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495" w:rsidRDefault="00906495">
      <w:pPr>
        <w:pStyle w:val="a3"/>
        <w:rPr>
          <w:caps/>
        </w:rPr>
      </w:pPr>
      <w:r>
        <w:rPr>
          <w:caps/>
        </w:rPr>
        <w:t>Министерство образования РФ</w:t>
      </w:r>
    </w:p>
    <w:p w:rsidR="00906495" w:rsidRDefault="00906495">
      <w:pPr>
        <w:jc w:val="center"/>
        <w:rPr>
          <w:sz w:val="28"/>
        </w:rPr>
      </w:pPr>
    </w:p>
    <w:p w:rsidR="00906495" w:rsidRDefault="00906495">
      <w:pPr>
        <w:jc w:val="center"/>
        <w:rPr>
          <w:sz w:val="28"/>
        </w:rPr>
      </w:pPr>
      <w:r>
        <w:rPr>
          <w:sz w:val="28"/>
        </w:rPr>
        <w:t>ТГТУ</w:t>
      </w:r>
    </w:p>
    <w:p w:rsidR="00906495" w:rsidRDefault="00906495">
      <w:pPr>
        <w:jc w:val="center"/>
        <w:rPr>
          <w:sz w:val="28"/>
        </w:rPr>
      </w:pPr>
    </w:p>
    <w:p w:rsidR="00906495" w:rsidRDefault="00906495">
      <w:pPr>
        <w:jc w:val="center"/>
        <w:rPr>
          <w:sz w:val="28"/>
        </w:rPr>
      </w:pPr>
    </w:p>
    <w:p w:rsidR="00906495" w:rsidRDefault="00906495">
      <w:pPr>
        <w:jc w:val="center"/>
        <w:rPr>
          <w:sz w:val="28"/>
        </w:rPr>
      </w:pPr>
      <w:r>
        <w:rPr>
          <w:sz w:val="28"/>
        </w:rPr>
        <w:t>Кафедра БЖЭ</w:t>
      </w:r>
    </w:p>
    <w:p w:rsidR="00906495" w:rsidRDefault="00906495">
      <w:pPr>
        <w:jc w:val="center"/>
        <w:rPr>
          <w:sz w:val="28"/>
        </w:rPr>
      </w:pPr>
    </w:p>
    <w:p w:rsidR="00906495" w:rsidRDefault="00906495">
      <w:pPr>
        <w:jc w:val="center"/>
        <w:rPr>
          <w:sz w:val="28"/>
        </w:rPr>
      </w:pPr>
    </w:p>
    <w:p w:rsidR="00906495" w:rsidRDefault="00906495">
      <w:pPr>
        <w:jc w:val="center"/>
        <w:rPr>
          <w:sz w:val="28"/>
        </w:rPr>
      </w:pPr>
    </w:p>
    <w:p w:rsidR="00906495" w:rsidRDefault="00906495">
      <w:pPr>
        <w:jc w:val="center"/>
        <w:rPr>
          <w:sz w:val="28"/>
        </w:rPr>
      </w:pPr>
    </w:p>
    <w:p w:rsidR="00906495" w:rsidRDefault="00906495">
      <w:pPr>
        <w:jc w:val="center"/>
        <w:rPr>
          <w:sz w:val="28"/>
        </w:rPr>
      </w:pPr>
    </w:p>
    <w:p w:rsidR="00906495" w:rsidRDefault="00906495">
      <w:pPr>
        <w:jc w:val="center"/>
        <w:rPr>
          <w:sz w:val="28"/>
        </w:rPr>
      </w:pPr>
    </w:p>
    <w:p w:rsidR="00906495" w:rsidRDefault="00906495">
      <w:pPr>
        <w:jc w:val="center"/>
        <w:rPr>
          <w:sz w:val="28"/>
        </w:rPr>
      </w:pPr>
    </w:p>
    <w:p w:rsidR="00906495" w:rsidRDefault="00906495">
      <w:pPr>
        <w:pStyle w:val="a4"/>
        <w:jc w:val="center"/>
        <w:rPr>
          <w:b/>
          <w:sz w:val="36"/>
        </w:rPr>
      </w:pPr>
      <w:bookmarkStart w:id="0" w:name="_Toc463918795"/>
      <w:bookmarkStart w:id="1" w:name="_Toc466976339"/>
      <w:r>
        <w:rPr>
          <w:b/>
          <w:sz w:val="36"/>
        </w:rPr>
        <w:t>П О Я С Н И Т Е Л Ь Н А Я   З А П И С К А</w:t>
      </w:r>
      <w:bookmarkEnd w:id="0"/>
      <w:bookmarkEnd w:id="1"/>
    </w:p>
    <w:p w:rsidR="00906495" w:rsidRDefault="00906495"/>
    <w:p w:rsidR="00906495" w:rsidRDefault="00906495">
      <w:pPr>
        <w:jc w:val="center"/>
        <w:rPr>
          <w:sz w:val="26"/>
        </w:rPr>
      </w:pPr>
      <w:r>
        <w:rPr>
          <w:sz w:val="26"/>
        </w:rPr>
        <w:t>к курсовой работе</w:t>
      </w:r>
    </w:p>
    <w:p w:rsidR="00906495" w:rsidRDefault="00906495">
      <w:pPr>
        <w:jc w:val="center"/>
        <w:rPr>
          <w:sz w:val="26"/>
        </w:rPr>
      </w:pPr>
      <w:r>
        <w:rPr>
          <w:sz w:val="26"/>
        </w:rPr>
        <w:t xml:space="preserve">по  дисциплине </w:t>
      </w:r>
    </w:p>
    <w:p w:rsidR="00906495" w:rsidRDefault="00906495">
      <w:pPr>
        <w:jc w:val="center"/>
        <w:rPr>
          <w:sz w:val="26"/>
        </w:rPr>
      </w:pPr>
      <w:r>
        <w:rPr>
          <w:sz w:val="26"/>
        </w:rPr>
        <w:t>« Безопасность    жизнедеятельности »</w:t>
      </w:r>
    </w:p>
    <w:p w:rsidR="00906495" w:rsidRDefault="00906495">
      <w:pPr>
        <w:pStyle w:val="a4"/>
        <w:jc w:val="center"/>
      </w:pPr>
      <w:r>
        <w:t xml:space="preserve">по теме </w:t>
      </w:r>
    </w:p>
    <w:p w:rsidR="00906495" w:rsidRDefault="00906495">
      <w:pPr>
        <w:pStyle w:val="a4"/>
        <w:jc w:val="center"/>
      </w:pPr>
      <w:r>
        <w:t>«Обеспечение безопасности жизнедеятельности работников в помещении с  техническими средствами ИСЭ»</w:t>
      </w:r>
    </w:p>
    <w:p w:rsidR="00906495" w:rsidRDefault="00906495">
      <w:pPr>
        <w:pStyle w:val="a4"/>
      </w:pPr>
    </w:p>
    <w:p w:rsidR="00906495" w:rsidRDefault="00906495">
      <w:pPr>
        <w:pStyle w:val="a4"/>
      </w:pPr>
    </w:p>
    <w:p w:rsidR="00906495" w:rsidRDefault="00906495">
      <w:pPr>
        <w:pStyle w:val="a4"/>
      </w:pPr>
    </w:p>
    <w:p w:rsidR="00906495" w:rsidRDefault="00906495">
      <w:pPr>
        <w:pStyle w:val="a4"/>
        <w:tabs>
          <w:tab w:val="left" w:pos="993"/>
        </w:tabs>
      </w:pPr>
      <w:r>
        <w:t xml:space="preserve">Автор работы  _____________  </w:t>
      </w:r>
      <w:r>
        <w:rPr>
          <w:u w:val="single"/>
        </w:rPr>
        <w:t xml:space="preserve">       </w:t>
      </w:r>
      <w:r>
        <w:t>.11.99 г. О. В. Болотова</w:t>
      </w:r>
    </w:p>
    <w:p w:rsidR="00906495" w:rsidRDefault="00906495">
      <w:pPr>
        <w:pStyle w:val="a4"/>
        <w:tabs>
          <w:tab w:val="left" w:pos="1418"/>
        </w:tabs>
        <w:rPr>
          <w:vertAlign w:val="superscript"/>
        </w:rPr>
      </w:pPr>
      <w:r>
        <w:rPr>
          <w:vertAlign w:val="superscript"/>
        </w:rPr>
        <w:t xml:space="preserve">                                              подпись  и  дата</w:t>
      </w:r>
    </w:p>
    <w:p w:rsidR="00906495" w:rsidRDefault="00906495">
      <w:pPr>
        <w:pStyle w:val="a4"/>
        <w:tabs>
          <w:tab w:val="left" w:pos="993"/>
          <w:tab w:val="left" w:pos="1276"/>
        </w:tabs>
      </w:pPr>
      <w:r>
        <w:t>Направление     522300</w:t>
      </w:r>
    </w:p>
    <w:p w:rsidR="00906495" w:rsidRDefault="00906495">
      <w:pPr>
        <w:pStyle w:val="a4"/>
        <w:tabs>
          <w:tab w:val="left" w:pos="993"/>
          <w:tab w:val="left" w:pos="1276"/>
        </w:tabs>
      </w:pPr>
    </w:p>
    <w:p w:rsidR="00906495" w:rsidRDefault="00906495">
      <w:pPr>
        <w:pStyle w:val="a4"/>
        <w:tabs>
          <w:tab w:val="left" w:pos="993"/>
        </w:tabs>
      </w:pPr>
      <w:r>
        <w:t>Специальность 071900 «Информационные системы в экономике»</w:t>
      </w:r>
    </w:p>
    <w:p w:rsidR="00906495" w:rsidRDefault="00906495">
      <w:pPr>
        <w:pStyle w:val="a4"/>
        <w:tabs>
          <w:tab w:val="left" w:pos="993"/>
        </w:tabs>
      </w:pPr>
    </w:p>
    <w:p w:rsidR="00906495" w:rsidRDefault="00906495">
      <w:pPr>
        <w:pStyle w:val="a4"/>
        <w:tabs>
          <w:tab w:val="left" w:pos="993"/>
        </w:tabs>
      </w:pPr>
      <w:r>
        <w:t>Группа ИСЭ – 52</w:t>
      </w:r>
    </w:p>
    <w:p w:rsidR="00906495" w:rsidRDefault="00906495">
      <w:pPr>
        <w:pStyle w:val="a4"/>
        <w:tabs>
          <w:tab w:val="left" w:pos="993"/>
        </w:tabs>
      </w:pPr>
    </w:p>
    <w:p w:rsidR="00906495" w:rsidRDefault="00906495">
      <w:pPr>
        <w:pStyle w:val="a4"/>
        <w:tabs>
          <w:tab w:val="left" w:pos="993"/>
        </w:tabs>
      </w:pPr>
      <w:r>
        <w:t xml:space="preserve">Руководитель работы  _____________  </w:t>
      </w:r>
      <w:r>
        <w:rPr>
          <w:u w:val="single"/>
        </w:rPr>
        <w:t xml:space="preserve">      </w:t>
      </w:r>
      <w:r>
        <w:t>.11.99 г. Аксеонов Б.С.</w:t>
      </w:r>
    </w:p>
    <w:p w:rsidR="00906495" w:rsidRDefault="00906495">
      <w:pPr>
        <w:pStyle w:val="a4"/>
        <w:tabs>
          <w:tab w:val="left" w:pos="1418"/>
        </w:tabs>
        <w:rPr>
          <w:vertAlign w:val="superscript"/>
        </w:rPr>
      </w:pPr>
      <w:r>
        <w:rPr>
          <w:vertAlign w:val="superscript"/>
        </w:rPr>
        <w:t xml:space="preserve">                                                             подпись  и  дата</w:t>
      </w:r>
    </w:p>
    <w:p w:rsidR="00906495" w:rsidRDefault="00906495">
      <w:pPr>
        <w:pStyle w:val="a4"/>
        <w:tabs>
          <w:tab w:val="left" w:pos="993"/>
        </w:tabs>
      </w:pPr>
      <w:r>
        <w:t>Работа защищена   _____________  оценка ________________</w:t>
      </w:r>
    </w:p>
    <w:p w:rsidR="00906495" w:rsidRDefault="00906495">
      <w:pPr>
        <w:pStyle w:val="a4"/>
        <w:tabs>
          <w:tab w:val="left" w:pos="1418"/>
        </w:tabs>
        <w:rPr>
          <w:vertAlign w:val="superscript"/>
        </w:rPr>
      </w:pPr>
      <w:r>
        <w:rPr>
          <w:vertAlign w:val="superscript"/>
        </w:rPr>
        <w:t xml:space="preserve">                                                              дата</w:t>
      </w:r>
    </w:p>
    <w:p w:rsidR="00906495" w:rsidRDefault="00906495">
      <w:pPr>
        <w:pStyle w:val="a4"/>
        <w:tabs>
          <w:tab w:val="left" w:pos="1418"/>
        </w:tabs>
      </w:pPr>
      <w:r>
        <w:t xml:space="preserve">Преподаватель работы   ________________________________  </w:t>
      </w:r>
    </w:p>
    <w:p w:rsidR="00906495" w:rsidRDefault="00906495">
      <w:pPr>
        <w:pStyle w:val="a4"/>
        <w:tabs>
          <w:tab w:val="left" w:pos="1418"/>
        </w:tabs>
        <w:rPr>
          <w:vertAlign w:val="superscript"/>
        </w:rPr>
      </w:pPr>
      <w:r>
        <w:rPr>
          <w:vertAlign w:val="superscript"/>
        </w:rPr>
        <w:t xml:space="preserve">                                                                                                  подпись  </w:t>
      </w:r>
    </w:p>
    <w:p w:rsidR="00906495" w:rsidRDefault="00906495">
      <w:pPr>
        <w:pStyle w:val="a4"/>
        <w:tabs>
          <w:tab w:val="left" w:pos="993"/>
        </w:tabs>
      </w:pPr>
    </w:p>
    <w:p w:rsidR="00906495" w:rsidRDefault="00906495">
      <w:pPr>
        <w:pStyle w:val="a4"/>
        <w:tabs>
          <w:tab w:val="left" w:pos="993"/>
        </w:tabs>
      </w:pPr>
    </w:p>
    <w:p w:rsidR="00906495" w:rsidRDefault="00906495">
      <w:pPr>
        <w:pStyle w:val="a4"/>
        <w:tabs>
          <w:tab w:val="left" w:pos="993"/>
        </w:tabs>
      </w:pPr>
    </w:p>
    <w:p w:rsidR="00906495" w:rsidRDefault="00906495">
      <w:pPr>
        <w:pStyle w:val="a4"/>
        <w:tabs>
          <w:tab w:val="left" w:pos="993"/>
        </w:tabs>
      </w:pPr>
    </w:p>
    <w:p w:rsidR="00906495" w:rsidRDefault="00906495">
      <w:pPr>
        <w:pStyle w:val="a4"/>
        <w:tabs>
          <w:tab w:val="left" w:pos="993"/>
        </w:tabs>
      </w:pPr>
    </w:p>
    <w:p w:rsidR="00906495" w:rsidRDefault="00906495">
      <w:pPr>
        <w:pStyle w:val="a4"/>
        <w:tabs>
          <w:tab w:val="left" w:pos="993"/>
        </w:tabs>
      </w:pPr>
    </w:p>
    <w:p w:rsidR="00906495" w:rsidRDefault="00906495">
      <w:pPr>
        <w:pStyle w:val="a4"/>
        <w:tabs>
          <w:tab w:val="left" w:pos="993"/>
        </w:tabs>
        <w:jc w:val="center"/>
      </w:pPr>
      <w:r>
        <w:lastRenderedPageBreak/>
        <w:t>г. Тверь, 1999</w:t>
      </w:r>
    </w:p>
    <w:p w:rsidR="00906495" w:rsidRDefault="00906495">
      <w:pPr>
        <w:pStyle w:val="a3"/>
      </w:pPr>
      <w:r>
        <w:t>МО   РФ</w:t>
      </w:r>
    </w:p>
    <w:p w:rsidR="00906495" w:rsidRDefault="00906495">
      <w:pPr>
        <w:jc w:val="center"/>
        <w:rPr>
          <w:sz w:val="28"/>
        </w:rPr>
      </w:pPr>
    </w:p>
    <w:p w:rsidR="00906495" w:rsidRDefault="00906495">
      <w:pPr>
        <w:jc w:val="center"/>
        <w:rPr>
          <w:sz w:val="28"/>
        </w:rPr>
      </w:pPr>
      <w:r>
        <w:rPr>
          <w:sz w:val="28"/>
        </w:rPr>
        <w:t>ТГТУ</w:t>
      </w:r>
    </w:p>
    <w:p w:rsidR="00906495" w:rsidRDefault="00906495">
      <w:pPr>
        <w:jc w:val="center"/>
        <w:rPr>
          <w:sz w:val="28"/>
        </w:rPr>
      </w:pPr>
    </w:p>
    <w:p w:rsidR="00906495" w:rsidRDefault="00906495">
      <w:pPr>
        <w:jc w:val="center"/>
        <w:rPr>
          <w:sz w:val="28"/>
        </w:rPr>
      </w:pPr>
      <w:r>
        <w:rPr>
          <w:sz w:val="28"/>
        </w:rPr>
        <w:t>Кафедра БЖЭ</w:t>
      </w:r>
    </w:p>
    <w:p w:rsidR="00906495" w:rsidRDefault="00906495">
      <w:pPr>
        <w:pStyle w:val="a4"/>
        <w:tabs>
          <w:tab w:val="left" w:pos="993"/>
        </w:tabs>
        <w:jc w:val="center"/>
      </w:pPr>
    </w:p>
    <w:p w:rsidR="00906495" w:rsidRDefault="00906495">
      <w:pPr>
        <w:pStyle w:val="a4"/>
        <w:tabs>
          <w:tab w:val="left" w:pos="993"/>
        </w:tabs>
        <w:jc w:val="center"/>
      </w:pPr>
    </w:p>
    <w:p w:rsidR="00906495" w:rsidRDefault="00906495">
      <w:pPr>
        <w:pStyle w:val="a4"/>
        <w:tabs>
          <w:tab w:val="left" w:pos="993"/>
        </w:tabs>
        <w:jc w:val="center"/>
      </w:pPr>
    </w:p>
    <w:p w:rsidR="00906495" w:rsidRDefault="00906495">
      <w:pPr>
        <w:pStyle w:val="a4"/>
        <w:tabs>
          <w:tab w:val="left" w:pos="993"/>
        </w:tabs>
        <w:jc w:val="center"/>
      </w:pPr>
    </w:p>
    <w:p w:rsidR="00906495" w:rsidRDefault="00906495">
      <w:pPr>
        <w:pStyle w:val="a4"/>
        <w:tabs>
          <w:tab w:val="left" w:pos="993"/>
        </w:tabs>
        <w:jc w:val="center"/>
      </w:pPr>
    </w:p>
    <w:p w:rsidR="00906495" w:rsidRDefault="00906495">
      <w:pPr>
        <w:pStyle w:val="a4"/>
        <w:tabs>
          <w:tab w:val="left" w:pos="993"/>
        </w:tabs>
        <w:jc w:val="center"/>
        <w:rPr>
          <w:b/>
          <w:sz w:val="32"/>
        </w:rPr>
      </w:pPr>
      <w:r>
        <w:rPr>
          <w:b/>
          <w:sz w:val="32"/>
        </w:rPr>
        <w:t>ЗАДАНИЕ  НА  КУРСОВУЮ  РАБОТУ</w:t>
      </w:r>
    </w:p>
    <w:p w:rsidR="00906495" w:rsidRDefault="00906495">
      <w:pPr>
        <w:pStyle w:val="a4"/>
        <w:tabs>
          <w:tab w:val="left" w:pos="993"/>
        </w:tabs>
        <w:jc w:val="center"/>
      </w:pPr>
    </w:p>
    <w:p w:rsidR="00906495" w:rsidRDefault="00906495">
      <w:pPr>
        <w:pStyle w:val="a4"/>
        <w:tabs>
          <w:tab w:val="left" w:pos="993"/>
        </w:tabs>
        <w:jc w:val="center"/>
      </w:pPr>
      <w:r>
        <w:t>Студент  Болотова О.В.        группа ИСЭ – 52</w:t>
      </w:r>
    </w:p>
    <w:p w:rsidR="00906495" w:rsidRDefault="00906495">
      <w:pPr>
        <w:pStyle w:val="a4"/>
        <w:tabs>
          <w:tab w:val="left" w:pos="993"/>
        </w:tabs>
        <w:jc w:val="center"/>
      </w:pPr>
    </w:p>
    <w:p w:rsidR="00906495" w:rsidRDefault="00906495">
      <w:pPr>
        <w:pStyle w:val="a4"/>
        <w:numPr>
          <w:ilvl w:val="0"/>
          <w:numId w:val="1"/>
        </w:numPr>
        <w:tabs>
          <w:tab w:val="left" w:pos="993"/>
        </w:tabs>
        <w:rPr>
          <w:sz w:val="28"/>
        </w:rPr>
      </w:pPr>
      <w:r>
        <w:rPr>
          <w:sz w:val="28"/>
        </w:rPr>
        <w:t>Тема «Обеспечение безопасности  жизнедеятельности   работников в помещении  с техническими  средствами ИСЭ».</w:t>
      </w:r>
    </w:p>
    <w:p w:rsidR="00906495" w:rsidRDefault="00906495">
      <w:pPr>
        <w:pStyle w:val="a4"/>
        <w:numPr>
          <w:ilvl w:val="0"/>
          <w:numId w:val="1"/>
        </w:numPr>
        <w:tabs>
          <w:tab w:val="left" w:pos="993"/>
        </w:tabs>
        <w:rPr>
          <w:sz w:val="28"/>
        </w:rPr>
      </w:pPr>
      <w:r>
        <w:rPr>
          <w:sz w:val="28"/>
        </w:rPr>
        <w:t>Срок предоставления  работы  «31» ноября  1999 г.</w:t>
      </w:r>
    </w:p>
    <w:p w:rsidR="00906495" w:rsidRDefault="00906495">
      <w:pPr>
        <w:pStyle w:val="a4"/>
        <w:numPr>
          <w:ilvl w:val="0"/>
          <w:numId w:val="1"/>
        </w:numPr>
        <w:tabs>
          <w:tab w:val="left" w:pos="993"/>
        </w:tabs>
        <w:rPr>
          <w:sz w:val="28"/>
        </w:rPr>
      </w:pPr>
      <w:r>
        <w:rPr>
          <w:sz w:val="28"/>
        </w:rPr>
        <w:t xml:space="preserve">Исходные данные по варианту № </w:t>
      </w:r>
      <w:r>
        <w:rPr>
          <w:sz w:val="28"/>
          <w:u w:val="single"/>
        </w:rPr>
        <w:t xml:space="preserve">  2  </w:t>
      </w:r>
      <w:r>
        <w:rPr>
          <w:sz w:val="28"/>
        </w:rPr>
        <w:t>.</w:t>
      </w:r>
    </w:p>
    <w:p w:rsidR="00906495" w:rsidRDefault="00906495">
      <w:pPr>
        <w:pStyle w:val="a4"/>
        <w:numPr>
          <w:ilvl w:val="0"/>
          <w:numId w:val="1"/>
        </w:numPr>
        <w:tabs>
          <w:tab w:val="left" w:pos="993"/>
        </w:tabs>
        <w:rPr>
          <w:sz w:val="28"/>
        </w:rPr>
      </w:pPr>
      <w:r>
        <w:rPr>
          <w:sz w:val="28"/>
        </w:rPr>
        <w:t>Содержание пояснительной записки  курсовой работы.</w:t>
      </w:r>
    </w:p>
    <w:p w:rsidR="00906495" w:rsidRDefault="00906495" w:rsidP="00906495">
      <w:pPr>
        <w:numPr>
          <w:ilvl w:val="1"/>
          <w:numId w:val="2"/>
        </w:numPr>
        <w:jc w:val="both"/>
        <w:rPr>
          <w:sz w:val="28"/>
        </w:rPr>
      </w:pPr>
      <w:bookmarkStart w:id="2" w:name="_Toc463918796"/>
      <w:bookmarkStart w:id="3" w:name="_Toc466976340"/>
      <w:bookmarkStart w:id="4" w:name="_Toc467057494"/>
      <w:r>
        <w:rPr>
          <w:sz w:val="28"/>
        </w:rPr>
        <w:t>Идентификация возможных поражающих,  опасных и</w:t>
      </w:r>
      <w:bookmarkEnd w:id="2"/>
      <w:bookmarkEnd w:id="3"/>
      <w:bookmarkEnd w:id="4"/>
      <w:r>
        <w:rPr>
          <w:sz w:val="28"/>
        </w:rPr>
        <w:t xml:space="preserve">               вредных факторов в помещении и вне его. </w:t>
      </w:r>
    </w:p>
    <w:p w:rsidR="00906495" w:rsidRDefault="00906495" w:rsidP="00906495">
      <w:pPr>
        <w:numPr>
          <w:ilvl w:val="1"/>
          <w:numId w:val="2"/>
        </w:numPr>
        <w:jc w:val="both"/>
        <w:rPr>
          <w:sz w:val="28"/>
        </w:rPr>
      </w:pPr>
      <w:r>
        <w:rPr>
          <w:sz w:val="28"/>
        </w:rPr>
        <w:t>Выбор методов и средств обеспечения безопасности жизнедеятельности в помещении.</w:t>
      </w:r>
    </w:p>
    <w:p w:rsidR="00906495" w:rsidRDefault="00906495" w:rsidP="00906495">
      <w:pPr>
        <w:numPr>
          <w:ilvl w:val="1"/>
          <w:numId w:val="2"/>
        </w:numPr>
        <w:jc w:val="both"/>
        <w:rPr>
          <w:sz w:val="28"/>
        </w:rPr>
      </w:pPr>
      <w:r>
        <w:rPr>
          <w:sz w:val="28"/>
        </w:rPr>
        <w:t>Расчетно-конструктивные решения по основным СКЗ (освещение, кондиционирование  и прогнозирование  возможной радиационной обстановки   при аварии на КАЭС) работников помещения при нормальном и аварийном режимах работы.</w:t>
      </w:r>
    </w:p>
    <w:p w:rsidR="00906495" w:rsidRDefault="00906495" w:rsidP="00906495">
      <w:pPr>
        <w:numPr>
          <w:ilvl w:val="1"/>
          <w:numId w:val="2"/>
        </w:numPr>
        <w:jc w:val="both"/>
        <w:rPr>
          <w:sz w:val="28"/>
        </w:rPr>
      </w:pPr>
      <w:r>
        <w:rPr>
          <w:sz w:val="28"/>
        </w:rPr>
        <w:t xml:space="preserve">Основные мероприятия по электробезопасности, охране окружающей среды, предупреждению аварий и пожаров в помещении  и ликвидации  последствий ЧС.  </w:t>
      </w:r>
    </w:p>
    <w:p w:rsidR="00906495" w:rsidRDefault="00906495">
      <w:pPr>
        <w:pStyle w:val="a4"/>
        <w:numPr>
          <w:ilvl w:val="0"/>
          <w:numId w:val="1"/>
        </w:numPr>
        <w:tabs>
          <w:tab w:val="left" w:pos="993"/>
        </w:tabs>
        <w:rPr>
          <w:sz w:val="28"/>
        </w:rPr>
      </w:pPr>
      <w:r>
        <w:rPr>
          <w:sz w:val="28"/>
        </w:rPr>
        <w:t>Перечень графического материала, размещение светильников, питающих щитков, кондиционеров, принятая схема воздухообмена и схема возможных зон РЗ и ВП при аварии на КАЭС.</w:t>
      </w: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pPr>
      <w:r>
        <w:rPr>
          <w:sz w:val="28"/>
        </w:rPr>
        <w:tab/>
      </w:r>
      <w:r>
        <w:t>Руководитель работы</w:t>
      </w:r>
      <w:r>
        <w:rPr>
          <w:sz w:val="28"/>
        </w:rPr>
        <w:t xml:space="preserve"> </w:t>
      </w:r>
      <w:r>
        <w:t xml:space="preserve"> _____________  </w:t>
      </w:r>
      <w:r>
        <w:rPr>
          <w:u w:val="single"/>
        </w:rPr>
        <w:t xml:space="preserve">      </w:t>
      </w:r>
      <w:r>
        <w:t>.11.99 г. Аксеонов Б.С.</w:t>
      </w:r>
    </w:p>
    <w:p w:rsidR="00906495" w:rsidRDefault="00906495">
      <w:pPr>
        <w:pStyle w:val="a4"/>
        <w:tabs>
          <w:tab w:val="left" w:pos="1418"/>
        </w:tabs>
        <w:rPr>
          <w:vertAlign w:val="superscript"/>
        </w:rPr>
      </w:pPr>
      <w:r>
        <w:rPr>
          <w:vertAlign w:val="superscript"/>
        </w:rPr>
        <w:t xml:space="preserve">                                                                                             подпись  и  дата</w:t>
      </w:r>
    </w:p>
    <w:p w:rsidR="00906495" w:rsidRDefault="00906495">
      <w:pPr>
        <w:pStyle w:val="a4"/>
        <w:tabs>
          <w:tab w:val="left" w:pos="993"/>
        </w:tabs>
      </w:pPr>
      <w:r>
        <w:tab/>
        <w:t xml:space="preserve">Задание принял к исполнению __________  «12» </w:t>
      </w:r>
      <w:r>
        <w:rPr>
          <w:u w:val="single"/>
        </w:rPr>
        <w:t xml:space="preserve"> 09 </w:t>
      </w:r>
      <w:r>
        <w:t xml:space="preserve"> 1999 г.</w:t>
      </w:r>
    </w:p>
    <w:p w:rsidR="00906495" w:rsidRDefault="00906495">
      <w:pPr>
        <w:pStyle w:val="a4"/>
        <w:tabs>
          <w:tab w:val="left" w:pos="993"/>
        </w:tabs>
        <w:rPr>
          <w:sz w:val="28"/>
        </w:rPr>
      </w:pPr>
      <w:r>
        <w:rPr>
          <w:vertAlign w:val="superscript"/>
        </w:rPr>
        <w:t xml:space="preserve">                                                                                                       подпись  </w:t>
      </w:r>
    </w:p>
    <w:p w:rsidR="00906495" w:rsidRDefault="00906495">
      <w:pPr>
        <w:pStyle w:val="a4"/>
        <w:tabs>
          <w:tab w:val="left" w:pos="993"/>
        </w:tabs>
        <w:jc w:val="center"/>
      </w:pPr>
    </w:p>
    <w:p w:rsidR="00906495" w:rsidRDefault="00906495">
      <w:pPr>
        <w:pStyle w:val="a4"/>
        <w:tabs>
          <w:tab w:val="left" w:pos="993"/>
        </w:tabs>
        <w:jc w:val="center"/>
        <w:sectPr w:rsidR="00906495">
          <w:pgSz w:w="11906" w:h="16838"/>
          <w:pgMar w:top="1440" w:right="1800" w:bottom="1440" w:left="1800" w:header="720" w:footer="720" w:gutter="0"/>
          <w:cols w:space="720"/>
        </w:sect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38"/>
        <w:gridCol w:w="1304"/>
        <w:gridCol w:w="1"/>
        <w:gridCol w:w="850"/>
        <w:gridCol w:w="1"/>
        <w:gridCol w:w="566"/>
        <w:gridCol w:w="1"/>
        <w:gridCol w:w="3827"/>
        <w:gridCol w:w="284"/>
        <w:gridCol w:w="284"/>
        <w:gridCol w:w="282"/>
        <w:gridCol w:w="2"/>
        <w:gridCol w:w="849"/>
        <w:gridCol w:w="1134"/>
        <w:gridCol w:w="2"/>
      </w:tblGrid>
      <w:tr w:rsidR="00906495">
        <w:trPr>
          <w:gridAfter w:val="1"/>
          <w:cantSplit/>
          <w:trHeight w:val="13039"/>
        </w:trPr>
        <w:tc>
          <w:tcPr>
            <w:tcW w:w="10349" w:type="dxa"/>
            <w:gridSpan w:val="15"/>
            <w:tcBorders>
              <w:top w:val="single" w:sz="4" w:space="0" w:color="auto"/>
              <w:left w:val="single" w:sz="4" w:space="0" w:color="auto"/>
              <w:bottom w:val="single" w:sz="4" w:space="0" w:color="auto"/>
              <w:right w:val="single" w:sz="4" w:space="0" w:color="auto"/>
            </w:tcBorders>
          </w:tcPr>
          <w:p w:rsidR="00906495" w:rsidRDefault="00906495">
            <w:pPr>
              <w:pStyle w:val="1"/>
              <w:numPr>
                <w:ilvl w:val="0"/>
                <w:numId w:val="0"/>
              </w:numPr>
              <w:rPr>
                <w:rFonts w:ascii="Arial" w:hAnsi="Arial"/>
                <w:i/>
              </w:rPr>
            </w:pPr>
          </w:p>
          <w:p w:rsidR="00906495" w:rsidRDefault="00906495">
            <w:pPr>
              <w:jc w:val="center"/>
              <w:rPr>
                <w:b/>
                <w:sz w:val="28"/>
              </w:rPr>
            </w:pPr>
            <w:bookmarkStart w:id="5" w:name="_Toc467057495"/>
            <w:r>
              <w:rPr>
                <w:b/>
                <w:sz w:val="28"/>
              </w:rPr>
              <w:t>СОДЕРЖАНИЕ</w:t>
            </w:r>
            <w:bookmarkEnd w:id="5"/>
          </w:p>
          <w:p w:rsidR="00906495" w:rsidRDefault="00906495">
            <w:pPr>
              <w:jc w:val="center"/>
              <w:rPr>
                <w:b/>
                <w:sz w:val="28"/>
              </w:rPr>
            </w:pPr>
          </w:p>
          <w:p w:rsidR="00906495" w:rsidRDefault="00906495">
            <w:pPr>
              <w:pStyle w:val="10"/>
              <w:tabs>
                <w:tab w:val="right" w:leader="dot" w:pos="9911"/>
              </w:tabs>
              <w:rPr>
                <w:noProof/>
                <w:sz w:val="28"/>
              </w:rPr>
            </w:pPr>
            <w:r>
              <w:rPr>
                <w:rFonts w:ascii="Arial" w:hAnsi="Arial"/>
                <w:noProof/>
                <w:sz w:val="28"/>
              </w:rPr>
              <w:t>Введение</w:t>
            </w:r>
            <w:r>
              <w:rPr>
                <w:noProof/>
                <w:sz w:val="28"/>
              </w:rPr>
              <w:tab/>
              <w:t>4</w:t>
            </w:r>
          </w:p>
          <w:p w:rsidR="00906495" w:rsidRDefault="00906495">
            <w:pPr>
              <w:pStyle w:val="10"/>
              <w:tabs>
                <w:tab w:val="right" w:leader="dot" w:pos="9911"/>
              </w:tabs>
              <w:rPr>
                <w:noProof/>
                <w:sz w:val="28"/>
              </w:rPr>
            </w:pPr>
            <w:r>
              <w:rPr>
                <w:rFonts w:ascii="Arial" w:hAnsi="Arial"/>
                <w:noProof/>
                <w:sz w:val="28"/>
              </w:rPr>
              <w:t>Аналитико-расчетная часть</w:t>
            </w:r>
            <w:r>
              <w:rPr>
                <w:noProof/>
                <w:sz w:val="28"/>
              </w:rPr>
              <w:tab/>
              <w:t>5</w:t>
            </w:r>
          </w:p>
          <w:p w:rsidR="00906495" w:rsidRDefault="00906495">
            <w:pPr>
              <w:pStyle w:val="10"/>
              <w:tabs>
                <w:tab w:val="left" w:pos="400"/>
                <w:tab w:val="right" w:leader="dot" w:pos="9911"/>
              </w:tabs>
              <w:rPr>
                <w:noProof/>
                <w:sz w:val="28"/>
              </w:rPr>
            </w:pPr>
            <w:r>
              <w:rPr>
                <w:noProof/>
                <w:sz w:val="28"/>
              </w:rPr>
              <w:t>1.</w:t>
            </w:r>
            <w:r>
              <w:rPr>
                <w:noProof/>
                <w:sz w:val="28"/>
              </w:rPr>
              <w:tab/>
              <w:t>Идентификация возможных поражающих, опасных и вредных факторов в помещении и вне его</w:t>
            </w:r>
            <w:r>
              <w:rPr>
                <w:noProof/>
                <w:sz w:val="28"/>
              </w:rPr>
              <w:tab/>
              <w:t>5</w:t>
            </w:r>
          </w:p>
          <w:p w:rsidR="00906495" w:rsidRDefault="00906495">
            <w:pPr>
              <w:pStyle w:val="10"/>
              <w:tabs>
                <w:tab w:val="left" w:pos="400"/>
                <w:tab w:val="right" w:leader="dot" w:pos="9911"/>
              </w:tabs>
              <w:rPr>
                <w:noProof/>
                <w:sz w:val="28"/>
              </w:rPr>
            </w:pPr>
            <w:r>
              <w:rPr>
                <w:noProof/>
                <w:sz w:val="28"/>
              </w:rPr>
              <w:t>2.</w:t>
            </w:r>
            <w:r>
              <w:rPr>
                <w:noProof/>
                <w:sz w:val="28"/>
              </w:rPr>
              <w:tab/>
              <w:t>Выбор методов и средств обеспечения БЖД работников в помещении.</w:t>
            </w:r>
            <w:r>
              <w:rPr>
                <w:noProof/>
                <w:sz w:val="28"/>
              </w:rPr>
              <w:tab/>
              <w:t>8</w:t>
            </w:r>
          </w:p>
          <w:p w:rsidR="00906495" w:rsidRDefault="00906495">
            <w:pPr>
              <w:pStyle w:val="10"/>
              <w:tabs>
                <w:tab w:val="left" w:pos="400"/>
                <w:tab w:val="right" w:leader="dot" w:pos="9911"/>
              </w:tabs>
              <w:rPr>
                <w:noProof/>
                <w:sz w:val="28"/>
              </w:rPr>
            </w:pPr>
            <w:r>
              <w:rPr>
                <w:noProof/>
                <w:sz w:val="28"/>
              </w:rPr>
              <w:t>4.</w:t>
            </w:r>
            <w:r>
              <w:rPr>
                <w:noProof/>
                <w:sz w:val="28"/>
              </w:rPr>
              <w:tab/>
              <w:t>Расчетно-конструктивные решения по основным СКЗ работников помещения при нормальном и аварийном режимах работы</w:t>
            </w:r>
            <w:r>
              <w:rPr>
                <w:noProof/>
                <w:sz w:val="28"/>
              </w:rPr>
              <w:tab/>
              <w:t>10</w:t>
            </w:r>
          </w:p>
          <w:p w:rsidR="00906495" w:rsidRDefault="00906495">
            <w:pPr>
              <w:pStyle w:val="20"/>
              <w:tabs>
                <w:tab w:val="right" w:leader="dot" w:pos="9911"/>
              </w:tabs>
              <w:rPr>
                <w:noProof/>
                <w:sz w:val="28"/>
              </w:rPr>
            </w:pPr>
            <w:r>
              <w:rPr>
                <w:noProof/>
                <w:sz w:val="28"/>
              </w:rPr>
              <w:t>3.1. Проектирование установки искусственного (рабочего и аварийного) освещения для помещения</w:t>
            </w:r>
            <w:r>
              <w:rPr>
                <w:noProof/>
                <w:sz w:val="28"/>
              </w:rPr>
              <w:tab/>
              <w:t>10</w:t>
            </w:r>
          </w:p>
          <w:p w:rsidR="00906495" w:rsidRDefault="00906495">
            <w:pPr>
              <w:pStyle w:val="20"/>
              <w:tabs>
                <w:tab w:val="right" w:leader="dot" w:pos="9911"/>
              </w:tabs>
              <w:rPr>
                <w:noProof/>
                <w:sz w:val="28"/>
              </w:rPr>
            </w:pPr>
            <w:r>
              <w:rPr>
                <w:noProof/>
                <w:sz w:val="28"/>
              </w:rPr>
              <w:t>3.2. Проектирование местной системы кондиционирования воздуха для помещения на автономных кондиционерах.</w:t>
            </w:r>
            <w:r>
              <w:rPr>
                <w:noProof/>
                <w:sz w:val="28"/>
              </w:rPr>
              <w:tab/>
              <w:t>13</w:t>
            </w:r>
          </w:p>
          <w:p w:rsidR="00906495" w:rsidRDefault="00906495">
            <w:pPr>
              <w:pStyle w:val="20"/>
              <w:tabs>
                <w:tab w:val="right" w:leader="dot" w:pos="9911"/>
              </w:tabs>
              <w:rPr>
                <w:noProof/>
                <w:sz w:val="28"/>
              </w:rPr>
            </w:pPr>
            <w:r>
              <w:rPr>
                <w:noProof/>
                <w:sz w:val="28"/>
              </w:rPr>
              <w:t>3.3. Прогнозирование возможной радиационной обстановки при авариях на КАЭС.</w:t>
            </w:r>
            <w:r>
              <w:rPr>
                <w:noProof/>
                <w:sz w:val="28"/>
              </w:rPr>
              <w:tab/>
              <w:t>15</w:t>
            </w:r>
          </w:p>
          <w:p w:rsidR="00906495" w:rsidRDefault="00906495">
            <w:pPr>
              <w:pStyle w:val="10"/>
              <w:tabs>
                <w:tab w:val="left" w:pos="400"/>
                <w:tab w:val="right" w:leader="dot" w:pos="9911"/>
              </w:tabs>
              <w:rPr>
                <w:noProof/>
                <w:sz w:val="28"/>
              </w:rPr>
            </w:pPr>
            <w:r>
              <w:rPr>
                <w:rFonts w:ascii="Arial" w:hAnsi="Arial"/>
                <w:noProof/>
                <w:sz w:val="28"/>
              </w:rPr>
              <w:t>4.</w:t>
            </w:r>
            <w:r>
              <w:rPr>
                <w:noProof/>
                <w:sz w:val="28"/>
              </w:rPr>
              <w:tab/>
              <w:t>Основные мероприятия по электробезопасности, охране ОС, предупреждению аварий и пожаров в помещении и ликвидации последствий ЧС.</w:t>
            </w:r>
            <w:r>
              <w:rPr>
                <w:noProof/>
                <w:sz w:val="28"/>
              </w:rPr>
              <w:tab/>
              <w:t>19</w:t>
            </w:r>
          </w:p>
          <w:p w:rsidR="00906495" w:rsidRDefault="00906495">
            <w:pPr>
              <w:pStyle w:val="10"/>
              <w:tabs>
                <w:tab w:val="right" w:leader="dot" w:pos="9911"/>
              </w:tabs>
              <w:rPr>
                <w:noProof/>
                <w:sz w:val="28"/>
              </w:rPr>
            </w:pPr>
            <w:r>
              <w:rPr>
                <w:noProof/>
                <w:sz w:val="28"/>
              </w:rPr>
              <w:t>4.1. Технические способы и средства, организационные и технические мероприятия по обеспечению электробезопасности при эксплуатации технических средств ИСЭ.</w:t>
            </w:r>
            <w:r>
              <w:rPr>
                <w:noProof/>
                <w:sz w:val="28"/>
              </w:rPr>
              <w:tab/>
              <w:t>19</w:t>
            </w:r>
          </w:p>
          <w:p w:rsidR="00906495" w:rsidRDefault="00906495">
            <w:pPr>
              <w:pStyle w:val="20"/>
              <w:tabs>
                <w:tab w:val="right" w:leader="dot" w:pos="9911"/>
              </w:tabs>
              <w:rPr>
                <w:noProof/>
                <w:sz w:val="28"/>
              </w:rPr>
            </w:pPr>
            <w:r>
              <w:rPr>
                <w:noProof/>
                <w:sz w:val="28"/>
              </w:rPr>
              <w:t>4.2. Общие мероприятия по охране окружающей среды на объекте экономики</w:t>
            </w:r>
            <w:r>
              <w:rPr>
                <w:noProof/>
                <w:sz w:val="28"/>
              </w:rPr>
              <w:tab/>
              <w:t>20</w:t>
            </w:r>
          </w:p>
          <w:p w:rsidR="00906495" w:rsidRDefault="00906495">
            <w:pPr>
              <w:pStyle w:val="20"/>
              <w:tabs>
                <w:tab w:val="right" w:leader="dot" w:pos="9911"/>
              </w:tabs>
              <w:rPr>
                <w:noProof/>
                <w:sz w:val="28"/>
              </w:rPr>
            </w:pPr>
            <w:r>
              <w:rPr>
                <w:noProof/>
                <w:sz w:val="28"/>
              </w:rPr>
              <w:t>4.3. Мероприятия по предупреждению аварий и пожаров в помещении и ликвидация последствий ЧС.</w:t>
            </w:r>
            <w:r>
              <w:rPr>
                <w:noProof/>
                <w:sz w:val="28"/>
              </w:rPr>
              <w:tab/>
              <w:t>21</w:t>
            </w:r>
          </w:p>
          <w:p w:rsidR="00906495" w:rsidRDefault="00906495">
            <w:pPr>
              <w:pStyle w:val="10"/>
              <w:tabs>
                <w:tab w:val="right" w:leader="dot" w:pos="9911"/>
              </w:tabs>
              <w:rPr>
                <w:noProof/>
                <w:sz w:val="28"/>
              </w:rPr>
            </w:pPr>
            <w:r>
              <w:rPr>
                <w:rFonts w:ascii="Arial" w:hAnsi="Arial"/>
                <w:noProof/>
                <w:sz w:val="28"/>
              </w:rPr>
              <w:t>Заключение</w:t>
            </w:r>
            <w:r>
              <w:rPr>
                <w:noProof/>
                <w:sz w:val="28"/>
              </w:rPr>
              <w:tab/>
              <w:t>23</w:t>
            </w:r>
          </w:p>
          <w:p w:rsidR="00906495" w:rsidRDefault="00906495">
            <w:pPr>
              <w:pStyle w:val="10"/>
              <w:tabs>
                <w:tab w:val="right" w:leader="dot" w:pos="9911"/>
              </w:tabs>
              <w:rPr>
                <w:noProof/>
                <w:sz w:val="28"/>
              </w:rPr>
            </w:pPr>
            <w:r>
              <w:rPr>
                <w:rFonts w:ascii="Arial" w:hAnsi="Arial"/>
                <w:noProof/>
                <w:sz w:val="28"/>
              </w:rPr>
              <w:t>Библиографический список</w:t>
            </w:r>
            <w:r>
              <w:rPr>
                <w:noProof/>
                <w:sz w:val="28"/>
              </w:rPr>
              <w:tab/>
              <w:t>24</w:t>
            </w:r>
          </w:p>
          <w:p w:rsidR="00906495" w:rsidRDefault="00906495">
            <w:pPr>
              <w:pStyle w:val="10"/>
              <w:tabs>
                <w:tab w:val="right" w:leader="dot" w:pos="9911"/>
              </w:tabs>
              <w:rPr>
                <w:noProof/>
                <w:sz w:val="28"/>
              </w:rPr>
            </w:pPr>
            <w:r>
              <w:rPr>
                <w:rFonts w:ascii="Arial" w:hAnsi="Arial"/>
                <w:noProof/>
                <w:sz w:val="28"/>
              </w:rPr>
              <w:t>Приложения</w:t>
            </w:r>
            <w:r>
              <w:rPr>
                <w:noProof/>
                <w:sz w:val="28"/>
              </w:rPr>
              <w:tab/>
              <w:t>25</w:t>
            </w:r>
          </w:p>
          <w:p w:rsidR="00906495" w:rsidRDefault="00906495">
            <w:pPr>
              <w:jc w:val="both"/>
            </w:pPr>
          </w:p>
        </w:tc>
      </w:tr>
      <w:tr w:rsidR="00906495">
        <w:tblPrEx>
          <w:tblCellMar>
            <w:left w:w="28" w:type="dxa"/>
            <w:right w:w="28" w:type="dxa"/>
          </w:tblCellMar>
        </w:tblPrEx>
        <w:trPr>
          <w:gridAfter w:val="1"/>
          <w:cantSplit/>
          <w:trHeight w:val="240"/>
        </w:trPr>
        <w:tc>
          <w:tcPr>
            <w:tcW w:w="426" w:type="dxa"/>
            <w:tcBorders>
              <w:top w:val="nil"/>
              <w:left w:val="single" w:sz="12" w:space="0" w:color="auto"/>
              <w:right w:val="single" w:sz="12" w:space="0" w:color="auto"/>
            </w:tcBorders>
          </w:tcPr>
          <w:p w:rsidR="00906495" w:rsidRDefault="00906495"/>
        </w:tc>
        <w:tc>
          <w:tcPr>
            <w:tcW w:w="538" w:type="dxa"/>
            <w:tcBorders>
              <w:top w:val="nil"/>
              <w:left w:val="nil"/>
              <w:right w:val="single" w:sz="12" w:space="0" w:color="auto"/>
            </w:tcBorders>
          </w:tcPr>
          <w:p w:rsidR="00906495" w:rsidRDefault="00906495"/>
        </w:tc>
        <w:tc>
          <w:tcPr>
            <w:tcW w:w="1304" w:type="dxa"/>
            <w:tcBorders>
              <w:top w:val="nil"/>
              <w:left w:val="nil"/>
              <w:right w:val="single" w:sz="12" w:space="0" w:color="auto"/>
            </w:tcBorders>
          </w:tcPr>
          <w:p w:rsidR="00906495" w:rsidRDefault="00906495"/>
        </w:tc>
        <w:tc>
          <w:tcPr>
            <w:tcW w:w="851" w:type="dxa"/>
            <w:gridSpan w:val="2"/>
            <w:tcBorders>
              <w:top w:val="nil"/>
              <w:left w:val="nil"/>
              <w:right w:val="single" w:sz="12" w:space="0" w:color="auto"/>
            </w:tcBorders>
          </w:tcPr>
          <w:p w:rsidR="00906495" w:rsidRDefault="00906495"/>
        </w:tc>
        <w:tc>
          <w:tcPr>
            <w:tcW w:w="567" w:type="dxa"/>
            <w:gridSpan w:val="2"/>
            <w:tcBorders>
              <w:top w:val="nil"/>
              <w:left w:val="nil"/>
              <w:right w:val="nil"/>
            </w:tcBorders>
          </w:tcPr>
          <w:p w:rsidR="00906495" w:rsidRDefault="00906495"/>
        </w:tc>
        <w:tc>
          <w:tcPr>
            <w:tcW w:w="6663" w:type="dxa"/>
            <w:gridSpan w:val="8"/>
            <w:vMerge w:val="restart"/>
            <w:tcBorders>
              <w:top w:val="nil"/>
              <w:left w:val="single" w:sz="4" w:space="0" w:color="auto"/>
              <w:bottom w:val="nil"/>
              <w:right w:val="single" w:sz="12" w:space="0" w:color="auto"/>
            </w:tcBorders>
            <w:vAlign w:val="center"/>
          </w:tcPr>
          <w:p w:rsidR="00906495" w:rsidRDefault="00906495">
            <w:pPr>
              <w:jc w:val="center"/>
              <w:rPr>
                <w:i/>
                <w:sz w:val="24"/>
              </w:rPr>
            </w:pPr>
            <w:r>
              <w:rPr>
                <w:i/>
                <w:sz w:val="24"/>
              </w:rPr>
              <w:t>Курсовая работа</w:t>
            </w:r>
          </w:p>
        </w:tc>
      </w:tr>
      <w:tr w:rsidR="00906495">
        <w:tblPrEx>
          <w:tblCellMar>
            <w:left w:w="28" w:type="dxa"/>
            <w:right w:w="28" w:type="dxa"/>
          </w:tblCellMar>
        </w:tblPrEx>
        <w:trPr>
          <w:gridAfter w:val="1"/>
          <w:cantSplit/>
          <w:trHeight w:val="299"/>
        </w:trPr>
        <w:tc>
          <w:tcPr>
            <w:tcW w:w="426" w:type="dxa"/>
            <w:tcBorders>
              <w:left w:val="single" w:sz="12" w:space="0" w:color="auto"/>
              <w:bottom w:val="single" w:sz="12" w:space="0" w:color="auto"/>
              <w:right w:val="single" w:sz="12" w:space="0" w:color="auto"/>
            </w:tcBorders>
          </w:tcPr>
          <w:p w:rsidR="00906495" w:rsidRDefault="00906495"/>
        </w:tc>
        <w:tc>
          <w:tcPr>
            <w:tcW w:w="538" w:type="dxa"/>
            <w:tcBorders>
              <w:left w:val="nil"/>
              <w:bottom w:val="single" w:sz="12" w:space="0" w:color="auto"/>
              <w:right w:val="single" w:sz="12" w:space="0" w:color="auto"/>
            </w:tcBorders>
          </w:tcPr>
          <w:p w:rsidR="00906495" w:rsidRDefault="00906495"/>
        </w:tc>
        <w:tc>
          <w:tcPr>
            <w:tcW w:w="1304" w:type="dxa"/>
            <w:tcBorders>
              <w:left w:val="nil"/>
              <w:bottom w:val="single" w:sz="12" w:space="0" w:color="auto"/>
              <w:right w:val="single" w:sz="12" w:space="0" w:color="auto"/>
            </w:tcBorders>
          </w:tcPr>
          <w:p w:rsidR="00906495" w:rsidRDefault="00906495"/>
        </w:tc>
        <w:tc>
          <w:tcPr>
            <w:tcW w:w="851" w:type="dxa"/>
            <w:gridSpan w:val="2"/>
            <w:tcBorders>
              <w:left w:val="nil"/>
              <w:bottom w:val="single" w:sz="12" w:space="0" w:color="auto"/>
              <w:right w:val="single" w:sz="12" w:space="0" w:color="auto"/>
            </w:tcBorders>
          </w:tcPr>
          <w:p w:rsidR="00906495" w:rsidRDefault="00906495"/>
        </w:tc>
        <w:tc>
          <w:tcPr>
            <w:tcW w:w="567" w:type="dxa"/>
            <w:gridSpan w:val="2"/>
            <w:tcBorders>
              <w:left w:val="nil"/>
              <w:bottom w:val="single" w:sz="12" w:space="0" w:color="auto"/>
              <w:right w:val="nil"/>
            </w:tcBorders>
          </w:tcPr>
          <w:p w:rsidR="00906495" w:rsidRDefault="00906495"/>
        </w:tc>
        <w:tc>
          <w:tcPr>
            <w:tcW w:w="6663" w:type="dxa"/>
            <w:gridSpan w:val="8"/>
            <w:vMerge/>
            <w:tcBorders>
              <w:top w:val="nil"/>
              <w:left w:val="single" w:sz="4" w:space="0" w:color="auto"/>
              <w:bottom w:val="nil"/>
              <w:right w:val="single" w:sz="12" w:space="0" w:color="auto"/>
            </w:tcBorders>
          </w:tcPr>
          <w:p w:rsidR="00906495" w:rsidRDefault="00906495"/>
        </w:tc>
      </w:tr>
      <w:tr w:rsidR="00906495">
        <w:tblPrEx>
          <w:tblCellMar>
            <w:left w:w="28" w:type="dxa"/>
            <w:right w:w="28" w:type="dxa"/>
          </w:tblCellMar>
        </w:tblPrEx>
        <w:trPr>
          <w:gridAfter w:val="1"/>
          <w:cantSplit/>
          <w:trHeight w:val="254"/>
        </w:trPr>
        <w:tc>
          <w:tcPr>
            <w:tcW w:w="426" w:type="dxa"/>
            <w:tcBorders>
              <w:left w:val="single" w:sz="12" w:space="0" w:color="auto"/>
              <w:bottom w:val="single" w:sz="12" w:space="0" w:color="auto"/>
              <w:right w:val="single" w:sz="12" w:space="0" w:color="auto"/>
            </w:tcBorders>
          </w:tcPr>
          <w:p w:rsidR="00906495" w:rsidRDefault="00906495">
            <w:pPr>
              <w:jc w:val="center"/>
              <w:rPr>
                <w:rFonts w:ascii="Arial" w:hAnsi="Arial"/>
                <w:i/>
                <w:sz w:val="18"/>
              </w:rPr>
            </w:pPr>
            <w:r>
              <w:rPr>
                <w:rFonts w:ascii="Arial" w:hAnsi="Arial"/>
                <w:i/>
                <w:sz w:val="18"/>
              </w:rPr>
              <w:t>Изм</w:t>
            </w:r>
          </w:p>
        </w:tc>
        <w:tc>
          <w:tcPr>
            <w:tcW w:w="538" w:type="dxa"/>
            <w:tcBorders>
              <w:left w:val="nil"/>
              <w:bottom w:val="single" w:sz="12" w:space="0" w:color="auto"/>
              <w:right w:val="single" w:sz="12" w:space="0" w:color="auto"/>
            </w:tcBorders>
          </w:tcPr>
          <w:p w:rsidR="00906495" w:rsidRDefault="00906495">
            <w:pPr>
              <w:rPr>
                <w:i/>
              </w:rPr>
            </w:pPr>
            <w:r>
              <w:rPr>
                <w:i/>
                <w:sz w:val="18"/>
              </w:rPr>
              <w:t>Лист</w:t>
            </w:r>
          </w:p>
        </w:tc>
        <w:tc>
          <w:tcPr>
            <w:tcW w:w="1304" w:type="dxa"/>
            <w:tcBorders>
              <w:left w:val="nil"/>
              <w:bottom w:val="single" w:sz="12" w:space="0" w:color="auto"/>
              <w:right w:val="single" w:sz="12" w:space="0" w:color="auto"/>
            </w:tcBorders>
          </w:tcPr>
          <w:p w:rsidR="00906495" w:rsidRDefault="00906495">
            <w:r>
              <w:rPr>
                <w:rFonts w:ascii="Arial" w:hAnsi="Arial"/>
                <w:i/>
                <w:sz w:val="18"/>
              </w:rPr>
              <w:t>№ докум</w:t>
            </w:r>
          </w:p>
        </w:tc>
        <w:tc>
          <w:tcPr>
            <w:tcW w:w="851" w:type="dxa"/>
            <w:gridSpan w:val="2"/>
            <w:tcBorders>
              <w:left w:val="nil"/>
              <w:bottom w:val="single" w:sz="12" w:space="0" w:color="auto"/>
              <w:right w:val="single" w:sz="12" w:space="0" w:color="auto"/>
            </w:tcBorders>
          </w:tcPr>
          <w:p w:rsidR="00906495" w:rsidRDefault="00906495">
            <w:r>
              <w:rPr>
                <w:rFonts w:ascii="Arial" w:hAnsi="Arial"/>
                <w:i/>
                <w:sz w:val="18"/>
              </w:rPr>
              <w:t>Подп.</w:t>
            </w:r>
          </w:p>
        </w:tc>
        <w:tc>
          <w:tcPr>
            <w:tcW w:w="567" w:type="dxa"/>
            <w:gridSpan w:val="2"/>
            <w:tcBorders>
              <w:left w:val="nil"/>
              <w:bottom w:val="single" w:sz="12" w:space="0" w:color="auto"/>
              <w:right w:val="nil"/>
            </w:tcBorders>
          </w:tcPr>
          <w:p w:rsidR="00906495" w:rsidRDefault="00906495">
            <w:r>
              <w:rPr>
                <w:rFonts w:ascii="Arial" w:hAnsi="Arial"/>
                <w:i/>
                <w:sz w:val="18"/>
              </w:rPr>
              <w:t>Дата</w:t>
            </w:r>
          </w:p>
        </w:tc>
        <w:tc>
          <w:tcPr>
            <w:tcW w:w="6663" w:type="dxa"/>
            <w:gridSpan w:val="8"/>
            <w:vMerge/>
            <w:tcBorders>
              <w:top w:val="nil"/>
              <w:left w:val="single" w:sz="4" w:space="0" w:color="auto"/>
              <w:bottom w:val="nil"/>
              <w:right w:val="single" w:sz="12" w:space="0" w:color="auto"/>
            </w:tcBorders>
          </w:tcPr>
          <w:p w:rsidR="00906495" w:rsidRDefault="00906495"/>
        </w:tc>
      </w:tr>
      <w:tr w:rsidR="00906495">
        <w:tblPrEx>
          <w:tblCellMar>
            <w:left w:w="28" w:type="dxa"/>
            <w:right w:w="28" w:type="dxa"/>
          </w:tblCellMar>
        </w:tblPrEx>
        <w:trPr>
          <w:gridAfter w:val="1"/>
          <w:cantSplit/>
          <w:trHeight w:val="246"/>
        </w:trPr>
        <w:tc>
          <w:tcPr>
            <w:tcW w:w="964" w:type="dxa"/>
            <w:gridSpan w:val="2"/>
            <w:tcBorders>
              <w:top w:val="single" w:sz="12" w:space="0" w:color="auto"/>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Разраб.</w:t>
            </w:r>
          </w:p>
        </w:tc>
        <w:tc>
          <w:tcPr>
            <w:tcW w:w="1305" w:type="dxa"/>
            <w:gridSpan w:val="2"/>
            <w:tcBorders>
              <w:top w:val="single" w:sz="12" w:space="0" w:color="auto"/>
              <w:left w:val="nil"/>
              <w:right w:val="single" w:sz="12" w:space="0" w:color="auto"/>
            </w:tcBorders>
            <w:vAlign w:val="center"/>
          </w:tcPr>
          <w:p w:rsidR="00906495" w:rsidRDefault="00906495">
            <w:pPr>
              <w:rPr>
                <w:sz w:val="18"/>
              </w:rPr>
            </w:pPr>
            <w:r>
              <w:rPr>
                <w:sz w:val="18"/>
              </w:rPr>
              <w:t xml:space="preserve"> Болотова О.В.</w:t>
            </w:r>
          </w:p>
        </w:tc>
        <w:tc>
          <w:tcPr>
            <w:tcW w:w="851" w:type="dxa"/>
            <w:gridSpan w:val="2"/>
            <w:tcBorders>
              <w:top w:val="single" w:sz="12" w:space="0" w:color="auto"/>
              <w:left w:val="nil"/>
              <w:right w:val="single" w:sz="12" w:space="0" w:color="auto"/>
            </w:tcBorders>
          </w:tcPr>
          <w:p w:rsidR="00906495" w:rsidRDefault="00906495">
            <w:pPr>
              <w:rPr>
                <w:rFonts w:ascii="Arial Narrow" w:hAnsi="Arial Narrow"/>
                <w:i/>
              </w:rPr>
            </w:pPr>
          </w:p>
        </w:tc>
        <w:tc>
          <w:tcPr>
            <w:tcW w:w="567" w:type="dxa"/>
            <w:gridSpan w:val="2"/>
            <w:tcBorders>
              <w:top w:val="single" w:sz="12" w:space="0" w:color="auto"/>
              <w:left w:val="nil"/>
            </w:tcBorders>
          </w:tcPr>
          <w:p w:rsidR="00906495" w:rsidRDefault="00906495">
            <w:pPr>
              <w:rPr>
                <w:rFonts w:ascii="Arial Narrow" w:hAnsi="Arial Narrow"/>
                <w:i/>
              </w:rPr>
            </w:pPr>
          </w:p>
        </w:tc>
        <w:tc>
          <w:tcPr>
            <w:tcW w:w="3827" w:type="dxa"/>
            <w:vMerge w:val="restart"/>
            <w:tcBorders>
              <w:top w:val="single" w:sz="12" w:space="0" w:color="auto"/>
              <w:right w:val="single" w:sz="12" w:space="0" w:color="auto"/>
            </w:tcBorders>
            <w:vAlign w:val="center"/>
          </w:tcPr>
          <w:p w:rsidR="00906495" w:rsidRDefault="00906495">
            <w:pPr>
              <w:pStyle w:val="a4"/>
              <w:tabs>
                <w:tab w:val="left" w:pos="993"/>
              </w:tabs>
              <w:jc w:val="center"/>
              <w:rPr>
                <w:b/>
                <w:i/>
                <w:sz w:val="32"/>
              </w:rPr>
            </w:pPr>
          </w:p>
          <w:p w:rsidR="00906495" w:rsidRDefault="00906495">
            <w:pPr>
              <w:jc w:val="center"/>
              <w:rPr>
                <w:rFonts w:ascii="Arial" w:hAnsi="Arial"/>
                <w:i/>
                <w:sz w:val="28"/>
              </w:rPr>
            </w:pPr>
            <w:r>
              <w:rPr>
                <w:b/>
                <w:i/>
                <w:sz w:val="32"/>
              </w:rPr>
              <w:t>СОДЕРЖАНИЕ</w:t>
            </w:r>
          </w:p>
        </w:tc>
        <w:tc>
          <w:tcPr>
            <w:tcW w:w="850" w:type="dxa"/>
            <w:gridSpan w:val="3"/>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Лит.</w:t>
            </w:r>
          </w:p>
        </w:tc>
        <w:tc>
          <w:tcPr>
            <w:tcW w:w="851" w:type="dxa"/>
            <w:gridSpan w:val="2"/>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Лист</w:t>
            </w:r>
          </w:p>
        </w:tc>
        <w:tc>
          <w:tcPr>
            <w:tcW w:w="1134" w:type="dxa"/>
            <w:tcBorders>
              <w:top w:val="single" w:sz="12" w:space="0" w:color="auto"/>
              <w:left w:val="nil"/>
              <w:bottom w:val="single" w:sz="12" w:space="0" w:color="auto"/>
              <w:right w:val="single" w:sz="12" w:space="0" w:color="auto"/>
            </w:tcBorders>
            <w:vAlign w:val="center"/>
          </w:tcPr>
          <w:p w:rsidR="00906495" w:rsidRDefault="00906495">
            <w:pPr>
              <w:rPr>
                <w:i/>
              </w:rPr>
            </w:pPr>
            <w:r>
              <w:rPr>
                <w:i/>
              </w:rPr>
              <w:t>Листов</w:t>
            </w:r>
          </w:p>
        </w:tc>
      </w:tr>
      <w:tr w:rsidR="00906495">
        <w:trPr>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Пров.</w:t>
            </w:r>
          </w:p>
        </w:tc>
        <w:tc>
          <w:tcPr>
            <w:tcW w:w="1304" w:type="dxa"/>
            <w:tcBorders>
              <w:left w:val="nil"/>
              <w:right w:val="single" w:sz="12" w:space="0" w:color="auto"/>
            </w:tcBorders>
          </w:tcPr>
          <w:p w:rsidR="00906495" w:rsidRDefault="00906495">
            <w:pPr>
              <w:jc w:val="both"/>
              <w:rPr>
                <w:rFonts w:ascii="Arial Narrow" w:hAnsi="Arial Narrow"/>
              </w:rPr>
            </w:pPr>
            <w:r>
              <w:rPr>
                <w:rFonts w:ascii="Arial Narrow" w:hAnsi="Arial Narrow"/>
              </w:rPr>
              <w:t>Аксеонов Б.С.</w:t>
            </w:r>
          </w:p>
        </w:tc>
        <w:tc>
          <w:tcPr>
            <w:tcW w:w="851" w:type="dxa"/>
            <w:gridSpan w:val="2"/>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tcPr>
          <w:p w:rsidR="00906495" w:rsidRDefault="00906495">
            <w:pPr>
              <w:rPr>
                <w:rFonts w:ascii="Arial Narrow" w:hAnsi="Arial Narrow"/>
                <w:i/>
              </w:rPr>
            </w:pPr>
          </w:p>
        </w:tc>
        <w:tc>
          <w:tcPr>
            <w:tcW w:w="3828" w:type="dxa"/>
            <w:gridSpan w:val="2"/>
            <w:vMerge/>
            <w:tcBorders>
              <w:right w:val="single" w:sz="12" w:space="0" w:color="auto"/>
            </w:tcBorders>
          </w:tcPr>
          <w:p w:rsidR="00906495" w:rsidRDefault="00906495"/>
        </w:tc>
        <w:tc>
          <w:tcPr>
            <w:tcW w:w="284" w:type="dxa"/>
            <w:tcBorders>
              <w:top w:val="single" w:sz="12" w:space="0" w:color="auto"/>
              <w:left w:val="nil"/>
              <w:bottom w:val="single" w:sz="12" w:space="0" w:color="auto"/>
              <w:right w:val="single" w:sz="12" w:space="0" w:color="auto"/>
            </w:tcBorders>
          </w:tcPr>
          <w:p w:rsidR="00906495" w:rsidRDefault="00906495"/>
        </w:tc>
        <w:tc>
          <w:tcPr>
            <w:tcW w:w="284" w:type="dxa"/>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У</w:t>
            </w:r>
          </w:p>
        </w:tc>
        <w:tc>
          <w:tcPr>
            <w:tcW w:w="284" w:type="dxa"/>
            <w:gridSpan w:val="2"/>
            <w:tcBorders>
              <w:top w:val="single" w:sz="12" w:space="0" w:color="auto"/>
              <w:left w:val="nil"/>
              <w:bottom w:val="single" w:sz="12" w:space="0" w:color="auto"/>
              <w:right w:val="single" w:sz="12" w:space="0" w:color="auto"/>
            </w:tcBorders>
          </w:tcPr>
          <w:p w:rsidR="00906495" w:rsidRDefault="00906495"/>
        </w:tc>
        <w:tc>
          <w:tcPr>
            <w:tcW w:w="849" w:type="dxa"/>
            <w:tcBorders>
              <w:top w:val="single" w:sz="12" w:space="0" w:color="auto"/>
              <w:left w:val="nil"/>
              <w:bottom w:val="single" w:sz="12" w:space="0" w:color="auto"/>
              <w:right w:val="single" w:sz="12" w:space="0" w:color="auto"/>
            </w:tcBorders>
            <w:vAlign w:val="center"/>
          </w:tcPr>
          <w:p w:rsidR="00906495" w:rsidRDefault="00906495">
            <w:pPr>
              <w:jc w:val="center"/>
            </w:pPr>
            <w:r>
              <w:t>3</w:t>
            </w:r>
          </w:p>
        </w:tc>
        <w:tc>
          <w:tcPr>
            <w:tcW w:w="1136" w:type="dxa"/>
            <w:gridSpan w:val="2"/>
            <w:tcBorders>
              <w:top w:val="single" w:sz="12" w:space="0" w:color="auto"/>
              <w:left w:val="nil"/>
              <w:bottom w:val="single" w:sz="12" w:space="0" w:color="auto"/>
              <w:right w:val="single" w:sz="12" w:space="0" w:color="auto"/>
            </w:tcBorders>
            <w:vAlign w:val="center"/>
          </w:tcPr>
          <w:p w:rsidR="00906495" w:rsidRDefault="00906495">
            <w:pPr>
              <w:jc w:val="center"/>
            </w:pPr>
            <w:r>
              <w:t>28</w:t>
            </w:r>
          </w:p>
        </w:tc>
      </w:tr>
      <w:tr w:rsidR="00906495">
        <w:trPr>
          <w:gridAfter w:val="1"/>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p>
        </w:tc>
        <w:tc>
          <w:tcPr>
            <w:tcW w:w="1304" w:type="dxa"/>
            <w:tcBorders>
              <w:left w:val="nil"/>
              <w:right w:val="single" w:sz="12" w:space="0" w:color="auto"/>
            </w:tcBorders>
          </w:tcPr>
          <w:p w:rsidR="00906495" w:rsidRDefault="00906495">
            <w:pPr>
              <w:rPr>
                <w:rFonts w:ascii="Arial Narrow" w:hAnsi="Arial Narrow"/>
                <w:i/>
              </w:rPr>
            </w:pPr>
          </w:p>
        </w:tc>
        <w:tc>
          <w:tcPr>
            <w:tcW w:w="851" w:type="dxa"/>
            <w:gridSpan w:val="2"/>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tcPr>
          <w:p w:rsidR="00906495" w:rsidRDefault="00906495">
            <w:pPr>
              <w:rPr>
                <w:rFonts w:ascii="Arial Narrow" w:hAnsi="Arial Narrow"/>
                <w:i/>
              </w:rPr>
            </w:pPr>
          </w:p>
        </w:tc>
        <w:tc>
          <w:tcPr>
            <w:tcW w:w="3828" w:type="dxa"/>
            <w:gridSpan w:val="2"/>
            <w:vMerge/>
            <w:tcBorders>
              <w:right w:val="single" w:sz="12" w:space="0" w:color="auto"/>
            </w:tcBorders>
          </w:tcPr>
          <w:p w:rsidR="00906495" w:rsidRDefault="00906495"/>
        </w:tc>
        <w:tc>
          <w:tcPr>
            <w:tcW w:w="2835" w:type="dxa"/>
            <w:gridSpan w:val="6"/>
            <w:vMerge w:val="restart"/>
            <w:tcBorders>
              <w:top w:val="single" w:sz="12" w:space="0" w:color="auto"/>
              <w:left w:val="nil"/>
              <w:right w:val="single" w:sz="12" w:space="0" w:color="auto"/>
            </w:tcBorders>
            <w:vAlign w:val="center"/>
          </w:tcPr>
          <w:p w:rsidR="00906495" w:rsidRDefault="00906495">
            <w:pPr>
              <w:pStyle w:val="4"/>
              <w:numPr>
                <w:ilvl w:val="0"/>
                <w:numId w:val="0"/>
              </w:numPr>
              <w:jc w:val="center"/>
            </w:pPr>
            <w:r>
              <w:t>ТГТУ  ИСЭ-52</w:t>
            </w:r>
          </w:p>
        </w:tc>
      </w:tr>
      <w:tr w:rsidR="00906495">
        <w:trPr>
          <w:gridAfter w:val="1"/>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Н.контр.</w:t>
            </w:r>
          </w:p>
        </w:tc>
        <w:tc>
          <w:tcPr>
            <w:tcW w:w="1304" w:type="dxa"/>
            <w:tcBorders>
              <w:left w:val="nil"/>
              <w:right w:val="single" w:sz="12" w:space="0" w:color="auto"/>
            </w:tcBorders>
          </w:tcPr>
          <w:p w:rsidR="00906495" w:rsidRDefault="00906495">
            <w:pPr>
              <w:rPr>
                <w:rFonts w:ascii="Arial Narrow" w:hAnsi="Arial Narrow"/>
                <w:i/>
              </w:rPr>
            </w:pPr>
          </w:p>
        </w:tc>
        <w:tc>
          <w:tcPr>
            <w:tcW w:w="851" w:type="dxa"/>
            <w:gridSpan w:val="2"/>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vAlign w:val="center"/>
          </w:tcPr>
          <w:p w:rsidR="00906495" w:rsidRDefault="00906495">
            <w:pPr>
              <w:rPr>
                <w:rFonts w:ascii="Arial Narrow" w:hAnsi="Arial Narrow"/>
                <w:i/>
              </w:rPr>
            </w:pPr>
          </w:p>
        </w:tc>
        <w:tc>
          <w:tcPr>
            <w:tcW w:w="3828" w:type="dxa"/>
            <w:gridSpan w:val="2"/>
            <w:vMerge/>
            <w:tcBorders>
              <w:right w:val="single" w:sz="12" w:space="0" w:color="auto"/>
            </w:tcBorders>
          </w:tcPr>
          <w:p w:rsidR="00906495" w:rsidRDefault="00906495"/>
        </w:tc>
        <w:tc>
          <w:tcPr>
            <w:tcW w:w="2835" w:type="dxa"/>
            <w:gridSpan w:val="6"/>
            <w:vMerge/>
            <w:tcBorders>
              <w:left w:val="nil"/>
              <w:right w:val="single" w:sz="12" w:space="0" w:color="auto"/>
            </w:tcBorders>
          </w:tcPr>
          <w:p w:rsidR="00906495" w:rsidRDefault="00906495"/>
        </w:tc>
      </w:tr>
      <w:tr w:rsidR="00906495">
        <w:trPr>
          <w:gridAfter w:val="1"/>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Утв.</w:t>
            </w:r>
          </w:p>
        </w:tc>
        <w:tc>
          <w:tcPr>
            <w:tcW w:w="1304" w:type="dxa"/>
            <w:tcBorders>
              <w:left w:val="nil"/>
              <w:right w:val="single" w:sz="12" w:space="0" w:color="auto"/>
            </w:tcBorders>
          </w:tcPr>
          <w:p w:rsidR="00906495" w:rsidRDefault="00906495">
            <w:pPr>
              <w:rPr>
                <w:rFonts w:ascii="Arial Narrow" w:hAnsi="Arial Narrow"/>
                <w:i/>
              </w:rPr>
            </w:pPr>
          </w:p>
        </w:tc>
        <w:tc>
          <w:tcPr>
            <w:tcW w:w="851" w:type="dxa"/>
            <w:gridSpan w:val="2"/>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tcPr>
          <w:p w:rsidR="00906495" w:rsidRDefault="00906495">
            <w:pPr>
              <w:rPr>
                <w:rFonts w:ascii="Arial Narrow" w:hAnsi="Arial Narrow"/>
                <w:i/>
              </w:rPr>
            </w:pPr>
          </w:p>
        </w:tc>
        <w:tc>
          <w:tcPr>
            <w:tcW w:w="3828" w:type="dxa"/>
            <w:gridSpan w:val="2"/>
            <w:vMerge/>
            <w:tcBorders>
              <w:right w:val="single" w:sz="12" w:space="0" w:color="auto"/>
            </w:tcBorders>
          </w:tcPr>
          <w:p w:rsidR="00906495" w:rsidRDefault="00906495"/>
        </w:tc>
        <w:tc>
          <w:tcPr>
            <w:tcW w:w="2835" w:type="dxa"/>
            <w:gridSpan w:val="6"/>
            <w:vMerge/>
            <w:tcBorders>
              <w:left w:val="nil"/>
              <w:right w:val="single" w:sz="12" w:space="0" w:color="auto"/>
            </w:tcBorders>
          </w:tcPr>
          <w:p w:rsidR="00906495" w:rsidRDefault="00906495"/>
        </w:tc>
      </w:tr>
    </w:tbl>
    <w:p w:rsidR="00906495" w:rsidRDefault="00906495">
      <w:pPr>
        <w:pStyle w:val="a4"/>
        <w:tabs>
          <w:tab w:val="left" w:pos="993"/>
        </w:tabs>
        <w:jc w:val="center"/>
        <w:rPr>
          <w:sz w:val="28"/>
        </w:r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7"/>
        <w:gridCol w:w="29"/>
        <w:gridCol w:w="538"/>
        <w:gridCol w:w="1304"/>
        <w:gridCol w:w="1"/>
        <w:gridCol w:w="850"/>
        <w:gridCol w:w="1"/>
        <w:gridCol w:w="566"/>
        <w:gridCol w:w="1"/>
        <w:gridCol w:w="3878"/>
        <w:gridCol w:w="28"/>
        <w:gridCol w:w="256"/>
        <w:gridCol w:w="28"/>
        <w:gridCol w:w="256"/>
        <w:gridCol w:w="28"/>
        <w:gridCol w:w="255"/>
        <w:gridCol w:w="1"/>
        <w:gridCol w:w="27"/>
        <w:gridCol w:w="1"/>
        <w:gridCol w:w="822"/>
        <w:gridCol w:w="1"/>
        <w:gridCol w:w="27"/>
        <w:gridCol w:w="1"/>
        <w:gridCol w:w="1053"/>
      </w:tblGrid>
      <w:tr w:rsidR="00906495">
        <w:trPr>
          <w:cantSplit/>
          <w:trHeight w:val="12845"/>
        </w:trPr>
        <w:tc>
          <w:tcPr>
            <w:tcW w:w="10349" w:type="dxa"/>
            <w:gridSpan w:val="24"/>
            <w:tcBorders>
              <w:top w:val="single" w:sz="4" w:space="0" w:color="auto"/>
              <w:left w:val="single" w:sz="4" w:space="0" w:color="auto"/>
              <w:bottom w:val="single" w:sz="4" w:space="0" w:color="auto"/>
              <w:right w:val="single" w:sz="4" w:space="0" w:color="auto"/>
            </w:tcBorders>
          </w:tcPr>
          <w:p w:rsidR="00906495" w:rsidRDefault="00906495">
            <w:pPr>
              <w:pStyle w:val="1"/>
              <w:numPr>
                <w:ilvl w:val="0"/>
                <w:numId w:val="0"/>
              </w:numPr>
              <w:rPr>
                <w:rFonts w:ascii="Arial" w:hAnsi="Arial"/>
                <w:i/>
              </w:rPr>
            </w:pPr>
            <w:bookmarkStart w:id="6" w:name="_Toc434807645"/>
            <w:bookmarkStart w:id="7" w:name="_Toc466976341"/>
          </w:p>
          <w:p w:rsidR="00906495" w:rsidRDefault="00906495">
            <w:pPr>
              <w:pStyle w:val="1"/>
              <w:numPr>
                <w:ilvl w:val="0"/>
                <w:numId w:val="0"/>
              </w:numPr>
              <w:rPr>
                <w:rFonts w:ascii="Arial" w:hAnsi="Arial"/>
                <w:sz w:val="32"/>
              </w:rPr>
            </w:pPr>
            <w:bookmarkStart w:id="8" w:name="_Toc467057496"/>
            <w:bookmarkStart w:id="9" w:name="_Toc467558519"/>
            <w:r>
              <w:rPr>
                <w:rFonts w:ascii="Arial" w:hAnsi="Arial"/>
                <w:sz w:val="32"/>
              </w:rPr>
              <w:t>Введение</w:t>
            </w:r>
            <w:bookmarkEnd w:id="8"/>
            <w:bookmarkEnd w:id="9"/>
          </w:p>
          <w:p w:rsidR="00906495" w:rsidRDefault="00906495"/>
          <w:p w:rsidR="00906495" w:rsidRDefault="00906495">
            <w:pPr>
              <w:ind w:left="114" w:right="256" w:firstLine="720"/>
              <w:jc w:val="both"/>
              <w:rPr>
                <w:sz w:val="28"/>
              </w:rPr>
            </w:pPr>
            <w:r>
              <w:rPr>
                <w:sz w:val="28"/>
              </w:rPr>
              <w:t>Повышенное внимание к проблеме БЖД во всех средах обитания объясняется целым рядом факторов. Одним из основных направлений обеспечения безопасности человека, помимо экологических аспектов и резкого роста вероятности несчастных случаев в быту, остается профилактика производственного травматизма. Важнейшими причинами, определяющими необходимость совершенствования сложившейся системы обеспечения БЖД на производстве, являются изменение содержания труда и условий его выполнения, что, в свою очередь сказывается на характере производственного травматизма.</w:t>
            </w:r>
          </w:p>
          <w:p w:rsidR="00906495" w:rsidRDefault="00906495">
            <w:pPr>
              <w:pStyle w:val="21"/>
              <w:ind w:left="114" w:right="256"/>
            </w:pPr>
            <w:r>
              <w:t>В эпоху НТП в трудовой деятельности все большее значение приобретают психологические характеристики человека, а сам труд все чаще превращается в преимущественно умственный труд. Среди различных видов профессиональной деятельности растет значение операторских специальностей, для которых характерным является взаимодействие человека не с непосредственными характеристиками управляемых объектов, а с их информационными моделями. Эффективность труда прежде всего определяется точностью восприятия информации, скоростью ее переработки и правильностью принимаемых решений, а не физическими возможностями работника. Повышение требований к психологическим качествам специалиста, высокая ответственность за принимаемые решения, особенно в условиях дефицита времени или недостатка информации является причиной профессионального стресса, при котором нарушается адекватность реакции человека, ухудшается качество его деятельности, снижается уровень здоровья и растет производственный травматизм.</w:t>
            </w:r>
          </w:p>
          <w:p w:rsidR="00906495" w:rsidRDefault="00906495">
            <w:pPr>
              <w:ind w:left="114" w:right="256" w:firstLine="720"/>
              <w:jc w:val="both"/>
              <w:rPr>
                <w:sz w:val="28"/>
              </w:rPr>
            </w:pPr>
            <w:r>
              <w:rPr>
                <w:sz w:val="28"/>
              </w:rPr>
              <w:t>Изучением этих проблем занимается БЖД – наука о комфортной и безопасном взаимодействии человека со средой обитания. Ее основными задачами является сохранение работоспособности и здоровья человека, выборе параметров состояния среды обитания и применении мер защиты от негативных факторов естественного и антропогенного происхождения.</w:t>
            </w:r>
          </w:p>
          <w:p w:rsidR="00906495" w:rsidRDefault="00906495">
            <w:pPr>
              <w:pStyle w:val="1"/>
              <w:numPr>
                <w:ilvl w:val="0"/>
                <w:numId w:val="0"/>
              </w:numPr>
              <w:ind w:left="114" w:right="256"/>
              <w:rPr>
                <w:sz w:val="32"/>
              </w:rPr>
            </w:pPr>
          </w:p>
          <w:p w:rsidR="00906495" w:rsidRDefault="00906495">
            <w:pPr>
              <w:pStyle w:val="a6"/>
              <w:widowControl/>
              <w:ind w:left="114" w:right="256"/>
              <w:jc w:val="both"/>
              <w:rPr>
                <w:sz w:val="28"/>
              </w:rPr>
            </w:pPr>
            <w:r>
              <w:rPr>
                <w:sz w:val="28"/>
              </w:rPr>
              <w:t xml:space="preserve"> </w:t>
            </w:r>
          </w:p>
          <w:p w:rsidR="00906495" w:rsidRDefault="00906495">
            <w:pPr>
              <w:pStyle w:val="a6"/>
              <w:widowControl/>
              <w:jc w:val="both"/>
              <w:rPr>
                <w:sz w:val="28"/>
              </w:rPr>
            </w:pPr>
          </w:p>
          <w:p w:rsidR="00906495" w:rsidRDefault="00906495">
            <w:pPr>
              <w:ind w:right="-108"/>
            </w:pPr>
          </w:p>
        </w:tc>
      </w:tr>
      <w:tr w:rsidR="00906495">
        <w:trPr>
          <w:cantSplit/>
          <w:trHeight w:val="240"/>
        </w:trPr>
        <w:tc>
          <w:tcPr>
            <w:tcW w:w="397" w:type="dxa"/>
            <w:tcBorders>
              <w:top w:val="nil"/>
              <w:left w:val="single" w:sz="12" w:space="0" w:color="auto"/>
              <w:right w:val="single" w:sz="12" w:space="0" w:color="auto"/>
            </w:tcBorders>
          </w:tcPr>
          <w:p w:rsidR="00906495" w:rsidRDefault="00906495"/>
        </w:tc>
        <w:tc>
          <w:tcPr>
            <w:tcW w:w="567" w:type="dxa"/>
            <w:gridSpan w:val="2"/>
            <w:tcBorders>
              <w:top w:val="nil"/>
              <w:left w:val="nil"/>
              <w:right w:val="single" w:sz="12" w:space="0" w:color="auto"/>
            </w:tcBorders>
          </w:tcPr>
          <w:p w:rsidR="00906495" w:rsidRDefault="00906495"/>
        </w:tc>
        <w:tc>
          <w:tcPr>
            <w:tcW w:w="1305" w:type="dxa"/>
            <w:gridSpan w:val="2"/>
            <w:tcBorders>
              <w:top w:val="nil"/>
              <w:left w:val="nil"/>
              <w:right w:val="single" w:sz="12" w:space="0" w:color="auto"/>
            </w:tcBorders>
          </w:tcPr>
          <w:p w:rsidR="00906495" w:rsidRDefault="00906495"/>
        </w:tc>
        <w:tc>
          <w:tcPr>
            <w:tcW w:w="851" w:type="dxa"/>
            <w:gridSpan w:val="2"/>
            <w:tcBorders>
              <w:top w:val="nil"/>
              <w:left w:val="nil"/>
              <w:right w:val="single" w:sz="12" w:space="0" w:color="auto"/>
            </w:tcBorders>
          </w:tcPr>
          <w:p w:rsidR="00906495" w:rsidRDefault="00906495"/>
        </w:tc>
        <w:tc>
          <w:tcPr>
            <w:tcW w:w="567" w:type="dxa"/>
            <w:gridSpan w:val="2"/>
            <w:tcBorders>
              <w:top w:val="nil"/>
              <w:left w:val="nil"/>
              <w:right w:val="nil"/>
            </w:tcBorders>
          </w:tcPr>
          <w:p w:rsidR="00906495" w:rsidRDefault="00906495"/>
        </w:tc>
        <w:tc>
          <w:tcPr>
            <w:tcW w:w="6662" w:type="dxa"/>
            <w:gridSpan w:val="15"/>
            <w:vMerge w:val="restart"/>
            <w:tcBorders>
              <w:top w:val="nil"/>
              <w:left w:val="single" w:sz="4" w:space="0" w:color="auto"/>
              <w:bottom w:val="nil"/>
              <w:right w:val="single" w:sz="12" w:space="0" w:color="auto"/>
            </w:tcBorders>
            <w:vAlign w:val="center"/>
          </w:tcPr>
          <w:p w:rsidR="00906495" w:rsidRDefault="00906495">
            <w:pPr>
              <w:jc w:val="center"/>
              <w:rPr>
                <w:i/>
                <w:sz w:val="24"/>
              </w:rPr>
            </w:pPr>
            <w:r>
              <w:rPr>
                <w:i/>
                <w:sz w:val="24"/>
              </w:rPr>
              <w:t>Курсовая работа</w:t>
            </w:r>
          </w:p>
        </w:tc>
      </w:tr>
      <w:tr w:rsidR="00906495">
        <w:trPr>
          <w:cantSplit/>
          <w:trHeight w:val="299"/>
        </w:trPr>
        <w:tc>
          <w:tcPr>
            <w:tcW w:w="397" w:type="dxa"/>
            <w:tcBorders>
              <w:left w:val="single" w:sz="12" w:space="0" w:color="auto"/>
              <w:bottom w:val="single" w:sz="12" w:space="0" w:color="auto"/>
              <w:right w:val="single" w:sz="12" w:space="0" w:color="auto"/>
            </w:tcBorders>
          </w:tcPr>
          <w:p w:rsidR="00906495" w:rsidRDefault="00906495"/>
        </w:tc>
        <w:tc>
          <w:tcPr>
            <w:tcW w:w="567" w:type="dxa"/>
            <w:gridSpan w:val="2"/>
            <w:tcBorders>
              <w:left w:val="nil"/>
              <w:bottom w:val="single" w:sz="12" w:space="0" w:color="auto"/>
              <w:right w:val="single" w:sz="12" w:space="0" w:color="auto"/>
            </w:tcBorders>
          </w:tcPr>
          <w:p w:rsidR="00906495" w:rsidRDefault="00906495"/>
        </w:tc>
        <w:tc>
          <w:tcPr>
            <w:tcW w:w="1305" w:type="dxa"/>
            <w:gridSpan w:val="2"/>
            <w:tcBorders>
              <w:left w:val="nil"/>
              <w:bottom w:val="single" w:sz="12" w:space="0" w:color="auto"/>
              <w:right w:val="single" w:sz="12" w:space="0" w:color="auto"/>
            </w:tcBorders>
          </w:tcPr>
          <w:p w:rsidR="00906495" w:rsidRDefault="00906495"/>
        </w:tc>
        <w:tc>
          <w:tcPr>
            <w:tcW w:w="851" w:type="dxa"/>
            <w:gridSpan w:val="2"/>
            <w:tcBorders>
              <w:left w:val="nil"/>
              <w:bottom w:val="single" w:sz="12" w:space="0" w:color="auto"/>
              <w:right w:val="single" w:sz="12" w:space="0" w:color="auto"/>
            </w:tcBorders>
          </w:tcPr>
          <w:p w:rsidR="00906495" w:rsidRDefault="00906495"/>
        </w:tc>
        <w:tc>
          <w:tcPr>
            <w:tcW w:w="567" w:type="dxa"/>
            <w:gridSpan w:val="2"/>
            <w:tcBorders>
              <w:left w:val="nil"/>
              <w:bottom w:val="single" w:sz="12" w:space="0" w:color="auto"/>
              <w:right w:val="nil"/>
            </w:tcBorders>
          </w:tcPr>
          <w:p w:rsidR="00906495" w:rsidRDefault="00906495"/>
        </w:tc>
        <w:tc>
          <w:tcPr>
            <w:tcW w:w="6662" w:type="dxa"/>
            <w:gridSpan w:val="15"/>
            <w:vMerge/>
            <w:tcBorders>
              <w:top w:val="nil"/>
              <w:left w:val="single" w:sz="4" w:space="0" w:color="auto"/>
              <w:bottom w:val="nil"/>
              <w:right w:val="single" w:sz="12" w:space="0" w:color="auto"/>
            </w:tcBorders>
          </w:tcPr>
          <w:p w:rsidR="00906495" w:rsidRDefault="00906495"/>
        </w:tc>
      </w:tr>
      <w:tr w:rsidR="00906495">
        <w:trPr>
          <w:cantSplit/>
          <w:trHeight w:val="254"/>
        </w:trPr>
        <w:tc>
          <w:tcPr>
            <w:tcW w:w="397" w:type="dxa"/>
            <w:tcBorders>
              <w:left w:val="single" w:sz="12" w:space="0" w:color="auto"/>
              <w:bottom w:val="single" w:sz="12" w:space="0" w:color="auto"/>
              <w:right w:val="single" w:sz="12" w:space="0" w:color="auto"/>
            </w:tcBorders>
          </w:tcPr>
          <w:p w:rsidR="00906495" w:rsidRDefault="00906495">
            <w:pPr>
              <w:jc w:val="center"/>
              <w:rPr>
                <w:rFonts w:ascii="Arial" w:hAnsi="Arial"/>
                <w:i/>
                <w:sz w:val="18"/>
              </w:rPr>
            </w:pPr>
            <w:r>
              <w:rPr>
                <w:rFonts w:ascii="Arial" w:hAnsi="Arial"/>
                <w:i/>
                <w:sz w:val="18"/>
              </w:rPr>
              <w:t>Изм</w:t>
            </w:r>
          </w:p>
        </w:tc>
        <w:tc>
          <w:tcPr>
            <w:tcW w:w="567" w:type="dxa"/>
            <w:gridSpan w:val="2"/>
            <w:tcBorders>
              <w:left w:val="nil"/>
              <w:bottom w:val="single" w:sz="12" w:space="0" w:color="auto"/>
              <w:right w:val="single" w:sz="12" w:space="0" w:color="auto"/>
            </w:tcBorders>
          </w:tcPr>
          <w:p w:rsidR="00906495" w:rsidRDefault="00906495">
            <w:pPr>
              <w:rPr>
                <w:i/>
              </w:rPr>
            </w:pPr>
            <w:r>
              <w:rPr>
                <w:i/>
                <w:sz w:val="18"/>
              </w:rPr>
              <w:t>Лист</w:t>
            </w:r>
          </w:p>
        </w:tc>
        <w:tc>
          <w:tcPr>
            <w:tcW w:w="1305" w:type="dxa"/>
            <w:gridSpan w:val="2"/>
            <w:tcBorders>
              <w:left w:val="nil"/>
              <w:bottom w:val="single" w:sz="12" w:space="0" w:color="auto"/>
              <w:right w:val="single" w:sz="12" w:space="0" w:color="auto"/>
            </w:tcBorders>
          </w:tcPr>
          <w:p w:rsidR="00906495" w:rsidRDefault="00906495">
            <w:r>
              <w:rPr>
                <w:rFonts w:ascii="Arial" w:hAnsi="Arial"/>
                <w:i/>
                <w:sz w:val="18"/>
              </w:rPr>
              <w:t>№ докум</w:t>
            </w:r>
          </w:p>
        </w:tc>
        <w:tc>
          <w:tcPr>
            <w:tcW w:w="851" w:type="dxa"/>
            <w:gridSpan w:val="2"/>
            <w:tcBorders>
              <w:left w:val="nil"/>
              <w:bottom w:val="single" w:sz="12" w:space="0" w:color="auto"/>
              <w:right w:val="single" w:sz="12" w:space="0" w:color="auto"/>
            </w:tcBorders>
            <w:vAlign w:val="center"/>
          </w:tcPr>
          <w:p w:rsidR="00906495" w:rsidRDefault="00906495">
            <w:r>
              <w:rPr>
                <w:rFonts w:ascii="Arial" w:hAnsi="Arial"/>
                <w:i/>
                <w:sz w:val="18"/>
              </w:rPr>
              <w:t>Подп.</w:t>
            </w:r>
          </w:p>
        </w:tc>
        <w:tc>
          <w:tcPr>
            <w:tcW w:w="567" w:type="dxa"/>
            <w:gridSpan w:val="2"/>
            <w:tcBorders>
              <w:left w:val="nil"/>
              <w:bottom w:val="single" w:sz="12" w:space="0" w:color="auto"/>
              <w:right w:val="nil"/>
            </w:tcBorders>
            <w:vAlign w:val="center"/>
          </w:tcPr>
          <w:p w:rsidR="00906495" w:rsidRDefault="00906495">
            <w:r>
              <w:rPr>
                <w:rFonts w:ascii="Arial" w:hAnsi="Arial"/>
                <w:i/>
                <w:sz w:val="18"/>
              </w:rPr>
              <w:t>Дата</w:t>
            </w:r>
          </w:p>
        </w:tc>
        <w:tc>
          <w:tcPr>
            <w:tcW w:w="6662" w:type="dxa"/>
            <w:gridSpan w:val="15"/>
            <w:vMerge/>
            <w:tcBorders>
              <w:top w:val="nil"/>
              <w:left w:val="single" w:sz="4" w:space="0" w:color="auto"/>
              <w:bottom w:val="nil"/>
              <w:right w:val="single" w:sz="12" w:space="0" w:color="auto"/>
            </w:tcBorders>
          </w:tcPr>
          <w:p w:rsidR="00906495" w:rsidRDefault="00906495"/>
        </w:tc>
      </w:tr>
      <w:tr w:rsidR="00906495">
        <w:trPr>
          <w:cantSplit/>
          <w:trHeight w:val="240"/>
        </w:trPr>
        <w:tc>
          <w:tcPr>
            <w:tcW w:w="964" w:type="dxa"/>
            <w:gridSpan w:val="3"/>
            <w:tcBorders>
              <w:top w:val="single" w:sz="12" w:space="0" w:color="auto"/>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Разраб.</w:t>
            </w:r>
          </w:p>
        </w:tc>
        <w:tc>
          <w:tcPr>
            <w:tcW w:w="1305" w:type="dxa"/>
            <w:gridSpan w:val="2"/>
            <w:tcBorders>
              <w:top w:val="single" w:sz="12" w:space="0" w:color="auto"/>
              <w:left w:val="nil"/>
              <w:right w:val="single" w:sz="12" w:space="0" w:color="auto"/>
            </w:tcBorders>
            <w:vAlign w:val="center"/>
          </w:tcPr>
          <w:p w:rsidR="00906495" w:rsidRDefault="00906495">
            <w:pPr>
              <w:rPr>
                <w:sz w:val="18"/>
              </w:rPr>
            </w:pPr>
            <w:r>
              <w:rPr>
                <w:sz w:val="18"/>
              </w:rPr>
              <w:t>Болотова О. В.</w:t>
            </w:r>
          </w:p>
        </w:tc>
        <w:tc>
          <w:tcPr>
            <w:tcW w:w="851" w:type="dxa"/>
            <w:gridSpan w:val="2"/>
            <w:tcBorders>
              <w:top w:val="single" w:sz="12" w:space="0" w:color="auto"/>
              <w:left w:val="nil"/>
              <w:right w:val="single" w:sz="12" w:space="0" w:color="auto"/>
            </w:tcBorders>
          </w:tcPr>
          <w:p w:rsidR="00906495" w:rsidRDefault="00906495">
            <w:pPr>
              <w:rPr>
                <w:rFonts w:ascii="Arial Narrow" w:hAnsi="Arial Narrow"/>
                <w:i/>
              </w:rPr>
            </w:pPr>
          </w:p>
        </w:tc>
        <w:tc>
          <w:tcPr>
            <w:tcW w:w="567" w:type="dxa"/>
            <w:gridSpan w:val="2"/>
            <w:tcBorders>
              <w:top w:val="single" w:sz="12" w:space="0" w:color="auto"/>
              <w:left w:val="nil"/>
            </w:tcBorders>
          </w:tcPr>
          <w:p w:rsidR="00906495" w:rsidRDefault="00906495">
            <w:pPr>
              <w:rPr>
                <w:rFonts w:ascii="Arial Narrow" w:hAnsi="Arial Narrow"/>
                <w:i/>
              </w:rPr>
            </w:pPr>
          </w:p>
        </w:tc>
        <w:tc>
          <w:tcPr>
            <w:tcW w:w="3878" w:type="dxa"/>
            <w:vMerge w:val="restart"/>
            <w:tcBorders>
              <w:top w:val="single" w:sz="12" w:space="0" w:color="auto"/>
              <w:right w:val="single" w:sz="12" w:space="0" w:color="auto"/>
            </w:tcBorders>
            <w:vAlign w:val="center"/>
          </w:tcPr>
          <w:p w:rsidR="00906495" w:rsidRDefault="00906495">
            <w:pPr>
              <w:pStyle w:val="a4"/>
              <w:tabs>
                <w:tab w:val="left" w:pos="993"/>
              </w:tabs>
              <w:jc w:val="center"/>
              <w:rPr>
                <w:b/>
                <w:i/>
                <w:sz w:val="32"/>
              </w:rPr>
            </w:pPr>
          </w:p>
          <w:p w:rsidR="00906495" w:rsidRDefault="00906495">
            <w:pPr>
              <w:pStyle w:val="a4"/>
              <w:tabs>
                <w:tab w:val="left" w:pos="993"/>
              </w:tabs>
              <w:jc w:val="center"/>
              <w:rPr>
                <w:b/>
                <w:i/>
                <w:sz w:val="32"/>
              </w:rPr>
            </w:pPr>
            <w:r>
              <w:rPr>
                <w:b/>
                <w:i/>
                <w:sz w:val="32"/>
              </w:rPr>
              <w:t>Введение</w:t>
            </w:r>
          </w:p>
          <w:p w:rsidR="00906495" w:rsidRDefault="00906495">
            <w:pPr>
              <w:jc w:val="center"/>
              <w:rPr>
                <w:rFonts w:ascii="Arial" w:hAnsi="Arial"/>
                <w:i/>
                <w:sz w:val="28"/>
              </w:rPr>
            </w:pPr>
          </w:p>
        </w:tc>
        <w:tc>
          <w:tcPr>
            <w:tcW w:w="851" w:type="dxa"/>
            <w:gridSpan w:val="6"/>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Лит.</w:t>
            </w:r>
          </w:p>
        </w:tc>
        <w:tc>
          <w:tcPr>
            <w:tcW w:w="851" w:type="dxa"/>
            <w:gridSpan w:val="4"/>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Лист</w:t>
            </w:r>
          </w:p>
        </w:tc>
        <w:tc>
          <w:tcPr>
            <w:tcW w:w="1082" w:type="dxa"/>
            <w:gridSpan w:val="4"/>
            <w:tcBorders>
              <w:top w:val="single" w:sz="12" w:space="0" w:color="auto"/>
              <w:left w:val="nil"/>
              <w:bottom w:val="single" w:sz="12" w:space="0" w:color="auto"/>
              <w:right w:val="single" w:sz="12" w:space="0" w:color="auto"/>
            </w:tcBorders>
          </w:tcPr>
          <w:p w:rsidR="00906495" w:rsidRDefault="00906495">
            <w:pPr>
              <w:jc w:val="center"/>
              <w:rPr>
                <w:i/>
              </w:rPr>
            </w:pPr>
            <w:r>
              <w:rPr>
                <w:i/>
              </w:rPr>
              <w:t>Листов</w:t>
            </w:r>
          </w:p>
        </w:tc>
      </w:tr>
      <w:tr w:rsidR="00906495">
        <w:trPr>
          <w:cantSplit/>
          <w:trHeight w:val="240"/>
        </w:trPr>
        <w:tc>
          <w:tcPr>
            <w:tcW w:w="964" w:type="dxa"/>
            <w:gridSpan w:val="3"/>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Пров.</w:t>
            </w:r>
          </w:p>
        </w:tc>
        <w:tc>
          <w:tcPr>
            <w:tcW w:w="1305" w:type="dxa"/>
            <w:gridSpan w:val="2"/>
            <w:tcBorders>
              <w:left w:val="nil"/>
              <w:right w:val="single" w:sz="12" w:space="0" w:color="auto"/>
            </w:tcBorders>
          </w:tcPr>
          <w:p w:rsidR="00906495" w:rsidRDefault="00906495">
            <w:pPr>
              <w:jc w:val="both"/>
              <w:rPr>
                <w:rFonts w:ascii="Arial Narrow" w:hAnsi="Arial Narrow"/>
              </w:rPr>
            </w:pPr>
            <w:r>
              <w:rPr>
                <w:rFonts w:ascii="Arial Narrow" w:hAnsi="Arial Narrow"/>
              </w:rPr>
              <w:t>Аксеонов Б.С.</w:t>
            </w:r>
          </w:p>
        </w:tc>
        <w:tc>
          <w:tcPr>
            <w:tcW w:w="851" w:type="dxa"/>
            <w:gridSpan w:val="2"/>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tcPr>
          <w:p w:rsidR="00906495" w:rsidRDefault="00906495">
            <w:pPr>
              <w:rPr>
                <w:rFonts w:ascii="Arial Narrow" w:hAnsi="Arial Narrow"/>
                <w:i/>
              </w:rPr>
            </w:pPr>
          </w:p>
        </w:tc>
        <w:tc>
          <w:tcPr>
            <w:tcW w:w="3878" w:type="dxa"/>
            <w:vMerge/>
            <w:tcBorders>
              <w:right w:val="single" w:sz="12" w:space="0" w:color="auto"/>
            </w:tcBorders>
          </w:tcPr>
          <w:p w:rsidR="00906495" w:rsidRDefault="00906495"/>
        </w:tc>
        <w:tc>
          <w:tcPr>
            <w:tcW w:w="284" w:type="dxa"/>
            <w:gridSpan w:val="2"/>
            <w:tcBorders>
              <w:top w:val="single" w:sz="12" w:space="0" w:color="auto"/>
              <w:left w:val="nil"/>
              <w:bottom w:val="single" w:sz="12" w:space="0" w:color="auto"/>
              <w:right w:val="single" w:sz="12" w:space="0" w:color="auto"/>
            </w:tcBorders>
          </w:tcPr>
          <w:p w:rsidR="00906495" w:rsidRDefault="00906495"/>
        </w:tc>
        <w:tc>
          <w:tcPr>
            <w:tcW w:w="284" w:type="dxa"/>
            <w:gridSpan w:val="2"/>
            <w:tcBorders>
              <w:top w:val="single" w:sz="12" w:space="0" w:color="auto"/>
              <w:left w:val="nil"/>
              <w:bottom w:val="single" w:sz="12" w:space="0" w:color="auto"/>
              <w:right w:val="single" w:sz="12" w:space="0" w:color="auto"/>
            </w:tcBorders>
          </w:tcPr>
          <w:p w:rsidR="00906495" w:rsidRDefault="00906495">
            <w:pPr>
              <w:rPr>
                <w:rFonts w:ascii="Arial" w:hAnsi="Arial"/>
                <w:i/>
              </w:rPr>
            </w:pPr>
            <w:r>
              <w:rPr>
                <w:rFonts w:ascii="Arial" w:hAnsi="Arial"/>
                <w:i/>
              </w:rPr>
              <w:t>У</w:t>
            </w:r>
          </w:p>
        </w:tc>
        <w:tc>
          <w:tcPr>
            <w:tcW w:w="284" w:type="dxa"/>
            <w:gridSpan w:val="3"/>
            <w:tcBorders>
              <w:top w:val="single" w:sz="12" w:space="0" w:color="auto"/>
              <w:left w:val="nil"/>
              <w:bottom w:val="single" w:sz="12" w:space="0" w:color="auto"/>
              <w:right w:val="single" w:sz="12" w:space="0" w:color="auto"/>
            </w:tcBorders>
          </w:tcPr>
          <w:p w:rsidR="00906495" w:rsidRDefault="00906495"/>
        </w:tc>
        <w:tc>
          <w:tcPr>
            <w:tcW w:w="851" w:type="dxa"/>
            <w:gridSpan w:val="4"/>
            <w:tcBorders>
              <w:top w:val="single" w:sz="12" w:space="0" w:color="auto"/>
              <w:left w:val="nil"/>
              <w:bottom w:val="single" w:sz="12" w:space="0" w:color="auto"/>
              <w:right w:val="single" w:sz="12" w:space="0" w:color="auto"/>
            </w:tcBorders>
            <w:vAlign w:val="center"/>
          </w:tcPr>
          <w:p w:rsidR="00906495" w:rsidRDefault="00906495">
            <w:pPr>
              <w:jc w:val="center"/>
            </w:pPr>
            <w:r>
              <w:t>4</w:t>
            </w:r>
          </w:p>
        </w:tc>
        <w:tc>
          <w:tcPr>
            <w:tcW w:w="1081" w:type="dxa"/>
            <w:gridSpan w:val="3"/>
            <w:tcBorders>
              <w:top w:val="single" w:sz="12" w:space="0" w:color="auto"/>
              <w:left w:val="nil"/>
              <w:bottom w:val="single" w:sz="12" w:space="0" w:color="auto"/>
              <w:right w:val="single" w:sz="12" w:space="0" w:color="auto"/>
            </w:tcBorders>
            <w:vAlign w:val="center"/>
          </w:tcPr>
          <w:p w:rsidR="00906495" w:rsidRDefault="00906495">
            <w:pPr>
              <w:jc w:val="center"/>
            </w:pPr>
            <w:r>
              <w:t>28</w:t>
            </w:r>
          </w:p>
        </w:tc>
      </w:tr>
      <w:tr w:rsidR="00906495">
        <w:trPr>
          <w:cantSplit/>
          <w:trHeight w:val="240"/>
        </w:trPr>
        <w:tc>
          <w:tcPr>
            <w:tcW w:w="964" w:type="dxa"/>
            <w:gridSpan w:val="3"/>
            <w:tcBorders>
              <w:left w:val="single" w:sz="12" w:space="0" w:color="auto"/>
              <w:right w:val="single" w:sz="12" w:space="0" w:color="auto"/>
            </w:tcBorders>
            <w:vAlign w:val="center"/>
          </w:tcPr>
          <w:p w:rsidR="00906495" w:rsidRDefault="00906495">
            <w:pPr>
              <w:jc w:val="center"/>
              <w:rPr>
                <w:rFonts w:ascii="Arial Narrow" w:hAnsi="Arial Narrow"/>
                <w:i/>
              </w:rPr>
            </w:pPr>
          </w:p>
        </w:tc>
        <w:tc>
          <w:tcPr>
            <w:tcW w:w="1305" w:type="dxa"/>
            <w:gridSpan w:val="2"/>
            <w:tcBorders>
              <w:left w:val="nil"/>
              <w:right w:val="single" w:sz="12" w:space="0" w:color="auto"/>
            </w:tcBorders>
          </w:tcPr>
          <w:p w:rsidR="00906495" w:rsidRDefault="00906495">
            <w:pPr>
              <w:rPr>
                <w:rFonts w:ascii="Arial Narrow" w:hAnsi="Arial Narrow"/>
                <w:i/>
              </w:rPr>
            </w:pPr>
          </w:p>
        </w:tc>
        <w:tc>
          <w:tcPr>
            <w:tcW w:w="851" w:type="dxa"/>
            <w:gridSpan w:val="2"/>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tcPr>
          <w:p w:rsidR="00906495" w:rsidRDefault="00906495">
            <w:pPr>
              <w:rPr>
                <w:rFonts w:ascii="Arial Narrow" w:hAnsi="Arial Narrow"/>
                <w:i/>
              </w:rPr>
            </w:pPr>
          </w:p>
        </w:tc>
        <w:tc>
          <w:tcPr>
            <w:tcW w:w="3878" w:type="dxa"/>
            <w:vMerge/>
            <w:tcBorders>
              <w:right w:val="single" w:sz="12" w:space="0" w:color="auto"/>
            </w:tcBorders>
          </w:tcPr>
          <w:p w:rsidR="00906495" w:rsidRDefault="00906495"/>
        </w:tc>
        <w:tc>
          <w:tcPr>
            <w:tcW w:w="2784" w:type="dxa"/>
            <w:gridSpan w:val="14"/>
            <w:vMerge w:val="restart"/>
            <w:tcBorders>
              <w:top w:val="single" w:sz="12" w:space="0" w:color="auto"/>
              <w:left w:val="nil"/>
              <w:right w:val="single" w:sz="12" w:space="0" w:color="auto"/>
            </w:tcBorders>
            <w:vAlign w:val="center"/>
          </w:tcPr>
          <w:p w:rsidR="00906495" w:rsidRDefault="00906495">
            <w:pPr>
              <w:pStyle w:val="4"/>
              <w:numPr>
                <w:ilvl w:val="0"/>
                <w:numId w:val="0"/>
              </w:numPr>
              <w:jc w:val="center"/>
            </w:pPr>
            <w:r>
              <w:t>ТГТУ  ИСЭ-52</w:t>
            </w:r>
          </w:p>
        </w:tc>
      </w:tr>
      <w:tr w:rsidR="00906495">
        <w:trPr>
          <w:cantSplit/>
          <w:trHeight w:val="240"/>
        </w:trPr>
        <w:tc>
          <w:tcPr>
            <w:tcW w:w="964" w:type="dxa"/>
            <w:gridSpan w:val="3"/>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Н.контр.</w:t>
            </w:r>
          </w:p>
        </w:tc>
        <w:tc>
          <w:tcPr>
            <w:tcW w:w="1305" w:type="dxa"/>
            <w:gridSpan w:val="2"/>
            <w:tcBorders>
              <w:left w:val="nil"/>
              <w:right w:val="single" w:sz="12" w:space="0" w:color="auto"/>
            </w:tcBorders>
          </w:tcPr>
          <w:p w:rsidR="00906495" w:rsidRDefault="00906495">
            <w:pPr>
              <w:rPr>
                <w:rFonts w:ascii="Arial Narrow" w:hAnsi="Arial Narrow"/>
                <w:i/>
              </w:rPr>
            </w:pPr>
          </w:p>
        </w:tc>
        <w:tc>
          <w:tcPr>
            <w:tcW w:w="851" w:type="dxa"/>
            <w:gridSpan w:val="2"/>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vAlign w:val="center"/>
          </w:tcPr>
          <w:p w:rsidR="00906495" w:rsidRDefault="00906495">
            <w:pPr>
              <w:rPr>
                <w:rFonts w:ascii="Arial Narrow" w:hAnsi="Arial Narrow"/>
                <w:i/>
              </w:rPr>
            </w:pPr>
          </w:p>
        </w:tc>
        <w:tc>
          <w:tcPr>
            <w:tcW w:w="3878" w:type="dxa"/>
            <w:vMerge/>
            <w:tcBorders>
              <w:right w:val="single" w:sz="12" w:space="0" w:color="auto"/>
            </w:tcBorders>
          </w:tcPr>
          <w:p w:rsidR="00906495" w:rsidRDefault="00906495"/>
        </w:tc>
        <w:tc>
          <w:tcPr>
            <w:tcW w:w="2784" w:type="dxa"/>
            <w:gridSpan w:val="14"/>
            <w:vMerge/>
            <w:tcBorders>
              <w:left w:val="nil"/>
              <w:right w:val="single" w:sz="12" w:space="0" w:color="auto"/>
            </w:tcBorders>
          </w:tcPr>
          <w:p w:rsidR="00906495" w:rsidRDefault="00906495"/>
        </w:tc>
      </w:tr>
      <w:tr w:rsidR="00906495">
        <w:trPr>
          <w:cantSplit/>
          <w:trHeight w:val="240"/>
        </w:trPr>
        <w:tc>
          <w:tcPr>
            <w:tcW w:w="964" w:type="dxa"/>
            <w:gridSpan w:val="3"/>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Утв.</w:t>
            </w:r>
          </w:p>
        </w:tc>
        <w:tc>
          <w:tcPr>
            <w:tcW w:w="1305" w:type="dxa"/>
            <w:gridSpan w:val="2"/>
            <w:tcBorders>
              <w:left w:val="nil"/>
              <w:right w:val="single" w:sz="12" w:space="0" w:color="auto"/>
            </w:tcBorders>
          </w:tcPr>
          <w:p w:rsidR="00906495" w:rsidRDefault="00906495">
            <w:pPr>
              <w:rPr>
                <w:rFonts w:ascii="Arial Narrow" w:hAnsi="Arial Narrow"/>
                <w:i/>
              </w:rPr>
            </w:pPr>
          </w:p>
        </w:tc>
        <w:tc>
          <w:tcPr>
            <w:tcW w:w="851" w:type="dxa"/>
            <w:gridSpan w:val="2"/>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tcPr>
          <w:p w:rsidR="00906495" w:rsidRDefault="00906495">
            <w:pPr>
              <w:rPr>
                <w:rFonts w:ascii="Arial Narrow" w:hAnsi="Arial Narrow"/>
                <w:i/>
              </w:rPr>
            </w:pPr>
          </w:p>
        </w:tc>
        <w:tc>
          <w:tcPr>
            <w:tcW w:w="3878" w:type="dxa"/>
            <w:vMerge/>
            <w:tcBorders>
              <w:right w:val="single" w:sz="12" w:space="0" w:color="auto"/>
            </w:tcBorders>
          </w:tcPr>
          <w:p w:rsidR="00906495" w:rsidRDefault="00906495"/>
        </w:tc>
        <w:tc>
          <w:tcPr>
            <w:tcW w:w="2784" w:type="dxa"/>
            <w:gridSpan w:val="14"/>
            <w:vMerge/>
            <w:tcBorders>
              <w:left w:val="nil"/>
              <w:right w:val="single" w:sz="12" w:space="0" w:color="auto"/>
            </w:tcBorders>
          </w:tcPr>
          <w:p w:rsidR="00906495" w:rsidRDefault="00906495"/>
        </w:tc>
      </w:tr>
      <w:tr w:rsidR="00906495">
        <w:trPr>
          <w:cantSplit/>
          <w:trHeight w:val="12756"/>
        </w:trPr>
        <w:tc>
          <w:tcPr>
            <w:tcW w:w="10349" w:type="dxa"/>
            <w:gridSpan w:val="24"/>
            <w:tcBorders>
              <w:top w:val="single" w:sz="4" w:space="0" w:color="auto"/>
              <w:left w:val="single" w:sz="4" w:space="0" w:color="auto"/>
              <w:bottom w:val="single" w:sz="4" w:space="0" w:color="auto"/>
              <w:right w:val="single" w:sz="4" w:space="0" w:color="auto"/>
            </w:tcBorders>
          </w:tcPr>
          <w:p w:rsidR="00906495" w:rsidRDefault="00906495">
            <w:pPr>
              <w:pStyle w:val="1"/>
              <w:numPr>
                <w:ilvl w:val="0"/>
                <w:numId w:val="0"/>
              </w:numPr>
              <w:ind w:left="256" w:right="336"/>
              <w:rPr>
                <w:rFonts w:ascii="Arial" w:hAnsi="Arial"/>
                <w:noProof/>
              </w:rPr>
            </w:pPr>
            <w:bookmarkStart w:id="10" w:name="_Toc467558520"/>
            <w:bookmarkStart w:id="11" w:name="_Toc434807646"/>
            <w:bookmarkStart w:id="12" w:name="_Toc466976342"/>
            <w:bookmarkEnd w:id="6"/>
            <w:bookmarkEnd w:id="7"/>
            <w:r>
              <w:rPr>
                <w:rFonts w:ascii="Arial" w:hAnsi="Arial"/>
                <w:noProof/>
              </w:rPr>
              <w:t>Аналитико-расчетная часть</w:t>
            </w:r>
            <w:bookmarkEnd w:id="10"/>
          </w:p>
          <w:p w:rsidR="00906495" w:rsidRDefault="00906495"/>
          <w:p w:rsidR="00906495" w:rsidRDefault="00906495" w:rsidP="00906495">
            <w:pPr>
              <w:pStyle w:val="1"/>
              <w:numPr>
                <w:ilvl w:val="0"/>
                <w:numId w:val="33"/>
              </w:numPr>
              <w:ind w:left="256" w:right="336" w:firstLine="0"/>
            </w:pPr>
            <w:bookmarkStart w:id="13" w:name="_Toc467558521"/>
            <w:r>
              <w:t>Идентификация возможных поражающих, опасных и вредных факторов в помещении и вне его</w:t>
            </w:r>
            <w:bookmarkEnd w:id="13"/>
          </w:p>
          <w:p w:rsidR="00906495" w:rsidRDefault="00906495"/>
          <w:p w:rsidR="00906495" w:rsidRDefault="00906495">
            <w:pPr>
              <w:ind w:left="256" w:right="336" w:firstLine="709"/>
              <w:jc w:val="both"/>
              <w:rPr>
                <w:sz w:val="24"/>
              </w:rPr>
            </w:pPr>
            <w:r>
              <w:rPr>
                <w:sz w:val="24"/>
              </w:rPr>
              <w:t>В основе возникновения негативных воздействий на человека лежит неравновесное состояние материального мира и прежде всего различия энергетических характеристик его компонентов, в уровнях тепловой, кинетической, электромагнитной и других видов энергии. Появление и развитие человеческого общества привело к формированию и расширению нового класса негативных воздействий – антропогенных негативных факторов. Деление НФ на естественные и антропогенные – это классификация факторов по происхождению.</w:t>
            </w:r>
          </w:p>
          <w:p w:rsidR="00906495" w:rsidRDefault="00906495">
            <w:pPr>
              <w:ind w:left="256" w:right="336" w:firstLine="709"/>
              <w:jc w:val="both"/>
              <w:rPr>
                <w:sz w:val="24"/>
              </w:rPr>
            </w:pPr>
            <w:r>
              <w:rPr>
                <w:sz w:val="24"/>
              </w:rPr>
              <w:t>С трудовой деятельностью человека связана особая группа психофизиологических факторов, создающих высокие уровни физических и  нервно - психических нагрузок и обусловленную ими тяжесть и напряженность труда.</w:t>
            </w:r>
          </w:p>
          <w:p w:rsidR="00906495" w:rsidRDefault="00906495">
            <w:pPr>
              <w:ind w:left="256" w:right="336" w:firstLine="709"/>
              <w:jc w:val="both"/>
              <w:rPr>
                <w:sz w:val="24"/>
              </w:rPr>
            </w:pPr>
            <w:r>
              <w:rPr>
                <w:sz w:val="24"/>
              </w:rPr>
              <w:t>Государственными стандартами предусмотрена следующая классификация опасных и вредных производственных факторов:</w:t>
            </w:r>
          </w:p>
          <w:p w:rsidR="00906495" w:rsidRDefault="00906495">
            <w:pPr>
              <w:ind w:left="256" w:right="336" w:firstLine="709"/>
              <w:jc w:val="both"/>
              <w:rPr>
                <w:sz w:val="24"/>
              </w:rPr>
            </w:pPr>
            <w:r>
              <w:rPr>
                <w:sz w:val="24"/>
              </w:rPr>
              <w:t>Опасные и вредные производственные факторы подразделяются по природе действия следующие группы:</w:t>
            </w:r>
          </w:p>
          <w:p w:rsidR="00906495" w:rsidRDefault="00906495" w:rsidP="00906495">
            <w:pPr>
              <w:numPr>
                <w:ilvl w:val="0"/>
                <w:numId w:val="3"/>
              </w:numPr>
              <w:ind w:left="256" w:right="336" w:firstLine="709"/>
              <w:jc w:val="both"/>
              <w:rPr>
                <w:sz w:val="24"/>
              </w:rPr>
            </w:pPr>
            <w:r>
              <w:rPr>
                <w:sz w:val="24"/>
              </w:rPr>
              <w:t>физические;</w:t>
            </w:r>
          </w:p>
          <w:p w:rsidR="00906495" w:rsidRDefault="00906495" w:rsidP="00906495">
            <w:pPr>
              <w:numPr>
                <w:ilvl w:val="0"/>
                <w:numId w:val="4"/>
              </w:numPr>
              <w:ind w:left="256" w:right="336" w:firstLine="709"/>
              <w:jc w:val="both"/>
              <w:rPr>
                <w:sz w:val="24"/>
              </w:rPr>
            </w:pPr>
            <w:r>
              <w:rPr>
                <w:sz w:val="24"/>
              </w:rPr>
              <w:t>химические;</w:t>
            </w:r>
          </w:p>
          <w:p w:rsidR="00906495" w:rsidRDefault="00906495" w:rsidP="00906495">
            <w:pPr>
              <w:numPr>
                <w:ilvl w:val="0"/>
                <w:numId w:val="5"/>
              </w:numPr>
              <w:ind w:left="256" w:right="336" w:firstLine="709"/>
              <w:jc w:val="both"/>
              <w:rPr>
                <w:sz w:val="24"/>
              </w:rPr>
            </w:pPr>
            <w:r>
              <w:rPr>
                <w:sz w:val="24"/>
              </w:rPr>
              <w:t>биологические;</w:t>
            </w:r>
          </w:p>
          <w:p w:rsidR="00906495" w:rsidRDefault="00906495" w:rsidP="00906495">
            <w:pPr>
              <w:numPr>
                <w:ilvl w:val="0"/>
                <w:numId w:val="6"/>
              </w:numPr>
              <w:ind w:left="256" w:right="336" w:firstLine="709"/>
              <w:jc w:val="both"/>
              <w:rPr>
                <w:sz w:val="24"/>
              </w:rPr>
            </w:pPr>
            <w:r>
              <w:rPr>
                <w:sz w:val="24"/>
              </w:rPr>
              <w:t>психофизиологические.</w:t>
            </w:r>
          </w:p>
          <w:p w:rsidR="00906495" w:rsidRDefault="00906495" w:rsidP="00906495">
            <w:pPr>
              <w:numPr>
                <w:ilvl w:val="0"/>
                <w:numId w:val="7"/>
              </w:numPr>
              <w:ind w:left="256" w:right="336" w:firstLine="709"/>
              <w:jc w:val="both"/>
              <w:rPr>
                <w:sz w:val="24"/>
              </w:rPr>
            </w:pPr>
            <w:r>
              <w:rPr>
                <w:sz w:val="24"/>
              </w:rPr>
              <w:t>Физические опасные вредные производственные факторы подразделяются на следующие:</w:t>
            </w:r>
          </w:p>
          <w:p w:rsidR="00906495" w:rsidRDefault="00906495" w:rsidP="00906495">
            <w:pPr>
              <w:numPr>
                <w:ilvl w:val="1"/>
                <w:numId w:val="7"/>
              </w:numPr>
              <w:ind w:left="256" w:right="336" w:firstLine="709"/>
              <w:jc w:val="both"/>
              <w:rPr>
                <w:sz w:val="24"/>
              </w:rPr>
            </w:pPr>
            <w:r>
              <w:rPr>
                <w:sz w:val="24"/>
              </w:rPr>
              <w:t>движущиеся машины и механизмы; подвижные части производственного оборудования; передвигающиеся изделия, заготовки, материалы; разрушающиеся конструкции; обрушивающиеся горные породы;</w:t>
            </w:r>
          </w:p>
          <w:p w:rsidR="00906495" w:rsidRDefault="00906495" w:rsidP="00906495">
            <w:pPr>
              <w:numPr>
                <w:ilvl w:val="1"/>
                <w:numId w:val="7"/>
              </w:numPr>
              <w:ind w:left="256" w:right="336" w:firstLine="709"/>
              <w:jc w:val="both"/>
              <w:rPr>
                <w:sz w:val="24"/>
              </w:rPr>
            </w:pPr>
            <w:r>
              <w:rPr>
                <w:sz w:val="24"/>
              </w:rPr>
              <w:t>повышенная запыленность и загазованность воздуха рабочей зоны;</w:t>
            </w:r>
          </w:p>
          <w:p w:rsidR="00906495" w:rsidRDefault="00906495" w:rsidP="00906495">
            <w:pPr>
              <w:numPr>
                <w:ilvl w:val="1"/>
                <w:numId w:val="7"/>
              </w:numPr>
              <w:ind w:left="256" w:right="336" w:firstLine="709"/>
              <w:jc w:val="both"/>
              <w:rPr>
                <w:sz w:val="24"/>
              </w:rPr>
            </w:pPr>
            <w:r>
              <w:rPr>
                <w:sz w:val="24"/>
              </w:rPr>
              <w:t>повышенная или пониженная температура воздуха рабочей зоны; повышенный уровень шума на рабочем месте;</w:t>
            </w:r>
          </w:p>
          <w:p w:rsidR="00906495" w:rsidRDefault="00906495" w:rsidP="00906495">
            <w:pPr>
              <w:numPr>
                <w:ilvl w:val="1"/>
                <w:numId w:val="7"/>
              </w:numPr>
              <w:ind w:left="256" w:right="336" w:firstLine="709"/>
              <w:jc w:val="both"/>
              <w:rPr>
                <w:sz w:val="24"/>
              </w:rPr>
            </w:pPr>
            <w:r>
              <w:rPr>
                <w:sz w:val="24"/>
              </w:rPr>
              <w:t>повышенный уровень вибрации;</w:t>
            </w:r>
          </w:p>
          <w:p w:rsidR="00906495" w:rsidRDefault="00906495" w:rsidP="00906495">
            <w:pPr>
              <w:numPr>
                <w:ilvl w:val="1"/>
                <w:numId w:val="7"/>
              </w:numPr>
              <w:ind w:left="256" w:right="336" w:firstLine="709"/>
              <w:jc w:val="both"/>
              <w:rPr>
                <w:sz w:val="24"/>
              </w:rPr>
            </w:pPr>
            <w:r>
              <w:rPr>
                <w:sz w:val="24"/>
              </w:rPr>
              <w:t>повышенный уровень инфразвуковых колебаний;</w:t>
            </w:r>
          </w:p>
          <w:p w:rsidR="00906495" w:rsidRDefault="00906495" w:rsidP="00906495">
            <w:pPr>
              <w:numPr>
                <w:ilvl w:val="1"/>
                <w:numId w:val="7"/>
              </w:numPr>
              <w:ind w:left="256" w:right="336" w:firstLine="709"/>
              <w:jc w:val="both"/>
              <w:rPr>
                <w:sz w:val="24"/>
              </w:rPr>
            </w:pPr>
            <w:r>
              <w:rPr>
                <w:sz w:val="24"/>
              </w:rPr>
              <w:t>повышенный уровень ультразвука;</w:t>
            </w:r>
          </w:p>
          <w:p w:rsidR="00906495" w:rsidRDefault="00906495" w:rsidP="00906495">
            <w:pPr>
              <w:numPr>
                <w:ilvl w:val="1"/>
                <w:numId w:val="7"/>
              </w:numPr>
              <w:ind w:left="256" w:right="336" w:firstLine="709"/>
              <w:jc w:val="both"/>
              <w:rPr>
                <w:sz w:val="24"/>
              </w:rPr>
            </w:pPr>
            <w:r>
              <w:rPr>
                <w:sz w:val="24"/>
              </w:rPr>
              <w:t>повышенной или пониженное барометрическое давление в рабочей зоне и его резкое изменение;</w:t>
            </w:r>
          </w:p>
          <w:p w:rsidR="00906495" w:rsidRDefault="00906495" w:rsidP="00906495">
            <w:pPr>
              <w:numPr>
                <w:ilvl w:val="1"/>
                <w:numId w:val="7"/>
              </w:numPr>
              <w:ind w:left="256" w:right="336" w:firstLine="709"/>
              <w:jc w:val="both"/>
              <w:rPr>
                <w:sz w:val="24"/>
              </w:rPr>
            </w:pPr>
            <w:r>
              <w:rPr>
                <w:sz w:val="24"/>
              </w:rPr>
              <w:t>повышенная или пониженная влажность воздуха;</w:t>
            </w:r>
          </w:p>
          <w:p w:rsidR="00906495" w:rsidRDefault="00906495" w:rsidP="00906495">
            <w:pPr>
              <w:numPr>
                <w:ilvl w:val="1"/>
                <w:numId w:val="7"/>
              </w:numPr>
              <w:ind w:left="256" w:right="336" w:firstLine="709"/>
              <w:jc w:val="both"/>
              <w:rPr>
                <w:sz w:val="24"/>
              </w:rPr>
            </w:pPr>
            <w:r>
              <w:rPr>
                <w:sz w:val="24"/>
              </w:rPr>
              <w:t>повышенная или пониженная ионизация воздуха;</w:t>
            </w:r>
          </w:p>
          <w:p w:rsidR="00906495" w:rsidRDefault="00906495" w:rsidP="00906495">
            <w:pPr>
              <w:numPr>
                <w:ilvl w:val="1"/>
                <w:numId w:val="7"/>
              </w:numPr>
              <w:ind w:left="256" w:right="336" w:firstLine="709"/>
              <w:jc w:val="both"/>
              <w:rPr>
                <w:sz w:val="24"/>
              </w:rPr>
            </w:pPr>
            <w:r>
              <w:rPr>
                <w:sz w:val="24"/>
              </w:rPr>
              <w:t>повышенный уровень ионизирующих излучений в рабочей зоне;</w:t>
            </w:r>
          </w:p>
          <w:p w:rsidR="00906495" w:rsidRDefault="00906495" w:rsidP="00906495">
            <w:pPr>
              <w:numPr>
                <w:ilvl w:val="1"/>
                <w:numId w:val="7"/>
              </w:numPr>
              <w:ind w:left="256" w:right="336" w:firstLine="709"/>
              <w:jc w:val="both"/>
              <w:rPr>
                <w:sz w:val="24"/>
              </w:rPr>
            </w:pPr>
            <w:r>
              <w:rPr>
                <w:sz w:val="24"/>
              </w:rPr>
              <w:t>повышенной значение напряжения в электрической цепи, замыкание которой может произойти через тело человека;</w:t>
            </w:r>
          </w:p>
          <w:p w:rsidR="00906495" w:rsidRDefault="00906495" w:rsidP="00906495">
            <w:pPr>
              <w:numPr>
                <w:ilvl w:val="1"/>
                <w:numId w:val="7"/>
              </w:numPr>
              <w:ind w:left="256" w:right="336" w:firstLine="709"/>
              <w:jc w:val="both"/>
              <w:rPr>
                <w:sz w:val="24"/>
              </w:rPr>
            </w:pPr>
            <w:r>
              <w:rPr>
                <w:sz w:val="24"/>
              </w:rPr>
              <w:t>повышенный уровень статического электричества;</w:t>
            </w:r>
          </w:p>
          <w:p w:rsidR="00906495" w:rsidRDefault="00906495" w:rsidP="00906495">
            <w:pPr>
              <w:numPr>
                <w:ilvl w:val="1"/>
                <w:numId w:val="7"/>
              </w:numPr>
              <w:ind w:left="256" w:right="336" w:firstLine="709"/>
              <w:jc w:val="both"/>
              <w:rPr>
                <w:sz w:val="24"/>
              </w:rPr>
            </w:pPr>
            <w:r>
              <w:rPr>
                <w:sz w:val="24"/>
              </w:rPr>
              <w:t>повышенный уровень электромагнитных излучений;</w:t>
            </w:r>
          </w:p>
          <w:p w:rsidR="00906495" w:rsidRDefault="00906495" w:rsidP="00906495">
            <w:pPr>
              <w:numPr>
                <w:ilvl w:val="1"/>
                <w:numId w:val="7"/>
              </w:numPr>
              <w:ind w:left="256" w:right="336" w:firstLine="709"/>
              <w:jc w:val="both"/>
              <w:rPr>
                <w:sz w:val="24"/>
              </w:rPr>
            </w:pPr>
            <w:r>
              <w:rPr>
                <w:sz w:val="24"/>
              </w:rPr>
              <w:t>повышенная напряженность электрического поля;</w:t>
            </w:r>
          </w:p>
          <w:p w:rsidR="00906495" w:rsidRDefault="00906495" w:rsidP="00906495">
            <w:pPr>
              <w:numPr>
                <w:ilvl w:val="1"/>
                <w:numId w:val="7"/>
              </w:numPr>
              <w:ind w:left="256" w:right="336" w:firstLine="709"/>
              <w:jc w:val="both"/>
            </w:pPr>
            <w:r>
              <w:rPr>
                <w:sz w:val="24"/>
              </w:rPr>
              <w:t xml:space="preserve">повышенная напряженность магнитного поля; </w:t>
            </w:r>
          </w:p>
          <w:p w:rsidR="00906495" w:rsidRDefault="00906495" w:rsidP="00906495">
            <w:pPr>
              <w:numPr>
                <w:ilvl w:val="1"/>
                <w:numId w:val="7"/>
              </w:numPr>
              <w:ind w:left="256" w:right="336" w:firstLine="709"/>
              <w:jc w:val="both"/>
            </w:pPr>
            <w:r>
              <w:rPr>
                <w:sz w:val="24"/>
              </w:rPr>
              <w:t>отсутствие или недостаток естественного света;</w:t>
            </w:r>
          </w:p>
          <w:p w:rsidR="00906495" w:rsidRDefault="00906495">
            <w:pPr>
              <w:ind w:left="256" w:right="336"/>
              <w:jc w:val="both"/>
            </w:pPr>
          </w:p>
        </w:tc>
      </w:tr>
      <w:tr w:rsidR="00906495">
        <w:trPr>
          <w:cantSplit/>
          <w:trHeight w:val="240"/>
        </w:trPr>
        <w:tc>
          <w:tcPr>
            <w:tcW w:w="426" w:type="dxa"/>
            <w:gridSpan w:val="2"/>
            <w:tcBorders>
              <w:top w:val="nil"/>
              <w:left w:val="single" w:sz="12" w:space="0" w:color="auto"/>
              <w:right w:val="single" w:sz="12" w:space="0" w:color="auto"/>
            </w:tcBorders>
          </w:tcPr>
          <w:p w:rsidR="00906495" w:rsidRDefault="00906495"/>
        </w:tc>
        <w:tc>
          <w:tcPr>
            <w:tcW w:w="538" w:type="dxa"/>
            <w:tcBorders>
              <w:top w:val="nil"/>
              <w:left w:val="nil"/>
              <w:right w:val="single" w:sz="12" w:space="0" w:color="auto"/>
            </w:tcBorders>
          </w:tcPr>
          <w:p w:rsidR="00906495" w:rsidRDefault="00906495"/>
        </w:tc>
        <w:tc>
          <w:tcPr>
            <w:tcW w:w="1304" w:type="dxa"/>
            <w:tcBorders>
              <w:top w:val="nil"/>
              <w:left w:val="nil"/>
              <w:right w:val="single" w:sz="12" w:space="0" w:color="auto"/>
            </w:tcBorders>
          </w:tcPr>
          <w:p w:rsidR="00906495" w:rsidRDefault="00906495"/>
        </w:tc>
        <w:tc>
          <w:tcPr>
            <w:tcW w:w="851" w:type="dxa"/>
            <w:gridSpan w:val="2"/>
            <w:tcBorders>
              <w:top w:val="nil"/>
              <w:left w:val="nil"/>
              <w:right w:val="single" w:sz="12" w:space="0" w:color="auto"/>
            </w:tcBorders>
          </w:tcPr>
          <w:p w:rsidR="00906495" w:rsidRDefault="00906495"/>
        </w:tc>
        <w:tc>
          <w:tcPr>
            <w:tcW w:w="567" w:type="dxa"/>
            <w:gridSpan w:val="2"/>
            <w:tcBorders>
              <w:top w:val="nil"/>
              <w:left w:val="nil"/>
              <w:right w:val="nil"/>
            </w:tcBorders>
          </w:tcPr>
          <w:p w:rsidR="00906495" w:rsidRDefault="00906495"/>
        </w:tc>
        <w:tc>
          <w:tcPr>
            <w:tcW w:w="6663" w:type="dxa"/>
            <w:gridSpan w:val="16"/>
            <w:vMerge w:val="restart"/>
            <w:tcBorders>
              <w:top w:val="nil"/>
              <w:left w:val="single" w:sz="4" w:space="0" w:color="auto"/>
              <w:bottom w:val="nil"/>
              <w:right w:val="single" w:sz="12" w:space="0" w:color="auto"/>
            </w:tcBorders>
            <w:vAlign w:val="center"/>
          </w:tcPr>
          <w:p w:rsidR="00906495" w:rsidRDefault="00906495">
            <w:pPr>
              <w:jc w:val="center"/>
              <w:rPr>
                <w:i/>
                <w:sz w:val="24"/>
              </w:rPr>
            </w:pPr>
            <w:r>
              <w:rPr>
                <w:i/>
                <w:sz w:val="24"/>
              </w:rPr>
              <w:t>Курсовая работа</w:t>
            </w:r>
          </w:p>
        </w:tc>
      </w:tr>
      <w:tr w:rsidR="00906495">
        <w:trPr>
          <w:cantSplit/>
          <w:trHeight w:val="299"/>
        </w:trPr>
        <w:tc>
          <w:tcPr>
            <w:tcW w:w="426" w:type="dxa"/>
            <w:gridSpan w:val="2"/>
            <w:tcBorders>
              <w:left w:val="single" w:sz="12" w:space="0" w:color="auto"/>
              <w:bottom w:val="single" w:sz="12" w:space="0" w:color="auto"/>
              <w:right w:val="single" w:sz="12" w:space="0" w:color="auto"/>
            </w:tcBorders>
          </w:tcPr>
          <w:p w:rsidR="00906495" w:rsidRDefault="00906495"/>
        </w:tc>
        <w:tc>
          <w:tcPr>
            <w:tcW w:w="538" w:type="dxa"/>
            <w:tcBorders>
              <w:left w:val="nil"/>
              <w:bottom w:val="single" w:sz="12" w:space="0" w:color="auto"/>
              <w:right w:val="single" w:sz="12" w:space="0" w:color="auto"/>
            </w:tcBorders>
          </w:tcPr>
          <w:p w:rsidR="00906495" w:rsidRDefault="00906495"/>
        </w:tc>
        <w:tc>
          <w:tcPr>
            <w:tcW w:w="1304" w:type="dxa"/>
            <w:tcBorders>
              <w:left w:val="nil"/>
              <w:bottom w:val="single" w:sz="12" w:space="0" w:color="auto"/>
              <w:right w:val="single" w:sz="12" w:space="0" w:color="auto"/>
            </w:tcBorders>
          </w:tcPr>
          <w:p w:rsidR="00906495" w:rsidRDefault="00906495"/>
        </w:tc>
        <w:tc>
          <w:tcPr>
            <w:tcW w:w="851" w:type="dxa"/>
            <w:gridSpan w:val="2"/>
            <w:tcBorders>
              <w:left w:val="nil"/>
              <w:bottom w:val="single" w:sz="12" w:space="0" w:color="auto"/>
              <w:right w:val="single" w:sz="12" w:space="0" w:color="auto"/>
            </w:tcBorders>
          </w:tcPr>
          <w:p w:rsidR="00906495" w:rsidRDefault="00906495"/>
        </w:tc>
        <w:tc>
          <w:tcPr>
            <w:tcW w:w="567" w:type="dxa"/>
            <w:gridSpan w:val="2"/>
            <w:tcBorders>
              <w:left w:val="nil"/>
              <w:bottom w:val="single" w:sz="12" w:space="0" w:color="auto"/>
              <w:right w:val="nil"/>
            </w:tcBorders>
          </w:tcPr>
          <w:p w:rsidR="00906495" w:rsidRDefault="00906495"/>
        </w:tc>
        <w:tc>
          <w:tcPr>
            <w:tcW w:w="6663" w:type="dxa"/>
            <w:gridSpan w:val="16"/>
            <w:vMerge/>
            <w:tcBorders>
              <w:top w:val="nil"/>
              <w:left w:val="single" w:sz="4" w:space="0" w:color="auto"/>
              <w:bottom w:val="nil"/>
              <w:right w:val="single" w:sz="12" w:space="0" w:color="auto"/>
            </w:tcBorders>
          </w:tcPr>
          <w:p w:rsidR="00906495" w:rsidRDefault="00906495"/>
        </w:tc>
      </w:tr>
      <w:tr w:rsidR="00906495">
        <w:trPr>
          <w:cantSplit/>
          <w:trHeight w:val="254"/>
        </w:trPr>
        <w:tc>
          <w:tcPr>
            <w:tcW w:w="426" w:type="dxa"/>
            <w:gridSpan w:val="2"/>
            <w:tcBorders>
              <w:left w:val="single" w:sz="12" w:space="0" w:color="auto"/>
              <w:bottom w:val="single" w:sz="12" w:space="0" w:color="auto"/>
              <w:right w:val="single" w:sz="12" w:space="0" w:color="auto"/>
            </w:tcBorders>
          </w:tcPr>
          <w:p w:rsidR="00906495" w:rsidRDefault="00906495">
            <w:pPr>
              <w:jc w:val="center"/>
              <w:rPr>
                <w:rFonts w:ascii="Arial" w:hAnsi="Arial"/>
                <w:i/>
                <w:sz w:val="18"/>
              </w:rPr>
            </w:pPr>
            <w:r>
              <w:rPr>
                <w:rFonts w:ascii="Arial" w:hAnsi="Arial"/>
                <w:i/>
                <w:sz w:val="18"/>
              </w:rPr>
              <w:t>Изм</w:t>
            </w:r>
          </w:p>
        </w:tc>
        <w:tc>
          <w:tcPr>
            <w:tcW w:w="538" w:type="dxa"/>
            <w:tcBorders>
              <w:left w:val="nil"/>
              <w:bottom w:val="single" w:sz="12" w:space="0" w:color="auto"/>
              <w:right w:val="single" w:sz="12" w:space="0" w:color="auto"/>
            </w:tcBorders>
          </w:tcPr>
          <w:p w:rsidR="00906495" w:rsidRDefault="00906495">
            <w:pPr>
              <w:rPr>
                <w:i/>
              </w:rPr>
            </w:pPr>
            <w:r>
              <w:rPr>
                <w:i/>
                <w:sz w:val="18"/>
              </w:rPr>
              <w:t>Лист</w:t>
            </w:r>
          </w:p>
        </w:tc>
        <w:tc>
          <w:tcPr>
            <w:tcW w:w="1304" w:type="dxa"/>
            <w:tcBorders>
              <w:left w:val="nil"/>
              <w:bottom w:val="single" w:sz="12" w:space="0" w:color="auto"/>
              <w:right w:val="single" w:sz="12" w:space="0" w:color="auto"/>
            </w:tcBorders>
          </w:tcPr>
          <w:p w:rsidR="00906495" w:rsidRDefault="00906495">
            <w:r>
              <w:rPr>
                <w:rFonts w:ascii="Arial" w:hAnsi="Arial"/>
                <w:i/>
                <w:sz w:val="18"/>
              </w:rPr>
              <w:t>№ докум</w:t>
            </w:r>
          </w:p>
        </w:tc>
        <w:tc>
          <w:tcPr>
            <w:tcW w:w="851" w:type="dxa"/>
            <w:gridSpan w:val="2"/>
            <w:tcBorders>
              <w:left w:val="nil"/>
              <w:bottom w:val="single" w:sz="12" w:space="0" w:color="auto"/>
              <w:right w:val="single" w:sz="12" w:space="0" w:color="auto"/>
            </w:tcBorders>
          </w:tcPr>
          <w:p w:rsidR="00906495" w:rsidRDefault="00906495">
            <w:r>
              <w:rPr>
                <w:rFonts w:ascii="Arial" w:hAnsi="Arial"/>
                <w:i/>
                <w:sz w:val="18"/>
              </w:rPr>
              <w:t>Подп.</w:t>
            </w:r>
          </w:p>
        </w:tc>
        <w:tc>
          <w:tcPr>
            <w:tcW w:w="567" w:type="dxa"/>
            <w:gridSpan w:val="2"/>
            <w:tcBorders>
              <w:left w:val="nil"/>
              <w:bottom w:val="single" w:sz="12" w:space="0" w:color="auto"/>
              <w:right w:val="nil"/>
            </w:tcBorders>
          </w:tcPr>
          <w:p w:rsidR="00906495" w:rsidRDefault="00906495">
            <w:r>
              <w:rPr>
                <w:rFonts w:ascii="Arial" w:hAnsi="Arial"/>
                <w:i/>
                <w:sz w:val="18"/>
              </w:rPr>
              <w:t>Дата</w:t>
            </w:r>
          </w:p>
        </w:tc>
        <w:tc>
          <w:tcPr>
            <w:tcW w:w="6663" w:type="dxa"/>
            <w:gridSpan w:val="16"/>
            <w:vMerge/>
            <w:tcBorders>
              <w:top w:val="nil"/>
              <w:left w:val="single" w:sz="4" w:space="0" w:color="auto"/>
              <w:bottom w:val="nil"/>
              <w:right w:val="single" w:sz="12" w:space="0" w:color="auto"/>
            </w:tcBorders>
          </w:tcPr>
          <w:p w:rsidR="00906495" w:rsidRDefault="00906495"/>
        </w:tc>
      </w:tr>
      <w:tr w:rsidR="00906495">
        <w:trPr>
          <w:cantSplit/>
          <w:trHeight w:val="240"/>
        </w:trPr>
        <w:tc>
          <w:tcPr>
            <w:tcW w:w="964" w:type="dxa"/>
            <w:gridSpan w:val="3"/>
            <w:tcBorders>
              <w:top w:val="single" w:sz="12" w:space="0" w:color="auto"/>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Разраб.</w:t>
            </w:r>
          </w:p>
        </w:tc>
        <w:tc>
          <w:tcPr>
            <w:tcW w:w="1304" w:type="dxa"/>
            <w:tcBorders>
              <w:top w:val="single" w:sz="12" w:space="0" w:color="auto"/>
              <w:left w:val="nil"/>
              <w:right w:val="single" w:sz="12" w:space="0" w:color="auto"/>
            </w:tcBorders>
          </w:tcPr>
          <w:p w:rsidR="00906495" w:rsidRDefault="00906495">
            <w:pPr>
              <w:rPr>
                <w:sz w:val="18"/>
              </w:rPr>
            </w:pPr>
            <w:r>
              <w:rPr>
                <w:sz w:val="18"/>
              </w:rPr>
              <w:t>Болотова О. В.</w:t>
            </w:r>
          </w:p>
        </w:tc>
        <w:tc>
          <w:tcPr>
            <w:tcW w:w="852" w:type="dxa"/>
            <w:gridSpan w:val="3"/>
            <w:tcBorders>
              <w:top w:val="single" w:sz="12" w:space="0" w:color="auto"/>
              <w:left w:val="nil"/>
              <w:right w:val="single" w:sz="12" w:space="0" w:color="auto"/>
            </w:tcBorders>
          </w:tcPr>
          <w:p w:rsidR="00906495" w:rsidRDefault="00906495">
            <w:pPr>
              <w:rPr>
                <w:rFonts w:ascii="Arial Narrow" w:hAnsi="Arial Narrow"/>
                <w:i/>
              </w:rPr>
            </w:pPr>
          </w:p>
        </w:tc>
        <w:tc>
          <w:tcPr>
            <w:tcW w:w="567" w:type="dxa"/>
            <w:gridSpan w:val="2"/>
            <w:tcBorders>
              <w:top w:val="single" w:sz="12" w:space="0" w:color="auto"/>
              <w:left w:val="nil"/>
            </w:tcBorders>
          </w:tcPr>
          <w:p w:rsidR="00906495" w:rsidRDefault="00906495">
            <w:pPr>
              <w:rPr>
                <w:rFonts w:ascii="Arial Narrow" w:hAnsi="Arial Narrow"/>
                <w:i/>
              </w:rPr>
            </w:pPr>
          </w:p>
        </w:tc>
        <w:tc>
          <w:tcPr>
            <w:tcW w:w="3906" w:type="dxa"/>
            <w:gridSpan w:val="2"/>
            <w:vMerge w:val="restart"/>
            <w:tcBorders>
              <w:top w:val="single" w:sz="12" w:space="0" w:color="auto"/>
              <w:right w:val="single" w:sz="12" w:space="0" w:color="auto"/>
            </w:tcBorders>
            <w:vAlign w:val="center"/>
          </w:tcPr>
          <w:p w:rsidR="00906495" w:rsidRDefault="00906495">
            <w:pPr>
              <w:pStyle w:val="a4"/>
              <w:tabs>
                <w:tab w:val="left" w:pos="993"/>
              </w:tabs>
              <w:jc w:val="center"/>
              <w:rPr>
                <w:b/>
                <w:i/>
                <w:sz w:val="32"/>
              </w:rPr>
            </w:pPr>
            <w:r>
              <w:rPr>
                <w:b/>
                <w:i/>
                <w:sz w:val="32"/>
              </w:rPr>
              <w:t>Аналитико-расчетная часть</w:t>
            </w:r>
          </w:p>
          <w:p w:rsidR="00906495" w:rsidRDefault="00906495">
            <w:pPr>
              <w:jc w:val="center"/>
              <w:rPr>
                <w:rFonts w:ascii="Arial" w:hAnsi="Arial"/>
                <w:i/>
                <w:sz w:val="28"/>
              </w:rPr>
            </w:pPr>
          </w:p>
        </w:tc>
        <w:tc>
          <w:tcPr>
            <w:tcW w:w="851" w:type="dxa"/>
            <w:gridSpan w:val="7"/>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Лит.</w:t>
            </w:r>
          </w:p>
        </w:tc>
        <w:tc>
          <w:tcPr>
            <w:tcW w:w="851" w:type="dxa"/>
            <w:gridSpan w:val="4"/>
            <w:tcBorders>
              <w:top w:val="single" w:sz="12" w:space="0" w:color="auto"/>
              <w:left w:val="nil"/>
              <w:bottom w:val="single" w:sz="12" w:space="0" w:color="auto"/>
              <w:right w:val="single" w:sz="12" w:space="0" w:color="auto"/>
            </w:tcBorders>
            <w:vAlign w:val="center"/>
          </w:tcPr>
          <w:p w:rsidR="00906495" w:rsidRDefault="00906495">
            <w:pPr>
              <w:rPr>
                <w:rFonts w:ascii="Arial" w:hAnsi="Arial"/>
                <w:i/>
              </w:rPr>
            </w:pPr>
            <w:r>
              <w:rPr>
                <w:rFonts w:ascii="Arial" w:hAnsi="Arial"/>
                <w:i/>
              </w:rPr>
              <w:t>Лист</w:t>
            </w:r>
          </w:p>
        </w:tc>
        <w:tc>
          <w:tcPr>
            <w:tcW w:w="1054" w:type="dxa"/>
            <w:gridSpan w:val="2"/>
            <w:tcBorders>
              <w:top w:val="single" w:sz="12" w:space="0" w:color="auto"/>
              <w:left w:val="nil"/>
              <w:bottom w:val="single" w:sz="12" w:space="0" w:color="auto"/>
              <w:right w:val="single" w:sz="12" w:space="0" w:color="auto"/>
            </w:tcBorders>
          </w:tcPr>
          <w:p w:rsidR="00906495" w:rsidRDefault="00906495">
            <w:pPr>
              <w:rPr>
                <w:i/>
              </w:rPr>
            </w:pPr>
            <w:r>
              <w:rPr>
                <w:i/>
              </w:rPr>
              <w:t>Листов</w:t>
            </w:r>
          </w:p>
        </w:tc>
      </w:tr>
      <w:tr w:rsidR="00906495">
        <w:trPr>
          <w:cantSplit/>
          <w:trHeight w:val="240"/>
        </w:trPr>
        <w:tc>
          <w:tcPr>
            <w:tcW w:w="964" w:type="dxa"/>
            <w:gridSpan w:val="3"/>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Пров.</w:t>
            </w:r>
          </w:p>
        </w:tc>
        <w:tc>
          <w:tcPr>
            <w:tcW w:w="1304" w:type="dxa"/>
            <w:tcBorders>
              <w:left w:val="nil"/>
              <w:right w:val="single" w:sz="12" w:space="0" w:color="auto"/>
            </w:tcBorders>
          </w:tcPr>
          <w:p w:rsidR="00906495" w:rsidRDefault="00906495">
            <w:pPr>
              <w:jc w:val="both"/>
              <w:rPr>
                <w:rFonts w:ascii="Arial Narrow" w:hAnsi="Arial Narrow"/>
              </w:rPr>
            </w:pPr>
            <w:r>
              <w:rPr>
                <w:rFonts w:ascii="Arial Narrow" w:hAnsi="Arial Narrow"/>
              </w:rPr>
              <w:t>Аксеонов Б.С.</w:t>
            </w:r>
          </w:p>
        </w:tc>
        <w:tc>
          <w:tcPr>
            <w:tcW w:w="852" w:type="dxa"/>
            <w:gridSpan w:val="3"/>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tcPr>
          <w:p w:rsidR="00906495" w:rsidRDefault="00906495">
            <w:pPr>
              <w:rPr>
                <w:rFonts w:ascii="Arial Narrow" w:hAnsi="Arial Narrow"/>
                <w:i/>
              </w:rPr>
            </w:pPr>
          </w:p>
        </w:tc>
        <w:tc>
          <w:tcPr>
            <w:tcW w:w="3906" w:type="dxa"/>
            <w:gridSpan w:val="2"/>
            <w:vMerge/>
            <w:tcBorders>
              <w:right w:val="single" w:sz="12" w:space="0" w:color="auto"/>
            </w:tcBorders>
          </w:tcPr>
          <w:p w:rsidR="00906495" w:rsidRDefault="00906495"/>
        </w:tc>
        <w:tc>
          <w:tcPr>
            <w:tcW w:w="284" w:type="dxa"/>
            <w:gridSpan w:val="2"/>
            <w:tcBorders>
              <w:top w:val="single" w:sz="12" w:space="0" w:color="auto"/>
              <w:left w:val="nil"/>
              <w:bottom w:val="single" w:sz="12" w:space="0" w:color="auto"/>
              <w:right w:val="single" w:sz="12" w:space="0" w:color="auto"/>
            </w:tcBorders>
          </w:tcPr>
          <w:p w:rsidR="00906495" w:rsidRDefault="00906495"/>
        </w:tc>
        <w:tc>
          <w:tcPr>
            <w:tcW w:w="284" w:type="dxa"/>
            <w:gridSpan w:val="2"/>
            <w:tcBorders>
              <w:top w:val="single" w:sz="12" w:space="0" w:color="auto"/>
              <w:left w:val="nil"/>
              <w:bottom w:val="single" w:sz="12" w:space="0" w:color="auto"/>
              <w:right w:val="single" w:sz="12" w:space="0" w:color="auto"/>
            </w:tcBorders>
          </w:tcPr>
          <w:p w:rsidR="00906495" w:rsidRDefault="00906495">
            <w:pPr>
              <w:rPr>
                <w:rFonts w:ascii="Arial" w:hAnsi="Arial"/>
                <w:i/>
              </w:rPr>
            </w:pPr>
            <w:r>
              <w:rPr>
                <w:rFonts w:ascii="Arial" w:hAnsi="Arial"/>
                <w:i/>
              </w:rPr>
              <w:t>У</w:t>
            </w:r>
          </w:p>
        </w:tc>
        <w:tc>
          <w:tcPr>
            <w:tcW w:w="284" w:type="dxa"/>
            <w:gridSpan w:val="4"/>
            <w:tcBorders>
              <w:top w:val="single" w:sz="12" w:space="0" w:color="auto"/>
              <w:left w:val="nil"/>
              <w:bottom w:val="single" w:sz="12" w:space="0" w:color="auto"/>
              <w:right w:val="single" w:sz="12" w:space="0" w:color="auto"/>
            </w:tcBorders>
          </w:tcPr>
          <w:p w:rsidR="00906495" w:rsidRDefault="00906495"/>
        </w:tc>
        <w:tc>
          <w:tcPr>
            <w:tcW w:w="851" w:type="dxa"/>
            <w:gridSpan w:val="4"/>
            <w:tcBorders>
              <w:top w:val="single" w:sz="12" w:space="0" w:color="auto"/>
              <w:left w:val="nil"/>
              <w:bottom w:val="single" w:sz="12" w:space="0" w:color="auto"/>
              <w:right w:val="single" w:sz="12" w:space="0" w:color="auto"/>
            </w:tcBorders>
            <w:vAlign w:val="center"/>
          </w:tcPr>
          <w:p w:rsidR="00906495" w:rsidRDefault="00906495">
            <w:pPr>
              <w:jc w:val="center"/>
            </w:pPr>
            <w:r>
              <w:t>5</w:t>
            </w:r>
          </w:p>
        </w:tc>
        <w:tc>
          <w:tcPr>
            <w:tcW w:w="1053" w:type="dxa"/>
            <w:tcBorders>
              <w:top w:val="single" w:sz="12" w:space="0" w:color="auto"/>
              <w:left w:val="nil"/>
              <w:bottom w:val="single" w:sz="12" w:space="0" w:color="auto"/>
              <w:right w:val="single" w:sz="12" w:space="0" w:color="auto"/>
            </w:tcBorders>
            <w:vAlign w:val="center"/>
          </w:tcPr>
          <w:p w:rsidR="00906495" w:rsidRDefault="00906495">
            <w:pPr>
              <w:jc w:val="center"/>
            </w:pPr>
            <w:r>
              <w:t>28</w:t>
            </w:r>
          </w:p>
        </w:tc>
      </w:tr>
      <w:tr w:rsidR="00906495">
        <w:trPr>
          <w:cantSplit/>
          <w:trHeight w:val="240"/>
        </w:trPr>
        <w:tc>
          <w:tcPr>
            <w:tcW w:w="964" w:type="dxa"/>
            <w:gridSpan w:val="3"/>
            <w:tcBorders>
              <w:left w:val="single" w:sz="12" w:space="0" w:color="auto"/>
              <w:right w:val="single" w:sz="12" w:space="0" w:color="auto"/>
            </w:tcBorders>
            <w:vAlign w:val="center"/>
          </w:tcPr>
          <w:p w:rsidR="00906495" w:rsidRDefault="00906495">
            <w:pPr>
              <w:jc w:val="center"/>
              <w:rPr>
                <w:rFonts w:ascii="Arial Narrow" w:hAnsi="Arial Narrow"/>
                <w:i/>
              </w:rPr>
            </w:pPr>
          </w:p>
        </w:tc>
        <w:tc>
          <w:tcPr>
            <w:tcW w:w="1304" w:type="dxa"/>
            <w:tcBorders>
              <w:left w:val="nil"/>
              <w:right w:val="single" w:sz="12" w:space="0" w:color="auto"/>
            </w:tcBorders>
          </w:tcPr>
          <w:p w:rsidR="00906495" w:rsidRDefault="00906495">
            <w:pPr>
              <w:rPr>
                <w:rFonts w:ascii="Arial Narrow" w:hAnsi="Arial Narrow"/>
                <w:i/>
              </w:rPr>
            </w:pPr>
          </w:p>
        </w:tc>
        <w:tc>
          <w:tcPr>
            <w:tcW w:w="852" w:type="dxa"/>
            <w:gridSpan w:val="3"/>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tcPr>
          <w:p w:rsidR="00906495" w:rsidRDefault="00906495">
            <w:pPr>
              <w:rPr>
                <w:rFonts w:ascii="Arial Narrow" w:hAnsi="Arial Narrow"/>
                <w:i/>
              </w:rPr>
            </w:pPr>
          </w:p>
        </w:tc>
        <w:tc>
          <w:tcPr>
            <w:tcW w:w="3906" w:type="dxa"/>
            <w:gridSpan w:val="2"/>
            <w:vMerge/>
            <w:tcBorders>
              <w:right w:val="single" w:sz="12" w:space="0" w:color="auto"/>
            </w:tcBorders>
          </w:tcPr>
          <w:p w:rsidR="00906495" w:rsidRDefault="00906495"/>
        </w:tc>
        <w:tc>
          <w:tcPr>
            <w:tcW w:w="2756" w:type="dxa"/>
            <w:gridSpan w:val="13"/>
            <w:vMerge w:val="restart"/>
            <w:tcBorders>
              <w:top w:val="single" w:sz="12" w:space="0" w:color="auto"/>
              <w:left w:val="nil"/>
              <w:right w:val="single" w:sz="12" w:space="0" w:color="auto"/>
            </w:tcBorders>
            <w:vAlign w:val="center"/>
          </w:tcPr>
          <w:p w:rsidR="00906495" w:rsidRDefault="00906495">
            <w:pPr>
              <w:pStyle w:val="4"/>
              <w:numPr>
                <w:ilvl w:val="0"/>
                <w:numId w:val="0"/>
              </w:numPr>
              <w:jc w:val="center"/>
            </w:pPr>
            <w:r>
              <w:t>ТГТУ  ИСЭ-52</w:t>
            </w:r>
          </w:p>
        </w:tc>
      </w:tr>
      <w:tr w:rsidR="00906495">
        <w:trPr>
          <w:cantSplit/>
          <w:trHeight w:val="240"/>
        </w:trPr>
        <w:tc>
          <w:tcPr>
            <w:tcW w:w="964" w:type="dxa"/>
            <w:gridSpan w:val="3"/>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Н.контр.</w:t>
            </w:r>
          </w:p>
        </w:tc>
        <w:tc>
          <w:tcPr>
            <w:tcW w:w="1304" w:type="dxa"/>
            <w:tcBorders>
              <w:left w:val="nil"/>
              <w:right w:val="single" w:sz="12" w:space="0" w:color="auto"/>
            </w:tcBorders>
          </w:tcPr>
          <w:p w:rsidR="00906495" w:rsidRDefault="00906495">
            <w:pPr>
              <w:rPr>
                <w:rFonts w:ascii="Arial Narrow" w:hAnsi="Arial Narrow"/>
                <w:i/>
              </w:rPr>
            </w:pPr>
          </w:p>
        </w:tc>
        <w:tc>
          <w:tcPr>
            <w:tcW w:w="852" w:type="dxa"/>
            <w:gridSpan w:val="3"/>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vAlign w:val="center"/>
          </w:tcPr>
          <w:p w:rsidR="00906495" w:rsidRDefault="00906495">
            <w:pPr>
              <w:rPr>
                <w:rFonts w:ascii="Arial Narrow" w:hAnsi="Arial Narrow"/>
                <w:i/>
              </w:rPr>
            </w:pPr>
          </w:p>
        </w:tc>
        <w:tc>
          <w:tcPr>
            <w:tcW w:w="3906" w:type="dxa"/>
            <w:gridSpan w:val="2"/>
            <w:vMerge/>
            <w:tcBorders>
              <w:right w:val="single" w:sz="12" w:space="0" w:color="auto"/>
            </w:tcBorders>
          </w:tcPr>
          <w:p w:rsidR="00906495" w:rsidRDefault="00906495"/>
        </w:tc>
        <w:tc>
          <w:tcPr>
            <w:tcW w:w="2756" w:type="dxa"/>
            <w:gridSpan w:val="13"/>
            <w:vMerge/>
            <w:tcBorders>
              <w:left w:val="nil"/>
              <w:right w:val="single" w:sz="12" w:space="0" w:color="auto"/>
            </w:tcBorders>
          </w:tcPr>
          <w:p w:rsidR="00906495" w:rsidRDefault="00906495"/>
        </w:tc>
      </w:tr>
      <w:tr w:rsidR="00906495">
        <w:trPr>
          <w:cantSplit/>
          <w:trHeight w:val="240"/>
        </w:trPr>
        <w:tc>
          <w:tcPr>
            <w:tcW w:w="964" w:type="dxa"/>
            <w:gridSpan w:val="3"/>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Утв.</w:t>
            </w:r>
          </w:p>
        </w:tc>
        <w:tc>
          <w:tcPr>
            <w:tcW w:w="1304" w:type="dxa"/>
            <w:tcBorders>
              <w:left w:val="nil"/>
              <w:right w:val="single" w:sz="12" w:space="0" w:color="auto"/>
            </w:tcBorders>
          </w:tcPr>
          <w:p w:rsidR="00906495" w:rsidRDefault="00906495">
            <w:pPr>
              <w:rPr>
                <w:rFonts w:ascii="Arial Narrow" w:hAnsi="Arial Narrow"/>
                <w:i/>
              </w:rPr>
            </w:pPr>
          </w:p>
        </w:tc>
        <w:tc>
          <w:tcPr>
            <w:tcW w:w="852" w:type="dxa"/>
            <w:gridSpan w:val="3"/>
            <w:tcBorders>
              <w:left w:val="nil"/>
              <w:right w:val="single" w:sz="12" w:space="0" w:color="auto"/>
            </w:tcBorders>
          </w:tcPr>
          <w:p w:rsidR="00906495" w:rsidRDefault="00906495">
            <w:pPr>
              <w:rPr>
                <w:rFonts w:ascii="Arial Narrow" w:hAnsi="Arial Narrow"/>
                <w:i/>
              </w:rPr>
            </w:pPr>
          </w:p>
        </w:tc>
        <w:tc>
          <w:tcPr>
            <w:tcW w:w="567" w:type="dxa"/>
            <w:gridSpan w:val="2"/>
            <w:tcBorders>
              <w:left w:val="nil"/>
            </w:tcBorders>
          </w:tcPr>
          <w:p w:rsidR="00906495" w:rsidRDefault="00906495">
            <w:pPr>
              <w:rPr>
                <w:rFonts w:ascii="Arial Narrow" w:hAnsi="Arial Narrow"/>
                <w:i/>
              </w:rPr>
            </w:pPr>
          </w:p>
        </w:tc>
        <w:tc>
          <w:tcPr>
            <w:tcW w:w="3906" w:type="dxa"/>
            <w:gridSpan w:val="2"/>
            <w:vMerge/>
            <w:tcBorders>
              <w:right w:val="single" w:sz="12" w:space="0" w:color="auto"/>
            </w:tcBorders>
          </w:tcPr>
          <w:p w:rsidR="00906495" w:rsidRDefault="00906495"/>
        </w:tc>
        <w:tc>
          <w:tcPr>
            <w:tcW w:w="2756" w:type="dxa"/>
            <w:gridSpan w:val="13"/>
            <w:vMerge/>
            <w:tcBorders>
              <w:left w:val="nil"/>
              <w:right w:val="single" w:sz="12" w:space="0" w:color="auto"/>
            </w:tcBorders>
          </w:tcPr>
          <w:p w:rsidR="00906495" w:rsidRDefault="00906495"/>
        </w:tc>
      </w:tr>
      <w:bookmarkEnd w:id="11"/>
      <w:bookmarkEnd w:id="12"/>
    </w:tbl>
    <w:p w:rsidR="00906495" w:rsidRDefault="00906495">
      <w:pPr>
        <w:pStyle w:val="a4"/>
        <w:tabs>
          <w:tab w:val="left" w:pos="993"/>
        </w:tabs>
        <w:jc w:val="left"/>
        <w:rPr>
          <w:b/>
          <w:sz w:val="28"/>
        </w:rPr>
        <w:sectPr w:rsidR="00906495">
          <w:pgSz w:w="11906" w:h="16838"/>
          <w:pgMar w:top="482" w:right="284" w:bottom="709" w:left="1701" w:header="0" w:footer="0" w:gutter="0"/>
          <w:cols w:space="720"/>
        </w:sect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1304"/>
        <w:gridCol w:w="851"/>
        <w:gridCol w:w="567"/>
        <w:gridCol w:w="6067"/>
        <w:gridCol w:w="567"/>
      </w:tblGrid>
      <w:tr w:rsidR="00906495">
        <w:trPr>
          <w:trHeight w:val="14585"/>
        </w:trPr>
        <w:tc>
          <w:tcPr>
            <w:tcW w:w="10349" w:type="dxa"/>
            <w:gridSpan w:val="7"/>
            <w:tcBorders>
              <w:top w:val="single" w:sz="4" w:space="0" w:color="auto"/>
              <w:bottom w:val="nil"/>
            </w:tcBorders>
          </w:tcPr>
          <w:p w:rsidR="00906495" w:rsidRDefault="00906495" w:rsidP="00906495">
            <w:pPr>
              <w:numPr>
                <w:ilvl w:val="0"/>
                <w:numId w:val="38"/>
              </w:numPr>
              <w:tabs>
                <w:tab w:val="clear" w:pos="360"/>
                <w:tab w:val="num" w:pos="1027"/>
              </w:tabs>
              <w:ind w:right="176" w:firstLine="384"/>
              <w:jc w:val="both"/>
              <w:rPr>
                <w:sz w:val="24"/>
              </w:rPr>
            </w:pPr>
            <w:r>
              <w:rPr>
                <w:sz w:val="24"/>
              </w:rPr>
              <w:t>недостаточная освещенность рабочей зоны;</w:t>
            </w:r>
          </w:p>
          <w:p w:rsidR="00906495" w:rsidRDefault="00906495" w:rsidP="00906495">
            <w:pPr>
              <w:numPr>
                <w:ilvl w:val="0"/>
                <w:numId w:val="38"/>
              </w:numPr>
              <w:tabs>
                <w:tab w:val="clear" w:pos="360"/>
                <w:tab w:val="num" w:pos="1027"/>
              </w:tabs>
              <w:ind w:right="176" w:firstLine="384"/>
              <w:jc w:val="both"/>
              <w:rPr>
                <w:sz w:val="24"/>
              </w:rPr>
            </w:pPr>
            <w:r>
              <w:rPr>
                <w:sz w:val="24"/>
              </w:rPr>
              <w:t>повышенная яркость света;</w:t>
            </w:r>
          </w:p>
          <w:p w:rsidR="00906495" w:rsidRDefault="00906495" w:rsidP="00906495">
            <w:pPr>
              <w:numPr>
                <w:ilvl w:val="0"/>
                <w:numId w:val="38"/>
              </w:numPr>
              <w:tabs>
                <w:tab w:val="clear" w:pos="360"/>
                <w:tab w:val="num" w:pos="1027"/>
              </w:tabs>
              <w:ind w:right="176" w:firstLine="384"/>
              <w:jc w:val="both"/>
              <w:rPr>
                <w:sz w:val="24"/>
              </w:rPr>
            </w:pPr>
            <w:r>
              <w:rPr>
                <w:sz w:val="24"/>
              </w:rPr>
              <w:t>пониженная контрастность;прямая и отраженная блескость;</w:t>
            </w:r>
          </w:p>
          <w:p w:rsidR="00906495" w:rsidRDefault="00906495" w:rsidP="00906495">
            <w:pPr>
              <w:pStyle w:val="a4"/>
              <w:numPr>
                <w:ilvl w:val="0"/>
                <w:numId w:val="38"/>
              </w:numPr>
              <w:tabs>
                <w:tab w:val="clear" w:pos="360"/>
                <w:tab w:val="left" w:pos="993"/>
                <w:tab w:val="num" w:pos="1027"/>
              </w:tabs>
              <w:ind w:right="176" w:firstLine="384"/>
              <w:jc w:val="left"/>
            </w:pPr>
            <w:r>
              <w:rPr>
                <w:sz w:val="24"/>
              </w:rPr>
              <w:t xml:space="preserve">повышенная пульсация светового потока; </w:t>
            </w:r>
          </w:p>
          <w:p w:rsidR="00906495" w:rsidRDefault="00906495" w:rsidP="00906495">
            <w:pPr>
              <w:pStyle w:val="a4"/>
              <w:numPr>
                <w:ilvl w:val="0"/>
                <w:numId w:val="38"/>
              </w:numPr>
              <w:tabs>
                <w:tab w:val="clear" w:pos="360"/>
                <w:tab w:val="left" w:pos="993"/>
                <w:tab w:val="num" w:pos="1027"/>
              </w:tabs>
              <w:ind w:right="176" w:firstLine="384"/>
              <w:jc w:val="left"/>
            </w:pPr>
            <w:r>
              <w:t>повышенный  уровень ультрафиолетовой радиации;</w:t>
            </w:r>
          </w:p>
          <w:p w:rsidR="00906495" w:rsidRDefault="00906495" w:rsidP="00906495">
            <w:pPr>
              <w:numPr>
                <w:ilvl w:val="0"/>
                <w:numId w:val="38"/>
              </w:numPr>
              <w:tabs>
                <w:tab w:val="clear" w:pos="360"/>
                <w:tab w:val="num" w:pos="1027"/>
              </w:tabs>
              <w:ind w:right="176" w:firstLine="384"/>
              <w:jc w:val="both"/>
              <w:rPr>
                <w:sz w:val="24"/>
              </w:rPr>
            </w:pPr>
            <w:r>
              <w:rPr>
                <w:sz w:val="24"/>
              </w:rPr>
              <w:t>повышенный уровень инфракрасной радиации;</w:t>
            </w:r>
          </w:p>
          <w:p w:rsidR="00906495" w:rsidRDefault="00906495" w:rsidP="00906495">
            <w:pPr>
              <w:numPr>
                <w:ilvl w:val="0"/>
                <w:numId w:val="38"/>
              </w:numPr>
              <w:tabs>
                <w:tab w:val="clear" w:pos="360"/>
                <w:tab w:val="num" w:pos="1027"/>
              </w:tabs>
              <w:ind w:right="176" w:firstLine="384"/>
              <w:jc w:val="both"/>
              <w:rPr>
                <w:sz w:val="24"/>
              </w:rPr>
            </w:pPr>
            <w:r>
              <w:rPr>
                <w:sz w:val="24"/>
              </w:rPr>
              <w:t>острые кромки, заусенцы и шероховатость на поверхностях заготовок, инструментов и оборудования;</w:t>
            </w:r>
          </w:p>
          <w:p w:rsidR="00906495" w:rsidRDefault="00906495" w:rsidP="00906495">
            <w:pPr>
              <w:numPr>
                <w:ilvl w:val="0"/>
                <w:numId w:val="38"/>
              </w:numPr>
              <w:tabs>
                <w:tab w:val="clear" w:pos="360"/>
                <w:tab w:val="num" w:pos="1027"/>
              </w:tabs>
              <w:ind w:right="176" w:firstLine="384"/>
              <w:jc w:val="both"/>
              <w:rPr>
                <w:sz w:val="24"/>
              </w:rPr>
            </w:pPr>
            <w:r>
              <w:rPr>
                <w:sz w:val="24"/>
              </w:rPr>
              <w:t>расположение рабочего места на значительной высоте относительно поверхности земли(пола);</w:t>
            </w:r>
          </w:p>
          <w:p w:rsidR="00906495" w:rsidRDefault="00906495" w:rsidP="00906495">
            <w:pPr>
              <w:numPr>
                <w:ilvl w:val="0"/>
                <w:numId w:val="38"/>
              </w:numPr>
              <w:tabs>
                <w:tab w:val="clear" w:pos="360"/>
                <w:tab w:val="num" w:pos="1027"/>
              </w:tabs>
              <w:ind w:right="176" w:firstLine="384"/>
              <w:jc w:val="both"/>
              <w:rPr>
                <w:sz w:val="24"/>
              </w:rPr>
            </w:pPr>
            <w:r>
              <w:rPr>
                <w:sz w:val="24"/>
              </w:rPr>
              <w:t>невесомость.</w:t>
            </w:r>
          </w:p>
          <w:p w:rsidR="00906495" w:rsidRDefault="00906495" w:rsidP="00906495">
            <w:pPr>
              <w:numPr>
                <w:ilvl w:val="0"/>
                <w:numId w:val="38"/>
              </w:numPr>
              <w:tabs>
                <w:tab w:val="clear" w:pos="360"/>
                <w:tab w:val="num" w:pos="1027"/>
              </w:tabs>
              <w:ind w:right="176" w:firstLine="384"/>
              <w:jc w:val="both"/>
              <w:rPr>
                <w:sz w:val="24"/>
              </w:rPr>
            </w:pPr>
            <w:r>
              <w:rPr>
                <w:sz w:val="24"/>
              </w:rPr>
              <w:t>Химические опасные и вредные производственные факторы подразделяются:</w:t>
            </w:r>
          </w:p>
          <w:p w:rsidR="00906495" w:rsidRDefault="00906495" w:rsidP="00906495">
            <w:pPr>
              <w:numPr>
                <w:ilvl w:val="0"/>
                <w:numId w:val="38"/>
              </w:numPr>
              <w:tabs>
                <w:tab w:val="clear" w:pos="360"/>
                <w:tab w:val="num" w:pos="1027"/>
              </w:tabs>
              <w:ind w:right="176" w:firstLine="384"/>
              <w:jc w:val="both"/>
              <w:rPr>
                <w:sz w:val="24"/>
              </w:rPr>
            </w:pPr>
            <w:r>
              <w:rPr>
                <w:sz w:val="24"/>
              </w:rPr>
              <w:t>по характеру воздействия на организм человека на:</w:t>
            </w:r>
          </w:p>
          <w:p w:rsidR="00906495" w:rsidRDefault="00906495" w:rsidP="00906495">
            <w:pPr>
              <w:numPr>
                <w:ilvl w:val="0"/>
                <w:numId w:val="38"/>
              </w:numPr>
              <w:tabs>
                <w:tab w:val="clear" w:pos="360"/>
                <w:tab w:val="num" w:pos="1027"/>
              </w:tabs>
              <w:ind w:right="176" w:firstLine="384"/>
              <w:jc w:val="both"/>
              <w:rPr>
                <w:sz w:val="24"/>
              </w:rPr>
            </w:pPr>
            <w:r>
              <w:rPr>
                <w:sz w:val="24"/>
              </w:rPr>
              <w:t>токсические;</w:t>
            </w:r>
          </w:p>
          <w:p w:rsidR="00906495" w:rsidRDefault="00906495" w:rsidP="00906495">
            <w:pPr>
              <w:numPr>
                <w:ilvl w:val="0"/>
                <w:numId w:val="38"/>
              </w:numPr>
              <w:tabs>
                <w:tab w:val="clear" w:pos="360"/>
                <w:tab w:val="num" w:pos="1027"/>
              </w:tabs>
              <w:ind w:right="176" w:firstLine="384"/>
              <w:jc w:val="both"/>
              <w:rPr>
                <w:sz w:val="24"/>
              </w:rPr>
            </w:pPr>
            <w:r>
              <w:rPr>
                <w:sz w:val="24"/>
              </w:rPr>
              <w:t>раздражающие;</w:t>
            </w:r>
          </w:p>
          <w:p w:rsidR="00906495" w:rsidRDefault="00906495" w:rsidP="00906495">
            <w:pPr>
              <w:numPr>
                <w:ilvl w:val="0"/>
                <w:numId w:val="38"/>
              </w:numPr>
              <w:tabs>
                <w:tab w:val="clear" w:pos="360"/>
                <w:tab w:val="num" w:pos="1027"/>
              </w:tabs>
              <w:ind w:right="176" w:firstLine="384"/>
              <w:jc w:val="both"/>
              <w:rPr>
                <w:sz w:val="24"/>
              </w:rPr>
            </w:pPr>
            <w:r>
              <w:rPr>
                <w:sz w:val="24"/>
              </w:rPr>
              <w:t>сенсибилизирующие;</w:t>
            </w:r>
          </w:p>
          <w:p w:rsidR="00906495" w:rsidRDefault="00906495" w:rsidP="00906495">
            <w:pPr>
              <w:numPr>
                <w:ilvl w:val="0"/>
                <w:numId w:val="38"/>
              </w:numPr>
              <w:tabs>
                <w:tab w:val="clear" w:pos="360"/>
                <w:tab w:val="num" w:pos="1027"/>
              </w:tabs>
              <w:ind w:right="176" w:firstLine="384"/>
              <w:jc w:val="both"/>
              <w:rPr>
                <w:sz w:val="24"/>
              </w:rPr>
            </w:pPr>
            <w:r>
              <w:rPr>
                <w:sz w:val="24"/>
              </w:rPr>
              <w:t>канцерогенные;</w:t>
            </w:r>
          </w:p>
          <w:p w:rsidR="00906495" w:rsidRDefault="00906495" w:rsidP="00906495">
            <w:pPr>
              <w:numPr>
                <w:ilvl w:val="0"/>
                <w:numId w:val="38"/>
              </w:numPr>
              <w:tabs>
                <w:tab w:val="clear" w:pos="360"/>
                <w:tab w:val="num" w:pos="1027"/>
              </w:tabs>
              <w:ind w:right="176" w:firstLine="384"/>
              <w:jc w:val="both"/>
              <w:rPr>
                <w:sz w:val="24"/>
              </w:rPr>
            </w:pPr>
            <w:r>
              <w:rPr>
                <w:sz w:val="24"/>
              </w:rPr>
              <w:t>мутагенные;</w:t>
            </w:r>
          </w:p>
          <w:p w:rsidR="00906495" w:rsidRDefault="00906495" w:rsidP="00906495">
            <w:pPr>
              <w:numPr>
                <w:ilvl w:val="0"/>
                <w:numId w:val="38"/>
              </w:numPr>
              <w:tabs>
                <w:tab w:val="clear" w:pos="360"/>
                <w:tab w:val="num" w:pos="1027"/>
              </w:tabs>
              <w:ind w:right="176" w:firstLine="384"/>
              <w:jc w:val="both"/>
              <w:rPr>
                <w:sz w:val="24"/>
              </w:rPr>
            </w:pPr>
            <w:r>
              <w:rPr>
                <w:sz w:val="24"/>
              </w:rPr>
              <w:t>влияющие на репродуктивные функции;</w:t>
            </w:r>
          </w:p>
          <w:p w:rsidR="00906495" w:rsidRDefault="00906495" w:rsidP="00906495">
            <w:pPr>
              <w:numPr>
                <w:ilvl w:val="0"/>
                <w:numId w:val="38"/>
              </w:numPr>
              <w:tabs>
                <w:tab w:val="clear" w:pos="360"/>
                <w:tab w:val="num" w:pos="1027"/>
              </w:tabs>
              <w:ind w:right="176" w:firstLine="384"/>
              <w:jc w:val="both"/>
              <w:rPr>
                <w:sz w:val="24"/>
              </w:rPr>
            </w:pPr>
            <w:r>
              <w:rPr>
                <w:sz w:val="24"/>
              </w:rPr>
              <w:t>по пути проникновения в организм человека через:</w:t>
            </w:r>
          </w:p>
          <w:p w:rsidR="00906495" w:rsidRDefault="00906495" w:rsidP="00906495">
            <w:pPr>
              <w:numPr>
                <w:ilvl w:val="0"/>
                <w:numId w:val="38"/>
              </w:numPr>
              <w:tabs>
                <w:tab w:val="clear" w:pos="360"/>
                <w:tab w:val="num" w:pos="1027"/>
              </w:tabs>
              <w:ind w:right="176" w:firstLine="384"/>
              <w:jc w:val="both"/>
              <w:rPr>
                <w:sz w:val="24"/>
              </w:rPr>
            </w:pPr>
            <w:r>
              <w:rPr>
                <w:sz w:val="24"/>
              </w:rPr>
              <w:t>органы дыхания;</w:t>
            </w:r>
          </w:p>
          <w:p w:rsidR="00906495" w:rsidRDefault="00906495" w:rsidP="00906495">
            <w:pPr>
              <w:numPr>
                <w:ilvl w:val="0"/>
                <w:numId w:val="38"/>
              </w:numPr>
              <w:tabs>
                <w:tab w:val="clear" w:pos="360"/>
                <w:tab w:val="num" w:pos="1027"/>
              </w:tabs>
              <w:ind w:right="176" w:firstLine="384"/>
              <w:jc w:val="both"/>
              <w:rPr>
                <w:sz w:val="24"/>
              </w:rPr>
            </w:pPr>
            <w:r>
              <w:rPr>
                <w:sz w:val="24"/>
              </w:rPr>
              <w:t>желудочно-кишечный тракт;</w:t>
            </w:r>
          </w:p>
          <w:p w:rsidR="00906495" w:rsidRDefault="00906495" w:rsidP="00906495">
            <w:pPr>
              <w:numPr>
                <w:ilvl w:val="2"/>
                <w:numId w:val="7"/>
              </w:numPr>
              <w:ind w:left="0" w:right="176" w:firstLine="993"/>
              <w:jc w:val="both"/>
              <w:rPr>
                <w:sz w:val="24"/>
              </w:rPr>
            </w:pPr>
            <w:r>
              <w:rPr>
                <w:sz w:val="24"/>
              </w:rPr>
              <w:t>кожные покровы и слизистые оболочки.</w:t>
            </w:r>
          </w:p>
          <w:p w:rsidR="00906495" w:rsidRDefault="00906495" w:rsidP="00906495">
            <w:pPr>
              <w:numPr>
                <w:ilvl w:val="0"/>
                <w:numId w:val="7"/>
              </w:numPr>
              <w:ind w:left="176" w:right="176" w:firstLine="709"/>
              <w:jc w:val="both"/>
              <w:rPr>
                <w:sz w:val="24"/>
              </w:rPr>
            </w:pPr>
            <w:r>
              <w:rPr>
                <w:sz w:val="24"/>
              </w:rPr>
              <w:t>Биологические опасные и вредные производственные факторы включают следующие биологические объекты:</w:t>
            </w:r>
          </w:p>
          <w:p w:rsidR="00906495" w:rsidRDefault="00906495" w:rsidP="00906495">
            <w:pPr>
              <w:numPr>
                <w:ilvl w:val="1"/>
                <w:numId w:val="7"/>
              </w:numPr>
              <w:ind w:left="176" w:right="176" w:firstLine="709"/>
              <w:jc w:val="both"/>
              <w:rPr>
                <w:sz w:val="24"/>
              </w:rPr>
            </w:pPr>
            <w:r>
              <w:rPr>
                <w:sz w:val="24"/>
              </w:rPr>
              <w:t>патогенные микроорганизмы (бактерии, вирусы,  риккетсии, спирохеты, грибы, простейшие) и продукты их жизнедеятельности;</w:t>
            </w:r>
          </w:p>
          <w:p w:rsidR="00906495" w:rsidRDefault="00906495" w:rsidP="00906495">
            <w:pPr>
              <w:numPr>
                <w:ilvl w:val="1"/>
                <w:numId w:val="7"/>
              </w:numPr>
              <w:ind w:left="176" w:right="176" w:firstLine="709"/>
              <w:jc w:val="both"/>
              <w:rPr>
                <w:sz w:val="24"/>
              </w:rPr>
            </w:pPr>
            <w:r>
              <w:rPr>
                <w:sz w:val="24"/>
              </w:rPr>
              <w:t>микроорганизмы (растения и животные);</w:t>
            </w:r>
          </w:p>
          <w:p w:rsidR="00906495" w:rsidRDefault="00906495" w:rsidP="00906495">
            <w:pPr>
              <w:numPr>
                <w:ilvl w:val="0"/>
                <w:numId w:val="7"/>
              </w:numPr>
              <w:ind w:left="176" w:right="176" w:firstLine="709"/>
              <w:jc w:val="both"/>
              <w:rPr>
                <w:sz w:val="24"/>
              </w:rPr>
            </w:pPr>
            <w:r>
              <w:rPr>
                <w:sz w:val="24"/>
              </w:rPr>
              <w:t>Психологические опасные и вредные производственные факторы по характеру действия подразделяются на следующие:</w:t>
            </w:r>
          </w:p>
          <w:p w:rsidR="00906495" w:rsidRDefault="00906495" w:rsidP="00906495">
            <w:pPr>
              <w:numPr>
                <w:ilvl w:val="1"/>
                <w:numId w:val="7"/>
              </w:numPr>
              <w:ind w:left="176" w:right="176" w:firstLine="709"/>
              <w:jc w:val="both"/>
              <w:rPr>
                <w:sz w:val="24"/>
              </w:rPr>
            </w:pPr>
            <w:r>
              <w:rPr>
                <w:sz w:val="24"/>
              </w:rPr>
              <w:t>физические перегрузки подразделяются на:</w:t>
            </w:r>
          </w:p>
          <w:p w:rsidR="00906495" w:rsidRDefault="00906495" w:rsidP="00906495">
            <w:pPr>
              <w:numPr>
                <w:ilvl w:val="2"/>
                <w:numId w:val="7"/>
              </w:numPr>
              <w:ind w:left="176" w:right="176" w:firstLine="993"/>
              <w:jc w:val="both"/>
              <w:rPr>
                <w:sz w:val="24"/>
              </w:rPr>
            </w:pPr>
            <w:r>
              <w:rPr>
                <w:sz w:val="24"/>
              </w:rPr>
              <w:t>статические;</w:t>
            </w:r>
          </w:p>
          <w:p w:rsidR="00906495" w:rsidRDefault="00906495" w:rsidP="00906495">
            <w:pPr>
              <w:numPr>
                <w:ilvl w:val="2"/>
                <w:numId w:val="7"/>
              </w:numPr>
              <w:ind w:left="176" w:right="176" w:firstLine="993"/>
              <w:jc w:val="both"/>
              <w:rPr>
                <w:sz w:val="24"/>
              </w:rPr>
            </w:pPr>
            <w:r>
              <w:rPr>
                <w:sz w:val="24"/>
              </w:rPr>
              <w:t>динамические.</w:t>
            </w:r>
          </w:p>
          <w:p w:rsidR="00906495" w:rsidRDefault="00906495" w:rsidP="00906495">
            <w:pPr>
              <w:numPr>
                <w:ilvl w:val="1"/>
                <w:numId w:val="7"/>
              </w:numPr>
              <w:ind w:left="176" w:right="176" w:firstLine="709"/>
              <w:jc w:val="both"/>
              <w:rPr>
                <w:sz w:val="24"/>
              </w:rPr>
            </w:pPr>
            <w:r>
              <w:rPr>
                <w:sz w:val="24"/>
              </w:rPr>
              <w:t>нервно-психические перегрузки подразделяются на:</w:t>
            </w:r>
          </w:p>
          <w:p w:rsidR="00906495" w:rsidRDefault="00906495" w:rsidP="00906495">
            <w:pPr>
              <w:numPr>
                <w:ilvl w:val="2"/>
                <w:numId w:val="7"/>
              </w:numPr>
              <w:ind w:left="176" w:right="176" w:firstLine="993"/>
              <w:jc w:val="both"/>
              <w:rPr>
                <w:sz w:val="24"/>
              </w:rPr>
            </w:pPr>
            <w:r>
              <w:rPr>
                <w:sz w:val="24"/>
              </w:rPr>
              <w:t>умственное перенапряжение;</w:t>
            </w:r>
          </w:p>
          <w:p w:rsidR="00906495" w:rsidRDefault="00906495" w:rsidP="00906495">
            <w:pPr>
              <w:numPr>
                <w:ilvl w:val="2"/>
                <w:numId w:val="7"/>
              </w:numPr>
              <w:ind w:left="176" w:right="176" w:firstLine="993"/>
              <w:jc w:val="both"/>
              <w:rPr>
                <w:sz w:val="24"/>
              </w:rPr>
            </w:pPr>
            <w:r>
              <w:rPr>
                <w:sz w:val="24"/>
              </w:rPr>
              <w:t>перенапряжение анализаторов;</w:t>
            </w:r>
          </w:p>
          <w:p w:rsidR="00906495" w:rsidRDefault="00906495" w:rsidP="00906495">
            <w:pPr>
              <w:numPr>
                <w:ilvl w:val="2"/>
                <w:numId w:val="7"/>
              </w:numPr>
              <w:ind w:left="176" w:right="176" w:firstLine="993"/>
              <w:jc w:val="both"/>
              <w:rPr>
                <w:sz w:val="24"/>
              </w:rPr>
            </w:pPr>
            <w:r>
              <w:rPr>
                <w:sz w:val="24"/>
              </w:rPr>
              <w:t>монотонность труда;</w:t>
            </w:r>
          </w:p>
          <w:p w:rsidR="00906495" w:rsidRDefault="00906495" w:rsidP="00906495">
            <w:pPr>
              <w:numPr>
                <w:ilvl w:val="2"/>
                <w:numId w:val="7"/>
              </w:numPr>
              <w:ind w:left="176" w:right="176" w:firstLine="993"/>
              <w:jc w:val="both"/>
              <w:rPr>
                <w:sz w:val="24"/>
              </w:rPr>
            </w:pPr>
            <w:r>
              <w:rPr>
                <w:sz w:val="24"/>
              </w:rPr>
              <w:t>эмоциональные перегрузки.</w:t>
            </w:r>
          </w:p>
          <w:p w:rsidR="00906495" w:rsidRDefault="00906495">
            <w:pPr>
              <w:ind w:left="176" w:right="176" w:firstLine="709"/>
              <w:jc w:val="both"/>
              <w:rPr>
                <w:sz w:val="24"/>
              </w:rPr>
            </w:pPr>
            <w:r>
              <w:rPr>
                <w:sz w:val="24"/>
              </w:rPr>
              <w:t>Один и тот же опасный и вредный производственный фактор по природе своего действия может относиться одновременно к различным группам, перечисленным выше.</w:t>
            </w:r>
          </w:p>
          <w:p w:rsidR="00906495" w:rsidRDefault="00906495">
            <w:pPr>
              <w:pStyle w:val="a5"/>
              <w:ind w:left="176" w:right="176" w:firstLine="709"/>
              <w:rPr>
                <w:sz w:val="24"/>
              </w:rPr>
            </w:pPr>
            <w:r>
              <w:rPr>
                <w:sz w:val="24"/>
              </w:rPr>
              <w:t>Работа с вычислительной техникой по вредности относится к безопасным (риск смерти на человека в год составляет менее 0.0001). Тяжесть труда у операторов ВТ также минимальна, так как уровень психической нагрузки по этому роду деятельности предусматривает энергозатраты 2000...2400 ккал в сутки. Условия труда оператора принадлежат к классу I (оптимальные), так как отклонения параметров микроклимата от гигиенических нормативов в данном случае минимальны.</w:t>
            </w:r>
          </w:p>
          <w:p w:rsidR="00906495" w:rsidRDefault="00906495">
            <w:pPr>
              <w:ind w:left="176" w:right="176" w:firstLine="709"/>
              <w:jc w:val="both"/>
              <w:rPr>
                <w:sz w:val="24"/>
              </w:rPr>
            </w:pPr>
            <w:r>
              <w:rPr>
                <w:sz w:val="24"/>
              </w:rPr>
              <w:t>Однако оператор при работе с ВТ подвергается воздействию комплекса неблагоприятных факторов, обусловленных характером производственного процесса УТ:</w:t>
            </w:r>
          </w:p>
          <w:p w:rsidR="00906495" w:rsidRDefault="00906495" w:rsidP="00906495">
            <w:pPr>
              <w:numPr>
                <w:ilvl w:val="0"/>
                <w:numId w:val="8"/>
              </w:numPr>
              <w:ind w:left="176" w:right="176" w:firstLine="709"/>
              <w:jc w:val="both"/>
              <w:rPr>
                <w:sz w:val="24"/>
              </w:rPr>
            </w:pPr>
            <w:r>
              <w:rPr>
                <w:sz w:val="24"/>
              </w:rPr>
              <w:t>повышенная интенсивность работы и ее монотонность;</w:t>
            </w:r>
          </w:p>
          <w:p w:rsidR="00906495" w:rsidRDefault="00906495" w:rsidP="00906495">
            <w:pPr>
              <w:numPr>
                <w:ilvl w:val="0"/>
                <w:numId w:val="8"/>
              </w:numPr>
              <w:ind w:left="176" w:right="176" w:firstLine="709"/>
              <w:jc w:val="both"/>
              <w:rPr>
                <w:sz w:val="24"/>
              </w:rPr>
            </w:pPr>
            <w:r>
              <w:rPr>
                <w:sz w:val="24"/>
              </w:rPr>
              <w:t>специфический характер зрительной работы;</w:t>
            </w:r>
          </w:p>
        </w:tc>
      </w:tr>
      <w:tr w:rsidR="00906495">
        <w:tblPrEx>
          <w:tblCellMar>
            <w:left w:w="0" w:type="dxa"/>
            <w:right w:w="0" w:type="dxa"/>
          </w:tblCellMar>
        </w:tblPrEx>
        <w:trPr>
          <w:cantSplit/>
          <w:trHeight w:val="280"/>
        </w:trPr>
        <w:tc>
          <w:tcPr>
            <w:tcW w:w="426" w:type="dxa"/>
            <w:tcBorders>
              <w:top w:val="nil"/>
              <w:bottom w:val="nil"/>
              <w:right w:val="nil"/>
            </w:tcBorders>
          </w:tcPr>
          <w:p w:rsidR="00906495" w:rsidRDefault="00906495">
            <w:pPr>
              <w:rPr>
                <w:sz w:val="16"/>
              </w:rPr>
            </w:pPr>
          </w:p>
        </w:tc>
        <w:tc>
          <w:tcPr>
            <w:tcW w:w="567" w:type="dxa"/>
            <w:tcBorders>
              <w:top w:val="nil"/>
              <w:left w:val="nil"/>
              <w:bottom w:val="nil"/>
              <w:right w:val="nil"/>
            </w:tcBorders>
          </w:tcPr>
          <w:p w:rsidR="00906495" w:rsidRDefault="00906495">
            <w:pPr>
              <w:rPr>
                <w:sz w:val="16"/>
              </w:rPr>
            </w:pPr>
          </w:p>
        </w:tc>
        <w:tc>
          <w:tcPr>
            <w:tcW w:w="1304" w:type="dxa"/>
            <w:tcBorders>
              <w:top w:val="nil"/>
              <w:left w:val="nil"/>
              <w:bottom w:val="nil"/>
              <w:right w:val="nil"/>
            </w:tcBorders>
          </w:tcPr>
          <w:p w:rsidR="00906495" w:rsidRDefault="00906495">
            <w:pPr>
              <w:rPr>
                <w:sz w:val="16"/>
              </w:rPr>
            </w:pPr>
          </w:p>
        </w:tc>
        <w:tc>
          <w:tcPr>
            <w:tcW w:w="851" w:type="dxa"/>
            <w:tcBorders>
              <w:top w:val="nil"/>
              <w:left w:val="nil"/>
              <w:bottom w:val="nil"/>
              <w:right w:val="nil"/>
            </w:tcBorders>
          </w:tcPr>
          <w:p w:rsidR="00906495" w:rsidRDefault="00906495">
            <w:pPr>
              <w:rPr>
                <w:sz w:val="16"/>
              </w:rPr>
            </w:pPr>
          </w:p>
        </w:tc>
        <w:tc>
          <w:tcPr>
            <w:tcW w:w="567" w:type="dxa"/>
            <w:tcBorders>
              <w:top w:val="nil"/>
              <w:left w:val="nil"/>
              <w:bottom w:val="nil"/>
              <w:right w:val="nil"/>
            </w:tcBorders>
          </w:tcPr>
          <w:p w:rsidR="00906495" w:rsidRDefault="00906495">
            <w:pPr>
              <w:rPr>
                <w:sz w:val="16"/>
              </w:rPr>
            </w:pPr>
          </w:p>
        </w:tc>
        <w:tc>
          <w:tcPr>
            <w:tcW w:w="6067" w:type="dxa"/>
            <w:vMerge w:val="restart"/>
            <w:tcBorders>
              <w:top w:val="nil"/>
              <w:left w:val="nil"/>
              <w:bottom w:val="single" w:sz="4" w:space="0" w:color="auto"/>
              <w:right w:val="single" w:sz="4" w:space="0" w:color="auto"/>
            </w:tcBorders>
            <w:vAlign w:val="center"/>
          </w:tcPr>
          <w:p w:rsidR="00906495" w:rsidRDefault="00906495">
            <w:pPr>
              <w:pStyle w:val="8"/>
              <w:numPr>
                <w:ilvl w:val="0"/>
                <w:numId w:val="0"/>
              </w:numPr>
              <w:rPr>
                <w:b/>
                <w:sz w:val="28"/>
              </w:rPr>
            </w:pPr>
          </w:p>
        </w:tc>
        <w:tc>
          <w:tcPr>
            <w:tcW w:w="567" w:type="dxa"/>
            <w:tcBorders>
              <w:top w:val="single" w:sz="4" w:space="0" w:color="auto"/>
              <w:left w:val="nil"/>
              <w:bottom w:val="nil"/>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0" w:type="dxa"/>
            <w:right w:w="0" w:type="dxa"/>
          </w:tblCellMar>
        </w:tblPrEx>
        <w:trPr>
          <w:cantSplit/>
          <w:trHeight w:val="215"/>
        </w:trPr>
        <w:tc>
          <w:tcPr>
            <w:tcW w:w="426" w:type="dxa"/>
            <w:tcBorders>
              <w:top w:val="nil"/>
              <w:bottom w:val="nil"/>
              <w:right w:val="nil"/>
            </w:tcBorders>
          </w:tcPr>
          <w:p w:rsidR="00906495" w:rsidRDefault="00906495"/>
        </w:tc>
        <w:tc>
          <w:tcPr>
            <w:tcW w:w="567" w:type="dxa"/>
            <w:tcBorders>
              <w:top w:val="nil"/>
              <w:left w:val="nil"/>
              <w:bottom w:val="nil"/>
              <w:right w:val="nil"/>
            </w:tcBorders>
          </w:tcPr>
          <w:p w:rsidR="00906495" w:rsidRDefault="00906495"/>
        </w:tc>
        <w:tc>
          <w:tcPr>
            <w:tcW w:w="1304" w:type="dxa"/>
            <w:tcBorders>
              <w:top w:val="nil"/>
              <w:left w:val="nil"/>
              <w:bottom w:val="nil"/>
              <w:right w:val="nil"/>
            </w:tcBorders>
          </w:tcPr>
          <w:p w:rsidR="00906495" w:rsidRDefault="00906495"/>
        </w:tc>
        <w:tc>
          <w:tcPr>
            <w:tcW w:w="851" w:type="dxa"/>
            <w:tcBorders>
              <w:top w:val="nil"/>
              <w:left w:val="nil"/>
              <w:bottom w:val="nil"/>
              <w:right w:val="nil"/>
            </w:tcBorders>
          </w:tcPr>
          <w:p w:rsidR="00906495" w:rsidRDefault="00906495"/>
        </w:tc>
        <w:tc>
          <w:tcPr>
            <w:tcW w:w="567" w:type="dxa"/>
            <w:tcBorders>
              <w:top w:val="nil"/>
              <w:left w:val="nil"/>
              <w:bottom w:val="nil"/>
              <w:right w:val="nil"/>
            </w:tcBorders>
          </w:tcPr>
          <w:p w:rsidR="00906495" w:rsidRDefault="00906495"/>
        </w:tc>
        <w:tc>
          <w:tcPr>
            <w:tcW w:w="6067" w:type="dxa"/>
            <w:vMerge/>
            <w:tcBorders>
              <w:top w:val="nil"/>
              <w:left w:val="nil"/>
              <w:bottom w:val="single" w:sz="4" w:space="0" w:color="auto"/>
              <w:right w:val="single" w:sz="4" w:space="0" w:color="auto"/>
            </w:tcBorders>
          </w:tcPr>
          <w:p w:rsidR="00906495" w:rsidRDefault="00906495"/>
        </w:tc>
        <w:tc>
          <w:tcPr>
            <w:tcW w:w="567" w:type="dxa"/>
            <w:vMerge w:val="restart"/>
            <w:tcBorders>
              <w:top w:val="single" w:sz="4" w:space="0" w:color="auto"/>
              <w:left w:val="nil"/>
            </w:tcBorders>
            <w:vAlign w:val="center"/>
          </w:tcPr>
          <w:p w:rsidR="00906495" w:rsidRDefault="00906495">
            <w:pPr>
              <w:jc w:val="center"/>
              <w:rPr>
                <w:sz w:val="24"/>
                <w:lang w:val="en-US"/>
              </w:rPr>
            </w:pPr>
            <w:r>
              <w:rPr>
                <w:sz w:val="24"/>
                <w:lang w:val="en-US"/>
              </w:rPr>
              <w:t>6</w:t>
            </w:r>
          </w:p>
        </w:tc>
      </w:tr>
      <w:tr w:rsidR="00906495">
        <w:tblPrEx>
          <w:tblCellMar>
            <w:left w:w="0" w:type="dxa"/>
            <w:right w:w="0" w:type="dxa"/>
          </w:tblCellMar>
        </w:tblPrEx>
        <w:trPr>
          <w:cantSplit/>
          <w:trHeight w:val="214"/>
        </w:trPr>
        <w:tc>
          <w:tcPr>
            <w:tcW w:w="426" w:type="dxa"/>
            <w:tcBorders>
              <w:top w:val="nil"/>
              <w:bottom w:val="single" w:sz="4" w:space="0" w:color="auto"/>
              <w:right w:val="nil"/>
            </w:tcBorders>
            <w:vAlign w:val="center"/>
          </w:tcPr>
          <w:p w:rsidR="00906495" w:rsidRDefault="00906495">
            <w:pPr>
              <w:jc w:val="center"/>
              <w:rPr>
                <w:i/>
              </w:rPr>
            </w:pPr>
          </w:p>
        </w:tc>
        <w:tc>
          <w:tcPr>
            <w:tcW w:w="567" w:type="dxa"/>
            <w:tcBorders>
              <w:top w:val="nil"/>
              <w:left w:val="nil"/>
              <w:bottom w:val="single" w:sz="4" w:space="0" w:color="auto"/>
              <w:right w:val="nil"/>
            </w:tcBorders>
            <w:vAlign w:val="center"/>
          </w:tcPr>
          <w:p w:rsidR="00906495" w:rsidRDefault="00906495">
            <w:pPr>
              <w:jc w:val="center"/>
              <w:rPr>
                <w:i/>
              </w:rPr>
            </w:pPr>
          </w:p>
        </w:tc>
        <w:tc>
          <w:tcPr>
            <w:tcW w:w="1304" w:type="dxa"/>
            <w:tcBorders>
              <w:top w:val="nil"/>
              <w:left w:val="nil"/>
              <w:bottom w:val="single" w:sz="4" w:space="0" w:color="auto"/>
              <w:right w:val="nil"/>
            </w:tcBorders>
            <w:vAlign w:val="center"/>
          </w:tcPr>
          <w:p w:rsidR="00906495" w:rsidRDefault="00906495">
            <w:pPr>
              <w:jc w:val="center"/>
              <w:rPr>
                <w:i/>
              </w:rPr>
            </w:pPr>
          </w:p>
        </w:tc>
        <w:tc>
          <w:tcPr>
            <w:tcW w:w="851" w:type="dxa"/>
            <w:tcBorders>
              <w:top w:val="nil"/>
              <w:left w:val="nil"/>
              <w:bottom w:val="single" w:sz="4" w:space="0" w:color="auto"/>
              <w:right w:val="nil"/>
            </w:tcBorders>
            <w:vAlign w:val="center"/>
          </w:tcPr>
          <w:p w:rsidR="00906495" w:rsidRDefault="00906495">
            <w:pPr>
              <w:jc w:val="center"/>
              <w:rPr>
                <w:i/>
              </w:rPr>
            </w:pPr>
          </w:p>
        </w:tc>
        <w:tc>
          <w:tcPr>
            <w:tcW w:w="567" w:type="dxa"/>
            <w:tcBorders>
              <w:top w:val="nil"/>
              <w:left w:val="nil"/>
              <w:bottom w:val="single" w:sz="4" w:space="0" w:color="auto"/>
              <w:right w:val="nil"/>
            </w:tcBorders>
            <w:vAlign w:val="center"/>
          </w:tcPr>
          <w:p w:rsidR="00906495" w:rsidRDefault="00906495">
            <w:pPr>
              <w:jc w:val="center"/>
              <w:rPr>
                <w:i/>
              </w:rPr>
            </w:pPr>
          </w:p>
        </w:tc>
        <w:tc>
          <w:tcPr>
            <w:tcW w:w="6067" w:type="dxa"/>
            <w:vMerge/>
            <w:tcBorders>
              <w:top w:val="nil"/>
              <w:left w:val="nil"/>
              <w:bottom w:val="single" w:sz="4" w:space="0" w:color="auto"/>
              <w:right w:val="single" w:sz="4" w:space="0" w:color="auto"/>
            </w:tcBorders>
          </w:tcPr>
          <w:p w:rsidR="00906495" w:rsidRDefault="00906495"/>
        </w:tc>
        <w:tc>
          <w:tcPr>
            <w:tcW w:w="567" w:type="dxa"/>
            <w:vMerge/>
            <w:tcBorders>
              <w:left w:val="nil"/>
              <w:bottom w:val="single" w:sz="4" w:space="0" w:color="auto"/>
            </w:tcBorders>
          </w:tcPr>
          <w:p w:rsidR="00906495" w:rsidRDefault="00906495"/>
        </w:tc>
      </w:tr>
    </w:tbl>
    <w:p w:rsidR="00906495" w:rsidRDefault="00906495">
      <w:pPr>
        <w:pStyle w:val="a4"/>
        <w:tabs>
          <w:tab w:val="left" w:pos="993"/>
        </w:tabs>
        <w:jc w:val="left"/>
        <w:rPr>
          <w:b/>
          <w:sz w:val="28"/>
        </w:rPr>
        <w:sectPr w:rsidR="00906495">
          <w:pgSz w:w="11906" w:h="16838"/>
          <w:pgMar w:top="482" w:right="284" w:bottom="964" w:left="1701" w:header="0" w:footer="0" w:gutter="0"/>
          <w:cols w:space="720"/>
        </w:sect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38"/>
        <w:gridCol w:w="29"/>
        <w:gridCol w:w="1275"/>
        <w:gridCol w:w="1"/>
        <w:gridCol w:w="28"/>
        <w:gridCol w:w="681"/>
        <w:gridCol w:w="13"/>
        <w:gridCol w:w="157"/>
        <w:gridCol w:w="397"/>
        <w:gridCol w:w="170"/>
        <w:gridCol w:w="3657"/>
        <w:gridCol w:w="298"/>
        <w:gridCol w:w="284"/>
        <w:gridCol w:w="269"/>
        <w:gridCol w:w="850"/>
        <w:gridCol w:w="709"/>
        <w:gridCol w:w="567"/>
      </w:tblGrid>
      <w:tr w:rsidR="00906495">
        <w:trPr>
          <w:trHeight w:val="14585"/>
        </w:trPr>
        <w:tc>
          <w:tcPr>
            <w:tcW w:w="10349" w:type="dxa"/>
            <w:gridSpan w:val="18"/>
            <w:tcBorders>
              <w:top w:val="single" w:sz="4" w:space="0" w:color="auto"/>
              <w:bottom w:val="nil"/>
            </w:tcBorders>
          </w:tcPr>
          <w:p w:rsidR="00906495" w:rsidRDefault="00906495" w:rsidP="00906495">
            <w:pPr>
              <w:numPr>
                <w:ilvl w:val="0"/>
                <w:numId w:val="8"/>
              </w:numPr>
              <w:ind w:left="176" w:right="176" w:firstLine="568"/>
              <w:jc w:val="both"/>
              <w:rPr>
                <w:sz w:val="24"/>
              </w:rPr>
            </w:pPr>
            <w:r>
              <w:rPr>
                <w:sz w:val="24"/>
              </w:rPr>
              <w:t>тепловыделение от оборудования;</w:t>
            </w:r>
          </w:p>
          <w:p w:rsidR="00906495" w:rsidRDefault="00906495" w:rsidP="00906495">
            <w:pPr>
              <w:numPr>
                <w:ilvl w:val="0"/>
                <w:numId w:val="8"/>
              </w:numPr>
              <w:ind w:left="1027" w:right="176"/>
              <w:jc w:val="both"/>
              <w:rPr>
                <w:sz w:val="24"/>
              </w:rPr>
            </w:pPr>
            <w:r>
              <w:rPr>
                <w:sz w:val="24"/>
              </w:rPr>
              <w:t>воздействие шума;воздействие ионизирующих и неионизирующих излучений, вредных веществ;</w:t>
            </w:r>
          </w:p>
          <w:p w:rsidR="00906495" w:rsidRDefault="00906495" w:rsidP="00906495">
            <w:pPr>
              <w:numPr>
                <w:ilvl w:val="0"/>
                <w:numId w:val="34"/>
              </w:numPr>
              <w:tabs>
                <w:tab w:val="clear" w:pos="360"/>
                <w:tab w:val="num" w:pos="1069"/>
              </w:tabs>
              <w:ind w:left="1027" w:right="176" w:hanging="325"/>
              <w:jc w:val="both"/>
              <w:rPr>
                <w:sz w:val="24"/>
              </w:rPr>
            </w:pPr>
            <w:r>
              <w:rPr>
                <w:sz w:val="24"/>
              </w:rPr>
              <w:t>неудовлетворительные условия световой среды в помещении и освещения на рабочем месте.</w:t>
            </w:r>
          </w:p>
          <w:p w:rsidR="00906495" w:rsidRDefault="00906495">
            <w:pPr>
              <w:ind w:left="176" w:right="176" w:firstLine="710"/>
              <w:jc w:val="both"/>
              <w:rPr>
                <w:sz w:val="24"/>
              </w:rPr>
            </w:pPr>
            <w:r>
              <w:rPr>
                <w:sz w:val="24"/>
              </w:rPr>
              <w:t>Работа оператора связана с восприятием изображения на экране, необходимостью постоянного слежения за динамикой изображения, различением текста рукописных или печатных материалов, выполнением машинописных, графических работ и других операций.</w:t>
            </w:r>
          </w:p>
          <w:p w:rsidR="00906495" w:rsidRDefault="00906495">
            <w:pPr>
              <w:ind w:left="176" w:right="176" w:firstLine="709"/>
              <w:jc w:val="both"/>
              <w:rPr>
                <w:sz w:val="24"/>
              </w:rPr>
            </w:pPr>
            <w:r>
              <w:rPr>
                <w:sz w:val="24"/>
              </w:rPr>
              <w:t>Деятельность оператора, работающего с ВТ требует напряжения воли для обеспечения необходимого уровня внимания, что заставляет прилагать большие усилия и сопровождается последующим истощением энергетических ресурсов организма.</w:t>
            </w:r>
          </w:p>
          <w:p w:rsidR="00906495" w:rsidRDefault="00906495">
            <w:pPr>
              <w:ind w:left="176" w:right="176" w:firstLine="709"/>
              <w:jc w:val="both"/>
              <w:rPr>
                <w:sz w:val="24"/>
              </w:rPr>
            </w:pPr>
            <w:r>
              <w:rPr>
                <w:sz w:val="24"/>
              </w:rPr>
              <w:t>Труд оператора характеризуется высоким уровнем психической нагрузки, т.к. на оператора возлагаются функции контролера, координатора. Поэтому у работающих с ВТ могут отмечаться головные боли, плохой сон, снижение бодрости, работоспособности и др.</w:t>
            </w:r>
          </w:p>
          <w:p w:rsidR="00906495" w:rsidRDefault="00906495">
            <w:pPr>
              <w:ind w:left="176" w:right="176" w:firstLine="709"/>
              <w:jc w:val="both"/>
              <w:rPr>
                <w:sz w:val="24"/>
              </w:rPr>
            </w:pPr>
            <w:r>
              <w:rPr>
                <w:sz w:val="24"/>
              </w:rPr>
              <w:t>Работа с ВТ и программирование связано с необходимостью длительно находиться в вынужденной рабочей позе, что ведет к различным формам заболеваний опорно-двигательного аппарата человека. Отсутствие физической нагрузки и неподвижность - явление не соответствующие естественному (физиологическому) состоянию человека. При этом не стимулируется деятельность внутренних органов, что ведет к застойным явлениям, неблагоприятно отражающимся на общем тонусе организма и психической деятельности.</w:t>
            </w:r>
          </w:p>
          <w:p w:rsidR="00906495" w:rsidRDefault="00906495">
            <w:pPr>
              <w:ind w:left="176" w:right="176" w:firstLine="709"/>
              <w:jc w:val="both"/>
              <w:rPr>
                <w:sz w:val="24"/>
              </w:rPr>
            </w:pPr>
            <w:r>
              <w:rPr>
                <w:sz w:val="24"/>
              </w:rPr>
              <w:t>Видеотерминалы являются источниками тепловыделений, которые являются причиной повышения температуры и снижения влажности воздуха на рабочем месте, вызывающих раздражение кожи.</w:t>
            </w:r>
          </w:p>
          <w:p w:rsidR="00906495" w:rsidRDefault="00906495">
            <w:pPr>
              <w:ind w:left="176" w:right="176" w:firstLine="709"/>
              <w:jc w:val="both"/>
              <w:rPr>
                <w:sz w:val="24"/>
              </w:rPr>
            </w:pPr>
            <w:r>
              <w:rPr>
                <w:sz w:val="24"/>
              </w:rPr>
              <w:t>В большинстве случаев работа с дисплеем требует высокой степени сосредоточенности, звуковые раздражения, вызываемые посторонними шумами (работа кондиционеров, принтеров, печатных машинок) должны быть сведены к минимуму.</w:t>
            </w:r>
          </w:p>
          <w:p w:rsidR="00906495" w:rsidRDefault="00906495">
            <w:pPr>
              <w:ind w:left="176" w:right="176" w:firstLine="709"/>
              <w:jc w:val="both"/>
              <w:rPr>
                <w:sz w:val="24"/>
              </w:rPr>
            </w:pPr>
            <w:r>
              <w:rPr>
                <w:sz w:val="24"/>
              </w:rPr>
              <w:t>Вредное воздействие на работающих на ВТ оказывает статистическое электричество, электромагнитное излучение.</w:t>
            </w:r>
          </w:p>
          <w:p w:rsidR="00906495" w:rsidRDefault="00906495">
            <w:pPr>
              <w:ind w:left="176" w:right="176" w:firstLine="709"/>
              <w:jc w:val="both"/>
              <w:rPr>
                <w:sz w:val="24"/>
              </w:rPr>
            </w:pPr>
            <w:r>
              <w:rPr>
                <w:sz w:val="24"/>
              </w:rPr>
              <w:t>Так как ПЭВМ являются электроустановками, в помещении с ними могут возникнуть аварийные ситуации: короткое замыкание, возгорание проводки и оборудования, поражение операторов электротоком.</w:t>
            </w:r>
          </w:p>
          <w:p w:rsidR="00906495" w:rsidRDefault="00906495">
            <w:pPr>
              <w:pStyle w:val="a4"/>
              <w:tabs>
                <w:tab w:val="left" w:pos="993"/>
              </w:tabs>
              <w:ind w:left="176" w:right="176" w:firstLine="744"/>
            </w:pPr>
            <w:r>
              <w:rPr>
                <w:sz w:val="24"/>
              </w:rPr>
              <w:t>Таким образом, условия труда операторов ЭВМ, несмотря на отсутствие явных вредностей, нуждаются в оптимизации.</w:t>
            </w:r>
          </w:p>
        </w:tc>
      </w:tr>
      <w:tr w:rsidR="00906495">
        <w:tblPrEx>
          <w:tblCellMar>
            <w:left w:w="0" w:type="dxa"/>
            <w:right w:w="0" w:type="dxa"/>
          </w:tblCellMar>
        </w:tblPrEx>
        <w:trPr>
          <w:cantSplit/>
          <w:trHeight w:val="280"/>
        </w:trPr>
        <w:tc>
          <w:tcPr>
            <w:tcW w:w="426" w:type="dxa"/>
            <w:tcBorders>
              <w:top w:val="nil"/>
              <w:left w:val="single" w:sz="4" w:space="0" w:color="auto"/>
              <w:bottom w:val="nil"/>
              <w:right w:val="nil"/>
            </w:tcBorders>
          </w:tcPr>
          <w:p w:rsidR="00906495" w:rsidRDefault="00906495">
            <w:pPr>
              <w:rPr>
                <w:sz w:val="16"/>
              </w:rPr>
            </w:pPr>
          </w:p>
        </w:tc>
        <w:tc>
          <w:tcPr>
            <w:tcW w:w="567" w:type="dxa"/>
            <w:gridSpan w:val="2"/>
            <w:tcBorders>
              <w:top w:val="nil"/>
              <w:left w:val="nil"/>
              <w:bottom w:val="nil"/>
              <w:right w:val="nil"/>
            </w:tcBorders>
          </w:tcPr>
          <w:p w:rsidR="00906495" w:rsidRDefault="00906495">
            <w:pPr>
              <w:rPr>
                <w:sz w:val="16"/>
              </w:rPr>
            </w:pPr>
          </w:p>
        </w:tc>
        <w:tc>
          <w:tcPr>
            <w:tcW w:w="1304" w:type="dxa"/>
            <w:gridSpan w:val="3"/>
            <w:tcBorders>
              <w:top w:val="nil"/>
              <w:left w:val="nil"/>
              <w:bottom w:val="nil"/>
              <w:right w:val="nil"/>
            </w:tcBorders>
          </w:tcPr>
          <w:p w:rsidR="00906495" w:rsidRDefault="00906495">
            <w:pPr>
              <w:rPr>
                <w:sz w:val="16"/>
              </w:rPr>
            </w:pPr>
          </w:p>
        </w:tc>
        <w:tc>
          <w:tcPr>
            <w:tcW w:w="851" w:type="dxa"/>
            <w:gridSpan w:val="3"/>
            <w:tcBorders>
              <w:top w:val="nil"/>
              <w:left w:val="nil"/>
              <w:bottom w:val="nil"/>
              <w:right w:val="nil"/>
            </w:tcBorders>
          </w:tcPr>
          <w:p w:rsidR="00906495" w:rsidRDefault="00906495">
            <w:pPr>
              <w:rPr>
                <w:sz w:val="16"/>
              </w:rPr>
            </w:pPr>
          </w:p>
        </w:tc>
        <w:tc>
          <w:tcPr>
            <w:tcW w:w="567" w:type="dxa"/>
            <w:gridSpan w:val="2"/>
            <w:tcBorders>
              <w:top w:val="nil"/>
              <w:left w:val="nil"/>
              <w:bottom w:val="nil"/>
              <w:right w:val="nil"/>
            </w:tcBorders>
          </w:tcPr>
          <w:p w:rsidR="00906495" w:rsidRDefault="00906495">
            <w:pPr>
              <w:rPr>
                <w:sz w:val="16"/>
              </w:rPr>
            </w:pPr>
          </w:p>
        </w:tc>
        <w:tc>
          <w:tcPr>
            <w:tcW w:w="6067" w:type="dxa"/>
            <w:gridSpan w:val="6"/>
            <w:vMerge w:val="restart"/>
            <w:tcBorders>
              <w:top w:val="nil"/>
              <w:left w:val="nil"/>
              <w:bottom w:val="nil"/>
              <w:right w:val="nil"/>
            </w:tcBorders>
            <w:vAlign w:val="center"/>
          </w:tcPr>
          <w:p w:rsidR="00906495" w:rsidRDefault="00906495">
            <w:pPr>
              <w:jc w:val="center"/>
              <w:rPr>
                <w:b/>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0" w:type="dxa"/>
            <w:right w:w="0" w:type="dxa"/>
          </w:tblCellMar>
        </w:tblPrEx>
        <w:trPr>
          <w:cantSplit/>
          <w:trHeight w:val="215"/>
        </w:trPr>
        <w:tc>
          <w:tcPr>
            <w:tcW w:w="426" w:type="dxa"/>
            <w:tcBorders>
              <w:top w:val="nil"/>
              <w:left w:val="single" w:sz="4" w:space="0" w:color="auto"/>
              <w:bottom w:val="nil"/>
              <w:right w:val="nil"/>
            </w:tcBorders>
          </w:tcPr>
          <w:p w:rsidR="00906495" w:rsidRDefault="00906495"/>
        </w:tc>
        <w:tc>
          <w:tcPr>
            <w:tcW w:w="567" w:type="dxa"/>
            <w:gridSpan w:val="2"/>
            <w:tcBorders>
              <w:top w:val="nil"/>
              <w:left w:val="nil"/>
              <w:bottom w:val="nil"/>
              <w:right w:val="nil"/>
            </w:tcBorders>
          </w:tcPr>
          <w:p w:rsidR="00906495" w:rsidRDefault="00906495"/>
        </w:tc>
        <w:tc>
          <w:tcPr>
            <w:tcW w:w="1304" w:type="dxa"/>
            <w:gridSpan w:val="3"/>
            <w:tcBorders>
              <w:top w:val="nil"/>
              <w:left w:val="nil"/>
              <w:bottom w:val="nil"/>
              <w:right w:val="nil"/>
            </w:tcBorders>
          </w:tcPr>
          <w:p w:rsidR="00906495" w:rsidRDefault="00906495"/>
        </w:tc>
        <w:tc>
          <w:tcPr>
            <w:tcW w:w="851" w:type="dxa"/>
            <w:gridSpan w:val="3"/>
            <w:tcBorders>
              <w:top w:val="nil"/>
              <w:left w:val="nil"/>
              <w:bottom w:val="nil"/>
              <w:right w:val="nil"/>
            </w:tcBorders>
          </w:tcPr>
          <w:p w:rsidR="00906495" w:rsidRDefault="00906495"/>
        </w:tc>
        <w:tc>
          <w:tcPr>
            <w:tcW w:w="567" w:type="dxa"/>
            <w:gridSpan w:val="2"/>
            <w:tcBorders>
              <w:top w:val="nil"/>
              <w:left w:val="nil"/>
              <w:bottom w:val="nil"/>
              <w:right w:val="nil"/>
            </w:tcBorders>
          </w:tcPr>
          <w:p w:rsidR="00906495" w:rsidRDefault="00906495"/>
        </w:tc>
        <w:tc>
          <w:tcPr>
            <w:tcW w:w="6067" w:type="dxa"/>
            <w:gridSpan w:val="6"/>
            <w:vMerge/>
            <w:tcBorders>
              <w:top w:val="nil"/>
              <w:left w:val="nil"/>
              <w:bottom w:val="nil"/>
              <w:right w:val="nil"/>
            </w:tcBorders>
          </w:tcPr>
          <w:p w:rsidR="00906495" w:rsidRDefault="00906495"/>
        </w:tc>
        <w:tc>
          <w:tcPr>
            <w:tcW w:w="567" w:type="dxa"/>
            <w:vMerge w:val="restart"/>
            <w:tcBorders>
              <w:top w:val="single" w:sz="4" w:space="0" w:color="auto"/>
              <w:left w:val="single" w:sz="4" w:space="0" w:color="auto"/>
              <w:bottom w:val="single" w:sz="4" w:space="0" w:color="auto"/>
              <w:right w:val="single" w:sz="4" w:space="0" w:color="auto"/>
            </w:tcBorders>
            <w:vAlign w:val="center"/>
          </w:tcPr>
          <w:p w:rsidR="00906495" w:rsidRDefault="00906495">
            <w:pPr>
              <w:jc w:val="center"/>
              <w:rPr>
                <w:sz w:val="24"/>
                <w:lang w:val="en-US"/>
              </w:rPr>
            </w:pPr>
            <w:r>
              <w:rPr>
                <w:sz w:val="24"/>
                <w:lang w:val="en-US"/>
              </w:rPr>
              <w:t>7</w:t>
            </w:r>
          </w:p>
        </w:tc>
      </w:tr>
      <w:tr w:rsidR="00906495">
        <w:tblPrEx>
          <w:tblCellMar>
            <w:left w:w="0" w:type="dxa"/>
            <w:right w:w="0" w:type="dxa"/>
          </w:tblCellMar>
        </w:tblPrEx>
        <w:trPr>
          <w:cantSplit/>
          <w:trHeight w:val="214"/>
        </w:trPr>
        <w:tc>
          <w:tcPr>
            <w:tcW w:w="426" w:type="dxa"/>
            <w:tcBorders>
              <w:top w:val="nil"/>
              <w:left w:val="single" w:sz="4" w:space="0" w:color="auto"/>
              <w:bottom w:val="single" w:sz="4" w:space="0" w:color="auto"/>
              <w:right w:val="nil"/>
            </w:tcBorders>
            <w:vAlign w:val="center"/>
          </w:tcPr>
          <w:p w:rsidR="00906495" w:rsidRDefault="00906495">
            <w:pPr>
              <w:jc w:val="center"/>
              <w:rPr>
                <w:i/>
              </w:rPr>
            </w:pPr>
          </w:p>
        </w:tc>
        <w:tc>
          <w:tcPr>
            <w:tcW w:w="567" w:type="dxa"/>
            <w:gridSpan w:val="2"/>
            <w:tcBorders>
              <w:top w:val="nil"/>
              <w:left w:val="nil"/>
              <w:bottom w:val="single" w:sz="4" w:space="0" w:color="auto"/>
              <w:right w:val="nil"/>
            </w:tcBorders>
            <w:vAlign w:val="center"/>
          </w:tcPr>
          <w:p w:rsidR="00906495" w:rsidRDefault="00906495">
            <w:pPr>
              <w:jc w:val="center"/>
              <w:rPr>
                <w:i/>
              </w:rPr>
            </w:pPr>
          </w:p>
        </w:tc>
        <w:tc>
          <w:tcPr>
            <w:tcW w:w="1304" w:type="dxa"/>
            <w:gridSpan w:val="3"/>
            <w:tcBorders>
              <w:top w:val="nil"/>
              <w:left w:val="nil"/>
              <w:bottom w:val="single" w:sz="4" w:space="0" w:color="auto"/>
              <w:right w:val="nil"/>
            </w:tcBorders>
            <w:vAlign w:val="center"/>
          </w:tcPr>
          <w:p w:rsidR="00906495" w:rsidRDefault="00906495">
            <w:pPr>
              <w:jc w:val="center"/>
              <w:rPr>
                <w:i/>
              </w:rPr>
            </w:pPr>
          </w:p>
        </w:tc>
        <w:tc>
          <w:tcPr>
            <w:tcW w:w="851" w:type="dxa"/>
            <w:gridSpan w:val="3"/>
            <w:tcBorders>
              <w:top w:val="nil"/>
              <w:left w:val="nil"/>
              <w:bottom w:val="single" w:sz="4" w:space="0" w:color="auto"/>
              <w:right w:val="nil"/>
            </w:tcBorders>
            <w:vAlign w:val="center"/>
          </w:tcPr>
          <w:p w:rsidR="00906495" w:rsidRDefault="00906495">
            <w:pPr>
              <w:jc w:val="center"/>
              <w:rPr>
                <w:i/>
              </w:rPr>
            </w:pPr>
          </w:p>
        </w:tc>
        <w:tc>
          <w:tcPr>
            <w:tcW w:w="567" w:type="dxa"/>
            <w:gridSpan w:val="2"/>
            <w:tcBorders>
              <w:top w:val="nil"/>
              <w:left w:val="nil"/>
              <w:bottom w:val="single" w:sz="4" w:space="0" w:color="auto"/>
              <w:right w:val="nil"/>
            </w:tcBorders>
            <w:vAlign w:val="center"/>
          </w:tcPr>
          <w:p w:rsidR="00906495" w:rsidRDefault="00906495">
            <w:pPr>
              <w:jc w:val="center"/>
              <w:rPr>
                <w:i/>
              </w:rPr>
            </w:pPr>
          </w:p>
        </w:tc>
        <w:tc>
          <w:tcPr>
            <w:tcW w:w="6067" w:type="dxa"/>
            <w:gridSpan w:val="6"/>
            <w:vMerge/>
            <w:tcBorders>
              <w:top w:val="nil"/>
              <w:left w:val="nil"/>
              <w:bottom w:val="single" w:sz="4" w:space="0" w:color="auto"/>
              <w:right w:val="nil"/>
            </w:tcBorders>
          </w:tcPr>
          <w:p w:rsidR="00906495" w:rsidRDefault="00906495"/>
        </w:tc>
        <w:tc>
          <w:tcPr>
            <w:tcW w:w="567" w:type="dxa"/>
            <w:vMerge/>
            <w:tcBorders>
              <w:top w:val="single" w:sz="4" w:space="0" w:color="auto"/>
              <w:left w:val="single" w:sz="4" w:space="0" w:color="auto"/>
              <w:bottom w:val="single" w:sz="4" w:space="0" w:color="auto"/>
              <w:right w:val="single" w:sz="4" w:space="0" w:color="auto"/>
            </w:tcBorders>
          </w:tcPr>
          <w:p w:rsidR="00906495" w:rsidRDefault="00906495"/>
        </w:tc>
      </w:tr>
      <w:tr w:rsidR="00906495">
        <w:trPr>
          <w:cantSplit/>
          <w:trHeight w:val="12614"/>
        </w:trPr>
        <w:tc>
          <w:tcPr>
            <w:tcW w:w="10349" w:type="dxa"/>
            <w:gridSpan w:val="18"/>
            <w:tcBorders>
              <w:top w:val="single" w:sz="4" w:space="0" w:color="auto"/>
              <w:left w:val="single" w:sz="4" w:space="0" w:color="auto"/>
              <w:bottom w:val="single" w:sz="4" w:space="0" w:color="auto"/>
              <w:right w:val="single" w:sz="4" w:space="0" w:color="auto"/>
            </w:tcBorders>
          </w:tcPr>
          <w:p w:rsidR="00906495" w:rsidRDefault="00906495">
            <w:bookmarkStart w:id="14" w:name="_Toc434807648"/>
            <w:bookmarkStart w:id="15" w:name="_Toc466976344"/>
            <w:bookmarkStart w:id="16" w:name="_Toc467057498"/>
            <w:bookmarkStart w:id="17" w:name="_Toc467558522"/>
          </w:p>
          <w:p w:rsidR="00906495" w:rsidRDefault="00906495" w:rsidP="00906495">
            <w:pPr>
              <w:pStyle w:val="1"/>
              <w:numPr>
                <w:ilvl w:val="0"/>
                <w:numId w:val="33"/>
              </w:numPr>
              <w:rPr>
                <w:sz w:val="32"/>
              </w:rPr>
            </w:pPr>
            <w:r>
              <w:rPr>
                <w:sz w:val="32"/>
              </w:rPr>
              <w:t>Выбор методов и средств обеспечения БЖД работников в помещении.</w:t>
            </w:r>
            <w:bookmarkEnd w:id="14"/>
            <w:bookmarkEnd w:id="15"/>
            <w:bookmarkEnd w:id="16"/>
            <w:bookmarkEnd w:id="17"/>
          </w:p>
          <w:p w:rsidR="00906495" w:rsidRDefault="00906495">
            <w:pPr>
              <w:pStyle w:val="1"/>
              <w:numPr>
                <w:ilvl w:val="0"/>
                <w:numId w:val="0"/>
              </w:numPr>
              <w:rPr>
                <w:sz w:val="32"/>
              </w:rPr>
            </w:pPr>
          </w:p>
          <w:p w:rsidR="00906495" w:rsidRDefault="00906495">
            <w:pPr>
              <w:ind w:firstLine="709"/>
              <w:jc w:val="both"/>
              <w:rPr>
                <w:sz w:val="24"/>
              </w:rPr>
            </w:pPr>
            <w:r>
              <w:rPr>
                <w:sz w:val="24"/>
              </w:rPr>
              <w:t>Для обеспечения БЖД работников в помещении следует поддерживать требуемое качество воздуха, т.е. оптимальные (в крайнем случае допустимые) параметры микроклимата, постоянство газового состава и отсутствие (в крайнем случае не выше ПДК) вредных примесей в воздухе. Для этого необходимо подавать в эти помещения определенное количество чистого наружного воздуха, потребность в котором регламентируется СНиП 2.04.05-91. Для поддержания определенных параметров микроклимата используется отопление, вентиляция, кондиционирование, которое является важнейшей частью инженерного сооружения.</w:t>
            </w:r>
          </w:p>
          <w:p w:rsidR="00906495" w:rsidRDefault="00906495">
            <w:pPr>
              <w:ind w:firstLine="709"/>
              <w:jc w:val="both"/>
              <w:rPr>
                <w:sz w:val="24"/>
              </w:rPr>
            </w:pPr>
            <w:r>
              <w:rPr>
                <w:sz w:val="24"/>
              </w:rPr>
              <w:t>Отопление – это система поддержания в закрытых помещениях нормируемой температуры воздуха не ниже установленной ГОСТ 12.1.005-88 и СниП 2.04.05-91. В помещениях с электронно-вычислительной техникой предусматривают центральное отопление в сочетании с приточной вентиляцией или кондиционирование воздуха при одно- и двухсменном режимах работы, а при трехсменном – только воздушное отопление.</w:t>
            </w:r>
          </w:p>
          <w:p w:rsidR="00906495" w:rsidRDefault="00906495">
            <w:pPr>
              <w:ind w:firstLine="709"/>
              <w:jc w:val="both"/>
              <w:rPr>
                <w:sz w:val="24"/>
              </w:rPr>
            </w:pPr>
            <w:r>
              <w:rPr>
                <w:sz w:val="24"/>
              </w:rPr>
              <w:t>Вентиляция – это организованный и регулируемый воздухообмен в помещениях, в процессе которого загрязненный или нагретый воздух удаляется и на его место подается свежий чистый воздух.</w:t>
            </w:r>
          </w:p>
          <w:p w:rsidR="00906495" w:rsidRDefault="00906495">
            <w:pPr>
              <w:ind w:firstLine="709"/>
              <w:jc w:val="both"/>
              <w:rPr>
                <w:sz w:val="24"/>
              </w:rPr>
            </w:pPr>
            <w:r>
              <w:rPr>
                <w:sz w:val="24"/>
              </w:rPr>
              <w:t>Кондиционирование – это автоматическое поддержание в закрытых помещениях всех или отдельных параметров воздуха с целью обеспечения оптимальных микроклиматических условий.</w:t>
            </w:r>
          </w:p>
          <w:p w:rsidR="00906495" w:rsidRDefault="00906495">
            <w:pPr>
              <w:ind w:firstLine="709"/>
              <w:jc w:val="both"/>
              <w:rPr>
                <w:sz w:val="24"/>
              </w:rPr>
            </w:pPr>
            <w:r>
              <w:rPr>
                <w:sz w:val="24"/>
              </w:rPr>
              <w:t>Согласно СНиП 2.04.05-91 системы вентиляции, кондиционирования воздуха и воздушного отопления рекомендуется предусматривать: 1) отдельными для каждой группы помещений по взрывопожарной опасности, размещенных в пределах одного пожарного отсека; 2) общими для следующих помещений: а) жилых; б) общественных, административно-бытовых и производственных категорий.</w:t>
            </w:r>
          </w:p>
          <w:p w:rsidR="00906495" w:rsidRDefault="00906495">
            <w:pPr>
              <w:ind w:firstLine="709"/>
              <w:jc w:val="both"/>
              <w:rPr>
                <w:sz w:val="24"/>
              </w:rPr>
            </w:pPr>
            <w:r>
              <w:rPr>
                <w:sz w:val="24"/>
              </w:rPr>
              <w:t>Важное место в комплексе мероприятий по охране труда и оздоровлению условий труда работающих с вычислительной техникой занимает создание оптимальной световой среды, т.е. рациональная организация естественного и искусственного освещения помещения и рабочих мест.</w:t>
            </w:r>
          </w:p>
          <w:p w:rsidR="00906495" w:rsidRDefault="00906495">
            <w:pPr>
              <w:ind w:left="34" w:right="48" w:firstLine="709"/>
              <w:jc w:val="both"/>
              <w:rPr>
                <w:sz w:val="24"/>
              </w:rPr>
            </w:pPr>
            <w:r>
              <w:rPr>
                <w:sz w:val="24"/>
              </w:rPr>
              <w:t>Требования, которые должны соблюдаться при оборудовании рабочих мест, предназначенных для работы с вычислительной техникой:</w:t>
            </w:r>
          </w:p>
          <w:p w:rsidR="00906495" w:rsidRDefault="00906495" w:rsidP="00906495">
            <w:pPr>
              <w:numPr>
                <w:ilvl w:val="0"/>
                <w:numId w:val="39"/>
              </w:numPr>
              <w:tabs>
                <w:tab w:val="clear" w:pos="360"/>
                <w:tab w:val="num" w:pos="744"/>
              </w:tabs>
              <w:ind w:left="744" w:right="48" w:hanging="426"/>
              <w:jc w:val="both"/>
              <w:rPr>
                <w:sz w:val="24"/>
              </w:rPr>
            </w:pPr>
            <w:r>
              <w:rPr>
                <w:sz w:val="24"/>
              </w:rPr>
              <w:t>Обеспечить уровни освещенности и контрастности на экране и вокруг него, которые обеспечили бы зрительный комфорт и позволяли бы адаптацию к типу задачи оператору.</w:t>
            </w:r>
          </w:p>
          <w:p w:rsidR="00906495" w:rsidRDefault="00906495" w:rsidP="00906495">
            <w:pPr>
              <w:numPr>
                <w:ilvl w:val="0"/>
                <w:numId w:val="39"/>
              </w:numPr>
              <w:tabs>
                <w:tab w:val="clear" w:pos="360"/>
              </w:tabs>
              <w:ind w:left="744" w:right="48" w:hanging="426"/>
              <w:jc w:val="both"/>
              <w:rPr>
                <w:sz w:val="24"/>
              </w:rPr>
            </w:pPr>
            <w:r>
              <w:rPr>
                <w:sz w:val="24"/>
              </w:rPr>
              <w:t>Соблюдать равномерную яркость в различных зонах зрительного пространства так, чтобы избежать зрительного дискомфорта.</w:t>
            </w:r>
          </w:p>
          <w:p w:rsidR="00906495" w:rsidRDefault="00906495" w:rsidP="00906495">
            <w:pPr>
              <w:numPr>
                <w:ilvl w:val="0"/>
                <w:numId w:val="39"/>
              </w:numPr>
              <w:tabs>
                <w:tab w:val="clear" w:pos="360"/>
              </w:tabs>
              <w:ind w:left="744" w:right="48" w:hanging="426"/>
              <w:jc w:val="both"/>
            </w:pPr>
            <w:r>
              <w:rPr>
                <w:sz w:val="24"/>
              </w:rPr>
              <w:t>Исключить нахождение в поле зрения оператора светящихся источников – ламп, окон или других ярких отражающих поверхностей.</w:t>
            </w:r>
          </w:p>
          <w:p w:rsidR="00906495" w:rsidRDefault="00906495">
            <w:pPr>
              <w:ind w:left="34" w:right="48" w:firstLine="710"/>
              <w:jc w:val="both"/>
              <w:rPr>
                <w:sz w:val="24"/>
              </w:rPr>
            </w:pPr>
            <w:r>
              <w:rPr>
                <w:sz w:val="24"/>
              </w:rPr>
              <w:t>На рабочем месте необходимо обеспечивать возможно большую равномерность яркости, исключая наличие ярких и блестящих предметов, в т.ч. светлую одежду, окраске внутренних поверхностей следует придавать матовую фактуру.</w:t>
            </w:r>
          </w:p>
          <w:p w:rsidR="00906495" w:rsidRDefault="00906495">
            <w:pPr>
              <w:ind w:left="34" w:right="48" w:firstLine="709"/>
              <w:jc w:val="both"/>
              <w:rPr>
                <w:sz w:val="24"/>
              </w:rPr>
            </w:pPr>
            <w:r>
              <w:rPr>
                <w:sz w:val="24"/>
              </w:rPr>
              <w:t xml:space="preserve">Для освещения рабочих мест операторов ВТ применяется комбинированное освещение (общее + местное), хотя более предпочтительно (по субъективным оценкам работающих) общее освещение из-за большого перепада яркостей на рабочем месте при использовании светильников местного освещения несовершенной конструкции.  </w:t>
            </w:r>
          </w:p>
          <w:p w:rsidR="00906495" w:rsidRDefault="00906495">
            <w:pPr>
              <w:ind w:left="34" w:right="48" w:firstLine="709"/>
              <w:jc w:val="both"/>
              <w:rPr>
                <w:sz w:val="24"/>
              </w:rPr>
            </w:pPr>
          </w:p>
        </w:tc>
      </w:tr>
      <w:tr w:rsidR="00906495">
        <w:tblPrEx>
          <w:tblCellMar>
            <w:left w:w="28" w:type="dxa"/>
            <w:right w:w="28" w:type="dxa"/>
          </w:tblCellMar>
        </w:tblPrEx>
        <w:trPr>
          <w:cantSplit/>
          <w:trHeight w:val="240"/>
        </w:trPr>
        <w:tc>
          <w:tcPr>
            <w:tcW w:w="426" w:type="dxa"/>
            <w:tcBorders>
              <w:top w:val="nil"/>
              <w:left w:val="single" w:sz="12" w:space="0" w:color="auto"/>
              <w:right w:val="single" w:sz="12" w:space="0" w:color="auto"/>
            </w:tcBorders>
          </w:tcPr>
          <w:p w:rsidR="00906495" w:rsidRDefault="00906495"/>
        </w:tc>
        <w:tc>
          <w:tcPr>
            <w:tcW w:w="538" w:type="dxa"/>
            <w:tcBorders>
              <w:top w:val="nil"/>
              <w:left w:val="nil"/>
              <w:right w:val="single" w:sz="12" w:space="0" w:color="auto"/>
            </w:tcBorders>
          </w:tcPr>
          <w:p w:rsidR="00906495" w:rsidRDefault="00906495"/>
        </w:tc>
        <w:tc>
          <w:tcPr>
            <w:tcW w:w="1304" w:type="dxa"/>
            <w:gridSpan w:val="2"/>
            <w:tcBorders>
              <w:top w:val="nil"/>
              <w:left w:val="nil"/>
              <w:right w:val="single" w:sz="12" w:space="0" w:color="auto"/>
            </w:tcBorders>
          </w:tcPr>
          <w:p w:rsidR="00906495" w:rsidRDefault="00906495"/>
        </w:tc>
        <w:tc>
          <w:tcPr>
            <w:tcW w:w="723" w:type="dxa"/>
            <w:gridSpan w:val="4"/>
            <w:tcBorders>
              <w:top w:val="nil"/>
              <w:left w:val="nil"/>
              <w:right w:val="single" w:sz="12" w:space="0" w:color="auto"/>
            </w:tcBorders>
          </w:tcPr>
          <w:p w:rsidR="00906495" w:rsidRDefault="00906495"/>
        </w:tc>
        <w:tc>
          <w:tcPr>
            <w:tcW w:w="554" w:type="dxa"/>
            <w:gridSpan w:val="2"/>
            <w:tcBorders>
              <w:top w:val="nil"/>
              <w:left w:val="nil"/>
              <w:right w:val="nil"/>
            </w:tcBorders>
          </w:tcPr>
          <w:p w:rsidR="00906495" w:rsidRDefault="00906495"/>
        </w:tc>
        <w:tc>
          <w:tcPr>
            <w:tcW w:w="6804" w:type="dxa"/>
            <w:gridSpan w:val="8"/>
            <w:vMerge w:val="restart"/>
            <w:tcBorders>
              <w:top w:val="nil"/>
              <w:left w:val="single" w:sz="4" w:space="0" w:color="auto"/>
              <w:bottom w:val="nil"/>
              <w:right w:val="single" w:sz="12" w:space="0" w:color="auto"/>
            </w:tcBorders>
            <w:vAlign w:val="center"/>
          </w:tcPr>
          <w:p w:rsidR="00906495" w:rsidRDefault="00906495">
            <w:pPr>
              <w:jc w:val="center"/>
              <w:rPr>
                <w:i/>
                <w:sz w:val="24"/>
              </w:rPr>
            </w:pPr>
            <w:r>
              <w:rPr>
                <w:i/>
                <w:sz w:val="24"/>
              </w:rPr>
              <w:t>Курсовая работа</w:t>
            </w:r>
          </w:p>
        </w:tc>
      </w:tr>
      <w:tr w:rsidR="00906495">
        <w:tblPrEx>
          <w:tblCellMar>
            <w:left w:w="28" w:type="dxa"/>
            <w:right w:w="28" w:type="dxa"/>
          </w:tblCellMar>
        </w:tblPrEx>
        <w:trPr>
          <w:cantSplit/>
          <w:trHeight w:val="299"/>
        </w:trPr>
        <w:tc>
          <w:tcPr>
            <w:tcW w:w="426" w:type="dxa"/>
            <w:tcBorders>
              <w:left w:val="single" w:sz="12" w:space="0" w:color="auto"/>
              <w:bottom w:val="single" w:sz="12" w:space="0" w:color="auto"/>
              <w:right w:val="single" w:sz="12" w:space="0" w:color="auto"/>
            </w:tcBorders>
          </w:tcPr>
          <w:p w:rsidR="00906495" w:rsidRDefault="00906495"/>
        </w:tc>
        <w:tc>
          <w:tcPr>
            <w:tcW w:w="538" w:type="dxa"/>
            <w:tcBorders>
              <w:left w:val="nil"/>
              <w:bottom w:val="single" w:sz="12" w:space="0" w:color="auto"/>
              <w:right w:val="single" w:sz="12" w:space="0" w:color="auto"/>
            </w:tcBorders>
          </w:tcPr>
          <w:p w:rsidR="00906495" w:rsidRDefault="00906495"/>
        </w:tc>
        <w:tc>
          <w:tcPr>
            <w:tcW w:w="1304" w:type="dxa"/>
            <w:gridSpan w:val="2"/>
            <w:tcBorders>
              <w:left w:val="nil"/>
              <w:bottom w:val="single" w:sz="12" w:space="0" w:color="auto"/>
              <w:right w:val="single" w:sz="12" w:space="0" w:color="auto"/>
            </w:tcBorders>
          </w:tcPr>
          <w:p w:rsidR="00906495" w:rsidRDefault="00906495"/>
        </w:tc>
        <w:tc>
          <w:tcPr>
            <w:tcW w:w="723" w:type="dxa"/>
            <w:gridSpan w:val="4"/>
            <w:tcBorders>
              <w:left w:val="nil"/>
              <w:bottom w:val="single" w:sz="12" w:space="0" w:color="auto"/>
              <w:right w:val="single" w:sz="12" w:space="0" w:color="auto"/>
            </w:tcBorders>
          </w:tcPr>
          <w:p w:rsidR="00906495" w:rsidRDefault="00906495"/>
        </w:tc>
        <w:tc>
          <w:tcPr>
            <w:tcW w:w="554" w:type="dxa"/>
            <w:gridSpan w:val="2"/>
            <w:tcBorders>
              <w:left w:val="nil"/>
              <w:bottom w:val="single" w:sz="12" w:space="0" w:color="auto"/>
              <w:right w:val="nil"/>
            </w:tcBorders>
          </w:tcPr>
          <w:p w:rsidR="00906495" w:rsidRDefault="00906495"/>
        </w:tc>
        <w:tc>
          <w:tcPr>
            <w:tcW w:w="6804" w:type="dxa"/>
            <w:gridSpan w:val="8"/>
            <w:vMerge/>
            <w:tcBorders>
              <w:top w:val="nil"/>
              <w:left w:val="single" w:sz="4" w:space="0" w:color="auto"/>
              <w:bottom w:val="nil"/>
              <w:right w:val="single" w:sz="12" w:space="0" w:color="auto"/>
            </w:tcBorders>
          </w:tcPr>
          <w:p w:rsidR="00906495" w:rsidRDefault="00906495"/>
        </w:tc>
      </w:tr>
      <w:tr w:rsidR="00906495">
        <w:tblPrEx>
          <w:tblCellMar>
            <w:left w:w="28" w:type="dxa"/>
            <w:right w:w="28" w:type="dxa"/>
          </w:tblCellMar>
        </w:tblPrEx>
        <w:trPr>
          <w:cantSplit/>
          <w:trHeight w:val="254"/>
        </w:trPr>
        <w:tc>
          <w:tcPr>
            <w:tcW w:w="426" w:type="dxa"/>
            <w:tcBorders>
              <w:left w:val="single" w:sz="12" w:space="0" w:color="auto"/>
              <w:bottom w:val="single" w:sz="12" w:space="0" w:color="auto"/>
              <w:right w:val="single" w:sz="12" w:space="0" w:color="auto"/>
            </w:tcBorders>
          </w:tcPr>
          <w:p w:rsidR="00906495" w:rsidRDefault="00906495">
            <w:pPr>
              <w:jc w:val="center"/>
              <w:rPr>
                <w:rFonts w:ascii="Arial" w:hAnsi="Arial"/>
                <w:i/>
                <w:sz w:val="18"/>
              </w:rPr>
            </w:pPr>
            <w:r>
              <w:rPr>
                <w:rFonts w:ascii="Arial" w:hAnsi="Arial"/>
                <w:i/>
                <w:sz w:val="18"/>
              </w:rPr>
              <w:t>Изм</w:t>
            </w:r>
          </w:p>
        </w:tc>
        <w:tc>
          <w:tcPr>
            <w:tcW w:w="538" w:type="dxa"/>
            <w:tcBorders>
              <w:left w:val="nil"/>
              <w:bottom w:val="single" w:sz="12" w:space="0" w:color="auto"/>
              <w:right w:val="single" w:sz="12" w:space="0" w:color="auto"/>
            </w:tcBorders>
          </w:tcPr>
          <w:p w:rsidR="00906495" w:rsidRDefault="00906495">
            <w:pPr>
              <w:rPr>
                <w:i/>
              </w:rPr>
            </w:pPr>
            <w:r>
              <w:rPr>
                <w:i/>
                <w:sz w:val="18"/>
              </w:rPr>
              <w:t>Лист</w:t>
            </w:r>
          </w:p>
        </w:tc>
        <w:tc>
          <w:tcPr>
            <w:tcW w:w="1304" w:type="dxa"/>
            <w:gridSpan w:val="2"/>
            <w:tcBorders>
              <w:left w:val="nil"/>
              <w:bottom w:val="single" w:sz="12" w:space="0" w:color="auto"/>
              <w:right w:val="single" w:sz="12" w:space="0" w:color="auto"/>
            </w:tcBorders>
          </w:tcPr>
          <w:p w:rsidR="00906495" w:rsidRDefault="00906495">
            <w:r>
              <w:rPr>
                <w:rFonts w:ascii="Arial" w:hAnsi="Arial"/>
                <w:i/>
                <w:sz w:val="18"/>
              </w:rPr>
              <w:t>№ докум</w:t>
            </w:r>
          </w:p>
        </w:tc>
        <w:tc>
          <w:tcPr>
            <w:tcW w:w="723" w:type="dxa"/>
            <w:gridSpan w:val="4"/>
            <w:tcBorders>
              <w:left w:val="nil"/>
              <w:bottom w:val="single" w:sz="12" w:space="0" w:color="auto"/>
              <w:right w:val="single" w:sz="12" w:space="0" w:color="auto"/>
            </w:tcBorders>
          </w:tcPr>
          <w:p w:rsidR="00906495" w:rsidRDefault="00906495">
            <w:r>
              <w:rPr>
                <w:rFonts w:ascii="Arial" w:hAnsi="Arial"/>
                <w:i/>
                <w:sz w:val="18"/>
              </w:rPr>
              <w:t>Подп.</w:t>
            </w:r>
          </w:p>
        </w:tc>
        <w:tc>
          <w:tcPr>
            <w:tcW w:w="554" w:type="dxa"/>
            <w:gridSpan w:val="2"/>
            <w:tcBorders>
              <w:left w:val="nil"/>
              <w:bottom w:val="single" w:sz="12" w:space="0" w:color="auto"/>
              <w:right w:val="nil"/>
            </w:tcBorders>
          </w:tcPr>
          <w:p w:rsidR="00906495" w:rsidRDefault="00906495">
            <w:r>
              <w:rPr>
                <w:rFonts w:ascii="Arial" w:hAnsi="Arial"/>
                <w:i/>
                <w:sz w:val="18"/>
              </w:rPr>
              <w:t>Дата</w:t>
            </w:r>
          </w:p>
        </w:tc>
        <w:tc>
          <w:tcPr>
            <w:tcW w:w="6804" w:type="dxa"/>
            <w:gridSpan w:val="8"/>
            <w:vMerge/>
            <w:tcBorders>
              <w:top w:val="nil"/>
              <w:left w:val="single" w:sz="4" w:space="0" w:color="auto"/>
              <w:bottom w:val="nil"/>
              <w:right w:val="single" w:sz="12" w:space="0" w:color="auto"/>
            </w:tcBorders>
          </w:tcPr>
          <w:p w:rsidR="00906495" w:rsidRDefault="00906495"/>
        </w:tc>
      </w:tr>
      <w:tr w:rsidR="00906495">
        <w:tblPrEx>
          <w:tblCellMar>
            <w:left w:w="56" w:type="dxa"/>
            <w:right w:w="56" w:type="dxa"/>
          </w:tblCellMar>
        </w:tblPrEx>
        <w:trPr>
          <w:cantSplit/>
          <w:trHeight w:val="240"/>
        </w:trPr>
        <w:tc>
          <w:tcPr>
            <w:tcW w:w="964" w:type="dxa"/>
            <w:gridSpan w:val="2"/>
            <w:tcBorders>
              <w:top w:val="single" w:sz="12" w:space="0" w:color="auto"/>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Разраб.</w:t>
            </w:r>
          </w:p>
        </w:tc>
        <w:tc>
          <w:tcPr>
            <w:tcW w:w="1305" w:type="dxa"/>
            <w:gridSpan w:val="3"/>
            <w:tcBorders>
              <w:top w:val="single" w:sz="12" w:space="0" w:color="auto"/>
              <w:left w:val="nil"/>
              <w:right w:val="single" w:sz="12" w:space="0" w:color="auto"/>
            </w:tcBorders>
          </w:tcPr>
          <w:p w:rsidR="00906495" w:rsidRDefault="00906495">
            <w:pPr>
              <w:rPr>
                <w:sz w:val="18"/>
              </w:rPr>
            </w:pPr>
            <w:r>
              <w:rPr>
                <w:sz w:val="18"/>
              </w:rPr>
              <w:t>Болотова О. В.</w:t>
            </w:r>
          </w:p>
        </w:tc>
        <w:tc>
          <w:tcPr>
            <w:tcW w:w="709" w:type="dxa"/>
            <w:gridSpan w:val="2"/>
            <w:tcBorders>
              <w:top w:val="single" w:sz="12" w:space="0" w:color="auto"/>
              <w:left w:val="nil"/>
              <w:right w:val="single" w:sz="12" w:space="0" w:color="auto"/>
            </w:tcBorders>
          </w:tcPr>
          <w:p w:rsidR="00906495" w:rsidRDefault="00906495">
            <w:pPr>
              <w:rPr>
                <w:rFonts w:ascii="Arial Narrow" w:hAnsi="Arial Narrow"/>
                <w:i/>
              </w:rPr>
            </w:pPr>
          </w:p>
        </w:tc>
        <w:tc>
          <w:tcPr>
            <w:tcW w:w="567" w:type="dxa"/>
            <w:gridSpan w:val="3"/>
            <w:tcBorders>
              <w:top w:val="single" w:sz="12" w:space="0" w:color="auto"/>
              <w:left w:val="nil"/>
            </w:tcBorders>
          </w:tcPr>
          <w:p w:rsidR="00906495" w:rsidRDefault="00906495">
            <w:pPr>
              <w:rPr>
                <w:rFonts w:ascii="Arial Narrow" w:hAnsi="Arial Narrow"/>
                <w:i/>
              </w:rPr>
            </w:pPr>
          </w:p>
        </w:tc>
        <w:tc>
          <w:tcPr>
            <w:tcW w:w="3827" w:type="dxa"/>
            <w:gridSpan w:val="2"/>
            <w:vMerge w:val="restart"/>
            <w:tcBorders>
              <w:top w:val="single" w:sz="12" w:space="0" w:color="auto"/>
              <w:right w:val="single" w:sz="12" w:space="0" w:color="auto"/>
            </w:tcBorders>
            <w:vAlign w:val="center"/>
          </w:tcPr>
          <w:p w:rsidR="00906495" w:rsidRDefault="00906495">
            <w:pPr>
              <w:jc w:val="center"/>
              <w:rPr>
                <w:b/>
                <w:sz w:val="24"/>
              </w:rPr>
            </w:pPr>
            <w:r>
              <w:rPr>
                <w:b/>
                <w:sz w:val="24"/>
              </w:rPr>
              <w:t>Выбор методов и средств обеспечения БЖД работников в помещении.</w:t>
            </w:r>
          </w:p>
        </w:tc>
        <w:tc>
          <w:tcPr>
            <w:tcW w:w="851" w:type="dxa"/>
            <w:gridSpan w:val="3"/>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Лит.</w:t>
            </w:r>
          </w:p>
        </w:tc>
        <w:tc>
          <w:tcPr>
            <w:tcW w:w="850" w:type="dxa"/>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Лист</w:t>
            </w:r>
          </w:p>
        </w:tc>
        <w:tc>
          <w:tcPr>
            <w:tcW w:w="1276" w:type="dxa"/>
            <w:gridSpan w:val="2"/>
            <w:tcBorders>
              <w:top w:val="single" w:sz="12" w:space="0" w:color="auto"/>
              <w:left w:val="nil"/>
              <w:bottom w:val="single" w:sz="12" w:space="0" w:color="auto"/>
              <w:right w:val="single" w:sz="12" w:space="0" w:color="auto"/>
            </w:tcBorders>
          </w:tcPr>
          <w:p w:rsidR="00906495" w:rsidRDefault="00906495">
            <w:pPr>
              <w:jc w:val="center"/>
              <w:rPr>
                <w:i/>
              </w:rPr>
            </w:pPr>
            <w:r>
              <w:rPr>
                <w:i/>
              </w:rPr>
              <w:t>Листов</w:t>
            </w:r>
          </w:p>
        </w:tc>
      </w:tr>
      <w:tr w:rsidR="00906495">
        <w:trPr>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Пров.</w:t>
            </w:r>
          </w:p>
        </w:tc>
        <w:tc>
          <w:tcPr>
            <w:tcW w:w="1304" w:type="dxa"/>
            <w:gridSpan w:val="2"/>
            <w:tcBorders>
              <w:left w:val="nil"/>
              <w:right w:val="single" w:sz="12" w:space="0" w:color="auto"/>
            </w:tcBorders>
          </w:tcPr>
          <w:p w:rsidR="00906495" w:rsidRDefault="00906495">
            <w:pPr>
              <w:jc w:val="both"/>
              <w:rPr>
                <w:rFonts w:ascii="Arial Narrow" w:hAnsi="Arial Narrow"/>
              </w:rPr>
            </w:pPr>
            <w:r>
              <w:rPr>
                <w:rFonts w:ascii="Arial Narrow" w:hAnsi="Arial Narrow"/>
              </w:rPr>
              <w:t>Аксеонов Б.С.</w:t>
            </w:r>
          </w:p>
        </w:tc>
        <w:tc>
          <w:tcPr>
            <w:tcW w:w="723" w:type="dxa"/>
            <w:gridSpan w:val="4"/>
            <w:tcBorders>
              <w:left w:val="nil"/>
              <w:right w:val="single" w:sz="12" w:space="0" w:color="auto"/>
            </w:tcBorders>
          </w:tcPr>
          <w:p w:rsidR="00906495" w:rsidRDefault="00906495">
            <w:pPr>
              <w:rPr>
                <w:rFonts w:ascii="Arial Narrow" w:hAnsi="Arial Narrow"/>
                <w:i/>
              </w:rPr>
            </w:pPr>
          </w:p>
        </w:tc>
        <w:tc>
          <w:tcPr>
            <w:tcW w:w="554" w:type="dxa"/>
            <w:gridSpan w:val="2"/>
            <w:tcBorders>
              <w:left w:val="nil"/>
            </w:tcBorders>
          </w:tcPr>
          <w:p w:rsidR="00906495" w:rsidRDefault="00906495">
            <w:pPr>
              <w:rPr>
                <w:rFonts w:ascii="Arial Narrow" w:hAnsi="Arial Narrow"/>
                <w:i/>
              </w:rPr>
            </w:pPr>
          </w:p>
        </w:tc>
        <w:tc>
          <w:tcPr>
            <w:tcW w:w="3827" w:type="dxa"/>
            <w:gridSpan w:val="2"/>
            <w:vMerge/>
            <w:tcBorders>
              <w:right w:val="single" w:sz="12" w:space="0" w:color="auto"/>
            </w:tcBorders>
          </w:tcPr>
          <w:p w:rsidR="00906495" w:rsidRDefault="00906495"/>
        </w:tc>
        <w:tc>
          <w:tcPr>
            <w:tcW w:w="298" w:type="dxa"/>
            <w:tcBorders>
              <w:top w:val="single" w:sz="12" w:space="0" w:color="auto"/>
              <w:left w:val="nil"/>
              <w:bottom w:val="single" w:sz="12" w:space="0" w:color="auto"/>
              <w:right w:val="single" w:sz="12" w:space="0" w:color="auto"/>
            </w:tcBorders>
          </w:tcPr>
          <w:p w:rsidR="00906495" w:rsidRDefault="00906495"/>
        </w:tc>
        <w:tc>
          <w:tcPr>
            <w:tcW w:w="284" w:type="dxa"/>
            <w:tcBorders>
              <w:top w:val="single" w:sz="12" w:space="0" w:color="auto"/>
              <w:left w:val="nil"/>
              <w:bottom w:val="single" w:sz="12" w:space="0" w:color="auto"/>
              <w:right w:val="single" w:sz="12" w:space="0" w:color="auto"/>
            </w:tcBorders>
          </w:tcPr>
          <w:p w:rsidR="00906495" w:rsidRDefault="00906495">
            <w:pPr>
              <w:rPr>
                <w:rFonts w:ascii="Arial" w:hAnsi="Arial"/>
                <w:i/>
              </w:rPr>
            </w:pPr>
            <w:r>
              <w:rPr>
                <w:rFonts w:ascii="Arial" w:hAnsi="Arial"/>
                <w:i/>
              </w:rPr>
              <w:t>У</w:t>
            </w:r>
          </w:p>
        </w:tc>
        <w:tc>
          <w:tcPr>
            <w:tcW w:w="269" w:type="dxa"/>
            <w:tcBorders>
              <w:top w:val="single" w:sz="12" w:space="0" w:color="auto"/>
              <w:left w:val="nil"/>
              <w:bottom w:val="single" w:sz="12" w:space="0" w:color="auto"/>
              <w:right w:val="single" w:sz="12" w:space="0" w:color="auto"/>
            </w:tcBorders>
          </w:tcPr>
          <w:p w:rsidR="00906495" w:rsidRDefault="00906495"/>
        </w:tc>
        <w:tc>
          <w:tcPr>
            <w:tcW w:w="850" w:type="dxa"/>
            <w:tcBorders>
              <w:top w:val="single" w:sz="12" w:space="0" w:color="auto"/>
              <w:left w:val="nil"/>
              <w:bottom w:val="single" w:sz="12" w:space="0" w:color="auto"/>
              <w:right w:val="single" w:sz="12" w:space="0" w:color="auto"/>
            </w:tcBorders>
            <w:vAlign w:val="center"/>
          </w:tcPr>
          <w:p w:rsidR="00906495" w:rsidRDefault="00906495">
            <w:pPr>
              <w:jc w:val="center"/>
            </w:pPr>
            <w:r>
              <w:t>8</w:t>
            </w:r>
          </w:p>
        </w:tc>
        <w:tc>
          <w:tcPr>
            <w:tcW w:w="1276" w:type="dxa"/>
            <w:gridSpan w:val="2"/>
            <w:tcBorders>
              <w:top w:val="single" w:sz="12" w:space="0" w:color="auto"/>
              <w:left w:val="nil"/>
              <w:bottom w:val="single" w:sz="12" w:space="0" w:color="auto"/>
              <w:right w:val="single" w:sz="12" w:space="0" w:color="auto"/>
            </w:tcBorders>
            <w:vAlign w:val="center"/>
          </w:tcPr>
          <w:p w:rsidR="00906495" w:rsidRDefault="00906495">
            <w:pPr>
              <w:jc w:val="center"/>
            </w:pPr>
            <w:r>
              <w:t>28</w:t>
            </w:r>
          </w:p>
        </w:tc>
      </w:tr>
      <w:tr w:rsidR="00906495">
        <w:trPr>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p>
        </w:tc>
        <w:tc>
          <w:tcPr>
            <w:tcW w:w="1304" w:type="dxa"/>
            <w:gridSpan w:val="2"/>
            <w:tcBorders>
              <w:left w:val="nil"/>
              <w:right w:val="single" w:sz="12" w:space="0" w:color="auto"/>
            </w:tcBorders>
          </w:tcPr>
          <w:p w:rsidR="00906495" w:rsidRDefault="00906495">
            <w:pPr>
              <w:rPr>
                <w:rFonts w:ascii="Arial Narrow" w:hAnsi="Arial Narrow"/>
                <w:i/>
              </w:rPr>
            </w:pPr>
          </w:p>
        </w:tc>
        <w:tc>
          <w:tcPr>
            <w:tcW w:w="723" w:type="dxa"/>
            <w:gridSpan w:val="4"/>
            <w:tcBorders>
              <w:left w:val="nil"/>
              <w:right w:val="single" w:sz="12" w:space="0" w:color="auto"/>
            </w:tcBorders>
          </w:tcPr>
          <w:p w:rsidR="00906495" w:rsidRDefault="00906495">
            <w:pPr>
              <w:rPr>
                <w:rFonts w:ascii="Arial Narrow" w:hAnsi="Arial Narrow"/>
                <w:i/>
              </w:rPr>
            </w:pPr>
          </w:p>
        </w:tc>
        <w:tc>
          <w:tcPr>
            <w:tcW w:w="554" w:type="dxa"/>
            <w:gridSpan w:val="2"/>
            <w:tcBorders>
              <w:left w:val="nil"/>
            </w:tcBorders>
          </w:tcPr>
          <w:p w:rsidR="00906495" w:rsidRDefault="00906495">
            <w:pPr>
              <w:rPr>
                <w:rFonts w:ascii="Arial Narrow" w:hAnsi="Arial Narrow"/>
                <w:i/>
              </w:rPr>
            </w:pPr>
          </w:p>
        </w:tc>
        <w:tc>
          <w:tcPr>
            <w:tcW w:w="3827" w:type="dxa"/>
            <w:gridSpan w:val="2"/>
            <w:vMerge/>
            <w:tcBorders>
              <w:right w:val="single" w:sz="12" w:space="0" w:color="auto"/>
            </w:tcBorders>
          </w:tcPr>
          <w:p w:rsidR="00906495" w:rsidRDefault="00906495"/>
        </w:tc>
        <w:tc>
          <w:tcPr>
            <w:tcW w:w="2977" w:type="dxa"/>
            <w:gridSpan w:val="6"/>
            <w:vMerge w:val="restart"/>
            <w:tcBorders>
              <w:top w:val="single" w:sz="12" w:space="0" w:color="auto"/>
              <w:left w:val="nil"/>
              <w:right w:val="single" w:sz="12" w:space="0" w:color="auto"/>
            </w:tcBorders>
            <w:vAlign w:val="center"/>
          </w:tcPr>
          <w:p w:rsidR="00906495" w:rsidRDefault="00906495">
            <w:pPr>
              <w:pStyle w:val="4"/>
              <w:numPr>
                <w:ilvl w:val="0"/>
                <w:numId w:val="0"/>
              </w:numPr>
              <w:jc w:val="center"/>
            </w:pPr>
            <w:r>
              <w:t>ТГТУ  ИСЭ-52</w:t>
            </w:r>
          </w:p>
        </w:tc>
      </w:tr>
      <w:tr w:rsidR="00906495">
        <w:trPr>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Н.контр.</w:t>
            </w:r>
          </w:p>
        </w:tc>
        <w:tc>
          <w:tcPr>
            <w:tcW w:w="1304" w:type="dxa"/>
            <w:gridSpan w:val="2"/>
            <w:tcBorders>
              <w:left w:val="nil"/>
              <w:right w:val="single" w:sz="12" w:space="0" w:color="auto"/>
            </w:tcBorders>
          </w:tcPr>
          <w:p w:rsidR="00906495" w:rsidRDefault="00906495">
            <w:pPr>
              <w:rPr>
                <w:rFonts w:ascii="Arial Narrow" w:hAnsi="Arial Narrow"/>
                <w:i/>
              </w:rPr>
            </w:pPr>
          </w:p>
        </w:tc>
        <w:tc>
          <w:tcPr>
            <w:tcW w:w="723" w:type="dxa"/>
            <w:gridSpan w:val="4"/>
            <w:tcBorders>
              <w:left w:val="nil"/>
              <w:right w:val="single" w:sz="12" w:space="0" w:color="auto"/>
            </w:tcBorders>
          </w:tcPr>
          <w:p w:rsidR="00906495" w:rsidRDefault="00906495">
            <w:pPr>
              <w:rPr>
                <w:rFonts w:ascii="Arial Narrow" w:hAnsi="Arial Narrow"/>
                <w:i/>
              </w:rPr>
            </w:pPr>
          </w:p>
        </w:tc>
        <w:tc>
          <w:tcPr>
            <w:tcW w:w="554" w:type="dxa"/>
            <w:gridSpan w:val="2"/>
            <w:tcBorders>
              <w:left w:val="nil"/>
            </w:tcBorders>
            <w:vAlign w:val="center"/>
          </w:tcPr>
          <w:p w:rsidR="00906495" w:rsidRDefault="00906495">
            <w:pPr>
              <w:rPr>
                <w:rFonts w:ascii="Arial Narrow" w:hAnsi="Arial Narrow"/>
                <w:i/>
              </w:rPr>
            </w:pPr>
          </w:p>
        </w:tc>
        <w:tc>
          <w:tcPr>
            <w:tcW w:w="3827" w:type="dxa"/>
            <w:gridSpan w:val="2"/>
            <w:vMerge/>
            <w:tcBorders>
              <w:right w:val="single" w:sz="12" w:space="0" w:color="auto"/>
            </w:tcBorders>
          </w:tcPr>
          <w:p w:rsidR="00906495" w:rsidRDefault="00906495"/>
        </w:tc>
        <w:tc>
          <w:tcPr>
            <w:tcW w:w="2977" w:type="dxa"/>
            <w:gridSpan w:val="6"/>
            <w:vMerge/>
            <w:tcBorders>
              <w:left w:val="nil"/>
              <w:right w:val="single" w:sz="12" w:space="0" w:color="auto"/>
            </w:tcBorders>
          </w:tcPr>
          <w:p w:rsidR="00906495" w:rsidRDefault="00906495"/>
        </w:tc>
      </w:tr>
      <w:tr w:rsidR="00906495">
        <w:trPr>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Утв.</w:t>
            </w:r>
          </w:p>
        </w:tc>
        <w:tc>
          <w:tcPr>
            <w:tcW w:w="1304" w:type="dxa"/>
            <w:gridSpan w:val="2"/>
            <w:tcBorders>
              <w:left w:val="nil"/>
              <w:right w:val="single" w:sz="12" w:space="0" w:color="auto"/>
            </w:tcBorders>
          </w:tcPr>
          <w:p w:rsidR="00906495" w:rsidRDefault="00906495">
            <w:pPr>
              <w:rPr>
                <w:rFonts w:ascii="Arial Narrow" w:hAnsi="Arial Narrow"/>
                <w:i/>
              </w:rPr>
            </w:pPr>
          </w:p>
        </w:tc>
        <w:tc>
          <w:tcPr>
            <w:tcW w:w="723" w:type="dxa"/>
            <w:gridSpan w:val="4"/>
            <w:tcBorders>
              <w:left w:val="nil"/>
              <w:right w:val="single" w:sz="12" w:space="0" w:color="auto"/>
            </w:tcBorders>
          </w:tcPr>
          <w:p w:rsidR="00906495" w:rsidRDefault="00906495">
            <w:pPr>
              <w:rPr>
                <w:rFonts w:ascii="Arial Narrow" w:hAnsi="Arial Narrow"/>
                <w:i/>
              </w:rPr>
            </w:pPr>
          </w:p>
        </w:tc>
        <w:tc>
          <w:tcPr>
            <w:tcW w:w="554" w:type="dxa"/>
            <w:gridSpan w:val="2"/>
            <w:tcBorders>
              <w:left w:val="nil"/>
            </w:tcBorders>
          </w:tcPr>
          <w:p w:rsidR="00906495" w:rsidRDefault="00906495">
            <w:pPr>
              <w:rPr>
                <w:rFonts w:ascii="Arial Narrow" w:hAnsi="Arial Narrow"/>
                <w:i/>
              </w:rPr>
            </w:pPr>
          </w:p>
        </w:tc>
        <w:tc>
          <w:tcPr>
            <w:tcW w:w="3827" w:type="dxa"/>
            <w:gridSpan w:val="2"/>
            <w:vMerge/>
            <w:tcBorders>
              <w:right w:val="single" w:sz="12" w:space="0" w:color="auto"/>
            </w:tcBorders>
          </w:tcPr>
          <w:p w:rsidR="00906495" w:rsidRDefault="00906495"/>
        </w:tc>
        <w:tc>
          <w:tcPr>
            <w:tcW w:w="2977" w:type="dxa"/>
            <w:gridSpan w:val="6"/>
            <w:vMerge/>
            <w:tcBorders>
              <w:left w:val="nil"/>
              <w:right w:val="single" w:sz="12" w:space="0" w:color="auto"/>
            </w:tcBorders>
          </w:tcPr>
          <w:p w:rsidR="00906495" w:rsidRDefault="00906495"/>
        </w:tc>
      </w:tr>
    </w:tbl>
    <w:p w:rsidR="00906495" w:rsidRDefault="00906495">
      <w:pPr>
        <w:pStyle w:val="a4"/>
        <w:tabs>
          <w:tab w:val="left" w:pos="993"/>
        </w:tabs>
        <w:jc w:val="left"/>
        <w:rPr>
          <w:b/>
          <w:sz w:val="28"/>
        </w:rPr>
        <w:sectPr w:rsidR="00906495">
          <w:pgSz w:w="11906" w:h="16838"/>
          <w:pgMar w:top="482" w:right="284" w:bottom="964" w:left="1701" w:header="0" w:footer="0" w:gutter="0"/>
          <w:cols w:space="720"/>
        </w:sect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1304"/>
        <w:gridCol w:w="851"/>
        <w:gridCol w:w="567"/>
        <w:gridCol w:w="6067"/>
        <w:gridCol w:w="567"/>
      </w:tblGrid>
      <w:tr w:rsidR="00906495">
        <w:trPr>
          <w:trHeight w:val="14585"/>
        </w:trPr>
        <w:tc>
          <w:tcPr>
            <w:tcW w:w="10349" w:type="dxa"/>
            <w:gridSpan w:val="7"/>
            <w:tcBorders>
              <w:top w:val="single" w:sz="4" w:space="0" w:color="auto"/>
              <w:bottom w:val="nil"/>
            </w:tcBorders>
          </w:tcPr>
          <w:p w:rsidR="00906495" w:rsidRDefault="00906495">
            <w:pPr>
              <w:ind w:left="176" w:right="176" w:firstLine="720"/>
              <w:jc w:val="both"/>
            </w:pPr>
          </w:p>
          <w:p w:rsidR="00906495" w:rsidRDefault="00906495">
            <w:pPr>
              <w:ind w:left="176" w:right="176" w:firstLine="709"/>
              <w:jc w:val="both"/>
              <w:rPr>
                <w:sz w:val="24"/>
              </w:rPr>
            </w:pPr>
            <w:r>
              <w:rPr>
                <w:sz w:val="24"/>
              </w:rPr>
              <w:t>При работе в ВЦ, за дисплеем операторы испытывают повышенную интенсивность работы, ее монотонность, специфический характер зрительной работы, повышенные тепловыделения от оборудования, воздействие шума, излучений, вредных веществ, неудовлетворительные условия световой среды в помещении и освещение на РМ.</w:t>
            </w:r>
          </w:p>
          <w:p w:rsidR="00906495" w:rsidRDefault="00906495">
            <w:pPr>
              <w:ind w:left="176" w:right="176" w:firstLine="709"/>
              <w:jc w:val="both"/>
              <w:rPr>
                <w:sz w:val="24"/>
              </w:rPr>
            </w:pPr>
            <w:r>
              <w:rPr>
                <w:sz w:val="24"/>
              </w:rPr>
              <w:t xml:space="preserve">Режим труда  и отдыха должен быть рациональным с проведением общих оздоровительных мероприятий (производственной гимнастики, сеансов психофизиологической разгрузки, витаминизация и др.). </w:t>
            </w:r>
          </w:p>
          <w:p w:rsidR="00906495" w:rsidRDefault="00906495">
            <w:pPr>
              <w:ind w:left="176" w:right="176" w:firstLine="744"/>
              <w:jc w:val="both"/>
              <w:rPr>
                <w:sz w:val="24"/>
              </w:rPr>
            </w:pPr>
            <w:r>
              <w:rPr>
                <w:sz w:val="24"/>
              </w:rPr>
              <w:t>Рабочие места операторов дисплеев следует размещать в специально выделенных помещениях, отвечающих гигиеническим требованиям в отношении площади по СН 245-71, условий естественного освещения и вентиляции. В качестве таких помещений наиболее подходят помещения с северной, северо-восточной или северо-западной ориентацией светопроёмов. РМ оператора должно состоять из стола с размещенном на нем экраном, клавиатурой и подставкой под документ, кресла, подставки для ног. При этом размеры стола зависят от размеров экрана.</w:t>
            </w:r>
          </w:p>
          <w:p w:rsidR="00906495" w:rsidRDefault="00906495">
            <w:pPr>
              <w:ind w:left="176" w:right="176" w:firstLine="709"/>
              <w:jc w:val="both"/>
              <w:rPr>
                <w:sz w:val="24"/>
              </w:rPr>
            </w:pPr>
            <w:r>
              <w:rPr>
                <w:sz w:val="24"/>
              </w:rPr>
              <w:t>Рабочее кресло должно быть подвижно и иметь пять опор, чтобы исключить опрокидывание. Сиденье должно быть удобным, иметь закругленные края, наклоняться по отношению к горизонтам вперед на 2</w:t>
            </w:r>
            <w:r>
              <w:rPr>
                <w:sz w:val="24"/>
              </w:rPr>
              <w:fldChar w:fldCharType="begin"/>
            </w:r>
            <w:r>
              <w:rPr>
                <w:sz w:val="24"/>
              </w:rPr>
              <w:instrText>SYMBOL 176 \f "Courier New" \s 12</w:instrText>
            </w:r>
            <w:r>
              <w:rPr>
                <w:sz w:val="24"/>
              </w:rPr>
              <w:fldChar w:fldCharType="separate"/>
            </w:r>
            <w:r>
              <w:rPr>
                <w:rFonts w:ascii="Courier New" w:hAnsi="Courier New"/>
                <w:sz w:val="24"/>
              </w:rPr>
              <w:t>°</w:t>
            </w:r>
            <w:r>
              <w:rPr>
                <w:sz w:val="24"/>
              </w:rPr>
              <w:fldChar w:fldCharType="end"/>
            </w:r>
            <w:r>
              <w:rPr>
                <w:sz w:val="24"/>
              </w:rPr>
              <w:t xml:space="preserve"> и назад на 14</w:t>
            </w:r>
            <w:r>
              <w:rPr>
                <w:sz w:val="24"/>
              </w:rPr>
              <w:fldChar w:fldCharType="begin"/>
            </w:r>
            <w:r>
              <w:rPr>
                <w:sz w:val="24"/>
              </w:rPr>
              <w:instrText>SYMBOL 176 \f "Courier New" \s 12</w:instrText>
            </w:r>
            <w:r>
              <w:rPr>
                <w:sz w:val="24"/>
              </w:rPr>
              <w:fldChar w:fldCharType="separate"/>
            </w:r>
            <w:r>
              <w:rPr>
                <w:rFonts w:ascii="Courier New" w:hAnsi="Courier New"/>
                <w:sz w:val="24"/>
              </w:rPr>
              <w:t>°</w:t>
            </w:r>
            <w:r>
              <w:rPr>
                <w:sz w:val="24"/>
              </w:rPr>
              <w:fldChar w:fldCharType="end"/>
            </w:r>
            <w:r>
              <w:rPr>
                <w:sz w:val="24"/>
              </w:rPr>
              <w:t>. Оно должно быть покрыто латексом толщиной около 10 мм, сверху которого накладывают влагонепроницаемый материал.</w:t>
            </w:r>
          </w:p>
          <w:p w:rsidR="00906495" w:rsidRDefault="00906495">
            <w:pPr>
              <w:ind w:left="176" w:right="176" w:firstLine="709"/>
              <w:jc w:val="both"/>
              <w:rPr>
                <w:sz w:val="24"/>
              </w:rPr>
            </w:pPr>
            <w:r>
              <w:rPr>
                <w:sz w:val="24"/>
              </w:rPr>
              <w:t>На РМ операторов дисплеев должны обеспечиваться оптимальные параметры микроклимата, уровень освещенности не менее 400 лк (аварийное освещение 5% от рабочего) и уровень шума не более 50 дБА.</w:t>
            </w:r>
          </w:p>
          <w:p w:rsidR="00906495" w:rsidRDefault="00906495">
            <w:pPr>
              <w:ind w:left="176" w:right="176" w:firstLine="709"/>
              <w:jc w:val="both"/>
              <w:rPr>
                <w:sz w:val="24"/>
              </w:rPr>
            </w:pPr>
            <w:r>
              <w:rPr>
                <w:sz w:val="24"/>
              </w:rPr>
              <w:t>Отмечено, что дисплеи выделяют рентгеновское, радиационное, видимое и ульрафиолетовое излучение. В целях предосторожности рекомендуют ограничивать продолжительность работы с экраном дисплея, не размещать дисплеи концентрировано в помещениях с дисплеями ионизаторы воздуха, чаще проветривать помещение и 1 раз в смену очищать экран от пыли.</w:t>
            </w:r>
          </w:p>
          <w:p w:rsidR="00906495" w:rsidRDefault="00906495">
            <w:pPr>
              <w:ind w:left="176" w:right="176" w:firstLine="709"/>
              <w:jc w:val="both"/>
            </w:pPr>
          </w:p>
        </w:tc>
      </w:tr>
      <w:tr w:rsidR="00906495">
        <w:tblPrEx>
          <w:tblCellMar>
            <w:left w:w="0" w:type="dxa"/>
            <w:right w:w="0" w:type="dxa"/>
          </w:tblCellMar>
        </w:tblPrEx>
        <w:trPr>
          <w:cantSplit/>
          <w:trHeight w:val="280"/>
        </w:trPr>
        <w:tc>
          <w:tcPr>
            <w:tcW w:w="426" w:type="dxa"/>
            <w:tcBorders>
              <w:top w:val="nil"/>
              <w:bottom w:val="nil"/>
              <w:right w:val="nil"/>
            </w:tcBorders>
          </w:tcPr>
          <w:p w:rsidR="00906495" w:rsidRDefault="00906495">
            <w:pPr>
              <w:rPr>
                <w:sz w:val="16"/>
              </w:rPr>
            </w:pPr>
          </w:p>
        </w:tc>
        <w:tc>
          <w:tcPr>
            <w:tcW w:w="567" w:type="dxa"/>
            <w:tcBorders>
              <w:top w:val="nil"/>
              <w:left w:val="nil"/>
              <w:bottom w:val="nil"/>
              <w:right w:val="nil"/>
            </w:tcBorders>
          </w:tcPr>
          <w:p w:rsidR="00906495" w:rsidRDefault="00906495">
            <w:pPr>
              <w:rPr>
                <w:sz w:val="16"/>
              </w:rPr>
            </w:pPr>
          </w:p>
        </w:tc>
        <w:tc>
          <w:tcPr>
            <w:tcW w:w="1304" w:type="dxa"/>
            <w:tcBorders>
              <w:top w:val="nil"/>
              <w:left w:val="nil"/>
              <w:bottom w:val="nil"/>
              <w:right w:val="nil"/>
            </w:tcBorders>
          </w:tcPr>
          <w:p w:rsidR="00906495" w:rsidRDefault="00906495">
            <w:pPr>
              <w:rPr>
                <w:sz w:val="16"/>
              </w:rPr>
            </w:pPr>
          </w:p>
        </w:tc>
        <w:tc>
          <w:tcPr>
            <w:tcW w:w="851" w:type="dxa"/>
            <w:tcBorders>
              <w:top w:val="nil"/>
              <w:left w:val="nil"/>
              <w:bottom w:val="nil"/>
              <w:right w:val="nil"/>
            </w:tcBorders>
          </w:tcPr>
          <w:p w:rsidR="00906495" w:rsidRDefault="00906495">
            <w:pPr>
              <w:rPr>
                <w:sz w:val="16"/>
              </w:rPr>
            </w:pPr>
          </w:p>
        </w:tc>
        <w:tc>
          <w:tcPr>
            <w:tcW w:w="567" w:type="dxa"/>
            <w:tcBorders>
              <w:top w:val="nil"/>
              <w:left w:val="nil"/>
              <w:bottom w:val="nil"/>
              <w:right w:val="nil"/>
            </w:tcBorders>
          </w:tcPr>
          <w:p w:rsidR="00906495" w:rsidRDefault="00906495">
            <w:pPr>
              <w:rPr>
                <w:sz w:val="16"/>
              </w:rPr>
            </w:pPr>
          </w:p>
        </w:tc>
        <w:tc>
          <w:tcPr>
            <w:tcW w:w="6067" w:type="dxa"/>
            <w:vMerge w:val="restart"/>
            <w:tcBorders>
              <w:top w:val="nil"/>
              <w:left w:val="nil"/>
              <w:bottom w:val="single" w:sz="4" w:space="0" w:color="auto"/>
              <w:right w:val="single" w:sz="4" w:space="0" w:color="auto"/>
            </w:tcBorders>
            <w:vAlign w:val="center"/>
          </w:tcPr>
          <w:p w:rsidR="00906495" w:rsidRDefault="00906495">
            <w:pPr>
              <w:pStyle w:val="8"/>
              <w:numPr>
                <w:ilvl w:val="0"/>
                <w:numId w:val="0"/>
              </w:numPr>
              <w:rPr>
                <w:b/>
                <w:sz w:val="28"/>
              </w:rPr>
            </w:pPr>
          </w:p>
        </w:tc>
        <w:tc>
          <w:tcPr>
            <w:tcW w:w="567" w:type="dxa"/>
            <w:tcBorders>
              <w:top w:val="single" w:sz="4" w:space="0" w:color="auto"/>
              <w:left w:val="nil"/>
              <w:bottom w:val="nil"/>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0" w:type="dxa"/>
            <w:right w:w="0" w:type="dxa"/>
          </w:tblCellMar>
        </w:tblPrEx>
        <w:trPr>
          <w:cantSplit/>
          <w:trHeight w:val="215"/>
        </w:trPr>
        <w:tc>
          <w:tcPr>
            <w:tcW w:w="426" w:type="dxa"/>
            <w:tcBorders>
              <w:top w:val="nil"/>
              <w:bottom w:val="nil"/>
              <w:right w:val="nil"/>
            </w:tcBorders>
          </w:tcPr>
          <w:p w:rsidR="00906495" w:rsidRDefault="00906495"/>
        </w:tc>
        <w:tc>
          <w:tcPr>
            <w:tcW w:w="567" w:type="dxa"/>
            <w:tcBorders>
              <w:top w:val="nil"/>
              <w:left w:val="nil"/>
              <w:bottom w:val="nil"/>
              <w:right w:val="nil"/>
            </w:tcBorders>
          </w:tcPr>
          <w:p w:rsidR="00906495" w:rsidRDefault="00906495"/>
        </w:tc>
        <w:tc>
          <w:tcPr>
            <w:tcW w:w="1304" w:type="dxa"/>
            <w:tcBorders>
              <w:top w:val="nil"/>
              <w:left w:val="nil"/>
              <w:bottom w:val="nil"/>
              <w:right w:val="nil"/>
            </w:tcBorders>
          </w:tcPr>
          <w:p w:rsidR="00906495" w:rsidRDefault="00906495"/>
        </w:tc>
        <w:tc>
          <w:tcPr>
            <w:tcW w:w="851" w:type="dxa"/>
            <w:tcBorders>
              <w:top w:val="nil"/>
              <w:left w:val="nil"/>
              <w:bottom w:val="nil"/>
              <w:right w:val="nil"/>
            </w:tcBorders>
          </w:tcPr>
          <w:p w:rsidR="00906495" w:rsidRDefault="00906495"/>
        </w:tc>
        <w:tc>
          <w:tcPr>
            <w:tcW w:w="567" w:type="dxa"/>
            <w:tcBorders>
              <w:top w:val="nil"/>
              <w:left w:val="nil"/>
              <w:bottom w:val="nil"/>
              <w:right w:val="nil"/>
            </w:tcBorders>
          </w:tcPr>
          <w:p w:rsidR="00906495" w:rsidRDefault="00906495"/>
        </w:tc>
        <w:tc>
          <w:tcPr>
            <w:tcW w:w="6067" w:type="dxa"/>
            <w:vMerge/>
            <w:tcBorders>
              <w:top w:val="nil"/>
              <w:left w:val="nil"/>
              <w:bottom w:val="single" w:sz="4" w:space="0" w:color="auto"/>
              <w:right w:val="single" w:sz="4" w:space="0" w:color="auto"/>
            </w:tcBorders>
          </w:tcPr>
          <w:p w:rsidR="00906495" w:rsidRDefault="00906495"/>
        </w:tc>
        <w:tc>
          <w:tcPr>
            <w:tcW w:w="567" w:type="dxa"/>
            <w:vMerge w:val="restart"/>
            <w:tcBorders>
              <w:top w:val="single" w:sz="4" w:space="0" w:color="auto"/>
              <w:left w:val="nil"/>
            </w:tcBorders>
            <w:vAlign w:val="center"/>
          </w:tcPr>
          <w:p w:rsidR="00906495" w:rsidRDefault="00906495">
            <w:pPr>
              <w:jc w:val="center"/>
              <w:rPr>
                <w:sz w:val="24"/>
                <w:lang w:val="en-US"/>
              </w:rPr>
            </w:pPr>
            <w:r>
              <w:rPr>
                <w:sz w:val="24"/>
                <w:lang w:val="en-US"/>
              </w:rPr>
              <w:t>9</w:t>
            </w:r>
          </w:p>
        </w:tc>
      </w:tr>
      <w:tr w:rsidR="00906495">
        <w:tblPrEx>
          <w:tblCellMar>
            <w:left w:w="0" w:type="dxa"/>
            <w:right w:w="0" w:type="dxa"/>
          </w:tblCellMar>
        </w:tblPrEx>
        <w:trPr>
          <w:cantSplit/>
          <w:trHeight w:val="214"/>
        </w:trPr>
        <w:tc>
          <w:tcPr>
            <w:tcW w:w="426" w:type="dxa"/>
            <w:tcBorders>
              <w:top w:val="nil"/>
              <w:bottom w:val="single" w:sz="4" w:space="0" w:color="auto"/>
              <w:right w:val="nil"/>
            </w:tcBorders>
            <w:vAlign w:val="center"/>
          </w:tcPr>
          <w:p w:rsidR="00906495" w:rsidRDefault="00906495">
            <w:pPr>
              <w:jc w:val="center"/>
              <w:rPr>
                <w:i/>
              </w:rPr>
            </w:pPr>
          </w:p>
        </w:tc>
        <w:tc>
          <w:tcPr>
            <w:tcW w:w="567" w:type="dxa"/>
            <w:tcBorders>
              <w:top w:val="nil"/>
              <w:left w:val="nil"/>
              <w:bottom w:val="single" w:sz="4" w:space="0" w:color="auto"/>
              <w:right w:val="nil"/>
            </w:tcBorders>
            <w:vAlign w:val="center"/>
          </w:tcPr>
          <w:p w:rsidR="00906495" w:rsidRDefault="00906495">
            <w:pPr>
              <w:jc w:val="center"/>
              <w:rPr>
                <w:i/>
              </w:rPr>
            </w:pPr>
          </w:p>
        </w:tc>
        <w:tc>
          <w:tcPr>
            <w:tcW w:w="1304" w:type="dxa"/>
            <w:tcBorders>
              <w:top w:val="nil"/>
              <w:left w:val="nil"/>
              <w:bottom w:val="single" w:sz="4" w:space="0" w:color="auto"/>
              <w:right w:val="nil"/>
            </w:tcBorders>
            <w:vAlign w:val="center"/>
          </w:tcPr>
          <w:p w:rsidR="00906495" w:rsidRDefault="00906495">
            <w:pPr>
              <w:jc w:val="center"/>
              <w:rPr>
                <w:i/>
              </w:rPr>
            </w:pPr>
          </w:p>
        </w:tc>
        <w:tc>
          <w:tcPr>
            <w:tcW w:w="851" w:type="dxa"/>
            <w:tcBorders>
              <w:top w:val="nil"/>
              <w:left w:val="nil"/>
              <w:bottom w:val="single" w:sz="4" w:space="0" w:color="auto"/>
              <w:right w:val="nil"/>
            </w:tcBorders>
            <w:vAlign w:val="center"/>
          </w:tcPr>
          <w:p w:rsidR="00906495" w:rsidRDefault="00906495">
            <w:pPr>
              <w:jc w:val="center"/>
              <w:rPr>
                <w:i/>
              </w:rPr>
            </w:pPr>
          </w:p>
        </w:tc>
        <w:tc>
          <w:tcPr>
            <w:tcW w:w="567" w:type="dxa"/>
            <w:tcBorders>
              <w:top w:val="nil"/>
              <w:left w:val="nil"/>
              <w:bottom w:val="single" w:sz="4" w:space="0" w:color="auto"/>
              <w:right w:val="nil"/>
            </w:tcBorders>
            <w:vAlign w:val="center"/>
          </w:tcPr>
          <w:p w:rsidR="00906495" w:rsidRDefault="00906495">
            <w:pPr>
              <w:jc w:val="center"/>
              <w:rPr>
                <w:i/>
              </w:rPr>
            </w:pPr>
          </w:p>
        </w:tc>
        <w:tc>
          <w:tcPr>
            <w:tcW w:w="6067" w:type="dxa"/>
            <w:vMerge/>
            <w:tcBorders>
              <w:top w:val="nil"/>
              <w:left w:val="nil"/>
              <w:bottom w:val="single" w:sz="4" w:space="0" w:color="auto"/>
              <w:right w:val="single" w:sz="4" w:space="0" w:color="auto"/>
            </w:tcBorders>
          </w:tcPr>
          <w:p w:rsidR="00906495" w:rsidRDefault="00906495"/>
        </w:tc>
        <w:tc>
          <w:tcPr>
            <w:tcW w:w="567" w:type="dxa"/>
            <w:vMerge/>
            <w:tcBorders>
              <w:left w:val="nil"/>
              <w:bottom w:val="single" w:sz="4" w:space="0" w:color="auto"/>
            </w:tcBorders>
          </w:tcPr>
          <w:p w:rsidR="00906495" w:rsidRDefault="00906495"/>
        </w:tc>
      </w:tr>
    </w:tbl>
    <w:p w:rsidR="00906495" w:rsidRDefault="00906495">
      <w:pPr>
        <w:pStyle w:val="a4"/>
        <w:tabs>
          <w:tab w:val="left" w:pos="993"/>
        </w:tabs>
        <w:jc w:val="left"/>
        <w:rPr>
          <w:b/>
          <w:sz w:val="28"/>
        </w:rPr>
        <w:sectPr w:rsidR="00906495">
          <w:pgSz w:w="11906" w:h="16838"/>
          <w:pgMar w:top="482" w:right="284" w:bottom="964" w:left="1701" w:header="0" w:footer="0" w:gutter="0"/>
          <w:cols w:space="720"/>
        </w:sect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97"/>
        <w:gridCol w:w="567"/>
        <w:gridCol w:w="1304"/>
        <w:gridCol w:w="1"/>
        <w:gridCol w:w="477"/>
        <w:gridCol w:w="373"/>
        <w:gridCol w:w="1"/>
        <w:gridCol w:w="567"/>
        <w:gridCol w:w="477"/>
        <w:gridCol w:w="1984"/>
        <w:gridCol w:w="1529"/>
        <w:gridCol w:w="298"/>
        <w:gridCol w:w="284"/>
        <w:gridCol w:w="283"/>
        <w:gridCol w:w="1"/>
        <w:gridCol w:w="850"/>
        <w:gridCol w:w="1"/>
        <w:gridCol w:w="955"/>
      </w:tblGrid>
      <w:tr w:rsidR="00906495">
        <w:trPr>
          <w:cantSplit/>
          <w:trHeight w:val="8220"/>
        </w:trPr>
        <w:tc>
          <w:tcPr>
            <w:tcW w:w="10349" w:type="dxa"/>
            <w:gridSpan w:val="18"/>
            <w:tcBorders>
              <w:top w:val="single" w:sz="4" w:space="0" w:color="auto"/>
              <w:left w:val="single" w:sz="4" w:space="0" w:color="auto"/>
              <w:bottom w:val="single" w:sz="4" w:space="0" w:color="auto"/>
              <w:right w:val="single" w:sz="4" w:space="0" w:color="auto"/>
            </w:tcBorders>
          </w:tcPr>
          <w:p w:rsidR="00906495" w:rsidRDefault="00906495" w:rsidP="00906495">
            <w:pPr>
              <w:pStyle w:val="1"/>
              <w:numPr>
                <w:ilvl w:val="0"/>
                <w:numId w:val="36"/>
              </w:numPr>
              <w:rPr>
                <w:noProof/>
              </w:rPr>
            </w:pPr>
            <w:bookmarkStart w:id="18" w:name="_Toc467558523"/>
            <w:r>
              <w:rPr>
                <w:noProof/>
              </w:rPr>
              <w:t>Расчетно-конструктивные решения по основным СКЗ работников помещения при нормальном и аварийном режимах работы</w:t>
            </w:r>
            <w:bookmarkEnd w:id="18"/>
          </w:p>
          <w:p w:rsidR="00906495" w:rsidRDefault="00906495">
            <w:pPr>
              <w:pStyle w:val="2"/>
              <w:numPr>
                <w:ilvl w:val="0"/>
                <w:numId w:val="0"/>
              </w:numPr>
              <w:ind w:left="228" w:right="228"/>
              <w:jc w:val="both"/>
              <w:rPr>
                <w:sz w:val="28"/>
              </w:rPr>
            </w:pPr>
            <w:bookmarkStart w:id="19" w:name="_Toc467057500"/>
            <w:bookmarkStart w:id="20" w:name="_Toc467558524"/>
            <w:r>
              <w:rPr>
                <w:sz w:val="28"/>
              </w:rPr>
              <w:t>3.1. Проектирование установки искусственного (рабочего и аварийного) освещения для помещения</w:t>
            </w:r>
            <w:bookmarkEnd w:id="19"/>
            <w:bookmarkEnd w:id="20"/>
          </w:p>
          <w:p w:rsidR="00906495" w:rsidRDefault="00906495">
            <w:pPr>
              <w:pStyle w:val="21"/>
              <w:ind w:left="228" w:right="228" w:firstLine="744"/>
              <w:rPr>
                <w:sz w:val="24"/>
              </w:rPr>
            </w:pPr>
            <w:r>
              <w:rPr>
                <w:sz w:val="24"/>
              </w:rPr>
              <w:t>Через глаза человек получает около 90% всей информации. Ее поступление во многом зависит от освещения. При неудовлетворительном освещении человек напрягает зрительный аппарат, что ведет к ухудшению зрения и состояния организма в целом. Одновременно человек теряет ориентацию среди оборудования, что повышает опасность его травмирования.</w:t>
            </w:r>
          </w:p>
          <w:p w:rsidR="00906495" w:rsidRDefault="00906495">
            <w:pPr>
              <w:pStyle w:val="21"/>
              <w:ind w:left="228" w:right="228"/>
              <w:rPr>
                <w:sz w:val="24"/>
              </w:rPr>
            </w:pPr>
            <w:r>
              <w:rPr>
                <w:sz w:val="24"/>
              </w:rPr>
              <w:t xml:space="preserve">Освещение РМ должно быть сходно по спектральному составу с солнечным светом как наиболее гигиеничным; достаточным и соответствовать СниП </w:t>
            </w:r>
            <w:r>
              <w:rPr>
                <w:sz w:val="24"/>
                <w:lang w:val="en-US"/>
              </w:rPr>
              <w:t>II</w:t>
            </w:r>
            <w:r>
              <w:rPr>
                <w:sz w:val="24"/>
              </w:rPr>
              <w:t>-4-79; равномерным и устойчивым; без резких теней и блеклости в поле зрения; соответствующей цветности и не являться источником дополнительных вредных и опасных факторов.</w:t>
            </w:r>
          </w:p>
          <w:p w:rsidR="00906495" w:rsidRDefault="00906495">
            <w:pPr>
              <w:pStyle w:val="21"/>
              <w:ind w:left="228" w:right="228"/>
              <w:rPr>
                <w:sz w:val="24"/>
              </w:rPr>
            </w:pPr>
            <w:r>
              <w:rPr>
                <w:sz w:val="24"/>
              </w:rPr>
              <w:t>В зависимости от источника света освещение может быть естественным, искусственным и совмещенным. По функциональному назначению освещение подразделяется на рабочее, аварийное, эвакуационное и дежурное. Рабочее освещение использует естественный и искусственный свет, а другие виды освещения – только искусственный свет.</w:t>
            </w:r>
          </w:p>
          <w:p w:rsidR="00906495" w:rsidRDefault="00906495">
            <w:pPr>
              <w:pStyle w:val="21"/>
              <w:ind w:left="228" w:right="228"/>
              <w:rPr>
                <w:sz w:val="24"/>
              </w:rPr>
            </w:pPr>
            <w:r>
              <w:rPr>
                <w:sz w:val="24"/>
              </w:rPr>
              <w:t>Искусственное освещение применяется в темное время суток и в помещениях, где нет естественного освещения. Источниками искусственного освещения являются лампы накаливания (ЛН) и газоразрядные лампы (ГРЛ). Выбор искусственных источников света производят по СНиП II - 4-79 в зависимости от характера зрительных работ по цветоразличению.</w:t>
            </w:r>
          </w:p>
          <w:p w:rsidR="00906495" w:rsidRDefault="00906495">
            <w:pPr>
              <w:ind w:left="228" w:right="228"/>
              <w:rPr>
                <w:b/>
                <w:sz w:val="24"/>
              </w:rPr>
            </w:pPr>
            <w:r>
              <w:rPr>
                <w:b/>
                <w:sz w:val="24"/>
              </w:rPr>
              <w:t>Задание на расчет</w:t>
            </w:r>
          </w:p>
          <w:p w:rsidR="00906495" w:rsidRDefault="00906495">
            <w:pPr>
              <w:ind w:left="228" w:right="228" w:firstLine="720"/>
              <w:jc w:val="both"/>
              <w:rPr>
                <w:sz w:val="24"/>
              </w:rPr>
            </w:pPr>
            <w:r>
              <w:rPr>
                <w:sz w:val="24"/>
              </w:rPr>
              <w:t xml:space="preserve">Рассчитать методами удельной мощности и светового потока потребное количество светильников с ЛЛ для общего освещения помещения с электро-вычислительной техникой по данным табл. 1 и разместить светильники на плане помещения. При этом минимальная освещенность 500 лк; высота рабочей поверхности от пола - 0,8 м; коэффициент отражения света от потолка </w:t>
            </w:r>
            <w:r>
              <w:rPr>
                <w:sz w:val="24"/>
              </w:rPr>
              <w:fldChar w:fldCharType="begin"/>
            </w:r>
            <w:r>
              <w:rPr>
                <w:sz w:val="24"/>
              </w:rPr>
              <w:instrText>SYMBOL 114 \f "Symbol" \s 12</w:instrText>
            </w:r>
            <w:r>
              <w:rPr>
                <w:sz w:val="24"/>
              </w:rPr>
              <w:fldChar w:fldCharType="separate"/>
            </w:r>
            <w:r>
              <w:rPr>
                <w:rFonts w:ascii="Symbol" w:hAnsi="Symbol"/>
                <w:sz w:val="24"/>
              </w:rPr>
              <w:t>r</w:t>
            </w:r>
            <w:r>
              <w:rPr>
                <w:sz w:val="24"/>
              </w:rPr>
              <w:fldChar w:fldCharType="end"/>
            </w:r>
            <w:r>
              <w:rPr>
                <w:sz w:val="24"/>
                <w:vertAlign w:val="subscript"/>
              </w:rPr>
              <w:t>п</w:t>
            </w:r>
            <w:r>
              <w:rPr>
                <w:sz w:val="24"/>
              </w:rPr>
              <w:t xml:space="preserve"> = 70-50%, стен </w:t>
            </w:r>
            <w:r>
              <w:rPr>
                <w:sz w:val="24"/>
              </w:rPr>
              <w:fldChar w:fldCharType="begin"/>
            </w:r>
            <w:r>
              <w:rPr>
                <w:sz w:val="24"/>
              </w:rPr>
              <w:instrText>SYMBOL 114 \f "Symbol" \s 12</w:instrText>
            </w:r>
            <w:r>
              <w:rPr>
                <w:sz w:val="24"/>
              </w:rPr>
              <w:fldChar w:fldCharType="separate"/>
            </w:r>
            <w:r>
              <w:rPr>
                <w:rFonts w:ascii="Symbol" w:hAnsi="Symbol"/>
                <w:sz w:val="24"/>
              </w:rPr>
              <w:t>r</w:t>
            </w:r>
            <w:r>
              <w:rPr>
                <w:sz w:val="24"/>
              </w:rPr>
              <w:fldChar w:fldCharType="end"/>
            </w:r>
            <w:r>
              <w:rPr>
                <w:sz w:val="24"/>
              </w:rPr>
              <w:t xml:space="preserve">с = 50% и рабочей поверхности </w:t>
            </w:r>
            <w:r>
              <w:rPr>
                <w:sz w:val="24"/>
              </w:rPr>
              <w:fldChar w:fldCharType="begin"/>
            </w:r>
            <w:r>
              <w:rPr>
                <w:sz w:val="24"/>
              </w:rPr>
              <w:instrText>SYMBOL 114 \f "Symbol" \s 12</w:instrText>
            </w:r>
            <w:r>
              <w:rPr>
                <w:sz w:val="24"/>
              </w:rPr>
              <w:fldChar w:fldCharType="separate"/>
            </w:r>
            <w:r>
              <w:rPr>
                <w:rFonts w:ascii="Symbol" w:hAnsi="Symbol"/>
                <w:sz w:val="24"/>
              </w:rPr>
              <w:t>r</w:t>
            </w:r>
            <w:r>
              <w:rPr>
                <w:sz w:val="24"/>
              </w:rPr>
              <w:fldChar w:fldCharType="end"/>
            </w:r>
            <w:r>
              <w:rPr>
                <w:sz w:val="24"/>
                <w:vertAlign w:val="subscript"/>
              </w:rPr>
              <w:t>р</w:t>
            </w:r>
            <w:r>
              <w:rPr>
                <w:sz w:val="24"/>
              </w:rPr>
              <w:t xml:space="preserve"> = 30-10%.</w:t>
            </w:r>
          </w:p>
          <w:p w:rsidR="00906495" w:rsidRDefault="00906495">
            <w:pPr>
              <w:ind w:left="228" w:right="228"/>
            </w:pPr>
            <w:r>
              <w:rPr>
                <w:b/>
                <w:sz w:val="24"/>
              </w:rPr>
              <w:t>Исходные</w:t>
            </w:r>
            <w:r>
              <w:rPr>
                <w:b/>
              </w:rPr>
              <w:t xml:space="preserve"> </w:t>
            </w:r>
            <w:r>
              <w:rPr>
                <w:b/>
                <w:sz w:val="24"/>
              </w:rPr>
              <w:t>данные</w:t>
            </w:r>
            <w:r>
              <w:rPr>
                <w:sz w:val="24"/>
              </w:rPr>
              <w:t xml:space="preserve">                                                                                                                    (табл. 1)</w:t>
            </w:r>
          </w:p>
        </w:tc>
      </w:tr>
      <w:tr w:rsidR="00906495">
        <w:trPr>
          <w:cantSplit/>
          <w:trHeight w:val="325"/>
        </w:trPr>
        <w:tc>
          <w:tcPr>
            <w:tcW w:w="2746" w:type="dxa"/>
            <w:gridSpan w:val="5"/>
            <w:tcBorders>
              <w:top w:val="single" w:sz="4" w:space="0" w:color="auto"/>
              <w:left w:val="single" w:sz="4" w:space="0" w:color="auto"/>
              <w:bottom w:val="single" w:sz="4" w:space="0" w:color="auto"/>
              <w:right w:val="single" w:sz="4" w:space="0" w:color="auto"/>
            </w:tcBorders>
            <w:vAlign w:val="center"/>
          </w:tcPr>
          <w:p w:rsidR="00906495" w:rsidRDefault="00906495">
            <w:pPr>
              <w:rPr>
                <w:sz w:val="24"/>
              </w:rPr>
            </w:pPr>
            <w:r>
              <w:rPr>
                <w:sz w:val="24"/>
              </w:rPr>
              <w:t>Размеры помещения, м</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906495" w:rsidRDefault="00906495">
            <w:pPr>
              <w:jc w:val="center"/>
              <w:rPr>
                <w:sz w:val="24"/>
              </w:rPr>
            </w:pPr>
            <w:r>
              <w:rPr>
                <w:sz w:val="24"/>
              </w:rPr>
              <w:t>Тип лампы</w:t>
            </w:r>
          </w:p>
        </w:tc>
        <w:tc>
          <w:tcPr>
            <w:tcW w:w="1984" w:type="dxa"/>
            <w:tcBorders>
              <w:top w:val="single" w:sz="4" w:space="0" w:color="auto"/>
              <w:left w:val="single" w:sz="4" w:space="0" w:color="auto"/>
              <w:bottom w:val="single" w:sz="4" w:space="0" w:color="auto"/>
              <w:right w:val="single" w:sz="4" w:space="0" w:color="auto"/>
            </w:tcBorders>
            <w:vAlign w:val="center"/>
          </w:tcPr>
          <w:p w:rsidR="00906495" w:rsidRDefault="00906495">
            <w:pPr>
              <w:jc w:val="center"/>
              <w:rPr>
                <w:sz w:val="24"/>
              </w:rPr>
            </w:pPr>
            <w:r>
              <w:rPr>
                <w:sz w:val="24"/>
              </w:rPr>
              <w:t>Тип светильника</w:t>
            </w:r>
          </w:p>
        </w:tc>
        <w:tc>
          <w:tcPr>
            <w:tcW w:w="4201" w:type="dxa"/>
            <w:gridSpan w:val="8"/>
            <w:tcBorders>
              <w:top w:val="single" w:sz="4" w:space="0" w:color="auto"/>
              <w:left w:val="single" w:sz="4" w:space="0" w:color="auto"/>
              <w:bottom w:val="single" w:sz="4" w:space="0" w:color="auto"/>
              <w:right w:val="single" w:sz="4" w:space="0" w:color="auto"/>
            </w:tcBorders>
            <w:vAlign w:val="center"/>
          </w:tcPr>
          <w:p w:rsidR="00906495" w:rsidRDefault="00906495">
            <w:pPr>
              <w:jc w:val="center"/>
              <w:rPr>
                <w:sz w:val="24"/>
              </w:rPr>
            </w:pPr>
            <w:r>
              <w:rPr>
                <w:sz w:val="24"/>
              </w:rPr>
              <w:t>Высота светильника от основного потолка, м</w:t>
            </w:r>
          </w:p>
        </w:tc>
      </w:tr>
      <w:tr w:rsidR="00906495">
        <w:trPr>
          <w:cantSplit/>
          <w:trHeight w:val="292"/>
        </w:trPr>
        <w:tc>
          <w:tcPr>
            <w:tcW w:w="2746" w:type="dxa"/>
            <w:gridSpan w:val="5"/>
            <w:tcBorders>
              <w:top w:val="single" w:sz="4" w:space="0" w:color="auto"/>
              <w:left w:val="single" w:sz="4" w:space="0" w:color="auto"/>
              <w:bottom w:val="nil"/>
              <w:right w:val="single" w:sz="4" w:space="0" w:color="auto"/>
            </w:tcBorders>
            <w:vAlign w:val="center"/>
          </w:tcPr>
          <w:p w:rsidR="00906495" w:rsidRDefault="00906495">
            <w:pPr>
              <w:jc w:val="center"/>
              <w:rPr>
                <w:sz w:val="24"/>
              </w:rPr>
            </w:pPr>
            <w:r>
              <w:rPr>
                <w:sz w:val="24"/>
              </w:rPr>
              <w:t>12 х 6 х 4,2</w:t>
            </w:r>
          </w:p>
        </w:tc>
        <w:tc>
          <w:tcPr>
            <w:tcW w:w="1418" w:type="dxa"/>
            <w:gridSpan w:val="4"/>
            <w:tcBorders>
              <w:top w:val="single" w:sz="4" w:space="0" w:color="auto"/>
              <w:left w:val="single" w:sz="4" w:space="0" w:color="auto"/>
              <w:bottom w:val="nil"/>
              <w:right w:val="single" w:sz="4" w:space="0" w:color="auto"/>
            </w:tcBorders>
            <w:vAlign w:val="center"/>
          </w:tcPr>
          <w:p w:rsidR="00906495" w:rsidRDefault="00906495">
            <w:pPr>
              <w:jc w:val="center"/>
              <w:rPr>
                <w:sz w:val="24"/>
              </w:rPr>
            </w:pPr>
            <w:r>
              <w:rPr>
                <w:sz w:val="24"/>
              </w:rPr>
              <w:t>ЛБ 65</w:t>
            </w:r>
          </w:p>
        </w:tc>
        <w:tc>
          <w:tcPr>
            <w:tcW w:w="1984" w:type="dxa"/>
            <w:tcBorders>
              <w:top w:val="single" w:sz="4" w:space="0" w:color="auto"/>
              <w:left w:val="single" w:sz="4" w:space="0" w:color="auto"/>
              <w:bottom w:val="nil"/>
              <w:right w:val="single" w:sz="4" w:space="0" w:color="auto"/>
            </w:tcBorders>
            <w:vAlign w:val="center"/>
          </w:tcPr>
          <w:p w:rsidR="00906495" w:rsidRDefault="00906495">
            <w:pPr>
              <w:jc w:val="center"/>
              <w:rPr>
                <w:sz w:val="24"/>
              </w:rPr>
            </w:pPr>
            <w:r>
              <w:rPr>
                <w:sz w:val="24"/>
              </w:rPr>
              <w:t>ЛСОО2 - 2 х 65</w:t>
            </w:r>
          </w:p>
        </w:tc>
        <w:tc>
          <w:tcPr>
            <w:tcW w:w="4201" w:type="dxa"/>
            <w:gridSpan w:val="8"/>
            <w:tcBorders>
              <w:top w:val="single" w:sz="4" w:space="0" w:color="auto"/>
              <w:left w:val="single" w:sz="4" w:space="0" w:color="auto"/>
              <w:bottom w:val="nil"/>
              <w:right w:val="single" w:sz="4" w:space="0" w:color="auto"/>
            </w:tcBorders>
            <w:vAlign w:val="center"/>
          </w:tcPr>
          <w:p w:rsidR="00906495" w:rsidRDefault="00906495">
            <w:pPr>
              <w:jc w:val="center"/>
            </w:pPr>
            <w:r>
              <w:t>0,7</w:t>
            </w:r>
          </w:p>
        </w:tc>
      </w:tr>
      <w:tr w:rsidR="00906495">
        <w:trPr>
          <w:cantSplit/>
          <w:trHeight w:val="3463"/>
        </w:trPr>
        <w:tc>
          <w:tcPr>
            <w:tcW w:w="10349" w:type="dxa"/>
            <w:gridSpan w:val="18"/>
            <w:tcBorders>
              <w:top w:val="single" w:sz="4" w:space="0" w:color="auto"/>
              <w:left w:val="single" w:sz="4" w:space="0" w:color="auto"/>
              <w:bottom w:val="single" w:sz="4" w:space="0" w:color="auto"/>
              <w:right w:val="single" w:sz="4" w:space="0" w:color="auto"/>
            </w:tcBorders>
          </w:tcPr>
          <w:p w:rsidR="00906495" w:rsidRDefault="00906495">
            <w:pPr>
              <w:pStyle w:val="a3"/>
              <w:jc w:val="left"/>
              <w:rPr>
                <w:b/>
              </w:rPr>
            </w:pPr>
            <w:r>
              <w:rPr>
                <w:b/>
              </w:rPr>
              <w:t>Расчет</w:t>
            </w:r>
          </w:p>
          <w:p w:rsidR="00906495" w:rsidRDefault="00906495">
            <w:pPr>
              <w:ind w:left="228" w:right="228" w:firstLine="284"/>
              <w:jc w:val="both"/>
              <w:rPr>
                <w:sz w:val="24"/>
              </w:rPr>
            </w:pPr>
            <w:r>
              <w:rPr>
                <w:sz w:val="24"/>
              </w:rPr>
              <w:t>Светотехнический расчет реализуется в три этапа. На подготовительном этапе</w:t>
            </w:r>
            <w:r>
              <w:rPr>
                <w:sz w:val="28"/>
              </w:rPr>
              <w:t xml:space="preserve"> </w:t>
            </w:r>
            <w:r>
              <w:rPr>
                <w:sz w:val="24"/>
              </w:rPr>
              <w:t>устанавливаются размеры помещения, где необходима осветительная установка, и</w:t>
            </w:r>
            <w:r>
              <w:rPr>
                <w:sz w:val="28"/>
              </w:rPr>
              <w:t xml:space="preserve"> </w:t>
            </w:r>
            <w:r>
              <w:rPr>
                <w:sz w:val="24"/>
              </w:rPr>
              <w:t>проводится выбор:</w:t>
            </w:r>
          </w:p>
          <w:p w:rsidR="00906495" w:rsidRDefault="00906495" w:rsidP="00906495">
            <w:pPr>
              <w:numPr>
                <w:ilvl w:val="0"/>
                <w:numId w:val="8"/>
              </w:numPr>
              <w:ind w:left="1108" w:right="228"/>
              <w:jc w:val="both"/>
              <w:rPr>
                <w:sz w:val="24"/>
              </w:rPr>
            </w:pPr>
            <w:r>
              <w:rPr>
                <w:sz w:val="24"/>
              </w:rPr>
              <w:t>системы освещения – общая или комбинированная (общая+местная). Она определяется характером и особенностями зрительных работ, выполняемых в помещении.</w:t>
            </w:r>
          </w:p>
          <w:p w:rsidR="00906495" w:rsidRDefault="00906495" w:rsidP="00906495">
            <w:pPr>
              <w:numPr>
                <w:ilvl w:val="0"/>
                <w:numId w:val="8"/>
              </w:numPr>
              <w:ind w:left="1108" w:right="228"/>
              <w:jc w:val="both"/>
              <w:rPr>
                <w:sz w:val="24"/>
              </w:rPr>
            </w:pPr>
            <w:r>
              <w:rPr>
                <w:sz w:val="24"/>
              </w:rPr>
              <w:t>вида освещения – рабочее, аварийное, эвакуационное, охранное или дежурное;</w:t>
            </w:r>
          </w:p>
          <w:p w:rsidR="00906495" w:rsidRDefault="00906495" w:rsidP="00906495">
            <w:pPr>
              <w:numPr>
                <w:ilvl w:val="0"/>
                <w:numId w:val="8"/>
              </w:numPr>
              <w:ind w:left="1108" w:right="228"/>
              <w:jc w:val="both"/>
              <w:rPr>
                <w:sz w:val="24"/>
              </w:rPr>
            </w:pPr>
            <w:r>
              <w:rPr>
                <w:sz w:val="24"/>
              </w:rPr>
              <w:t>типа источника света;</w:t>
            </w:r>
          </w:p>
          <w:p w:rsidR="00906495" w:rsidRDefault="00906495" w:rsidP="00906495">
            <w:pPr>
              <w:numPr>
                <w:ilvl w:val="0"/>
                <w:numId w:val="8"/>
              </w:numPr>
              <w:ind w:left="1108" w:right="228"/>
              <w:jc w:val="both"/>
              <w:rPr>
                <w:sz w:val="24"/>
              </w:rPr>
            </w:pPr>
            <w:r>
              <w:rPr>
                <w:sz w:val="24"/>
              </w:rPr>
              <w:t>нормируемых минимального значения искусственной рабочей освещенности Emin и параметров качества освещения;</w:t>
            </w:r>
          </w:p>
          <w:p w:rsidR="00906495" w:rsidRDefault="00906495" w:rsidP="00906495">
            <w:pPr>
              <w:numPr>
                <w:ilvl w:val="0"/>
                <w:numId w:val="8"/>
              </w:numPr>
              <w:ind w:left="1108" w:right="228"/>
              <w:jc w:val="both"/>
              <w:rPr>
                <w:sz w:val="16"/>
              </w:rPr>
            </w:pPr>
            <w:r>
              <w:rPr>
                <w:sz w:val="24"/>
              </w:rPr>
              <w:t>типа светильника с учетом его назначения, светотехнических характеристик, конструктивного исполнения и экономической эффективности.</w:t>
            </w:r>
          </w:p>
          <w:p w:rsidR="00906495" w:rsidRDefault="00906495">
            <w:pPr>
              <w:ind w:firstLine="796"/>
              <w:rPr>
                <w:noProof/>
              </w:rPr>
            </w:pPr>
            <w:r>
              <w:rPr>
                <w:sz w:val="24"/>
              </w:rPr>
              <w:t>Все эти данные указаны в задании на расчет.</w:t>
            </w:r>
          </w:p>
        </w:tc>
      </w:tr>
      <w:tr w:rsidR="00906495">
        <w:trPr>
          <w:cantSplit/>
          <w:trHeight w:val="240"/>
        </w:trPr>
        <w:tc>
          <w:tcPr>
            <w:tcW w:w="397" w:type="dxa"/>
            <w:tcBorders>
              <w:top w:val="nil"/>
              <w:left w:val="single" w:sz="12" w:space="0" w:color="auto"/>
              <w:right w:val="single" w:sz="12" w:space="0" w:color="auto"/>
            </w:tcBorders>
          </w:tcPr>
          <w:p w:rsidR="00906495" w:rsidRDefault="00906495"/>
        </w:tc>
        <w:tc>
          <w:tcPr>
            <w:tcW w:w="567" w:type="dxa"/>
            <w:tcBorders>
              <w:top w:val="nil"/>
              <w:left w:val="nil"/>
              <w:right w:val="single" w:sz="12" w:space="0" w:color="auto"/>
            </w:tcBorders>
          </w:tcPr>
          <w:p w:rsidR="00906495" w:rsidRDefault="00906495"/>
        </w:tc>
        <w:tc>
          <w:tcPr>
            <w:tcW w:w="1305" w:type="dxa"/>
            <w:gridSpan w:val="2"/>
            <w:tcBorders>
              <w:top w:val="nil"/>
              <w:left w:val="nil"/>
              <w:right w:val="single" w:sz="12" w:space="0" w:color="auto"/>
            </w:tcBorders>
          </w:tcPr>
          <w:p w:rsidR="00906495" w:rsidRDefault="00906495"/>
        </w:tc>
        <w:tc>
          <w:tcPr>
            <w:tcW w:w="851" w:type="dxa"/>
            <w:gridSpan w:val="3"/>
            <w:tcBorders>
              <w:top w:val="nil"/>
              <w:left w:val="nil"/>
              <w:right w:val="single" w:sz="12" w:space="0" w:color="auto"/>
            </w:tcBorders>
          </w:tcPr>
          <w:p w:rsidR="00906495" w:rsidRDefault="00906495"/>
        </w:tc>
        <w:tc>
          <w:tcPr>
            <w:tcW w:w="567" w:type="dxa"/>
            <w:tcBorders>
              <w:top w:val="nil"/>
              <w:left w:val="nil"/>
              <w:right w:val="nil"/>
            </w:tcBorders>
          </w:tcPr>
          <w:p w:rsidR="00906495" w:rsidRDefault="00906495"/>
        </w:tc>
        <w:tc>
          <w:tcPr>
            <w:tcW w:w="6662" w:type="dxa"/>
            <w:gridSpan w:val="10"/>
            <w:vMerge w:val="restart"/>
            <w:tcBorders>
              <w:top w:val="nil"/>
              <w:left w:val="single" w:sz="4" w:space="0" w:color="auto"/>
              <w:bottom w:val="nil"/>
              <w:right w:val="single" w:sz="12" w:space="0" w:color="auto"/>
            </w:tcBorders>
            <w:vAlign w:val="center"/>
          </w:tcPr>
          <w:p w:rsidR="00906495" w:rsidRDefault="00906495">
            <w:pPr>
              <w:jc w:val="center"/>
              <w:rPr>
                <w:i/>
                <w:sz w:val="24"/>
              </w:rPr>
            </w:pPr>
            <w:r>
              <w:rPr>
                <w:i/>
                <w:sz w:val="24"/>
              </w:rPr>
              <w:t>Курсовая работа</w:t>
            </w:r>
          </w:p>
        </w:tc>
      </w:tr>
      <w:tr w:rsidR="00906495">
        <w:trPr>
          <w:cantSplit/>
          <w:trHeight w:val="299"/>
        </w:trPr>
        <w:tc>
          <w:tcPr>
            <w:tcW w:w="397" w:type="dxa"/>
            <w:tcBorders>
              <w:left w:val="single" w:sz="12" w:space="0" w:color="auto"/>
              <w:bottom w:val="single" w:sz="12" w:space="0" w:color="auto"/>
              <w:right w:val="single" w:sz="12" w:space="0" w:color="auto"/>
            </w:tcBorders>
          </w:tcPr>
          <w:p w:rsidR="00906495" w:rsidRDefault="00906495"/>
        </w:tc>
        <w:tc>
          <w:tcPr>
            <w:tcW w:w="567" w:type="dxa"/>
            <w:tcBorders>
              <w:left w:val="nil"/>
              <w:bottom w:val="single" w:sz="12" w:space="0" w:color="auto"/>
              <w:right w:val="single" w:sz="12" w:space="0" w:color="auto"/>
            </w:tcBorders>
          </w:tcPr>
          <w:p w:rsidR="00906495" w:rsidRDefault="00906495"/>
        </w:tc>
        <w:tc>
          <w:tcPr>
            <w:tcW w:w="1305" w:type="dxa"/>
            <w:gridSpan w:val="2"/>
            <w:tcBorders>
              <w:left w:val="nil"/>
              <w:bottom w:val="single" w:sz="12" w:space="0" w:color="auto"/>
              <w:right w:val="single" w:sz="12" w:space="0" w:color="auto"/>
            </w:tcBorders>
          </w:tcPr>
          <w:p w:rsidR="00906495" w:rsidRDefault="00906495"/>
        </w:tc>
        <w:tc>
          <w:tcPr>
            <w:tcW w:w="851" w:type="dxa"/>
            <w:gridSpan w:val="3"/>
            <w:tcBorders>
              <w:left w:val="nil"/>
              <w:bottom w:val="single" w:sz="12" w:space="0" w:color="auto"/>
              <w:right w:val="single" w:sz="12" w:space="0" w:color="auto"/>
            </w:tcBorders>
          </w:tcPr>
          <w:p w:rsidR="00906495" w:rsidRDefault="00906495"/>
        </w:tc>
        <w:tc>
          <w:tcPr>
            <w:tcW w:w="567" w:type="dxa"/>
            <w:tcBorders>
              <w:left w:val="nil"/>
              <w:bottom w:val="single" w:sz="12" w:space="0" w:color="auto"/>
              <w:right w:val="nil"/>
            </w:tcBorders>
          </w:tcPr>
          <w:p w:rsidR="00906495" w:rsidRDefault="00906495"/>
        </w:tc>
        <w:tc>
          <w:tcPr>
            <w:tcW w:w="6662" w:type="dxa"/>
            <w:gridSpan w:val="10"/>
            <w:vMerge/>
            <w:tcBorders>
              <w:top w:val="nil"/>
              <w:left w:val="single" w:sz="4" w:space="0" w:color="auto"/>
              <w:bottom w:val="nil"/>
              <w:right w:val="single" w:sz="12" w:space="0" w:color="auto"/>
            </w:tcBorders>
          </w:tcPr>
          <w:p w:rsidR="00906495" w:rsidRDefault="00906495"/>
        </w:tc>
      </w:tr>
      <w:tr w:rsidR="00906495">
        <w:tblPrEx>
          <w:tblCellMar>
            <w:left w:w="28" w:type="dxa"/>
            <w:right w:w="28" w:type="dxa"/>
          </w:tblCellMar>
        </w:tblPrEx>
        <w:trPr>
          <w:cantSplit/>
          <w:trHeight w:val="101"/>
        </w:trPr>
        <w:tc>
          <w:tcPr>
            <w:tcW w:w="397" w:type="dxa"/>
            <w:tcBorders>
              <w:left w:val="single" w:sz="12" w:space="0" w:color="auto"/>
              <w:bottom w:val="single" w:sz="12" w:space="0" w:color="auto"/>
              <w:right w:val="single" w:sz="12" w:space="0" w:color="auto"/>
            </w:tcBorders>
            <w:vAlign w:val="center"/>
          </w:tcPr>
          <w:p w:rsidR="00906495" w:rsidRDefault="00906495">
            <w:pPr>
              <w:jc w:val="center"/>
              <w:rPr>
                <w:rFonts w:ascii="Arial" w:hAnsi="Arial"/>
                <w:i/>
                <w:sz w:val="18"/>
              </w:rPr>
            </w:pPr>
            <w:r>
              <w:rPr>
                <w:rFonts w:ascii="Arial" w:hAnsi="Arial"/>
                <w:i/>
                <w:sz w:val="18"/>
              </w:rPr>
              <w:t>Изм</w:t>
            </w:r>
          </w:p>
        </w:tc>
        <w:tc>
          <w:tcPr>
            <w:tcW w:w="567" w:type="dxa"/>
            <w:tcBorders>
              <w:left w:val="nil"/>
              <w:bottom w:val="single" w:sz="12" w:space="0" w:color="auto"/>
              <w:right w:val="single" w:sz="12" w:space="0" w:color="auto"/>
            </w:tcBorders>
          </w:tcPr>
          <w:p w:rsidR="00906495" w:rsidRDefault="00906495">
            <w:pPr>
              <w:rPr>
                <w:i/>
              </w:rPr>
            </w:pPr>
            <w:r>
              <w:rPr>
                <w:i/>
                <w:sz w:val="18"/>
              </w:rPr>
              <w:t>Лист</w:t>
            </w:r>
          </w:p>
        </w:tc>
        <w:tc>
          <w:tcPr>
            <w:tcW w:w="1305" w:type="dxa"/>
            <w:gridSpan w:val="2"/>
            <w:tcBorders>
              <w:left w:val="nil"/>
              <w:bottom w:val="single" w:sz="12" w:space="0" w:color="auto"/>
              <w:right w:val="single" w:sz="12" w:space="0" w:color="auto"/>
            </w:tcBorders>
          </w:tcPr>
          <w:p w:rsidR="00906495" w:rsidRDefault="00906495">
            <w:r>
              <w:rPr>
                <w:rFonts w:ascii="Arial" w:hAnsi="Arial"/>
                <w:i/>
                <w:sz w:val="18"/>
              </w:rPr>
              <w:t>№ докум</w:t>
            </w:r>
          </w:p>
        </w:tc>
        <w:tc>
          <w:tcPr>
            <w:tcW w:w="851" w:type="dxa"/>
            <w:gridSpan w:val="3"/>
            <w:tcBorders>
              <w:left w:val="nil"/>
              <w:bottom w:val="single" w:sz="12" w:space="0" w:color="auto"/>
              <w:right w:val="single" w:sz="12" w:space="0" w:color="auto"/>
            </w:tcBorders>
            <w:vAlign w:val="center"/>
          </w:tcPr>
          <w:p w:rsidR="00906495" w:rsidRDefault="00906495">
            <w:r>
              <w:rPr>
                <w:rFonts w:ascii="Arial" w:hAnsi="Arial"/>
                <w:i/>
                <w:sz w:val="18"/>
              </w:rPr>
              <w:t>Подп.</w:t>
            </w:r>
          </w:p>
        </w:tc>
        <w:tc>
          <w:tcPr>
            <w:tcW w:w="567" w:type="dxa"/>
            <w:tcBorders>
              <w:left w:val="nil"/>
              <w:bottom w:val="single" w:sz="12" w:space="0" w:color="auto"/>
              <w:right w:val="nil"/>
            </w:tcBorders>
          </w:tcPr>
          <w:p w:rsidR="00906495" w:rsidRDefault="00906495">
            <w:r>
              <w:rPr>
                <w:rFonts w:ascii="Arial" w:hAnsi="Arial"/>
                <w:i/>
                <w:sz w:val="18"/>
              </w:rPr>
              <w:t>Дата</w:t>
            </w:r>
          </w:p>
        </w:tc>
        <w:tc>
          <w:tcPr>
            <w:tcW w:w="6662" w:type="dxa"/>
            <w:gridSpan w:val="10"/>
            <w:vMerge/>
            <w:tcBorders>
              <w:top w:val="nil"/>
              <w:left w:val="single" w:sz="4" w:space="0" w:color="auto"/>
              <w:bottom w:val="nil"/>
              <w:right w:val="single" w:sz="12" w:space="0" w:color="auto"/>
            </w:tcBorders>
          </w:tcPr>
          <w:p w:rsidR="00906495" w:rsidRDefault="00906495"/>
        </w:tc>
      </w:tr>
      <w:tr w:rsidR="00906495">
        <w:trPr>
          <w:cantSplit/>
          <w:trHeight w:val="240"/>
        </w:trPr>
        <w:tc>
          <w:tcPr>
            <w:tcW w:w="964" w:type="dxa"/>
            <w:gridSpan w:val="2"/>
            <w:tcBorders>
              <w:top w:val="single" w:sz="12" w:space="0" w:color="auto"/>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Разраб.</w:t>
            </w:r>
          </w:p>
        </w:tc>
        <w:tc>
          <w:tcPr>
            <w:tcW w:w="1304" w:type="dxa"/>
            <w:tcBorders>
              <w:top w:val="single" w:sz="12" w:space="0" w:color="auto"/>
              <w:left w:val="nil"/>
              <w:right w:val="single" w:sz="12" w:space="0" w:color="auto"/>
            </w:tcBorders>
          </w:tcPr>
          <w:p w:rsidR="00906495" w:rsidRDefault="00906495">
            <w:pPr>
              <w:rPr>
                <w:sz w:val="18"/>
              </w:rPr>
            </w:pPr>
            <w:r>
              <w:rPr>
                <w:sz w:val="18"/>
              </w:rPr>
              <w:t>Болотова О. В.</w:t>
            </w:r>
          </w:p>
        </w:tc>
        <w:tc>
          <w:tcPr>
            <w:tcW w:w="851" w:type="dxa"/>
            <w:gridSpan w:val="3"/>
            <w:tcBorders>
              <w:top w:val="single" w:sz="12" w:space="0" w:color="auto"/>
              <w:left w:val="nil"/>
              <w:right w:val="single" w:sz="12" w:space="0" w:color="auto"/>
            </w:tcBorders>
          </w:tcPr>
          <w:p w:rsidR="00906495" w:rsidRDefault="00906495">
            <w:pPr>
              <w:rPr>
                <w:rFonts w:ascii="Arial Narrow" w:hAnsi="Arial Narrow"/>
                <w:i/>
              </w:rPr>
            </w:pPr>
          </w:p>
        </w:tc>
        <w:tc>
          <w:tcPr>
            <w:tcW w:w="568" w:type="dxa"/>
            <w:gridSpan w:val="2"/>
            <w:tcBorders>
              <w:top w:val="single" w:sz="12" w:space="0" w:color="auto"/>
              <w:left w:val="nil"/>
            </w:tcBorders>
          </w:tcPr>
          <w:p w:rsidR="00906495" w:rsidRDefault="00906495">
            <w:pPr>
              <w:rPr>
                <w:rFonts w:ascii="Arial Narrow" w:hAnsi="Arial Narrow"/>
                <w:i/>
              </w:rPr>
            </w:pPr>
          </w:p>
        </w:tc>
        <w:tc>
          <w:tcPr>
            <w:tcW w:w="3990" w:type="dxa"/>
            <w:gridSpan w:val="3"/>
            <w:vMerge w:val="restart"/>
            <w:tcBorders>
              <w:top w:val="single" w:sz="12" w:space="0" w:color="auto"/>
              <w:right w:val="single" w:sz="12" w:space="0" w:color="auto"/>
            </w:tcBorders>
            <w:vAlign w:val="center"/>
          </w:tcPr>
          <w:p w:rsidR="00906495" w:rsidRDefault="00906495">
            <w:pPr>
              <w:jc w:val="center"/>
              <w:rPr>
                <w:rFonts w:ascii="Arial" w:hAnsi="Arial"/>
                <w:b/>
                <w:sz w:val="22"/>
              </w:rPr>
            </w:pPr>
            <w:r>
              <w:rPr>
                <w:b/>
                <w:sz w:val="22"/>
              </w:rPr>
              <w:t>Расчетно-конструктивные решения по основным СКЗ работников помещения при нормальном и аварийном режимах работы</w:t>
            </w:r>
          </w:p>
        </w:tc>
        <w:tc>
          <w:tcPr>
            <w:tcW w:w="865" w:type="dxa"/>
            <w:gridSpan w:val="3"/>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Лит.</w:t>
            </w:r>
          </w:p>
        </w:tc>
        <w:tc>
          <w:tcPr>
            <w:tcW w:w="851" w:type="dxa"/>
            <w:gridSpan w:val="2"/>
            <w:tcBorders>
              <w:top w:val="single" w:sz="12" w:space="0" w:color="auto"/>
              <w:left w:val="nil"/>
              <w:bottom w:val="single" w:sz="12" w:space="0" w:color="auto"/>
              <w:right w:val="single" w:sz="12" w:space="0" w:color="auto"/>
            </w:tcBorders>
            <w:vAlign w:val="center"/>
          </w:tcPr>
          <w:p w:rsidR="00906495" w:rsidRDefault="00906495">
            <w:pPr>
              <w:rPr>
                <w:rFonts w:ascii="Arial" w:hAnsi="Arial"/>
                <w:i/>
              </w:rPr>
            </w:pPr>
            <w:r>
              <w:rPr>
                <w:rFonts w:ascii="Arial" w:hAnsi="Arial"/>
                <w:i/>
              </w:rPr>
              <w:t>Лист</w:t>
            </w:r>
          </w:p>
        </w:tc>
        <w:tc>
          <w:tcPr>
            <w:tcW w:w="956" w:type="dxa"/>
            <w:gridSpan w:val="2"/>
            <w:tcBorders>
              <w:top w:val="single" w:sz="12" w:space="0" w:color="auto"/>
              <w:left w:val="nil"/>
              <w:bottom w:val="single" w:sz="12" w:space="0" w:color="auto"/>
              <w:right w:val="single" w:sz="12" w:space="0" w:color="auto"/>
            </w:tcBorders>
          </w:tcPr>
          <w:p w:rsidR="00906495" w:rsidRDefault="00906495">
            <w:pPr>
              <w:rPr>
                <w:i/>
              </w:rPr>
            </w:pPr>
            <w:r>
              <w:rPr>
                <w:i/>
              </w:rPr>
              <w:t>Листов</w:t>
            </w:r>
          </w:p>
        </w:tc>
      </w:tr>
      <w:tr w:rsidR="00906495">
        <w:trPr>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Пров.</w:t>
            </w:r>
          </w:p>
        </w:tc>
        <w:tc>
          <w:tcPr>
            <w:tcW w:w="1304" w:type="dxa"/>
            <w:tcBorders>
              <w:left w:val="nil"/>
              <w:right w:val="single" w:sz="12" w:space="0" w:color="auto"/>
            </w:tcBorders>
          </w:tcPr>
          <w:p w:rsidR="00906495" w:rsidRDefault="00906495">
            <w:pPr>
              <w:jc w:val="both"/>
              <w:rPr>
                <w:rFonts w:ascii="Arial Narrow" w:hAnsi="Arial Narrow"/>
              </w:rPr>
            </w:pPr>
            <w:r>
              <w:rPr>
                <w:rFonts w:ascii="Arial Narrow" w:hAnsi="Arial Narrow"/>
              </w:rPr>
              <w:t>Аксеонов Б.С.</w:t>
            </w:r>
          </w:p>
        </w:tc>
        <w:tc>
          <w:tcPr>
            <w:tcW w:w="851" w:type="dxa"/>
            <w:gridSpan w:val="3"/>
            <w:tcBorders>
              <w:left w:val="nil"/>
              <w:right w:val="single" w:sz="12" w:space="0" w:color="auto"/>
            </w:tcBorders>
          </w:tcPr>
          <w:p w:rsidR="00906495" w:rsidRDefault="00906495">
            <w:pPr>
              <w:rPr>
                <w:rFonts w:ascii="Arial Narrow" w:hAnsi="Arial Narrow"/>
                <w:i/>
              </w:rPr>
            </w:pPr>
          </w:p>
        </w:tc>
        <w:tc>
          <w:tcPr>
            <w:tcW w:w="568" w:type="dxa"/>
            <w:gridSpan w:val="2"/>
            <w:tcBorders>
              <w:left w:val="nil"/>
            </w:tcBorders>
          </w:tcPr>
          <w:p w:rsidR="00906495" w:rsidRDefault="00906495">
            <w:pPr>
              <w:rPr>
                <w:rFonts w:ascii="Arial Narrow" w:hAnsi="Arial Narrow"/>
                <w:i/>
              </w:rPr>
            </w:pPr>
          </w:p>
        </w:tc>
        <w:tc>
          <w:tcPr>
            <w:tcW w:w="3990" w:type="dxa"/>
            <w:gridSpan w:val="3"/>
            <w:vMerge/>
            <w:tcBorders>
              <w:right w:val="single" w:sz="12" w:space="0" w:color="auto"/>
            </w:tcBorders>
          </w:tcPr>
          <w:p w:rsidR="00906495" w:rsidRDefault="00906495"/>
        </w:tc>
        <w:tc>
          <w:tcPr>
            <w:tcW w:w="298" w:type="dxa"/>
            <w:tcBorders>
              <w:top w:val="single" w:sz="12" w:space="0" w:color="auto"/>
              <w:left w:val="nil"/>
              <w:bottom w:val="single" w:sz="12" w:space="0" w:color="auto"/>
              <w:right w:val="single" w:sz="12" w:space="0" w:color="auto"/>
            </w:tcBorders>
          </w:tcPr>
          <w:p w:rsidR="00906495" w:rsidRDefault="00906495"/>
        </w:tc>
        <w:tc>
          <w:tcPr>
            <w:tcW w:w="284" w:type="dxa"/>
            <w:tcBorders>
              <w:top w:val="single" w:sz="12" w:space="0" w:color="auto"/>
              <w:left w:val="nil"/>
              <w:bottom w:val="single" w:sz="12" w:space="0" w:color="auto"/>
              <w:right w:val="single" w:sz="12" w:space="0" w:color="auto"/>
            </w:tcBorders>
          </w:tcPr>
          <w:p w:rsidR="00906495" w:rsidRDefault="00906495">
            <w:pPr>
              <w:rPr>
                <w:rFonts w:ascii="Arial" w:hAnsi="Arial"/>
                <w:i/>
              </w:rPr>
            </w:pPr>
            <w:r>
              <w:rPr>
                <w:rFonts w:ascii="Arial" w:hAnsi="Arial"/>
                <w:i/>
              </w:rPr>
              <w:t>У</w:t>
            </w:r>
          </w:p>
        </w:tc>
        <w:tc>
          <w:tcPr>
            <w:tcW w:w="284" w:type="dxa"/>
            <w:gridSpan w:val="2"/>
            <w:tcBorders>
              <w:top w:val="single" w:sz="12" w:space="0" w:color="auto"/>
              <w:left w:val="nil"/>
              <w:bottom w:val="single" w:sz="12" w:space="0" w:color="auto"/>
              <w:right w:val="single" w:sz="12" w:space="0" w:color="auto"/>
            </w:tcBorders>
          </w:tcPr>
          <w:p w:rsidR="00906495" w:rsidRDefault="00906495"/>
        </w:tc>
        <w:tc>
          <w:tcPr>
            <w:tcW w:w="851" w:type="dxa"/>
            <w:gridSpan w:val="2"/>
            <w:tcBorders>
              <w:top w:val="single" w:sz="12" w:space="0" w:color="auto"/>
              <w:left w:val="nil"/>
              <w:bottom w:val="single" w:sz="12" w:space="0" w:color="auto"/>
              <w:right w:val="single" w:sz="12" w:space="0" w:color="auto"/>
            </w:tcBorders>
            <w:vAlign w:val="center"/>
          </w:tcPr>
          <w:p w:rsidR="00906495" w:rsidRDefault="00906495">
            <w:pPr>
              <w:jc w:val="center"/>
            </w:pPr>
            <w:r>
              <w:t>10</w:t>
            </w:r>
          </w:p>
        </w:tc>
        <w:tc>
          <w:tcPr>
            <w:tcW w:w="955" w:type="dxa"/>
            <w:tcBorders>
              <w:top w:val="single" w:sz="12" w:space="0" w:color="auto"/>
              <w:left w:val="nil"/>
              <w:bottom w:val="single" w:sz="12" w:space="0" w:color="auto"/>
              <w:right w:val="single" w:sz="12" w:space="0" w:color="auto"/>
            </w:tcBorders>
            <w:vAlign w:val="center"/>
          </w:tcPr>
          <w:p w:rsidR="00906495" w:rsidRDefault="00906495">
            <w:pPr>
              <w:jc w:val="center"/>
            </w:pPr>
            <w:r>
              <w:t>28</w:t>
            </w:r>
          </w:p>
        </w:tc>
      </w:tr>
      <w:tr w:rsidR="00906495">
        <w:trPr>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p>
        </w:tc>
        <w:tc>
          <w:tcPr>
            <w:tcW w:w="1304" w:type="dxa"/>
            <w:tcBorders>
              <w:left w:val="nil"/>
              <w:right w:val="single" w:sz="12" w:space="0" w:color="auto"/>
            </w:tcBorders>
          </w:tcPr>
          <w:p w:rsidR="00906495" w:rsidRDefault="00906495">
            <w:pPr>
              <w:rPr>
                <w:rFonts w:ascii="Arial Narrow" w:hAnsi="Arial Narrow"/>
                <w:i/>
              </w:rPr>
            </w:pPr>
          </w:p>
        </w:tc>
        <w:tc>
          <w:tcPr>
            <w:tcW w:w="851" w:type="dxa"/>
            <w:gridSpan w:val="3"/>
            <w:tcBorders>
              <w:left w:val="nil"/>
              <w:right w:val="single" w:sz="12" w:space="0" w:color="auto"/>
            </w:tcBorders>
          </w:tcPr>
          <w:p w:rsidR="00906495" w:rsidRDefault="00906495">
            <w:pPr>
              <w:rPr>
                <w:rFonts w:ascii="Arial Narrow" w:hAnsi="Arial Narrow"/>
                <w:i/>
              </w:rPr>
            </w:pPr>
          </w:p>
        </w:tc>
        <w:tc>
          <w:tcPr>
            <w:tcW w:w="568" w:type="dxa"/>
            <w:gridSpan w:val="2"/>
            <w:tcBorders>
              <w:left w:val="nil"/>
            </w:tcBorders>
          </w:tcPr>
          <w:p w:rsidR="00906495" w:rsidRDefault="00906495">
            <w:pPr>
              <w:rPr>
                <w:rFonts w:ascii="Arial Narrow" w:hAnsi="Arial Narrow"/>
                <w:i/>
              </w:rPr>
            </w:pPr>
          </w:p>
        </w:tc>
        <w:tc>
          <w:tcPr>
            <w:tcW w:w="3990" w:type="dxa"/>
            <w:gridSpan w:val="3"/>
            <w:vMerge/>
            <w:tcBorders>
              <w:right w:val="single" w:sz="12" w:space="0" w:color="auto"/>
            </w:tcBorders>
          </w:tcPr>
          <w:p w:rsidR="00906495" w:rsidRDefault="00906495"/>
        </w:tc>
        <w:tc>
          <w:tcPr>
            <w:tcW w:w="2672" w:type="dxa"/>
            <w:gridSpan w:val="7"/>
            <w:vMerge w:val="restart"/>
            <w:tcBorders>
              <w:top w:val="single" w:sz="12" w:space="0" w:color="auto"/>
              <w:left w:val="nil"/>
              <w:right w:val="single" w:sz="12" w:space="0" w:color="auto"/>
            </w:tcBorders>
            <w:vAlign w:val="center"/>
          </w:tcPr>
          <w:p w:rsidR="00906495" w:rsidRDefault="00906495">
            <w:pPr>
              <w:pStyle w:val="4"/>
              <w:numPr>
                <w:ilvl w:val="0"/>
                <w:numId w:val="0"/>
              </w:numPr>
              <w:jc w:val="center"/>
            </w:pPr>
            <w:r>
              <w:t>ТГТУ  ИСЭ-52</w:t>
            </w:r>
          </w:p>
        </w:tc>
      </w:tr>
      <w:tr w:rsidR="00906495">
        <w:trPr>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Н.контр.</w:t>
            </w:r>
          </w:p>
        </w:tc>
        <w:tc>
          <w:tcPr>
            <w:tcW w:w="1304" w:type="dxa"/>
            <w:tcBorders>
              <w:left w:val="nil"/>
              <w:right w:val="single" w:sz="12" w:space="0" w:color="auto"/>
            </w:tcBorders>
          </w:tcPr>
          <w:p w:rsidR="00906495" w:rsidRDefault="00906495">
            <w:pPr>
              <w:rPr>
                <w:rFonts w:ascii="Arial Narrow" w:hAnsi="Arial Narrow"/>
                <w:i/>
              </w:rPr>
            </w:pPr>
          </w:p>
        </w:tc>
        <w:tc>
          <w:tcPr>
            <w:tcW w:w="851" w:type="dxa"/>
            <w:gridSpan w:val="3"/>
            <w:tcBorders>
              <w:left w:val="nil"/>
              <w:right w:val="single" w:sz="12" w:space="0" w:color="auto"/>
            </w:tcBorders>
          </w:tcPr>
          <w:p w:rsidR="00906495" w:rsidRDefault="00906495">
            <w:pPr>
              <w:rPr>
                <w:rFonts w:ascii="Arial Narrow" w:hAnsi="Arial Narrow"/>
                <w:i/>
              </w:rPr>
            </w:pPr>
          </w:p>
        </w:tc>
        <w:tc>
          <w:tcPr>
            <w:tcW w:w="568" w:type="dxa"/>
            <w:gridSpan w:val="2"/>
            <w:tcBorders>
              <w:left w:val="nil"/>
            </w:tcBorders>
            <w:vAlign w:val="center"/>
          </w:tcPr>
          <w:p w:rsidR="00906495" w:rsidRDefault="00906495">
            <w:pPr>
              <w:rPr>
                <w:rFonts w:ascii="Arial Narrow" w:hAnsi="Arial Narrow"/>
                <w:i/>
              </w:rPr>
            </w:pPr>
          </w:p>
        </w:tc>
        <w:tc>
          <w:tcPr>
            <w:tcW w:w="3990" w:type="dxa"/>
            <w:gridSpan w:val="3"/>
            <w:vMerge/>
            <w:tcBorders>
              <w:right w:val="single" w:sz="12" w:space="0" w:color="auto"/>
            </w:tcBorders>
          </w:tcPr>
          <w:p w:rsidR="00906495" w:rsidRDefault="00906495"/>
        </w:tc>
        <w:tc>
          <w:tcPr>
            <w:tcW w:w="2672" w:type="dxa"/>
            <w:gridSpan w:val="7"/>
            <w:vMerge/>
            <w:tcBorders>
              <w:left w:val="nil"/>
              <w:right w:val="single" w:sz="12" w:space="0" w:color="auto"/>
            </w:tcBorders>
          </w:tcPr>
          <w:p w:rsidR="00906495" w:rsidRDefault="00906495"/>
        </w:tc>
      </w:tr>
      <w:tr w:rsidR="00906495">
        <w:trPr>
          <w:cantSplit/>
          <w:trHeight w:val="240"/>
        </w:trPr>
        <w:tc>
          <w:tcPr>
            <w:tcW w:w="964" w:type="dxa"/>
            <w:gridSpan w:val="2"/>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Утв.</w:t>
            </w:r>
          </w:p>
        </w:tc>
        <w:tc>
          <w:tcPr>
            <w:tcW w:w="1304" w:type="dxa"/>
            <w:tcBorders>
              <w:left w:val="nil"/>
              <w:right w:val="single" w:sz="12" w:space="0" w:color="auto"/>
            </w:tcBorders>
          </w:tcPr>
          <w:p w:rsidR="00906495" w:rsidRDefault="00906495">
            <w:pPr>
              <w:rPr>
                <w:rFonts w:ascii="Arial Narrow" w:hAnsi="Arial Narrow"/>
                <w:i/>
              </w:rPr>
            </w:pPr>
          </w:p>
        </w:tc>
        <w:tc>
          <w:tcPr>
            <w:tcW w:w="851" w:type="dxa"/>
            <w:gridSpan w:val="3"/>
            <w:tcBorders>
              <w:left w:val="nil"/>
              <w:right w:val="single" w:sz="12" w:space="0" w:color="auto"/>
            </w:tcBorders>
          </w:tcPr>
          <w:p w:rsidR="00906495" w:rsidRDefault="00906495">
            <w:pPr>
              <w:rPr>
                <w:rFonts w:ascii="Arial Narrow" w:hAnsi="Arial Narrow"/>
                <w:i/>
              </w:rPr>
            </w:pPr>
          </w:p>
        </w:tc>
        <w:tc>
          <w:tcPr>
            <w:tcW w:w="568" w:type="dxa"/>
            <w:gridSpan w:val="2"/>
            <w:tcBorders>
              <w:left w:val="nil"/>
            </w:tcBorders>
          </w:tcPr>
          <w:p w:rsidR="00906495" w:rsidRDefault="00906495">
            <w:pPr>
              <w:rPr>
                <w:rFonts w:ascii="Arial Narrow" w:hAnsi="Arial Narrow"/>
                <w:i/>
              </w:rPr>
            </w:pPr>
          </w:p>
        </w:tc>
        <w:tc>
          <w:tcPr>
            <w:tcW w:w="3990" w:type="dxa"/>
            <w:gridSpan w:val="3"/>
            <w:vMerge/>
            <w:tcBorders>
              <w:right w:val="single" w:sz="12" w:space="0" w:color="auto"/>
            </w:tcBorders>
          </w:tcPr>
          <w:p w:rsidR="00906495" w:rsidRDefault="00906495"/>
        </w:tc>
        <w:tc>
          <w:tcPr>
            <w:tcW w:w="2672" w:type="dxa"/>
            <w:gridSpan w:val="7"/>
            <w:vMerge/>
            <w:tcBorders>
              <w:left w:val="nil"/>
              <w:right w:val="single" w:sz="12" w:space="0" w:color="auto"/>
            </w:tcBorders>
          </w:tcPr>
          <w:p w:rsidR="00906495" w:rsidRDefault="00906495"/>
        </w:tc>
      </w:tr>
    </w:tbl>
    <w:p w:rsidR="00906495" w:rsidRDefault="00906495">
      <w:pPr>
        <w:pStyle w:val="a4"/>
        <w:tabs>
          <w:tab w:val="left" w:pos="993"/>
        </w:tabs>
        <w:jc w:val="left"/>
        <w:rPr>
          <w:b/>
          <w:sz w:val="28"/>
        </w:rPr>
        <w:sectPr w:rsidR="00906495">
          <w:pgSz w:w="11906" w:h="16838"/>
          <w:pgMar w:top="482" w:right="284" w:bottom="964" w:left="1701" w:header="0" w:footer="0" w:gutter="0"/>
          <w:cols w:space="720"/>
        </w:sect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
        <w:gridCol w:w="142"/>
        <w:gridCol w:w="255"/>
        <w:gridCol w:w="1"/>
        <w:gridCol w:w="28"/>
        <w:gridCol w:w="113"/>
        <w:gridCol w:w="425"/>
        <w:gridCol w:w="1"/>
        <w:gridCol w:w="141"/>
        <w:gridCol w:w="313"/>
        <w:gridCol w:w="221"/>
        <w:gridCol w:w="628"/>
        <w:gridCol w:w="1"/>
        <w:gridCol w:w="141"/>
        <w:gridCol w:w="1"/>
        <w:gridCol w:w="283"/>
        <w:gridCol w:w="284"/>
        <w:gridCol w:w="13"/>
        <w:gridCol w:w="67"/>
        <w:gridCol w:w="61"/>
        <w:gridCol w:w="1"/>
        <w:gridCol w:w="141"/>
        <w:gridCol w:w="297"/>
        <w:gridCol w:w="15"/>
        <w:gridCol w:w="113"/>
        <w:gridCol w:w="1"/>
        <w:gridCol w:w="141"/>
        <w:gridCol w:w="851"/>
        <w:gridCol w:w="1701"/>
        <w:gridCol w:w="142"/>
        <w:gridCol w:w="283"/>
        <w:gridCol w:w="425"/>
        <w:gridCol w:w="78"/>
        <w:gridCol w:w="115"/>
        <w:gridCol w:w="142"/>
        <w:gridCol w:w="41"/>
        <w:gridCol w:w="115"/>
        <w:gridCol w:w="76"/>
        <w:gridCol w:w="52"/>
        <w:gridCol w:w="41"/>
        <w:gridCol w:w="115"/>
        <w:gridCol w:w="128"/>
        <w:gridCol w:w="40"/>
        <w:gridCol w:w="1"/>
        <w:gridCol w:w="114"/>
        <w:gridCol w:w="1"/>
        <w:gridCol w:w="63"/>
        <w:gridCol w:w="64"/>
        <w:gridCol w:w="1"/>
        <w:gridCol w:w="89"/>
        <w:gridCol w:w="425"/>
        <w:gridCol w:w="93"/>
        <w:gridCol w:w="1"/>
        <w:gridCol w:w="114"/>
        <w:gridCol w:w="1"/>
        <w:gridCol w:w="127"/>
        <w:gridCol w:w="1"/>
        <w:gridCol w:w="230"/>
        <w:gridCol w:w="256"/>
        <w:gridCol w:w="170"/>
        <w:gridCol w:w="420"/>
        <w:gridCol w:w="5"/>
      </w:tblGrid>
      <w:tr w:rsidR="00906495">
        <w:trPr>
          <w:gridBefore w:val="1"/>
          <w:wBefore w:w="141" w:type="dxa"/>
          <w:trHeight w:val="14457"/>
        </w:trPr>
        <w:tc>
          <w:tcPr>
            <w:tcW w:w="10349" w:type="dxa"/>
            <w:gridSpan w:val="61"/>
            <w:tcBorders>
              <w:top w:val="single" w:sz="4" w:space="0" w:color="auto"/>
              <w:bottom w:val="nil"/>
            </w:tcBorders>
          </w:tcPr>
          <w:p w:rsidR="00906495" w:rsidRDefault="00906495">
            <w:pPr>
              <w:ind w:right="176" w:firstLine="720"/>
              <w:jc w:val="both"/>
            </w:pPr>
          </w:p>
          <w:p w:rsidR="00906495" w:rsidRDefault="00906495">
            <w:pPr>
              <w:ind w:right="176" w:firstLine="709"/>
              <w:jc w:val="both"/>
              <w:rPr>
                <w:sz w:val="24"/>
              </w:rPr>
            </w:pPr>
            <w:r>
              <w:rPr>
                <w:sz w:val="24"/>
              </w:rPr>
              <w:t>На втором этапе выполняется расчет потребного количества светильников для конкретного помещения, для чего применяется метод удельной мощности и светового потока, когда применяют только один тип лампы и светильника.</w:t>
            </w:r>
          </w:p>
          <w:p w:rsidR="00906495" w:rsidRDefault="00906495" w:rsidP="00906495">
            <w:pPr>
              <w:numPr>
                <w:ilvl w:val="0"/>
                <w:numId w:val="30"/>
              </w:numPr>
              <w:ind w:right="176"/>
              <w:jc w:val="both"/>
              <w:rPr>
                <w:sz w:val="24"/>
              </w:rPr>
            </w:pPr>
            <w:r>
              <w:rPr>
                <w:sz w:val="24"/>
              </w:rPr>
              <w:t>Высота , м, подвеса светильника над рабочей поверхностью:</w:t>
            </w:r>
          </w:p>
          <w:p w:rsidR="00906495" w:rsidRDefault="00906495">
            <w:pPr>
              <w:numPr>
                <w:ilvl w:val="12"/>
                <w:numId w:val="0"/>
              </w:numPr>
              <w:ind w:left="1723" w:right="176" w:hanging="283"/>
              <w:jc w:val="both"/>
              <w:rPr>
                <w:sz w:val="24"/>
              </w:rPr>
            </w:pPr>
            <w:r>
              <w:rPr>
                <w:sz w:val="24"/>
              </w:rPr>
              <w:t>h = H-h</w:t>
            </w:r>
            <w:r>
              <w:rPr>
                <w:sz w:val="24"/>
                <w:vertAlign w:val="subscript"/>
              </w:rPr>
              <w:t>p</w:t>
            </w:r>
            <w:r>
              <w:rPr>
                <w:sz w:val="24"/>
              </w:rPr>
              <w:t>-h</w:t>
            </w:r>
            <w:r>
              <w:rPr>
                <w:sz w:val="24"/>
                <w:vertAlign w:val="subscript"/>
              </w:rPr>
              <w:t>c</w:t>
            </w:r>
            <w:r>
              <w:rPr>
                <w:sz w:val="24"/>
              </w:rPr>
              <w:t xml:space="preserve"> = 4</w:t>
            </w:r>
            <w:r>
              <w:rPr>
                <w:sz w:val="24"/>
                <w:lang w:val="en-US"/>
              </w:rPr>
              <w:t>,2</w:t>
            </w:r>
            <w:r>
              <w:rPr>
                <w:sz w:val="24"/>
              </w:rPr>
              <w:t>-0,8-0,7 = 2</w:t>
            </w:r>
            <w:r>
              <w:rPr>
                <w:sz w:val="24"/>
                <w:lang w:val="en-US"/>
              </w:rPr>
              <w:t>,7</w:t>
            </w:r>
            <w:r>
              <w:rPr>
                <w:sz w:val="24"/>
              </w:rPr>
              <w:t xml:space="preserve"> (м),</w:t>
            </w:r>
          </w:p>
          <w:p w:rsidR="00906495" w:rsidRDefault="00906495">
            <w:pPr>
              <w:numPr>
                <w:ilvl w:val="12"/>
                <w:numId w:val="0"/>
              </w:numPr>
              <w:ind w:right="176" w:firstLine="720"/>
              <w:jc w:val="both"/>
              <w:rPr>
                <w:sz w:val="24"/>
              </w:rPr>
            </w:pPr>
            <w:r>
              <w:rPr>
                <w:sz w:val="24"/>
              </w:rPr>
              <w:t>где Н - высота помещения, м; h</w:t>
            </w:r>
            <w:r>
              <w:rPr>
                <w:sz w:val="24"/>
                <w:vertAlign w:val="subscript"/>
              </w:rPr>
              <w:t xml:space="preserve">p </w:t>
            </w:r>
            <w:r>
              <w:rPr>
                <w:sz w:val="24"/>
              </w:rPr>
              <w:t xml:space="preserve">– высота рабочей поверхности от пола, м, </w:t>
            </w:r>
            <w:r>
              <w:rPr>
                <w:sz w:val="24"/>
                <w:vertAlign w:val="subscript"/>
              </w:rPr>
              <w:t xml:space="preserve"> </w:t>
            </w:r>
            <w:r>
              <w:rPr>
                <w:sz w:val="24"/>
              </w:rPr>
              <w:t>h</w:t>
            </w:r>
            <w:r>
              <w:rPr>
                <w:sz w:val="24"/>
                <w:vertAlign w:val="subscript"/>
              </w:rPr>
              <w:t xml:space="preserve">c </w:t>
            </w:r>
            <w:r>
              <w:rPr>
                <w:sz w:val="24"/>
              </w:rPr>
              <w:t>- высота свеса светильника от основного потолка, м.</w:t>
            </w:r>
          </w:p>
          <w:p w:rsidR="00906495" w:rsidRDefault="00906495" w:rsidP="00906495">
            <w:pPr>
              <w:numPr>
                <w:ilvl w:val="0"/>
                <w:numId w:val="30"/>
              </w:numPr>
              <w:ind w:right="176"/>
              <w:jc w:val="both"/>
              <w:rPr>
                <w:sz w:val="24"/>
              </w:rPr>
            </w:pPr>
            <w:r>
              <w:rPr>
                <w:sz w:val="24"/>
              </w:rPr>
              <w:t>Освещаемая площадь помещения, м</w:t>
            </w:r>
            <w:r>
              <w:rPr>
                <w:sz w:val="24"/>
                <w:vertAlign w:val="superscript"/>
              </w:rPr>
              <w:t>2</w:t>
            </w:r>
            <w:r>
              <w:rPr>
                <w:sz w:val="24"/>
              </w:rPr>
              <w:t>:</w:t>
            </w:r>
          </w:p>
          <w:p w:rsidR="00906495" w:rsidRDefault="00906495">
            <w:pPr>
              <w:numPr>
                <w:ilvl w:val="12"/>
                <w:numId w:val="0"/>
              </w:numPr>
              <w:ind w:left="1440" w:right="176"/>
              <w:jc w:val="both"/>
              <w:rPr>
                <w:sz w:val="24"/>
              </w:rPr>
            </w:pPr>
            <w:r>
              <w:rPr>
                <w:sz w:val="24"/>
                <w:lang w:val="en-US"/>
              </w:rPr>
              <w:t>S = A*B = 12*6 = 72</w:t>
            </w:r>
            <w:r>
              <w:rPr>
                <w:sz w:val="24"/>
              </w:rPr>
              <w:t xml:space="preserve"> (м</w:t>
            </w:r>
            <w:r>
              <w:rPr>
                <w:sz w:val="24"/>
                <w:vertAlign w:val="superscript"/>
              </w:rPr>
              <w:t>2</w:t>
            </w:r>
            <w:r>
              <w:rPr>
                <w:sz w:val="24"/>
              </w:rPr>
              <w:t>),</w:t>
            </w:r>
          </w:p>
          <w:p w:rsidR="00906495" w:rsidRDefault="00906495">
            <w:pPr>
              <w:pStyle w:val="21"/>
              <w:numPr>
                <w:ilvl w:val="12"/>
                <w:numId w:val="0"/>
              </w:numPr>
              <w:ind w:right="176" w:firstLine="720"/>
              <w:rPr>
                <w:sz w:val="24"/>
              </w:rPr>
            </w:pPr>
            <w:r>
              <w:rPr>
                <w:sz w:val="24"/>
              </w:rPr>
              <w:t>где А и В - длина и ширина помещения, м.</w:t>
            </w:r>
          </w:p>
          <w:p w:rsidR="00906495" w:rsidRDefault="00906495" w:rsidP="00906495">
            <w:pPr>
              <w:numPr>
                <w:ilvl w:val="0"/>
                <w:numId w:val="30"/>
              </w:numPr>
              <w:ind w:right="176"/>
              <w:jc w:val="both"/>
              <w:rPr>
                <w:sz w:val="24"/>
              </w:rPr>
            </w:pPr>
            <w:r>
              <w:rPr>
                <w:sz w:val="24"/>
              </w:rPr>
              <w:t>Для расчета освещения методом удельной мощности находят удельную мощность Pm и значения величин Кт и Zт.</w:t>
            </w:r>
          </w:p>
          <w:p w:rsidR="00906495" w:rsidRDefault="00906495">
            <w:pPr>
              <w:pStyle w:val="21"/>
              <w:numPr>
                <w:ilvl w:val="12"/>
                <w:numId w:val="0"/>
              </w:numPr>
              <w:ind w:right="176" w:firstLine="720"/>
              <w:rPr>
                <w:sz w:val="24"/>
              </w:rPr>
            </w:pPr>
            <w:r>
              <w:rPr>
                <w:sz w:val="24"/>
              </w:rPr>
              <w:t>Для светильников с ЛЛ вначале определяют условный номер группы  выбранного светильника по табл. 3-2 книги [1] (для светильника ЛСОО2-2*65 - группа 7),</w:t>
            </w:r>
          </w:p>
          <w:p w:rsidR="00906495" w:rsidRDefault="00906495">
            <w:pPr>
              <w:numPr>
                <w:ilvl w:val="12"/>
                <w:numId w:val="0"/>
              </w:numPr>
              <w:ind w:right="176" w:firstLine="720"/>
              <w:jc w:val="both"/>
              <w:rPr>
                <w:sz w:val="24"/>
              </w:rPr>
            </w:pPr>
            <w:r>
              <w:rPr>
                <w:sz w:val="24"/>
              </w:rPr>
              <w:t>Затем в табл. 5-41… 5-49 книги [1] находим ( с учетом h=2,7м, S=72(м</w:t>
            </w:r>
            <w:r>
              <w:rPr>
                <w:sz w:val="24"/>
                <w:vertAlign w:val="superscript"/>
              </w:rPr>
              <w:t>2</w:t>
            </w:r>
            <w:r>
              <w:rPr>
                <w:sz w:val="24"/>
              </w:rPr>
              <w:t>):</w:t>
            </w:r>
          </w:p>
          <w:p w:rsidR="00906495" w:rsidRDefault="00906495">
            <w:pPr>
              <w:numPr>
                <w:ilvl w:val="12"/>
                <w:numId w:val="0"/>
              </w:numPr>
              <w:ind w:left="1723" w:right="176" w:hanging="283"/>
              <w:jc w:val="both"/>
              <w:rPr>
                <w:sz w:val="24"/>
              </w:rPr>
            </w:pPr>
            <w:r>
              <w:rPr>
                <w:sz w:val="24"/>
              </w:rPr>
              <w:t>Pm = 7,3 Вт/м</w:t>
            </w:r>
            <w:r>
              <w:rPr>
                <w:sz w:val="24"/>
                <w:vertAlign w:val="superscript"/>
              </w:rPr>
              <w:t>2</w:t>
            </w:r>
            <w:r>
              <w:rPr>
                <w:sz w:val="24"/>
              </w:rPr>
              <w:t>;</w:t>
            </w:r>
            <w:r>
              <w:rPr>
                <w:sz w:val="24"/>
              </w:rPr>
              <w:tab/>
              <w:t>Кт = 1,5;</w:t>
            </w:r>
            <w:r>
              <w:rPr>
                <w:sz w:val="24"/>
              </w:rPr>
              <w:tab/>
              <w:t>Zт = 1,1.</w:t>
            </w:r>
          </w:p>
          <w:p w:rsidR="00906495" w:rsidRDefault="00906495">
            <w:pPr>
              <w:numPr>
                <w:ilvl w:val="12"/>
                <w:numId w:val="0"/>
              </w:numPr>
              <w:ind w:left="-11" w:right="176" w:firstLine="720"/>
              <w:jc w:val="both"/>
              <w:rPr>
                <w:sz w:val="24"/>
              </w:rPr>
            </w:pPr>
            <w:r>
              <w:rPr>
                <w:sz w:val="24"/>
              </w:rPr>
              <w:t>При этом для светильников с ЛЛ Рm дана для Еmin = 100 лк, поэтому следует произвести пересчет для Emin = 500 лк:</w:t>
            </w:r>
          </w:p>
          <w:p w:rsidR="00906495" w:rsidRDefault="00906495">
            <w:pPr>
              <w:numPr>
                <w:ilvl w:val="12"/>
                <w:numId w:val="0"/>
              </w:numPr>
              <w:ind w:left="1723" w:right="176" w:hanging="283"/>
              <w:jc w:val="both"/>
              <w:rPr>
                <w:sz w:val="24"/>
              </w:rPr>
            </w:pPr>
            <w:r>
              <w:rPr>
                <w:sz w:val="24"/>
              </w:rPr>
              <w:t>Ру = Рm*Еmin/Е</w:t>
            </w:r>
            <w:r>
              <w:rPr>
                <w:sz w:val="24"/>
                <w:vertAlign w:val="subscript"/>
              </w:rPr>
              <w:t>100</w:t>
            </w:r>
            <w:r>
              <w:rPr>
                <w:sz w:val="24"/>
              </w:rPr>
              <w:t xml:space="preserve"> = 7,3*500/100 = 36</w:t>
            </w:r>
            <w:r>
              <w:rPr>
                <w:sz w:val="24"/>
                <w:lang w:val="en-US"/>
              </w:rPr>
              <w:t>,5</w:t>
            </w:r>
            <w:r>
              <w:rPr>
                <w:sz w:val="24"/>
              </w:rPr>
              <w:t xml:space="preserve"> (Вт/м</w:t>
            </w:r>
            <w:r>
              <w:rPr>
                <w:sz w:val="24"/>
                <w:vertAlign w:val="superscript"/>
              </w:rPr>
              <w:t>2</w:t>
            </w:r>
            <w:r>
              <w:rPr>
                <w:sz w:val="24"/>
              </w:rPr>
              <w:t>).</w:t>
            </w:r>
          </w:p>
          <w:p w:rsidR="00906495" w:rsidRDefault="00906495" w:rsidP="00906495">
            <w:pPr>
              <w:numPr>
                <w:ilvl w:val="0"/>
                <w:numId w:val="30"/>
              </w:numPr>
              <w:ind w:right="176"/>
              <w:jc w:val="both"/>
              <w:rPr>
                <w:sz w:val="24"/>
              </w:rPr>
            </w:pPr>
            <w:r>
              <w:rPr>
                <w:sz w:val="24"/>
              </w:rPr>
              <w:t>Определяют суммарную мощность, Вт, для освещения заданного помещения по формуле:</w:t>
            </w:r>
          </w:p>
          <w:p w:rsidR="00906495" w:rsidRDefault="00906495">
            <w:pPr>
              <w:numPr>
                <w:ilvl w:val="12"/>
                <w:numId w:val="0"/>
              </w:numPr>
              <w:ind w:left="1723" w:right="176" w:hanging="283"/>
              <w:jc w:val="both"/>
              <w:rPr>
                <w:sz w:val="24"/>
              </w:rPr>
            </w:pPr>
            <w:r>
              <w:rPr>
                <w:sz w:val="24"/>
              </w:rPr>
              <w:t>P</w:t>
            </w:r>
            <w:r>
              <w:rPr>
                <w:sz w:val="24"/>
                <w:vertAlign w:val="subscript"/>
              </w:rPr>
              <w:fldChar w:fldCharType="begin"/>
            </w:r>
            <w:r>
              <w:rPr>
                <w:sz w:val="24"/>
                <w:vertAlign w:val="subscript"/>
              </w:rPr>
              <w:instrText>SYMBOL 83 \f "Symbol" \s 12</w:instrText>
            </w:r>
            <w:r>
              <w:rPr>
                <w:sz w:val="24"/>
                <w:vertAlign w:val="subscript"/>
              </w:rPr>
              <w:fldChar w:fldCharType="separate"/>
            </w:r>
            <w:r>
              <w:rPr>
                <w:rFonts w:ascii="Symbol" w:hAnsi="Symbol"/>
                <w:sz w:val="24"/>
                <w:vertAlign w:val="subscript"/>
              </w:rPr>
              <w:t>S</w:t>
            </w:r>
            <w:r>
              <w:rPr>
                <w:sz w:val="24"/>
                <w:vertAlign w:val="subscript"/>
              </w:rPr>
              <w:fldChar w:fldCharType="end"/>
            </w:r>
            <w:r>
              <w:rPr>
                <w:sz w:val="24"/>
              </w:rPr>
              <w:t>=Pу*S*Кз*Z/(Кт*Zт),</w:t>
            </w:r>
          </w:p>
          <w:p w:rsidR="00906495" w:rsidRDefault="00906495">
            <w:pPr>
              <w:pStyle w:val="31"/>
              <w:ind w:right="176" w:firstLine="720"/>
              <w:rPr>
                <w:sz w:val="24"/>
              </w:rPr>
            </w:pPr>
            <w:r>
              <w:rPr>
                <w:sz w:val="24"/>
              </w:rPr>
              <w:t>где Кз - коэффициент запаса, устанавливаемый табл. 3 СНиП [ 3 ]; Z=1,3 - коэффициент неравномерности освещения (по СНиП II-4-79 для зрительных работ I-III разрядов при ЛЛ); Кт и Zт - принятые выше коэффициенты запаса и неравномерности.</w:t>
            </w:r>
          </w:p>
          <w:p w:rsidR="00906495" w:rsidRDefault="00906495">
            <w:pPr>
              <w:numPr>
                <w:ilvl w:val="12"/>
                <w:numId w:val="0"/>
              </w:numPr>
              <w:ind w:left="1723" w:right="176" w:hanging="283"/>
              <w:jc w:val="both"/>
              <w:rPr>
                <w:sz w:val="24"/>
              </w:rPr>
            </w:pPr>
            <w:r>
              <w:rPr>
                <w:sz w:val="24"/>
              </w:rPr>
              <w:t>P</w:t>
            </w:r>
            <w:r>
              <w:rPr>
                <w:sz w:val="24"/>
                <w:vertAlign w:val="subscript"/>
              </w:rPr>
              <w:fldChar w:fldCharType="begin"/>
            </w:r>
            <w:r>
              <w:rPr>
                <w:sz w:val="24"/>
                <w:vertAlign w:val="subscript"/>
              </w:rPr>
              <w:instrText>SYMBOL 83 \f "Symbol" \s 12</w:instrText>
            </w:r>
            <w:r>
              <w:rPr>
                <w:sz w:val="24"/>
                <w:vertAlign w:val="subscript"/>
              </w:rPr>
              <w:fldChar w:fldCharType="separate"/>
            </w:r>
            <w:r>
              <w:rPr>
                <w:rFonts w:ascii="Symbol" w:hAnsi="Symbol"/>
                <w:sz w:val="24"/>
                <w:vertAlign w:val="subscript"/>
              </w:rPr>
              <w:t>S</w:t>
            </w:r>
            <w:r>
              <w:rPr>
                <w:sz w:val="24"/>
                <w:vertAlign w:val="subscript"/>
              </w:rPr>
              <w:fldChar w:fldCharType="end"/>
            </w:r>
            <w:r>
              <w:rPr>
                <w:sz w:val="24"/>
              </w:rPr>
              <w:t xml:space="preserve"> = 3</w:t>
            </w:r>
            <w:r>
              <w:rPr>
                <w:sz w:val="24"/>
                <w:lang w:val="en-US"/>
              </w:rPr>
              <w:t>6,5</w:t>
            </w:r>
            <w:r>
              <w:rPr>
                <w:sz w:val="24"/>
              </w:rPr>
              <w:t>*72*1,5*1,3/(1,5*1,1) = 3106 (Вт),</w:t>
            </w:r>
          </w:p>
          <w:p w:rsidR="00906495" w:rsidRDefault="00906495" w:rsidP="00906495">
            <w:pPr>
              <w:numPr>
                <w:ilvl w:val="0"/>
                <w:numId w:val="30"/>
              </w:numPr>
              <w:ind w:right="176"/>
              <w:jc w:val="both"/>
              <w:rPr>
                <w:sz w:val="24"/>
              </w:rPr>
            </w:pPr>
            <w:r>
              <w:rPr>
                <w:sz w:val="24"/>
              </w:rPr>
              <w:t>Находят потребное количество светильников, шт., по формуле:</w:t>
            </w:r>
          </w:p>
          <w:p w:rsidR="00906495" w:rsidRDefault="00906495">
            <w:pPr>
              <w:numPr>
                <w:ilvl w:val="12"/>
                <w:numId w:val="0"/>
              </w:numPr>
              <w:ind w:left="1723" w:right="176" w:hanging="283"/>
              <w:jc w:val="both"/>
              <w:rPr>
                <w:sz w:val="24"/>
              </w:rPr>
            </w:pPr>
            <w:r>
              <w:rPr>
                <w:sz w:val="24"/>
              </w:rPr>
              <w:t>Nу=P</w:t>
            </w:r>
            <w:r>
              <w:rPr>
                <w:sz w:val="24"/>
                <w:vertAlign w:val="subscript"/>
              </w:rPr>
              <w:fldChar w:fldCharType="begin"/>
            </w:r>
            <w:r>
              <w:rPr>
                <w:sz w:val="24"/>
                <w:vertAlign w:val="subscript"/>
              </w:rPr>
              <w:instrText>SYMBOL 83 \f "Symbol" \s 12</w:instrText>
            </w:r>
            <w:r>
              <w:rPr>
                <w:sz w:val="24"/>
                <w:vertAlign w:val="subscript"/>
              </w:rPr>
              <w:fldChar w:fldCharType="separate"/>
            </w:r>
            <w:r>
              <w:rPr>
                <w:rFonts w:ascii="Symbol" w:hAnsi="Symbol"/>
                <w:sz w:val="24"/>
                <w:vertAlign w:val="subscript"/>
              </w:rPr>
              <w:t>S</w:t>
            </w:r>
            <w:r>
              <w:rPr>
                <w:sz w:val="24"/>
                <w:vertAlign w:val="subscript"/>
              </w:rPr>
              <w:fldChar w:fldCharType="end"/>
            </w:r>
            <w:r>
              <w:rPr>
                <w:sz w:val="24"/>
              </w:rPr>
              <w:t>/(n</w:t>
            </w:r>
            <w:r>
              <w:rPr>
                <w:sz w:val="24"/>
                <w:vertAlign w:val="subscript"/>
              </w:rPr>
              <w:t>i</w:t>
            </w:r>
            <w:r>
              <w:rPr>
                <w:sz w:val="24"/>
              </w:rPr>
              <w:t>*Рл),</w:t>
            </w:r>
          </w:p>
          <w:p w:rsidR="00906495" w:rsidRDefault="00906495">
            <w:pPr>
              <w:numPr>
                <w:ilvl w:val="12"/>
                <w:numId w:val="0"/>
              </w:numPr>
              <w:ind w:right="176" w:firstLine="720"/>
              <w:jc w:val="both"/>
              <w:rPr>
                <w:sz w:val="24"/>
              </w:rPr>
            </w:pPr>
            <w:r>
              <w:rPr>
                <w:sz w:val="24"/>
              </w:rPr>
              <w:t>где Рл - мощность лампы в светильнике, Вт; n</w:t>
            </w:r>
            <w:r>
              <w:rPr>
                <w:sz w:val="24"/>
                <w:vertAlign w:val="subscript"/>
              </w:rPr>
              <w:t>i</w:t>
            </w:r>
            <w:r>
              <w:rPr>
                <w:sz w:val="24"/>
              </w:rPr>
              <w:t xml:space="preserve"> - число ЛЛ в светильнике, шт. (находят по таблицам 3-9, 3-11 и 3-12 книги [1] или табл. 12.4 и 13.1 книги [2]). </w:t>
            </w:r>
          </w:p>
          <w:p w:rsidR="00906495" w:rsidRDefault="00906495">
            <w:pPr>
              <w:numPr>
                <w:ilvl w:val="12"/>
                <w:numId w:val="0"/>
              </w:numPr>
              <w:ind w:right="176" w:firstLine="851"/>
              <w:jc w:val="both"/>
              <w:rPr>
                <w:sz w:val="24"/>
              </w:rPr>
            </w:pPr>
            <w:r>
              <w:rPr>
                <w:sz w:val="24"/>
              </w:rPr>
              <w:t>Дробное значение Nу округляют до целого большего числа:</w:t>
            </w:r>
          </w:p>
          <w:p w:rsidR="00906495" w:rsidRDefault="00906495">
            <w:pPr>
              <w:numPr>
                <w:ilvl w:val="12"/>
                <w:numId w:val="0"/>
              </w:numPr>
              <w:ind w:left="1723" w:right="176" w:hanging="283"/>
              <w:jc w:val="both"/>
              <w:rPr>
                <w:sz w:val="24"/>
              </w:rPr>
            </w:pPr>
            <w:r>
              <w:rPr>
                <w:sz w:val="24"/>
              </w:rPr>
              <w:t>Nу = 3106/(2*65) = 23,89 (шт.).</w:t>
            </w:r>
          </w:p>
          <w:p w:rsidR="00906495" w:rsidRDefault="00906495">
            <w:pPr>
              <w:numPr>
                <w:ilvl w:val="12"/>
                <w:numId w:val="0"/>
              </w:numPr>
              <w:ind w:left="1003" w:right="176" w:hanging="283"/>
              <w:jc w:val="both"/>
              <w:rPr>
                <w:sz w:val="24"/>
              </w:rPr>
            </w:pPr>
            <w:r>
              <w:rPr>
                <w:sz w:val="24"/>
              </w:rPr>
              <w:t>Округлив, принимаем для дальнейших расчетов Nу= 24 шт.</w:t>
            </w:r>
          </w:p>
          <w:p w:rsidR="00906495" w:rsidRDefault="00906495" w:rsidP="00906495">
            <w:pPr>
              <w:numPr>
                <w:ilvl w:val="0"/>
                <w:numId w:val="30"/>
              </w:numPr>
              <w:ind w:right="176"/>
              <w:jc w:val="both"/>
              <w:rPr>
                <w:sz w:val="24"/>
              </w:rPr>
            </w:pPr>
            <w:r>
              <w:rPr>
                <w:sz w:val="24"/>
              </w:rPr>
              <w:t>Для расчета освещения методом светового потока вычисляют индекс помещения по формуле:</w:t>
            </w:r>
          </w:p>
          <w:p w:rsidR="00906495" w:rsidRDefault="00906495">
            <w:pPr>
              <w:numPr>
                <w:ilvl w:val="12"/>
                <w:numId w:val="0"/>
              </w:numPr>
              <w:ind w:left="1723" w:right="176" w:hanging="283"/>
              <w:jc w:val="both"/>
              <w:rPr>
                <w:sz w:val="24"/>
              </w:rPr>
            </w:pPr>
            <w:r>
              <w:rPr>
                <w:sz w:val="24"/>
                <w:lang w:val="en-US"/>
              </w:rPr>
              <w:t>i = S/</w:t>
            </w:r>
            <w:r>
              <w:rPr>
                <w:sz w:val="24"/>
              </w:rPr>
              <w:t>(h*(A+B)) = 72/(2,7*(</w:t>
            </w:r>
            <w:r>
              <w:rPr>
                <w:sz w:val="24"/>
                <w:lang w:val="en-US"/>
              </w:rPr>
              <w:t>12</w:t>
            </w:r>
            <w:r>
              <w:rPr>
                <w:sz w:val="24"/>
              </w:rPr>
              <w:t>+6)) = 1,48,</w:t>
            </w:r>
          </w:p>
          <w:p w:rsidR="00906495" w:rsidRDefault="00906495" w:rsidP="00906495">
            <w:pPr>
              <w:numPr>
                <w:ilvl w:val="0"/>
                <w:numId w:val="30"/>
              </w:numPr>
              <w:ind w:right="176"/>
              <w:jc w:val="both"/>
              <w:rPr>
                <w:sz w:val="24"/>
              </w:rPr>
            </w:pPr>
            <w:r>
              <w:rPr>
                <w:sz w:val="24"/>
              </w:rPr>
              <w:t>С учетом i, коэффициентов отражения потолка (</w:t>
            </w:r>
            <w:r>
              <w:rPr>
                <w:sz w:val="24"/>
              </w:rPr>
              <w:fldChar w:fldCharType="begin"/>
            </w:r>
            <w:r>
              <w:rPr>
                <w:sz w:val="24"/>
              </w:rPr>
              <w:instrText>SYMBOL 114 \f "Symbol" \s 12</w:instrText>
            </w:r>
            <w:r>
              <w:rPr>
                <w:sz w:val="24"/>
              </w:rPr>
              <w:fldChar w:fldCharType="separate"/>
            </w:r>
            <w:r>
              <w:rPr>
                <w:rFonts w:ascii="Symbol" w:hAnsi="Symbol"/>
                <w:sz w:val="24"/>
              </w:rPr>
              <w:t>r</w:t>
            </w:r>
            <w:r>
              <w:rPr>
                <w:sz w:val="24"/>
              </w:rPr>
              <w:fldChar w:fldCharType="end"/>
            </w:r>
            <w:r>
              <w:rPr>
                <w:sz w:val="24"/>
                <w:vertAlign w:val="subscript"/>
              </w:rPr>
              <w:t>п</w:t>
            </w:r>
            <w:r>
              <w:rPr>
                <w:sz w:val="24"/>
              </w:rPr>
              <w:t>), стен (</w:t>
            </w:r>
            <w:r>
              <w:rPr>
                <w:sz w:val="24"/>
              </w:rPr>
              <w:fldChar w:fldCharType="begin"/>
            </w:r>
            <w:r>
              <w:rPr>
                <w:sz w:val="24"/>
              </w:rPr>
              <w:instrText>SYMBOL 114 \f "Symbol" \s 12</w:instrText>
            </w:r>
            <w:r>
              <w:rPr>
                <w:sz w:val="24"/>
              </w:rPr>
              <w:fldChar w:fldCharType="separate"/>
            </w:r>
            <w:r>
              <w:rPr>
                <w:rFonts w:ascii="Symbol" w:hAnsi="Symbol"/>
                <w:sz w:val="24"/>
              </w:rPr>
              <w:t>r</w:t>
            </w:r>
            <w:r>
              <w:rPr>
                <w:sz w:val="24"/>
              </w:rPr>
              <w:fldChar w:fldCharType="end"/>
            </w:r>
            <w:r>
              <w:rPr>
                <w:sz w:val="24"/>
                <w:vertAlign w:val="subscript"/>
              </w:rPr>
              <w:t>с</w:t>
            </w:r>
            <w:r>
              <w:rPr>
                <w:sz w:val="24"/>
              </w:rPr>
              <w:t>) и рабочей поверхности (</w:t>
            </w:r>
            <w:r>
              <w:rPr>
                <w:sz w:val="24"/>
              </w:rPr>
              <w:fldChar w:fldCharType="begin"/>
            </w:r>
            <w:r>
              <w:rPr>
                <w:sz w:val="24"/>
              </w:rPr>
              <w:instrText>SYMBOL 114 \f "Symbol" \s 12</w:instrText>
            </w:r>
            <w:r>
              <w:rPr>
                <w:sz w:val="24"/>
              </w:rPr>
              <w:fldChar w:fldCharType="separate"/>
            </w:r>
            <w:r>
              <w:rPr>
                <w:rFonts w:ascii="Symbol" w:hAnsi="Symbol"/>
                <w:sz w:val="24"/>
              </w:rPr>
              <w:t>r</w:t>
            </w:r>
            <w:r>
              <w:rPr>
                <w:sz w:val="24"/>
              </w:rPr>
              <w:fldChar w:fldCharType="end"/>
            </w:r>
            <w:r>
              <w:rPr>
                <w:sz w:val="24"/>
                <w:vertAlign w:val="subscript"/>
              </w:rPr>
              <w:t>р</w:t>
            </w:r>
            <w:r>
              <w:rPr>
                <w:sz w:val="24"/>
              </w:rPr>
              <w:t xml:space="preserve">) , типа выбранного светильника с ЛЛ и найденной группы светильника (по табл. 3-2 книги [1]) определяют коэффициент светового потока </w:t>
            </w:r>
            <w:r>
              <w:rPr>
                <w:sz w:val="24"/>
              </w:rPr>
              <w:sym w:font="Symbol" w:char="F068"/>
            </w:r>
            <w:r>
              <w:rPr>
                <w:sz w:val="24"/>
              </w:rPr>
              <w:t>, % по табл. 5-11...5-18 книги [1]:</w:t>
            </w:r>
          </w:p>
          <w:p w:rsidR="00906495" w:rsidRDefault="00906495">
            <w:pPr>
              <w:numPr>
                <w:ilvl w:val="12"/>
                <w:numId w:val="0"/>
              </w:numPr>
              <w:ind w:left="1723" w:right="176" w:hanging="283"/>
              <w:jc w:val="both"/>
              <w:rPr>
                <w:sz w:val="24"/>
              </w:rPr>
            </w:pPr>
            <w:r>
              <w:rPr>
                <w:sz w:val="24"/>
              </w:rPr>
              <w:sym w:font="Symbol" w:char="F068"/>
            </w:r>
            <w:r>
              <w:rPr>
                <w:sz w:val="24"/>
              </w:rPr>
              <w:t xml:space="preserve"> = 30%.</w:t>
            </w:r>
          </w:p>
          <w:p w:rsidR="00906495" w:rsidRDefault="00906495" w:rsidP="00906495">
            <w:pPr>
              <w:numPr>
                <w:ilvl w:val="0"/>
                <w:numId w:val="30"/>
              </w:numPr>
              <w:ind w:right="176"/>
              <w:jc w:val="both"/>
              <w:rPr>
                <w:sz w:val="24"/>
              </w:rPr>
            </w:pPr>
            <w:r>
              <w:rPr>
                <w:sz w:val="24"/>
              </w:rPr>
              <w:t>По табл. 4.15 и 4.17 книги [2] находят световой поток заданной (принятой) лампы Фл, лм:</w:t>
            </w:r>
          </w:p>
          <w:p w:rsidR="00906495" w:rsidRDefault="00906495">
            <w:pPr>
              <w:numPr>
                <w:ilvl w:val="12"/>
                <w:numId w:val="0"/>
              </w:numPr>
              <w:ind w:left="1723" w:right="176" w:hanging="283"/>
              <w:jc w:val="both"/>
              <w:rPr>
                <w:sz w:val="24"/>
              </w:rPr>
            </w:pPr>
            <w:r>
              <w:rPr>
                <w:sz w:val="24"/>
              </w:rPr>
              <w:t>Фл=4</w:t>
            </w:r>
            <w:r>
              <w:rPr>
                <w:sz w:val="24"/>
                <w:lang w:val="en-US"/>
              </w:rPr>
              <w:t>800</w:t>
            </w:r>
            <w:r>
              <w:rPr>
                <w:sz w:val="24"/>
              </w:rPr>
              <w:t xml:space="preserve"> лм.</w:t>
            </w:r>
          </w:p>
          <w:p w:rsidR="00906495" w:rsidRDefault="00906495" w:rsidP="00906495">
            <w:pPr>
              <w:numPr>
                <w:ilvl w:val="0"/>
                <w:numId w:val="30"/>
              </w:numPr>
              <w:ind w:right="176"/>
              <w:jc w:val="both"/>
              <w:rPr>
                <w:sz w:val="24"/>
              </w:rPr>
            </w:pPr>
            <w:r>
              <w:rPr>
                <w:sz w:val="24"/>
              </w:rPr>
              <w:t>Определяют потребное количество светильников, шт., по формуле:</w:t>
            </w:r>
          </w:p>
          <w:p w:rsidR="00906495" w:rsidRDefault="00906495">
            <w:pPr>
              <w:numPr>
                <w:ilvl w:val="12"/>
                <w:numId w:val="0"/>
              </w:numPr>
              <w:ind w:left="1723" w:right="176" w:hanging="283"/>
              <w:jc w:val="both"/>
              <w:rPr>
                <w:sz w:val="24"/>
              </w:rPr>
            </w:pPr>
            <w:r>
              <w:rPr>
                <w:sz w:val="24"/>
              </w:rPr>
              <w:t>Nc=100*Emin*S*Kз*Z/(n</w:t>
            </w:r>
            <w:r>
              <w:rPr>
                <w:sz w:val="24"/>
                <w:vertAlign w:val="subscript"/>
              </w:rPr>
              <w:t>i</w:t>
            </w:r>
            <w:r>
              <w:rPr>
                <w:sz w:val="24"/>
              </w:rPr>
              <w:t>*Фл*</w:t>
            </w:r>
            <w:r>
              <w:rPr>
                <w:sz w:val="24"/>
              </w:rPr>
              <w:sym w:font="Symbol" w:char="F068"/>
            </w:r>
            <w:r>
              <w:rPr>
                <w:sz w:val="24"/>
              </w:rPr>
              <w:t>*К</w:t>
            </w:r>
            <w:r>
              <w:rPr>
                <w:sz w:val="24"/>
              </w:rPr>
              <w:fldChar w:fldCharType="begin"/>
            </w:r>
            <w:r>
              <w:rPr>
                <w:sz w:val="24"/>
              </w:rPr>
              <w:instrText>SYMBOL 103 \f "Symbol" \s 12</w:instrText>
            </w:r>
            <w:r>
              <w:rPr>
                <w:sz w:val="24"/>
              </w:rPr>
              <w:fldChar w:fldCharType="separate"/>
            </w:r>
            <w:r>
              <w:rPr>
                <w:rFonts w:ascii="Symbol" w:hAnsi="Symbol"/>
                <w:sz w:val="24"/>
              </w:rPr>
              <w:t>g</w:t>
            </w:r>
            <w:r>
              <w:rPr>
                <w:sz w:val="24"/>
              </w:rPr>
              <w:fldChar w:fldCharType="end"/>
            </w:r>
            <w:r>
              <w:rPr>
                <w:sz w:val="24"/>
              </w:rPr>
              <w:t>),</w:t>
            </w:r>
          </w:p>
          <w:p w:rsidR="00906495" w:rsidRDefault="00906495">
            <w:pPr>
              <w:numPr>
                <w:ilvl w:val="12"/>
                <w:numId w:val="0"/>
              </w:numPr>
              <w:ind w:right="176" w:firstLine="720"/>
              <w:jc w:val="both"/>
              <w:rPr>
                <w:sz w:val="24"/>
              </w:rPr>
            </w:pPr>
            <w:r>
              <w:rPr>
                <w:sz w:val="24"/>
              </w:rPr>
              <w:t>где К</w:t>
            </w:r>
            <w:r>
              <w:rPr>
                <w:sz w:val="24"/>
              </w:rPr>
              <w:fldChar w:fldCharType="begin"/>
            </w:r>
            <w:r>
              <w:rPr>
                <w:sz w:val="24"/>
              </w:rPr>
              <w:instrText>SYMBOL 103 \f "Symbol" \s 12</w:instrText>
            </w:r>
            <w:r>
              <w:rPr>
                <w:sz w:val="24"/>
              </w:rPr>
              <w:fldChar w:fldCharType="separate"/>
            </w:r>
            <w:r>
              <w:rPr>
                <w:rFonts w:ascii="Symbol" w:hAnsi="Symbol"/>
                <w:sz w:val="24"/>
              </w:rPr>
              <w:t>g</w:t>
            </w:r>
            <w:r>
              <w:rPr>
                <w:sz w:val="24"/>
              </w:rPr>
              <w:fldChar w:fldCharType="end"/>
            </w:r>
            <w:r>
              <w:rPr>
                <w:sz w:val="24"/>
              </w:rPr>
              <w:t xml:space="preserve"> - коэффициент затенения для помещений с фиксированным положением работающего (конторы, чертежные, помещения с ПЭВМ и др.), равный 0,8...0,9, остальные обозначения расшифрованы выше:</w:t>
            </w:r>
          </w:p>
          <w:p w:rsidR="00906495" w:rsidRDefault="00906495">
            <w:pPr>
              <w:numPr>
                <w:ilvl w:val="12"/>
                <w:numId w:val="0"/>
              </w:numPr>
              <w:ind w:left="1723" w:right="176" w:hanging="283"/>
              <w:jc w:val="both"/>
              <w:rPr>
                <w:sz w:val="24"/>
              </w:rPr>
            </w:pPr>
            <w:r>
              <w:rPr>
                <w:sz w:val="24"/>
              </w:rPr>
              <w:t>Nc = 100*500*7</w:t>
            </w:r>
            <w:r>
              <w:rPr>
                <w:sz w:val="24"/>
                <w:lang w:val="en-US"/>
              </w:rPr>
              <w:t>2</w:t>
            </w:r>
            <w:r>
              <w:rPr>
                <w:sz w:val="24"/>
              </w:rPr>
              <w:t>*1,5*1,3/(2*48</w:t>
            </w:r>
            <w:r>
              <w:rPr>
                <w:sz w:val="24"/>
                <w:lang w:val="en-US"/>
              </w:rPr>
              <w:t>00</w:t>
            </w:r>
            <w:r>
              <w:rPr>
                <w:sz w:val="24"/>
              </w:rPr>
              <w:t>*30*0,8) = 30,5 (шт.)</w:t>
            </w:r>
          </w:p>
          <w:p w:rsidR="00906495" w:rsidRDefault="00906495">
            <w:pPr>
              <w:ind w:right="176"/>
              <w:jc w:val="both"/>
              <w:rPr>
                <w:sz w:val="24"/>
              </w:rPr>
            </w:pPr>
            <w:r>
              <w:rPr>
                <w:sz w:val="24"/>
              </w:rPr>
              <w:t xml:space="preserve">                Округлив, принимаем для дальнейших расчетов Nс = 31 шт.</w:t>
            </w:r>
          </w:p>
          <w:p w:rsidR="00906495" w:rsidRDefault="00906495">
            <w:pPr>
              <w:pStyle w:val="a4"/>
              <w:tabs>
                <w:tab w:val="left" w:pos="993"/>
              </w:tabs>
              <w:ind w:right="176" w:firstLine="767"/>
              <w:jc w:val="left"/>
            </w:pPr>
            <w:r>
              <w:rPr>
                <w:sz w:val="24"/>
              </w:rPr>
              <w:t>Сравнивая Nc с Nу, полученным при расчете методом удельной мощности получаем, получаем N = Nс = 31 шт. Метод светового потока является более точным, поэтому значение Nc  принимают к размещению как величину N.</w:t>
            </w:r>
          </w:p>
        </w:tc>
      </w:tr>
      <w:tr w:rsidR="00906495">
        <w:tblPrEx>
          <w:tblCellMar>
            <w:left w:w="28" w:type="dxa"/>
            <w:right w:w="28" w:type="dxa"/>
          </w:tblCellMar>
        </w:tblPrEx>
        <w:trPr>
          <w:gridBefore w:val="1"/>
          <w:wBefore w:w="141" w:type="dxa"/>
          <w:cantSplit/>
          <w:trHeight w:val="280"/>
        </w:trPr>
        <w:tc>
          <w:tcPr>
            <w:tcW w:w="398" w:type="dxa"/>
            <w:gridSpan w:val="3"/>
            <w:tcBorders>
              <w:top w:val="nil"/>
              <w:bottom w:val="nil"/>
              <w:right w:val="nil"/>
            </w:tcBorders>
          </w:tcPr>
          <w:p w:rsidR="00906495" w:rsidRDefault="00906495">
            <w:pPr>
              <w:rPr>
                <w:sz w:val="16"/>
              </w:rPr>
            </w:pPr>
          </w:p>
        </w:tc>
        <w:tc>
          <w:tcPr>
            <w:tcW w:w="567" w:type="dxa"/>
            <w:gridSpan w:val="4"/>
            <w:tcBorders>
              <w:top w:val="nil"/>
              <w:left w:val="nil"/>
              <w:bottom w:val="nil"/>
              <w:right w:val="nil"/>
            </w:tcBorders>
          </w:tcPr>
          <w:p w:rsidR="00906495" w:rsidRDefault="00906495">
            <w:pPr>
              <w:rPr>
                <w:sz w:val="16"/>
              </w:rPr>
            </w:pPr>
          </w:p>
        </w:tc>
        <w:tc>
          <w:tcPr>
            <w:tcW w:w="1304" w:type="dxa"/>
            <w:gridSpan w:val="5"/>
            <w:tcBorders>
              <w:top w:val="nil"/>
              <w:left w:val="nil"/>
              <w:bottom w:val="nil"/>
              <w:right w:val="nil"/>
            </w:tcBorders>
          </w:tcPr>
          <w:p w:rsidR="00906495" w:rsidRDefault="00906495">
            <w:pPr>
              <w:rPr>
                <w:sz w:val="16"/>
              </w:rPr>
            </w:pPr>
          </w:p>
        </w:tc>
        <w:tc>
          <w:tcPr>
            <w:tcW w:w="851" w:type="dxa"/>
            <w:gridSpan w:val="8"/>
            <w:tcBorders>
              <w:top w:val="nil"/>
              <w:left w:val="nil"/>
              <w:bottom w:val="nil"/>
              <w:right w:val="nil"/>
            </w:tcBorders>
          </w:tcPr>
          <w:p w:rsidR="00906495" w:rsidRDefault="00906495">
            <w:pPr>
              <w:rPr>
                <w:sz w:val="16"/>
              </w:rPr>
            </w:pPr>
          </w:p>
        </w:tc>
        <w:tc>
          <w:tcPr>
            <w:tcW w:w="567" w:type="dxa"/>
            <w:gridSpan w:val="5"/>
            <w:tcBorders>
              <w:top w:val="nil"/>
              <w:left w:val="nil"/>
              <w:bottom w:val="nil"/>
              <w:right w:val="nil"/>
            </w:tcBorders>
          </w:tcPr>
          <w:p w:rsidR="00906495" w:rsidRDefault="00906495">
            <w:pPr>
              <w:rPr>
                <w:sz w:val="16"/>
              </w:rPr>
            </w:pPr>
          </w:p>
        </w:tc>
        <w:tc>
          <w:tcPr>
            <w:tcW w:w="6067" w:type="dxa"/>
            <w:gridSpan w:val="33"/>
            <w:vMerge w:val="restart"/>
            <w:tcBorders>
              <w:top w:val="nil"/>
              <w:left w:val="nil"/>
              <w:bottom w:val="single" w:sz="4" w:space="0" w:color="auto"/>
              <w:right w:val="single" w:sz="4" w:space="0" w:color="auto"/>
            </w:tcBorders>
            <w:vAlign w:val="center"/>
          </w:tcPr>
          <w:p w:rsidR="00906495" w:rsidRDefault="00906495">
            <w:pPr>
              <w:pStyle w:val="8"/>
              <w:numPr>
                <w:ilvl w:val="0"/>
                <w:numId w:val="0"/>
              </w:numPr>
              <w:rPr>
                <w:b/>
                <w:sz w:val="28"/>
              </w:rPr>
            </w:pPr>
          </w:p>
        </w:tc>
        <w:tc>
          <w:tcPr>
            <w:tcW w:w="595" w:type="dxa"/>
            <w:gridSpan w:val="3"/>
            <w:tcBorders>
              <w:top w:val="single" w:sz="4" w:space="0" w:color="auto"/>
              <w:left w:val="nil"/>
              <w:bottom w:val="nil"/>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28" w:type="dxa"/>
            <w:right w:w="28" w:type="dxa"/>
          </w:tblCellMar>
        </w:tblPrEx>
        <w:trPr>
          <w:gridBefore w:val="1"/>
          <w:wBefore w:w="141" w:type="dxa"/>
          <w:cantSplit/>
          <w:trHeight w:val="215"/>
        </w:trPr>
        <w:tc>
          <w:tcPr>
            <w:tcW w:w="398" w:type="dxa"/>
            <w:gridSpan w:val="3"/>
            <w:tcBorders>
              <w:top w:val="nil"/>
              <w:bottom w:val="nil"/>
              <w:right w:val="nil"/>
            </w:tcBorders>
          </w:tcPr>
          <w:p w:rsidR="00906495" w:rsidRDefault="00906495"/>
        </w:tc>
        <w:tc>
          <w:tcPr>
            <w:tcW w:w="567" w:type="dxa"/>
            <w:gridSpan w:val="4"/>
            <w:tcBorders>
              <w:top w:val="nil"/>
              <w:left w:val="nil"/>
              <w:bottom w:val="nil"/>
              <w:right w:val="nil"/>
            </w:tcBorders>
          </w:tcPr>
          <w:p w:rsidR="00906495" w:rsidRDefault="00906495"/>
        </w:tc>
        <w:tc>
          <w:tcPr>
            <w:tcW w:w="1304" w:type="dxa"/>
            <w:gridSpan w:val="5"/>
            <w:tcBorders>
              <w:top w:val="nil"/>
              <w:left w:val="nil"/>
              <w:bottom w:val="nil"/>
              <w:right w:val="nil"/>
            </w:tcBorders>
          </w:tcPr>
          <w:p w:rsidR="00906495" w:rsidRDefault="00906495"/>
        </w:tc>
        <w:tc>
          <w:tcPr>
            <w:tcW w:w="851" w:type="dxa"/>
            <w:gridSpan w:val="8"/>
            <w:tcBorders>
              <w:top w:val="nil"/>
              <w:left w:val="nil"/>
              <w:bottom w:val="nil"/>
              <w:right w:val="nil"/>
            </w:tcBorders>
          </w:tcPr>
          <w:p w:rsidR="00906495" w:rsidRDefault="00906495"/>
        </w:tc>
        <w:tc>
          <w:tcPr>
            <w:tcW w:w="567" w:type="dxa"/>
            <w:gridSpan w:val="5"/>
            <w:tcBorders>
              <w:top w:val="nil"/>
              <w:left w:val="nil"/>
              <w:bottom w:val="nil"/>
              <w:right w:val="nil"/>
            </w:tcBorders>
          </w:tcPr>
          <w:p w:rsidR="00906495" w:rsidRDefault="00906495"/>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val="restart"/>
            <w:tcBorders>
              <w:top w:val="single" w:sz="4" w:space="0" w:color="auto"/>
              <w:left w:val="nil"/>
            </w:tcBorders>
            <w:vAlign w:val="center"/>
          </w:tcPr>
          <w:p w:rsidR="00906495" w:rsidRDefault="00906495">
            <w:pPr>
              <w:jc w:val="center"/>
              <w:rPr>
                <w:sz w:val="24"/>
                <w:lang w:val="en-US"/>
              </w:rPr>
            </w:pPr>
            <w:r>
              <w:rPr>
                <w:sz w:val="24"/>
                <w:lang w:val="en-US"/>
              </w:rPr>
              <w:t>11</w:t>
            </w:r>
          </w:p>
        </w:tc>
      </w:tr>
      <w:tr w:rsidR="00906495">
        <w:tblPrEx>
          <w:tblCellMar>
            <w:left w:w="28" w:type="dxa"/>
            <w:right w:w="28" w:type="dxa"/>
          </w:tblCellMar>
        </w:tblPrEx>
        <w:trPr>
          <w:gridBefore w:val="1"/>
          <w:wBefore w:w="141" w:type="dxa"/>
          <w:cantSplit/>
          <w:trHeight w:val="214"/>
        </w:trPr>
        <w:tc>
          <w:tcPr>
            <w:tcW w:w="398" w:type="dxa"/>
            <w:gridSpan w:val="3"/>
            <w:tcBorders>
              <w:top w:val="nil"/>
              <w:bottom w:val="single" w:sz="4" w:space="0" w:color="auto"/>
              <w:right w:val="nil"/>
            </w:tcBorders>
            <w:vAlign w:val="center"/>
          </w:tcPr>
          <w:p w:rsidR="00906495" w:rsidRDefault="00906495">
            <w:pPr>
              <w:jc w:val="center"/>
              <w:rPr>
                <w:i/>
              </w:rPr>
            </w:pPr>
          </w:p>
        </w:tc>
        <w:tc>
          <w:tcPr>
            <w:tcW w:w="567" w:type="dxa"/>
            <w:gridSpan w:val="4"/>
            <w:tcBorders>
              <w:top w:val="nil"/>
              <w:left w:val="nil"/>
              <w:bottom w:val="single" w:sz="4" w:space="0" w:color="auto"/>
              <w:right w:val="nil"/>
            </w:tcBorders>
            <w:vAlign w:val="center"/>
          </w:tcPr>
          <w:p w:rsidR="00906495" w:rsidRDefault="00906495">
            <w:pPr>
              <w:jc w:val="center"/>
              <w:rPr>
                <w:i/>
              </w:rPr>
            </w:pPr>
          </w:p>
        </w:tc>
        <w:tc>
          <w:tcPr>
            <w:tcW w:w="1304" w:type="dxa"/>
            <w:gridSpan w:val="5"/>
            <w:tcBorders>
              <w:top w:val="nil"/>
              <w:left w:val="nil"/>
              <w:bottom w:val="single" w:sz="4" w:space="0" w:color="auto"/>
              <w:right w:val="nil"/>
            </w:tcBorders>
            <w:vAlign w:val="center"/>
          </w:tcPr>
          <w:p w:rsidR="00906495" w:rsidRDefault="00906495">
            <w:pPr>
              <w:jc w:val="center"/>
              <w:rPr>
                <w:i/>
              </w:rPr>
            </w:pPr>
          </w:p>
        </w:tc>
        <w:tc>
          <w:tcPr>
            <w:tcW w:w="851" w:type="dxa"/>
            <w:gridSpan w:val="8"/>
            <w:tcBorders>
              <w:top w:val="nil"/>
              <w:left w:val="nil"/>
              <w:bottom w:val="single" w:sz="4" w:space="0" w:color="auto"/>
              <w:right w:val="nil"/>
            </w:tcBorders>
            <w:vAlign w:val="center"/>
          </w:tcPr>
          <w:p w:rsidR="00906495" w:rsidRDefault="00906495">
            <w:pPr>
              <w:jc w:val="center"/>
              <w:rPr>
                <w:i/>
              </w:rPr>
            </w:pPr>
          </w:p>
        </w:tc>
        <w:tc>
          <w:tcPr>
            <w:tcW w:w="567" w:type="dxa"/>
            <w:gridSpan w:val="5"/>
            <w:tcBorders>
              <w:top w:val="nil"/>
              <w:left w:val="nil"/>
              <w:bottom w:val="single" w:sz="4" w:space="0" w:color="auto"/>
              <w:right w:val="nil"/>
            </w:tcBorders>
            <w:vAlign w:val="center"/>
          </w:tcPr>
          <w:p w:rsidR="00906495" w:rsidRDefault="00906495">
            <w:pPr>
              <w:jc w:val="center"/>
              <w:rPr>
                <w:i/>
              </w:rPr>
            </w:pPr>
          </w:p>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tcBorders>
              <w:left w:val="nil"/>
              <w:bottom w:val="single" w:sz="4" w:space="0" w:color="auto"/>
            </w:tcBorders>
          </w:tcPr>
          <w:p w:rsidR="00906495" w:rsidRDefault="00906495"/>
        </w:tc>
      </w:tr>
      <w:tr w:rsidR="00906495">
        <w:trPr>
          <w:gridBefore w:val="2"/>
          <w:wBefore w:w="283" w:type="dxa"/>
          <w:trHeight w:val="14315"/>
        </w:trPr>
        <w:tc>
          <w:tcPr>
            <w:tcW w:w="10207" w:type="dxa"/>
            <w:gridSpan w:val="60"/>
            <w:tcBorders>
              <w:top w:val="single" w:sz="4" w:space="0" w:color="auto"/>
              <w:bottom w:val="nil"/>
            </w:tcBorders>
          </w:tcPr>
          <w:p w:rsidR="00906495" w:rsidRDefault="00906495">
            <w:pPr>
              <w:ind w:left="256" w:right="176" w:firstLine="709"/>
              <w:jc w:val="both"/>
              <w:rPr>
                <w:sz w:val="24"/>
              </w:rPr>
            </w:pPr>
            <w:r>
              <w:rPr>
                <w:sz w:val="24"/>
              </w:rPr>
              <w:t>На третьем этапе разрабатывается рациональная схема равномерного размещения светильников N в помещении.</w:t>
            </w:r>
          </w:p>
          <w:p w:rsidR="00906495" w:rsidRDefault="00906495" w:rsidP="00906495">
            <w:pPr>
              <w:numPr>
                <w:ilvl w:val="0"/>
                <w:numId w:val="9"/>
              </w:numPr>
              <w:ind w:left="540" w:right="176" w:hanging="284"/>
              <w:jc w:val="both"/>
              <w:rPr>
                <w:sz w:val="24"/>
              </w:rPr>
            </w:pPr>
            <w:r>
              <w:rPr>
                <w:sz w:val="24"/>
              </w:rPr>
              <w:t>Светильники с ЛЛ в помещении располагаются рядами - параллельно оконным проемам.</w:t>
            </w:r>
          </w:p>
          <w:p w:rsidR="00906495" w:rsidRDefault="00906495" w:rsidP="00906495">
            <w:pPr>
              <w:numPr>
                <w:ilvl w:val="0"/>
                <w:numId w:val="9"/>
              </w:numPr>
              <w:ind w:left="540" w:right="176" w:hanging="284"/>
              <w:jc w:val="both"/>
              <w:rPr>
                <w:sz w:val="24"/>
              </w:rPr>
            </w:pPr>
            <w:r>
              <w:rPr>
                <w:sz w:val="24"/>
              </w:rPr>
              <w:t>Производится расчет расстояния,  м,  между рядами по формуле:</w:t>
            </w:r>
          </w:p>
          <w:p w:rsidR="00906495" w:rsidRDefault="00906495">
            <w:pPr>
              <w:numPr>
                <w:ilvl w:val="12"/>
                <w:numId w:val="0"/>
              </w:numPr>
              <w:ind w:left="540" w:right="176" w:firstLine="850"/>
              <w:jc w:val="both"/>
              <w:rPr>
                <w:sz w:val="24"/>
              </w:rPr>
            </w:pPr>
            <w:r>
              <w:rPr>
                <w:sz w:val="24"/>
                <w:lang w:val="en-US"/>
              </w:rPr>
              <w:t xml:space="preserve">L = </w:t>
            </w:r>
            <w:r>
              <w:rPr>
                <w:sz w:val="24"/>
                <w:lang w:val="en-US"/>
              </w:rPr>
              <w:sym w:font="Symbol" w:char="F06C"/>
            </w:r>
            <w:r>
              <w:rPr>
                <w:sz w:val="24"/>
              </w:rPr>
              <w:t>*h,</w:t>
            </w:r>
          </w:p>
          <w:p w:rsidR="00906495" w:rsidRDefault="00906495">
            <w:pPr>
              <w:numPr>
                <w:ilvl w:val="12"/>
                <w:numId w:val="0"/>
              </w:numPr>
              <w:ind w:left="540" w:right="176" w:hanging="284"/>
              <w:jc w:val="both"/>
              <w:rPr>
                <w:sz w:val="24"/>
              </w:rPr>
            </w:pPr>
            <w:r>
              <w:rPr>
                <w:sz w:val="24"/>
              </w:rPr>
              <w:t xml:space="preserve">где </w:t>
            </w:r>
            <w:r>
              <w:rPr>
                <w:sz w:val="24"/>
                <w:lang w:val="en-US"/>
              </w:rPr>
              <w:sym w:font="Symbol" w:char="F06C"/>
            </w:r>
            <w:r>
              <w:rPr>
                <w:sz w:val="24"/>
              </w:rPr>
              <w:t xml:space="preserve"> - коэффициент, зависящий от типа кривой силы света (КСС), который определяется по табл. 9.5 книги [2]. Для данного случая тип КСС - Г, следовательно </w:t>
            </w:r>
            <w:r>
              <w:rPr>
                <w:sz w:val="24"/>
                <w:lang w:val="en-US"/>
              </w:rPr>
              <w:sym w:font="Symbol" w:char="F06C"/>
            </w:r>
            <w:r>
              <w:rPr>
                <w:sz w:val="24"/>
              </w:rPr>
              <w:t>=0,8.</w:t>
            </w:r>
          </w:p>
          <w:p w:rsidR="00906495" w:rsidRDefault="00906495">
            <w:pPr>
              <w:numPr>
                <w:ilvl w:val="12"/>
                <w:numId w:val="0"/>
              </w:numPr>
              <w:ind w:left="540" w:right="176" w:firstLine="850"/>
              <w:jc w:val="both"/>
              <w:rPr>
                <w:sz w:val="24"/>
              </w:rPr>
            </w:pPr>
            <w:r>
              <w:rPr>
                <w:sz w:val="24"/>
                <w:lang w:val="en-US"/>
              </w:rPr>
              <w:t>L = 0,8</w:t>
            </w:r>
            <w:r>
              <w:rPr>
                <w:sz w:val="24"/>
              </w:rPr>
              <w:t>*2,7 = 2,16 (м).</w:t>
            </w:r>
          </w:p>
          <w:p w:rsidR="00906495" w:rsidRDefault="00906495" w:rsidP="00906495">
            <w:pPr>
              <w:numPr>
                <w:ilvl w:val="0"/>
                <w:numId w:val="9"/>
              </w:numPr>
              <w:ind w:left="540" w:right="176" w:hanging="284"/>
              <w:jc w:val="both"/>
              <w:rPr>
                <w:sz w:val="24"/>
              </w:rPr>
            </w:pPr>
            <w:r>
              <w:rPr>
                <w:sz w:val="24"/>
              </w:rPr>
              <w:t>Определяется максимальное расстояние l</w:t>
            </w:r>
            <w:r>
              <w:rPr>
                <w:sz w:val="24"/>
                <w:vertAlign w:val="subscript"/>
              </w:rPr>
              <w:t>K</w:t>
            </w:r>
            <w:r>
              <w:rPr>
                <w:sz w:val="24"/>
              </w:rPr>
              <w:t>, м, от крайних рядов светильников до стен по формуле:</w:t>
            </w:r>
          </w:p>
          <w:p w:rsidR="00906495" w:rsidRDefault="00906495">
            <w:pPr>
              <w:numPr>
                <w:ilvl w:val="12"/>
                <w:numId w:val="0"/>
              </w:numPr>
              <w:ind w:left="540" w:right="176" w:firstLine="850"/>
              <w:jc w:val="both"/>
              <w:rPr>
                <w:sz w:val="24"/>
              </w:rPr>
            </w:pPr>
            <w:r>
              <w:rPr>
                <w:sz w:val="24"/>
              </w:rPr>
              <w:t>l</w:t>
            </w:r>
            <w:r>
              <w:rPr>
                <w:sz w:val="24"/>
                <w:vertAlign w:val="subscript"/>
              </w:rPr>
              <w:t xml:space="preserve">K </w:t>
            </w:r>
            <w:r>
              <w:rPr>
                <w:sz w:val="24"/>
              </w:rPr>
              <w:t>≤ (0,4..0,5)L = 0,5*2,16 = 1,08 (м).</w:t>
            </w:r>
          </w:p>
          <w:p w:rsidR="00906495" w:rsidRDefault="00906495" w:rsidP="00906495">
            <w:pPr>
              <w:numPr>
                <w:ilvl w:val="0"/>
                <w:numId w:val="9"/>
              </w:numPr>
              <w:ind w:left="540" w:right="176" w:hanging="284"/>
              <w:jc w:val="both"/>
              <w:rPr>
                <w:sz w:val="24"/>
              </w:rPr>
            </w:pPr>
            <w:r>
              <w:rPr>
                <w:sz w:val="24"/>
              </w:rPr>
              <w:t>В нашем случае светильники будут расположены в рядах без разрывов так как длина помещения А(12м) приблизительно равна произведению числа светильников в ряду на длину одного светильника.</w:t>
            </w:r>
          </w:p>
          <w:p w:rsidR="00906495" w:rsidRDefault="00906495" w:rsidP="00906495">
            <w:pPr>
              <w:numPr>
                <w:ilvl w:val="0"/>
                <w:numId w:val="9"/>
              </w:numPr>
              <w:ind w:left="540" w:right="176" w:hanging="284"/>
              <w:jc w:val="both"/>
              <w:rPr>
                <w:sz w:val="24"/>
              </w:rPr>
            </w:pPr>
            <w:r>
              <w:rPr>
                <w:sz w:val="24"/>
              </w:rPr>
              <w:t>Для определения числа рядов используют суммарную длину светильников:</w:t>
            </w:r>
          </w:p>
          <w:p w:rsidR="00906495" w:rsidRDefault="00906495">
            <w:pPr>
              <w:numPr>
                <w:ilvl w:val="12"/>
                <w:numId w:val="0"/>
              </w:numPr>
              <w:ind w:left="540" w:right="176" w:firstLine="850"/>
              <w:jc w:val="both"/>
              <w:rPr>
                <w:sz w:val="24"/>
              </w:rPr>
            </w:pPr>
            <w:r>
              <w:rPr>
                <w:sz w:val="24"/>
              </w:rPr>
              <w:t>l</w:t>
            </w:r>
            <w:r>
              <w:rPr>
                <w:sz w:val="24"/>
                <w:vertAlign w:val="subscript"/>
              </w:rPr>
              <w:t>∑</w:t>
            </w:r>
            <w:r>
              <w:rPr>
                <w:sz w:val="24"/>
              </w:rPr>
              <w:t>=N*l</w:t>
            </w:r>
            <w:r>
              <w:rPr>
                <w:sz w:val="24"/>
                <w:vertAlign w:val="subscript"/>
              </w:rPr>
              <w:t>C</w:t>
            </w:r>
            <w:r>
              <w:rPr>
                <w:sz w:val="24"/>
              </w:rPr>
              <w:t>,</w:t>
            </w:r>
          </w:p>
          <w:p w:rsidR="00906495" w:rsidRDefault="00906495">
            <w:pPr>
              <w:numPr>
                <w:ilvl w:val="12"/>
                <w:numId w:val="0"/>
              </w:numPr>
              <w:ind w:left="540" w:right="176" w:hanging="284"/>
              <w:jc w:val="both"/>
              <w:rPr>
                <w:sz w:val="24"/>
              </w:rPr>
            </w:pPr>
            <w:r>
              <w:rPr>
                <w:sz w:val="24"/>
              </w:rPr>
              <w:t>где l</w:t>
            </w:r>
            <w:r>
              <w:rPr>
                <w:sz w:val="24"/>
                <w:vertAlign w:val="subscript"/>
              </w:rPr>
              <w:t xml:space="preserve">C </w:t>
            </w:r>
            <w:r>
              <w:rPr>
                <w:sz w:val="24"/>
              </w:rPr>
              <w:t>– длина светильника, м, принимаемая по табл. 3-9 и 3-11 книги [1] (в нашем случае l</w:t>
            </w:r>
            <w:r>
              <w:rPr>
                <w:sz w:val="24"/>
                <w:vertAlign w:val="subscript"/>
              </w:rPr>
              <w:t xml:space="preserve">C </w:t>
            </w:r>
            <w:r>
              <w:rPr>
                <w:sz w:val="24"/>
              </w:rPr>
              <w:t>= 1565 мм).</w:t>
            </w:r>
          </w:p>
          <w:p w:rsidR="00906495" w:rsidRDefault="00906495">
            <w:pPr>
              <w:numPr>
                <w:ilvl w:val="12"/>
                <w:numId w:val="0"/>
              </w:numPr>
              <w:ind w:left="540" w:right="176" w:firstLine="850"/>
              <w:jc w:val="both"/>
              <w:rPr>
                <w:sz w:val="24"/>
              </w:rPr>
            </w:pPr>
            <w:r>
              <w:rPr>
                <w:sz w:val="24"/>
              </w:rPr>
              <w:t>l</w:t>
            </w:r>
            <w:r>
              <w:rPr>
                <w:sz w:val="24"/>
                <w:vertAlign w:val="subscript"/>
              </w:rPr>
              <w:t xml:space="preserve">∑ </w:t>
            </w:r>
            <w:r>
              <w:rPr>
                <w:sz w:val="24"/>
              </w:rPr>
              <w:t>= 31*1,565 = 48,515 (м).</w:t>
            </w:r>
          </w:p>
          <w:p w:rsidR="00906495" w:rsidRDefault="00906495" w:rsidP="00906495">
            <w:pPr>
              <w:numPr>
                <w:ilvl w:val="0"/>
                <w:numId w:val="9"/>
              </w:numPr>
              <w:ind w:left="540" w:right="176" w:hanging="284"/>
              <w:jc w:val="both"/>
              <w:rPr>
                <w:sz w:val="24"/>
              </w:rPr>
            </w:pPr>
            <w:r>
              <w:rPr>
                <w:sz w:val="24"/>
              </w:rPr>
              <w:t>Так как l</w:t>
            </w:r>
            <w:r>
              <w:rPr>
                <w:sz w:val="24"/>
                <w:vertAlign w:val="subscript"/>
              </w:rPr>
              <w:t>∑</w:t>
            </w:r>
            <w:r>
              <w:rPr>
                <w:sz w:val="24"/>
              </w:rPr>
              <w:t xml:space="preserve"> &gt; А (48,515&gt;12), то количество рядов:</w:t>
            </w:r>
          </w:p>
          <w:p w:rsidR="00906495" w:rsidRDefault="00906495">
            <w:pPr>
              <w:numPr>
                <w:ilvl w:val="12"/>
                <w:numId w:val="0"/>
              </w:numPr>
              <w:ind w:left="540" w:right="176" w:firstLine="850"/>
              <w:jc w:val="both"/>
              <w:rPr>
                <w:sz w:val="24"/>
              </w:rPr>
            </w:pPr>
            <w:r>
              <w:rPr>
                <w:sz w:val="24"/>
              </w:rPr>
              <w:t>n</w:t>
            </w:r>
            <w:r>
              <w:rPr>
                <w:sz w:val="24"/>
                <w:vertAlign w:val="subscript"/>
              </w:rPr>
              <w:t xml:space="preserve">Р </w:t>
            </w:r>
            <w:r>
              <w:rPr>
                <w:sz w:val="24"/>
              </w:rPr>
              <w:t>= l</w:t>
            </w:r>
            <w:r>
              <w:rPr>
                <w:sz w:val="24"/>
                <w:vertAlign w:val="subscript"/>
              </w:rPr>
              <w:t>∑</w:t>
            </w:r>
            <w:r>
              <w:rPr>
                <w:sz w:val="24"/>
              </w:rPr>
              <w:t>/А = 48,515/12 = 4,05;</w:t>
            </w:r>
          </w:p>
          <w:p w:rsidR="00906495" w:rsidRDefault="00906495">
            <w:pPr>
              <w:numPr>
                <w:ilvl w:val="12"/>
                <w:numId w:val="0"/>
              </w:numPr>
              <w:ind w:left="199" w:right="176"/>
              <w:jc w:val="both"/>
              <w:rPr>
                <w:sz w:val="24"/>
                <w:lang w:val="en-US"/>
              </w:rPr>
            </w:pPr>
            <w:r>
              <w:rPr>
                <w:sz w:val="24"/>
              </w:rPr>
              <w:t>округляя до большего целого числа получаем n</w:t>
            </w:r>
            <w:r>
              <w:rPr>
                <w:sz w:val="24"/>
                <w:vertAlign w:val="subscript"/>
              </w:rPr>
              <w:t>Р</w:t>
            </w:r>
            <w:r>
              <w:rPr>
                <w:sz w:val="24"/>
              </w:rPr>
              <w:t>=5 (при n</w:t>
            </w:r>
            <w:r>
              <w:rPr>
                <w:sz w:val="24"/>
                <w:vertAlign w:val="subscript"/>
              </w:rPr>
              <w:t>Р</w:t>
            </w:r>
            <w:r>
              <w:rPr>
                <w:sz w:val="24"/>
                <w:lang w:val="en-US"/>
              </w:rPr>
              <w:t>&gt;5</w:t>
            </w:r>
            <w:r>
              <w:rPr>
                <w:sz w:val="24"/>
              </w:rPr>
              <w:t xml:space="preserve"> и В</w:t>
            </w:r>
            <w:r>
              <w:rPr>
                <w:sz w:val="24"/>
                <w:lang w:val="en-US"/>
              </w:rPr>
              <w:t>&lt;</w:t>
            </w:r>
            <w:r>
              <w:rPr>
                <w:sz w:val="24"/>
              </w:rPr>
              <w:t>15 можно использовать сдвоенные или строенные светильники).</w:t>
            </w:r>
          </w:p>
          <w:p w:rsidR="00906495" w:rsidRDefault="00906495">
            <w:pPr>
              <w:numPr>
                <w:ilvl w:val="12"/>
                <w:numId w:val="0"/>
              </w:numPr>
              <w:ind w:left="540" w:right="176" w:hanging="284"/>
              <w:jc w:val="both"/>
              <w:rPr>
                <w:sz w:val="24"/>
              </w:rPr>
            </w:pPr>
            <w:r>
              <w:rPr>
                <w:sz w:val="24"/>
              </w:rPr>
              <w:t>Находим число светильников в ряду по формуле:</w:t>
            </w:r>
          </w:p>
          <w:p w:rsidR="00906495" w:rsidRDefault="00906495">
            <w:pPr>
              <w:numPr>
                <w:ilvl w:val="12"/>
                <w:numId w:val="0"/>
              </w:numPr>
              <w:ind w:left="540" w:right="176" w:firstLine="850"/>
              <w:jc w:val="both"/>
              <w:rPr>
                <w:sz w:val="24"/>
                <w:lang w:val="en-US"/>
              </w:rPr>
            </w:pPr>
            <w:r>
              <w:rPr>
                <w:sz w:val="24"/>
              </w:rPr>
              <w:t>n</w:t>
            </w:r>
            <w:r>
              <w:rPr>
                <w:sz w:val="24"/>
                <w:vertAlign w:val="subscript"/>
              </w:rPr>
              <w:t xml:space="preserve">л </w:t>
            </w:r>
            <w:r>
              <w:rPr>
                <w:sz w:val="24"/>
              </w:rPr>
              <w:t xml:space="preserve">= </w:t>
            </w:r>
            <w:r>
              <w:rPr>
                <w:sz w:val="24"/>
                <w:lang w:val="en-US"/>
              </w:rPr>
              <w:t>N/</w:t>
            </w:r>
            <w:r>
              <w:rPr>
                <w:sz w:val="24"/>
              </w:rPr>
              <w:t>n</w:t>
            </w:r>
            <w:r>
              <w:rPr>
                <w:sz w:val="24"/>
                <w:vertAlign w:val="subscript"/>
              </w:rPr>
              <w:t>Р</w:t>
            </w:r>
            <w:r>
              <w:rPr>
                <w:sz w:val="24"/>
                <w:lang w:val="en-US"/>
              </w:rPr>
              <w:t xml:space="preserve"> = 31/5 = 6,2;</w:t>
            </w:r>
          </w:p>
          <w:p w:rsidR="00906495" w:rsidRDefault="00906495">
            <w:pPr>
              <w:numPr>
                <w:ilvl w:val="12"/>
                <w:numId w:val="0"/>
              </w:numPr>
              <w:ind w:left="540" w:right="176" w:hanging="284"/>
              <w:jc w:val="both"/>
              <w:rPr>
                <w:sz w:val="24"/>
              </w:rPr>
            </w:pPr>
            <w:r>
              <w:rPr>
                <w:sz w:val="24"/>
              </w:rPr>
              <w:t>округляя до целого большего целого числа получаем n</w:t>
            </w:r>
            <w:r>
              <w:rPr>
                <w:sz w:val="24"/>
                <w:vertAlign w:val="subscript"/>
              </w:rPr>
              <w:t xml:space="preserve">л </w:t>
            </w:r>
            <w:r>
              <w:rPr>
                <w:sz w:val="24"/>
              </w:rPr>
              <w:t>= 7.</w:t>
            </w:r>
          </w:p>
          <w:p w:rsidR="00906495" w:rsidRDefault="00906495">
            <w:pPr>
              <w:numPr>
                <w:ilvl w:val="12"/>
                <w:numId w:val="0"/>
              </w:numPr>
              <w:ind w:left="540" w:right="176" w:hanging="284"/>
              <w:jc w:val="both"/>
              <w:rPr>
                <w:sz w:val="24"/>
                <w:lang w:val="en-US"/>
              </w:rPr>
            </w:pPr>
            <w:r>
              <w:rPr>
                <w:sz w:val="24"/>
              </w:rPr>
              <w:t>Определяем общее количество светильников, шт.:</w:t>
            </w:r>
          </w:p>
          <w:p w:rsidR="00906495" w:rsidRDefault="00906495">
            <w:pPr>
              <w:numPr>
                <w:ilvl w:val="12"/>
                <w:numId w:val="0"/>
              </w:numPr>
              <w:ind w:left="540" w:right="176" w:firstLine="850"/>
              <w:jc w:val="both"/>
              <w:rPr>
                <w:sz w:val="24"/>
              </w:rPr>
            </w:pPr>
            <w:r>
              <w:rPr>
                <w:sz w:val="24"/>
                <w:lang w:val="en-US"/>
              </w:rPr>
              <w:t>N</w:t>
            </w:r>
            <w:r>
              <w:rPr>
                <w:sz w:val="24"/>
              </w:rPr>
              <w:t>л= n</w:t>
            </w:r>
            <w:r>
              <w:rPr>
                <w:sz w:val="24"/>
                <w:vertAlign w:val="subscript"/>
              </w:rPr>
              <w:t xml:space="preserve">л </w:t>
            </w:r>
            <w:r>
              <w:rPr>
                <w:sz w:val="24"/>
              </w:rPr>
              <w:t>* n</w:t>
            </w:r>
            <w:r>
              <w:rPr>
                <w:sz w:val="24"/>
                <w:vertAlign w:val="subscript"/>
              </w:rPr>
              <w:t>Р</w:t>
            </w:r>
            <w:r>
              <w:rPr>
                <w:sz w:val="24"/>
              </w:rPr>
              <w:t xml:space="preserve"> =7*5=35 (шт.),</w:t>
            </w:r>
          </w:p>
          <w:p w:rsidR="00906495" w:rsidRDefault="00906495">
            <w:pPr>
              <w:numPr>
                <w:ilvl w:val="12"/>
                <w:numId w:val="0"/>
              </w:numPr>
              <w:ind w:left="540" w:right="176" w:hanging="284"/>
              <w:jc w:val="both"/>
              <w:rPr>
                <w:sz w:val="24"/>
                <w:lang w:val="en-US"/>
              </w:rPr>
            </w:pPr>
            <w:r>
              <w:rPr>
                <w:sz w:val="24"/>
              </w:rPr>
              <w:t>где n</w:t>
            </w:r>
            <w:r>
              <w:rPr>
                <w:sz w:val="24"/>
                <w:vertAlign w:val="subscript"/>
              </w:rPr>
              <w:t>л</w:t>
            </w:r>
            <w:r>
              <w:rPr>
                <w:sz w:val="24"/>
              </w:rPr>
              <w:t xml:space="preserve">  - количество светильников с ЛЛ в ряду, шт.; n</w:t>
            </w:r>
            <w:r>
              <w:rPr>
                <w:sz w:val="24"/>
                <w:vertAlign w:val="subscript"/>
              </w:rPr>
              <w:t xml:space="preserve">Р </w:t>
            </w:r>
            <w:r>
              <w:rPr>
                <w:sz w:val="24"/>
              </w:rPr>
              <w:t>– число рядов светильников по ширине помещения, шт.</w:t>
            </w:r>
          </w:p>
          <w:p w:rsidR="00906495" w:rsidRDefault="00906495">
            <w:pPr>
              <w:numPr>
                <w:ilvl w:val="12"/>
                <w:numId w:val="0"/>
              </w:numPr>
              <w:ind w:left="540" w:right="176" w:hanging="284"/>
              <w:jc w:val="both"/>
              <w:rPr>
                <w:sz w:val="24"/>
                <w:lang w:val="en-US"/>
              </w:rPr>
            </w:pPr>
            <w:r>
              <w:rPr>
                <w:sz w:val="24"/>
                <w:lang w:val="en-US"/>
              </w:rPr>
              <w:t xml:space="preserve"> 7.  </w:t>
            </w:r>
            <w:r>
              <w:rPr>
                <w:sz w:val="24"/>
              </w:rPr>
              <w:t>Определяем фактическую освещенность Еф (</w:t>
            </w:r>
            <w:r>
              <w:rPr>
                <w:sz w:val="24"/>
                <w:lang w:val="en-US"/>
              </w:rPr>
              <w:t>N</w:t>
            </w:r>
            <w:r>
              <w:rPr>
                <w:sz w:val="24"/>
              </w:rPr>
              <w:t>л</w:t>
            </w:r>
            <w:r>
              <w:rPr>
                <w:sz w:val="24"/>
                <w:lang w:val="en-US"/>
              </w:rPr>
              <w:t xml:space="preserve">&gt;N, </w:t>
            </w:r>
            <w:r>
              <w:rPr>
                <w:sz w:val="24"/>
              </w:rPr>
              <w:t>значит размещение светильников выполнено правильно</w:t>
            </w:r>
            <w:r>
              <w:rPr>
                <w:sz w:val="24"/>
                <w:lang w:val="en-US"/>
              </w:rPr>
              <w:t>), лк:</w:t>
            </w:r>
          </w:p>
          <w:p w:rsidR="00906495" w:rsidRDefault="00906495">
            <w:pPr>
              <w:numPr>
                <w:ilvl w:val="12"/>
                <w:numId w:val="0"/>
              </w:numPr>
              <w:ind w:left="540" w:right="176" w:firstLine="850"/>
              <w:jc w:val="both"/>
              <w:rPr>
                <w:sz w:val="24"/>
              </w:rPr>
            </w:pPr>
            <w:r>
              <w:rPr>
                <w:sz w:val="24"/>
              </w:rPr>
              <w:t>Е</w:t>
            </w:r>
            <w:r>
              <w:rPr>
                <w:sz w:val="24"/>
                <w:vertAlign w:val="subscript"/>
              </w:rPr>
              <w:t xml:space="preserve">ф </w:t>
            </w:r>
            <w:r>
              <w:rPr>
                <w:sz w:val="24"/>
              </w:rPr>
              <w:t>= (N*n</w:t>
            </w:r>
            <w:r>
              <w:rPr>
                <w:sz w:val="24"/>
                <w:vertAlign w:val="subscript"/>
              </w:rPr>
              <w:t>i</w:t>
            </w:r>
            <w:r>
              <w:rPr>
                <w:sz w:val="24"/>
              </w:rPr>
              <w:t>*Ф</w:t>
            </w:r>
            <w:r>
              <w:rPr>
                <w:sz w:val="24"/>
                <w:vertAlign w:val="subscript"/>
              </w:rPr>
              <w:t>л</w:t>
            </w:r>
            <w:r>
              <w:rPr>
                <w:sz w:val="24"/>
              </w:rPr>
              <w:t>*</w:t>
            </w:r>
            <w:r>
              <w:rPr>
                <w:sz w:val="24"/>
              </w:rPr>
              <w:sym w:font="Symbol" w:char="F068"/>
            </w:r>
            <w:r>
              <w:rPr>
                <w:sz w:val="24"/>
              </w:rPr>
              <w:t>*К</w:t>
            </w:r>
            <w:r>
              <w:rPr>
                <w:sz w:val="24"/>
              </w:rPr>
              <w:fldChar w:fldCharType="begin"/>
            </w:r>
            <w:r>
              <w:rPr>
                <w:sz w:val="24"/>
              </w:rPr>
              <w:instrText>SYMBOL 103 \f "Symbol" \s 12</w:instrText>
            </w:r>
            <w:r>
              <w:rPr>
                <w:sz w:val="24"/>
              </w:rPr>
              <w:fldChar w:fldCharType="separate"/>
            </w:r>
            <w:r>
              <w:rPr>
                <w:rFonts w:ascii="Symbol" w:hAnsi="Symbol"/>
                <w:sz w:val="24"/>
              </w:rPr>
              <w:t>g</w:t>
            </w:r>
            <w:r>
              <w:rPr>
                <w:sz w:val="24"/>
              </w:rPr>
              <w:fldChar w:fldCharType="end"/>
            </w:r>
            <w:r>
              <w:rPr>
                <w:sz w:val="24"/>
              </w:rPr>
              <w:t>)/100*S*K</w:t>
            </w:r>
            <w:r>
              <w:rPr>
                <w:sz w:val="24"/>
                <w:vertAlign w:val="subscript"/>
              </w:rPr>
              <w:t>з</w:t>
            </w:r>
            <w:r>
              <w:rPr>
                <w:sz w:val="24"/>
              </w:rPr>
              <w:t>*Z,</w:t>
            </w:r>
          </w:p>
          <w:p w:rsidR="00906495" w:rsidRDefault="00906495">
            <w:pPr>
              <w:numPr>
                <w:ilvl w:val="12"/>
                <w:numId w:val="0"/>
              </w:numPr>
              <w:ind w:left="540" w:right="176" w:firstLine="850"/>
              <w:jc w:val="both"/>
              <w:rPr>
                <w:sz w:val="24"/>
              </w:rPr>
            </w:pPr>
            <w:r>
              <w:rPr>
                <w:sz w:val="24"/>
              </w:rPr>
              <w:t>Е</w:t>
            </w:r>
            <w:r>
              <w:rPr>
                <w:sz w:val="24"/>
                <w:vertAlign w:val="subscript"/>
              </w:rPr>
              <w:t xml:space="preserve">ф </w:t>
            </w:r>
            <w:r>
              <w:rPr>
                <w:sz w:val="24"/>
              </w:rPr>
              <w:t>= (35*2*48</w:t>
            </w:r>
            <w:r>
              <w:rPr>
                <w:sz w:val="24"/>
                <w:lang w:val="en-US"/>
              </w:rPr>
              <w:t>00</w:t>
            </w:r>
            <w:r>
              <w:rPr>
                <w:sz w:val="24"/>
              </w:rPr>
              <w:t>*30*0,8)/100*7</w:t>
            </w:r>
            <w:r>
              <w:rPr>
                <w:sz w:val="24"/>
                <w:lang w:val="en-US"/>
              </w:rPr>
              <w:t>2</w:t>
            </w:r>
            <w:r>
              <w:rPr>
                <w:sz w:val="24"/>
              </w:rPr>
              <w:t>*1,5*1,3= 574,4</w:t>
            </w:r>
            <w:r>
              <w:rPr>
                <w:sz w:val="24"/>
                <w:lang w:val="en-US"/>
              </w:rPr>
              <w:t xml:space="preserve"> </w:t>
            </w:r>
            <w:r>
              <w:rPr>
                <w:sz w:val="24"/>
              </w:rPr>
              <w:t>лк;</w:t>
            </w:r>
          </w:p>
          <w:p w:rsidR="00906495" w:rsidRDefault="00906495">
            <w:pPr>
              <w:numPr>
                <w:ilvl w:val="12"/>
                <w:numId w:val="0"/>
              </w:numPr>
              <w:ind w:left="540" w:right="176" w:hanging="284"/>
              <w:jc w:val="both"/>
              <w:rPr>
                <w:sz w:val="24"/>
              </w:rPr>
            </w:pPr>
            <w:r>
              <w:rPr>
                <w:sz w:val="24"/>
              </w:rPr>
              <w:t>То</w:t>
            </w:r>
            <w:r>
              <w:rPr>
                <w:sz w:val="24"/>
                <w:lang w:val="en-US"/>
              </w:rPr>
              <w:t xml:space="preserve"> </w:t>
            </w:r>
            <w:r>
              <w:rPr>
                <w:sz w:val="24"/>
              </w:rPr>
              <w:t>есть</w:t>
            </w:r>
            <w:r>
              <w:rPr>
                <w:sz w:val="24"/>
                <w:lang w:val="en-US"/>
              </w:rPr>
              <w:t xml:space="preserve">  E</w:t>
            </w:r>
            <w:r>
              <w:rPr>
                <w:sz w:val="24"/>
                <w:vertAlign w:val="subscript"/>
              </w:rPr>
              <w:t>ф</w:t>
            </w:r>
            <w:r>
              <w:rPr>
                <w:sz w:val="24"/>
              </w:rPr>
              <w:t>≥Е</w:t>
            </w:r>
            <w:r>
              <w:rPr>
                <w:sz w:val="24"/>
                <w:vertAlign w:val="subscript"/>
              </w:rPr>
              <w:t>min</w:t>
            </w:r>
            <w:r>
              <w:rPr>
                <w:sz w:val="24"/>
              </w:rPr>
              <w:t xml:space="preserve"> , следовательно перерасчитывать световой поток не требуется.</w:t>
            </w:r>
          </w:p>
          <w:p w:rsidR="00906495" w:rsidRDefault="00906495">
            <w:pPr>
              <w:numPr>
                <w:ilvl w:val="12"/>
                <w:numId w:val="0"/>
              </w:numPr>
              <w:ind w:left="256" w:right="176" w:firstLine="720"/>
              <w:jc w:val="both"/>
              <w:rPr>
                <w:sz w:val="24"/>
              </w:rPr>
            </w:pPr>
          </w:p>
          <w:p w:rsidR="00906495" w:rsidRDefault="00906495">
            <w:pPr>
              <w:ind w:left="256" w:right="176"/>
              <w:rPr>
                <w:b/>
                <w:sz w:val="28"/>
              </w:rPr>
            </w:pPr>
            <w:r>
              <w:rPr>
                <w:b/>
                <w:sz w:val="28"/>
              </w:rPr>
              <w:t>Аварийное освещение.</w:t>
            </w:r>
          </w:p>
          <w:p w:rsidR="00906495" w:rsidRDefault="00906495">
            <w:pPr>
              <w:ind w:left="256" w:right="176"/>
              <w:rPr>
                <w:b/>
                <w:sz w:val="28"/>
              </w:rPr>
            </w:pPr>
          </w:p>
          <w:p w:rsidR="00906495" w:rsidRDefault="00906495">
            <w:pPr>
              <w:ind w:left="256" w:right="176" w:firstLine="284"/>
              <w:jc w:val="both"/>
              <w:rPr>
                <w:sz w:val="24"/>
              </w:rPr>
            </w:pPr>
            <w:r>
              <w:rPr>
                <w:sz w:val="24"/>
              </w:rPr>
              <w:t>Потребное количество светильников для аварийного освещения рассчитывается  методом светового потока по формуле</w:t>
            </w:r>
          </w:p>
          <w:p w:rsidR="00906495" w:rsidRDefault="00906495">
            <w:pPr>
              <w:ind w:left="256" w:right="176" w:firstLine="1134"/>
              <w:jc w:val="both"/>
              <w:rPr>
                <w:sz w:val="24"/>
              </w:rPr>
            </w:pPr>
            <w:r>
              <w:rPr>
                <w:sz w:val="24"/>
              </w:rPr>
              <w:t>Nав=100*Emin*S*Kз*Z/(n</w:t>
            </w:r>
            <w:r>
              <w:rPr>
                <w:sz w:val="24"/>
                <w:vertAlign w:val="subscript"/>
              </w:rPr>
              <w:t>i</w:t>
            </w:r>
            <w:r>
              <w:rPr>
                <w:sz w:val="24"/>
              </w:rPr>
              <w:t>*Фл*</w:t>
            </w:r>
            <w:r>
              <w:rPr>
                <w:sz w:val="24"/>
              </w:rPr>
              <w:sym w:font="Symbol" w:char="F068"/>
            </w:r>
            <w:r>
              <w:rPr>
                <w:sz w:val="24"/>
              </w:rPr>
              <w:t>*К</w:t>
            </w:r>
            <w:r>
              <w:rPr>
                <w:sz w:val="24"/>
              </w:rPr>
              <w:fldChar w:fldCharType="begin"/>
            </w:r>
            <w:r>
              <w:rPr>
                <w:sz w:val="24"/>
              </w:rPr>
              <w:instrText>SYMBOL 103 \f "Symbol" \s 12</w:instrText>
            </w:r>
            <w:r>
              <w:rPr>
                <w:sz w:val="24"/>
              </w:rPr>
              <w:fldChar w:fldCharType="separate"/>
            </w:r>
            <w:r>
              <w:rPr>
                <w:rFonts w:ascii="Symbol" w:hAnsi="Symbol"/>
                <w:sz w:val="24"/>
              </w:rPr>
              <w:t>g</w:t>
            </w:r>
            <w:r>
              <w:rPr>
                <w:sz w:val="24"/>
              </w:rPr>
              <w:fldChar w:fldCharType="end"/>
            </w:r>
            <w:r>
              <w:rPr>
                <w:sz w:val="24"/>
              </w:rPr>
              <w:t>);</w:t>
            </w:r>
          </w:p>
          <w:p w:rsidR="00906495" w:rsidRDefault="00906495">
            <w:pPr>
              <w:ind w:left="256" w:right="176" w:firstLine="284"/>
              <w:jc w:val="both"/>
              <w:rPr>
                <w:sz w:val="24"/>
              </w:rPr>
            </w:pPr>
            <w:r>
              <w:rPr>
                <w:sz w:val="24"/>
              </w:rPr>
              <w:t>при этом принимается E</w:t>
            </w:r>
            <w:r>
              <w:rPr>
                <w:sz w:val="24"/>
                <w:vertAlign w:val="superscript"/>
              </w:rPr>
              <w:t>п</w:t>
            </w:r>
            <w:r>
              <w:rPr>
                <w:sz w:val="24"/>
                <w:vertAlign w:val="subscript"/>
              </w:rPr>
              <w:t>min</w:t>
            </w:r>
            <w:r>
              <w:rPr>
                <w:sz w:val="24"/>
              </w:rPr>
              <w:t>=20 лк для продолжения работы на ЭВМ и E</w:t>
            </w:r>
            <w:r>
              <w:rPr>
                <w:sz w:val="24"/>
                <w:vertAlign w:val="superscript"/>
              </w:rPr>
              <w:t>э</w:t>
            </w:r>
            <w:r>
              <w:rPr>
                <w:sz w:val="24"/>
                <w:vertAlign w:val="subscript"/>
              </w:rPr>
              <w:t>min</w:t>
            </w:r>
            <w:r>
              <w:rPr>
                <w:sz w:val="24"/>
              </w:rPr>
              <w:t>=0,5 лк для эвакуации людей из помещения.</w:t>
            </w:r>
          </w:p>
          <w:p w:rsidR="00906495" w:rsidRDefault="00906495">
            <w:pPr>
              <w:pStyle w:val="a5"/>
              <w:ind w:left="256" w:right="176"/>
              <w:rPr>
                <w:sz w:val="24"/>
              </w:rPr>
            </w:pPr>
            <w:r>
              <w:rPr>
                <w:sz w:val="24"/>
              </w:rPr>
              <w:t>В первом случае:</w:t>
            </w:r>
          </w:p>
          <w:p w:rsidR="00906495" w:rsidRDefault="00906495">
            <w:pPr>
              <w:ind w:left="256" w:right="176" w:firstLine="1134"/>
              <w:jc w:val="both"/>
              <w:rPr>
                <w:sz w:val="24"/>
              </w:rPr>
            </w:pPr>
            <w:r>
              <w:rPr>
                <w:sz w:val="24"/>
              </w:rPr>
              <w:t>N</w:t>
            </w:r>
            <w:r>
              <w:rPr>
                <w:sz w:val="24"/>
                <w:vertAlign w:val="superscript"/>
              </w:rPr>
              <w:t>П</w:t>
            </w:r>
            <w:r>
              <w:rPr>
                <w:sz w:val="24"/>
              </w:rPr>
              <w:t>ав = 100*20*7</w:t>
            </w:r>
            <w:r>
              <w:rPr>
                <w:sz w:val="24"/>
                <w:lang w:val="en-US"/>
              </w:rPr>
              <w:t>2</w:t>
            </w:r>
            <w:r>
              <w:rPr>
                <w:sz w:val="24"/>
              </w:rPr>
              <w:t>*1,5*1,3/(2*48</w:t>
            </w:r>
            <w:r>
              <w:rPr>
                <w:sz w:val="24"/>
                <w:lang w:val="en-US"/>
              </w:rPr>
              <w:t>00</w:t>
            </w:r>
            <w:r>
              <w:rPr>
                <w:sz w:val="24"/>
              </w:rPr>
              <w:t>*30*0,8)=1,22≈2;</w:t>
            </w:r>
          </w:p>
          <w:p w:rsidR="00906495" w:rsidRDefault="00906495">
            <w:pPr>
              <w:ind w:left="256" w:right="176" w:firstLine="284"/>
              <w:jc w:val="both"/>
              <w:rPr>
                <w:sz w:val="24"/>
              </w:rPr>
            </w:pPr>
            <w:r>
              <w:rPr>
                <w:sz w:val="24"/>
              </w:rPr>
              <w:t>во втором:</w:t>
            </w:r>
          </w:p>
          <w:p w:rsidR="00906495" w:rsidRDefault="00906495">
            <w:pPr>
              <w:ind w:left="256" w:right="176" w:firstLine="1134"/>
              <w:jc w:val="both"/>
              <w:rPr>
                <w:sz w:val="24"/>
              </w:rPr>
            </w:pPr>
            <w:r>
              <w:rPr>
                <w:sz w:val="24"/>
              </w:rPr>
              <w:t>N</w:t>
            </w:r>
            <w:r>
              <w:rPr>
                <w:sz w:val="24"/>
                <w:vertAlign w:val="superscript"/>
              </w:rPr>
              <w:t>Э</w:t>
            </w:r>
            <w:r>
              <w:rPr>
                <w:sz w:val="24"/>
              </w:rPr>
              <w:t>ав = 100*0,5*7</w:t>
            </w:r>
            <w:r>
              <w:rPr>
                <w:sz w:val="24"/>
                <w:lang w:val="en-US"/>
              </w:rPr>
              <w:t>2</w:t>
            </w:r>
            <w:r>
              <w:rPr>
                <w:sz w:val="24"/>
              </w:rPr>
              <w:t>*1,5*1,3/(</w:t>
            </w:r>
            <w:r>
              <w:rPr>
                <w:sz w:val="24"/>
                <w:lang w:val="en-US"/>
              </w:rPr>
              <w:t>2</w:t>
            </w:r>
            <w:r>
              <w:rPr>
                <w:sz w:val="24"/>
              </w:rPr>
              <w:t>*48</w:t>
            </w:r>
            <w:r>
              <w:rPr>
                <w:sz w:val="24"/>
                <w:lang w:val="en-US"/>
              </w:rPr>
              <w:t>00</w:t>
            </w:r>
            <w:r>
              <w:rPr>
                <w:sz w:val="24"/>
              </w:rPr>
              <w:t>*30*0,8)=0,03≈1.</w:t>
            </w:r>
          </w:p>
          <w:p w:rsidR="00906495" w:rsidRDefault="00906495">
            <w:pPr>
              <w:ind w:left="256" w:right="176" w:firstLine="284"/>
              <w:jc w:val="both"/>
              <w:rPr>
                <w:sz w:val="24"/>
              </w:rPr>
            </w:pPr>
            <w:r>
              <w:rPr>
                <w:sz w:val="24"/>
              </w:rPr>
              <w:t>Итак, для продолжения работы в случае аварии останется включенным три светильника, для эвакуации будет достаточно одного светильника.</w:t>
            </w:r>
          </w:p>
          <w:p w:rsidR="00906495" w:rsidRDefault="00906495">
            <w:pPr>
              <w:ind w:left="256" w:right="176" w:firstLine="284"/>
              <w:jc w:val="both"/>
              <w:rPr>
                <w:sz w:val="24"/>
              </w:rPr>
            </w:pPr>
            <w:r>
              <w:rPr>
                <w:sz w:val="24"/>
              </w:rPr>
              <w:t xml:space="preserve">Конструктивные решения по размещению светильников в помещении приведены в приложении 1. </w:t>
            </w:r>
          </w:p>
        </w:tc>
      </w:tr>
      <w:tr w:rsidR="00906495">
        <w:tblPrEx>
          <w:tblCellMar>
            <w:left w:w="28" w:type="dxa"/>
            <w:right w:w="28" w:type="dxa"/>
          </w:tblCellMar>
        </w:tblPrEx>
        <w:trPr>
          <w:gridBefore w:val="2"/>
          <w:wBefore w:w="283" w:type="dxa"/>
          <w:cantSplit/>
          <w:trHeight w:val="280"/>
        </w:trPr>
        <w:tc>
          <w:tcPr>
            <w:tcW w:w="256" w:type="dxa"/>
            <w:gridSpan w:val="2"/>
            <w:tcBorders>
              <w:top w:val="nil"/>
              <w:bottom w:val="nil"/>
              <w:right w:val="nil"/>
            </w:tcBorders>
          </w:tcPr>
          <w:p w:rsidR="00906495" w:rsidRDefault="00906495">
            <w:pPr>
              <w:rPr>
                <w:sz w:val="16"/>
              </w:rPr>
            </w:pPr>
          </w:p>
        </w:tc>
        <w:tc>
          <w:tcPr>
            <w:tcW w:w="567" w:type="dxa"/>
            <w:gridSpan w:val="4"/>
            <w:tcBorders>
              <w:top w:val="nil"/>
              <w:left w:val="nil"/>
              <w:bottom w:val="nil"/>
              <w:right w:val="nil"/>
            </w:tcBorders>
          </w:tcPr>
          <w:p w:rsidR="00906495" w:rsidRDefault="00906495">
            <w:pPr>
              <w:rPr>
                <w:sz w:val="16"/>
              </w:rPr>
            </w:pPr>
          </w:p>
        </w:tc>
        <w:tc>
          <w:tcPr>
            <w:tcW w:w="1304" w:type="dxa"/>
            <w:gridSpan w:val="5"/>
            <w:tcBorders>
              <w:top w:val="nil"/>
              <w:left w:val="nil"/>
              <w:bottom w:val="nil"/>
              <w:right w:val="nil"/>
            </w:tcBorders>
          </w:tcPr>
          <w:p w:rsidR="00906495" w:rsidRDefault="00906495">
            <w:pPr>
              <w:rPr>
                <w:sz w:val="16"/>
              </w:rPr>
            </w:pPr>
          </w:p>
        </w:tc>
        <w:tc>
          <w:tcPr>
            <w:tcW w:w="851" w:type="dxa"/>
            <w:gridSpan w:val="8"/>
            <w:tcBorders>
              <w:top w:val="nil"/>
              <w:left w:val="nil"/>
              <w:bottom w:val="nil"/>
              <w:right w:val="nil"/>
            </w:tcBorders>
          </w:tcPr>
          <w:p w:rsidR="00906495" w:rsidRDefault="00906495">
            <w:pPr>
              <w:rPr>
                <w:sz w:val="16"/>
              </w:rPr>
            </w:pPr>
          </w:p>
        </w:tc>
        <w:tc>
          <w:tcPr>
            <w:tcW w:w="567" w:type="dxa"/>
            <w:gridSpan w:val="5"/>
            <w:tcBorders>
              <w:top w:val="nil"/>
              <w:left w:val="nil"/>
              <w:bottom w:val="nil"/>
              <w:right w:val="nil"/>
            </w:tcBorders>
          </w:tcPr>
          <w:p w:rsidR="00906495" w:rsidRDefault="00906495">
            <w:pPr>
              <w:rPr>
                <w:sz w:val="16"/>
              </w:rPr>
            </w:pPr>
          </w:p>
        </w:tc>
        <w:tc>
          <w:tcPr>
            <w:tcW w:w="6067" w:type="dxa"/>
            <w:gridSpan w:val="33"/>
            <w:vMerge w:val="restart"/>
            <w:tcBorders>
              <w:top w:val="nil"/>
              <w:left w:val="nil"/>
              <w:bottom w:val="single" w:sz="4" w:space="0" w:color="auto"/>
              <w:right w:val="single" w:sz="4" w:space="0" w:color="auto"/>
            </w:tcBorders>
            <w:vAlign w:val="center"/>
          </w:tcPr>
          <w:p w:rsidR="00906495" w:rsidRDefault="00906495">
            <w:pPr>
              <w:pStyle w:val="8"/>
              <w:numPr>
                <w:ilvl w:val="0"/>
                <w:numId w:val="0"/>
              </w:numPr>
              <w:rPr>
                <w:b/>
                <w:sz w:val="28"/>
              </w:rPr>
            </w:pPr>
          </w:p>
        </w:tc>
        <w:tc>
          <w:tcPr>
            <w:tcW w:w="595" w:type="dxa"/>
            <w:gridSpan w:val="3"/>
            <w:tcBorders>
              <w:top w:val="single" w:sz="4" w:space="0" w:color="auto"/>
              <w:left w:val="nil"/>
              <w:bottom w:val="nil"/>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28" w:type="dxa"/>
            <w:right w:w="28" w:type="dxa"/>
          </w:tblCellMar>
        </w:tblPrEx>
        <w:trPr>
          <w:gridBefore w:val="2"/>
          <w:wBefore w:w="283" w:type="dxa"/>
          <w:cantSplit/>
          <w:trHeight w:val="215"/>
        </w:trPr>
        <w:tc>
          <w:tcPr>
            <w:tcW w:w="256" w:type="dxa"/>
            <w:gridSpan w:val="2"/>
            <w:tcBorders>
              <w:top w:val="nil"/>
              <w:bottom w:val="nil"/>
              <w:right w:val="nil"/>
            </w:tcBorders>
          </w:tcPr>
          <w:p w:rsidR="00906495" w:rsidRDefault="00906495"/>
        </w:tc>
        <w:tc>
          <w:tcPr>
            <w:tcW w:w="567" w:type="dxa"/>
            <w:gridSpan w:val="4"/>
            <w:tcBorders>
              <w:top w:val="nil"/>
              <w:left w:val="nil"/>
              <w:bottom w:val="nil"/>
              <w:right w:val="nil"/>
            </w:tcBorders>
          </w:tcPr>
          <w:p w:rsidR="00906495" w:rsidRDefault="00906495"/>
        </w:tc>
        <w:tc>
          <w:tcPr>
            <w:tcW w:w="1304" w:type="dxa"/>
            <w:gridSpan w:val="5"/>
            <w:tcBorders>
              <w:top w:val="nil"/>
              <w:left w:val="nil"/>
              <w:bottom w:val="nil"/>
              <w:right w:val="nil"/>
            </w:tcBorders>
          </w:tcPr>
          <w:p w:rsidR="00906495" w:rsidRDefault="00906495"/>
        </w:tc>
        <w:tc>
          <w:tcPr>
            <w:tcW w:w="851" w:type="dxa"/>
            <w:gridSpan w:val="8"/>
            <w:tcBorders>
              <w:top w:val="nil"/>
              <w:left w:val="nil"/>
              <w:bottom w:val="nil"/>
              <w:right w:val="nil"/>
            </w:tcBorders>
          </w:tcPr>
          <w:p w:rsidR="00906495" w:rsidRDefault="00906495"/>
        </w:tc>
        <w:tc>
          <w:tcPr>
            <w:tcW w:w="567" w:type="dxa"/>
            <w:gridSpan w:val="5"/>
            <w:tcBorders>
              <w:top w:val="nil"/>
              <w:left w:val="nil"/>
              <w:bottom w:val="nil"/>
              <w:right w:val="nil"/>
            </w:tcBorders>
          </w:tcPr>
          <w:p w:rsidR="00906495" w:rsidRDefault="00906495"/>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val="restart"/>
            <w:tcBorders>
              <w:top w:val="single" w:sz="4" w:space="0" w:color="auto"/>
              <w:left w:val="nil"/>
            </w:tcBorders>
            <w:vAlign w:val="center"/>
          </w:tcPr>
          <w:p w:rsidR="00906495" w:rsidRDefault="00906495">
            <w:pPr>
              <w:jc w:val="center"/>
              <w:rPr>
                <w:sz w:val="24"/>
                <w:lang w:val="en-US"/>
              </w:rPr>
            </w:pPr>
            <w:r>
              <w:rPr>
                <w:sz w:val="24"/>
                <w:lang w:val="en-US"/>
              </w:rPr>
              <w:t>12</w:t>
            </w:r>
          </w:p>
        </w:tc>
      </w:tr>
      <w:tr w:rsidR="00906495">
        <w:tblPrEx>
          <w:tblCellMar>
            <w:left w:w="28" w:type="dxa"/>
            <w:right w:w="28" w:type="dxa"/>
          </w:tblCellMar>
        </w:tblPrEx>
        <w:trPr>
          <w:gridBefore w:val="2"/>
          <w:wBefore w:w="283" w:type="dxa"/>
          <w:cantSplit/>
          <w:trHeight w:val="214"/>
        </w:trPr>
        <w:tc>
          <w:tcPr>
            <w:tcW w:w="256" w:type="dxa"/>
            <w:gridSpan w:val="2"/>
            <w:tcBorders>
              <w:top w:val="nil"/>
              <w:bottom w:val="single" w:sz="4" w:space="0" w:color="auto"/>
              <w:right w:val="nil"/>
            </w:tcBorders>
            <w:vAlign w:val="center"/>
          </w:tcPr>
          <w:p w:rsidR="00906495" w:rsidRDefault="00906495">
            <w:pPr>
              <w:jc w:val="center"/>
              <w:rPr>
                <w:i/>
              </w:rPr>
            </w:pPr>
          </w:p>
        </w:tc>
        <w:tc>
          <w:tcPr>
            <w:tcW w:w="567" w:type="dxa"/>
            <w:gridSpan w:val="4"/>
            <w:tcBorders>
              <w:top w:val="nil"/>
              <w:left w:val="nil"/>
              <w:bottom w:val="single" w:sz="4" w:space="0" w:color="auto"/>
              <w:right w:val="nil"/>
            </w:tcBorders>
            <w:vAlign w:val="center"/>
          </w:tcPr>
          <w:p w:rsidR="00906495" w:rsidRDefault="00906495">
            <w:pPr>
              <w:jc w:val="center"/>
              <w:rPr>
                <w:i/>
              </w:rPr>
            </w:pPr>
          </w:p>
        </w:tc>
        <w:tc>
          <w:tcPr>
            <w:tcW w:w="1304" w:type="dxa"/>
            <w:gridSpan w:val="5"/>
            <w:tcBorders>
              <w:top w:val="nil"/>
              <w:left w:val="nil"/>
              <w:bottom w:val="single" w:sz="4" w:space="0" w:color="auto"/>
              <w:right w:val="nil"/>
            </w:tcBorders>
            <w:vAlign w:val="center"/>
          </w:tcPr>
          <w:p w:rsidR="00906495" w:rsidRDefault="00906495">
            <w:pPr>
              <w:jc w:val="center"/>
              <w:rPr>
                <w:i/>
              </w:rPr>
            </w:pPr>
          </w:p>
        </w:tc>
        <w:tc>
          <w:tcPr>
            <w:tcW w:w="851" w:type="dxa"/>
            <w:gridSpan w:val="8"/>
            <w:tcBorders>
              <w:top w:val="nil"/>
              <w:left w:val="nil"/>
              <w:bottom w:val="single" w:sz="4" w:space="0" w:color="auto"/>
              <w:right w:val="nil"/>
            </w:tcBorders>
            <w:vAlign w:val="center"/>
          </w:tcPr>
          <w:p w:rsidR="00906495" w:rsidRDefault="00906495">
            <w:pPr>
              <w:jc w:val="center"/>
              <w:rPr>
                <w:i/>
              </w:rPr>
            </w:pPr>
          </w:p>
        </w:tc>
        <w:tc>
          <w:tcPr>
            <w:tcW w:w="567" w:type="dxa"/>
            <w:gridSpan w:val="5"/>
            <w:tcBorders>
              <w:top w:val="nil"/>
              <w:left w:val="nil"/>
              <w:bottom w:val="single" w:sz="4" w:space="0" w:color="auto"/>
              <w:right w:val="nil"/>
            </w:tcBorders>
            <w:vAlign w:val="center"/>
          </w:tcPr>
          <w:p w:rsidR="00906495" w:rsidRDefault="00906495">
            <w:pPr>
              <w:jc w:val="center"/>
              <w:rPr>
                <w:i/>
              </w:rPr>
            </w:pPr>
          </w:p>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tcBorders>
              <w:left w:val="nil"/>
              <w:bottom w:val="single" w:sz="4" w:space="0" w:color="auto"/>
            </w:tcBorders>
          </w:tcPr>
          <w:p w:rsidR="00906495" w:rsidRDefault="00906495"/>
        </w:tc>
      </w:tr>
      <w:tr w:rsidR="00906495">
        <w:tblPrEx>
          <w:tblCellMar>
            <w:left w:w="28" w:type="dxa"/>
            <w:right w:w="28" w:type="dxa"/>
          </w:tblCellMar>
        </w:tblPrEx>
        <w:trPr>
          <w:trHeight w:val="6714"/>
        </w:trPr>
        <w:tc>
          <w:tcPr>
            <w:tcW w:w="10490" w:type="dxa"/>
            <w:gridSpan w:val="62"/>
            <w:tcBorders>
              <w:top w:val="single" w:sz="4" w:space="0" w:color="auto"/>
              <w:bottom w:val="single" w:sz="4" w:space="0" w:color="auto"/>
            </w:tcBorders>
          </w:tcPr>
          <w:p w:rsidR="00906495" w:rsidRDefault="00906495">
            <w:pPr>
              <w:pStyle w:val="2"/>
              <w:numPr>
                <w:ilvl w:val="0"/>
                <w:numId w:val="0"/>
              </w:numPr>
              <w:ind w:left="176" w:right="194"/>
              <w:rPr>
                <w:sz w:val="28"/>
              </w:rPr>
            </w:pPr>
            <w:bookmarkStart w:id="21" w:name="_Toc467057501"/>
            <w:bookmarkStart w:id="22" w:name="_Toc467558525"/>
            <w:bookmarkStart w:id="23" w:name="_Toc434807655"/>
            <w:bookmarkStart w:id="24" w:name="_Toc466976351"/>
            <w:r>
              <w:rPr>
                <w:sz w:val="28"/>
              </w:rPr>
              <w:t>3.2. Проектирование местной системы кондиционирования воздуха для помещения на автономных кондиционерах.</w:t>
            </w:r>
            <w:bookmarkEnd w:id="21"/>
            <w:bookmarkEnd w:id="22"/>
            <w:r>
              <w:rPr>
                <w:sz w:val="28"/>
              </w:rPr>
              <w:t xml:space="preserve"> </w:t>
            </w:r>
          </w:p>
          <w:p w:rsidR="00906495" w:rsidRDefault="00906495">
            <w:pPr>
              <w:ind w:left="176" w:right="194"/>
            </w:pPr>
          </w:p>
          <w:p w:rsidR="00906495" w:rsidRDefault="00906495">
            <w:pPr>
              <w:ind w:left="176" w:right="194" w:firstLine="720"/>
              <w:jc w:val="both"/>
              <w:rPr>
                <w:sz w:val="24"/>
              </w:rPr>
            </w:pPr>
            <w:r>
              <w:rPr>
                <w:sz w:val="24"/>
              </w:rPr>
              <w:t>Кондиционирование воздуха (КВ) - это автоматическое поддержание в закрытых помещениях (кабинах) всех или отдельных параметров воздуха (t, φ,υ и чистоты воздуха) с целью обеспечения оптимальных микроклиматических условий, наиболее благоприятных для самочувствия людей, ведения технологического процесса и обеспечения сохранности ценностей культуры. Для этого применяются специальные агрегаты - кондиционеры. Они обеспечивают прилив наружного и рециркуляционного воздуха, его фильтрацию, охлаждение, подогрев, осушку, увлажнение, перемещение и другие процессы. Работа кондиционера, как правило, автоматизирована.</w:t>
            </w:r>
          </w:p>
          <w:p w:rsidR="00906495" w:rsidRDefault="00906495">
            <w:pPr>
              <w:ind w:left="176" w:right="194" w:firstLine="720"/>
              <w:jc w:val="both"/>
              <w:rPr>
                <w:sz w:val="24"/>
              </w:rPr>
            </w:pPr>
            <w:r>
              <w:rPr>
                <w:sz w:val="24"/>
              </w:rPr>
              <w:t>По холодоснабжению кондиционеры подразделяются на автономные и неавтономные. В первых холод вырабатывается встроенным холодоагрегатом, а в неавтономных снабжается централизованно. Центральные кондиционеры являются неавтономными (секционного или блочно-секционного типа), а местные - автономными (в виде одного шкафа).</w:t>
            </w:r>
          </w:p>
          <w:p w:rsidR="00906495" w:rsidRDefault="00906495">
            <w:pPr>
              <w:ind w:left="176" w:right="194" w:firstLine="720"/>
              <w:jc w:val="both"/>
              <w:rPr>
                <w:sz w:val="24"/>
              </w:rPr>
            </w:pPr>
          </w:p>
          <w:p w:rsidR="00906495" w:rsidRDefault="00906495">
            <w:pPr>
              <w:pStyle w:val="a4"/>
              <w:ind w:left="176" w:right="194"/>
              <w:rPr>
                <w:b/>
                <w:sz w:val="24"/>
              </w:rPr>
            </w:pPr>
            <w:r>
              <w:rPr>
                <w:b/>
                <w:sz w:val="24"/>
              </w:rPr>
              <w:t>Задание на расчет</w:t>
            </w:r>
          </w:p>
          <w:p w:rsidR="00906495" w:rsidRDefault="00906495">
            <w:pPr>
              <w:pStyle w:val="a4"/>
              <w:ind w:left="176" w:right="194"/>
              <w:rPr>
                <w:b/>
                <w:sz w:val="24"/>
              </w:rPr>
            </w:pPr>
          </w:p>
          <w:p w:rsidR="00906495" w:rsidRDefault="00906495">
            <w:pPr>
              <w:ind w:left="176" w:right="194" w:firstLine="720"/>
              <w:jc w:val="both"/>
              <w:rPr>
                <w:sz w:val="24"/>
              </w:rPr>
            </w:pPr>
            <w:r>
              <w:rPr>
                <w:sz w:val="24"/>
              </w:rPr>
              <w:t>Спроектировать местную СКВ на автономных кондиционерах для помещения с ЭВМ по данным табл. 2.  При этом избытки явного тепла зимой составляют 65% от летних, этиловый спирт применяют при профилактике ЭВМ.</w:t>
            </w:r>
          </w:p>
          <w:p w:rsidR="00906495" w:rsidRDefault="00906495">
            <w:pPr>
              <w:ind w:left="176" w:right="194" w:firstLine="720"/>
              <w:jc w:val="both"/>
              <w:rPr>
                <w:sz w:val="24"/>
              </w:rPr>
            </w:pPr>
          </w:p>
          <w:p w:rsidR="00906495" w:rsidRDefault="00906495">
            <w:pPr>
              <w:ind w:left="176" w:right="194"/>
            </w:pPr>
            <w:r>
              <w:rPr>
                <w:b/>
                <w:sz w:val="24"/>
              </w:rPr>
              <w:t xml:space="preserve">Исходные данные   </w:t>
            </w:r>
            <w:r>
              <w:rPr>
                <w:sz w:val="24"/>
              </w:rPr>
              <w:t xml:space="preserve">                                                                                                                       (табл. 2)</w:t>
            </w:r>
          </w:p>
        </w:tc>
      </w:tr>
      <w:bookmarkEnd w:id="23"/>
      <w:bookmarkEnd w:id="24"/>
      <w:tr w:rsidR="00906495">
        <w:tblPrEx>
          <w:tblCellMar>
            <w:left w:w="28" w:type="dxa"/>
            <w:right w:w="28" w:type="dxa"/>
          </w:tblCellMar>
        </w:tblPrEx>
        <w:trPr>
          <w:trHeight w:val="905"/>
        </w:trPr>
        <w:tc>
          <w:tcPr>
            <w:tcW w:w="1781" w:type="dxa"/>
            <w:gridSpan w:val="11"/>
            <w:tcBorders>
              <w:top w:val="single" w:sz="4" w:space="0" w:color="auto"/>
              <w:bottom w:val="single" w:sz="4" w:space="0" w:color="auto"/>
            </w:tcBorders>
            <w:vAlign w:val="center"/>
          </w:tcPr>
          <w:p w:rsidR="00906495" w:rsidRDefault="00906495">
            <w:pPr>
              <w:jc w:val="center"/>
              <w:rPr>
                <w:sz w:val="24"/>
              </w:rPr>
            </w:pPr>
            <w:r>
              <w:rPr>
                <w:sz w:val="24"/>
              </w:rPr>
              <w:t xml:space="preserve">Размеры помещения, м </w:t>
            </w:r>
          </w:p>
        </w:tc>
        <w:tc>
          <w:tcPr>
            <w:tcW w:w="1418" w:type="dxa"/>
            <w:gridSpan w:val="8"/>
            <w:tcBorders>
              <w:top w:val="single" w:sz="4" w:space="0" w:color="auto"/>
              <w:bottom w:val="single" w:sz="4" w:space="0" w:color="auto"/>
            </w:tcBorders>
            <w:vAlign w:val="center"/>
          </w:tcPr>
          <w:p w:rsidR="00906495" w:rsidRDefault="00906495">
            <w:pPr>
              <w:jc w:val="center"/>
              <w:rPr>
                <w:sz w:val="24"/>
              </w:rPr>
            </w:pPr>
            <w:r>
              <w:rPr>
                <w:sz w:val="24"/>
              </w:rPr>
              <w:t>Избытки явного тепла летом, кВт</w:t>
            </w:r>
          </w:p>
        </w:tc>
        <w:tc>
          <w:tcPr>
            <w:tcW w:w="1621" w:type="dxa"/>
            <w:gridSpan w:val="9"/>
            <w:tcBorders>
              <w:top w:val="single" w:sz="4" w:space="0" w:color="auto"/>
              <w:bottom w:val="single" w:sz="4" w:space="0" w:color="auto"/>
            </w:tcBorders>
            <w:vAlign w:val="center"/>
          </w:tcPr>
          <w:p w:rsidR="00906495" w:rsidRDefault="00906495">
            <w:pPr>
              <w:jc w:val="center"/>
              <w:rPr>
                <w:sz w:val="24"/>
              </w:rPr>
            </w:pPr>
            <w:r>
              <w:rPr>
                <w:sz w:val="24"/>
              </w:rPr>
              <w:t>Избытки явного тепла зимой, кВт</w:t>
            </w:r>
          </w:p>
        </w:tc>
        <w:tc>
          <w:tcPr>
            <w:tcW w:w="1843" w:type="dxa"/>
            <w:gridSpan w:val="2"/>
            <w:tcBorders>
              <w:top w:val="single" w:sz="4" w:space="0" w:color="auto"/>
              <w:bottom w:val="single" w:sz="4" w:space="0" w:color="auto"/>
            </w:tcBorders>
            <w:vAlign w:val="center"/>
          </w:tcPr>
          <w:p w:rsidR="00906495" w:rsidRDefault="00906495">
            <w:pPr>
              <w:jc w:val="center"/>
              <w:rPr>
                <w:sz w:val="24"/>
              </w:rPr>
            </w:pPr>
            <w:r>
              <w:rPr>
                <w:sz w:val="24"/>
              </w:rPr>
              <w:t>Масса выделяющейся пыли, г/ч</w:t>
            </w:r>
          </w:p>
        </w:tc>
        <w:tc>
          <w:tcPr>
            <w:tcW w:w="1984" w:type="dxa"/>
            <w:gridSpan w:val="20"/>
            <w:tcBorders>
              <w:top w:val="single" w:sz="4" w:space="0" w:color="auto"/>
              <w:bottom w:val="single" w:sz="4" w:space="0" w:color="auto"/>
            </w:tcBorders>
            <w:vAlign w:val="center"/>
          </w:tcPr>
          <w:p w:rsidR="00906495" w:rsidRDefault="00906495">
            <w:pPr>
              <w:jc w:val="center"/>
              <w:rPr>
                <w:sz w:val="24"/>
              </w:rPr>
            </w:pPr>
            <w:r>
              <w:rPr>
                <w:sz w:val="24"/>
              </w:rPr>
              <w:t>Масса испарившегося этилового спирта, г/ч</w:t>
            </w:r>
          </w:p>
        </w:tc>
        <w:tc>
          <w:tcPr>
            <w:tcW w:w="1843" w:type="dxa"/>
            <w:gridSpan w:val="12"/>
            <w:tcBorders>
              <w:top w:val="single" w:sz="4" w:space="0" w:color="auto"/>
              <w:bottom w:val="single" w:sz="4" w:space="0" w:color="auto"/>
            </w:tcBorders>
            <w:vAlign w:val="center"/>
          </w:tcPr>
          <w:p w:rsidR="00906495" w:rsidRDefault="00906495">
            <w:pPr>
              <w:jc w:val="center"/>
              <w:rPr>
                <w:sz w:val="24"/>
              </w:rPr>
            </w:pPr>
            <w:r>
              <w:rPr>
                <w:sz w:val="24"/>
              </w:rPr>
              <w:t>Число работающих в помещении</w:t>
            </w:r>
          </w:p>
        </w:tc>
      </w:tr>
      <w:tr w:rsidR="00906495">
        <w:tblPrEx>
          <w:tblCellMar>
            <w:left w:w="28" w:type="dxa"/>
            <w:right w:w="28" w:type="dxa"/>
          </w:tblCellMar>
        </w:tblPrEx>
        <w:trPr>
          <w:trHeight w:val="368"/>
        </w:trPr>
        <w:tc>
          <w:tcPr>
            <w:tcW w:w="1781" w:type="dxa"/>
            <w:gridSpan w:val="11"/>
            <w:tcBorders>
              <w:top w:val="single" w:sz="4" w:space="0" w:color="auto"/>
              <w:bottom w:val="nil"/>
            </w:tcBorders>
            <w:vAlign w:val="center"/>
          </w:tcPr>
          <w:p w:rsidR="00906495" w:rsidRDefault="00906495">
            <w:pPr>
              <w:jc w:val="center"/>
              <w:rPr>
                <w:sz w:val="24"/>
              </w:rPr>
            </w:pPr>
            <w:r>
              <w:rPr>
                <w:sz w:val="24"/>
              </w:rPr>
              <w:t>12 х 6 х 4</w:t>
            </w:r>
            <w:r>
              <w:rPr>
                <w:sz w:val="24"/>
                <w:lang w:val="en-US"/>
              </w:rPr>
              <w:t>,2</w:t>
            </w:r>
          </w:p>
        </w:tc>
        <w:tc>
          <w:tcPr>
            <w:tcW w:w="1418" w:type="dxa"/>
            <w:gridSpan w:val="8"/>
            <w:tcBorders>
              <w:top w:val="single" w:sz="4" w:space="0" w:color="auto"/>
              <w:bottom w:val="nil"/>
            </w:tcBorders>
            <w:vAlign w:val="center"/>
          </w:tcPr>
          <w:p w:rsidR="00906495" w:rsidRDefault="00906495">
            <w:pPr>
              <w:jc w:val="center"/>
              <w:rPr>
                <w:sz w:val="24"/>
              </w:rPr>
            </w:pPr>
            <w:r>
              <w:rPr>
                <w:sz w:val="24"/>
                <w:lang w:val="en-US"/>
              </w:rPr>
              <w:t>9,4</w:t>
            </w:r>
          </w:p>
        </w:tc>
        <w:tc>
          <w:tcPr>
            <w:tcW w:w="1621" w:type="dxa"/>
            <w:gridSpan w:val="9"/>
            <w:tcBorders>
              <w:top w:val="single" w:sz="4" w:space="0" w:color="auto"/>
              <w:bottom w:val="nil"/>
            </w:tcBorders>
            <w:vAlign w:val="center"/>
          </w:tcPr>
          <w:p w:rsidR="00906495" w:rsidRDefault="00906495">
            <w:pPr>
              <w:jc w:val="center"/>
              <w:rPr>
                <w:sz w:val="24"/>
              </w:rPr>
            </w:pPr>
            <w:r>
              <w:rPr>
                <w:sz w:val="24"/>
              </w:rPr>
              <w:t>65% от летних</w:t>
            </w:r>
          </w:p>
        </w:tc>
        <w:tc>
          <w:tcPr>
            <w:tcW w:w="1843" w:type="dxa"/>
            <w:gridSpan w:val="2"/>
            <w:tcBorders>
              <w:top w:val="single" w:sz="4" w:space="0" w:color="auto"/>
              <w:bottom w:val="nil"/>
            </w:tcBorders>
            <w:vAlign w:val="center"/>
          </w:tcPr>
          <w:p w:rsidR="00906495" w:rsidRDefault="00906495">
            <w:pPr>
              <w:jc w:val="center"/>
              <w:rPr>
                <w:sz w:val="24"/>
              </w:rPr>
            </w:pPr>
            <w:r>
              <w:rPr>
                <w:sz w:val="24"/>
                <w:lang w:val="en-US"/>
              </w:rPr>
              <w:t>2,3</w:t>
            </w:r>
          </w:p>
        </w:tc>
        <w:tc>
          <w:tcPr>
            <w:tcW w:w="1984" w:type="dxa"/>
            <w:gridSpan w:val="20"/>
            <w:tcBorders>
              <w:top w:val="single" w:sz="4" w:space="0" w:color="auto"/>
              <w:bottom w:val="nil"/>
            </w:tcBorders>
            <w:vAlign w:val="center"/>
          </w:tcPr>
          <w:p w:rsidR="00906495" w:rsidRDefault="00906495">
            <w:pPr>
              <w:jc w:val="center"/>
              <w:rPr>
                <w:sz w:val="24"/>
                <w:lang w:val="en-US"/>
              </w:rPr>
            </w:pPr>
            <w:r>
              <w:rPr>
                <w:sz w:val="24"/>
                <w:lang w:val="en-US"/>
              </w:rPr>
              <w:t>190</w:t>
            </w:r>
          </w:p>
        </w:tc>
        <w:tc>
          <w:tcPr>
            <w:tcW w:w="1843" w:type="dxa"/>
            <w:gridSpan w:val="12"/>
            <w:tcBorders>
              <w:top w:val="single" w:sz="4" w:space="0" w:color="auto"/>
              <w:bottom w:val="nil"/>
            </w:tcBorders>
            <w:vAlign w:val="center"/>
          </w:tcPr>
          <w:p w:rsidR="00906495" w:rsidRDefault="00906495">
            <w:pPr>
              <w:jc w:val="center"/>
              <w:rPr>
                <w:sz w:val="24"/>
                <w:lang w:val="en-US"/>
              </w:rPr>
            </w:pPr>
            <w:r>
              <w:rPr>
                <w:sz w:val="24"/>
                <w:lang w:val="en-US"/>
              </w:rPr>
              <w:t>3</w:t>
            </w:r>
          </w:p>
        </w:tc>
      </w:tr>
      <w:tr w:rsidR="00906495">
        <w:tblPrEx>
          <w:tblCellMar>
            <w:left w:w="28" w:type="dxa"/>
            <w:right w:w="28" w:type="dxa"/>
          </w:tblCellMar>
        </w:tblPrEx>
        <w:trPr>
          <w:trHeight w:val="5634"/>
        </w:trPr>
        <w:tc>
          <w:tcPr>
            <w:tcW w:w="10490" w:type="dxa"/>
            <w:gridSpan w:val="62"/>
            <w:tcBorders>
              <w:top w:val="single" w:sz="4" w:space="0" w:color="auto"/>
              <w:bottom w:val="nil"/>
            </w:tcBorders>
          </w:tcPr>
          <w:p w:rsidR="00906495" w:rsidRDefault="00906495">
            <w:pPr>
              <w:pStyle w:val="a4"/>
              <w:ind w:left="460" w:right="194" w:hanging="284"/>
              <w:rPr>
                <w:b/>
                <w:sz w:val="24"/>
              </w:rPr>
            </w:pPr>
            <w:r>
              <w:rPr>
                <w:b/>
                <w:sz w:val="24"/>
              </w:rPr>
              <w:t>Расчет</w:t>
            </w:r>
          </w:p>
          <w:p w:rsidR="00906495" w:rsidRDefault="00906495" w:rsidP="00906495">
            <w:pPr>
              <w:numPr>
                <w:ilvl w:val="0"/>
                <w:numId w:val="10"/>
              </w:numPr>
              <w:ind w:left="460" w:right="194" w:hanging="284"/>
              <w:jc w:val="both"/>
              <w:rPr>
                <w:sz w:val="24"/>
              </w:rPr>
            </w:pPr>
            <w:r>
              <w:rPr>
                <w:sz w:val="24"/>
              </w:rPr>
              <w:t>Выбор схемы воздухообмена по удельной тепловой нагрузке, Вт на 1 м</w:t>
            </w:r>
            <w:r>
              <w:rPr>
                <w:sz w:val="24"/>
                <w:vertAlign w:val="superscript"/>
              </w:rPr>
              <w:t>2</w:t>
            </w:r>
            <w:r>
              <w:rPr>
                <w:sz w:val="24"/>
              </w:rPr>
              <w:t xml:space="preserve"> площади пола, определяемой по формуле:</w:t>
            </w:r>
          </w:p>
          <w:p w:rsidR="00906495" w:rsidRDefault="00906495">
            <w:pPr>
              <w:numPr>
                <w:ilvl w:val="12"/>
                <w:numId w:val="0"/>
              </w:numPr>
              <w:ind w:left="460" w:right="194" w:hanging="284"/>
              <w:jc w:val="both"/>
              <w:rPr>
                <w:sz w:val="24"/>
              </w:rPr>
            </w:pPr>
            <w:r>
              <w:rPr>
                <w:sz w:val="24"/>
              </w:rPr>
              <w:t>q = Q</w:t>
            </w:r>
            <w:r>
              <w:rPr>
                <w:sz w:val="24"/>
                <w:vertAlign w:val="superscript"/>
              </w:rPr>
              <w:t>Я</w:t>
            </w:r>
            <w:r>
              <w:rPr>
                <w:sz w:val="24"/>
                <w:vertAlign w:val="subscript"/>
              </w:rPr>
              <w:t xml:space="preserve">ИЗБ </w:t>
            </w:r>
            <w:r>
              <w:rPr>
                <w:sz w:val="24"/>
              </w:rPr>
              <w:t xml:space="preserve">/S = </w:t>
            </w:r>
            <w:r>
              <w:rPr>
                <w:sz w:val="24"/>
                <w:lang w:val="en-US"/>
              </w:rPr>
              <w:t>9400</w:t>
            </w:r>
            <w:r>
              <w:rPr>
                <w:sz w:val="24"/>
              </w:rPr>
              <w:t>/7</w:t>
            </w:r>
            <w:r>
              <w:rPr>
                <w:sz w:val="24"/>
                <w:lang w:val="en-US"/>
              </w:rPr>
              <w:t>2</w:t>
            </w:r>
            <w:r>
              <w:rPr>
                <w:sz w:val="24"/>
              </w:rPr>
              <w:t xml:space="preserve"> = 130,6 (Вт/м</w:t>
            </w:r>
            <w:r>
              <w:rPr>
                <w:sz w:val="24"/>
                <w:vertAlign w:val="superscript"/>
              </w:rPr>
              <w:t>2</w:t>
            </w:r>
            <w:r>
              <w:rPr>
                <w:sz w:val="24"/>
              </w:rPr>
              <w:t>),</w:t>
            </w:r>
          </w:p>
          <w:p w:rsidR="00906495" w:rsidRDefault="00906495">
            <w:pPr>
              <w:pStyle w:val="31"/>
              <w:ind w:left="460" w:right="194" w:hanging="284"/>
              <w:rPr>
                <w:sz w:val="24"/>
              </w:rPr>
            </w:pPr>
            <w:r>
              <w:rPr>
                <w:sz w:val="24"/>
              </w:rPr>
              <w:t>q =130,6 Вт/м</w:t>
            </w:r>
            <w:r>
              <w:rPr>
                <w:sz w:val="24"/>
                <w:vertAlign w:val="superscript"/>
              </w:rPr>
              <w:t>2</w:t>
            </w:r>
            <w:r>
              <w:rPr>
                <w:sz w:val="24"/>
              </w:rPr>
              <w:t xml:space="preserve"> </w:t>
            </w:r>
            <w:r>
              <w:rPr>
                <w:sz w:val="24"/>
                <w:lang w:val="en-US"/>
              </w:rPr>
              <w:t>&lt;</w:t>
            </w:r>
            <w:r>
              <w:rPr>
                <w:sz w:val="24"/>
              </w:rPr>
              <w:t xml:space="preserve"> 400 Вт/м</w:t>
            </w:r>
            <w:r>
              <w:rPr>
                <w:sz w:val="24"/>
                <w:vertAlign w:val="superscript"/>
              </w:rPr>
              <w:t>2</w:t>
            </w:r>
            <w:r>
              <w:rPr>
                <w:sz w:val="24"/>
              </w:rPr>
              <w:t>, следовательно выбираем схему «сверху-вверх».</w:t>
            </w:r>
          </w:p>
          <w:p w:rsidR="00906495" w:rsidRDefault="00906495" w:rsidP="00906495">
            <w:pPr>
              <w:numPr>
                <w:ilvl w:val="0"/>
                <w:numId w:val="10"/>
              </w:numPr>
              <w:ind w:left="460" w:right="194" w:hanging="284"/>
              <w:jc w:val="both"/>
              <w:rPr>
                <w:sz w:val="24"/>
              </w:rPr>
            </w:pPr>
            <w:r>
              <w:rPr>
                <w:sz w:val="24"/>
              </w:rPr>
              <w:t>Расчет потребного количества воздуха Lсг, м</w:t>
            </w:r>
            <w:r>
              <w:rPr>
                <w:sz w:val="24"/>
                <w:vertAlign w:val="superscript"/>
              </w:rPr>
              <w:t>3</w:t>
            </w:r>
            <w:r>
              <w:rPr>
                <w:sz w:val="24"/>
              </w:rPr>
              <w:t>/ч, для обеспечения санитарно-гигиенических норм для данного помещения по формулам:</w:t>
            </w:r>
          </w:p>
          <w:p w:rsidR="00906495" w:rsidRDefault="00906495">
            <w:pPr>
              <w:numPr>
                <w:ilvl w:val="12"/>
                <w:numId w:val="0"/>
              </w:numPr>
              <w:ind w:left="460" w:right="194" w:hanging="284"/>
              <w:jc w:val="both"/>
              <w:rPr>
                <w:sz w:val="24"/>
              </w:rPr>
            </w:pPr>
            <w:r>
              <w:rPr>
                <w:sz w:val="24"/>
              </w:rPr>
              <w:t>Lя=3,6*Q</w:t>
            </w:r>
            <w:r>
              <w:rPr>
                <w:sz w:val="24"/>
                <w:vertAlign w:val="superscript"/>
              </w:rPr>
              <w:t>Я</w:t>
            </w:r>
            <w:r>
              <w:rPr>
                <w:sz w:val="24"/>
                <w:vertAlign w:val="subscript"/>
              </w:rPr>
              <w:t>ИЗБ</w:t>
            </w:r>
            <w:r>
              <w:rPr>
                <w:sz w:val="24"/>
              </w:rPr>
              <w:t xml:space="preserve"> / (1,2(t</w:t>
            </w:r>
            <w:r>
              <w:rPr>
                <w:sz w:val="24"/>
                <w:vertAlign w:val="subscript"/>
              </w:rPr>
              <w:t>y</w:t>
            </w:r>
            <w:r>
              <w:rPr>
                <w:sz w:val="24"/>
              </w:rPr>
              <w:t>-t</w:t>
            </w:r>
            <w:r>
              <w:rPr>
                <w:sz w:val="24"/>
                <w:vertAlign w:val="subscript"/>
              </w:rPr>
              <w:t>п</w:t>
            </w:r>
            <w:r>
              <w:rPr>
                <w:sz w:val="24"/>
              </w:rPr>
              <w:t>));</w:t>
            </w:r>
          </w:p>
          <w:p w:rsidR="00906495" w:rsidRDefault="00906495">
            <w:pPr>
              <w:numPr>
                <w:ilvl w:val="12"/>
                <w:numId w:val="0"/>
              </w:numPr>
              <w:ind w:left="460" w:right="194" w:hanging="284"/>
              <w:jc w:val="both"/>
              <w:rPr>
                <w:sz w:val="24"/>
              </w:rPr>
            </w:pPr>
            <w:r>
              <w:rPr>
                <w:sz w:val="24"/>
              </w:rPr>
              <w:t>где Lя – потребный расход воздуха при наличии избытков явной теплоты; t</w:t>
            </w:r>
            <w:r>
              <w:rPr>
                <w:sz w:val="24"/>
                <w:vertAlign w:val="subscript"/>
              </w:rPr>
              <w:t>y</w:t>
            </w:r>
            <w:r>
              <w:rPr>
                <w:sz w:val="24"/>
              </w:rPr>
              <w:t xml:space="preserve"> и t</w:t>
            </w:r>
            <w:r>
              <w:rPr>
                <w:sz w:val="24"/>
                <w:vertAlign w:val="subscript"/>
              </w:rPr>
              <w:t>п</w:t>
            </w:r>
            <w:r>
              <w:rPr>
                <w:sz w:val="24"/>
              </w:rPr>
              <w:t xml:space="preserve"> - температура воздуха, соответственно удаляемого из помещения и поступающего в это помещение, </w:t>
            </w:r>
            <w:r>
              <w:rPr>
                <w:sz w:val="24"/>
                <w:vertAlign w:val="superscript"/>
              </w:rPr>
              <w:t>О</w:t>
            </w:r>
            <w:r>
              <w:rPr>
                <w:sz w:val="24"/>
              </w:rPr>
              <w:t>С.</w:t>
            </w:r>
          </w:p>
          <w:p w:rsidR="00906495" w:rsidRDefault="00906495">
            <w:pPr>
              <w:numPr>
                <w:ilvl w:val="12"/>
                <w:numId w:val="0"/>
              </w:numPr>
              <w:ind w:left="460" w:right="194" w:hanging="284"/>
              <w:jc w:val="both"/>
              <w:rPr>
                <w:sz w:val="24"/>
              </w:rPr>
            </w:pPr>
            <w:r>
              <w:rPr>
                <w:sz w:val="24"/>
              </w:rPr>
              <w:t>При наличии выделяющихся ВВ (пар, газ или пыль - m</w:t>
            </w:r>
            <w:r>
              <w:rPr>
                <w:sz w:val="24"/>
                <w:vertAlign w:val="subscript"/>
              </w:rPr>
              <w:t>вр</w:t>
            </w:r>
            <w:r>
              <w:rPr>
                <w:sz w:val="24"/>
              </w:rPr>
              <w:t>, мг/ч) в помещении потребный расход воздуха, м</w:t>
            </w:r>
            <w:r>
              <w:rPr>
                <w:sz w:val="24"/>
                <w:vertAlign w:val="superscript"/>
              </w:rPr>
              <w:t>3</w:t>
            </w:r>
            <w:r>
              <w:rPr>
                <w:sz w:val="24"/>
              </w:rPr>
              <w:t>/ч:</w:t>
            </w:r>
          </w:p>
          <w:p w:rsidR="00906495" w:rsidRDefault="00906495">
            <w:pPr>
              <w:numPr>
                <w:ilvl w:val="12"/>
                <w:numId w:val="0"/>
              </w:numPr>
              <w:ind w:left="460" w:right="194" w:hanging="284"/>
              <w:jc w:val="both"/>
              <w:rPr>
                <w:sz w:val="24"/>
              </w:rPr>
            </w:pPr>
            <w:r>
              <w:rPr>
                <w:sz w:val="24"/>
              </w:rPr>
              <w:t>Lвр= m</w:t>
            </w:r>
            <w:r>
              <w:rPr>
                <w:sz w:val="24"/>
                <w:vertAlign w:val="subscript"/>
              </w:rPr>
              <w:t xml:space="preserve">вр </w:t>
            </w:r>
            <w:r>
              <w:rPr>
                <w:sz w:val="24"/>
              </w:rPr>
              <w:t>/ (С</w:t>
            </w:r>
            <w:r>
              <w:rPr>
                <w:sz w:val="24"/>
                <w:vertAlign w:val="subscript"/>
              </w:rPr>
              <w:t>д</w:t>
            </w:r>
            <w:r>
              <w:rPr>
                <w:sz w:val="24"/>
              </w:rPr>
              <w:t>-С</w:t>
            </w:r>
            <w:r>
              <w:rPr>
                <w:sz w:val="24"/>
                <w:vertAlign w:val="subscript"/>
              </w:rPr>
              <w:t>п</w:t>
            </w:r>
            <w:r>
              <w:rPr>
                <w:sz w:val="24"/>
              </w:rPr>
              <w:t>);</w:t>
            </w:r>
          </w:p>
          <w:p w:rsidR="00906495" w:rsidRDefault="00906495">
            <w:pPr>
              <w:numPr>
                <w:ilvl w:val="12"/>
                <w:numId w:val="0"/>
              </w:numPr>
              <w:ind w:left="460" w:right="194" w:hanging="284"/>
              <w:jc w:val="both"/>
              <w:rPr>
                <w:sz w:val="24"/>
              </w:rPr>
            </w:pPr>
            <w:r>
              <w:rPr>
                <w:sz w:val="24"/>
              </w:rPr>
              <w:t>где С</w:t>
            </w:r>
            <w:r>
              <w:rPr>
                <w:sz w:val="24"/>
                <w:vertAlign w:val="subscript"/>
              </w:rPr>
              <w:t>д</w:t>
            </w:r>
            <w:r>
              <w:rPr>
                <w:sz w:val="24"/>
              </w:rPr>
              <w:t xml:space="preserve"> – концентрация конкретного ВВ, удаляемого из помещения, мг/м</w:t>
            </w:r>
            <w:r>
              <w:rPr>
                <w:sz w:val="24"/>
                <w:vertAlign w:val="superscript"/>
              </w:rPr>
              <w:t>3</w:t>
            </w:r>
            <w:r>
              <w:rPr>
                <w:sz w:val="24"/>
              </w:rPr>
              <w:t xml:space="preserve"> (принимают равным ПДК рабочей зоны по ГОСТ 12.1.005-88); С</w:t>
            </w:r>
            <w:r>
              <w:rPr>
                <w:sz w:val="24"/>
                <w:vertAlign w:val="subscript"/>
              </w:rPr>
              <w:t>п</w:t>
            </w:r>
            <w:r>
              <w:rPr>
                <w:sz w:val="24"/>
              </w:rPr>
              <w:t xml:space="preserve"> - концентрация ВВ в приточном воздухе, мг/м</w:t>
            </w:r>
            <w:r>
              <w:rPr>
                <w:sz w:val="24"/>
                <w:vertAlign w:val="superscript"/>
              </w:rPr>
              <w:t>3</w:t>
            </w:r>
            <w:r>
              <w:rPr>
                <w:sz w:val="24"/>
              </w:rPr>
              <w:t xml:space="preserve"> (принимаем Сп=0 в рабочей зоне для помещений с ЭВМ).</w:t>
            </w:r>
          </w:p>
          <w:p w:rsidR="00906495" w:rsidRDefault="00906495">
            <w:pPr>
              <w:numPr>
                <w:ilvl w:val="12"/>
                <w:numId w:val="0"/>
              </w:numPr>
              <w:ind w:left="460" w:right="194" w:hanging="284"/>
              <w:jc w:val="both"/>
              <w:rPr>
                <w:sz w:val="24"/>
              </w:rPr>
            </w:pPr>
            <w:r>
              <w:rPr>
                <w:sz w:val="24"/>
              </w:rPr>
              <w:t>При вычислении потребного расхода воздуха при наличии избытков тепла разницу t</w:t>
            </w:r>
            <w:r>
              <w:rPr>
                <w:sz w:val="24"/>
                <w:vertAlign w:val="subscript"/>
              </w:rPr>
              <w:t>y</w:t>
            </w:r>
            <w:r>
              <w:rPr>
                <w:sz w:val="24"/>
              </w:rPr>
              <w:t>-t</w:t>
            </w:r>
            <w:r>
              <w:rPr>
                <w:sz w:val="24"/>
                <w:vertAlign w:val="subscript"/>
              </w:rPr>
              <w:t>п</w:t>
            </w:r>
            <w:r>
              <w:rPr>
                <w:sz w:val="24"/>
              </w:rPr>
              <w:t xml:space="preserve"> рекомендуется принимать равной 10 </w:t>
            </w:r>
            <w:r>
              <w:rPr>
                <w:sz w:val="24"/>
                <w:vertAlign w:val="superscript"/>
              </w:rPr>
              <w:t>О</w:t>
            </w:r>
            <w:r>
              <w:rPr>
                <w:sz w:val="24"/>
              </w:rPr>
              <w:t>С:</w:t>
            </w:r>
          </w:p>
          <w:p w:rsidR="00906495" w:rsidRDefault="00906495">
            <w:pPr>
              <w:numPr>
                <w:ilvl w:val="12"/>
                <w:numId w:val="0"/>
              </w:numPr>
              <w:ind w:left="460" w:right="194" w:hanging="284"/>
              <w:jc w:val="both"/>
              <w:rPr>
                <w:sz w:val="24"/>
              </w:rPr>
            </w:pPr>
            <w:r>
              <w:rPr>
                <w:sz w:val="24"/>
              </w:rPr>
              <w:t>L</w:t>
            </w:r>
            <w:r>
              <w:rPr>
                <w:sz w:val="24"/>
                <w:vertAlign w:val="subscript"/>
              </w:rPr>
              <w:t>Я</w:t>
            </w:r>
            <w:r>
              <w:rPr>
                <w:sz w:val="24"/>
                <w:vertAlign w:val="superscript"/>
              </w:rPr>
              <w:t>Т</w:t>
            </w:r>
            <w:r>
              <w:rPr>
                <w:sz w:val="24"/>
              </w:rPr>
              <w:t>=3,6*</w:t>
            </w:r>
            <w:r>
              <w:rPr>
                <w:sz w:val="24"/>
                <w:lang w:val="en-US"/>
              </w:rPr>
              <w:t>9400</w:t>
            </w:r>
            <w:r>
              <w:rPr>
                <w:sz w:val="24"/>
              </w:rPr>
              <w:t>/(1,2*10) = 2820 (м</w:t>
            </w:r>
            <w:r>
              <w:rPr>
                <w:sz w:val="24"/>
                <w:vertAlign w:val="superscript"/>
              </w:rPr>
              <w:t>3</w:t>
            </w:r>
            <w:r>
              <w:rPr>
                <w:sz w:val="24"/>
              </w:rPr>
              <w:t>/ч).</w:t>
            </w:r>
          </w:p>
          <w:p w:rsidR="00906495" w:rsidRDefault="00906495">
            <w:pPr>
              <w:numPr>
                <w:ilvl w:val="12"/>
                <w:numId w:val="0"/>
              </w:numPr>
              <w:ind w:left="460" w:right="194" w:hanging="284"/>
              <w:jc w:val="both"/>
              <w:rPr>
                <w:sz w:val="24"/>
              </w:rPr>
            </w:pPr>
            <w:r>
              <w:rPr>
                <w:sz w:val="24"/>
              </w:rPr>
              <w:t>Для холодного времени года примем Q</w:t>
            </w:r>
            <w:r>
              <w:rPr>
                <w:sz w:val="24"/>
                <w:vertAlign w:val="superscript"/>
              </w:rPr>
              <w:t>Я</w:t>
            </w:r>
            <w:r>
              <w:rPr>
                <w:sz w:val="24"/>
                <w:vertAlign w:val="subscript"/>
              </w:rPr>
              <w:t>ИЗБ</w:t>
            </w:r>
            <w:r>
              <w:rPr>
                <w:sz w:val="24"/>
                <w:vertAlign w:val="superscript"/>
              </w:rPr>
              <w:t>Х</w:t>
            </w:r>
            <w:r>
              <w:rPr>
                <w:sz w:val="24"/>
              </w:rPr>
              <w:t xml:space="preserve"> = 0,65Q</w:t>
            </w:r>
            <w:r>
              <w:rPr>
                <w:sz w:val="24"/>
                <w:vertAlign w:val="superscript"/>
              </w:rPr>
              <w:t>Я</w:t>
            </w:r>
            <w:r>
              <w:rPr>
                <w:sz w:val="24"/>
                <w:vertAlign w:val="subscript"/>
              </w:rPr>
              <w:t>ИЗБ</w:t>
            </w:r>
            <w:r>
              <w:rPr>
                <w:sz w:val="24"/>
                <w:vertAlign w:val="superscript"/>
              </w:rPr>
              <w:t>Т</w:t>
            </w:r>
            <w:r>
              <w:rPr>
                <w:sz w:val="24"/>
              </w:rPr>
              <w:t>:</w:t>
            </w:r>
          </w:p>
          <w:p w:rsidR="00906495" w:rsidRDefault="00906495">
            <w:pPr>
              <w:numPr>
                <w:ilvl w:val="12"/>
                <w:numId w:val="0"/>
              </w:numPr>
              <w:ind w:left="460" w:right="194" w:hanging="284"/>
              <w:jc w:val="both"/>
            </w:pPr>
            <w:r>
              <w:rPr>
                <w:sz w:val="24"/>
              </w:rPr>
              <w:t>L</w:t>
            </w:r>
            <w:r>
              <w:rPr>
                <w:sz w:val="24"/>
                <w:vertAlign w:val="subscript"/>
              </w:rPr>
              <w:t>Я</w:t>
            </w:r>
            <w:r>
              <w:rPr>
                <w:sz w:val="24"/>
                <w:vertAlign w:val="superscript"/>
              </w:rPr>
              <w:t>Х</w:t>
            </w:r>
            <w:r>
              <w:rPr>
                <w:sz w:val="24"/>
              </w:rPr>
              <w:t>=3,6*0,65*</w:t>
            </w:r>
            <w:r>
              <w:rPr>
                <w:sz w:val="24"/>
                <w:lang w:val="en-US"/>
              </w:rPr>
              <w:t>9400/</w:t>
            </w:r>
            <w:r>
              <w:rPr>
                <w:sz w:val="24"/>
              </w:rPr>
              <w:t>(1,2*10) = 1833</w:t>
            </w:r>
            <w:r>
              <w:rPr>
                <w:sz w:val="24"/>
                <w:lang w:val="en-US"/>
              </w:rPr>
              <w:t xml:space="preserve"> </w:t>
            </w:r>
            <w:r>
              <w:rPr>
                <w:sz w:val="24"/>
              </w:rPr>
              <w:t>(м</w:t>
            </w:r>
            <w:r>
              <w:rPr>
                <w:sz w:val="24"/>
                <w:vertAlign w:val="superscript"/>
              </w:rPr>
              <w:t>3</w:t>
            </w:r>
            <w:r>
              <w:rPr>
                <w:sz w:val="24"/>
              </w:rPr>
              <w:t>/ч)</w:t>
            </w:r>
            <w:r>
              <w:rPr>
                <w:sz w:val="24"/>
                <w:lang w:val="en-US"/>
              </w:rPr>
              <w:t>.</w:t>
            </w:r>
          </w:p>
        </w:tc>
      </w:tr>
      <w:tr w:rsidR="00906495">
        <w:tblPrEx>
          <w:tblCellMar>
            <w:left w:w="28" w:type="dxa"/>
            <w:right w:w="28" w:type="dxa"/>
          </w:tblCellMar>
        </w:tblPrEx>
        <w:trPr>
          <w:cantSplit/>
          <w:trHeight w:val="280"/>
        </w:trPr>
        <w:tc>
          <w:tcPr>
            <w:tcW w:w="539" w:type="dxa"/>
            <w:gridSpan w:val="4"/>
            <w:tcBorders>
              <w:top w:val="nil"/>
              <w:left w:val="single" w:sz="4" w:space="0" w:color="auto"/>
              <w:bottom w:val="nil"/>
              <w:right w:val="nil"/>
            </w:tcBorders>
          </w:tcPr>
          <w:p w:rsidR="00906495" w:rsidRDefault="00906495">
            <w:pPr>
              <w:rPr>
                <w:sz w:val="16"/>
              </w:rPr>
            </w:pPr>
          </w:p>
        </w:tc>
        <w:tc>
          <w:tcPr>
            <w:tcW w:w="567" w:type="dxa"/>
            <w:gridSpan w:val="4"/>
            <w:tcBorders>
              <w:top w:val="nil"/>
              <w:left w:val="nil"/>
              <w:bottom w:val="nil"/>
              <w:right w:val="nil"/>
            </w:tcBorders>
          </w:tcPr>
          <w:p w:rsidR="00906495" w:rsidRDefault="00906495">
            <w:pPr>
              <w:rPr>
                <w:sz w:val="16"/>
              </w:rPr>
            </w:pPr>
          </w:p>
        </w:tc>
        <w:tc>
          <w:tcPr>
            <w:tcW w:w="1304" w:type="dxa"/>
            <w:gridSpan w:val="5"/>
            <w:tcBorders>
              <w:top w:val="nil"/>
              <w:left w:val="nil"/>
              <w:bottom w:val="nil"/>
              <w:right w:val="nil"/>
            </w:tcBorders>
          </w:tcPr>
          <w:p w:rsidR="00906495" w:rsidRDefault="00906495">
            <w:pPr>
              <w:rPr>
                <w:sz w:val="16"/>
              </w:rPr>
            </w:pPr>
          </w:p>
        </w:tc>
        <w:tc>
          <w:tcPr>
            <w:tcW w:w="851" w:type="dxa"/>
            <w:gridSpan w:val="8"/>
            <w:tcBorders>
              <w:top w:val="nil"/>
              <w:left w:val="nil"/>
              <w:bottom w:val="nil"/>
              <w:right w:val="nil"/>
            </w:tcBorders>
          </w:tcPr>
          <w:p w:rsidR="00906495" w:rsidRDefault="00906495">
            <w:pPr>
              <w:rPr>
                <w:sz w:val="16"/>
              </w:rPr>
            </w:pPr>
          </w:p>
        </w:tc>
        <w:tc>
          <w:tcPr>
            <w:tcW w:w="567" w:type="dxa"/>
            <w:gridSpan w:val="5"/>
            <w:tcBorders>
              <w:top w:val="nil"/>
              <w:left w:val="nil"/>
              <w:bottom w:val="nil"/>
              <w:right w:val="nil"/>
            </w:tcBorders>
          </w:tcPr>
          <w:p w:rsidR="00906495" w:rsidRDefault="00906495">
            <w:pPr>
              <w:rPr>
                <w:sz w:val="16"/>
              </w:rPr>
            </w:pPr>
          </w:p>
        </w:tc>
        <w:tc>
          <w:tcPr>
            <w:tcW w:w="6067" w:type="dxa"/>
            <w:gridSpan w:val="33"/>
            <w:vMerge w:val="restart"/>
            <w:tcBorders>
              <w:top w:val="nil"/>
              <w:left w:val="nil"/>
              <w:bottom w:val="nil"/>
              <w:right w:val="nil"/>
            </w:tcBorders>
            <w:vAlign w:val="center"/>
          </w:tcPr>
          <w:p w:rsidR="00906495" w:rsidRDefault="00906495">
            <w:pPr>
              <w:jc w:val="center"/>
              <w:rPr>
                <w:b/>
                <w:sz w:val="24"/>
              </w:rPr>
            </w:pPr>
          </w:p>
        </w:tc>
        <w:tc>
          <w:tcPr>
            <w:tcW w:w="595" w:type="dxa"/>
            <w:gridSpan w:val="3"/>
            <w:tcBorders>
              <w:top w:val="single" w:sz="4" w:space="0" w:color="auto"/>
              <w:left w:val="single" w:sz="4" w:space="0" w:color="auto"/>
              <w:bottom w:val="single" w:sz="4" w:space="0" w:color="auto"/>
              <w:right w:val="single" w:sz="4" w:space="0" w:color="auto"/>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28" w:type="dxa"/>
            <w:right w:w="28" w:type="dxa"/>
          </w:tblCellMar>
        </w:tblPrEx>
        <w:trPr>
          <w:cantSplit/>
          <w:trHeight w:val="215"/>
        </w:trPr>
        <w:tc>
          <w:tcPr>
            <w:tcW w:w="539" w:type="dxa"/>
            <w:gridSpan w:val="4"/>
            <w:tcBorders>
              <w:top w:val="nil"/>
              <w:left w:val="single" w:sz="4" w:space="0" w:color="auto"/>
              <w:bottom w:val="nil"/>
              <w:right w:val="nil"/>
            </w:tcBorders>
          </w:tcPr>
          <w:p w:rsidR="00906495" w:rsidRDefault="00906495"/>
        </w:tc>
        <w:tc>
          <w:tcPr>
            <w:tcW w:w="567" w:type="dxa"/>
            <w:gridSpan w:val="4"/>
            <w:tcBorders>
              <w:top w:val="nil"/>
              <w:left w:val="nil"/>
              <w:bottom w:val="nil"/>
              <w:right w:val="nil"/>
            </w:tcBorders>
          </w:tcPr>
          <w:p w:rsidR="00906495" w:rsidRDefault="00906495"/>
        </w:tc>
        <w:tc>
          <w:tcPr>
            <w:tcW w:w="1304" w:type="dxa"/>
            <w:gridSpan w:val="5"/>
            <w:tcBorders>
              <w:top w:val="nil"/>
              <w:left w:val="nil"/>
              <w:bottom w:val="nil"/>
              <w:right w:val="nil"/>
            </w:tcBorders>
          </w:tcPr>
          <w:p w:rsidR="00906495" w:rsidRDefault="00906495"/>
        </w:tc>
        <w:tc>
          <w:tcPr>
            <w:tcW w:w="851" w:type="dxa"/>
            <w:gridSpan w:val="8"/>
            <w:tcBorders>
              <w:top w:val="nil"/>
              <w:left w:val="nil"/>
              <w:bottom w:val="nil"/>
              <w:right w:val="nil"/>
            </w:tcBorders>
          </w:tcPr>
          <w:p w:rsidR="00906495" w:rsidRDefault="00906495"/>
        </w:tc>
        <w:tc>
          <w:tcPr>
            <w:tcW w:w="567" w:type="dxa"/>
            <w:gridSpan w:val="5"/>
            <w:tcBorders>
              <w:top w:val="nil"/>
              <w:left w:val="nil"/>
              <w:bottom w:val="nil"/>
              <w:right w:val="nil"/>
            </w:tcBorders>
          </w:tcPr>
          <w:p w:rsidR="00906495" w:rsidRDefault="00906495"/>
        </w:tc>
        <w:tc>
          <w:tcPr>
            <w:tcW w:w="6067" w:type="dxa"/>
            <w:gridSpan w:val="33"/>
            <w:vMerge/>
            <w:tcBorders>
              <w:top w:val="nil"/>
              <w:left w:val="nil"/>
              <w:bottom w:val="nil"/>
              <w:right w:val="nil"/>
            </w:tcBorders>
          </w:tcPr>
          <w:p w:rsidR="00906495" w:rsidRDefault="00906495"/>
        </w:tc>
        <w:tc>
          <w:tcPr>
            <w:tcW w:w="595" w:type="dxa"/>
            <w:gridSpan w:val="3"/>
            <w:vMerge w:val="restart"/>
            <w:tcBorders>
              <w:top w:val="single" w:sz="4" w:space="0" w:color="auto"/>
              <w:left w:val="single" w:sz="4" w:space="0" w:color="auto"/>
              <w:bottom w:val="single" w:sz="4" w:space="0" w:color="auto"/>
              <w:right w:val="single" w:sz="4" w:space="0" w:color="auto"/>
            </w:tcBorders>
            <w:vAlign w:val="center"/>
          </w:tcPr>
          <w:p w:rsidR="00906495" w:rsidRDefault="00906495">
            <w:pPr>
              <w:jc w:val="center"/>
              <w:rPr>
                <w:sz w:val="24"/>
                <w:lang w:val="en-US"/>
              </w:rPr>
            </w:pPr>
            <w:r>
              <w:rPr>
                <w:sz w:val="24"/>
                <w:lang w:val="en-US"/>
              </w:rPr>
              <w:t>13</w:t>
            </w:r>
          </w:p>
        </w:tc>
      </w:tr>
      <w:tr w:rsidR="00906495">
        <w:tblPrEx>
          <w:tblCellMar>
            <w:left w:w="28" w:type="dxa"/>
            <w:right w:w="28" w:type="dxa"/>
          </w:tblCellMar>
        </w:tblPrEx>
        <w:trPr>
          <w:cantSplit/>
          <w:trHeight w:val="214"/>
        </w:trPr>
        <w:tc>
          <w:tcPr>
            <w:tcW w:w="539" w:type="dxa"/>
            <w:gridSpan w:val="4"/>
            <w:tcBorders>
              <w:top w:val="nil"/>
              <w:left w:val="single" w:sz="4" w:space="0" w:color="auto"/>
              <w:bottom w:val="single" w:sz="4" w:space="0" w:color="auto"/>
              <w:right w:val="nil"/>
            </w:tcBorders>
            <w:vAlign w:val="center"/>
          </w:tcPr>
          <w:p w:rsidR="00906495" w:rsidRDefault="00906495">
            <w:pPr>
              <w:jc w:val="center"/>
              <w:rPr>
                <w:i/>
              </w:rPr>
            </w:pPr>
          </w:p>
        </w:tc>
        <w:tc>
          <w:tcPr>
            <w:tcW w:w="567" w:type="dxa"/>
            <w:gridSpan w:val="4"/>
            <w:tcBorders>
              <w:top w:val="nil"/>
              <w:left w:val="nil"/>
              <w:bottom w:val="single" w:sz="4" w:space="0" w:color="auto"/>
              <w:right w:val="nil"/>
            </w:tcBorders>
            <w:vAlign w:val="center"/>
          </w:tcPr>
          <w:p w:rsidR="00906495" w:rsidRDefault="00906495">
            <w:pPr>
              <w:jc w:val="center"/>
              <w:rPr>
                <w:i/>
              </w:rPr>
            </w:pPr>
          </w:p>
        </w:tc>
        <w:tc>
          <w:tcPr>
            <w:tcW w:w="1304" w:type="dxa"/>
            <w:gridSpan w:val="5"/>
            <w:tcBorders>
              <w:top w:val="nil"/>
              <w:left w:val="nil"/>
              <w:bottom w:val="single" w:sz="4" w:space="0" w:color="auto"/>
              <w:right w:val="nil"/>
            </w:tcBorders>
            <w:vAlign w:val="center"/>
          </w:tcPr>
          <w:p w:rsidR="00906495" w:rsidRDefault="00906495">
            <w:pPr>
              <w:jc w:val="center"/>
              <w:rPr>
                <w:i/>
              </w:rPr>
            </w:pPr>
          </w:p>
        </w:tc>
        <w:tc>
          <w:tcPr>
            <w:tcW w:w="851" w:type="dxa"/>
            <w:gridSpan w:val="8"/>
            <w:tcBorders>
              <w:top w:val="nil"/>
              <w:left w:val="nil"/>
              <w:bottom w:val="single" w:sz="4" w:space="0" w:color="auto"/>
              <w:right w:val="nil"/>
            </w:tcBorders>
            <w:vAlign w:val="center"/>
          </w:tcPr>
          <w:p w:rsidR="00906495" w:rsidRDefault="00906495">
            <w:pPr>
              <w:jc w:val="center"/>
              <w:rPr>
                <w:i/>
              </w:rPr>
            </w:pPr>
          </w:p>
        </w:tc>
        <w:tc>
          <w:tcPr>
            <w:tcW w:w="567" w:type="dxa"/>
            <w:gridSpan w:val="5"/>
            <w:tcBorders>
              <w:top w:val="nil"/>
              <w:left w:val="nil"/>
              <w:bottom w:val="single" w:sz="4" w:space="0" w:color="auto"/>
              <w:right w:val="nil"/>
            </w:tcBorders>
            <w:vAlign w:val="center"/>
          </w:tcPr>
          <w:p w:rsidR="00906495" w:rsidRDefault="00906495">
            <w:pPr>
              <w:jc w:val="center"/>
              <w:rPr>
                <w:i/>
              </w:rPr>
            </w:pPr>
          </w:p>
        </w:tc>
        <w:tc>
          <w:tcPr>
            <w:tcW w:w="6067" w:type="dxa"/>
            <w:gridSpan w:val="33"/>
            <w:vMerge/>
            <w:tcBorders>
              <w:top w:val="nil"/>
              <w:left w:val="nil"/>
              <w:bottom w:val="single" w:sz="4" w:space="0" w:color="auto"/>
              <w:right w:val="nil"/>
            </w:tcBorders>
          </w:tcPr>
          <w:p w:rsidR="00906495" w:rsidRDefault="00906495"/>
        </w:tc>
        <w:tc>
          <w:tcPr>
            <w:tcW w:w="595" w:type="dxa"/>
            <w:gridSpan w:val="3"/>
            <w:vMerge/>
            <w:tcBorders>
              <w:top w:val="single" w:sz="4" w:space="0" w:color="auto"/>
              <w:left w:val="single" w:sz="4" w:space="0" w:color="auto"/>
              <w:bottom w:val="single" w:sz="4" w:space="0" w:color="auto"/>
              <w:right w:val="single" w:sz="4" w:space="0" w:color="auto"/>
            </w:tcBorders>
          </w:tcPr>
          <w:p w:rsidR="00906495" w:rsidRDefault="00906495"/>
        </w:tc>
      </w:tr>
      <w:tr w:rsidR="00906495">
        <w:tblPrEx>
          <w:tblCellMar>
            <w:left w:w="28" w:type="dxa"/>
            <w:right w:w="28" w:type="dxa"/>
          </w:tblCellMar>
        </w:tblPrEx>
        <w:trPr>
          <w:trHeight w:val="5634"/>
        </w:trPr>
        <w:tc>
          <w:tcPr>
            <w:tcW w:w="10490" w:type="dxa"/>
            <w:gridSpan w:val="62"/>
            <w:tcBorders>
              <w:top w:val="single" w:sz="4" w:space="0" w:color="auto"/>
              <w:bottom w:val="nil"/>
            </w:tcBorders>
          </w:tcPr>
          <w:p w:rsidR="00906495" w:rsidRDefault="00906495">
            <w:pPr>
              <w:numPr>
                <w:ilvl w:val="12"/>
                <w:numId w:val="0"/>
              </w:numPr>
              <w:ind w:firstLine="709"/>
              <w:jc w:val="both"/>
              <w:rPr>
                <w:sz w:val="24"/>
              </w:rPr>
            </w:pPr>
            <w:r>
              <w:rPr>
                <w:sz w:val="24"/>
              </w:rPr>
              <w:t>По пыли: L</w:t>
            </w:r>
            <w:r>
              <w:rPr>
                <w:sz w:val="24"/>
                <w:vertAlign w:val="superscript"/>
              </w:rPr>
              <w:t>П</w:t>
            </w:r>
            <w:r>
              <w:rPr>
                <w:sz w:val="24"/>
                <w:vertAlign w:val="subscript"/>
              </w:rPr>
              <w:t>ВР</w:t>
            </w:r>
            <w:r>
              <w:rPr>
                <w:sz w:val="24"/>
              </w:rPr>
              <w:t>= 2</w:t>
            </w:r>
            <w:r>
              <w:rPr>
                <w:sz w:val="24"/>
                <w:lang w:val="en-US"/>
              </w:rPr>
              <w:t>300</w:t>
            </w:r>
            <w:r>
              <w:rPr>
                <w:sz w:val="24"/>
              </w:rPr>
              <w:t>/6= 383,3 (м</w:t>
            </w:r>
            <w:r>
              <w:rPr>
                <w:sz w:val="24"/>
                <w:vertAlign w:val="superscript"/>
              </w:rPr>
              <w:t>3</w:t>
            </w:r>
            <w:r>
              <w:rPr>
                <w:sz w:val="24"/>
              </w:rPr>
              <w:t>/ч).</w:t>
            </w:r>
          </w:p>
          <w:p w:rsidR="00906495" w:rsidRDefault="00906495">
            <w:pPr>
              <w:numPr>
                <w:ilvl w:val="12"/>
                <w:numId w:val="0"/>
              </w:numPr>
              <w:ind w:firstLine="709"/>
              <w:jc w:val="both"/>
              <w:rPr>
                <w:sz w:val="24"/>
              </w:rPr>
            </w:pPr>
          </w:p>
          <w:p w:rsidR="00906495" w:rsidRDefault="00906495">
            <w:pPr>
              <w:numPr>
                <w:ilvl w:val="12"/>
                <w:numId w:val="0"/>
              </w:numPr>
              <w:ind w:firstLine="709"/>
              <w:jc w:val="both"/>
              <w:rPr>
                <w:sz w:val="24"/>
              </w:rPr>
            </w:pPr>
            <w:r>
              <w:rPr>
                <w:sz w:val="24"/>
              </w:rPr>
              <w:t>По парам спирта: L</w:t>
            </w:r>
            <w:r>
              <w:rPr>
                <w:sz w:val="24"/>
                <w:vertAlign w:val="superscript"/>
              </w:rPr>
              <w:t>С</w:t>
            </w:r>
            <w:r>
              <w:rPr>
                <w:sz w:val="24"/>
                <w:vertAlign w:val="subscript"/>
              </w:rPr>
              <w:t>ВР</w:t>
            </w:r>
            <w:r>
              <w:rPr>
                <w:sz w:val="24"/>
              </w:rPr>
              <w:t>= 190000/1000 = 190 (м</w:t>
            </w:r>
            <w:r>
              <w:rPr>
                <w:sz w:val="24"/>
                <w:vertAlign w:val="superscript"/>
              </w:rPr>
              <w:t>3</w:t>
            </w:r>
            <w:r>
              <w:rPr>
                <w:sz w:val="24"/>
              </w:rPr>
              <w:t>/ч).</w:t>
            </w:r>
          </w:p>
          <w:p w:rsidR="00906495" w:rsidRDefault="00906495">
            <w:pPr>
              <w:numPr>
                <w:ilvl w:val="12"/>
                <w:numId w:val="0"/>
              </w:numPr>
              <w:ind w:firstLine="709"/>
              <w:jc w:val="both"/>
              <w:rPr>
                <w:sz w:val="24"/>
              </w:rPr>
            </w:pPr>
          </w:p>
          <w:p w:rsidR="00906495" w:rsidRDefault="00906495">
            <w:pPr>
              <w:numPr>
                <w:ilvl w:val="12"/>
                <w:numId w:val="0"/>
              </w:numPr>
              <w:ind w:firstLine="709"/>
              <w:jc w:val="both"/>
              <w:rPr>
                <w:sz w:val="24"/>
              </w:rPr>
            </w:pPr>
            <w:r>
              <w:rPr>
                <w:sz w:val="24"/>
              </w:rPr>
              <w:t>Затем  принимаем   максимальную  величину из L</w:t>
            </w:r>
            <w:r>
              <w:rPr>
                <w:sz w:val="24"/>
                <w:vertAlign w:val="subscript"/>
              </w:rPr>
              <w:t>Я</w:t>
            </w:r>
            <w:r>
              <w:rPr>
                <w:sz w:val="24"/>
                <w:vertAlign w:val="superscript"/>
              </w:rPr>
              <w:t>Т</w:t>
            </w:r>
            <w:r>
              <w:rPr>
                <w:sz w:val="24"/>
              </w:rPr>
              <w:t>, L</w:t>
            </w:r>
            <w:r>
              <w:rPr>
                <w:sz w:val="24"/>
                <w:vertAlign w:val="subscript"/>
              </w:rPr>
              <w:t>Я</w:t>
            </w:r>
            <w:r>
              <w:rPr>
                <w:sz w:val="24"/>
                <w:vertAlign w:val="superscript"/>
              </w:rPr>
              <w:t>Х</w:t>
            </w:r>
            <w:r>
              <w:rPr>
                <w:sz w:val="24"/>
              </w:rPr>
              <w:t>, L</w:t>
            </w:r>
            <w:r>
              <w:rPr>
                <w:sz w:val="24"/>
                <w:vertAlign w:val="superscript"/>
              </w:rPr>
              <w:t>П</w:t>
            </w:r>
            <w:r>
              <w:rPr>
                <w:sz w:val="24"/>
                <w:vertAlign w:val="subscript"/>
              </w:rPr>
              <w:t>ВР</w:t>
            </w:r>
            <w:r>
              <w:rPr>
                <w:sz w:val="24"/>
              </w:rPr>
              <w:t xml:space="preserve"> и L</w:t>
            </w:r>
            <w:r>
              <w:rPr>
                <w:sz w:val="24"/>
                <w:vertAlign w:val="superscript"/>
              </w:rPr>
              <w:t>С</w:t>
            </w:r>
            <w:r>
              <w:rPr>
                <w:sz w:val="24"/>
                <w:vertAlign w:val="subscript"/>
              </w:rPr>
              <w:t>ВР</w:t>
            </w:r>
            <w:r>
              <w:rPr>
                <w:sz w:val="24"/>
              </w:rPr>
              <w:t xml:space="preserve"> за Lсг:</w:t>
            </w:r>
          </w:p>
          <w:p w:rsidR="00906495" w:rsidRDefault="00906495">
            <w:pPr>
              <w:numPr>
                <w:ilvl w:val="12"/>
                <w:numId w:val="0"/>
              </w:numPr>
              <w:ind w:firstLine="1418"/>
              <w:jc w:val="both"/>
              <w:rPr>
                <w:sz w:val="24"/>
              </w:rPr>
            </w:pPr>
            <w:r>
              <w:rPr>
                <w:sz w:val="24"/>
              </w:rPr>
              <w:t>Lсг= 2820 м</w:t>
            </w:r>
            <w:r>
              <w:rPr>
                <w:sz w:val="24"/>
                <w:vertAlign w:val="superscript"/>
              </w:rPr>
              <w:t>3</w:t>
            </w:r>
            <w:r>
              <w:rPr>
                <w:sz w:val="24"/>
              </w:rPr>
              <w:t>/ч</w:t>
            </w:r>
          </w:p>
          <w:p w:rsidR="00906495" w:rsidRDefault="00906495">
            <w:pPr>
              <w:numPr>
                <w:ilvl w:val="12"/>
                <w:numId w:val="0"/>
              </w:numPr>
              <w:ind w:left="176" w:right="194" w:firstLine="709"/>
              <w:jc w:val="both"/>
              <w:rPr>
                <w:sz w:val="24"/>
              </w:rPr>
            </w:pPr>
            <w:r>
              <w:rPr>
                <w:sz w:val="24"/>
              </w:rPr>
              <w:t>и определим предельное регулирование в холодный период года L</w:t>
            </w:r>
            <w:r>
              <w:rPr>
                <w:sz w:val="24"/>
                <w:vertAlign w:val="superscript"/>
              </w:rPr>
              <w:t>Х</w:t>
            </w:r>
            <w:r>
              <w:rPr>
                <w:sz w:val="24"/>
              </w:rPr>
              <w:t>сг (максимальная величина из L</w:t>
            </w:r>
            <w:r>
              <w:rPr>
                <w:sz w:val="24"/>
                <w:vertAlign w:val="subscript"/>
              </w:rPr>
              <w:t>Я</w:t>
            </w:r>
            <w:r>
              <w:rPr>
                <w:sz w:val="24"/>
                <w:vertAlign w:val="superscript"/>
              </w:rPr>
              <w:t>Х</w:t>
            </w:r>
            <w:r>
              <w:rPr>
                <w:sz w:val="24"/>
              </w:rPr>
              <w:t>, L</w:t>
            </w:r>
            <w:r>
              <w:rPr>
                <w:sz w:val="24"/>
                <w:vertAlign w:val="superscript"/>
              </w:rPr>
              <w:t>П</w:t>
            </w:r>
            <w:r>
              <w:rPr>
                <w:sz w:val="24"/>
                <w:vertAlign w:val="subscript"/>
              </w:rPr>
              <w:t>ВР</w:t>
            </w:r>
            <w:r>
              <w:rPr>
                <w:sz w:val="24"/>
              </w:rPr>
              <w:t xml:space="preserve"> и L</w:t>
            </w:r>
            <w:r>
              <w:rPr>
                <w:sz w:val="24"/>
                <w:vertAlign w:val="superscript"/>
              </w:rPr>
              <w:t>С</w:t>
            </w:r>
            <w:r>
              <w:rPr>
                <w:sz w:val="24"/>
                <w:vertAlign w:val="subscript"/>
              </w:rPr>
              <w:t>ВР</w:t>
            </w:r>
            <w:r>
              <w:rPr>
                <w:sz w:val="24"/>
              </w:rPr>
              <w:t>):</w:t>
            </w:r>
          </w:p>
          <w:p w:rsidR="00906495" w:rsidRDefault="00906495">
            <w:pPr>
              <w:numPr>
                <w:ilvl w:val="12"/>
                <w:numId w:val="0"/>
              </w:numPr>
              <w:ind w:firstLine="1418"/>
              <w:jc w:val="both"/>
              <w:rPr>
                <w:sz w:val="24"/>
              </w:rPr>
            </w:pPr>
            <w:r>
              <w:rPr>
                <w:sz w:val="24"/>
              </w:rPr>
              <w:t>L</w:t>
            </w:r>
            <w:r>
              <w:rPr>
                <w:sz w:val="24"/>
                <w:vertAlign w:val="superscript"/>
              </w:rPr>
              <w:t>Х</w:t>
            </w:r>
            <w:r>
              <w:rPr>
                <w:sz w:val="24"/>
              </w:rPr>
              <w:t>сг=</w:t>
            </w:r>
            <w:r>
              <w:rPr>
                <w:sz w:val="24"/>
                <w:lang w:val="en-US"/>
              </w:rPr>
              <w:t>1833</w:t>
            </w:r>
            <w:r>
              <w:rPr>
                <w:sz w:val="24"/>
              </w:rPr>
              <w:t xml:space="preserve"> м</w:t>
            </w:r>
            <w:r>
              <w:rPr>
                <w:sz w:val="24"/>
                <w:vertAlign w:val="superscript"/>
              </w:rPr>
              <w:t>3</w:t>
            </w:r>
            <w:r>
              <w:rPr>
                <w:sz w:val="24"/>
              </w:rPr>
              <w:t>/ч.</w:t>
            </w:r>
          </w:p>
          <w:p w:rsidR="00906495" w:rsidRDefault="00906495" w:rsidP="00906495">
            <w:pPr>
              <w:numPr>
                <w:ilvl w:val="0"/>
                <w:numId w:val="10"/>
              </w:numPr>
              <w:ind w:right="194" w:hanging="107"/>
              <w:jc w:val="both"/>
              <w:rPr>
                <w:sz w:val="24"/>
              </w:rPr>
            </w:pPr>
            <w:r>
              <w:rPr>
                <w:sz w:val="24"/>
              </w:rPr>
              <w:t>Определим потребное количество воздуха L</w:t>
            </w:r>
            <w:r>
              <w:rPr>
                <w:sz w:val="24"/>
                <w:vertAlign w:val="subscript"/>
              </w:rPr>
              <w:t>Б</w:t>
            </w:r>
            <w:r>
              <w:rPr>
                <w:sz w:val="24"/>
              </w:rPr>
              <w:t>, м</w:t>
            </w:r>
            <w:r>
              <w:rPr>
                <w:sz w:val="24"/>
                <w:vertAlign w:val="superscript"/>
              </w:rPr>
              <w:t>3</w:t>
            </w:r>
            <w:r>
              <w:rPr>
                <w:sz w:val="24"/>
              </w:rPr>
              <w:t>/ч для обеспечения норм взрывопожарной безопасности по наличию взрывоопасной пыле-  (L</w:t>
            </w:r>
            <w:r>
              <w:rPr>
                <w:sz w:val="24"/>
                <w:vertAlign w:val="superscript"/>
              </w:rPr>
              <w:t>П</w:t>
            </w:r>
            <w:r>
              <w:rPr>
                <w:sz w:val="24"/>
                <w:vertAlign w:val="subscript"/>
              </w:rPr>
              <w:t>Б</w:t>
            </w:r>
            <w:r>
              <w:rPr>
                <w:sz w:val="24"/>
              </w:rPr>
              <w:t>) и паровоздушной (L</w:t>
            </w:r>
            <w:r>
              <w:rPr>
                <w:sz w:val="24"/>
                <w:vertAlign w:val="superscript"/>
              </w:rPr>
              <w:t>С</w:t>
            </w:r>
            <w:r>
              <w:rPr>
                <w:sz w:val="24"/>
                <w:vertAlign w:val="subscript"/>
              </w:rPr>
              <w:t>Б</w:t>
            </w:r>
            <w:r>
              <w:rPr>
                <w:sz w:val="24"/>
              </w:rPr>
              <w:t>) смесей:</w:t>
            </w:r>
          </w:p>
          <w:p w:rsidR="00906495" w:rsidRDefault="00906495">
            <w:pPr>
              <w:numPr>
                <w:ilvl w:val="12"/>
                <w:numId w:val="0"/>
              </w:numPr>
              <w:ind w:firstLine="1418"/>
              <w:jc w:val="both"/>
              <w:rPr>
                <w:sz w:val="24"/>
              </w:rPr>
            </w:pPr>
            <w:r>
              <w:rPr>
                <w:sz w:val="24"/>
              </w:rPr>
              <w:t>L</w:t>
            </w:r>
            <w:r>
              <w:rPr>
                <w:sz w:val="24"/>
                <w:vertAlign w:val="subscript"/>
              </w:rPr>
              <w:t xml:space="preserve">Б </w:t>
            </w:r>
            <w:r>
              <w:rPr>
                <w:sz w:val="24"/>
              </w:rPr>
              <w:t>= m</w:t>
            </w:r>
            <w:r>
              <w:rPr>
                <w:sz w:val="24"/>
                <w:vertAlign w:val="subscript"/>
              </w:rPr>
              <w:t>вр</w:t>
            </w:r>
            <w:r>
              <w:rPr>
                <w:sz w:val="24"/>
              </w:rPr>
              <w:t>/(0,1*Снк-Сп),</w:t>
            </w:r>
          </w:p>
          <w:p w:rsidR="00906495" w:rsidRDefault="00906495">
            <w:pPr>
              <w:numPr>
                <w:ilvl w:val="12"/>
                <w:numId w:val="0"/>
              </w:numPr>
              <w:ind w:left="176" w:right="194" w:firstLine="709"/>
              <w:jc w:val="both"/>
              <w:rPr>
                <w:sz w:val="24"/>
              </w:rPr>
            </w:pPr>
            <w:r>
              <w:rPr>
                <w:sz w:val="24"/>
              </w:rPr>
              <w:t>где Снк – нижний концентрационный предел распространения (НКПР) пламени по газо- паро- и пылевоздушной смесям (по ГОСТ 12.1.041-83 НКПР по пыли равен 13..25 г/м</w:t>
            </w:r>
            <w:r>
              <w:rPr>
                <w:sz w:val="24"/>
                <w:vertAlign w:val="superscript"/>
              </w:rPr>
              <w:t>3</w:t>
            </w:r>
            <w:r>
              <w:rPr>
                <w:sz w:val="24"/>
              </w:rPr>
              <w:t>, а расчетный НКПР по этиловому спирту - 68 г/м</w:t>
            </w:r>
            <w:r>
              <w:rPr>
                <w:sz w:val="24"/>
                <w:vertAlign w:val="superscript"/>
              </w:rPr>
              <w:t>3</w:t>
            </w:r>
            <w:r>
              <w:rPr>
                <w:sz w:val="24"/>
              </w:rPr>
              <w:t>); Сп = 0.</w:t>
            </w:r>
          </w:p>
          <w:p w:rsidR="00906495" w:rsidRDefault="00906495">
            <w:pPr>
              <w:numPr>
                <w:ilvl w:val="12"/>
                <w:numId w:val="0"/>
              </w:numPr>
              <w:ind w:firstLine="709"/>
              <w:jc w:val="both"/>
              <w:rPr>
                <w:sz w:val="24"/>
              </w:rPr>
            </w:pPr>
          </w:p>
          <w:p w:rsidR="00906495" w:rsidRDefault="00906495">
            <w:pPr>
              <w:numPr>
                <w:ilvl w:val="12"/>
                <w:numId w:val="0"/>
              </w:numPr>
              <w:ind w:left="1723" w:hanging="283"/>
              <w:jc w:val="both"/>
              <w:rPr>
                <w:sz w:val="24"/>
              </w:rPr>
            </w:pPr>
            <w:r>
              <w:rPr>
                <w:sz w:val="24"/>
              </w:rPr>
              <w:t>L</w:t>
            </w:r>
            <w:r>
              <w:rPr>
                <w:sz w:val="24"/>
                <w:vertAlign w:val="superscript"/>
              </w:rPr>
              <w:t>П</w:t>
            </w:r>
            <w:r>
              <w:rPr>
                <w:sz w:val="24"/>
                <w:vertAlign w:val="subscript"/>
              </w:rPr>
              <w:t xml:space="preserve">Б </w:t>
            </w:r>
            <w:r>
              <w:rPr>
                <w:sz w:val="24"/>
              </w:rPr>
              <w:t>= m</w:t>
            </w:r>
            <w:r>
              <w:rPr>
                <w:sz w:val="24"/>
                <w:vertAlign w:val="superscript"/>
              </w:rPr>
              <w:t>П</w:t>
            </w:r>
            <w:r>
              <w:rPr>
                <w:sz w:val="24"/>
                <w:vertAlign w:val="subscript"/>
              </w:rPr>
              <w:t>ВР</w:t>
            </w:r>
            <w:r>
              <w:rPr>
                <w:sz w:val="24"/>
              </w:rPr>
              <w:t>/(0,1*С</w:t>
            </w:r>
            <w:r>
              <w:rPr>
                <w:sz w:val="24"/>
                <w:vertAlign w:val="superscript"/>
              </w:rPr>
              <w:t>П</w:t>
            </w:r>
            <w:r>
              <w:rPr>
                <w:sz w:val="24"/>
                <w:vertAlign w:val="subscript"/>
              </w:rPr>
              <w:t xml:space="preserve">НК </w:t>
            </w:r>
            <w:r>
              <w:rPr>
                <w:sz w:val="24"/>
              </w:rPr>
              <w:t>- С</w:t>
            </w:r>
            <w:r>
              <w:rPr>
                <w:sz w:val="24"/>
                <w:vertAlign w:val="superscript"/>
              </w:rPr>
              <w:t>П</w:t>
            </w:r>
            <w:r>
              <w:rPr>
                <w:sz w:val="24"/>
                <w:vertAlign w:val="subscript"/>
              </w:rPr>
              <w:t>П</w:t>
            </w:r>
            <w:r>
              <w:rPr>
                <w:sz w:val="24"/>
              </w:rPr>
              <w:t>) = 2,</w:t>
            </w:r>
            <w:r>
              <w:rPr>
                <w:sz w:val="24"/>
                <w:lang w:val="en-US"/>
              </w:rPr>
              <w:t>3</w:t>
            </w:r>
            <w:r>
              <w:rPr>
                <w:sz w:val="24"/>
              </w:rPr>
              <w:t>/(0,1*13-0) = 1,77 (м</w:t>
            </w:r>
            <w:r>
              <w:rPr>
                <w:sz w:val="24"/>
                <w:vertAlign w:val="superscript"/>
              </w:rPr>
              <w:t>3</w:t>
            </w:r>
            <w:r>
              <w:rPr>
                <w:sz w:val="24"/>
              </w:rPr>
              <w:t>/ч);</w:t>
            </w:r>
          </w:p>
          <w:p w:rsidR="00906495" w:rsidRDefault="00906495">
            <w:pPr>
              <w:numPr>
                <w:ilvl w:val="12"/>
                <w:numId w:val="0"/>
              </w:numPr>
              <w:ind w:left="1723" w:hanging="283"/>
              <w:jc w:val="both"/>
              <w:rPr>
                <w:sz w:val="24"/>
              </w:rPr>
            </w:pPr>
          </w:p>
          <w:p w:rsidR="00906495" w:rsidRDefault="00906495">
            <w:pPr>
              <w:numPr>
                <w:ilvl w:val="12"/>
                <w:numId w:val="0"/>
              </w:numPr>
              <w:ind w:left="1723" w:hanging="283"/>
              <w:jc w:val="both"/>
              <w:rPr>
                <w:sz w:val="24"/>
              </w:rPr>
            </w:pPr>
            <w:r>
              <w:rPr>
                <w:sz w:val="24"/>
              </w:rPr>
              <w:t>L</w:t>
            </w:r>
            <w:r>
              <w:rPr>
                <w:sz w:val="24"/>
                <w:vertAlign w:val="superscript"/>
              </w:rPr>
              <w:t>С</w:t>
            </w:r>
            <w:r>
              <w:rPr>
                <w:sz w:val="24"/>
                <w:vertAlign w:val="subscript"/>
              </w:rPr>
              <w:t xml:space="preserve">Б </w:t>
            </w:r>
            <w:r>
              <w:rPr>
                <w:sz w:val="24"/>
              </w:rPr>
              <w:t>= m</w:t>
            </w:r>
            <w:r>
              <w:rPr>
                <w:sz w:val="24"/>
                <w:vertAlign w:val="superscript"/>
              </w:rPr>
              <w:t>С</w:t>
            </w:r>
            <w:r>
              <w:rPr>
                <w:sz w:val="24"/>
                <w:vertAlign w:val="subscript"/>
              </w:rPr>
              <w:t>ВР</w:t>
            </w:r>
            <w:r>
              <w:rPr>
                <w:sz w:val="24"/>
              </w:rPr>
              <w:t>/(0,1*С</w:t>
            </w:r>
            <w:r>
              <w:rPr>
                <w:sz w:val="24"/>
                <w:vertAlign w:val="superscript"/>
              </w:rPr>
              <w:t>С</w:t>
            </w:r>
            <w:r>
              <w:rPr>
                <w:sz w:val="24"/>
                <w:vertAlign w:val="subscript"/>
              </w:rPr>
              <w:t xml:space="preserve">НК </w:t>
            </w:r>
            <w:r>
              <w:rPr>
                <w:sz w:val="24"/>
              </w:rPr>
              <w:t>- С</w:t>
            </w:r>
            <w:r>
              <w:rPr>
                <w:sz w:val="24"/>
                <w:vertAlign w:val="superscript"/>
              </w:rPr>
              <w:t>С</w:t>
            </w:r>
            <w:r>
              <w:rPr>
                <w:sz w:val="24"/>
                <w:vertAlign w:val="subscript"/>
              </w:rPr>
              <w:t>П</w:t>
            </w:r>
            <w:r>
              <w:rPr>
                <w:sz w:val="24"/>
              </w:rPr>
              <w:t>) = 19</w:t>
            </w:r>
            <w:r>
              <w:rPr>
                <w:sz w:val="24"/>
                <w:lang w:val="en-US"/>
              </w:rPr>
              <w:t>0</w:t>
            </w:r>
            <w:r>
              <w:rPr>
                <w:sz w:val="24"/>
              </w:rPr>
              <w:t>/(0,1*68-0) = 27,9 (м</w:t>
            </w:r>
            <w:r>
              <w:rPr>
                <w:sz w:val="24"/>
                <w:vertAlign w:val="superscript"/>
              </w:rPr>
              <w:t>3</w:t>
            </w:r>
            <w:r>
              <w:rPr>
                <w:sz w:val="24"/>
              </w:rPr>
              <w:t>/ч).</w:t>
            </w:r>
          </w:p>
          <w:p w:rsidR="00906495" w:rsidRDefault="00906495">
            <w:pPr>
              <w:numPr>
                <w:ilvl w:val="12"/>
                <w:numId w:val="0"/>
              </w:numPr>
              <w:ind w:left="1723" w:hanging="283"/>
              <w:jc w:val="both"/>
              <w:rPr>
                <w:sz w:val="24"/>
              </w:rPr>
            </w:pPr>
          </w:p>
          <w:p w:rsidR="00906495" w:rsidRDefault="00906495">
            <w:pPr>
              <w:numPr>
                <w:ilvl w:val="12"/>
                <w:numId w:val="0"/>
              </w:numPr>
              <w:ind w:firstLine="709"/>
              <w:jc w:val="both"/>
              <w:rPr>
                <w:sz w:val="24"/>
              </w:rPr>
            </w:pPr>
            <w:r>
              <w:rPr>
                <w:sz w:val="24"/>
              </w:rPr>
              <w:t>L</w:t>
            </w:r>
            <w:r>
              <w:rPr>
                <w:sz w:val="24"/>
                <w:vertAlign w:val="superscript"/>
              </w:rPr>
              <w:t>П</w:t>
            </w:r>
            <w:r>
              <w:rPr>
                <w:sz w:val="24"/>
                <w:vertAlign w:val="subscript"/>
              </w:rPr>
              <w:t xml:space="preserve">Б </w:t>
            </w:r>
            <w:r>
              <w:rPr>
                <w:sz w:val="24"/>
              </w:rPr>
              <w:t>&lt; L</w:t>
            </w:r>
            <w:r>
              <w:rPr>
                <w:sz w:val="24"/>
                <w:vertAlign w:val="superscript"/>
              </w:rPr>
              <w:t>C</w:t>
            </w:r>
            <w:r>
              <w:rPr>
                <w:sz w:val="24"/>
                <w:vertAlign w:val="subscript"/>
              </w:rPr>
              <w:t>Б</w:t>
            </w:r>
            <w:r>
              <w:rPr>
                <w:sz w:val="24"/>
              </w:rPr>
              <w:t>, следовательно принимаем итоговую величину по взрывопожарной безопасности</w:t>
            </w:r>
          </w:p>
          <w:p w:rsidR="00906495" w:rsidRDefault="00906495">
            <w:pPr>
              <w:numPr>
                <w:ilvl w:val="12"/>
                <w:numId w:val="0"/>
              </w:numPr>
              <w:ind w:firstLine="1418"/>
              <w:jc w:val="both"/>
              <w:rPr>
                <w:sz w:val="24"/>
              </w:rPr>
            </w:pPr>
            <w:r>
              <w:rPr>
                <w:sz w:val="24"/>
              </w:rPr>
              <w:t>L</w:t>
            </w:r>
            <w:r>
              <w:rPr>
                <w:sz w:val="24"/>
                <w:vertAlign w:val="subscript"/>
              </w:rPr>
              <w:t>Б</w:t>
            </w:r>
            <w:r>
              <w:rPr>
                <w:sz w:val="24"/>
              </w:rPr>
              <w:t xml:space="preserve"> = 27,9 м</w:t>
            </w:r>
            <w:r>
              <w:rPr>
                <w:sz w:val="24"/>
                <w:vertAlign w:val="superscript"/>
              </w:rPr>
              <w:t>3</w:t>
            </w:r>
            <w:r>
              <w:rPr>
                <w:sz w:val="24"/>
              </w:rPr>
              <w:t>/ч.</w:t>
            </w:r>
          </w:p>
          <w:p w:rsidR="00906495" w:rsidRDefault="00906495" w:rsidP="00906495">
            <w:pPr>
              <w:numPr>
                <w:ilvl w:val="0"/>
                <w:numId w:val="10"/>
              </w:numPr>
              <w:ind w:right="194" w:hanging="107"/>
              <w:jc w:val="both"/>
              <w:rPr>
                <w:sz w:val="24"/>
              </w:rPr>
            </w:pPr>
            <w:r>
              <w:rPr>
                <w:sz w:val="24"/>
              </w:rPr>
              <w:t>Потребное количество кондиционируемого воздуха для данного помещения (Lп) - наибольшая величина из Lсг и L</w:t>
            </w:r>
            <w:r>
              <w:rPr>
                <w:sz w:val="24"/>
                <w:vertAlign w:val="subscript"/>
              </w:rPr>
              <w:t>Б</w:t>
            </w:r>
            <w:r>
              <w:rPr>
                <w:sz w:val="24"/>
              </w:rPr>
              <w:t>, т. е.</w:t>
            </w:r>
          </w:p>
          <w:p w:rsidR="00906495" w:rsidRDefault="00906495">
            <w:pPr>
              <w:numPr>
                <w:ilvl w:val="12"/>
                <w:numId w:val="0"/>
              </w:numPr>
              <w:ind w:left="1723" w:hanging="283"/>
              <w:jc w:val="both"/>
              <w:rPr>
                <w:sz w:val="24"/>
              </w:rPr>
            </w:pPr>
            <w:r>
              <w:rPr>
                <w:sz w:val="24"/>
              </w:rPr>
              <w:t>Lп</w:t>
            </w:r>
            <w:r>
              <w:rPr>
                <w:sz w:val="24"/>
                <w:vertAlign w:val="subscript"/>
              </w:rPr>
              <w:t xml:space="preserve">  </w:t>
            </w:r>
            <w:r>
              <w:rPr>
                <w:sz w:val="24"/>
              </w:rPr>
              <w:t xml:space="preserve">= </w:t>
            </w:r>
            <w:r>
              <w:rPr>
                <w:sz w:val="24"/>
                <w:lang w:val="en-US"/>
              </w:rPr>
              <w:t>2820</w:t>
            </w:r>
            <w:r>
              <w:rPr>
                <w:sz w:val="24"/>
              </w:rPr>
              <w:t xml:space="preserve"> м</w:t>
            </w:r>
            <w:r>
              <w:rPr>
                <w:sz w:val="24"/>
                <w:vertAlign w:val="superscript"/>
              </w:rPr>
              <w:t>3</w:t>
            </w:r>
            <w:r>
              <w:rPr>
                <w:sz w:val="24"/>
              </w:rPr>
              <w:t>/ч.</w:t>
            </w:r>
          </w:p>
          <w:p w:rsidR="00906495" w:rsidRDefault="00906495" w:rsidP="00906495">
            <w:pPr>
              <w:numPr>
                <w:ilvl w:val="0"/>
                <w:numId w:val="10"/>
              </w:numPr>
              <w:ind w:right="194" w:hanging="107"/>
              <w:jc w:val="both"/>
              <w:rPr>
                <w:sz w:val="24"/>
              </w:rPr>
            </w:pPr>
            <w:r>
              <w:rPr>
                <w:sz w:val="24"/>
              </w:rPr>
              <w:t>Рассчитаем минимальное количество наружного воздуха на работающих данного помещения Lmin по формуле:</w:t>
            </w:r>
          </w:p>
          <w:p w:rsidR="00906495" w:rsidRDefault="00906495">
            <w:pPr>
              <w:numPr>
                <w:ilvl w:val="12"/>
                <w:numId w:val="0"/>
              </w:numPr>
              <w:ind w:firstLine="1418"/>
              <w:jc w:val="both"/>
              <w:rPr>
                <w:sz w:val="24"/>
              </w:rPr>
            </w:pPr>
            <w:r>
              <w:rPr>
                <w:sz w:val="24"/>
              </w:rPr>
              <w:t>Lmin=n*m*Z,</w:t>
            </w:r>
          </w:p>
          <w:p w:rsidR="00906495" w:rsidRDefault="00906495">
            <w:pPr>
              <w:numPr>
                <w:ilvl w:val="12"/>
                <w:numId w:val="0"/>
              </w:numPr>
              <w:ind w:left="176" w:right="194" w:firstLine="709"/>
              <w:jc w:val="both"/>
              <w:rPr>
                <w:sz w:val="24"/>
              </w:rPr>
            </w:pPr>
            <w:r>
              <w:rPr>
                <w:sz w:val="24"/>
              </w:rPr>
              <w:t>где n - число работающих в помещении в наиболее многочисленную смену, чел.; m - норма воздуха на одного работающего, м</w:t>
            </w:r>
            <w:r>
              <w:rPr>
                <w:sz w:val="24"/>
                <w:vertAlign w:val="superscript"/>
              </w:rPr>
              <w:t>3</w:t>
            </w:r>
            <w:r>
              <w:rPr>
                <w:sz w:val="24"/>
              </w:rPr>
              <w:t>/ч (m=60 м</w:t>
            </w:r>
            <w:r>
              <w:rPr>
                <w:sz w:val="24"/>
                <w:vertAlign w:val="superscript"/>
              </w:rPr>
              <w:t>3</w:t>
            </w:r>
            <w:r>
              <w:rPr>
                <w:sz w:val="24"/>
              </w:rPr>
              <w:t>/ч для помещений с ЭВМ согласно п. 4.18 СН 512-78); Z - коэффициент запаса (1,1..1,5).</w:t>
            </w:r>
          </w:p>
          <w:p w:rsidR="00906495" w:rsidRDefault="00906495">
            <w:pPr>
              <w:numPr>
                <w:ilvl w:val="12"/>
                <w:numId w:val="0"/>
              </w:numPr>
              <w:ind w:left="1723" w:hanging="283"/>
              <w:jc w:val="both"/>
              <w:rPr>
                <w:sz w:val="24"/>
              </w:rPr>
            </w:pPr>
            <w:r>
              <w:rPr>
                <w:sz w:val="24"/>
              </w:rPr>
              <w:t>Lmin=3*60*1,5 = 27</w:t>
            </w:r>
            <w:r>
              <w:rPr>
                <w:sz w:val="24"/>
                <w:lang w:val="en-US"/>
              </w:rPr>
              <w:t>0</w:t>
            </w:r>
            <w:r>
              <w:rPr>
                <w:sz w:val="24"/>
              </w:rPr>
              <w:t xml:space="preserve"> (м</w:t>
            </w:r>
            <w:r>
              <w:rPr>
                <w:sz w:val="24"/>
                <w:vertAlign w:val="superscript"/>
              </w:rPr>
              <w:t>3</w:t>
            </w:r>
            <w:r>
              <w:rPr>
                <w:sz w:val="24"/>
              </w:rPr>
              <w:t>/ч).</w:t>
            </w:r>
          </w:p>
          <w:p w:rsidR="00906495" w:rsidRDefault="00906495">
            <w:pPr>
              <w:numPr>
                <w:ilvl w:val="12"/>
                <w:numId w:val="0"/>
              </w:numPr>
              <w:ind w:left="318" w:right="194" w:hanging="142"/>
              <w:jc w:val="both"/>
              <w:rPr>
                <w:sz w:val="24"/>
              </w:rPr>
            </w:pPr>
            <w:r>
              <w:rPr>
                <w:sz w:val="24"/>
              </w:rPr>
              <w:t>Lп &gt; Lmin, следовательно Lп=282</w:t>
            </w:r>
            <w:r>
              <w:rPr>
                <w:sz w:val="24"/>
                <w:lang w:val="en-US"/>
              </w:rPr>
              <w:t>0</w:t>
            </w:r>
            <w:r>
              <w:rPr>
                <w:sz w:val="24"/>
              </w:rPr>
              <w:t xml:space="preserve"> м</w:t>
            </w:r>
            <w:r>
              <w:rPr>
                <w:sz w:val="24"/>
                <w:vertAlign w:val="superscript"/>
              </w:rPr>
              <w:t>3</w:t>
            </w:r>
            <w:r>
              <w:rPr>
                <w:sz w:val="24"/>
              </w:rPr>
              <w:t>/ч является потребной производительностью местной СКВ по воздуху с подачей Lmin=27</w:t>
            </w:r>
            <w:r>
              <w:rPr>
                <w:sz w:val="24"/>
                <w:lang w:val="en-US"/>
              </w:rPr>
              <w:t>0</w:t>
            </w:r>
            <w:r>
              <w:rPr>
                <w:sz w:val="24"/>
              </w:rPr>
              <w:t xml:space="preserve"> м</w:t>
            </w:r>
            <w:r>
              <w:rPr>
                <w:sz w:val="24"/>
                <w:vertAlign w:val="superscript"/>
              </w:rPr>
              <w:t>3</w:t>
            </w:r>
            <w:r>
              <w:rPr>
                <w:sz w:val="24"/>
              </w:rPr>
              <w:t>/ч наружного воздуха и регулированием ее до L</w:t>
            </w:r>
            <w:r>
              <w:rPr>
                <w:sz w:val="24"/>
                <w:vertAlign w:val="superscript"/>
              </w:rPr>
              <w:t>Х</w:t>
            </w:r>
            <w:r>
              <w:rPr>
                <w:sz w:val="24"/>
              </w:rPr>
              <w:t>сг=</w:t>
            </w:r>
            <w:r>
              <w:rPr>
                <w:sz w:val="24"/>
                <w:lang w:val="en-US"/>
              </w:rPr>
              <w:t>1833</w:t>
            </w:r>
            <w:r>
              <w:rPr>
                <w:sz w:val="24"/>
              </w:rPr>
              <w:t xml:space="preserve"> м</w:t>
            </w:r>
            <w:r>
              <w:rPr>
                <w:sz w:val="24"/>
                <w:vertAlign w:val="superscript"/>
              </w:rPr>
              <w:t>3</w:t>
            </w:r>
            <w:r>
              <w:rPr>
                <w:sz w:val="24"/>
              </w:rPr>
              <w:t>/ч в холодный период года.</w:t>
            </w:r>
          </w:p>
          <w:p w:rsidR="00906495" w:rsidRDefault="00906495" w:rsidP="00906495">
            <w:pPr>
              <w:numPr>
                <w:ilvl w:val="0"/>
                <w:numId w:val="10"/>
              </w:numPr>
              <w:ind w:left="318" w:right="194" w:hanging="142"/>
              <w:jc w:val="both"/>
              <w:rPr>
                <w:sz w:val="24"/>
              </w:rPr>
            </w:pPr>
            <w:r>
              <w:rPr>
                <w:sz w:val="24"/>
              </w:rPr>
              <w:t>Выбор типа автономного кондиционера для обеспечения выбранной схемы воздухообмена в помещении.</w:t>
            </w:r>
          </w:p>
          <w:p w:rsidR="00906495" w:rsidRDefault="00906495">
            <w:pPr>
              <w:numPr>
                <w:ilvl w:val="12"/>
                <w:numId w:val="0"/>
              </w:numPr>
              <w:ind w:left="318" w:right="194" w:hanging="142"/>
              <w:jc w:val="both"/>
              <w:rPr>
                <w:sz w:val="24"/>
              </w:rPr>
            </w:pPr>
            <w:r>
              <w:rPr>
                <w:sz w:val="24"/>
              </w:rPr>
              <w:t>Остановимся на кондиционерах типа БК, т.к СКВ должна обеспечиваться не менее, чем двумя кондиционерами, а самый маломощный кондиционер из серии КТА обеспечивает избыточный воздухопоток для нашего случая.</w:t>
            </w:r>
          </w:p>
          <w:p w:rsidR="00906495" w:rsidRDefault="00906495" w:rsidP="00906495">
            <w:pPr>
              <w:numPr>
                <w:ilvl w:val="0"/>
                <w:numId w:val="10"/>
              </w:numPr>
              <w:ind w:left="318" w:right="194" w:hanging="142"/>
              <w:jc w:val="both"/>
              <w:rPr>
                <w:sz w:val="24"/>
              </w:rPr>
            </w:pPr>
            <w:r>
              <w:rPr>
                <w:sz w:val="24"/>
              </w:rPr>
              <w:t>Рассчитаем число автономных кондиционеров по формулам:</w:t>
            </w:r>
          </w:p>
          <w:p w:rsidR="00906495" w:rsidRDefault="00906495">
            <w:pPr>
              <w:jc w:val="both"/>
              <w:rPr>
                <w:sz w:val="24"/>
              </w:rPr>
            </w:pPr>
          </w:p>
          <w:p w:rsidR="00906495" w:rsidRDefault="00906495">
            <w:pPr>
              <w:numPr>
                <w:ilvl w:val="12"/>
                <w:numId w:val="0"/>
              </w:numPr>
              <w:ind w:left="1723" w:hanging="283"/>
              <w:jc w:val="both"/>
              <w:rPr>
                <w:sz w:val="24"/>
              </w:rPr>
            </w:pPr>
            <w:r>
              <w:rPr>
                <w:sz w:val="24"/>
              </w:rPr>
              <w:t>n</w:t>
            </w:r>
            <w:r>
              <w:rPr>
                <w:sz w:val="24"/>
                <w:vertAlign w:val="subscript"/>
              </w:rPr>
              <w:t>В</w:t>
            </w:r>
            <w:r>
              <w:rPr>
                <w:sz w:val="24"/>
              </w:rPr>
              <w:t xml:space="preserve"> = Lп*Кп/Lв;</w:t>
            </w:r>
          </w:p>
          <w:p w:rsidR="00906495" w:rsidRDefault="00906495">
            <w:pPr>
              <w:numPr>
                <w:ilvl w:val="12"/>
                <w:numId w:val="0"/>
              </w:numPr>
              <w:ind w:left="1723" w:hanging="283"/>
              <w:jc w:val="both"/>
              <w:rPr>
                <w:sz w:val="24"/>
              </w:rPr>
            </w:pPr>
            <w:r>
              <w:rPr>
                <w:sz w:val="24"/>
              </w:rPr>
              <w:t>n</w:t>
            </w:r>
            <w:r>
              <w:rPr>
                <w:sz w:val="24"/>
                <w:vertAlign w:val="subscript"/>
              </w:rPr>
              <w:t>Х</w:t>
            </w:r>
            <w:r>
              <w:rPr>
                <w:sz w:val="24"/>
              </w:rPr>
              <w:t xml:space="preserve"> = Q</w:t>
            </w:r>
            <w:r>
              <w:rPr>
                <w:sz w:val="24"/>
                <w:vertAlign w:val="superscript"/>
              </w:rPr>
              <w:t>Я</w:t>
            </w:r>
            <w:r>
              <w:rPr>
                <w:sz w:val="24"/>
                <w:vertAlign w:val="subscript"/>
              </w:rPr>
              <w:t>ИЗБ</w:t>
            </w:r>
            <w:r>
              <w:rPr>
                <w:sz w:val="24"/>
              </w:rPr>
              <w:t xml:space="preserve"> / Lх,</w:t>
            </w:r>
          </w:p>
          <w:p w:rsidR="00906495" w:rsidRDefault="00906495">
            <w:pPr>
              <w:numPr>
                <w:ilvl w:val="12"/>
                <w:numId w:val="0"/>
              </w:numPr>
              <w:ind w:left="1723" w:hanging="283"/>
              <w:jc w:val="both"/>
              <w:rPr>
                <w:sz w:val="24"/>
              </w:rPr>
            </w:pPr>
          </w:p>
          <w:p w:rsidR="00906495" w:rsidRDefault="00906495">
            <w:pPr>
              <w:numPr>
                <w:ilvl w:val="12"/>
                <w:numId w:val="0"/>
              </w:numPr>
              <w:ind w:left="176" w:right="194" w:firstLine="709"/>
              <w:jc w:val="both"/>
              <w:rPr>
                <w:sz w:val="24"/>
              </w:rPr>
            </w:pPr>
            <w:r>
              <w:rPr>
                <w:sz w:val="24"/>
              </w:rPr>
              <w:t>где Lп – потребное количество кондиционируемого воздуха для заданного помещения, м</w:t>
            </w:r>
            <w:r>
              <w:rPr>
                <w:sz w:val="24"/>
                <w:vertAlign w:val="superscript"/>
              </w:rPr>
              <w:t>3</w:t>
            </w:r>
            <w:r>
              <w:rPr>
                <w:sz w:val="24"/>
              </w:rPr>
              <w:t>/ч; Кп – коэффициент потерь воздуха, принимаемый по табл. 1 СНиП [9] (для кондиционеров, установленных в кондиционируемом помещении Кп=1); Lв и Lх - воздухо- и холодопроизводительность выбранных сочетаний кондиционеров соответственно м</w:t>
            </w:r>
            <w:r>
              <w:rPr>
                <w:sz w:val="24"/>
                <w:vertAlign w:val="superscript"/>
              </w:rPr>
              <w:t>3</w:t>
            </w:r>
            <w:r>
              <w:rPr>
                <w:sz w:val="24"/>
              </w:rPr>
              <w:t>/ч и Вт (принимают по табл. 5.1 практикума или справочникам); Q</w:t>
            </w:r>
            <w:r>
              <w:rPr>
                <w:sz w:val="24"/>
                <w:vertAlign w:val="superscript"/>
              </w:rPr>
              <w:t>Я</w:t>
            </w:r>
            <w:r>
              <w:rPr>
                <w:sz w:val="24"/>
                <w:vertAlign w:val="subscript"/>
              </w:rPr>
              <w:t>ИЗБ</w:t>
            </w:r>
            <w:r>
              <w:rPr>
                <w:sz w:val="24"/>
              </w:rPr>
              <w:t>.- избытки явного тепла в помещении, Вт.</w:t>
            </w:r>
          </w:p>
          <w:p w:rsidR="00906495" w:rsidRDefault="00906495">
            <w:pPr>
              <w:numPr>
                <w:ilvl w:val="12"/>
                <w:numId w:val="0"/>
              </w:numPr>
              <w:ind w:left="176" w:right="194" w:firstLine="1418"/>
              <w:jc w:val="both"/>
            </w:pPr>
            <w:r>
              <w:rPr>
                <w:sz w:val="24"/>
              </w:rPr>
              <w:t xml:space="preserve">Произведем расчет для кондиционеров: </w:t>
            </w:r>
          </w:p>
        </w:tc>
      </w:tr>
      <w:tr w:rsidR="00906495">
        <w:tblPrEx>
          <w:tblCellMar>
            <w:left w:w="28" w:type="dxa"/>
            <w:right w:w="28" w:type="dxa"/>
          </w:tblCellMar>
        </w:tblPrEx>
        <w:trPr>
          <w:cantSplit/>
          <w:trHeight w:val="280"/>
        </w:trPr>
        <w:tc>
          <w:tcPr>
            <w:tcW w:w="539" w:type="dxa"/>
            <w:gridSpan w:val="4"/>
            <w:tcBorders>
              <w:top w:val="nil"/>
              <w:bottom w:val="nil"/>
              <w:right w:val="nil"/>
            </w:tcBorders>
          </w:tcPr>
          <w:p w:rsidR="00906495" w:rsidRDefault="00906495">
            <w:pPr>
              <w:rPr>
                <w:sz w:val="16"/>
              </w:rPr>
            </w:pPr>
          </w:p>
        </w:tc>
        <w:tc>
          <w:tcPr>
            <w:tcW w:w="567" w:type="dxa"/>
            <w:gridSpan w:val="4"/>
            <w:tcBorders>
              <w:top w:val="nil"/>
              <w:left w:val="nil"/>
              <w:bottom w:val="nil"/>
              <w:right w:val="nil"/>
            </w:tcBorders>
          </w:tcPr>
          <w:p w:rsidR="00906495" w:rsidRDefault="00906495">
            <w:pPr>
              <w:rPr>
                <w:sz w:val="16"/>
              </w:rPr>
            </w:pPr>
          </w:p>
        </w:tc>
        <w:tc>
          <w:tcPr>
            <w:tcW w:w="1304" w:type="dxa"/>
            <w:gridSpan w:val="5"/>
            <w:tcBorders>
              <w:top w:val="nil"/>
              <w:left w:val="nil"/>
              <w:bottom w:val="nil"/>
              <w:right w:val="nil"/>
            </w:tcBorders>
          </w:tcPr>
          <w:p w:rsidR="00906495" w:rsidRDefault="00906495">
            <w:pPr>
              <w:rPr>
                <w:sz w:val="16"/>
              </w:rPr>
            </w:pPr>
          </w:p>
        </w:tc>
        <w:tc>
          <w:tcPr>
            <w:tcW w:w="851" w:type="dxa"/>
            <w:gridSpan w:val="8"/>
            <w:tcBorders>
              <w:top w:val="nil"/>
              <w:left w:val="nil"/>
              <w:bottom w:val="nil"/>
              <w:right w:val="nil"/>
            </w:tcBorders>
          </w:tcPr>
          <w:p w:rsidR="00906495" w:rsidRDefault="00906495">
            <w:pPr>
              <w:rPr>
                <w:sz w:val="16"/>
              </w:rPr>
            </w:pPr>
          </w:p>
        </w:tc>
        <w:tc>
          <w:tcPr>
            <w:tcW w:w="567" w:type="dxa"/>
            <w:gridSpan w:val="5"/>
            <w:tcBorders>
              <w:top w:val="nil"/>
              <w:left w:val="nil"/>
              <w:bottom w:val="nil"/>
              <w:right w:val="nil"/>
            </w:tcBorders>
          </w:tcPr>
          <w:p w:rsidR="00906495" w:rsidRDefault="00906495">
            <w:pPr>
              <w:rPr>
                <w:sz w:val="16"/>
              </w:rPr>
            </w:pPr>
          </w:p>
        </w:tc>
        <w:tc>
          <w:tcPr>
            <w:tcW w:w="6067" w:type="dxa"/>
            <w:gridSpan w:val="33"/>
            <w:vMerge w:val="restart"/>
            <w:tcBorders>
              <w:top w:val="nil"/>
              <w:left w:val="nil"/>
              <w:bottom w:val="single" w:sz="4" w:space="0" w:color="auto"/>
              <w:right w:val="single" w:sz="4" w:space="0" w:color="auto"/>
            </w:tcBorders>
            <w:vAlign w:val="center"/>
          </w:tcPr>
          <w:p w:rsidR="00906495" w:rsidRDefault="00906495">
            <w:pPr>
              <w:pStyle w:val="8"/>
              <w:numPr>
                <w:ilvl w:val="0"/>
                <w:numId w:val="0"/>
              </w:numPr>
              <w:rPr>
                <w:b/>
                <w:sz w:val="28"/>
              </w:rPr>
            </w:pPr>
          </w:p>
        </w:tc>
        <w:tc>
          <w:tcPr>
            <w:tcW w:w="595" w:type="dxa"/>
            <w:gridSpan w:val="3"/>
            <w:tcBorders>
              <w:top w:val="single" w:sz="4" w:space="0" w:color="auto"/>
              <w:left w:val="nil"/>
              <w:bottom w:val="nil"/>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28" w:type="dxa"/>
            <w:right w:w="28" w:type="dxa"/>
          </w:tblCellMar>
        </w:tblPrEx>
        <w:trPr>
          <w:cantSplit/>
          <w:trHeight w:val="215"/>
        </w:trPr>
        <w:tc>
          <w:tcPr>
            <w:tcW w:w="539" w:type="dxa"/>
            <w:gridSpan w:val="4"/>
            <w:tcBorders>
              <w:top w:val="nil"/>
              <w:bottom w:val="nil"/>
              <w:right w:val="nil"/>
            </w:tcBorders>
          </w:tcPr>
          <w:p w:rsidR="00906495" w:rsidRDefault="00906495"/>
        </w:tc>
        <w:tc>
          <w:tcPr>
            <w:tcW w:w="567" w:type="dxa"/>
            <w:gridSpan w:val="4"/>
            <w:tcBorders>
              <w:top w:val="nil"/>
              <w:left w:val="nil"/>
              <w:bottom w:val="nil"/>
              <w:right w:val="nil"/>
            </w:tcBorders>
          </w:tcPr>
          <w:p w:rsidR="00906495" w:rsidRDefault="00906495"/>
        </w:tc>
        <w:tc>
          <w:tcPr>
            <w:tcW w:w="1304" w:type="dxa"/>
            <w:gridSpan w:val="5"/>
            <w:tcBorders>
              <w:top w:val="nil"/>
              <w:left w:val="nil"/>
              <w:bottom w:val="nil"/>
              <w:right w:val="nil"/>
            </w:tcBorders>
          </w:tcPr>
          <w:p w:rsidR="00906495" w:rsidRDefault="00906495"/>
        </w:tc>
        <w:tc>
          <w:tcPr>
            <w:tcW w:w="851" w:type="dxa"/>
            <w:gridSpan w:val="8"/>
            <w:tcBorders>
              <w:top w:val="nil"/>
              <w:left w:val="nil"/>
              <w:bottom w:val="nil"/>
              <w:right w:val="nil"/>
            </w:tcBorders>
          </w:tcPr>
          <w:p w:rsidR="00906495" w:rsidRDefault="00906495"/>
        </w:tc>
        <w:tc>
          <w:tcPr>
            <w:tcW w:w="567" w:type="dxa"/>
            <w:gridSpan w:val="5"/>
            <w:tcBorders>
              <w:top w:val="nil"/>
              <w:left w:val="nil"/>
              <w:bottom w:val="nil"/>
              <w:right w:val="nil"/>
            </w:tcBorders>
          </w:tcPr>
          <w:p w:rsidR="00906495" w:rsidRDefault="00906495"/>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val="restart"/>
            <w:tcBorders>
              <w:top w:val="single" w:sz="4" w:space="0" w:color="auto"/>
              <w:left w:val="nil"/>
            </w:tcBorders>
            <w:vAlign w:val="center"/>
          </w:tcPr>
          <w:p w:rsidR="00906495" w:rsidRDefault="00906495">
            <w:pPr>
              <w:jc w:val="center"/>
              <w:rPr>
                <w:sz w:val="24"/>
                <w:lang w:val="en-US"/>
              </w:rPr>
            </w:pPr>
            <w:r>
              <w:rPr>
                <w:sz w:val="24"/>
                <w:lang w:val="en-US"/>
              </w:rPr>
              <w:t>14</w:t>
            </w:r>
          </w:p>
        </w:tc>
      </w:tr>
      <w:tr w:rsidR="00906495">
        <w:tblPrEx>
          <w:tblCellMar>
            <w:left w:w="28" w:type="dxa"/>
            <w:right w:w="28" w:type="dxa"/>
          </w:tblCellMar>
        </w:tblPrEx>
        <w:trPr>
          <w:cantSplit/>
          <w:trHeight w:val="214"/>
        </w:trPr>
        <w:tc>
          <w:tcPr>
            <w:tcW w:w="539" w:type="dxa"/>
            <w:gridSpan w:val="4"/>
            <w:tcBorders>
              <w:top w:val="nil"/>
              <w:bottom w:val="single" w:sz="4" w:space="0" w:color="auto"/>
              <w:right w:val="nil"/>
            </w:tcBorders>
            <w:vAlign w:val="center"/>
          </w:tcPr>
          <w:p w:rsidR="00906495" w:rsidRDefault="00906495">
            <w:pPr>
              <w:jc w:val="center"/>
              <w:rPr>
                <w:i/>
              </w:rPr>
            </w:pPr>
          </w:p>
        </w:tc>
        <w:tc>
          <w:tcPr>
            <w:tcW w:w="567" w:type="dxa"/>
            <w:gridSpan w:val="4"/>
            <w:tcBorders>
              <w:top w:val="nil"/>
              <w:left w:val="nil"/>
              <w:bottom w:val="single" w:sz="4" w:space="0" w:color="auto"/>
              <w:right w:val="nil"/>
            </w:tcBorders>
            <w:vAlign w:val="center"/>
          </w:tcPr>
          <w:p w:rsidR="00906495" w:rsidRDefault="00906495">
            <w:pPr>
              <w:jc w:val="center"/>
              <w:rPr>
                <w:i/>
              </w:rPr>
            </w:pPr>
          </w:p>
        </w:tc>
        <w:tc>
          <w:tcPr>
            <w:tcW w:w="1304" w:type="dxa"/>
            <w:gridSpan w:val="5"/>
            <w:tcBorders>
              <w:top w:val="nil"/>
              <w:left w:val="nil"/>
              <w:bottom w:val="single" w:sz="4" w:space="0" w:color="auto"/>
              <w:right w:val="nil"/>
            </w:tcBorders>
            <w:vAlign w:val="center"/>
          </w:tcPr>
          <w:p w:rsidR="00906495" w:rsidRDefault="00906495">
            <w:pPr>
              <w:jc w:val="center"/>
              <w:rPr>
                <w:i/>
              </w:rPr>
            </w:pPr>
          </w:p>
        </w:tc>
        <w:tc>
          <w:tcPr>
            <w:tcW w:w="851" w:type="dxa"/>
            <w:gridSpan w:val="8"/>
            <w:tcBorders>
              <w:top w:val="nil"/>
              <w:left w:val="nil"/>
              <w:bottom w:val="single" w:sz="4" w:space="0" w:color="auto"/>
              <w:right w:val="nil"/>
            </w:tcBorders>
            <w:vAlign w:val="center"/>
          </w:tcPr>
          <w:p w:rsidR="00906495" w:rsidRDefault="00906495">
            <w:pPr>
              <w:jc w:val="center"/>
              <w:rPr>
                <w:i/>
              </w:rPr>
            </w:pPr>
          </w:p>
        </w:tc>
        <w:tc>
          <w:tcPr>
            <w:tcW w:w="567" w:type="dxa"/>
            <w:gridSpan w:val="5"/>
            <w:tcBorders>
              <w:top w:val="nil"/>
              <w:left w:val="nil"/>
              <w:bottom w:val="single" w:sz="4" w:space="0" w:color="auto"/>
              <w:right w:val="nil"/>
            </w:tcBorders>
            <w:vAlign w:val="center"/>
          </w:tcPr>
          <w:p w:rsidR="00906495" w:rsidRDefault="00906495">
            <w:pPr>
              <w:jc w:val="center"/>
              <w:rPr>
                <w:i/>
              </w:rPr>
            </w:pPr>
          </w:p>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tcBorders>
              <w:left w:val="nil"/>
              <w:bottom w:val="single" w:sz="4" w:space="0" w:color="auto"/>
            </w:tcBorders>
          </w:tcPr>
          <w:p w:rsidR="00906495" w:rsidRDefault="00906495"/>
        </w:tc>
      </w:tr>
      <w:tr w:rsidR="00906495">
        <w:tblPrEx>
          <w:tblCellMar>
            <w:left w:w="28" w:type="dxa"/>
            <w:right w:w="28" w:type="dxa"/>
          </w:tblCellMar>
        </w:tblPrEx>
        <w:trPr>
          <w:trHeight w:val="5634"/>
        </w:trPr>
        <w:tc>
          <w:tcPr>
            <w:tcW w:w="10490" w:type="dxa"/>
            <w:gridSpan w:val="62"/>
            <w:tcBorders>
              <w:top w:val="single" w:sz="4" w:space="0" w:color="auto"/>
              <w:bottom w:val="nil"/>
            </w:tcBorders>
          </w:tcPr>
          <w:p w:rsidR="00906495" w:rsidRDefault="00906495">
            <w:pPr>
              <w:numPr>
                <w:ilvl w:val="12"/>
                <w:numId w:val="0"/>
              </w:numPr>
              <w:ind w:left="1003" w:hanging="283"/>
              <w:jc w:val="both"/>
              <w:rPr>
                <w:sz w:val="24"/>
              </w:rPr>
            </w:pPr>
          </w:p>
          <w:p w:rsidR="00906495" w:rsidRDefault="00906495">
            <w:pPr>
              <w:numPr>
                <w:ilvl w:val="12"/>
                <w:numId w:val="0"/>
              </w:numPr>
              <w:ind w:left="1003" w:hanging="283"/>
              <w:jc w:val="both"/>
              <w:rPr>
                <w:sz w:val="24"/>
              </w:rPr>
            </w:pPr>
            <w:r>
              <w:rPr>
                <w:sz w:val="24"/>
              </w:rPr>
              <w:t>БК-1500:</w:t>
            </w:r>
          </w:p>
          <w:p w:rsidR="00906495" w:rsidRDefault="00906495">
            <w:pPr>
              <w:numPr>
                <w:ilvl w:val="12"/>
                <w:numId w:val="0"/>
              </w:numPr>
              <w:ind w:left="1723" w:hanging="283"/>
              <w:jc w:val="both"/>
              <w:rPr>
                <w:sz w:val="24"/>
              </w:rPr>
            </w:pPr>
            <w:r>
              <w:rPr>
                <w:sz w:val="24"/>
              </w:rPr>
              <w:t>n</w:t>
            </w:r>
            <w:r>
              <w:rPr>
                <w:sz w:val="24"/>
                <w:vertAlign w:val="subscript"/>
              </w:rPr>
              <w:t>В3</w:t>
            </w:r>
            <w:r>
              <w:rPr>
                <w:sz w:val="24"/>
              </w:rPr>
              <w:t xml:space="preserve"> = 282</w:t>
            </w:r>
            <w:r>
              <w:rPr>
                <w:sz w:val="24"/>
                <w:lang w:val="en-US"/>
              </w:rPr>
              <w:t>0</w:t>
            </w:r>
            <w:r>
              <w:rPr>
                <w:sz w:val="24"/>
              </w:rPr>
              <w:t xml:space="preserve">*1/400 = </w:t>
            </w:r>
            <w:r>
              <w:rPr>
                <w:sz w:val="24"/>
                <w:lang w:val="en-US"/>
              </w:rPr>
              <w:t>7,05</w:t>
            </w:r>
            <w:r>
              <w:rPr>
                <w:sz w:val="24"/>
              </w:rPr>
              <w:t xml:space="preserve"> </w:t>
            </w:r>
            <w:r>
              <w:rPr>
                <w:sz w:val="24"/>
              </w:rPr>
              <w:fldChar w:fldCharType="begin"/>
            </w:r>
            <w:r>
              <w:rPr>
                <w:sz w:val="24"/>
              </w:rPr>
              <w:instrText>SYMBOL 187 \f "Symbol" \s 12</w:instrText>
            </w:r>
            <w:r>
              <w:rPr>
                <w:sz w:val="24"/>
              </w:rPr>
              <w:fldChar w:fldCharType="separate"/>
            </w:r>
            <w:r>
              <w:rPr>
                <w:rFonts w:ascii="Symbol" w:hAnsi="Symbol"/>
                <w:sz w:val="24"/>
              </w:rPr>
              <w:t>»</w:t>
            </w:r>
            <w:r>
              <w:rPr>
                <w:sz w:val="24"/>
              </w:rPr>
              <w:fldChar w:fldCharType="end"/>
            </w:r>
            <w:r>
              <w:rPr>
                <w:sz w:val="24"/>
              </w:rPr>
              <w:t xml:space="preserve"> 8;</w:t>
            </w:r>
          </w:p>
          <w:p w:rsidR="00906495" w:rsidRDefault="00906495">
            <w:pPr>
              <w:numPr>
                <w:ilvl w:val="12"/>
                <w:numId w:val="0"/>
              </w:numPr>
              <w:ind w:left="1723" w:hanging="283"/>
              <w:jc w:val="both"/>
              <w:rPr>
                <w:sz w:val="24"/>
              </w:rPr>
            </w:pPr>
            <w:r>
              <w:rPr>
                <w:sz w:val="24"/>
              </w:rPr>
              <w:t>n</w:t>
            </w:r>
            <w:r>
              <w:rPr>
                <w:sz w:val="24"/>
                <w:vertAlign w:val="subscript"/>
              </w:rPr>
              <w:t>Х3</w:t>
            </w:r>
            <w:r>
              <w:rPr>
                <w:sz w:val="24"/>
              </w:rPr>
              <w:t xml:space="preserve"> = </w:t>
            </w:r>
            <w:r>
              <w:rPr>
                <w:sz w:val="24"/>
                <w:lang w:val="en-US"/>
              </w:rPr>
              <w:t>9,4</w:t>
            </w:r>
            <w:r>
              <w:rPr>
                <w:sz w:val="24"/>
              </w:rPr>
              <w:t xml:space="preserve">/1,74 = 5,4 </w:t>
            </w:r>
            <w:r>
              <w:rPr>
                <w:sz w:val="24"/>
              </w:rPr>
              <w:fldChar w:fldCharType="begin"/>
            </w:r>
            <w:r>
              <w:rPr>
                <w:sz w:val="24"/>
              </w:rPr>
              <w:instrText>SYMBOL 187 \f "Symbol" \s 12</w:instrText>
            </w:r>
            <w:r>
              <w:rPr>
                <w:sz w:val="24"/>
              </w:rPr>
              <w:fldChar w:fldCharType="separate"/>
            </w:r>
            <w:r>
              <w:rPr>
                <w:rFonts w:ascii="Symbol" w:hAnsi="Symbol"/>
                <w:sz w:val="24"/>
              </w:rPr>
              <w:t>»</w:t>
            </w:r>
            <w:r>
              <w:rPr>
                <w:sz w:val="24"/>
              </w:rPr>
              <w:fldChar w:fldCharType="end"/>
            </w:r>
            <w:r>
              <w:rPr>
                <w:sz w:val="24"/>
              </w:rPr>
              <w:t xml:space="preserve"> 6.</w:t>
            </w:r>
          </w:p>
          <w:p w:rsidR="00906495" w:rsidRDefault="00906495">
            <w:pPr>
              <w:numPr>
                <w:ilvl w:val="12"/>
                <w:numId w:val="0"/>
              </w:numPr>
              <w:ind w:left="1723" w:hanging="283"/>
              <w:jc w:val="both"/>
              <w:rPr>
                <w:sz w:val="24"/>
              </w:rPr>
            </w:pPr>
          </w:p>
          <w:p w:rsidR="00906495" w:rsidRDefault="00906495">
            <w:pPr>
              <w:numPr>
                <w:ilvl w:val="12"/>
                <w:numId w:val="0"/>
              </w:numPr>
              <w:ind w:left="1003" w:hanging="283"/>
              <w:jc w:val="both"/>
              <w:rPr>
                <w:sz w:val="24"/>
              </w:rPr>
            </w:pPr>
            <w:r>
              <w:rPr>
                <w:sz w:val="24"/>
              </w:rPr>
              <w:t>БК-2000:</w:t>
            </w:r>
          </w:p>
          <w:p w:rsidR="00906495" w:rsidRDefault="00906495">
            <w:pPr>
              <w:numPr>
                <w:ilvl w:val="12"/>
                <w:numId w:val="0"/>
              </w:numPr>
              <w:ind w:left="1723" w:hanging="283"/>
              <w:jc w:val="both"/>
              <w:rPr>
                <w:sz w:val="24"/>
              </w:rPr>
            </w:pPr>
            <w:r>
              <w:rPr>
                <w:sz w:val="24"/>
              </w:rPr>
              <w:t>n</w:t>
            </w:r>
            <w:r>
              <w:rPr>
                <w:sz w:val="24"/>
                <w:vertAlign w:val="subscript"/>
              </w:rPr>
              <w:t>В4</w:t>
            </w:r>
            <w:r>
              <w:rPr>
                <w:sz w:val="24"/>
              </w:rPr>
              <w:t xml:space="preserve"> = 2820*1/500 = 5,64 </w:t>
            </w:r>
            <w:r>
              <w:rPr>
                <w:sz w:val="24"/>
              </w:rPr>
              <w:fldChar w:fldCharType="begin"/>
            </w:r>
            <w:r>
              <w:rPr>
                <w:sz w:val="24"/>
              </w:rPr>
              <w:instrText>SYMBOL 187 \f "Symbol" \s 12</w:instrText>
            </w:r>
            <w:r>
              <w:rPr>
                <w:sz w:val="24"/>
              </w:rPr>
              <w:fldChar w:fldCharType="separate"/>
            </w:r>
            <w:r>
              <w:rPr>
                <w:rFonts w:ascii="Symbol" w:hAnsi="Symbol"/>
                <w:sz w:val="24"/>
              </w:rPr>
              <w:t>»</w:t>
            </w:r>
            <w:r>
              <w:rPr>
                <w:sz w:val="24"/>
              </w:rPr>
              <w:fldChar w:fldCharType="end"/>
            </w:r>
            <w:r>
              <w:rPr>
                <w:sz w:val="24"/>
              </w:rPr>
              <w:t xml:space="preserve"> </w:t>
            </w:r>
            <w:r>
              <w:rPr>
                <w:sz w:val="24"/>
                <w:lang w:val="en-US"/>
              </w:rPr>
              <w:t>6</w:t>
            </w:r>
            <w:r>
              <w:rPr>
                <w:sz w:val="24"/>
              </w:rPr>
              <w:t>;</w:t>
            </w:r>
          </w:p>
          <w:p w:rsidR="00906495" w:rsidRDefault="00906495">
            <w:pPr>
              <w:numPr>
                <w:ilvl w:val="12"/>
                <w:numId w:val="0"/>
              </w:numPr>
              <w:ind w:left="1723" w:hanging="283"/>
              <w:jc w:val="both"/>
              <w:rPr>
                <w:sz w:val="24"/>
              </w:rPr>
            </w:pPr>
            <w:r>
              <w:rPr>
                <w:sz w:val="24"/>
              </w:rPr>
              <w:t>n</w:t>
            </w:r>
            <w:r>
              <w:rPr>
                <w:sz w:val="24"/>
                <w:vertAlign w:val="subscript"/>
              </w:rPr>
              <w:t>Х4</w:t>
            </w:r>
            <w:r>
              <w:rPr>
                <w:sz w:val="24"/>
              </w:rPr>
              <w:t xml:space="preserve"> = </w:t>
            </w:r>
            <w:r>
              <w:rPr>
                <w:sz w:val="24"/>
                <w:lang w:val="en-US"/>
              </w:rPr>
              <w:t>9,4</w:t>
            </w:r>
            <w:r>
              <w:rPr>
                <w:sz w:val="24"/>
              </w:rPr>
              <w:t>/2,3=</w:t>
            </w:r>
            <w:r>
              <w:rPr>
                <w:sz w:val="24"/>
                <w:lang w:val="en-US"/>
              </w:rPr>
              <w:t>4,08</w:t>
            </w:r>
            <w:r>
              <w:rPr>
                <w:sz w:val="24"/>
              </w:rPr>
              <w:t xml:space="preserve"> </w:t>
            </w:r>
            <w:r>
              <w:rPr>
                <w:sz w:val="24"/>
              </w:rPr>
              <w:fldChar w:fldCharType="begin"/>
            </w:r>
            <w:r>
              <w:rPr>
                <w:sz w:val="24"/>
              </w:rPr>
              <w:instrText>SYMBOL 187 \f "Symbol" \s 12</w:instrText>
            </w:r>
            <w:r>
              <w:rPr>
                <w:sz w:val="24"/>
              </w:rPr>
              <w:fldChar w:fldCharType="separate"/>
            </w:r>
            <w:r>
              <w:rPr>
                <w:rFonts w:ascii="Symbol" w:hAnsi="Symbol"/>
                <w:sz w:val="24"/>
              </w:rPr>
              <w:t>»</w:t>
            </w:r>
            <w:r>
              <w:rPr>
                <w:sz w:val="24"/>
              </w:rPr>
              <w:fldChar w:fldCharType="end"/>
            </w:r>
            <w:r>
              <w:rPr>
                <w:sz w:val="24"/>
              </w:rPr>
              <w:t xml:space="preserve"> </w:t>
            </w:r>
            <w:r>
              <w:rPr>
                <w:sz w:val="24"/>
                <w:lang w:val="en-US"/>
              </w:rPr>
              <w:t>5</w:t>
            </w:r>
            <w:r>
              <w:rPr>
                <w:sz w:val="24"/>
              </w:rPr>
              <w:t>.</w:t>
            </w:r>
          </w:p>
          <w:p w:rsidR="00906495" w:rsidRDefault="00906495">
            <w:pPr>
              <w:numPr>
                <w:ilvl w:val="12"/>
                <w:numId w:val="0"/>
              </w:numPr>
              <w:ind w:left="1723" w:hanging="283"/>
              <w:jc w:val="both"/>
              <w:rPr>
                <w:sz w:val="24"/>
              </w:rPr>
            </w:pPr>
          </w:p>
          <w:p w:rsidR="00906495" w:rsidRDefault="00906495">
            <w:pPr>
              <w:numPr>
                <w:ilvl w:val="12"/>
                <w:numId w:val="0"/>
              </w:numPr>
              <w:ind w:left="1003" w:hanging="283"/>
              <w:jc w:val="both"/>
              <w:rPr>
                <w:sz w:val="24"/>
              </w:rPr>
            </w:pPr>
            <w:r>
              <w:rPr>
                <w:sz w:val="24"/>
              </w:rPr>
              <w:t>БК-2500:</w:t>
            </w:r>
          </w:p>
          <w:p w:rsidR="00906495" w:rsidRDefault="00906495">
            <w:pPr>
              <w:numPr>
                <w:ilvl w:val="12"/>
                <w:numId w:val="0"/>
              </w:numPr>
              <w:ind w:left="1723" w:hanging="283"/>
              <w:jc w:val="both"/>
              <w:rPr>
                <w:sz w:val="24"/>
              </w:rPr>
            </w:pPr>
            <w:r>
              <w:rPr>
                <w:sz w:val="24"/>
              </w:rPr>
              <w:t>n</w:t>
            </w:r>
            <w:r>
              <w:rPr>
                <w:sz w:val="24"/>
                <w:vertAlign w:val="subscript"/>
              </w:rPr>
              <w:t>В5</w:t>
            </w:r>
            <w:r>
              <w:rPr>
                <w:sz w:val="24"/>
              </w:rPr>
              <w:t xml:space="preserve"> = 282</w:t>
            </w:r>
            <w:r>
              <w:rPr>
                <w:sz w:val="24"/>
                <w:lang w:val="en-US"/>
              </w:rPr>
              <w:t>0</w:t>
            </w:r>
            <w:r>
              <w:rPr>
                <w:sz w:val="24"/>
              </w:rPr>
              <w:t xml:space="preserve">*1/630 = </w:t>
            </w:r>
            <w:r>
              <w:rPr>
                <w:sz w:val="24"/>
                <w:lang w:val="en-US"/>
              </w:rPr>
              <w:t>4,5</w:t>
            </w:r>
            <w:r>
              <w:rPr>
                <w:sz w:val="24"/>
              </w:rPr>
              <w:t xml:space="preserve"> </w:t>
            </w:r>
            <w:r>
              <w:rPr>
                <w:sz w:val="24"/>
              </w:rPr>
              <w:fldChar w:fldCharType="begin"/>
            </w:r>
            <w:r>
              <w:rPr>
                <w:sz w:val="24"/>
              </w:rPr>
              <w:instrText>SYMBOL 187 \f "Symbol" \s 12</w:instrText>
            </w:r>
            <w:r>
              <w:rPr>
                <w:sz w:val="24"/>
              </w:rPr>
              <w:fldChar w:fldCharType="separate"/>
            </w:r>
            <w:r>
              <w:rPr>
                <w:rFonts w:ascii="Symbol" w:hAnsi="Symbol"/>
                <w:sz w:val="24"/>
              </w:rPr>
              <w:t>»</w:t>
            </w:r>
            <w:r>
              <w:rPr>
                <w:sz w:val="24"/>
              </w:rPr>
              <w:fldChar w:fldCharType="end"/>
            </w:r>
            <w:r>
              <w:rPr>
                <w:sz w:val="24"/>
              </w:rPr>
              <w:t xml:space="preserve"> 5;</w:t>
            </w:r>
          </w:p>
          <w:p w:rsidR="00906495" w:rsidRDefault="00906495">
            <w:pPr>
              <w:numPr>
                <w:ilvl w:val="12"/>
                <w:numId w:val="0"/>
              </w:numPr>
              <w:ind w:left="1723" w:hanging="283"/>
              <w:jc w:val="both"/>
              <w:rPr>
                <w:sz w:val="24"/>
              </w:rPr>
            </w:pPr>
            <w:r>
              <w:rPr>
                <w:sz w:val="24"/>
              </w:rPr>
              <w:t>n</w:t>
            </w:r>
            <w:r>
              <w:rPr>
                <w:sz w:val="24"/>
                <w:vertAlign w:val="subscript"/>
              </w:rPr>
              <w:t>Х5</w:t>
            </w:r>
            <w:r>
              <w:rPr>
                <w:sz w:val="24"/>
              </w:rPr>
              <w:t xml:space="preserve"> = </w:t>
            </w:r>
            <w:r>
              <w:rPr>
                <w:sz w:val="24"/>
                <w:lang w:val="en-US"/>
              </w:rPr>
              <w:t>9,4</w:t>
            </w:r>
            <w:r>
              <w:rPr>
                <w:sz w:val="24"/>
              </w:rPr>
              <w:t xml:space="preserve">/2,9 = 3,24 </w:t>
            </w:r>
            <w:r>
              <w:rPr>
                <w:sz w:val="24"/>
              </w:rPr>
              <w:fldChar w:fldCharType="begin"/>
            </w:r>
            <w:r>
              <w:rPr>
                <w:sz w:val="24"/>
              </w:rPr>
              <w:instrText>SYMBOL 187 \f "Symbol" \s 12</w:instrText>
            </w:r>
            <w:r>
              <w:rPr>
                <w:sz w:val="24"/>
              </w:rPr>
              <w:fldChar w:fldCharType="separate"/>
            </w:r>
            <w:r>
              <w:rPr>
                <w:rFonts w:ascii="Symbol" w:hAnsi="Symbol"/>
                <w:sz w:val="24"/>
              </w:rPr>
              <w:t>»</w:t>
            </w:r>
            <w:r>
              <w:rPr>
                <w:sz w:val="24"/>
              </w:rPr>
              <w:fldChar w:fldCharType="end"/>
            </w:r>
            <w:r>
              <w:rPr>
                <w:sz w:val="24"/>
              </w:rPr>
              <w:t xml:space="preserve"> 4.</w:t>
            </w:r>
          </w:p>
          <w:p w:rsidR="00906495" w:rsidRDefault="00906495">
            <w:pPr>
              <w:numPr>
                <w:ilvl w:val="12"/>
                <w:numId w:val="0"/>
              </w:numPr>
              <w:ind w:left="1723" w:hanging="283"/>
              <w:jc w:val="both"/>
              <w:rPr>
                <w:sz w:val="24"/>
              </w:rPr>
            </w:pPr>
          </w:p>
          <w:p w:rsidR="00906495" w:rsidRDefault="00906495">
            <w:pPr>
              <w:numPr>
                <w:ilvl w:val="12"/>
                <w:numId w:val="0"/>
              </w:numPr>
              <w:ind w:left="1003" w:hanging="283"/>
              <w:jc w:val="both"/>
              <w:rPr>
                <w:sz w:val="24"/>
              </w:rPr>
            </w:pPr>
            <w:r>
              <w:rPr>
                <w:sz w:val="24"/>
              </w:rPr>
              <w:t>БК-3000:</w:t>
            </w:r>
          </w:p>
          <w:p w:rsidR="00906495" w:rsidRDefault="00906495">
            <w:pPr>
              <w:numPr>
                <w:ilvl w:val="12"/>
                <w:numId w:val="0"/>
              </w:numPr>
              <w:ind w:left="1723" w:hanging="283"/>
              <w:jc w:val="both"/>
              <w:rPr>
                <w:sz w:val="24"/>
              </w:rPr>
            </w:pPr>
            <w:r>
              <w:rPr>
                <w:sz w:val="24"/>
              </w:rPr>
              <w:t>n</w:t>
            </w:r>
            <w:r>
              <w:rPr>
                <w:sz w:val="24"/>
                <w:vertAlign w:val="subscript"/>
              </w:rPr>
              <w:t>В6</w:t>
            </w:r>
            <w:r>
              <w:rPr>
                <w:sz w:val="24"/>
              </w:rPr>
              <w:t xml:space="preserve"> = </w:t>
            </w:r>
            <w:r>
              <w:rPr>
                <w:sz w:val="24"/>
                <w:lang w:val="en-US"/>
              </w:rPr>
              <w:t>2820</w:t>
            </w:r>
            <w:r>
              <w:rPr>
                <w:sz w:val="24"/>
              </w:rPr>
              <w:t xml:space="preserve">*1/800 = </w:t>
            </w:r>
            <w:r>
              <w:rPr>
                <w:sz w:val="24"/>
                <w:lang w:val="en-US"/>
              </w:rPr>
              <w:t>3,5</w:t>
            </w:r>
            <w:r>
              <w:rPr>
                <w:sz w:val="24"/>
              </w:rPr>
              <w:t xml:space="preserve"> </w:t>
            </w:r>
            <w:r>
              <w:rPr>
                <w:sz w:val="24"/>
              </w:rPr>
              <w:fldChar w:fldCharType="begin"/>
            </w:r>
            <w:r>
              <w:rPr>
                <w:sz w:val="24"/>
              </w:rPr>
              <w:instrText>SYMBOL 187 \f "Symbol" \s 12</w:instrText>
            </w:r>
            <w:r>
              <w:rPr>
                <w:sz w:val="24"/>
              </w:rPr>
              <w:fldChar w:fldCharType="separate"/>
            </w:r>
            <w:r>
              <w:rPr>
                <w:rFonts w:ascii="Symbol" w:hAnsi="Symbol"/>
                <w:sz w:val="24"/>
              </w:rPr>
              <w:t>»</w:t>
            </w:r>
            <w:r>
              <w:rPr>
                <w:sz w:val="24"/>
              </w:rPr>
              <w:fldChar w:fldCharType="end"/>
            </w:r>
            <w:r>
              <w:rPr>
                <w:sz w:val="24"/>
              </w:rPr>
              <w:t xml:space="preserve"> 4;</w:t>
            </w:r>
          </w:p>
          <w:p w:rsidR="00906495" w:rsidRDefault="00906495">
            <w:pPr>
              <w:numPr>
                <w:ilvl w:val="12"/>
                <w:numId w:val="0"/>
              </w:numPr>
              <w:ind w:left="1723" w:hanging="283"/>
              <w:jc w:val="both"/>
              <w:rPr>
                <w:sz w:val="24"/>
              </w:rPr>
            </w:pPr>
            <w:r>
              <w:rPr>
                <w:sz w:val="24"/>
              </w:rPr>
              <w:t>n</w:t>
            </w:r>
            <w:r>
              <w:rPr>
                <w:sz w:val="24"/>
                <w:vertAlign w:val="subscript"/>
              </w:rPr>
              <w:t>Х6</w:t>
            </w:r>
            <w:r>
              <w:rPr>
                <w:sz w:val="24"/>
              </w:rPr>
              <w:t xml:space="preserve"> = </w:t>
            </w:r>
            <w:r>
              <w:rPr>
                <w:sz w:val="24"/>
                <w:lang w:val="en-US"/>
              </w:rPr>
              <w:t>9,4</w:t>
            </w:r>
            <w:r>
              <w:rPr>
                <w:sz w:val="24"/>
              </w:rPr>
              <w:t xml:space="preserve">/3,48 = </w:t>
            </w:r>
            <w:r>
              <w:rPr>
                <w:sz w:val="24"/>
                <w:lang w:val="en-US"/>
              </w:rPr>
              <w:t>2,7</w:t>
            </w:r>
            <w:r>
              <w:rPr>
                <w:sz w:val="24"/>
              </w:rPr>
              <w:t xml:space="preserve"> </w:t>
            </w:r>
            <w:r>
              <w:rPr>
                <w:sz w:val="24"/>
              </w:rPr>
              <w:fldChar w:fldCharType="begin"/>
            </w:r>
            <w:r>
              <w:rPr>
                <w:sz w:val="24"/>
              </w:rPr>
              <w:instrText>SYMBOL 187 \f "Symbol" \s 12</w:instrText>
            </w:r>
            <w:r>
              <w:rPr>
                <w:sz w:val="24"/>
              </w:rPr>
              <w:fldChar w:fldCharType="separate"/>
            </w:r>
            <w:r>
              <w:rPr>
                <w:rFonts w:ascii="Symbol" w:hAnsi="Symbol"/>
                <w:sz w:val="24"/>
              </w:rPr>
              <w:t>»</w:t>
            </w:r>
            <w:r>
              <w:rPr>
                <w:sz w:val="24"/>
              </w:rPr>
              <w:fldChar w:fldCharType="end"/>
            </w:r>
            <w:r>
              <w:rPr>
                <w:sz w:val="24"/>
              </w:rPr>
              <w:t xml:space="preserve"> </w:t>
            </w:r>
            <w:r>
              <w:rPr>
                <w:sz w:val="24"/>
                <w:lang w:val="en-US"/>
              </w:rPr>
              <w:t>3</w:t>
            </w:r>
            <w:r>
              <w:rPr>
                <w:sz w:val="24"/>
              </w:rPr>
              <w:t>.</w:t>
            </w:r>
          </w:p>
          <w:p w:rsidR="00906495" w:rsidRDefault="00906495" w:rsidP="00906495">
            <w:pPr>
              <w:numPr>
                <w:ilvl w:val="0"/>
                <w:numId w:val="10"/>
              </w:numPr>
              <w:ind w:left="460" w:right="194" w:hanging="284"/>
              <w:jc w:val="both"/>
              <w:rPr>
                <w:sz w:val="24"/>
              </w:rPr>
            </w:pPr>
            <w:r>
              <w:rPr>
                <w:sz w:val="24"/>
              </w:rPr>
              <w:t>К установке принимают наибольшее число для каждого сочетания кондиционеров n</w:t>
            </w:r>
            <w:r>
              <w:rPr>
                <w:sz w:val="24"/>
                <w:vertAlign w:val="subscript"/>
              </w:rPr>
              <w:t>У</w:t>
            </w:r>
            <w:r>
              <w:rPr>
                <w:sz w:val="24"/>
              </w:rPr>
              <w:t>, найденное по воздухо- и холодопроизводительности и округленное до целого большего значения, т. е. n</w:t>
            </w:r>
            <w:r>
              <w:rPr>
                <w:sz w:val="24"/>
                <w:vertAlign w:val="subscript"/>
              </w:rPr>
              <w:t xml:space="preserve">В </w:t>
            </w:r>
            <w:r>
              <w:rPr>
                <w:sz w:val="24"/>
              </w:rPr>
              <w:t>&lt;= n</w:t>
            </w:r>
            <w:r>
              <w:rPr>
                <w:sz w:val="24"/>
                <w:vertAlign w:val="subscript"/>
              </w:rPr>
              <w:t xml:space="preserve">У </w:t>
            </w:r>
            <w:r>
              <w:rPr>
                <w:sz w:val="24"/>
              </w:rPr>
              <w:t>&gt;= n</w:t>
            </w:r>
            <w:r>
              <w:rPr>
                <w:sz w:val="24"/>
                <w:vertAlign w:val="subscript"/>
              </w:rPr>
              <w:t>Х</w:t>
            </w:r>
            <w:r>
              <w:rPr>
                <w:sz w:val="24"/>
              </w:rPr>
              <w:t>:</w:t>
            </w:r>
          </w:p>
          <w:p w:rsidR="00906495" w:rsidRDefault="00906495" w:rsidP="00906495">
            <w:pPr>
              <w:numPr>
                <w:ilvl w:val="0"/>
                <w:numId w:val="10"/>
              </w:numPr>
              <w:ind w:left="460" w:right="194" w:hanging="284"/>
              <w:jc w:val="both"/>
              <w:rPr>
                <w:sz w:val="24"/>
              </w:rPr>
            </w:pPr>
            <w:r>
              <w:rPr>
                <w:sz w:val="24"/>
              </w:rPr>
              <w:t>n</w:t>
            </w:r>
            <w:r>
              <w:rPr>
                <w:sz w:val="24"/>
                <w:vertAlign w:val="subscript"/>
              </w:rPr>
              <w:t xml:space="preserve">У1 </w:t>
            </w:r>
            <w:r>
              <w:rPr>
                <w:sz w:val="24"/>
              </w:rPr>
              <w:t>= 8;</w:t>
            </w:r>
          </w:p>
          <w:p w:rsidR="00906495" w:rsidRDefault="00906495">
            <w:pPr>
              <w:ind w:left="460" w:right="194" w:hanging="284"/>
              <w:jc w:val="both"/>
              <w:rPr>
                <w:sz w:val="24"/>
              </w:rPr>
            </w:pPr>
            <w:r>
              <w:rPr>
                <w:sz w:val="24"/>
              </w:rPr>
              <w:t xml:space="preserve">     n</w:t>
            </w:r>
            <w:r>
              <w:rPr>
                <w:sz w:val="24"/>
                <w:vertAlign w:val="subscript"/>
              </w:rPr>
              <w:t>У2</w:t>
            </w:r>
            <w:r>
              <w:rPr>
                <w:sz w:val="24"/>
              </w:rPr>
              <w:t xml:space="preserve"> = 6.</w:t>
            </w:r>
          </w:p>
          <w:p w:rsidR="00906495" w:rsidRDefault="00906495">
            <w:pPr>
              <w:ind w:left="460" w:right="194" w:hanging="284"/>
              <w:jc w:val="both"/>
              <w:rPr>
                <w:sz w:val="24"/>
              </w:rPr>
            </w:pPr>
            <w:r>
              <w:rPr>
                <w:sz w:val="24"/>
              </w:rPr>
              <w:t xml:space="preserve">     n</w:t>
            </w:r>
            <w:r>
              <w:rPr>
                <w:sz w:val="24"/>
                <w:vertAlign w:val="subscript"/>
              </w:rPr>
              <w:t xml:space="preserve">У3 </w:t>
            </w:r>
            <w:r>
              <w:rPr>
                <w:sz w:val="24"/>
              </w:rPr>
              <w:t xml:space="preserve">= </w:t>
            </w:r>
            <w:r>
              <w:rPr>
                <w:sz w:val="24"/>
                <w:lang w:val="en-US"/>
              </w:rPr>
              <w:t>5</w:t>
            </w:r>
            <w:r>
              <w:rPr>
                <w:sz w:val="24"/>
              </w:rPr>
              <w:t>;</w:t>
            </w:r>
          </w:p>
          <w:p w:rsidR="00906495" w:rsidRDefault="00906495">
            <w:pPr>
              <w:ind w:left="460" w:right="194" w:hanging="284"/>
              <w:jc w:val="both"/>
              <w:rPr>
                <w:sz w:val="24"/>
              </w:rPr>
            </w:pPr>
            <w:r>
              <w:rPr>
                <w:sz w:val="24"/>
              </w:rPr>
              <w:t xml:space="preserve">     n</w:t>
            </w:r>
            <w:r>
              <w:rPr>
                <w:sz w:val="24"/>
                <w:vertAlign w:val="subscript"/>
              </w:rPr>
              <w:t>У4</w:t>
            </w:r>
            <w:r>
              <w:rPr>
                <w:sz w:val="24"/>
              </w:rPr>
              <w:t xml:space="preserve"> = </w:t>
            </w:r>
            <w:r>
              <w:rPr>
                <w:sz w:val="24"/>
                <w:lang w:val="en-US"/>
              </w:rPr>
              <w:t>4</w:t>
            </w:r>
            <w:r>
              <w:rPr>
                <w:sz w:val="24"/>
              </w:rPr>
              <w:t>.</w:t>
            </w:r>
          </w:p>
          <w:p w:rsidR="00906495" w:rsidRDefault="00906495">
            <w:pPr>
              <w:ind w:left="176" w:right="194" w:firstLine="709"/>
              <w:jc w:val="both"/>
              <w:rPr>
                <w:sz w:val="24"/>
              </w:rPr>
            </w:pPr>
            <w:r>
              <w:rPr>
                <w:sz w:val="24"/>
              </w:rPr>
              <w:t>Выбираем минимальное n</w:t>
            </w:r>
            <w:r>
              <w:rPr>
                <w:sz w:val="24"/>
                <w:vertAlign w:val="subscript"/>
              </w:rPr>
              <w:t xml:space="preserve">У1 </w:t>
            </w:r>
            <w:r>
              <w:rPr>
                <w:sz w:val="24"/>
              </w:rPr>
              <w:t>= 5</w:t>
            </w:r>
            <w:r>
              <w:rPr>
                <w:sz w:val="24"/>
                <w:lang w:val="en-US"/>
              </w:rPr>
              <w:t xml:space="preserve"> и </w:t>
            </w:r>
            <w:r>
              <w:rPr>
                <w:sz w:val="24"/>
              </w:rPr>
              <w:t>n</w:t>
            </w:r>
            <w:r>
              <w:rPr>
                <w:sz w:val="24"/>
                <w:vertAlign w:val="subscript"/>
              </w:rPr>
              <w:t>У2</w:t>
            </w:r>
            <w:r>
              <w:rPr>
                <w:sz w:val="24"/>
              </w:rPr>
              <w:t xml:space="preserve"> = 4, соответствующие кондиционерам БК-2500 и БК-3000. Окончательно выбираем 2 кондиционера БК-2500 и 2 кондиционера БК-3000. Это значение конструктивно размещается в данном помещении.</w:t>
            </w:r>
          </w:p>
          <w:p w:rsidR="00906495" w:rsidRDefault="00906495">
            <w:pPr>
              <w:pStyle w:val="31"/>
              <w:numPr>
                <w:ilvl w:val="0"/>
                <w:numId w:val="0"/>
              </w:numPr>
              <w:ind w:left="176" w:right="194" w:firstLine="709"/>
              <w:rPr>
                <w:sz w:val="24"/>
              </w:rPr>
            </w:pPr>
            <w:r>
              <w:rPr>
                <w:sz w:val="24"/>
              </w:rPr>
              <w:t>Конструктивные решения по размещению кондиционеров в помещении приведены в приложении 2.</w:t>
            </w:r>
          </w:p>
          <w:p w:rsidR="00906495" w:rsidRDefault="00906495">
            <w:pPr>
              <w:pStyle w:val="2"/>
              <w:numPr>
                <w:ilvl w:val="0"/>
                <w:numId w:val="0"/>
              </w:numPr>
              <w:ind w:left="176" w:right="194"/>
              <w:jc w:val="both"/>
              <w:rPr>
                <w:sz w:val="28"/>
              </w:rPr>
            </w:pPr>
            <w:bookmarkStart w:id="25" w:name="_Toc467057502"/>
            <w:bookmarkStart w:id="26" w:name="_Toc467558526"/>
            <w:r>
              <w:rPr>
                <w:sz w:val="28"/>
              </w:rPr>
              <w:t>3.3. Прогнозирование возможной радиационной обстановки при авариях на КАЭС.</w:t>
            </w:r>
            <w:bookmarkEnd w:id="25"/>
            <w:bookmarkEnd w:id="26"/>
          </w:p>
          <w:p w:rsidR="00906495" w:rsidRDefault="00906495">
            <w:pPr>
              <w:ind w:left="176" w:right="194"/>
            </w:pPr>
          </w:p>
          <w:p w:rsidR="00906495" w:rsidRDefault="00906495">
            <w:pPr>
              <w:ind w:left="176" w:right="194" w:firstLine="744"/>
              <w:jc w:val="both"/>
              <w:rPr>
                <w:sz w:val="24"/>
              </w:rPr>
            </w:pPr>
            <w:r>
              <w:rPr>
                <w:sz w:val="24"/>
              </w:rPr>
              <w:t xml:space="preserve">АЭС являются потенциальными источниками радиоактивного заражения (РЗ) ОС. Это происходит при аварийных ситуациях на ядерных реакторах, в хранилищах отработанного ядерного горючего или в хранилищах радиоактивных отходов. Как правило такие ситуации завершаются выбросами: </w:t>
            </w:r>
          </w:p>
          <w:p w:rsidR="00906495" w:rsidRDefault="00906495">
            <w:pPr>
              <w:ind w:left="851" w:right="194"/>
              <w:jc w:val="both"/>
              <w:rPr>
                <w:sz w:val="24"/>
              </w:rPr>
            </w:pPr>
            <w:r>
              <w:rPr>
                <w:sz w:val="24"/>
              </w:rPr>
              <w:t>а) пороговой фазы ( при аварии без разрушения активной зоны ядерного реактора) на высоту 150-200 м в течении 20-30 мин. с выбросом радиоактивных изотопов;</w:t>
            </w:r>
          </w:p>
          <w:p w:rsidR="00906495" w:rsidRDefault="00906495">
            <w:pPr>
              <w:ind w:left="851" w:right="194"/>
              <w:jc w:val="both"/>
              <w:rPr>
                <w:sz w:val="24"/>
              </w:rPr>
            </w:pPr>
            <w:r>
              <w:rPr>
                <w:sz w:val="24"/>
              </w:rPr>
              <w:t>б) продуктов деления ядерного горючего ( при аварии с разрушением активной зоны ядерного реактора) на высоту до 1км с последующим истечением струей радиоактивного газа на высоту до 200м. При этом большая часть активности выносится при истечении этого газа до тех пор, пока не загерметизируют поврежденный реактор. При выносе менее 3% процентов продуктов деления ядерного горючего из реактора зоны сильного и опасного РЗ не образуется.</w:t>
            </w:r>
          </w:p>
          <w:p w:rsidR="00906495" w:rsidRDefault="00906495">
            <w:pPr>
              <w:numPr>
                <w:ilvl w:val="12"/>
                <w:numId w:val="0"/>
              </w:numPr>
              <w:ind w:left="176" w:right="194" w:firstLine="744"/>
              <w:jc w:val="both"/>
            </w:pPr>
            <w:r>
              <w:rPr>
                <w:sz w:val="24"/>
              </w:rPr>
              <w:t xml:space="preserve">Как внешнее РЗ, так и внутреннее поражение (ВП) опасны для человека. Наиболее опасным для человека является ВП, т.к. радионуклиды поступают в органы дыхания, кишечно-желудочный тракт , а затем перераспределяются в критические органы и накапливаются в организме на длительное время. Поэтому для выявления зон РЗ местности и ВП человека проводят расчет (прогноз) на случай возможной аварии на АЭС. Затем подбирают режим радиационной защиты (РРЗ) для обслуживающего персонала объекта, попавшего в соответствующую зону РЗ и ВП. </w:t>
            </w:r>
          </w:p>
        </w:tc>
      </w:tr>
      <w:tr w:rsidR="00906495">
        <w:tblPrEx>
          <w:tblCellMar>
            <w:left w:w="28" w:type="dxa"/>
            <w:right w:w="28" w:type="dxa"/>
          </w:tblCellMar>
        </w:tblPrEx>
        <w:trPr>
          <w:cantSplit/>
          <w:trHeight w:val="280"/>
        </w:trPr>
        <w:tc>
          <w:tcPr>
            <w:tcW w:w="539" w:type="dxa"/>
            <w:gridSpan w:val="4"/>
            <w:tcBorders>
              <w:top w:val="nil"/>
              <w:bottom w:val="nil"/>
              <w:right w:val="nil"/>
            </w:tcBorders>
          </w:tcPr>
          <w:p w:rsidR="00906495" w:rsidRDefault="00906495">
            <w:pPr>
              <w:rPr>
                <w:sz w:val="16"/>
              </w:rPr>
            </w:pPr>
          </w:p>
        </w:tc>
        <w:tc>
          <w:tcPr>
            <w:tcW w:w="567" w:type="dxa"/>
            <w:gridSpan w:val="4"/>
            <w:tcBorders>
              <w:top w:val="nil"/>
              <w:left w:val="nil"/>
              <w:bottom w:val="nil"/>
              <w:right w:val="nil"/>
            </w:tcBorders>
          </w:tcPr>
          <w:p w:rsidR="00906495" w:rsidRDefault="00906495">
            <w:pPr>
              <w:rPr>
                <w:sz w:val="16"/>
              </w:rPr>
            </w:pPr>
          </w:p>
        </w:tc>
        <w:tc>
          <w:tcPr>
            <w:tcW w:w="1304" w:type="dxa"/>
            <w:gridSpan w:val="5"/>
            <w:tcBorders>
              <w:top w:val="nil"/>
              <w:left w:val="nil"/>
              <w:bottom w:val="nil"/>
              <w:right w:val="nil"/>
            </w:tcBorders>
          </w:tcPr>
          <w:p w:rsidR="00906495" w:rsidRDefault="00906495">
            <w:pPr>
              <w:rPr>
                <w:sz w:val="16"/>
              </w:rPr>
            </w:pPr>
          </w:p>
        </w:tc>
        <w:tc>
          <w:tcPr>
            <w:tcW w:w="851" w:type="dxa"/>
            <w:gridSpan w:val="8"/>
            <w:tcBorders>
              <w:top w:val="nil"/>
              <w:left w:val="nil"/>
              <w:bottom w:val="nil"/>
              <w:right w:val="nil"/>
            </w:tcBorders>
          </w:tcPr>
          <w:p w:rsidR="00906495" w:rsidRDefault="00906495">
            <w:pPr>
              <w:rPr>
                <w:sz w:val="16"/>
              </w:rPr>
            </w:pPr>
          </w:p>
        </w:tc>
        <w:tc>
          <w:tcPr>
            <w:tcW w:w="567" w:type="dxa"/>
            <w:gridSpan w:val="5"/>
            <w:tcBorders>
              <w:top w:val="nil"/>
              <w:left w:val="nil"/>
              <w:bottom w:val="nil"/>
              <w:right w:val="nil"/>
            </w:tcBorders>
          </w:tcPr>
          <w:p w:rsidR="00906495" w:rsidRDefault="00906495">
            <w:pPr>
              <w:rPr>
                <w:sz w:val="16"/>
              </w:rPr>
            </w:pPr>
          </w:p>
        </w:tc>
        <w:tc>
          <w:tcPr>
            <w:tcW w:w="6067" w:type="dxa"/>
            <w:gridSpan w:val="33"/>
            <w:vMerge w:val="restart"/>
            <w:tcBorders>
              <w:top w:val="nil"/>
              <w:left w:val="nil"/>
              <w:bottom w:val="single" w:sz="4" w:space="0" w:color="auto"/>
              <w:right w:val="single" w:sz="4" w:space="0" w:color="auto"/>
            </w:tcBorders>
            <w:vAlign w:val="center"/>
          </w:tcPr>
          <w:p w:rsidR="00906495" w:rsidRDefault="00906495">
            <w:pPr>
              <w:jc w:val="center"/>
              <w:rPr>
                <w:b/>
                <w:sz w:val="24"/>
              </w:rPr>
            </w:pPr>
          </w:p>
        </w:tc>
        <w:tc>
          <w:tcPr>
            <w:tcW w:w="595" w:type="dxa"/>
            <w:gridSpan w:val="3"/>
            <w:tcBorders>
              <w:top w:val="single" w:sz="4" w:space="0" w:color="auto"/>
              <w:left w:val="single" w:sz="4" w:space="0" w:color="auto"/>
              <w:bottom w:val="single" w:sz="4" w:space="0" w:color="auto"/>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28" w:type="dxa"/>
            <w:right w:w="28" w:type="dxa"/>
          </w:tblCellMar>
        </w:tblPrEx>
        <w:trPr>
          <w:cantSplit/>
          <w:trHeight w:val="215"/>
        </w:trPr>
        <w:tc>
          <w:tcPr>
            <w:tcW w:w="539" w:type="dxa"/>
            <w:gridSpan w:val="4"/>
            <w:tcBorders>
              <w:top w:val="nil"/>
              <w:bottom w:val="nil"/>
              <w:right w:val="nil"/>
            </w:tcBorders>
          </w:tcPr>
          <w:p w:rsidR="00906495" w:rsidRDefault="00906495"/>
        </w:tc>
        <w:tc>
          <w:tcPr>
            <w:tcW w:w="567" w:type="dxa"/>
            <w:gridSpan w:val="4"/>
            <w:tcBorders>
              <w:top w:val="nil"/>
              <w:left w:val="nil"/>
              <w:bottom w:val="nil"/>
              <w:right w:val="nil"/>
            </w:tcBorders>
          </w:tcPr>
          <w:p w:rsidR="00906495" w:rsidRDefault="00906495"/>
        </w:tc>
        <w:tc>
          <w:tcPr>
            <w:tcW w:w="1304" w:type="dxa"/>
            <w:gridSpan w:val="5"/>
            <w:tcBorders>
              <w:top w:val="nil"/>
              <w:left w:val="nil"/>
              <w:bottom w:val="nil"/>
              <w:right w:val="nil"/>
            </w:tcBorders>
          </w:tcPr>
          <w:p w:rsidR="00906495" w:rsidRDefault="00906495"/>
        </w:tc>
        <w:tc>
          <w:tcPr>
            <w:tcW w:w="851" w:type="dxa"/>
            <w:gridSpan w:val="8"/>
            <w:tcBorders>
              <w:top w:val="nil"/>
              <w:left w:val="nil"/>
              <w:bottom w:val="nil"/>
              <w:right w:val="nil"/>
            </w:tcBorders>
          </w:tcPr>
          <w:p w:rsidR="00906495" w:rsidRDefault="00906495"/>
        </w:tc>
        <w:tc>
          <w:tcPr>
            <w:tcW w:w="567" w:type="dxa"/>
            <w:gridSpan w:val="5"/>
            <w:tcBorders>
              <w:top w:val="nil"/>
              <w:left w:val="nil"/>
              <w:bottom w:val="nil"/>
              <w:right w:val="nil"/>
            </w:tcBorders>
          </w:tcPr>
          <w:p w:rsidR="00906495" w:rsidRDefault="00906495"/>
        </w:tc>
        <w:tc>
          <w:tcPr>
            <w:tcW w:w="6067" w:type="dxa"/>
            <w:gridSpan w:val="33"/>
            <w:vMerge/>
            <w:tcBorders>
              <w:top w:val="single" w:sz="4" w:space="0" w:color="auto"/>
              <w:left w:val="nil"/>
              <w:bottom w:val="single" w:sz="4" w:space="0" w:color="auto"/>
              <w:right w:val="single" w:sz="4" w:space="0" w:color="auto"/>
            </w:tcBorders>
          </w:tcPr>
          <w:p w:rsidR="00906495" w:rsidRDefault="00906495"/>
        </w:tc>
        <w:tc>
          <w:tcPr>
            <w:tcW w:w="595" w:type="dxa"/>
            <w:gridSpan w:val="3"/>
            <w:vMerge w:val="restart"/>
            <w:tcBorders>
              <w:top w:val="single" w:sz="4" w:space="0" w:color="auto"/>
              <w:left w:val="single" w:sz="4" w:space="0" w:color="auto"/>
              <w:bottom w:val="single" w:sz="4" w:space="0" w:color="auto"/>
            </w:tcBorders>
            <w:vAlign w:val="center"/>
          </w:tcPr>
          <w:p w:rsidR="00906495" w:rsidRDefault="00906495">
            <w:pPr>
              <w:jc w:val="center"/>
              <w:rPr>
                <w:sz w:val="24"/>
                <w:lang w:val="en-US"/>
              </w:rPr>
            </w:pPr>
            <w:r>
              <w:rPr>
                <w:sz w:val="24"/>
                <w:lang w:val="en-US"/>
              </w:rPr>
              <w:t>15</w:t>
            </w:r>
          </w:p>
        </w:tc>
      </w:tr>
      <w:tr w:rsidR="00906495">
        <w:tblPrEx>
          <w:tblCellMar>
            <w:left w:w="28" w:type="dxa"/>
            <w:right w:w="28" w:type="dxa"/>
          </w:tblCellMar>
        </w:tblPrEx>
        <w:trPr>
          <w:cantSplit/>
          <w:trHeight w:val="214"/>
        </w:trPr>
        <w:tc>
          <w:tcPr>
            <w:tcW w:w="539" w:type="dxa"/>
            <w:gridSpan w:val="4"/>
            <w:tcBorders>
              <w:top w:val="nil"/>
              <w:bottom w:val="single" w:sz="4" w:space="0" w:color="auto"/>
              <w:right w:val="nil"/>
            </w:tcBorders>
            <w:vAlign w:val="center"/>
          </w:tcPr>
          <w:p w:rsidR="00906495" w:rsidRDefault="00906495">
            <w:pPr>
              <w:jc w:val="center"/>
              <w:rPr>
                <w:i/>
              </w:rPr>
            </w:pPr>
          </w:p>
        </w:tc>
        <w:tc>
          <w:tcPr>
            <w:tcW w:w="567" w:type="dxa"/>
            <w:gridSpan w:val="4"/>
            <w:tcBorders>
              <w:top w:val="nil"/>
              <w:left w:val="nil"/>
              <w:bottom w:val="single" w:sz="4" w:space="0" w:color="auto"/>
              <w:right w:val="nil"/>
            </w:tcBorders>
            <w:vAlign w:val="center"/>
          </w:tcPr>
          <w:p w:rsidR="00906495" w:rsidRDefault="00906495">
            <w:pPr>
              <w:jc w:val="center"/>
              <w:rPr>
                <w:i/>
              </w:rPr>
            </w:pPr>
          </w:p>
        </w:tc>
        <w:tc>
          <w:tcPr>
            <w:tcW w:w="1304" w:type="dxa"/>
            <w:gridSpan w:val="5"/>
            <w:tcBorders>
              <w:top w:val="nil"/>
              <w:left w:val="nil"/>
              <w:bottom w:val="single" w:sz="4" w:space="0" w:color="auto"/>
              <w:right w:val="nil"/>
            </w:tcBorders>
            <w:vAlign w:val="center"/>
          </w:tcPr>
          <w:p w:rsidR="00906495" w:rsidRDefault="00906495">
            <w:pPr>
              <w:jc w:val="center"/>
              <w:rPr>
                <w:i/>
              </w:rPr>
            </w:pPr>
          </w:p>
        </w:tc>
        <w:tc>
          <w:tcPr>
            <w:tcW w:w="851" w:type="dxa"/>
            <w:gridSpan w:val="8"/>
            <w:tcBorders>
              <w:top w:val="nil"/>
              <w:left w:val="nil"/>
              <w:bottom w:val="single" w:sz="4" w:space="0" w:color="auto"/>
              <w:right w:val="nil"/>
            </w:tcBorders>
            <w:vAlign w:val="center"/>
          </w:tcPr>
          <w:p w:rsidR="00906495" w:rsidRDefault="00906495">
            <w:pPr>
              <w:jc w:val="center"/>
              <w:rPr>
                <w:i/>
              </w:rPr>
            </w:pPr>
          </w:p>
        </w:tc>
        <w:tc>
          <w:tcPr>
            <w:tcW w:w="567" w:type="dxa"/>
            <w:gridSpan w:val="5"/>
            <w:tcBorders>
              <w:top w:val="nil"/>
              <w:left w:val="nil"/>
              <w:bottom w:val="single" w:sz="4" w:space="0" w:color="auto"/>
              <w:right w:val="nil"/>
            </w:tcBorders>
            <w:vAlign w:val="center"/>
          </w:tcPr>
          <w:p w:rsidR="00906495" w:rsidRDefault="00906495">
            <w:pPr>
              <w:jc w:val="center"/>
              <w:rPr>
                <w:i/>
              </w:rPr>
            </w:pPr>
          </w:p>
        </w:tc>
        <w:tc>
          <w:tcPr>
            <w:tcW w:w="6067" w:type="dxa"/>
            <w:gridSpan w:val="33"/>
            <w:vMerge/>
            <w:tcBorders>
              <w:top w:val="single" w:sz="4" w:space="0" w:color="auto"/>
              <w:left w:val="nil"/>
              <w:bottom w:val="single" w:sz="4" w:space="0" w:color="auto"/>
              <w:right w:val="single" w:sz="4" w:space="0" w:color="auto"/>
            </w:tcBorders>
          </w:tcPr>
          <w:p w:rsidR="00906495" w:rsidRDefault="00906495"/>
        </w:tc>
        <w:tc>
          <w:tcPr>
            <w:tcW w:w="595" w:type="dxa"/>
            <w:gridSpan w:val="3"/>
            <w:vMerge/>
            <w:tcBorders>
              <w:top w:val="single" w:sz="4" w:space="0" w:color="auto"/>
              <w:left w:val="single" w:sz="4" w:space="0" w:color="auto"/>
              <w:bottom w:val="single" w:sz="4" w:space="0" w:color="auto"/>
            </w:tcBorders>
          </w:tcPr>
          <w:p w:rsidR="00906495" w:rsidRDefault="00906495"/>
        </w:tc>
      </w:tr>
      <w:tr w:rsidR="00906495">
        <w:tblPrEx>
          <w:tblCellMar>
            <w:left w:w="28" w:type="dxa"/>
            <w:right w:w="28" w:type="dxa"/>
          </w:tblCellMar>
        </w:tblPrEx>
        <w:trPr>
          <w:trHeight w:val="2645"/>
        </w:trPr>
        <w:tc>
          <w:tcPr>
            <w:tcW w:w="10490" w:type="dxa"/>
            <w:gridSpan w:val="62"/>
            <w:tcBorders>
              <w:top w:val="single" w:sz="4" w:space="0" w:color="auto"/>
              <w:bottom w:val="single" w:sz="4" w:space="0" w:color="auto"/>
            </w:tcBorders>
          </w:tcPr>
          <w:p w:rsidR="00906495" w:rsidRDefault="00906495">
            <w:pPr>
              <w:ind w:left="114" w:right="114"/>
              <w:rPr>
                <w:b/>
                <w:sz w:val="24"/>
              </w:rPr>
            </w:pPr>
            <w:r>
              <w:rPr>
                <w:b/>
                <w:sz w:val="24"/>
              </w:rPr>
              <w:t xml:space="preserve">     </w:t>
            </w:r>
          </w:p>
          <w:p w:rsidR="00906495" w:rsidRDefault="00906495">
            <w:pPr>
              <w:ind w:left="114" w:right="114"/>
              <w:rPr>
                <w:b/>
                <w:sz w:val="24"/>
              </w:rPr>
            </w:pPr>
            <w:r>
              <w:rPr>
                <w:b/>
                <w:sz w:val="24"/>
              </w:rPr>
              <w:t xml:space="preserve">     Задание на расчет</w:t>
            </w:r>
          </w:p>
          <w:p w:rsidR="00906495" w:rsidRDefault="00906495">
            <w:pPr>
              <w:ind w:left="114" w:right="114"/>
              <w:rPr>
                <w:b/>
                <w:sz w:val="24"/>
              </w:rPr>
            </w:pPr>
          </w:p>
          <w:p w:rsidR="00906495" w:rsidRDefault="00906495">
            <w:pPr>
              <w:ind w:left="114" w:right="114" w:firstLine="284"/>
              <w:jc w:val="both"/>
              <w:rPr>
                <w:sz w:val="24"/>
              </w:rPr>
            </w:pPr>
            <w:r>
              <w:rPr>
                <w:sz w:val="24"/>
              </w:rPr>
              <w:t>Выполнить прогнозирование по исходным данным, приведенным в табл. 3, возможных зон РЗ местности и ВП человека на случай аварии на АЭС с разрушением реактора (количество выброшенных веществ А</w:t>
            </w:r>
            <w:r>
              <w:rPr>
                <w:sz w:val="24"/>
                <w:vertAlign w:val="subscript"/>
              </w:rPr>
              <w:t>к</w:t>
            </w:r>
            <w:r>
              <w:rPr>
                <w:sz w:val="24"/>
              </w:rPr>
              <w:t xml:space="preserve"> = 10% активности; скорость ветра υ</w:t>
            </w:r>
            <w:r>
              <w:rPr>
                <w:sz w:val="24"/>
                <w:vertAlign w:val="subscript"/>
              </w:rPr>
              <w:t xml:space="preserve">10 </w:t>
            </w:r>
            <w:r>
              <w:rPr>
                <w:sz w:val="24"/>
              </w:rPr>
              <w:t xml:space="preserve">= 5 м/с, направление ветра </w:t>
            </w:r>
            <w:r>
              <w:rPr>
                <w:sz w:val="24"/>
              </w:rPr>
              <w:fldChar w:fldCharType="begin"/>
            </w:r>
            <w:r>
              <w:rPr>
                <w:sz w:val="24"/>
              </w:rPr>
              <w:instrText>SYMBOL 97 \f "Symbol" \s 12</w:instrText>
            </w:r>
            <w:r>
              <w:rPr>
                <w:sz w:val="24"/>
              </w:rPr>
              <w:fldChar w:fldCharType="separate"/>
            </w:r>
            <w:r>
              <w:rPr>
                <w:rFonts w:ascii="Symbol" w:hAnsi="Symbol"/>
                <w:sz w:val="24"/>
              </w:rPr>
              <w:t>a</w:t>
            </w:r>
            <w:r>
              <w:rPr>
                <w:sz w:val="24"/>
              </w:rPr>
              <w:fldChar w:fldCharType="end"/>
            </w:r>
            <w:r>
              <w:rPr>
                <w:sz w:val="24"/>
                <w:vertAlign w:val="subscript"/>
              </w:rPr>
              <w:t>10</w:t>
            </w:r>
            <w:r>
              <w:rPr>
                <w:sz w:val="24"/>
              </w:rPr>
              <w:t xml:space="preserve"> = 270</w:t>
            </w:r>
            <w:r>
              <w:rPr>
                <w:sz w:val="24"/>
                <w:vertAlign w:val="superscript"/>
              </w:rPr>
              <w:t>0</w:t>
            </w:r>
            <w:r>
              <w:rPr>
                <w:sz w:val="24"/>
              </w:rPr>
              <w:t xml:space="preserve">). Оценить обстановку на ОЭ с рабочим поселком и осуществить выбор режима радиационной защиты (РРЗ) работающих ОЭ и населения поселка. Представить итоговый вывод с инженерными решениями на случай аварии на АЭС. </w:t>
            </w:r>
          </w:p>
          <w:p w:rsidR="00906495" w:rsidRDefault="00906495">
            <w:pPr>
              <w:numPr>
                <w:ilvl w:val="12"/>
                <w:numId w:val="0"/>
              </w:numPr>
              <w:ind w:left="114" w:right="114" w:firstLine="744"/>
              <w:jc w:val="both"/>
            </w:pPr>
            <w:r>
              <w:rPr>
                <w:sz w:val="24"/>
              </w:rPr>
              <w:t xml:space="preserve">                                                                                             Табл. 3</w:t>
            </w:r>
          </w:p>
        </w:tc>
      </w:tr>
      <w:tr w:rsidR="00906495">
        <w:tblPrEx>
          <w:tblCellMar>
            <w:left w:w="28" w:type="dxa"/>
            <w:right w:w="28" w:type="dxa"/>
          </w:tblCellMar>
        </w:tblPrEx>
        <w:trPr>
          <w:trHeight w:val="234"/>
        </w:trPr>
        <w:tc>
          <w:tcPr>
            <w:tcW w:w="1560" w:type="dxa"/>
            <w:gridSpan w:val="10"/>
            <w:tcBorders>
              <w:top w:val="single" w:sz="4" w:space="0" w:color="auto"/>
              <w:bottom w:val="single" w:sz="4" w:space="0" w:color="auto"/>
            </w:tcBorders>
          </w:tcPr>
          <w:p w:rsidR="00906495" w:rsidRDefault="00906495">
            <w:pPr>
              <w:jc w:val="center"/>
              <w:rPr>
                <w:sz w:val="24"/>
              </w:rPr>
            </w:pPr>
            <w:r>
              <w:rPr>
                <w:sz w:val="24"/>
              </w:rPr>
              <w:t>Время аварииТ</w:t>
            </w:r>
            <w:r>
              <w:rPr>
                <w:sz w:val="24"/>
                <w:vertAlign w:val="subscript"/>
              </w:rPr>
              <w:t>ав</w:t>
            </w:r>
            <w:r>
              <w:rPr>
                <w:sz w:val="24"/>
              </w:rPr>
              <w:t>, ч</w:t>
            </w:r>
          </w:p>
        </w:tc>
        <w:tc>
          <w:tcPr>
            <w:tcW w:w="1275" w:type="dxa"/>
            <w:gridSpan w:val="6"/>
            <w:tcBorders>
              <w:top w:val="single" w:sz="4" w:space="0" w:color="auto"/>
              <w:bottom w:val="single" w:sz="4" w:space="0" w:color="auto"/>
            </w:tcBorders>
          </w:tcPr>
          <w:p w:rsidR="00906495" w:rsidRDefault="00906495">
            <w:pPr>
              <w:jc w:val="center"/>
              <w:rPr>
                <w:sz w:val="24"/>
              </w:rPr>
            </w:pPr>
            <w:r>
              <w:rPr>
                <w:sz w:val="24"/>
              </w:rPr>
              <w:t>Облачность</w:t>
            </w:r>
          </w:p>
        </w:tc>
        <w:tc>
          <w:tcPr>
            <w:tcW w:w="1985" w:type="dxa"/>
            <w:gridSpan w:val="12"/>
            <w:tcBorders>
              <w:top w:val="single" w:sz="4" w:space="0" w:color="auto"/>
              <w:bottom w:val="single" w:sz="4" w:space="0" w:color="auto"/>
            </w:tcBorders>
          </w:tcPr>
          <w:p w:rsidR="00906495" w:rsidRDefault="00906495">
            <w:pPr>
              <w:jc w:val="center"/>
              <w:rPr>
                <w:sz w:val="24"/>
              </w:rPr>
            </w:pPr>
            <w:r>
              <w:rPr>
                <w:sz w:val="24"/>
              </w:rPr>
              <w:t>Установленная доза Д</w:t>
            </w:r>
            <w:r>
              <w:rPr>
                <w:sz w:val="24"/>
                <w:vertAlign w:val="subscript"/>
              </w:rPr>
              <w:t>уст</w:t>
            </w:r>
            <w:r>
              <w:rPr>
                <w:sz w:val="24"/>
              </w:rPr>
              <w:t>, бэр</w:t>
            </w:r>
          </w:p>
        </w:tc>
        <w:tc>
          <w:tcPr>
            <w:tcW w:w="1701" w:type="dxa"/>
            <w:tcBorders>
              <w:top w:val="single" w:sz="4" w:space="0" w:color="auto"/>
              <w:bottom w:val="single" w:sz="4" w:space="0" w:color="auto"/>
            </w:tcBorders>
          </w:tcPr>
          <w:p w:rsidR="00906495" w:rsidRDefault="00906495">
            <w:pPr>
              <w:jc w:val="center"/>
              <w:rPr>
                <w:sz w:val="24"/>
              </w:rPr>
            </w:pPr>
            <w:r>
              <w:rPr>
                <w:sz w:val="24"/>
              </w:rPr>
              <w:t xml:space="preserve">Удаление ОНХ от АЭС </w:t>
            </w:r>
            <w:r>
              <w:rPr>
                <w:sz w:val="24"/>
                <w:lang w:val="en-US"/>
              </w:rPr>
              <w:t>L</w:t>
            </w:r>
            <w:r>
              <w:rPr>
                <w:sz w:val="24"/>
                <w:vertAlign w:val="subscript"/>
                <w:lang w:val="en-US"/>
              </w:rPr>
              <w:t>o</w:t>
            </w:r>
            <w:r>
              <w:rPr>
                <w:sz w:val="24"/>
              </w:rPr>
              <w:t>, км</w:t>
            </w:r>
          </w:p>
        </w:tc>
        <w:tc>
          <w:tcPr>
            <w:tcW w:w="425" w:type="dxa"/>
            <w:gridSpan w:val="2"/>
            <w:tcBorders>
              <w:top w:val="single" w:sz="4" w:space="0" w:color="auto"/>
              <w:bottom w:val="single" w:sz="4" w:space="0" w:color="auto"/>
            </w:tcBorders>
          </w:tcPr>
          <w:p w:rsidR="00906495" w:rsidRDefault="00906495">
            <w:pPr>
              <w:jc w:val="center"/>
              <w:rPr>
                <w:sz w:val="24"/>
              </w:rPr>
            </w:pPr>
            <w:r>
              <w:rPr>
                <w:sz w:val="24"/>
              </w:rPr>
              <w:t>Тр</w:t>
            </w:r>
          </w:p>
        </w:tc>
        <w:tc>
          <w:tcPr>
            <w:tcW w:w="425" w:type="dxa"/>
            <w:tcBorders>
              <w:top w:val="single" w:sz="4" w:space="0" w:color="auto"/>
              <w:bottom w:val="single" w:sz="4" w:space="0" w:color="auto"/>
            </w:tcBorders>
          </w:tcPr>
          <w:p w:rsidR="00906495" w:rsidRDefault="00906495">
            <w:pPr>
              <w:jc w:val="center"/>
              <w:rPr>
                <w:sz w:val="24"/>
              </w:rPr>
            </w:pPr>
            <w:r>
              <w:rPr>
                <w:sz w:val="24"/>
              </w:rPr>
              <w:t>Кр</w:t>
            </w:r>
          </w:p>
        </w:tc>
        <w:tc>
          <w:tcPr>
            <w:tcW w:w="567" w:type="dxa"/>
            <w:gridSpan w:val="6"/>
            <w:tcBorders>
              <w:top w:val="single" w:sz="4" w:space="0" w:color="auto"/>
              <w:bottom w:val="single" w:sz="4" w:space="0" w:color="auto"/>
            </w:tcBorders>
          </w:tcPr>
          <w:p w:rsidR="00906495" w:rsidRDefault="00906495">
            <w:pPr>
              <w:jc w:val="center"/>
              <w:rPr>
                <w:sz w:val="24"/>
              </w:rPr>
            </w:pPr>
            <w:r>
              <w:rPr>
                <w:sz w:val="24"/>
              </w:rPr>
              <w:t>Ттр</w:t>
            </w:r>
          </w:p>
        </w:tc>
        <w:tc>
          <w:tcPr>
            <w:tcW w:w="555" w:type="dxa"/>
            <w:gridSpan w:val="9"/>
            <w:tcBorders>
              <w:top w:val="single" w:sz="4" w:space="0" w:color="auto"/>
              <w:bottom w:val="single" w:sz="4" w:space="0" w:color="auto"/>
            </w:tcBorders>
          </w:tcPr>
          <w:p w:rsidR="00906495" w:rsidRDefault="00906495">
            <w:pPr>
              <w:jc w:val="center"/>
              <w:rPr>
                <w:sz w:val="24"/>
              </w:rPr>
            </w:pPr>
            <w:r>
              <w:rPr>
                <w:sz w:val="24"/>
              </w:rPr>
              <w:t>Ктр</w:t>
            </w:r>
          </w:p>
        </w:tc>
        <w:tc>
          <w:tcPr>
            <w:tcW w:w="579" w:type="dxa"/>
            <w:gridSpan w:val="4"/>
            <w:tcBorders>
              <w:top w:val="single" w:sz="4" w:space="0" w:color="auto"/>
              <w:bottom w:val="single" w:sz="4" w:space="0" w:color="auto"/>
            </w:tcBorders>
          </w:tcPr>
          <w:p w:rsidR="00906495" w:rsidRDefault="00906495">
            <w:pPr>
              <w:jc w:val="center"/>
              <w:rPr>
                <w:sz w:val="24"/>
              </w:rPr>
            </w:pPr>
            <w:r>
              <w:rPr>
                <w:sz w:val="24"/>
              </w:rPr>
              <w:t>Тотк</w:t>
            </w:r>
          </w:p>
        </w:tc>
        <w:tc>
          <w:tcPr>
            <w:tcW w:w="567" w:type="dxa"/>
            <w:gridSpan w:val="7"/>
            <w:tcBorders>
              <w:top w:val="single" w:sz="4" w:space="0" w:color="auto"/>
              <w:bottom w:val="single" w:sz="4" w:space="0" w:color="auto"/>
            </w:tcBorders>
          </w:tcPr>
          <w:p w:rsidR="00906495" w:rsidRDefault="00906495">
            <w:pPr>
              <w:jc w:val="center"/>
              <w:rPr>
                <w:sz w:val="24"/>
              </w:rPr>
            </w:pPr>
            <w:r>
              <w:rPr>
                <w:sz w:val="24"/>
              </w:rPr>
              <w:t>Котк</w:t>
            </w:r>
          </w:p>
        </w:tc>
        <w:tc>
          <w:tcPr>
            <w:tcW w:w="426" w:type="dxa"/>
            <w:gridSpan w:val="2"/>
            <w:tcBorders>
              <w:top w:val="single" w:sz="4" w:space="0" w:color="auto"/>
              <w:bottom w:val="single" w:sz="4" w:space="0" w:color="auto"/>
            </w:tcBorders>
          </w:tcPr>
          <w:p w:rsidR="00906495" w:rsidRDefault="00906495">
            <w:pPr>
              <w:jc w:val="center"/>
              <w:rPr>
                <w:sz w:val="24"/>
              </w:rPr>
            </w:pPr>
            <w:r>
              <w:rPr>
                <w:sz w:val="24"/>
              </w:rPr>
              <w:t>То</w:t>
            </w:r>
          </w:p>
        </w:tc>
        <w:tc>
          <w:tcPr>
            <w:tcW w:w="425" w:type="dxa"/>
            <w:gridSpan w:val="2"/>
            <w:tcBorders>
              <w:top w:val="single" w:sz="4" w:space="0" w:color="auto"/>
              <w:bottom w:val="single" w:sz="4" w:space="0" w:color="auto"/>
            </w:tcBorders>
          </w:tcPr>
          <w:p w:rsidR="00906495" w:rsidRDefault="00906495">
            <w:pPr>
              <w:jc w:val="center"/>
              <w:rPr>
                <w:sz w:val="24"/>
              </w:rPr>
            </w:pPr>
            <w:r>
              <w:rPr>
                <w:sz w:val="24"/>
              </w:rPr>
              <w:t>Ко</w:t>
            </w:r>
          </w:p>
        </w:tc>
      </w:tr>
      <w:tr w:rsidR="00906495">
        <w:tblPrEx>
          <w:tblCellMar>
            <w:left w:w="28" w:type="dxa"/>
            <w:right w:w="28" w:type="dxa"/>
          </w:tblCellMar>
        </w:tblPrEx>
        <w:trPr>
          <w:trHeight w:val="268"/>
        </w:trPr>
        <w:tc>
          <w:tcPr>
            <w:tcW w:w="1560" w:type="dxa"/>
            <w:gridSpan w:val="10"/>
            <w:tcBorders>
              <w:top w:val="single" w:sz="4" w:space="0" w:color="auto"/>
              <w:bottom w:val="single" w:sz="4" w:space="0" w:color="auto"/>
            </w:tcBorders>
          </w:tcPr>
          <w:p w:rsidR="00906495" w:rsidRDefault="00906495">
            <w:pPr>
              <w:jc w:val="center"/>
              <w:rPr>
                <w:sz w:val="24"/>
              </w:rPr>
            </w:pPr>
            <w:r>
              <w:rPr>
                <w:sz w:val="24"/>
              </w:rPr>
              <w:t>12</w:t>
            </w:r>
          </w:p>
        </w:tc>
        <w:tc>
          <w:tcPr>
            <w:tcW w:w="1275" w:type="dxa"/>
            <w:gridSpan w:val="6"/>
            <w:tcBorders>
              <w:top w:val="single" w:sz="4" w:space="0" w:color="auto"/>
              <w:bottom w:val="single" w:sz="4" w:space="0" w:color="auto"/>
            </w:tcBorders>
          </w:tcPr>
          <w:p w:rsidR="00906495" w:rsidRDefault="00906495">
            <w:pPr>
              <w:jc w:val="center"/>
              <w:rPr>
                <w:sz w:val="24"/>
              </w:rPr>
            </w:pPr>
            <w:r>
              <w:rPr>
                <w:sz w:val="24"/>
              </w:rPr>
              <w:t>Я</w:t>
            </w:r>
          </w:p>
        </w:tc>
        <w:tc>
          <w:tcPr>
            <w:tcW w:w="1985" w:type="dxa"/>
            <w:gridSpan w:val="12"/>
            <w:tcBorders>
              <w:top w:val="single" w:sz="4" w:space="0" w:color="auto"/>
              <w:bottom w:val="single" w:sz="4" w:space="0" w:color="auto"/>
            </w:tcBorders>
          </w:tcPr>
          <w:p w:rsidR="00906495" w:rsidRDefault="00906495">
            <w:pPr>
              <w:jc w:val="center"/>
              <w:rPr>
                <w:sz w:val="24"/>
              </w:rPr>
            </w:pPr>
            <w:r>
              <w:rPr>
                <w:sz w:val="24"/>
              </w:rPr>
              <w:t>2</w:t>
            </w:r>
          </w:p>
        </w:tc>
        <w:tc>
          <w:tcPr>
            <w:tcW w:w="1701" w:type="dxa"/>
            <w:tcBorders>
              <w:top w:val="single" w:sz="4" w:space="0" w:color="auto"/>
              <w:bottom w:val="single" w:sz="4" w:space="0" w:color="auto"/>
            </w:tcBorders>
          </w:tcPr>
          <w:p w:rsidR="00906495" w:rsidRDefault="00906495">
            <w:pPr>
              <w:jc w:val="center"/>
              <w:rPr>
                <w:sz w:val="24"/>
              </w:rPr>
            </w:pPr>
            <w:r>
              <w:rPr>
                <w:sz w:val="24"/>
              </w:rPr>
              <w:t>70</w:t>
            </w:r>
          </w:p>
        </w:tc>
        <w:tc>
          <w:tcPr>
            <w:tcW w:w="425" w:type="dxa"/>
            <w:gridSpan w:val="2"/>
            <w:tcBorders>
              <w:top w:val="single" w:sz="4" w:space="0" w:color="auto"/>
              <w:bottom w:val="single" w:sz="4" w:space="0" w:color="auto"/>
            </w:tcBorders>
          </w:tcPr>
          <w:p w:rsidR="00906495" w:rsidRDefault="00906495">
            <w:pPr>
              <w:jc w:val="center"/>
              <w:rPr>
                <w:sz w:val="24"/>
              </w:rPr>
            </w:pPr>
            <w:r>
              <w:rPr>
                <w:sz w:val="24"/>
              </w:rPr>
              <w:t>4</w:t>
            </w:r>
          </w:p>
        </w:tc>
        <w:tc>
          <w:tcPr>
            <w:tcW w:w="425" w:type="dxa"/>
            <w:tcBorders>
              <w:top w:val="single" w:sz="4" w:space="0" w:color="auto"/>
              <w:bottom w:val="single" w:sz="4" w:space="0" w:color="auto"/>
            </w:tcBorders>
          </w:tcPr>
          <w:p w:rsidR="00906495" w:rsidRDefault="00906495">
            <w:pPr>
              <w:jc w:val="center"/>
              <w:rPr>
                <w:sz w:val="24"/>
              </w:rPr>
            </w:pPr>
            <w:r>
              <w:rPr>
                <w:sz w:val="24"/>
              </w:rPr>
              <w:t>7</w:t>
            </w:r>
          </w:p>
        </w:tc>
        <w:tc>
          <w:tcPr>
            <w:tcW w:w="567" w:type="dxa"/>
            <w:gridSpan w:val="6"/>
            <w:tcBorders>
              <w:top w:val="single" w:sz="4" w:space="0" w:color="auto"/>
              <w:bottom w:val="single" w:sz="4" w:space="0" w:color="auto"/>
            </w:tcBorders>
          </w:tcPr>
          <w:p w:rsidR="00906495" w:rsidRDefault="00906495">
            <w:pPr>
              <w:jc w:val="center"/>
              <w:rPr>
                <w:sz w:val="24"/>
              </w:rPr>
            </w:pPr>
            <w:r>
              <w:rPr>
                <w:sz w:val="24"/>
              </w:rPr>
              <w:t>3</w:t>
            </w:r>
          </w:p>
        </w:tc>
        <w:tc>
          <w:tcPr>
            <w:tcW w:w="555" w:type="dxa"/>
            <w:gridSpan w:val="9"/>
            <w:tcBorders>
              <w:top w:val="single" w:sz="4" w:space="0" w:color="auto"/>
              <w:bottom w:val="single" w:sz="4" w:space="0" w:color="auto"/>
            </w:tcBorders>
          </w:tcPr>
          <w:p w:rsidR="00906495" w:rsidRDefault="00906495">
            <w:pPr>
              <w:jc w:val="center"/>
              <w:rPr>
                <w:sz w:val="24"/>
              </w:rPr>
            </w:pPr>
            <w:r>
              <w:rPr>
                <w:sz w:val="24"/>
              </w:rPr>
              <w:t>4</w:t>
            </w:r>
          </w:p>
        </w:tc>
        <w:tc>
          <w:tcPr>
            <w:tcW w:w="579" w:type="dxa"/>
            <w:gridSpan w:val="4"/>
            <w:tcBorders>
              <w:top w:val="single" w:sz="4" w:space="0" w:color="auto"/>
              <w:bottom w:val="single" w:sz="4" w:space="0" w:color="auto"/>
            </w:tcBorders>
          </w:tcPr>
          <w:p w:rsidR="00906495" w:rsidRDefault="00906495">
            <w:pPr>
              <w:jc w:val="center"/>
              <w:rPr>
                <w:sz w:val="24"/>
                <w:lang w:val="en-US"/>
              </w:rPr>
            </w:pPr>
            <w:r>
              <w:rPr>
                <w:sz w:val="24"/>
                <w:lang w:val="en-US"/>
              </w:rPr>
              <w:t>3</w:t>
            </w:r>
          </w:p>
        </w:tc>
        <w:tc>
          <w:tcPr>
            <w:tcW w:w="567" w:type="dxa"/>
            <w:gridSpan w:val="7"/>
            <w:tcBorders>
              <w:top w:val="single" w:sz="4" w:space="0" w:color="auto"/>
              <w:bottom w:val="single" w:sz="4" w:space="0" w:color="auto"/>
            </w:tcBorders>
          </w:tcPr>
          <w:p w:rsidR="00906495" w:rsidRDefault="00906495">
            <w:pPr>
              <w:jc w:val="center"/>
              <w:rPr>
                <w:sz w:val="24"/>
              </w:rPr>
            </w:pPr>
            <w:r>
              <w:rPr>
                <w:sz w:val="24"/>
              </w:rPr>
              <w:t>1</w:t>
            </w:r>
          </w:p>
        </w:tc>
        <w:tc>
          <w:tcPr>
            <w:tcW w:w="426" w:type="dxa"/>
            <w:gridSpan w:val="2"/>
            <w:tcBorders>
              <w:top w:val="single" w:sz="4" w:space="0" w:color="auto"/>
              <w:bottom w:val="single" w:sz="4" w:space="0" w:color="auto"/>
            </w:tcBorders>
          </w:tcPr>
          <w:p w:rsidR="00906495" w:rsidRDefault="00906495">
            <w:pPr>
              <w:jc w:val="center"/>
              <w:rPr>
                <w:sz w:val="24"/>
              </w:rPr>
            </w:pPr>
            <w:r>
              <w:rPr>
                <w:sz w:val="24"/>
              </w:rPr>
              <w:t>14</w:t>
            </w:r>
          </w:p>
        </w:tc>
        <w:tc>
          <w:tcPr>
            <w:tcW w:w="425" w:type="dxa"/>
            <w:gridSpan w:val="2"/>
            <w:tcBorders>
              <w:top w:val="single" w:sz="4" w:space="0" w:color="auto"/>
              <w:bottom w:val="single" w:sz="4" w:space="0" w:color="auto"/>
            </w:tcBorders>
          </w:tcPr>
          <w:p w:rsidR="00906495" w:rsidRDefault="00906495">
            <w:pPr>
              <w:jc w:val="center"/>
              <w:rPr>
                <w:sz w:val="24"/>
              </w:rPr>
            </w:pPr>
            <w:r>
              <w:rPr>
                <w:sz w:val="24"/>
              </w:rPr>
              <w:t>2</w:t>
            </w:r>
          </w:p>
        </w:tc>
      </w:tr>
      <w:tr w:rsidR="00906495">
        <w:tblPrEx>
          <w:tblCellMar>
            <w:left w:w="28" w:type="dxa"/>
            <w:right w:w="28" w:type="dxa"/>
          </w:tblCellMar>
        </w:tblPrEx>
        <w:trPr>
          <w:trHeight w:val="2428"/>
        </w:trPr>
        <w:tc>
          <w:tcPr>
            <w:tcW w:w="10490" w:type="dxa"/>
            <w:gridSpan w:val="62"/>
            <w:tcBorders>
              <w:top w:val="single" w:sz="4" w:space="0" w:color="auto"/>
              <w:bottom w:val="nil"/>
            </w:tcBorders>
          </w:tcPr>
          <w:p w:rsidR="00906495" w:rsidRDefault="00906495">
            <w:pPr>
              <w:ind w:left="114"/>
              <w:jc w:val="both"/>
              <w:rPr>
                <w:sz w:val="24"/>
              </w:rPr>
            </w:pPr>
            <w:r>
              <w:rPr>
                <w:sz w:val="24"/>
              </w:rPr>
              <w:t xml:space="preserve">Все номера таблиц из </w:t>
            </w:r>
            <w:r>
              <w:rPr>
                <w:sz w:val="24"/>
                <w:lang w:val="en-US"/>
              </w:rPr>
              <w:t>[6]</w:t>
            </w:r>
            <w:r>
              <w:rPr>
                <w:sz w:val="24"/>
              </w:rPr>
              <w:t>.</w:t>
            </w:r>
          </w:p>
          <w:p w:rsidR="00906495" w:rsidRDefault="00906495" w:rsidP="00906495">
            <w:pPr>
              <w:numPr>
                <w:ilvl w:val="0"/>
                <w:numId w:val="11"/>
              </w:numPr>
              <w:ind w:left="398" w:right="114" w:hanging="284"/>
              <w:jc w:val="both"/>
              <w:rPr>
                <w:sz w:val="24"/>
              </w:rPr>
            </w:pPr>
            <w:r>
              <w:rPr>
                <w:sz w:val="24"/>
              </w:rPr>
              <w:t>Определяем категорию степени вертикальной устойчивости атмосферы (СВУА) по табл. 10.1, руководствуясь скоростью ветра на высоте 10 м V</w:t>
            </w:r>
            <w:r>
              <w:rPr>
                <w:sz w:val="24"/>
                <w:vertAlign w:val="subscript"/>
              </w:rPr>
              <w:t>10</w:t>
            </w:r>
            <w:r>
              <w:rPr>
                <w:sz w:val="24"/>
              </w:rPr>
              <w:t>, облачностью и временем суток. В нашем случае - это изотермия (нейтральное состояние).</w:t>
            </w:r>
          </w:p>
          <w:p w:rsidR="00906495" w:rsidRDefault="00906495" w:rsidP="00906495">
            <w:pPr>
              <w:numPr>
                <w:ilvl w:val="0"/>
                <w:numId w:val="11"/>
              </w:numPr>
              <w:ind w:left="398" w:right="114" w:hanging="284"/>
              <w:jc w:val="both"/>
              <w:rPr>
                <w:sz w:val="24"/>
              </w:rPr>
            </w:pPr>
            <w:r>
              <w:rPr>
                <w:sz w:val="24"/>
              </w:rPr>
              <w:t>По таблице 10.2 определяем среднюю скорость ветра:</w:t>
            </w:r>
          </w:p>
          <w:p w:rsidR="00906495" w:rsidRDefault="00906495">
            <w:pPr>
              <w:numPr>
                <w:ilvl w:val="12"/>
                <w:numId w:val="0"/>
              </w:numPr>
              <w:ind w:left="398" w:right="114" w:hanging="284"/>
              <w:jc w:val="both"/>
              <w:rPr>
                <w:sz w:val="24"/>
              </w:rPr>
            </w:pPr>
            <w:r>
              <w:rPr>
                <w:sz w:val="24"/>
              </w:rPr>
              <w:t>Vср = 5 м/с.</w:t>
            </w:r>
          </w:p>
          <w:p w:rsidR="00906495" w:rsidRDefault="00906495" w:rsidP="00906495">
            <w:pPr>
              <w:numPr>
                <w:ilvl w:val="0"/>
                <w:numId w:val="11"/>
              </w:numPr>
              <w:ind w:left="398" w:right="114" w:hanging="284"/>
              <w:jc w:val="both"/>
              <w:rPr>
                <w:sz w:val="24"/>
              </w:rPr>
            </w:pPr>
            <w:r>
              <w:rPr>
                <w:sz w:val="24"/>
              </w:rPr>
              <w:t>Находим по таблице 10.3 размеры зон радиоактивного заражения (РЗ) и (ВП) с дозой до полного распада Д</w:t>
            </w:r>
            <w:r>
              <w:rPr>
                <w:sz w:val="24"/>
              </w:rPr>
              <w:fldChar w:fldCharType="begin"/>
            </w:r>
            <w:r>
              <w:rPr>
                <w:sz w:val="24"/>
              </w:rPr>
              <w:instrText>SYMBOL 165 \f "Symbol" \s 12</w:instrText>
            </w:r>
            <w:r>
              <w:rPr>
                <w:sz w:val="24"/>
              </w:rPr>
              <w:fldChar w:fldCharType="separate"/>
            </w:r>
            <w:r>
              <w:rPr>
                <w:rFonts w:ascii="Symbol" w:hAnsi="Symbol"/>
                <w:sz w:val="24"/>
              </w:rPr>
              <w:t>Ґ</w:t>
            </w:r>
            <w:r>
              <w:rPr>
                <w:sz w:val="24"/>
              </w:rPr>
              <w:fldChar w:fldCharType="end"/>
            </w:r>
            <w:r>
              <w:rPr>
                <w:sz w:val="24"/>
              </w:rPr>
              <w:t>. В нашем случае:</w:t>
            </w:r>
          </w:p>
          <w:p w:rsidR="00906495" w:rsidRDefault="00906495">
            <w:pPr>
              <w:numPr>
                <w:ilvl w:val="12"/>
                <w:numId w:val="0"/>
              </w:numPr>
              <w:ind w:left="1391" w:right="114"/>
              <w:jc w:val="both"/>
              <w:rPr>
                <w:sz w:val="24"/>
              </w:rPr>
            </w:pPr>
            <w:r>
              <w:rPr>
                <w:sz w:val="24"/>
              </w:rPr>
              <w:t xml:space="preserve">A' с L = 300 км и Ш = 20 км; </w:t>
            </w:r>
          </w:p>
          <w:p w:rsidR="00906495" w:rsidRDefault="00906495">
            <w:pPr>
              <w:numPr>
                <w:ilvl w:val="12"/>
                <w:numId w:val="0"/>
              </w:numPr>
              <w:ind w:left="1724" w:hanging="284"/>
              <w:jc w:val="both"/>
              <w:rPr>
                <w:sz w:val="24"/>
              </w:rPr>
            </w:pPr>
            <w:r>
              <w:rPr>
                <w:sz w:val="24"/>
              </w:rPr>
              <w:t>A</w:t>
            </w:r>
            <w:r>
              <w:rPr>
                <w:sz w:val="24"/>
              </w:rPr>
              <w:tab/>
              <w:t>с L = 100 км и Ш = 4 км;</w:t>
            </w:r>
          </w:p>
          <w:p w:rsidR="00906495" w:rsidRDefault="00906495">
            <w:pPr>
              <w:numPr>
                <w:ilvl w:val="12"/>
                <w:numId w:val="0"/>
              </w:numPr>
              <w:ind w:left="1724" w:hanging="284"/>
              <w:jc w:val="both"/>
              <w:rPr>
                <w:sz w:val="24"/>
              </w:rPr>
            </w:pPr>
            <w:r>
              <w:rPr>
                <w:sz w:val="24"/>
              </w:rPr>
              <w:t>Б</w:t>
            </w:r>
            <w:r>
              <w:rPr>
                <w:sz w:val="24"/>
              </w:rPr>
              <w:tab/>
              <w:t>с L = 20 км и Ш = 2 км;</w:t>
            </w:r>
          </w:p>
          <w:p w:rsidR="00906495" w:rsidRDefault="00906495">
            <w:pPr>
              <w:numPr>
                <w:ilvl w:val="12"/>
                <w:numId w:val="0"/>
              </w:numPr>
              <w:ind w:left="1724" w:hanging="284"/>
              <w:jc w:val="both"/>
              <w:rPr>
                <w:sz w:val="24"/>
              </w:rPr>
            </w:pPr>
            <w:r>
              <w:rPr>
                <w:sz w:val="24"/>
              </w:rPr>
              <w:t>В</w:t>
            </w:r>
            <w:r>
              <w:rPr>
                <w:sz w:val="24"/>
              </w:rPr>
              <w:tab/>
              <w:t>с L = 10 км и Ш = 1 км;</w:t>
            </w:r>
          </w:p>
          <w:p w:rsidR="00906495" w:rsidRDefault="00906495">
            <w:pPr>
              <w:numPr>
                <w:ilvl w:val="12"/>
                <w:numId w:val="0"/>
              </w:numPr>
              <w:ind w:left="1724" w:hanging="284"/>
              <w:jc w:val="both"/>
              <w:rPr>
                <w:sz w:val="24"/>
              </w:rPr>
            </w:pPr>
            <w:r>
              <w:rPr>
                <w:sz w:val="24"/>
              </w:rPr>
              <w:t>Г</w:t>
            </w:r>
            <w:r>
              <w:rPr>
                <w:sz w:val="24"/>
              </w:rPr>
              <w:tab/>
              <w:t>не образуется;</w:t>
            </w:r>
          </w:p>
          <w:p w:rsidR="00906495" w:rsidRDefault="00906495">
            <w:pPr>
              <w:numPr>
                <w:ilvl w:val="12"/>
                <w:numId w:val="0"/>
              </w:numPr>
              <w:ind w:left="1724" w:hanging="284"/>
              <w:jc w:val="both"/>
              <w:rPr>
                <w:sz w:val="24"/>
              </w:rPr>
            </w:pPr>
            <w:r>
              <w:rPr>
                <w:sz w:val="24"/>
              </w:rPr>
              <w:t>Д'</w:t>
            </w:r>
            <w:r>
              <w:rPr>
                <w:sz w:val="24"/>
              </w:rPr>
              <w:tab/>
              <w:t>с L = 90 км и Ш = 10 км;</w:t>
            </w:r>
          </w:p>
          <w:p w:rsidR="00906495" w:rsidRDefault="00906495">
            <w:pPr>
              <w:numPr>
                <w:ilvl w:val="12"/>
                <w:numId w:val="0"/>
              </w:numPr>
              <w:ind w:left="1724" w:hanging="284"/>
              <w:jc w:val="both"/>
              <w:rPr>
                <w:sz w:val="24"/>
              </w:rPr>
            </w:pPr>
            <w:r>
              <w:rPr>
                <w:sz w:val="24"/>
              </w:rPr>
              <w:t>Д</w:t>
            </w:r>
            <w:r>
              <w:rPr>
                <w:sz w:val="24"/>
              </w:rPr>
              <w:tab/>
              <w:t xml:space="preserve">с L = 44 км и Ш = 5 км; </w:t>
            </w:r>
          </w:p>
          <w:p w:rsidR="00906495" w:rsidRDefault="00906495" w:rsidP="00906495">
            <w:pPr>
              <w:numPr>
                <w:ilvl w:val="0"/>
                <w:numId w:val="11"/>
              </w:numPr>
              <w:ind w:left="398" w:right="114"/>
              <w:jc w:val="both"/>
              <w:rPr>
                <w:sz w:val="24"/>
              </w:rPr>
            </w:pPr>
            <w:r>
              <w:rPr>
                <w:sz w:val="24"/>
              </w:rPr>
              <w:t>Определяем положение объекта народного хозяйства (ОНХ) на карте местности относительно зон РЗ и ВП. Положение ОНХ относительно зон РЗ и ВП показано в приложении 3. ОНХ находится в зонах: А - умеренного РЗ; Д’ - опасного ВП.</w:t>
            </w:r>
          </w:p>
          <w:p w:rsidR="00906495" w:rsidRDefault="00906495" w:rsidP="00906495">
            <w:pPr>
              <w:numPr>
                <w:ilvl w:val="0"/>
                <w:numId w:val="11"/>
              </w:numPr>
              <w:ind w:left="398" w:right="114"/>
              <w:jc w:val="both"/>
              <w:rPr>
                <w:sz w:val="24"/>
              </w:rPr>
            </w:pPr>
            <w:r>
              <w:rPr>
                <w:sz w:val="24"/>
              </w:rPr>
              <w:t>Определим время, ч, начала выпадения радиоактивных осадков на ОНХ по формуле:</w:t>
            </w:r>
          </w:p>
          <w:p w:rsidR="00906495" w:rsidRDefault="00906495">
            <w:pPr>
              <w:numPr>
                <w:ilvl w:val="12"/>
                <w:numId w:val="0"/>
              </w:numPr>
              <w:ind w:left="1724" w:hanging="284"/>
              <w:jc w:val="both"/>
              <w:rPr>
                <w:sz w:val="24"/>
              </w:rPr>
            </w:pPr>
            <w:r>
              <w:rPr>
                <w:sz w:val="24"/>
              </w:rPr>
              <w:t>t</w:t>
            </w:r>
            <w:r>
              <w:rPr>
                <w:sz w:val="24"/>
                <w:vertAlign w:val="subscript"/>
              </w:rPr>
              <w:t>ВЫП</w:t>
            </w:r>
            <w:r>
              <w:rPr>
                <w:sz w:val="24"/>
              </w:rPr>
              <w:t>=Lo/3600*Vср = 70000/3600*5 = 3,9 (ч),</w:t>
            </w:r>
          </w:p>
          <w:p w:rsidR="00906495" w:rsidRDefault="00906495">
            <w:pPr>
              <w:numPr>
                <w:ilvl w:val="12"/>
                <w:numId w:val="0"/>
              </w:numPr>
              <w:ind w:firstLine="709"/>
              <w:jc w:val="both"/>
              <w:rPr>
                <w:sz w:val="24"/>
              </w:rPr>
            </w:pPr>
            <w:r>
              <w:rPr>
                <w:sz w:val="24"/>
              </w:rPr>
              <w:t xml:space="preserve">где </w:t>
            </w:r>
            <w:r>
              <w:rPr>
                <w:sz w:val="24"/>
                <w:lang w:val="en-US"/>
              </w:rPr>
              <w:t>L</w:t>
            </w:r>
            <w:r>
              <w:rPr>
                <w:sz w:val="24"/>
                <w:vertAlign w:val="subscript"/>
              </w:rPr>
              <w:t>о</w:t>
            </w:r>
            <w:r>
              <w:rPr>
                <w:sz w:val="24"/>
              </w:rPr>
              <w:t xml:space="preserve"> – расстояние от ОНХ до АЭС, м.</w:t>
            </w:r>
          </w:p>
          <w:p w:rsidR="00906495" w:rsidRDefault="00906495" w:rsidP="00906495">
            <w:pPr>
              <w:numPr>
                <w:ilvl w:val="0"/>
                <w:numId w:val="11"/>
              </w:numPr>
              <w:ind w:left="398" w:right="114"/>
              <w:jc w:val="both"/>
              <w:rPr>
                <w:sz w:val="24"/>
              </w:rPr>
            </w:pPr>
            <w:r>
              <w:rPr>
                <w:sz w:val="24"/>
              </w:rPr>
              <w:t>По табл. 10.4 определяем время формирования радиоактивного облака, ч:</w:t>
            </w:r>
          </w:p>
          <w:p w:rsidR="00906495" w:rsidRDefault="00906495">
            <w:pPr>
              <w:numPr>
                <w:ilvl w:val="12"/>
                <w:numId w:val="0"/>
              </w:numPr>
              <w:ind w:left="398" w:right="114" w:firstLine="709"/>
              <w:jc w:val="both"/>
              <w:rPr>
                <w:sz w:val="24"/>
              </w:rPr>
            </w:pPr>
            <w:r>
              <w:rPr>
                <w:sz w:val="24"/>
              </w:rPr>
              <w:t>t</w:t>
            </w:r>
            <w:r>
              <w:rPr>
                <w:sz w:val="24"/>
                <w:vertAlign w:val="subscript"/>
              </w:rPr>
              <w:t xml:space="preserve">ФОРМ </w:t>
            </w:r>
            <w:r>
              <w:rPr>
                <w:sz w:val="24"/>
              </w:rPr>
              <w:t>= 3,5 ч;     t</w:t>
            </w:r>
            <w:r>
              <w:rPr>
                <w:sz w:val="24"/>
                <w:vertAlign w:val="subscript"/>
              </w:rPr>
              <w:t xml:space="preserve">ВЫП </w:t>
            </w:r>
            <w:r>
              <w:rPr>
                <w:sz w:val="24"/>
              </w:rPr>
              <w:t>=  t</w:t>
            </w:r>
            <w:r>
              <w:rPr>
                <w:sz w:val="24"/>
                <w:vertAlign w:val="subscript"/>
              </w:rPr>
              <w:t xml:space="preserve">НАЧ </w:t>
            </w:r>
            <w:r>
              <w:rPr>
                <w:sz w:val="24"/>
              </w:rPr>
              <w:t>&gt; t</w:t>
            </w:r>
            <w:r>
              <w:rPr>
                <w:sz w:val="24"/>
                <w:vertAlign w:val="subscript"/>
              </w:rPr>
              <w:t xml:space="preserve">ФОРМ </w:t>
            </w:r>
            <w:r>
              <w:rPr>
                <w:sz w:val="24"/>
              </w:rPr>
              <w:t xml:space="preserve"> (3,9 &gt; 3,5), следовательно облако уже сформируется ко времени прихода его к ОНХ, значит над объектом будет происходить выпадение радиоактивных осадков.</w:t>
            </w:r>
          </w:p>
          <w:p w:rsidR="00906495" w:rsidRDefault="00906495" w:rsidP="00906495">
            <w:pPr>
              <w:numPr>
                <w:ilvl w:val="0"/>
                <w:numId w:val="11"/>
              </w:numPr>
              <w:ind w:left="398" w:right="114"/>
              <w:jc w:val="both"/>
              <w:rPr>
                <w:sz w:val="24"/>
              </w:rPr>
            </w:pPr>
            <w:r>
              <w:rPr>
                <w:sz w:val="24"/>
              </w:rPr>
              <w:t>По таблице 10.3 методом интерполяции определим уровень радиации Р</w:t>
            </w:r>
            <w:r>
              <w:rPr>
                <w:sz w:val="24"/>
                <w:vertAlign w:val="subscript"/>
              </w:rPr>
              <w:t>1</w:t>
            </w:r>
            <w:r>
              <w:rPr>
                <w:sz w:val="24"/>
              </w:rPr>
              <w:t xml:space="preserve"> после аварии и Д</w:t>
            </w:r>
            <w:r>
              <w:rPr>
                <w:sz w:val="24"/>
              </w:rPr>
              <w:fldChar w:fldCharType="begin"/>
            </w:r>
            <w:r>
              <w:rPr>
                <w:sz w:val="24"/>
              </w:rPr>
              <w:instrText>SYMBOL 165 \f "Symbol" \s 12</w:instrText>
            </w:r>
            <w:r>
              <w:rPr>
                <w:sz w:val="24"/>
              </w:rPr>
              <w:fldChar w:fldCharType="separate"/>
            </w:r>
            <w:r>
              <w:rPr>
                <w:rFonts w:ascii="Symbol" w:hAnsi="Symbol"/>
                <w:sz w:val="24"/>
              </w:rPr>
              <w:t>Ґ</w:t>
            </w:r>
            <w:r>
              <w:rPr>
                <w:sz w:val="24"/>
              </w:rPr>
              <w:fldChar w:fldCharType="end"/>
            </w:r>
            <w:r>
              <w:rPr>
                <w:sz w:val="24"/>
              </w:rPr>
              <w:t xml:space="preserve"> внешнего облучения для зоны А:</w:t>
            </w:r>
          </w:p>
          <w:p w:rsidR="00906495" w:rsidRDefault="00906495">
            <w:pPr>
              <w:numPr>
                <w:ilvl w:val="12"/>
                <w:numId w:val="0"/>
              </w:numPr>
              <w:ind w:left="1723" w:hanging="283"/>
              <w:jc w:val="both"/>
              <w:rPr>
                <w:sz w:val="24"/>
              </w:rPr>
            </w:pPr>
            <w:r>
              <w:rPr>
                <w:sz w:val="24"/>
              </w:rPr>
              <w:t>Р</w:t>
            </w:r>
            <w:r>
              <w:rPr>
                <w:sz w:val="24"/>
                <w:vertAlign w:val="subscript"/>
              </w:rPr>
              <w:t>1</w:t>
            </w:r>
            <w:r>
              <w:rPr>
                <w:sz w:val="24"/>
              </w:rPr>
              <w:t xml:space="preserve"> = 0,14+(1,4-0,14) /(100-20)*(100-70) = 0,613 (рад/ч);</w:t>
            </w:r>
          </w:p>
          <w:p w:rsidR="00906495" w:rsidRDefault="00906495">
            <w:pPr>
              <w:numPr>
                <w:ilvl w:val="12"/>
                <w:numId w:val="0"/>
              </w:numPr>
              <w:ind w:firstLine="851"/>
              <w:jc w:val="both"/>
              <w:rPr>
                <w:sz w:val="24"/>
              </w:rPr>
            </w:pPr>
            <w:r>
              <w:rPr>
                <w:sz w:val="24"/>
              </w:rPr>
              <w:t>Также определим Д</w:t>
            </w:r>
            <w:r>
              <w:rPr>
                <w:sz w:val="24"/>
              </w:rPr>
              <w:fldChar w:fldCharType="begin"/>
            </w:r>
            <w:r>
              <w:rPr>
                <w:sz w:val="24"/>
              </w:rPr>
              <w:instrText>SYMBOL 165 \f "Symbol" \s 12</w:instrText>
            </w:r>
            <w:r>
              <w:rPr>
                <w:sz w:val="24"/>
              </w:rPr>
              <w:fldChar w:fldCharType="separate"/>
            </w:r>
            <w:r>
              <w:rPr>
                <w:rFonts w:ascii="Symbol" w:hAnsi="Symbol"/>
                <w:sz w:val="24"/>
              </w:rPr>
              <w:t>Ґ</w:t>
            </w:r>
            <w:r>
              <w:rPr>
                <w:sz w:val="24"/>
              </w:rPr>
              <w:fldChar w:fldCharType="end"/>
            </w:r>
            <w:r>
              <w:rPr>
                <w:sz w:val="24"/>
                <w:vertAlign w:val="subscript"/>
              </w:rPr>
              <w:t xml:space="preserve">ВНУТ </w:t>
            </w:r>
            <w:r>
              <w:rPr>
                <w:sz w:val="24"/>
              </w:rPr>
              <w:t>для зоны Д’:</w:t>
            </w:r>
          </w:p>
          <w:p w:rsidR="00906495" w:rsidRDefault="00906495">
            <w:pPr>
              <w:numPr>
                <w:ilvl w:val="12"/>
                <w:numId w:val="0"/>
              </w:numPr>
              <w:ind w:left="1723" w:hanging="283"/>
              <w:jc w:val="both"/>
              <w:rPr>
                <w:sz w:val="24"/>
              </w:rPr>
            </w:pPr>
            <w:r>
              <w:rPr>
                <w:sz w:val="24"/>
              </w:rPr>
              <w:t>Д</w:t>
            </w:r>
            <w:r>
              <w:rPr>
                <w:sz w:val="24"/>
              </w:rPr>
              <w:fldChar w:fldCharType="begin"/>
            </w:r>
            <w:r>
              <w:rPr>
                <w:sz w:val="24"/>
              </w:rPr>
              <w:instrText>SYMBOL 165 \f "Symbol" \s 12</w:instrText>
            </w:r>
            <w:r>
              <w:rPr>
                <w:sz w:val="24"/>
              </w:rPr>
              <w:fldChar w:fldCharType="separate"/>
            </w:r>
            <w:r>
              <w:rPr>
                <w:rFonts w:ascii="Symbol" w:hAnsi="Symbol"/>
                <w:sz w:val="24"/>
              </w:rPr>
              <w:t>Ґ</w:t>
            </w:r>
            <w:r>
              <w:rPr>
                <w:sz w:val="24"/>
              </w:rPr>
              <w:fldChar w:fldCharType="end"/>
            </w:r>
            <w:r>
              <w:rPr>
                <w:sz w:val="24"/>
                <w:vertAlign w:val="subscript"/>
              </w:rPr>
              <w:t>ВНЕШ</w:t>
            </w:r>
            <w:r>
              <w:rPr>
                <w:sz w:val="24"/>
              </w:rPr>
              <w:t xml:space="preserve"> = 56+(560-56)/(100-20)*(100-70) = 245 (рад).</w:t>
            </w:r>
          </w:p>
          <w:p w:rsidR="00906495" w:rsidRDefault="00906495">
            <w:pPr>
              <w:numPr>
                <w:ilvl w:val="12"/>
                <w:numId w:val="0"/>
              </w:numPr>
              <w:ind w:left="1723" w:hanging="283"/>
              <w:jc w:val="both"/>
              <w:rPr>
                <w:sz w:val="24"/>
              </w:rPr>
            </w:pPr>
            <w:r>
              <w:rPr>
                <w:sz w:val="24"/>
              </w:rPr>
              <w:t>Д</w:t>
            </w:r>
            <w:r>
              <w:rPr>
                <w:sz w:val="24"/>
              </w:rPr>
              <w:fldChar w:fldCharType="begin"/>
            </w:r>
            <w:r>
              <w:rPr>
                <w:sz w:val="24"/>
              </w:rPr>
              <w:instrText>SYMBOL 165 \f "Symbol" \s 12</w:instrText>
            </w:r>
            <w:r>
              <w:rPr>
                <w:sz w:val="24"/>
              </w:rPr>
              <w:fldChar w:fldCharType="separate"/>
            </w:r>
            <w:r>
              <w:rPr>
                <w:rFonts w:ascii="Symbol" w:hAnsi="Symbol"/>
                <w:sz w:val="24"/>
              </w:rPr>
              <w:t>Ґ</w:t>
            </w:r>
            <w:r>
              <w:rPr>
                <w:sz w:val="24"/>
              </w:rPr>
              <w:fldChar w:fldCharType="end"/>
            </w:r>
            <w:r>
              <w:rPr>
                <w:sz w:val="24"/>
                <w:vertAlign w:val="subscript"/>
              </w:rPr>
              <w:t xml:space="preserve">ВНУТ </w:t>
            </w:r>
            <w:r>
              <w:rPr>
                <w:sz w:val="24"/>
              </w:rPr>
              <w:t xml:space="preserve"> = 250-(250-30)/(90-44)*(70-44) = 126 (бэр).</w:t>
            </w:r>
          </w:p>
          <w:p w:rsidR="00906495" w:rsidRDefault="00906495" w:rsidP="00906495">
            <w:pPr>
              <w:numPr>
                <w:ilvl w:val="0"/>
                <w:numId w:val="11"/>
              </w:numPr>
              <w:ind w:left="398" w:right="114"/>
              <w:jc w:val="both"/>
              <w:rPr>
                <w:sz w:val="24"/>
              </w:rPr>
            </w:pPr>
            <w:r>
              <w:rPr>
                <w:sz w:val="24"/>
              </w:rPr>
              <w:t>Для предупреждения внутреннего поражения предусматриваем йодную профилактику, т.е. выдачу медработниками ОНХ йодного калия работающим и населению, находящимся в поселке, до времени t</w:t>
            </w:r>
            <w:r>
              <w:rPr>
                <w:sz w:val="24"/>
                <w:vertAlign w:val="subscript"/>
              </w:rPr>
              <w:t>ВЫП</w:t>
            </w:r>
            <w:r>
              <w:rPr>
                <w:sz w:val="24"/>
              </w:rPr>
              <w:t>=3,9 ч.</w:t>
            </w:r>
          </w:p>
          <w:p w:rsidR="00906495" w:rsidRDefault="00906495" w:rsidP="00906495">
            <w:pPr>
              <w:numPr>
                <w:ilvl w:val="0"/>
                <w:numId w:val="11"/>
              </w:numPr>
              <w:ind w:left="398" w:right="114"/>
              <w:jc w:val="both"/>
              <w:rPr>
                <w:sz w:val="24"/>
              </w:rPr>
            </w:pPr>
            <w:r>
              <w:rPr>
                <w:sz w:val="24"/>
              </w:rPr>
              <w:t>Определим уровни радиации, рад/ч, на ОНХ на различное время  (начало выпадения осадков, конец рабочей смены с момента выпадения осадков, конец первых суток и на конец третьих суток) по формуле</w:t>
            </w:r>
          </w:p>
          <w:p w:rsidR="00906495" w:rsidRDefault="00906495">
            <w:pPr>
              <w:numPr>
                <w:ilvl w:val="12"/>
                <w:numId w:val="0"/>
              </w:numPr>
              <w:ind w:firstLine="1452"/>
              <w:jc w:val="both"/>
              <w:rPr>
                <w:sz w:val="24"/>
              </w:rPr>
            </w:pPr>
            <w:r>
              <w:rPr>
                <w:sz w:val="24"/>
              </w:rPr>
              <w:t xml:space="preserve">Рt=Р1/К, </w:t>
            </w:r>
          </w:p>
          <w:p w:rsidR="00906495" w:rsidRDefault="00906495">
            <w:pPr>
              <w:tabs>
                <w:tab w:val="left" w:pos="885"/>
              </w:tabs>
              <w:ind w:left="1452"/>
              <w:rPr>
                <w:b/>
                <w:sz w:val="16"/>
              </w:rPr>
            </w:pPr>
            <w:r>
              <w:rPr>
                <w:sz w:val="24"/>
              </w:rPr>
              <w:t>где К - коэффициент пересчета, принимаемый по табл. 10.5.</w:t>
            </w:r>
          </w:p>
        </w:tc>
      </w:tr>
      <w:tr w:rsidR="00906495">
        <w:tblPrEx>
          <w:tblCellMar>
            <w:left w:w="28" w:type="dxa"/>
            <w:right w:w="28" w:type="dxa"/>
          </w:tblCellMar>
        </w:tblPrEx>
        <w:trPr>
          <w:cantSplit/>
          <w:trHeight w:val="280"/>
        </w:trPr>
        <w:tc>
          <w:tcPr>
            <w:tcW w:w="539" w:type="dxa"/>
            <w:gridSpan w:val="4"/>
            <w:tcBorders>
              <w:top w:val="nil"/>
              <w:bottom w:val="nil"/>
              <w:right w:val="nil"/>
            </w:tcBorders>
          </w:tcPr>
          <w:p w:rsidR="00906495" w:rsidRDefault="00906495">
            <w:pPr>
              <w:rPr>
                <w:sz w:val="16"/>
              </w:rPr>
            </w:pPr>
          </w:p>
        </w:tc>
        <w:tc>
          <w:tcPr>
            <w:tcW w:w="567" w:type="dxa"/>
            <w:gridSpan w:val="4"/>
            <w:tcBorders>
              <w:top w:val="nil"/>
              <w:left w:val="nil"/>
              <w:bottom w:val="nil"/>
              <w:right w:val="nil"/>
            </w:tcBorders>
          </w:tcPr>
          <w:p w:rsidR="00906495" w:rsidRDefault="00906495">
            <w:pPr>
              <w:rPr>
                <w:sz w:val="16"/>
              </w:rPr>
            </w:pPr>
          </w:p>
        </w:tc>
        <w:tc>
          <w:tcPr>
            <w:tcW w:w="1304" w:type="dxa"/>
            <w:gridSpan w:val="5"/>
            <w:tcBorders>
              <w:top w:val="nil"/>
              <w:left w:val="nil"/>
              <w:bottom w:val="nil"/>
              <w:right w:val="nil"/>
            </w:tcBorders>
          </w:tcPr>
          <w:p w:rsidR="00906495" w:rsidRDefault="00906495">
            <w:pPr>
              <w:rPr>
                <w:sz w:val="16"/>
              </w:rPr>
            </w:pPr>
          </w:p>
        </w:tc>
        <w:tc>
          <w:tcPr>
            <w:tcW w:w="851" w:type="dxa"/>
            <w:gridSpan w:val="8"/>
            <w:tcBorders>
              <w:top w:val="nil"/>
              <w:left w:val="nil"/>
              <w:bottom w:val="nil"/>
              <w:right w:val="nil"/>
            </w:tcBorders>
          </w:tcPr>
          <w:p w:rsidR="00906495" w:rsidRDefault="00906495">
            <w:pPr>
              <w:rPr>
                <w:sz w:val="16"/>
              </w:rPr>
            </w:pPr>
          </w:p>
        </w:tc>
        <w:tc>
          <w:tcPr>
            <w:tcW w:w="567" w:type="dxa"/>
            <w:gridSpan w:val="5"/>
            <w:tcBorders>
              <w:top w:val="nil"/>
              <w:left w:val="nil"/>
              <w:bottom w:val="nil"/>
              <w:right w:val="nil"/>
            </w:tcBorders>
          </w:tcPr>
          <w:p w:rsidR="00906495" w:rsidRDefault="00906495">
            <w:pPr>
              <w:rPr>
                <w:sz w:val="16"/>
              </w:rPr>
            </w:pPr>
          </w:p>
        </w:tc>
        <w:tc>
          <w:tcPr>
            <w:tcW w:w="6067" w:type="dxa"/>
            <w:gridSpan w:val="33"/>
            <w:vMerge w:val="restart"/>
            <w:tcBorders>
              <w:top w:val="nil"/>
              <w:left w:val="nil"/>
              <w:bottom w:val="single" w:sz="4" w:space="0" w:color="auto"/>
              <w:right w:val="single" w:sz="4" w:space="0" w:color="auto"/>
            </w:tcBorders>
            <w:vAlign w:val="center"/>
          </w:tcPr>
          <w:p w:rsidR="00906495" w:rsidRDefault="00906495">
            <w:pPr>
              <w:pStyle w:val="8"/>
              <w:numPr>
                <w:ilvl w:val="0"/>
                <w:numId w:val="0"/>
              </w:numPr>
              <w:rPr>
                <w:b/>
                <w:sz w:val="28"/>
              </w:rPr>
            </w:pPr>
          </w:p>
        </w:tc>
        <w:tc>
          <w:tcPr>
            <w:tcW w:w="595" w:type="dxa"/>
            <w:gridSpan w:val="3"/>
            <w:tcBorders>
              <w:top w:val="single" w:sz="4" w:space="0" w:color="auto"/>
              <w:left w:val="nil"/>
              <w:bottom w:val="nil"/>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28" w:type="dxa"/>
            <w:right w:w="28" w:type="dxa"/>
          </w:tblCellMar>
        </w:tblPrEx>
        <w:trPr>
          <w:cantSplit/>
          <w:trHeight w:val="215"/>
        </w:trPr>
        <w:tc>
          <w:tcPr>
            <w:tcW w:w="539" w:type="dxa"/>
            <w:gridSpan w:val="4"/>
            <w:tcBorders>
              <w:top w:val="nil"/>
              <w:bottom w:val="nil"/>
              <w:right w:val="nil"/>
            </w:tcBorders>
          </w:tcPr>
          <w:p w:rsidR="00906495" w:rsidRDefault="00906495"/>
        </w:tc>
        <w:tc>
          <w:tcPr>
            <w:tcW w:w="567" w:type="dxa"/>
            <w:gridSpan w:val="4"/>
            <w:tcBorders>
              <w:top w:val="nil"/>
              <w:left w:val="nil"/>
              <w:bottom w:val="nil"/>
              <w:right w:val="nil"/>
            </w:tcBorders>
          </w:tcPr>
          <w:p w:rsidR="00906495" w:rsidRDefault="00906495"/>
        </w:tc>
        <w:tc>
          <w:tcPr>
            <w:tcW w:w="1304" w:type="dxa"/>
            <w:gridSpan w:val="5"/>
            <w:tcBorders>
              <w:top w:val="nil"/>
              <w:left w:val="nil"/>
              <w:bottom w:val="nil"/>
              <w:right w:val="nil"/>
            </w:tcBorders>
          </w:tcPr>
          <w:p w:rsidR="00906495" w:rsidRDefault="00906495"/>
        </w:tc>
        <w:tc>
          <w:tcPr>
            <w:tcW w:w="851" w:type="dxa"/>
            <w:gridSpan w:val="8"/>
            <w:tcBorders>
              <w:top w:val="nil"/>
              <w:left w:val="nil"/>
              <w:bottom w:val="nil"/>
              <w:right w:val="nil"/>
            </w:tcBorders>
          </w:tcPr>
          <w:p w:rsidR="00906495" w:rsidRDefault="00906495"/>
        </w:tc>
        <w:tc>
          <w:tcPr>
            <w:tcW w:w="567" w:type="dxa"/>
            <w:gridSpan w:val="5"/>
            <w:tcBorders>
              <w:top w:val="nil"/>
              <w:left w:val="nil"/>
              <w:bottom w:val="nil"/>
              <w:right w:val="nil"/>
            </w:tcBorders>
          </w:tcPr>
          <w:p w:rsidR="00906495" w:rsidRDefault="00906495"/>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val="restart"/>
            <w:tcBorders>
              <w:top w:val="single" w:sz="4" w:space="0" w:color="auto"/>
              <w:left w:val="nil"/>
            </w:tcBorders>
            <w:vAlign w:val="center"/>
          </w:tcPr>
          <w:p w:rsidR="00906495" w:rsidRDefault="00906495">
            <w:pPr>
              <w:jc w:val="center"/>
              <w:rPr>
                <w:sz w:val="24"/>
                <w:lang w:val="en-US"/>
              </w:rPr>
            </w:pPr>
            <w:r>
              <w:rPr>
                <w:sz w:val="24"/>
                <w:lang w:val="en-US"/>
              </w:rPr>
              <w:t>16</w:t>
            </w:r>
          </w:p>
        </w:tc>
      </w:tr>
      <w:tr w:rsidR="00906495">
        <w:tblPrEx>
          <w:tblCellMar>
            <w:left w:w="28" w:type="dxa"/>
            <w:right w:w="28" w:type="dxa"/>
          </w:tblCellMar>
        </w:tblPrEx>
        <w:trPr>
          <w:cantSplit/>
          <w:trHeight w:val="214"/>
        </w:trPr>
        <w:tc>
          <w:tcPr>
            <w:tcW w:w="539" w:type="dxa"/>
            <w:gridSpan w:val="4"/>
            <w:tcBorders>
              <w:top w:val="nil"/>
              <w:bottom w:val="single" w:sz="4" w:space="0" w:color="auto"/>
              <w:right w:val="nil"/>
            </w:tcBorders>
            <w:vAlign w:val="center"/>
          </w:tcPr>
          <w:p w:rsidR="00906495" w:rsidRDefault="00906495">
            <w:pPr>
              <w:jc w:val="center"/>
              <w:rPr>
                <w:i/>
              </w:rPr>
            </w:pPr>
          </w:p>
        </w:tc>
        <w:tc>
          <w:tcPr>
            <w:tcW w:w="567" w:type="dxa"/>
            <w:gridSpan w:val="4"/>
            <w:tcBorders>
              <w:top w:val="nil"/>
              <w:left w:val="nil"/>
              <w:bottom w:val="single" w:sz="4" w:space="0" w:color="auto"/>
              <w:right w:val="nil"/>
            </w:tcBorders>
            <w:vAlign w:val="center"/>
          </w:tcPr>
          <w:p w:rsidR="00906495" w:rsidRDefault="00906495">
            <w:pPr>
              <w:jc w:val="center"/>
              <w:rPr>
                <w:i/>
              </w:rPr>
            </w:pPr>
          </w:p>
        </w:tc>
        <w:tc>
          <w:tcPr>
            <w:tcW w:w="1304" w:type="dxa"/>
            <w:gridSpan w:val="5"/>
            <w:tcBorders>
              <w:top w:val="nil"/>
              <w:left w:val="nil"/>
              <w:bottom w:val="single" w:sz="4" w:space="0" w:color="auto"/>
              <w:right w:val="nil"/>
            </w:tcBorders>
            <w:vAlign w:val="center"/>
          </w:tcPr>
          <w:p w:rsidR="00906495" w:rsidRDefault="00906495">
            <w:pPr>
              <w:jc w:val="center"/>
              <w:rPr>
                <w:i/>
              </w:rPr>
            </w:pPr>
          </w:p>
        </w:tc>
        <w:tc>
          <w:tcPr>
            <w:tcW w:w="851" w:type="dxa"/>
            <w:gridSpan w:val="8"/>
            <w:tcBorders>
              <w:top w:val="nil"/>
              <w:left w:val="nil"/>
              <w:bottom w:val="single" w:sz="4" w:space="0" w:color="auto"/>
              <w:right w:val="nil"/>
            </w:tcBorders>
            <w:vAlign w:val="center"/>
          </w:tcPr>
          <w:p w:rsidR="00906495" w:rsidRDefault="00906495">
            <w:pPr>
              <w:jc w:val="center"/>
              <w:rPr>
                <w:i/>
              </w:rPr>
            </w:pPr>
          </w:p>
        </w:tc>
        <w:tc>
          <w:tcPr>
            <w:tcW w:w="567" w:type="dxa"/>
            <w:gridSpan w:val="5"/>
            <w:tcBorders>
              <w:top w:val="nil"/>
              <w:left w:val="nil"/>
              <w:bottom w:val="single" w:sz="4" w:space="0" w:color="auto"/>
              <w:right w:val="nil"/>
            </w:tcBorders>
            <w:vAlign w:val="center"/>
          </w:tcPr>
          <w:p w:rsidR="00906495" w:rsidRDefault="00906495">
            <w:pPr>
              <w:jc w:val="center"/>
              <w:rPr>
                <w:i/>
              </w:rPr>
            </w:pPr>
          </w:p>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tcBorders>
              <w:left w:val="nil"/>
              <w:bottom w:val="single" w:sz="4" w:space="0" w:color="auto"/>
            </w:tcBorders>
          </w:tcPr>
          <w:p w:rsidR="00906495" w:rsidRDefault="00906495"/>
        </w:tc>
      </w:tr>
      <w:tr w:rsidR="00906495">
        <w:tblPrEx>
          <w:tblCellMar>
            <w:left w:w="113" w:type="dxa"/>
            <w:right w:w="113" w:type="dxa"/>
          </w:tblCellMar>
        </w:tblPrEx>
        <w:trPr>
          <w:gridAfter w:val="1"/>
          <w:trHeight w:val="2428"/>
        </w:trPr>
        <w:tc>
          <w:tcPr>
            <w:tcW w:w="10485" w:type="dxa"/>
            <w:gridSpan w:val="61"/>
            <w:tcBorders>
              <w:top w:val="single" w:sz="4" w:space="0" w:color="auto"/>
              <w:bottom w:val="nil"/>
            </w:tcBorders>
          </w:tcPr>
          <w:p w:rsidR="00906495" w:rsidRDefault="00906495">
            <w:pPr>
              <w:numPr>
                <w:ilvl w:val="12"/>
                <w:numId w:val="0"/>
              </w:numPr>
              <w:ind w:firstLine="709"/>
              <w:jc w:val="both"/>
              <w:rPr>
                <w:sz w:val="24"/>
              </w:rPr>
            </w:pPr>
            <w:r>
              <w:rPr>
                <w:sz w:val="24"/>
              </w:rPr>
              <w:t>На начало выпадения осадков, т. е. t</w:t>
            </w:r>
            <w:r>
              <w:rPr>
                <w:sz w:val="24"/>
                <w:vertAlign w:val="subscript"/>
              </w:rPr>
              <w:t>Н</w:t>
            </w:r>
            <w:r>
              <w:rPr>
                <w:sz w:val="24"/>
              </w:rPr>
              <w:t>=3,9 ч при К=1,975 (найден методом интерполяции):</w:t>
            </w:r>
          </w:p>
          <w:p w:rsidR="00906495" w:rsidRDefault="00906495">
            <w:pPr>
              <w:numPr>
                <w:ilvl w:val="12"/>
                <w:numId w:val="0"/>
              </w:numPr>
              <w:ind w:left="1440"/>
              <w:rPr>
                <w:sz w:val="24"/>
              </w:rPr>
            </w:pPr>
            <w:r>
              <w:rPr>
                <w:sz w:val="24"/>
              </w:rPr>
              <w:t>Р</w:t>
            </w:r>
            <w:r>
              <w:rPr>
                <w:sz w:val="24"/>
                <w:vertAlign w:val="subscript"/>
              </w:rPr>
              <w:t>3,9 Ч</w:t>
            </w:r>
            <w:r>
              <w:rPr>
                <w:sz w:val="24"/>
              </w:rPr>
              <w:t xml:space="preserve"> = 0,613/1,975 = 0,31 (рад/ч);</w:t>
            </w:r>
          </w:p>
          <w:p w:rsidR="00906495" w:rsidRDefault="00906495">
            <w:pPr>
              <w:numPr>
                <w:ilvl w:val="12"/>
                <w:numId w:val="0"/>
              </w:numPr>
              <w:tabs>
                <w:tab w:val="left" w:pos="0"/>
              </w:tabs>
              <w:ind w:firstLine="709"/>
              <w:jc w:val="both"/>
              <w:rPr>
                <w:sz w:val="24"/>
              </w:rPr>
            </w:pPr>
            <w:r>
              <w:rPr>
                <w:sz w:val="24"/>
              </w:rPr>
              <w:t>на конец рабочей смены, т.е. t</w:t>
            </w:r>
            <w:r>
              <w:rPr>
                <w:sz w:val="24"/>
                <w:vertAlign w:val="subscript"/>
              </w:rPr>
              <w:t xml:space="preserve">К </w:t>
            </w:r>
            <w:r>
              <w:rPr>
                <w:sz w:val="24"/>
              </w:rPr>
              <w:t>= t</w:t>
            </w:r>
            <w:r>
              <w:rPr>
                <w:sz w:val="24"/>
                <w:vertAlign w:val="subscript"/>
              </w:rPr>
              <w:t>Н</w:t>
            </w:r>
            <w:r>
              <w:rPr>
                <w:sz w:val="24"/>
              </w:rPr>
              <w:t>+Т</w:t>
            </w:r>
            <w:r>
              <w:rPr>
                <w:sz w:val="24"/>
                <w:vertAlign w:val="subscript"/>
              </w:rPr>
              <w:t>Р</w:t>
            </w:r>
            <w:r>
              <w:rPr>
                <w:sz w:val="24"/>
              </w:rPr>
              <w:t xml:space="preserve"> = 3,9+4 = 7,9 ч при К = 2,829;</w:t>
            </w:r>
          </w:p>
          <w:p w:rsidR="00906495" w:rsidRDefault="00906495">
            <w:pPr>
              <w:numPr>
                <w:ilvl w:val="12"/>
                <w:numId w:val="0"/>
              </w:numPr>
              <w:ind w:left="1724" w:hanging="284"/>
              <w:jc w:val="both"/>
              <w:rPr>
                <w:sz w:val="24"/>
              </w:rPr>
            </w:pPr>
            <w:r>
              <w:rPr>
                <w:sz w:val="24"/>
              </w:rPr>
              <w:t>Р</w:t>
            </w:r>
            <w:r>
              <w:rPr>
                <w:sz w:val="24"/>
                <w:vertAlign w:val="subscript"/>
              </w:rPr>
              <w:t>7,9</w:t>
            </w:r>
            <w:r>
              <w:rPr>
                <w:sz w:val="24"/>
              </w:rPr>
              <w:t xml:space="preserve"> = 0,613/2,829 = 0,217 (рад/ч);</w:t>
            </w:r>
          </w:p>
          <w:p w:rsidR="00906495" w:rsidRDefault="00906495">
            <w:pPr>
              <w:numPr>
                <w:ilvl w:val="12"/>
                <w:numId w:val="0"/>
              </w:numPr>
              <w:ind w:firstLine="709"/>
              <w:jc w:val="both"/>
              <w:rPr>
                <w:sz w:val="24"/>
              </w:rPr>
            </w:pPr>
            <w:r>
              <w:rPr>
                <w:sz w:val="24"/>
              </w:rPr>
              <w:t>за первую смену:</w:t>
            </w:r>
          </w:p>
          <w:p w:rsidR="00906495" w:rsidRDefault="00906495">
            <w:pPr>
              <w:numPr>
                <w:ilvl w:val="12"/>
                <w:numId w:val="0"/>
              </w:numPr>
              <w:ind w:left="1724" w:hanging="284"/>
              <w:jc w:val="both"/>
              <w:rPr>
                <w:sz w:val="24"/>
              </w:rPr>
            </w:pPr>
            <w:r>
              <w:rPr>
                <w:sz w:val="24"/>
              </w:rPr>
              <w:t>Р</w:t>
            </w:r>
            <w:r>
              <w:rPr>
                <w:sz w:val="24"/>
                <w:vertAlign w:val="subscript"/>
              </w:rPr>
              <w:t>СР</w:t>
            </w:r>
            <w:r>
              <w:rPr>
                <w:sz w:val="24"/>
              </w:rPr>
              <w:t xml:space="preserve"> = (0,31 + 0,217</w:t>
            </w:r>
            <w:r>
              <w:rPr>
                <w:sz w:val="24"/>
                <w:lang w:val="en-US"/>
              </w:rPr>
              <w:t>)</w:t>
            </w:r>
            <w:r>
              <w:rPr>
                <w:sz w:val="24"/>
              </w:rPr>
              <w:t>/2 = 0,264 (рад/ч);</w:t>
            </w:r>
          </w:p>
          <w:p w:rsidR="00906495" w:rsidRDefault="00906495">
            <w:pPr>
              <w:numPr>
                <w:ilvl w:val="12"/>
                <w:numId w:val="0"/>
              </w:numPr>
              <w:ind w:firstLine="709"/>
              <w:jc w:val="both"/>
              <w:rPr>
                <w:sz w:val="24"/>
              </w:rPr>
            </w:pPr>
            <w:r>
              <w:rPr>
                <w:sz w:val="24"/>
              </w:rPr>
              <w:t>на конец первых суток, т.е. К</w:t>
            </w:r>
            <w:r>
              <w:rPr>
                <w:sz w:val="24"/>
                <w:vertAlign w:val="subscript"/>
              </w:rPr>
              <w:t>24</w:t>
            </w:r>
            <w:r>
              <w:rPr>
                <w:sz w:val="24"/>
              </w:rPr>
              <w:t>=5</w:t>
            </w:r>
          </w:p>
          <w:p w:rsidR="00906495" w:rsidRDefault="00906495">
            <w:pPr>
              <w:numPr>
                <w:ilvl w:val="12"/>
                <w:numId w:val="0"/>
              </w:numPr>
              <w:ind w:left="1724" w:hanging="284"/>
              <w:jc w:val="both"/>
              <w:rPr>
                <w:sz w:val="24"/>
              </w:rPr>
            </w:pPr>
            <w:r>
              <w:rPr>
                <w:sz w:val="24"/>
              </w:rPr>
              <w:t>Р</w:t>
            </w:r>
            <w:r>
              <w:rPr>
                <w:sz w:val="24"/>
                <w:vertAlign w:val="subscript"/>
              </w:rPr>
              <w:t>24</w:t>
            </w:r>
            <w:r>
              <w:rPr>
                <w:sz w:val="24"/>
              </w:rPr>
              <w:t xml:space="preserve"> = 0,</w:t>
            </w:r>
            <w:r>
              <w:rPr>
                <w:sz w:val="24"/>
                <w:lang w:val="en-US"/>
              </w:rPr>
              <w:t>613</w:t>
            </w:r>
            <w:r>
              <w:rPr>
                <w:sz w:val="24"/>
              </w:rPr>
              <w:t>/5 = 0,123 (рад/ч);</w:t>
            </w:r>
          </w:p>
          <w:p w:rsidR="00906495" w:rsidRDefault="00906495">
            <w:pPr>
              <w:numPr>
                <w:ilvl w:val="12"/>
                <w:numId w:val="0"/>
              </w:numPr>
              <w:ind w:firstLine="851"/>
              <w:jc w:val="both"/>
              <w:rPr>
                <w:sz w:val="24"/>
              </w:rPr>
            </w:pPr>
            <w:r>
              <w:rPr>
                <w:sz w:val="24"/>
              </w:rPr>
              <w:t>на конец 3-х суток, т.е. К</w:t>
            </w:r>
            <w:r>
              <w:rPr>
                <w:sz w:val="24"/>
                <w:vertAlign w:val="subscript"/>
              </w:rPr>
              <w:t>72</w:t>
            </w:r>
            <w:r>
              <w:rPr>
                <w:sz w:val="24"/>
              </w:rPr>
              <w:t>=7</w:t>
            </w:r>
          </w:p>
          <w:p w:rsidR="00906495" w:rsidRDefault="00906495">
            <w:pPr>
              <w:numPr>
                <w:ilvl w:val="12"/>
                <w:numId w:val="0"/>
              </w:numPr>
              <w:ind w:left="1724" w:hanging="284"/>
              <w:jc w:val="both"/>
              <w:rPr>
                <w:sz w:val="24"/>
              </w:rPr>
            </w:pPr>
            <w:r>
              <w:rPr>
                <w:sz w:val="24"/>
              </w:rPr>
              <w:t>Р</w:t>
            </w:r>
            <w:r>
              <w:rPr>
                <w:sz w:val="24"/>
                <w:vertAlign w:val="subscript"/>
              </w:rPr>
              <w:t>72</w:t>
            </w:r>
            <w:r>
              <w:rPr>
                <w:sz w:val="24"/>
              </w:rPr>
              <w:t xml:space="preserve"> = 0,</w:t>
            </w:r>
            <w:r>
              <w:rPr>
                <w:sz w:val="24"/>
                <w:lang w:val="en-US"/>
              </w:rPr>
              <w:t>613</w:t>
            </w:r>
            <w:r>
              <w:rPr>
                <w:sz w:val="24"/>
              </w:rPr>
              <w:t>/7 = 0,088 (рад/ч).</w:t>
            </w:r>
          </w:p>
          <w:p w:rsidR="00906495" w:rsidRDefault="00906495" w:rsidP="00906495">
            <w:pPr>
              <w:numPr>
                <w:ilvl w:val="0"/>
                <w:numId w:val="11"/>
              </w:numPr>
              <w:jc w:val="both"/>
              <w:rPr>
                <w:sz w:val="24"/>
              </w:rPr>
            </w:pPr>
            <w:r>
              <w:rPr>
                <w:sz w:val="24"/>
              </w:rPr>
              <w:t>Определяем дозу облучения, бэр, полученную на открытой местности за первые сутки :</w:t>
            </w:r>
          </w:p>
          <w:p w:rsidR="00906495" w:rsidRDefault="00D77CA2">
            <w:pPr>
              <w:ind w:firstLine="1418"/>
              <w:jc w:val="both"/>
              <w:rPr>
                <w:sz w:val="24"/>
              </w:rPr>
            </w:pPr>
            <w:r>
              <w:rPr>
                <w:position w:val="-24"/>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3pt" fillcolor="window">
                  <v:imagedata r:id="rId5" o:title=""/>
                </v:shape>
              </w:pict>
            </w:r>
          </w:p>
          <w:p w:rsidR="00906495" w:rsidRDefault="00906495">
            <w:pPr>
              <w:numPr>
                <w:ilvl w:val="12"/>
                <w:numId w:val="0"/>
              </w:numPr>
              <w:ind w:left="1418"/>
              <w:jc w:val="both"/>
              <w:rPr>
                <w:sz w:val="24"/>
              </w:rPr>
            </w:pPr>
          </w:p>
          <w:p w:rsidR="00906495" w:rsidRDefault="00906495">
            <w:pPr>
              <w:numPr>
                <w:ilvl w:val="12"/>
                <w:numId w:val="0"/>
              </w:numPr>
              <w:ind w:left="1418"/>
              <w:jc w:val="both"/>
              <w:rPr>
                <w:sz w:val="24"/>
              </w:rPr>
            </w:pPr>
            <w:r>
              <w:rPr>
                <w:sz w:val="24"/>
              </w:rPr>
              <w:t>Д</w:t>
            </w:r>
            <w:r>
              <w:rPr>
                <w:sz w:val="24"/>
                <w:vertAlign w:val="subscript"/>
              </w:rPr>
              <w:t>1 сут</w:t>
            </w:r>
            <w:r>
              <w:rPr>
                <w:sz w:val="24"/>
              </w:rPr>
              <w:t xml:space="preserve"> = 0,613*24</w:t>
            </w:r>
            <w:r>
              <w:rPr>
                <w:sz w:val="24"/>
                <w:vertAlign w:val="superscript"/>
              </w:rPr>
              <w:t>0,76</w:t>
            </w:r>
            <w:r>
              <w:rPr>
                <w:sz w:val="24"/>
              </w:rPr>
              <w:t xml:space="preserve">/0,76 = 9,03 бэр, </w:t>
            </w:r>
          </w:p>
          <w:p w:rsidR="00906495" w:rsidRDefault="00906495">
            <w:pPr>
              <w:numPr>
                <w:ilvl w:val="12"/>
                <w:numId w:val="0"/>
              </w:numPr>
              <w:ind w:firstLine="720"/>
              <w:jc w:val="both"/>
              <w:rPr>
                <w:sz w:val="24"/>
              </w:rPr>
            </w:pPr>
            <w:r>
              <w:rPr>
                <w:sz w:val="24"/>
              </w:rPr>
              <w:t>что превышает Д</w:t>
            </w:r>
            <w:r>
              <w:rPr>
                <w:sz w:val="24"/>
                <w:vertAlign w:val="subscript"/>
              </w:rPr>
              <w:t>уст</w:t>
            </w:r>
            <w:r>
              <w:rPr>
                <w:sz w:val="24"/>
              </w:rPr>
              <w:t xml:space="preserve"> = </w:t>
            </w:r>
            <w:r>
              <w:rPr>
                <w:sz w:val="24"/>
                <w:lang w:val="en-US"/>
              </w:rPr>
              <w:t>2</w:t>
            </w:r>
            <w:r>
              <w:rPr>
                <w:sz w:val="24"/>
              </w:rPr>
              <w:t xml:space="preserve"> бэр. Следовательно, необходимо подобрать или разработать соответствующий режим радиоактивной защиты (РРЗ), который в дальнейшем следует строго соблюдать на ОНХ.</w:t>
            </w:r>
          </w:p>
          <w:p w:rsidR="00906495" w:rsidRDefault="00906495">
            <w:pPr>
              <w:numPr>
                <w:ilvl w:val="12"/>
                <w:numId w:val="0"/>
              </w:numPr>
              <w:ind w:firstLine="709"/>
              <w:jc w:val="both"/>
              <w:rPr>
                <w:sz w:val="24"/>
              </w:rPr>
            </w:pPr>
            <w:r>
              <w:rPr>
                <w:sz w:val="24"/>
              </w:rPr>
              <w:t>Для принятия решения по защите населения в поселке ОНХ рассчитаем критерий возможной дозы за 10 суток к табл. 10.6, т.е.</w:t>
            </w:r>
          </w:p>
          <w:p w:rsidR="00906495" w:rsidRDefault="00906495">
            <w:pPr>
              <w:numPr>
                <w:ilvl w:val="12"/>
                <w:numId w:val="0"/>
              </w:numPr>
              <w:ind w:firstLine="1418"/>
              <w:jc w:val="both"/>
              <w:rPr>
                <w:sz w:val="24"/>
              </w:rPr>
            </w:pPr>
            <w:r>
              <w:rPr>
                <w:sz w:val="24"/>
              </w:rPr>
              <w:t>Д</w:t>
            </w:r>
            <w:r>
              <w:rPr>
                <w:sz w:val="24"/>
                <w:vertAlign w:val="subscript"/>
              </w:rPr>
              <w:t>10 сут</w:t>
            </w:r>
            <w:r>
              <w:rPr>
                <w:sz w:val="24"/>
              </w:rPr>
              <w:t xml:space="preserve"> = 2*(Р</w:t>
            </w:r>
            <w:r>
              <w:rPr>
                <w:sz w:val="24"/>
                <w:vertAlign w:val="subscript"/>
              </w:rPr>
              <w:t>к</w:t>
            </w:r>
            <w:r>
              <w:rPr>
                <w:sz w:val="24"/>
              </w:rPr>
              <w:t>*t</w:t>
            </w:r>
            <w:r>
              <w:rPr>
                <w:sz w:val="24"/>
                <w:vertAlign w:val="subscript"/>
              </w:rPr>
              <w:t>k</w:t>
            </w:r>
            <w:r>
              <w:rPr>
                <w:sz w:val="24"/>
              </w:rPr>
              <w:t xml:space="preserve"> – P</w:t>
            </w:r>
            <w:r>
              <w:rPr>
                <w:sz w:val="24"/>
                <w:vertAlign w:val="subscript"/>
              </w:rPr>
              <w:t>н</w:t>
            </w:r>
            <w:r>
              <w:rPr>
                <w:sz w:val="24"/>
              </w:rPr>
              <w:t>*t</w:t>
            </w:r>
            <w:r>
              <w:rPr>
                <w:sz w:val="24"/>
                <w:vertAlign w:val="subscript"/>
              </w:rPr>
              <w:t>н</w:t>
            </w:r>
            <w:r>
              <w:rPr>
                <w:sz w:val="24"/>
              </w:rPr>
              <w:t>),</w:t>
            </w:r>
          </w:p>
          <w:p w:rsidR="00906495" w:rsidRDefault="00906495">
            <w:pPr>
              <w:numPr>
                <w:ilvl w:val="12"/>
                <w:numId w:val="0"/>
              </w:numPr>
              <w:ind w:firstLine="709"/>
              <w:jc w:val="both"/>
              <w:rPr>
                <w:sz w:val="24"/>
              </w:rPr>
            </w:pPr>
            <w:r>
              <w:rPr>
                <w:sz w:val="24"/>
              </w:rPr>
              <w:t>но так как в табл. 10.5 коэффициенты пересчета К даны на время после аварии на АЭС только до 3 суток, то принимаем</w:t>
            </w:r>
          </w:p>
          <w:p w:rsidR="00906495" w:rsidRDefault="00906495">
            <w:pPr>
              <w:numPr>
                <w:ilvl w:val="12"/>
                <w:numId w:val="0"/>
              </w:numPr>
              <w:ind w:left="1418"/>
              <w:jc w:val="both"/>
              <w:rPr>
                <w:sz w:val="24"/>
              </w:rPr>
            </w:pPr>
            <w:r>
              <w:rPr>
                <w:sz w:val="24"/>
              </w:rPr>
              <w:t>Д</w:t>
            </w:r>
            <w:r>
              <w:rPr>
                <w:sz w:val="24"/>
                <w:vertAlign w:val="subscript"/>
              </w:rPr>
              <w:t>10сут</w:t>
            </w:r>
            <w:r>
              <w:rPr>
                <w:sz w:val="24"/>
              </w:rPr>
              <w:t xml:space="preserve"> = Д</w:t>
            </w:r>
            <w:r>
              <w:rPr>
                <w:sz w:val="24"/>
                <w:vertAlign w:val="subscript"/>
              </w:rPr>
              <w:t>3сут</w:t>
            </w:r>
            <w:r>
              <w:rPr>
                <w:sz w:val="24"/>
              </w:rPr>
              <w:t xml:space="preserve"> + Д</w:t>
            </w:r>
            <w:r>
              <w:rPr>
                <w:sz w:val="24"/>
                <w:vertAlign w:val="subscript"/>
              </w:rPr>
              <w:t xml:space="preserve">7сут </w:t>
            </w:r>
            <w:r>
              <w:rPr>
                <w:sz w:val="24"/>
              </w:rPr>
              <w:t xml:space="preserve">, </w:t>
            </w:r>
          </w:p>
          <w:p w:rsidR="00906495" w:rsidRDefault="00906495">
            <w:pPr>
              <w:numPr>
                <w:ilvl w:val="12"/>
                <w:numId w:val="0"/>
              </w:numPr>
              <w:ind w:firstLine="709"/>
              <w:jc w:val="both"/>
              <w:rPr>
                <w:sz w:val="24"/>
              </w:rPr>
            </w:pPr>
            <w:r>
              <w:rPr>
                <w:sz w:val="24"/>
              </w:rPr>
              <w:t xml:space="preserve">тогда </w:t>
            </w:r>
          </w:p>
          <w:p w:rsidR="00906495" w:rsidRDefault="00906495">
            <w:pPr>
              <w:numPr>
                <w:ilvl w:val="12"/>
                <w:numId w:val="0"/>
              </w:numPr>
              <w:ind w:firstLine="1418"/>
              <w:jc w:val="both"/>
              <w:rPr>
                <w:sz w:val="24"/>
              </w:rPr>
            </w:pPr>
            <w:r>
              <w:rPr>
                <w:sz w:val="24"/>
              </w:rPr>
              <w:t>Д</w:t>
            </w:r>
            <w:r>
              <w:rPr>
                <w:sz w:val="24"/>
                <w:vertAlign w:val="subscript"/>
              </w:rPr>
              <w:t>3сут</w:t>
            </w:r>
            <w:r>
              <w:rPr>
                <w:sz w:val="24"/>
              </w:rPr>
              <w:t xml:space="preserve"> = 2*(Р</w:t>
            </w:r>
            <w:r>
              <w:rPr>
                <w:sz w:val="24"/>
                <w:vertAlign w:val="subscript"/>
              </w:rPr>
              <w:t>3сут</w:t>
            </w:r>
            <w:r>
              <w:rPr>
                <w:sz w:val="24"/>
              </w:rPr>
              <w:t>*72-Р</w:t>
            </w:r>
            <w:r>
              <w:rPr>
                <w:sz w:val="24"/>
                <w:vertAlign w:val="subscript"/>
              </w:rPr>
              <w:t>3,9</w:t>
            </w:r>
            <w:r>
              <w:rPr>
                <w:sz w:val="24"/>
              </w:rPr>
              <w:t xml:space="preserve">*3,9) = 2*(0,088*72-0,31*3,9) = </w:t>
            </w:r>
            <w:r>
              <w:rPr>
                <w:sz w:val="24"/>
                <w:lang w:val="en-US"/>
              </w:rPr>
              <w:t>10</w:t>
            </w:r>
            <w:r>
              <w:rPr>
                <w:sz w:val="24"/>
              </w:rPr>
              <w:t xml:space="preserve">,25 бэр, а за период от 3-х до 10 суток, т.е. семикратный период времени радиация снизится в 2 раза и будет соответствовать </w:t>
            </w:r>
          </w:p>
          <w:p w:rsidR="00906495" w:rsidRDefault="00906495">
            <w:pPr>
              <w:numPr>
                <w:ilvl w:val="12"/>
                <w:numId w:val="0"/>
              </w:numPr>
              <w:ind w:firstLine="1418"/>
              <w:jc w:val="both"/>
              <w:rPr>
                <w:sz w:val="24"/>
              </w:rPr>
            </w:pPr>
            <w:r>
              <w:rPr>
                <w:sz w:val="24"/>
              </w:rPr>
              <w:t>Д</w:t>
            </w:r>
            <w:r>
              <w:rPr>
                <w:sz w:val="24"/>
                <w:vertAlign w:val="subscript"/>
              </w:rPr>
              <w:t xml:space="preserve">7 сут </w:t>
            </w:r>
            <w:r>
              <w:rPr>
                <w:sz w:val="24"/>
              </w:rPr>
              <w:t xml:space="preserve">= </w:t>
            </w:r>
            <w:r>
              <w:rPr>
                <w:sz w:val="24"/>
                <w:lang w:val="en-US"/>
              </w:rPr>
              <w:t>10,25</w:t>
            </w:r>
            <w:r>
              <w:rPr>
                <w:sz w:val="24"/>
              </w:rPr>
              <w:t xml:space="preserve"> / 2 = 5</w:t>
            </w:r>
            <w:r>
              <w:rPr>
                <w:sz w:val="24"/>
                <w:lang w:val="en-US"/>
              </w:rPr>
              <w:t>,125</w:t>
            </w:r>
            <w:r>
              <w:rPr>
                <w:sz w:val="24"/>
              </w:rPr>
              <w:t xml:space="preserve"> бэр. </w:t>
            </w:r>
          </w:p>
          <w:p w:rsidR="00906495" w:rsidRDefault="00906495">
            <w:pPr>
              <w:numPr>
                <w:ilvl w:val="12"/>
                <w:numId w:val="0"/>
              </w:numPr>
              <w:ind w:firstLine="709"/>
              <w:jc w:val="both"/>
              <w:rPr>
                <w:sz w:val="24"/>
              </w:rPr>
            </w:pPr>
            <w:r>
              <w:rPr>
                <w:sz w:val="24"/>
              </w:rPr>
              <w:t xml:space="preserve">В итоге прогнозируемая доза за первые 10 суток будет равна </w:t>
            </w:r>
          </w:p>
          <w:p w:rsidR="00906495" w:rsidRDefault="00906495">
            <w:pPr>
              <w:numPr>
                <w:ilvl w:val="12"/>
                <w:numId w:val="0"/>
              </w:numPr>
              <w:ind w:firstLine="1418"/>
              <w:jc w:val="both"/>
              <w:rPr>
                <w:sz w:val="24"/>
              </w:rPr>
            </w:pPr>
            <w:r>
              <w:rPr>
                <w:sz w:val="24"/>
              </w:rPr>
              <w:t>Д</w:t>
            </w:r>
            <w:r>
              <w:rPr>
                <w:sz w:val="24"/>
                <w:vertAlign w:val="subscript"/>
              </w:rPr>
              <w:t>10 сут</w:t>
            </w:r>
            <w:r>
              <w:rPr>
                <w:sz w:val="24"/>
              </w:rPr>
              <w:t xml:space="preserve"> = </w:t>
            </w:r>
            <w:r>
              <w:rPr>
                <w:sz w:val="24"/>
                <w:lang w:val="en-US"/>
              </w:rPr>
              <w:t>10,25</w:t>
            </w:r>
            <w:r>
              <w:rPr>
                <w:sz w:val="24"/>
              </w:rPr>
              <w:t>+5</w:t>
            </w:r>
            <w:r>
              <w:rPr>
                <w:sz w:val="24"/>
                <w:lang w:val="en-US"/>
              </w:rPr>
              <w:t>,125</w:t>
            </w:r>
            <w:r>
              <w:rPr>
                <w:sz w:val="24"/>
              </w:rPr>
              <w:t xml:space="preserve"> = 15,375 бэр, что превышает верхний уровень табл. 10.6 (на все тело) за исключением решения по эвакуации взрослых. Поэтому укрытие, защиту органов дыхания и йодную профилактику взрослых людей, детей, беременных женщин, эвакуацию детей и беременных женщин необходимо проводить в полном объеме, а эвакуацию взрослых людей - осуществить частично, т.е. вначале – население по мере возможности.</w:t>
            </w:r>
          </w:p>
          <w:p w:rsidR="00906495" w:rsidRDefault="00906495" w:rsidP="00906495">
            <w:pPr>
              <w:numPr>
                <w:ilvl w:val="0"/>
                <w:numId w:val="11"/>
              </w:numPr>
              <w:jc w:val="both"/>
              <w:rPr>
                <w:sz w:val="24"/>
              </w:rPr>
            </w:pPr>
            <w:r>
              <w:rPr>
                <w:sz w:val="24"/>
              </w:rPr>
              <w:t>Определим дозу, полученную на рабочем месте за первую смену</w:t>
            </w:r>
          </w:p>
          <w:p w:rsidR="00906495" w:rsidRDefault="00906495">
            <w:pPr>
              <w:numPr>
                <w:ilvl w:val="12"/>
                <w:numId w:val="0"/>
              </w:numPr>
              <w:ind w:left="1440"/>
              <w:jc w:val="both"/>
              <w:rPr>
                <w:sz w:val="24"/>
              </w:rPr>
            </w:pPr>
            <w:r>
              <w:rPr>
                <w:sz w:val="24"/>
              </w:rPr>
              <w:t>Д</w:t>
            </w:r>
            <w:r>
              <w:rPr>
                <w:sz w:val="24"/>
                <w:vertAlign w:val="subscript"/>
              </w:rPr>
              <w:t>4 ч</w:t>
            </w:r>
            <w:r>
              <w:rPr>
                <w:sz w:val="24"/>
              </w:rPr>
              <w:t xml:space="preserve"> = 0,</w:t>
            </w:r>
            <w:r>
              <w:rPr>
                <w:sz w:val="24"/>
                <w:lang w:val="en-US"/>
              </w:rPr>
              <w:t>264</w:t>
            </w:r>
            <w:r>
              <w:rPr>
                <w:sz w:val="24"/>
              </w:rPr>
              <w:t>*4/7 = 0,15 бэр;</w:t>
            </w:r>
          </w:p>
          <w:p w:rsidR="00906495" w:rsidRDefault="00906495">
            <w:pPr>
              <w:numPr>
                <w:ilvl w:val="12"/>
                <w:numId w:val="0"/>
              </w:numPr>
              <w:ind w:firstLine="709"/>
              <w:jc w:val="both"/>
              <w:rPr>
                <w:sz w:val="24"/>
              </w:rPr>
            </w:pPr>
            <w:r>
              <w:rPr>
                <w:sz w:val="24"/>
              </w:rPr>
              <w:t>как видим Д</w:t>
            </w:r>
            <w:r>
              <w:rPr>
                <w:sz w:val="24"/>
                <w:vertAlign w:val="subscript"/>
              </w:rPr>
              <w:t>8 ч</w:t>
            </w:r>
            <w:r>
              <w:rPr>
                <w:sz w:val="24"/>
              </w:rPr>
              <w:t xml:space="preserve"> &lt; Д</w:t>
            </w:r>
            <w:r>
              <w:rPr>
                <w:sz w:val="24"/>
                <w:vertAlign w:val="subscript"/>
              </w:rPr>
              <w:t>уст</w:t>
            </w:r>
            <w:r>
              <w:rPr>
                <w:sz w:val="24"/>
              </w:rPr>
              <w:t xml:space="preserve"> , т.е. 0,</w:t>
            </w:r>
            <w:r>
              <w:rPr>
                <w:sz w:val="24"/>
                <w:lang w:val="en-US"/>
              </w:rPr>
              <w:t>15</w:t>
            </w:r>
            <w:r>
              <w:rPr>
                <w:sz w:val="24"/>
              </w:rPr>
              <w:t xml:space="preserve"> &lt; 2</w:t>
            </w:r>
            <w:r>
              <w:rPr>
                <w:sz w:val="24"/>
                <w:lang w:val="en-US"/>
              </w:rPr>
              <w:t>.</w:t>
            </w:r>
          </w:p>
          <w:p w:rsidR="00906495" w:rsidRDefault="00906495">
            <w:pPr>
              <w:numPr>
                <w:ilvl w:val="12"/>
                <w:numId w:val="0"/>
              </w:numPr>
              <w:ind w:firstLine="709"/>
              <w:jc w:val="both"/>
              <w:rPr>
                <w:sz w:val="24"/>
              </w:rPr>
            </w:pPr>
            <w:r>
              <w:rPr>
                <w:sz w:val="24"/>
              </w:rPr>
              <w:t>По табл. 10.7 определяем дозу от проходящего облака для всех категорий населения при Vср=5 м/с и L=70 км:  Д</w:t>
            </w:r>
            <w:r>
              <w:rPr>
                <w:sz w:val="24"/>
                <w:vertAlign w:val="subscript"/>
              </w:rPr>
              <w:t>О</w:t>
            </w:r>
            <w:r>
              <w:rPr>
                <w:sz w:val="24"/>
              </w:rPr>
              <w:t>=0,23 бэр.</w:t>
            </w:r>
          </w:p>
          <w:p w:rsidR="00906495" w:rsidRDefault="00906495">
            <w:pPr>
              <w:numPr>
                <w:ilvl w:val="12"/>
                <w:numId w:val="0"/>
              </w:numPr>
              <w:ind w:firstLine="709"/>
              <w:jc w:val="both"/>
              <w:rPr>
                <w:sz w:val="24"/>
              </w:rPr>
            </w:pPr>
            <w:r>
              <w:rPr>
                <w:sz w:val="24"/>
              </w:rPr>
              <w:t>Рассчитываем дозу, полученную работающими за время переезда к месту работы и обратно в течение 2 часов:</w:t>
            </w:r>
          </w:p>
          <w:p w:rsidR="00906495" w:rsidRDefault="00906495">
            <w:pPr>
              <w:numPr>
                <w:ilvl w:val="12"/>
                <w:numId w:val="0"/>
              </w:numPr>
              <w:ind w:firstLine="1418"/>
              <w:jc w:val="both"/>
              <w:rPr>
                <w:sz w:val="24"/>
              </w:rPr>
            </w:pPr>
            <w:r>
              <w:rPr>
                <w:sz w:val="24"/>
              </w:rPr>
              <w:t>Д</w:t>
            </w:r>
            <w:r>
              <w:rPr>
                <w:sz w:val="24"/>
                <w:vertAlign w:val="subscript"/>
              </w:rPr>
              <w:t>ПЕР</w:t>
            </w:r>
            <w:r>
              <w:rPr>
                <w:sz w:val="24"/>
              </w:rPr>
              <w:t xml:space="preserve"> = Д</w:t>
            </w:r>
            <w:r>
              <w:rPr>
                <w:sz w:val="24"/>
                <w:vertAlign w:val="subscript"/>
              </w:rPr>
              <w:t>ПР</w:t>
            </w:r>
            <w:r>
              <w:rPr>
                <w:sz w:val="24"/>
              </w:rPr>
              <w:t xml:space="preserve"> + Д</w:t>
            </w:r>
            <w:r>
              <w:rPr>
                <w:sz w:val="24"/>
                <w:vertAlign w:val="subscript"/>
              </w:rPr>
              <w:t>ОТ</w:t>
            </w:r>
            <w:r>
              <w:rPr>
                <w:sz w:val="24"/>
              </w:rPr>
              <w:t xml:space="preserve"> = 0,31*3/4 + 0,264*3/4 = </w:t>
            </w:r>
            <w:r>
              <w:rPr>
                <w:sz w:val="24"/>
                <w:lang w:val="en-US"/>
              </w:rPr>
              <w:t>0,4305</w:t>
            </w:r>
            <w:r>
              <w:rPr>
                <w:sz w:val="24"/>
              </w:rPr>
              <w:t xml:space="preserve"> бэр.</w:t>
            </w:r>
          </w:p>
          <w:p w:rsidR="00906495" w:rsidRDefault="00906495">
            <w:pPr>
              <w:numPr>
                <w:ilvl w:val="12"/>
                <w:numId w:val="0"/>
              </w:numPr>
              <w:ind w:firstLine="709"/>
              <w:jc w:val="both"/>
              <w:rPr>
                <w:sz w:val="24"/>
              </w:rPr>
            </w:pPr>
            <w:r>
              <w:rPr>
                <w:sz w:val="24"/>
              </w:rPr>
              <w:t>Определяем дозу, полученную за время нахождения на открытой местности 2 ч в сутки. Для этого уровень радиации принимаем по наибольшему возможному значению, т.е. в начале облучения Р</w:t>
            </w:r>
            <w:r>
              <w:rPr>
                <w:sz w:val="24"/>
                <w:vertAlign w:val="subscript"/>
              </w:rPr>
              <w:t>3,9</w:t>
            </w:r>
            <w:r>
              <w:rPr>
                <w:sz w:val="24"/>
              </w:rPr>
              <w:t>=0,31 рад/ч, тогда:</w:t>
            </w:r>
          </w:p>
          <w:p w:rsidR="00906495" w:rsidRDefault="00906495">
            <w:pPr>
              <w:numPr>
                <w:ilvl w:val="12"/>
                <w:numId w:val="0"/>
              </w:numPr>
              <w:ind w:left="1440"/>
              <w:jc w:val="both"/>
              <w:rPr>
                <w:sz w:val="24"/>
              </w:rPr>
            </w:pPr>
            <w:r>
              <w:rPr>
                <w:sz w:val="24"/>
              </w:rPr>
              <w:t>Д</w:t>
            </w:r>
            <w:r>
              <w:rPr>
                <w:sz w:val="24"/>
                <w:vertAlign w:val="subscript"/>
              </w:rPr>
              <w:t>ОТК</w:t>
            </w:r>
            <w:r>
              <w:rPr>
                <w:sz w:val="24"/>
              </w:rPr>
              <w:t xml:space="preserve"> = 0,31*3/1 = 0,93 бэр.</w:t>
            </w:r>
          </w:p>
          <w:p w:rsidR="00906495" w:rsidRDefault="00906495">
            <w:pPr>
              <w:numPr>
                <w:ilvl w:val="12"/>
                <w:numId w:val="0"/>
              </w:numPr>
              <w:ind w:firstLine="709"/>
              <w:jc w:val="both"/>
              <w:rPr>
                <w:sz w:val="24"/>
              </w:rPr>
            </w:pPr>
            <w:r>
              <w:rPr>
                <w:sz w:val="24"/>
              </w:rPr>
              <w:t>Определяем дозу, полученную за время отдыха в течение 12 ч, т.е. от конца рабочей смены до истечения первых суток:</w:t>
            </w:r>
          </w:p>
          <w:p w:rsidR="00906495" w:rsidRDefault="00906495">
            <w:pPr>
              <w:numPr>
                <w:ilvl w:val="12"/>
                <w:numId w:val="0"/>
              </w:numPr>
              <w:ind w:left="1440"/>
              <w:jc w:val="both"/>
              <w:rPr>
                <w:sz w:val="24"/>
              </w:rPr>
            </w:pPr>
            <w:r>
              <w:rPr>
                <w:sz w:val="24"/>
              </w:rPr>
              <w:t>Д</w:t>
            </w:r>
            <w:r>
              <w:rPr>
                <w:sz w:val="24"/>
                <w:vertAlign w:val="subscript"/>
              </w:rPr>
              <w:t>ОТД</w:t>
            </w:r>
            <w:r>
              <w:rPr>
                <w:sz w:val="24"/>
              </w:rPr>
              <w:t>= (Р</w:t>
            </w:r>
            <w:r>
              <w:rPr>
                <w:sz w:val="24"/>
                <w:vertAlign w:val="subscript"/>
              </w:rPr>
              <w:t>7,9</w:t>
            </w:r>
            <w:r>
              <w:rPr>
                <w:sz w:val="24"/>
              </w:rPr>
              <w:t>+Р</w:t>
            </w:r>
            <w:r>
              <w:rPr>
                <w:sz w:val="24"/>
                <w:vertAlign w:val="subscript"/>
              </w:rPr>
              <w:t>24</w:t>
            </w:r>
            <w:r>
              <w:rPr>
                <w:sz w:val="24"/>
              </w:rPr>
              <w:t>)/2*Т</w:t>
            </w:r>
            <w:r>
              <w:rPr>
                <w:sz w:val="24"/>
                <w:vertAlign w:val="subscript"/>
              </w:rPr>
              <w:t>о</w:t>
            </w:r>
            <w:r>
              <w:rPr>
                <w:sz w:val="24"/>
              </w:rPr>
              <w:t>/К</w:t>
            </w:r>
            <w:r>
              <w:rPr>
                <w:sz w:val="24"/>
                <w:vertAlign w:val="subscript"/>
              </w:rPr>
              <w:t xml:space="preserve">О </w:t>
            </w:r>
            <w:r>
              <w:rPr>
                <w:sz w:val="24"/>
              </w:rPr>
              <w:t>= (0,217+0,123)/2*14/2 = 1,19 бэр.</w:t>
            </w:r>
          </w:p>
          <w:p w:rsidR="00906495" w:rsidRDefault="00906495">
            <w:pPr>
              <w:numPr>
                <w:ilvl w:val="12"/>
                <w:numId w:val="0"/>
              </w:numPr>
              <w:ind w:firstLine="709"/>
              <w:jc w:val="both"/>
              <w:rPr>
                <w:sz w:val="24"/>
              </w:rPr>
            </w:pPr>
            <w:r>
              <w:rPr>
                <w:sz w:val="24"/>
              </w:rPr>
              <w:t>Находим суммарную дозу за сутки:</w:t>
            </w:r>
          </w:p>
          <w:p w:rsidR="00906495" w:rsidRDefault="00906495">
            <w:pPr>
              <w:tabs>
                <w:tab w:val="left" w:pos="885"/>
              </w:tabs>
              <w:ind w:left="1169"/>
              <w:rPr>
                <w:sz w:val="24"/>
              </w:rPr>
            </w:pPr>
            <w:r>
              <w:rPr>
                <w:sz w:val="24"/>
              </w:rPr>
              <w:t>Д</w:t>
            </w:r>
            <w:r>
              <w:rPr>
                <w:sz w:val="24"/>
                <w:vertAlign w:val="subscript"/>
              </w:rPr>
              <w:fldChar w:fldCharType="begin"/>
            </w:r>
            <w:r>
              <w:rPr>
                <w:sz w:val="24"/>
                <w:vertAlign w:val="subscript"/>
              </w:rPr>
              <w:instrText>SYMBOL 83 \f "Symbol" \s 12</w:instrText>
            </w:r>
            <w:r>
              <w:rPr>
                <w:sz w:val="24"/>
                <w:vertAlign w:val="subscript"/>
              </w:rPr>
              <w:fldChar w:fldCharType="separate"/>
            </w:r>
            <w:r>
              <w:rPr>
                <w:rFonts w:ascii="Symbol" w:hAnsi="Symbol"/>
                <w:sz w:val="24"/>
                <w:vertAlign w:val="subscript"/>
              </w:rPr>
              <w:t>S</w:t>
            </w:r>
            <w:r>
              <w:rPr>
                <w:sz w:val="24"/>
                <w:vertAlign w:val="subscript"/>
              </w:rPr>
              <w:fldChar w:fldCharType="end"/>
            </w:r>
            <w:r>
              <w:rPr>
                <w:sz w:val="24"/>
              </w:rPr>
              <w:t>=Д</w:t>
            </w:r>
            <w:r>
              <w:rPr>
                <w:sz w:val="24"/>
                <w:vertAlign w:val="subscript"/>
              </w:rPr>
              <w:t>ОТК</w:t>
            </w:r>
            <w:r>
              <w:rPr>
                <w:sz w:val="24"/>
              </w:rPr>
              <w:t>+Д</w:t>
            </w:r>
            <w:r>
              <w:rPr>
                <w:sz w:val="24"/>
                <w:vertAlign w:val="subscript"/>
              </w:rPr>
              <w:t>4ч</w:t>
            </w:r>
            <w:r>
              <w:rPr>
                <w:sz w:val="24"/>
              </w:rPr>
              <w:t>+Д</w:t>
            </w:r>
            <w:r>
              <w:rPr>
                <w:sz w:val="24"/>
                <w:vertAlign w:val="subscript"/>
              </w:rPr>
              <w:t>О</w:t>
            </w:r>
            <w:r>
              <w:rPr>
                <w:sz w:val="24"/>
              </w:rPr>
              <w:t>+Д</w:t>
            </w:r>
            <w:r>
              <w:rPr>
                <w:sz w:val="24"/>
                <w:vertAlign w:val="subscript"/>
              </w:rPr>
              <w:t>ПЕР</w:t>
            </w:r>
            <w:r>
              <w:rPr>
                <w:sz w:val="24"/>
              </w:rPr>
              <w:t>+Д</w:t>
            </w:r>
            <w:r>
              <w:rPr>
                <w:sz w:val="24"/>
                <w:vertAlign w:val="subscript"/>
              </w:rPr>
              <w:t>ОТД</w:t>
            </w:r>
            <w:r>
              <w:rPr>
                <w:sz w:val="24"/>
              </w:rPr>
              <w:t xml:space="preserve"> = 0,93+0,15+0,23+0,4305+1,19 = 2,93 бэр </w:t>
            </w:r>
            <w:r>
              <w:rPr>
                <w:sz w:val="24"/>
                <w:lang w:val="en-US"/>
              </w:rPr>
              <w:t>&gt;</w:t>
            </w:r>
            <w:r>
              <w:rPr>
                <w:sz w:val="24"/>
              </w:rPr>
              <w:t xml:space="preserve"> Д</w:t>
            </w:r>
            <w:r>
              <w:rPr>
                <w:sz w:val="24"/>
                <w:vertAlign w:val="subscript"/>
              </w:rPr>
              <w:t>УСТ</w:t>
            </w:r>
            <w:r>
              <w:rPr>
                <w:sz w:val="24"/>
              </w:rPr>
              <w:t>=2 бэр.</w:t>
            </w:r>
          </w:p>
          <w:p w:rsidR="00906495" w:rsidRDefault="00906495">
            <w:pPr>
              <w:tabs>
                <w:tab w:val="left" w:pos="885"/>
              </w:tabs>
              <w:ind w:left="1169"/>
              <w:rPr>
                <w:b/>
                <w:sz w:val="16"/>
              </w:rPr>
            </w:pPr>
          </w:p>
        </w:tc>
      </w:tr>
      <w:tr w:rsidR="00906495">
        <w:tblPrEx>
          <w:tblCellMar>
            <w:left w:w="28" w:type="dxa"/>
            <w:right w:w="28" w:type="dxa"/>
          </w:tblCellMar>
        </w:tblPrEx>
        <w:trPr>
          <w:cantSplit/>
          <w:trHeight w:val="280"/>
        </w:trPr>
        <w:tc>
          <w:tcPr>
            <w:tcW w:w="539" w:type="dxa"/>
            <w:gridSpan w:val="4"/>
            <w:tcBorders>
              <w:top w:val="nil"/>
              <w:bottom w:val="nil"/>
              <w:right w:val="nil"/>
            </w:tcBorders>
          </w:tcPr>
          <w:p w:rsidR="00906495" w:rsidRDefault="00906495">
            <w:pPr>
              <w:rPr>
                <w:sz w:val="16"/>
              </w:rPr>
            </w:pPr>
          </w:p>
        </w:tc>
        <w:tc>
          <w:tcPr>
            <w:tcW w:w="567" w:type="dxa"/>
            <w:gridSpan w:val="4"/>
            <w:tcBorders>
              <w:top w:val="nil"/>
              <w:left w:val="nil"/>
              <w:bottom w:val="nil"/>
              <w:right w:val="nil"/>
            </w:tcBorders>
          </w:tcPr>
          <w:p w:rsidR="00906495" w:rsidRDefault="00906495">
            <w:pPr>
              <w:rPr>
                <w:sz w:val="16"/>
              </w:rPr>
            </w:pPr>
          </w:p>
        </w:tc>
        <w:tc>
          <w:tcPr>
            <w:tcW w:w="1304" w:type="dxa"/>
            <w:gridSpan w:val="5"/>
            <w:tcBorders>
              <w:top w:val="nil"/>
              <w:left w:val="nil"/>
              <w:bottom w:val="nil"/>
              <w:right w:val="nil"/>
            </w:tcBorders>
          </w:tcPr>
          <w:p w:rsidR="00906495" w:rsidRDefault="00906495">
            <w:pPr>
              <w:rPr>
                <w:sz w:val="16"/>
              </w:rPr>
            </w:pPr>
          </w:p>
        </w:tc>
        <w:tc>
          <w:tcPr>
            <w:tcW w:w="851" w:type="dxa"/>
            <w:gridSpan w:val="8"/>
            <w:tcBorders>
              <w:top w:val="nil"/>
              <w:left w:val="nil"/>
              <w:bottom w:val="nil"/>
              <w:right w:val="nil"/>
            </w:tcBorders>
          </w:tcPr>
          <w:p w:rsidR="00906495" w:rsidRDefault="00906495">
            <w:pPr>
              <w:rPr>
                <w:sz w:val="16"/>
              </w:rPr>
            </w:pPr>
          </w:p>
        </w:tc>
        <w:tc>
          <w:tcPr>
            <w:tcW w:w="567" w:type="dxa"/>
            <w:gridSpan w:val="5"/>
            <w:tcBorders>
              <w:top w:val="nil"/>
              <w:left w:val="nil"/>
              <w:bottom w:val="nil"/>
              <w:right w:val="nil"/>
            </w:tcBorders>
          </w:tcPr>
          <w:p w:rsidR="00906495" w:rsidRDefault="00906495">
            <w:pPr>
              <w:rPr>
                <w:sz w:val="16"/>
              </w:rPr>
            </w:pPr>
          </w:p>
        </w:tc>
        <w:tc>
          <w:tcPr>
            <w:tcW w:w="6067" w:type="dxa"/>
            <w:gridSpan w:val="33"/>
            <w:vMerge w:val="restart"/>
            <w:tcBorders>
              <w:top w:val="nil"/>
              <w:left w:val="nil"/>
              <w:bottom w:val="single" w:sz="4" w:space="0" w:color="auto"/>
              <w:right w:val="single" w:sz="4" w:space="0" w:color="auto"/>
            </w:tcBorders>
            <w:vAlign w:val="center"/>
          </w:tcPr>
          <w:p w:rsidR="00906495" w:rsidRDefault="00906495">
            <w:pPr>
              <w:pStyle w:val="8"/>
              <w:numPr>
                <w:ilvl w:val="0"/>
                <w:numId w:val="0"/>
              </w:numPr>
              <w:rPr>
                <w:b/>
                <w:sz w:val="28"/>
              </w:rPr>
            </w:pPr>
          </w:p>
        </w:tc>
        <w:tc>
          <w:tcPr>
            <w:tcW w:w="595" w:type="dxa"/>
            <w:gridSpan w:val="3"/>
            <w:tcBorders>
              <w:top w:val="single" w:sz="4" w:space="0" w:color="auto"/>
              <w:left w:val="nil"/>
              <w:bottom w:val="nil"/>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28" w:type="dxa"/>
            <w:right w:w="28" w:type="dxa"/>
          </w:tblCellMar>
        </w:tblPrEx>
        <w:trPr>
          <w:cantSplit/>
          <w:trHeight w:val="215"/>
        </w:trPr>
        <w:tc>
          <w:tcPr>
            <w:tcW w:w="539" w:type="dxa"/>
            <w:gridSpan w:val="4"/>
            <w:tcBorders>
              <w:top w:val="nil"/>
              <w:bottom w:val="nil"/>
              <w:right w:val="nil"/>
            </w:tcBorders>
          </w:tcPr>
          <w:p w:rsidR="00906495" w:rsidRDefault="00906495"/>
        </w:tc>
        <w:tc>
          <w:tcPr>
            <w:tcW w:w="567" w:type="dxa"/>
            <w:gridSpan w:val="4"/>
            <w:tcBorders>
              <w:top w:val="nil"/>
              <w:left w:val="nil"/>
              <w:bottom w:val="nil"/>
              <w:right w:val="nil"/>
            </w:tcBorders>
          </w:tcPr>
          <w:p w:rsidR="00906495" w:rsidRDefault="00906495"/>
        </w:tc>
        <w:tc>
          <w:tcPr>
            <w:tcW w:w="1304" w:type="dxa"/>
            <w:gridSpan w:val="5"/>
            <w:tcBorders>
              <w:top w:val="nil"/>
              <w:left w:val="nil"/>
              <w:bottom w:val="nil"/>
              <w:right w:val="nil"/>
            </w:tcBorders>
          </w:tcPr>
          <w:p w:rsidR="00906495" w:rsidRDefault="00906495"/>
        </w:tc>
        <w:tc>
          <w:tcPr>
            <w:tcW w:w="851" w:type="dxa"/>
            <w:gridSpan w:val="8"/>
            <w:tcBorders>
              <w:top w:val="nil"/>
              <w:left w:val="nil"/>
              <w:bottom w:val="nil"/>
              <w:right w:val="nil"/>
            </w:tcBorders>
          </w:tcPr>
          <w:p w:rsidR="00906495" w:rsidRDefault="00906495"/>
        </w:tc>
        <w:tc>
          <w:tcPr>
            <w:tcW w:w="567" w:type="dxa"/>
            <w:gridSpan w:val="5"/>
            <w:tcBorders>
              <w:top w:val="nil"/>
              <w:left w:val="nil"/>
              <w:bottom w:val="nil"/>
              <w:right w:val="nil"/>
            </w:tcBorders>
          </w:tcPr>
          <w:p w:rsidR="00906495" w:rsidRDefault="00906495"/>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val="restart"/>
            <w:tcBorders>
              <w:top w:val="single" w:sz="4" w:space="0" w:color="auto"/>
              <w:left w:val="nil"/>
            </w:tcBorders>
            <w:vAlign w:val="center"/>
          </w:tcPr>
          <w:p w:rsidR="00906495" w:rsidRDefault="00906495">
            <w:pPr>
              <w:jc w:val="center"/>
              <w:rPr>
                <w:sz w:val="24"/>
                <w:lang w:val="en-US"/>
              </w:rPr>
            </w:pPr>
            <w:r>
              <w:rPr>
                <w:sz w:val="24"/>
                <w:lang w:val="en-US"/>
              </w:rPr>
              <w:t>17</w:t>
            </w:r>
          </w:p>
        </w:tc>
      </w:tr>
      <w:tr w:rsidR="00906495">
        <w:tblPrEx>
          <w:tblCellMar>
            <w:left w:w="28" w:type="dxa"/>
            <w:right w:w="28" w:type="dxa"/>
          </w:tblCellMar>
        </w:tblPrEx>
        <w:trPr>
          <w:cantSplit/>
          <w:trHeight w:val="214"/>
        </w:trPr>
        <w:tc>
          <w:tcPr>
            <w:tcW w:w="539" w:type="dxa"/>
            <w:gridSpan w:val="4"/>
            <w:tcBorders>
              <w:top w:val="nil"/>
              <w:bottom w:val="single" w:sz="4" w:space="0" w:color="auto"/>
              <w:right w:val="nil"/>
            </w:tcBorders>
            <w:vAlign w:val="center"/>
          </w:tcPr>
          <w:p w:rsidR="00906495" w:rsidRDefault="00906495">
            <w:pPr>
              <w:jc w:val="center"/>
              <w:rPr>
                <w:i/>
              </w:rPr>
            </w:pPr>
          </w:p>
        </w:tc>
        <w:tc>
          <w:tcPr>
            <w:tcW w:w="567" w:type="dxa"/>
            <w:gridSpan w:val="4"/>
            <w:tcBorders>
              <w:top w:val="nil"/>
              <w:left w:val="nil"/>
              <w:bottom w:val="single" w:sz="4" w:space="0" w:color="auto"/>
              <w:right w:val="nil"/>
            </w:tcBorders>
            <w:vAlign w:val="center"/>
          </w:tcPr>
          <w:p w:rsidR="00906495" w:rsidRDefault="00906495">
            <w:pPr>
              <w:jc w:val="center"/>
              <w:rPr>
                <w:i/>
              </w:rPr>
            </w:pPr>
          </w:p>
        </w:tc>
        <w:tc>
          <w:tcPr>
            <w:tcW w:w="1304" w:type="dxa"/>
            <w:gridSpan w:val="5"/>
            <w:tcBorders>
              <w:top w:val="nil"/>
              <w:left w:val="nil"/>
              <w:bottom w:val="single" w:sz="4" w:space="0" w:color="auto"/>
              <w:right w:val="nil"/>
            </w:tcBorders>
            <w:vAlign w:val="center"/>
          </w:tcPr>
          <w:p w:rsidR="00906495" w:rsidRDefault="00906495">
            <w:pPr>
              <w:jc w:val="center"/>
              <w:rPr>
                <w:i/>
              </w:rPr>
            </w:pPr>
          </w:p>
        </w:tc>
        <w:tc>
          <w:tcPr>
            <w:tcW w:w="851" w:type="dxa"/>
            <w:gridSpan w:val="8"/>
            <w:tcBorders>
              <w:top w:val="nil"/>
              <w:left w:val="nil"/>
              <w:bottom w:val="single" w:sz="4" w:space="0" w:color="auto"/>
              <w:right w:val="nil"/>
            </w:tcBorders>
            <w:vAlign w:val="center"/>
          </w:tcPr>
          <w:p w:rsidR="00906495" w:rsidRDefault="00906495">
            <w:pPr>
              <w:jc w:val="center"/>
              <w:rPr>
                <w:i/>
              </w:rPr>
            </w:pPr>
          </w:p>
        </w:tc>
        <w:tc>
          <w:tcPr>
            <w:tcW w:w="567" w:type="dxa"/>
            <w:gridSpan w:val="5"/>
            <w:tcBorders>
              <w:top w:val="nil"/>
              <w:left w:val="nil"/>
              <w:bottom w:val="single" w:sz="4" w:space="0" w:color="auto"/>
              <w:right w:val="nil"/>
            </w:tcBorders>
            <w:vAlign w:val="center"/>
          </w:tcPr>
          <w:p w:rsidR="00906495" w:rsidRDefault="00906495">
            <w:pPr>
              <w:jc w:val="center"/>
              <w:rPr>
                <w:i/>
              </w:rPr>
            </w:pPr>
          </w:p>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tcBorders>
              <w:left w:val="nil"/>
              <w:bottom w:val="single" w:sz="4" w:space="0" w:color="auto"/>
            </w:tcBorders>
          </w:tcPr>
          <w:p w:rsidR="00906495" w:rsidRDefault="00906495"/>
        </w:tc>
      </w:tr>
      <w:tr w:rsidR="00906495">
        <w:tblPrEx>
          <w:tblCellMar>
            <w:left w:w="113" w:type="dxa"/>
            <w:right w:w="113" w:type="dxa"/>
          </w:tblCellMar>
        </w:tblPrEx>
        <w:trPr>
          <w:gridAfter w:val="1"/>
          <w:trHeight w:val="707"/>
        </w:trPr>
        <w:tc>
          <w:tcPr>
            <w:tcW w:w="10485" w:type="dxa"/>
            <w:gridSpan w:val="61"/>
            <w:tcBorders>
              <w:top w:val="single" w:sz="4" w:space="0" w:color="auto"/>
              <w:bottom w:val="nil"/>
            </w:tcBorders>
          </w:tcPr>
          <w:p w:rsidR="00906495" w:rsidRDefault="00906495">
            <w:pPr>
              <w:ind w:firstLine="720"/>
              <w:jc w:val="both"/>
              <w:rPr>
                <w:sz w:val="22"/>
              </w:rPr>
            </w:pPr>
            <w:r>
              <w:rPr>
                <w:sz w:val="22"/>
              </w:rPr>
              <w:t>Наибольший вклад в Д</w:t>
            </w:r>
            <w:r>
              <w:rPr>
                <w:sz w:val="22"/>
                <w:vertAlign w:val="subscript"/>
              </w:rPr>
              <w:fldChar w:fldCharType="begin"/>
            </w:r>
            <w:r>
              <w:rPr>
                <w:sz w:val="22"/>
                <w:vertAlign w:val="subscript"/>
              </w:rPr>
              <w:instrText>SYMBOL 83 \f "Symbol" \s 12</w:instrText>
            </w:r>
            <w:r>
              <w:rPr>
                <w:sz w:val="22"/>
                <w:vertAlign w:val="subscript"/>
              </w:rPr>
              <w:fldChar w:fldCharType="separate"/>
            </w:r>
            <w:r>
              <w:rPr>
                <w:rFonts w:ascii="Symbol" w:hAnsi="Symbol"/>
                <w:sz w:val="22"/>
                <w:vertAlign w:val="subscript"/>
              </w:rPr>
              <w:t>S</w:t>
            </w:r>
            <w:r>
              <w:rPr>
                <w:sz w:val="22"/>
                <w:vertAlign w:val="subscript"/>
              </w:rPr>
              <w:fldChar w:fldCharType="end"/>
            </w:r>
            <w:r>
              <w:rPr>
                <w:sz w:val="22"/>
              </w:rPr>
              <w:t xml:space="preserve"> вносит Д</w:t>
            </w:r>
            <w:r>
              <w:rPr>
                <w:sz w:val="22"/>
                <w:vertAlign w:val="subscript"/>
              </w:rPr>
              <w:t>ОТК</w:t>
            </w:r>
            <w:r>
              <w:rPr>
                <w:sz w:val="22"/>
              </w:rPr>
              <w:t>. Лучшим решением является увеличение коэффициента К</w:t>
            </w:r>
            <w:r>
              <w:rPr>
                <w:sz w:val="22"/>
                <w:vertAlign w:val="subscript"/>
              </w:rPr>
              <w:t>о</w:t>
            </w:r>
            <w:r>
              <w:rPr>
                <w:sz w:val="22"/>
              </w:rPr>
              <w:t xml:space="preserve"> для нахождения на открытой местности до 10. Величину Д</w:t>
            </w:r>
            <w:r>
              <w:rPr>
                <w:sz w:val="22"/>
                <w:vertAlign w:val="subscript"/>
              </w:rPr>
              <w:t>о</w:t>
            </w:r>
            <w:r>
              <w:rPr>
                <w:sz w:val="22"/>
              </w:rPr>
              <w:t xml:space="preserve"> нельзя уменьшить, т.к. она зависит от удаления ОНХ от АЭС. С учетом принятых изменений пересчитываем Д</w:t>
            </w:r>
            <w:r>
              <w:rPr>
                <w:sz w:val="22"/>
                <w:vertAlign w:val="subscript"/>
              </w:rPr>
              <w:t>ОТК</w:t>
            </w:r>
            <w:r>
              <w:rPr>
                <w:sz w:val="22"/>
              </w:rPr>
              <w:t xml:space="preserve"> получаем </w:t>
            </w:r>
          </w:p>
          <w:p w:rsidR="00906495" w:rsidRDefault="00906495">
            <w:pPr>
              <w:ind w:firstLine="744"/>
              <w:jc w:val="both"/>
              <w:rPr>
                <w:sz w:val="22"/>
              </w:rPr>
            </w:pPr>
            <w:r>
              <w:rPr>
                <w:sz w:val="22"/>
              </w:rPr>
              <w:t>Д</w:t>
            </w:r>
            <w:r>
              <w:rPr>
                <w:sz w:val="22"/>
                <w:vertAlign w:val="subscript"/>
              </w:rPr>
              <w:fldChar w:fldCharType="begin"/>
            </w:r>
            <w:r>
              <w:rPr>
                <w:sz w:val="22"/>
                <w:vertAlign w:val="subscript"/>
              </w:rPr>
              <w:instrText>SYMBOL 83 \f "Symbol" \s 12</w:instrText>
            </w:r>
            <w:r>
              <w:rPr>
                <w:sz w:val="22"/>
                <w:vertAlign w:val="subscript"/>
              </w:rPr>
              <w:fldChar w:fldCharType="separate"/>
            </w:r>
            <w:r>
              <w:rPr>
                <w:rFonts w:ascii="Symbol" w:hAnsi="Symbol"/>
                <w:sz w:val="22"/>
                <w:vertAlign w:val="subscript"/>
              </w:rPr>
              <w:t>S</w:t>
            </w:r>
            <w:r>
              <w:rPr>
                <w:sz w:val="22"/>
                <w:vertAlign w:val="subscript"/>
              </w:rPr>
              <w:fldChar w:fldCharType="end"/>
            </w:r>
            <w:r>
              <w:rPr>
                <w:sz w:val="22"/>
              </w:rPr>
              <w:t xml:space="preserve">= 0,93+0,15+0,23+0,4305+0,238 = 1,9785 бэр </w:t>
            </w:r>
            <w:r>
              <w:rPr>
                <w:sz w:val="22"/>
                <w:lang w:val="en-US"/>
              </w:rPr>
              <w:t>&lt;</w:t>
            </w:r>
            <w:r>
              <w:rPr>
                <w:sz w:val="22"/>
              </w:rPr>
              <w:t xml:space="preserve"> Д</w:t>
            </w:r>
            <w:r>
              <w:rPr>
                <w:sz w:val="22"/>
                <w:vertAlign w:val="subscript"/>
              </w:rPr>
              <w:t>УСТ</w:t>
            </w:r>
            <w:r>
              <w:rPr>
                <w:sz w:val="22"/>
              </w:rPr>
              <w:t>=2 бэр.</w:t>
            </w:r>
          </w:p>
          <w:p w:rsidR="00906495" w:rsidRDefault="00906495" w:rsidP="00906495">
            <w:pPr>
              <w:numPr>
                <w:ilvl w:val="0"/>
                <w:numId w:val="11"/>
              </w:numPr>
              <w:jc w:val="both"/>
              <w:rPr>
                <w:sz w:val="22"/>
              </w:rPr>
            </w:pPr>
            <w:r>
              <w:rPr>
                <w:sz w:val="22"/>
              </w:rPr>
              <w:t xml:space="preserve">Определяем РРЗ для наших условий: в течение суток работающие ОНХ пребывают на открытой местности </w:t>
            </w:r>
            <w:r>
              <w:rPr>
                <w:sz w:val="22"/>
                <w:lang w:val="en-US"/>
              </w:rPr>
              <w:t>3</w:t>
            </w:r>
            <w:r>
              <w:rPr>
                <w:sz w:val="22"/>
              </w:rPr>
              <w:t xml:space="preserve"> ч при Ко=1, в цехе Тр=4 ч при Кр=</w:t>
            </w:r>
            <w:r>
              <w:rPr>
                <w:sz w:val="22"/>
                <w:lang w:val="en-US"/>
              </w:rPr>
              <w:t>7</w:t>
            </w:r>
            <w:r>
              <w:rPr>
                <w:sz w:val="22"/>
              </w:rPr>
              <w:t xml:space="preserve">, в транспорте </w:t>
            </w:r>
            <w:r>
              <w:rPr>
                <w:sz w:val="22"/>
                <w:lang w:val="en-US"/>
              </w:rPr>
              <w:t>3</w:t>
            </w:r>
            <w:r>
              <w:rPr>
                <w:sz w:val="22"/>
              </w:rPr>
              <w:t xml:space="preserve"> ч при Ктр=4 и в жилом каменном доме 1</w:t>
            </w:r>
            <w:r>
              <w:rPr>
                <w:sz w:val="22"/>
                <w:lang w:val="en-US"/>
              </w:rPr>
              <w:t>4</w:t>
            </w:r>
            <w:r>
              <w:rPr>
                <w:sz w:val="22"/>
              </w:rPr>
              <w:t xml:space="preserve"> ч при Ко=10. Для этого вычисляем:</w:t>
            </w:r>
          </w:p>
          <w:p w:rsidR="00906495" w:rsidRDefault="00906495">
            <w:pPr>
              <w:numPr>
                <w:ilvl w:val="12"/>
                <w:numId w:val="0"/>
              </w:numPr>
              <w:ind w:firstLine="709"/>
              <w:jc w:val="both"/>
              <w:rPr>
                <w:sz w:val="22"/>
                <w:lang w:val="en-US"/>
              </w:rPr>
            </w:pPr>
            <w:r>
              <w:rPr>
                <w:sz w:val="22"/>
              </w:rPr>
              <w:t>Коэффициент суточной безопасности: для населения С</w:t>
            </w:r>
            <w:r>
              <w:rPr>
                <w:sz w:val="22"/>
                <w:vertAlign w:val="subscript"/>
              </w:rPr>
              <w:t>б</w:t>
            </w:r>
            <w:r>
              <w:rPr>
                <w:sz w:val="22"/>
              </w:rPr>
              <w:t xml:space="preserve"> = Д</w:t>
            </w:r>
            <w:r>
              <w:rPr>
                <w:sz w:val="22"/>
                <w:vertAlign w:val="subscript"/>
              </w:rPr>
              <w:t>сут</w:t>
            </w:r>
            <w:r>
              <w:rPr>
                <w:sz w:val="22"/>
              </w:rPr>
              <w:t>/Д</w:t>
            </w:r>
            <w:r>
              <w:rPr>
                <w:sz w:val="22"/>
                <w:vertAlign w:val="subscript"/>
              </w:rPr>
              <w:t>уст</w:t>
            </w:r>
            <w:r>
              <w:rPr>
                <w:sz w:val="22"/>
              </w:rPr>
              <w:t xml:space="preserve"> = </w:t>
            </w:r>
            <w:r>
              <w:rPr>
                <w:sz w:val="22"/>
                <w:lang w:val="en-US"/>
              </w:rPr>
              <w:t>9,03</w:t>
            </w:r>
            <w:r>
              <w:rPr>
                <w:sz w:val="22"/>
              </w:rPr>
              <w:t>/</w:t>
            </w:r>
            <w:r>
              <w:rPr>
                <w:sz w:val="22"/>
                <w:lang w:val="en-US"/>
              </w:rPr>
              <w:t>2</w:t>
            </w:r>
            <w:r>
              <w:rPr>
                <w:sz w:val="22"/>
              </w:rPr>
              <w:t xml:space="preserve"> = 4,</w:t>
            </w:r>
            <w:r>
              <w:rPr>
                <w:sz w:val="22"/>
                <w:lang w:val="en-US"/>
              </w:rPr>
              <w:t>515</w:t>
            </w:r>
            <w:r>
              <w:rPr>
                <w:sz w:val="22"/>
              </w:rPr>
              <w:t>;</w:t>
            </w:r>
          </w:p>
          <w:p w:rsidR="00906495" w:rsidRDefault="00906495">
            <w:pPr>
              <w:numPr>
                <w:ilvl w:val="12"/>
                <w:numId w:val="0"/>
              </w:numPr>
              <w:ind w:firstLine="744"/>
              <w:jc w:val="both"/>
              <w:rPr>
                <w:sz w:val="22"/>
                <w:lang w:val="en-US"/>
              </w:rPr>
            </w:pPr>
            <w:r>
              <w:rPr>
                <w:sz w:val="22"/>
                <w:lang w:val="en-US"/>
              </w:rPr>
              <w:t xml:space="preserve">для персонала </w:t>
            </w:r>
            <w:r>
              <w:rPr>
                <w:sz w:val="22"/>
              </w:rPr>
              <w:t>С</w:t>
            </w:r>
            <w:r>
              <w:rPr>
                <w:sz w:val="22"/>
                <w:vertAlign w:val="subscript"/>
              </w:rPr>
              <w:t>б</w:t>
            </w:r>
            <w:r>
              <w:rPr>
                <w:sz w:val="22"/>
              </w:rPr>
              <w:t xml:space="preserve"> = 2,93/2 = 1,465; а с учетом пересчета для персонала ОНХ С</w:t>
            </w:r>
            <w:r>
              <w:rPr>
                <w:sz w:val="22"/>
                <w:vertAlign w:val="subscript"/>
              </w:rPr>
              <w:t>б</w:t>
            </w:r>
            <w:r>
              <w:rPr>
                <w:sz w:val="22"/>
              </w:rPr>
              <w:t xml:space="preserve"> = 1,9785/2 = 0,9.</w:t>
            </w:r>
          </w:p>
          <w:p w:rsidR="00906495" w:rsidRDefault="00906495">
            <w:pPr>
              <w:numPr>
                <w:ilvl w:val="12"/>
                <w:numId w:val="0"/>
              </w:numPr>
              <w:ind w:firstLine="709"/>
              <w:jc w:val="both"/>
              <w:rPr>
                <w:sz w:val="22"/>
              </w:rPr>
            </w:pPr>
            <w:r>
              <w:rPr>
                <w:sz w:val="22"/>
              </w:rPr>
              <w:t>Коэффициент суточной защищенности: С = 24/(</w:t>
            </w:r>
            <w:r>
              <w:rPr>
                <w:sz w:val="22"/>
              </w:rPr>
              <w:fldChar w:fldCharType="begin"/>
            </w:r>
            <w:r>
              <w:rPr>
                <w:sz w:val="22"/>
              </w:rPr>
              <w:instrText>SYMBOL 83 \f "Symbol" \s 12</w:instrText>
            </w:r>
            <w:r>
              <w:rPr>
                <w:sz w:val="22"/>
              </w:rPr>
              <w:fldChar w:fldCharType="separate"/>
            </w:r>
            <w:r>
              <w:rPr>
                <w:rFonts w:ascii="Symbol" w:hAnsi="Symbol"/>
                <w:sz w:val="22"/>
              </w:rPr>
              <w:t>S</w:t>
            </w:r>
            <w:r>
              <w:rPr>
                <w:sz w:val="22"/>
              </w:rPr>
              <w:fldChar w:fldCharType="end"/>
            </w:r>
            <w:r>
              <w:rPr>
                <w:sz w:val="22"/>
              </w:rPr>
              <w:t>(T</w:t>
            </w:r>
            <w:r>
              <w:rPr>
                <w:sz w:val="22"/>
                <w:vertAlign w:val="subscript"/>
              </w:rPr>
              <w:t>i</w:t>
            </w:r>
            <w:r>
              <w:rPr>
                <w:sz w:val="22"/>
              </w:rPr>
              <w:t>/K</w:t>
            </w:r>
            <w:r>
              <w:rPr>
                <w:sz w:val="22"/>
                <w:vertAlign w:val="subscript"/>
              </w:rPr>
              <w:t>oi</w:t>
            </w:r>
            <w:r>
              <w:rPr>
                <w:sz w:val="22"/>
              </w:rPr>
              <w:t>)) = 24/(4/7+3/4+3/1+14/2)=5,488;</w:t>
            </w:r>
          </w:p>
          <w:p w:rsidR="00906495" w:rsidRDefault="00906495">
            <w:pPr>
              <w:numPr>
                <w:ilvl w:val="12"/>
                <w:numId w:val="0"/>
              </w:numPr>
              <w:ind w:firstLine="34"/>
              <w:jc w:val="both"/>
              <w:rPr>
                <w:sz w:val="22"/>
              </w:rPr>
            </w:pPr>
            <w:r>
              <w:rPr>
                <w:sz w:val="22"/>
              </w:rPr>
              <w:t>а с учетом увеличения коэффициента К</w:t>
            </w:r>
            <w:r>
              <w:rPr>
                <w:sz w:val="22"/>
                <w:vertAlign w:val="subscript"/>
              </w:rPr>
              <w:t>о</w:t>
            </w:r>
            <w:r>
              <w:rPr>
                <w:sz w:val="22"/>
              </w:rPr>
              <w:t xml:space="preserve"> для нахождения на открытой местности С</w:t>
            </w:r>
            <w:r>
              <w:rPr>
                <w:sz w:val="22"/>
                <w:lang w:val="en-US"/>
              </w:rPr>
              <w:t>’</w:t>
            </w:r>
            <w:r>
              <w:rPr>
                <w:sz w:val="22"/>
              </w:rPr>
              <w:t xml:space="preserve"> = 24/(</w:t>
            </w:r>
            <w:r>
              <w:rPr>
                <w:sz w:val="22"/>
              </w:rPr>
              <w:fldChar w:fldCharType="begin"/>
            </w:r>
            <w:r>
              <w:rPr>
                <w:sz w:val="22"/>
              </w:rPr>
              <w:instrText>SYMBOL 83 \f "Symbol" \s 12</w:instrText>
            </w:r>
            <w:r>
              <w:rPr>
                <w:sz w:val="22"/>
              </w:rPr>
              <w:fldChar w:fldCharType="separate"/>
            </w:r>
            <w:r>
              <w:rPr>
                <w:rFonts w:ascii="Symbol" w:hAnsi="Symbol"/>
                <w:sz w:val="22"/>
              </w:rPr>
              <w:t>S</w:t>
            </w:r>
            <w:r>
              <w:rPr>
                <w:sz w:val="22"/>
              </w:rPr>
              <w:fldChar w:fldCharType="end"/>
            </w:r>
            <w:r>
              <w:rPr>
                <w:sz w:val="22"/>
              </w:rPr>
              <w:t>(T</w:t>
            </w:r>
            <w:r>
              <w:rPr>
                <w:sz w:val="22"/>
                <w:vertAlign w:val="subscript"/>
              </w:rPr>
              <w:t>i</w:t>
            </w:r>
            <w:r>
              <w:rPr>
                <w:sz w:val="22"/>
              </w:rPr>
              <w:t>/K</w:t>
            </w:r>
            <w:r>
              <w:rPr>
                <w:sz w:val="22"/>
                <w:vertAlign w:val="subscript"/>
              </w:rPr>
              <w:t>oi</w:t>
            </w:r>
            <w:r>
              <w:rPr>
                <w:sz w:val="22"/>
              </w:rPr>
              <w:t>)) = 24/(4/7+3/4+3/1+14/10)=5,72.</w:t>
            </w:r>
          </w:p>
          <w:p w:rsidR="00906495" w:rsidRDefault="00906495">
            <w:pPr>
              <w:numPr>
                <w:ilvl w:val="12"/>
                <w:numId w:val="0"/>
              </w:numPr>
              <w:ind w:firstLine="709"/>
              <w:jc w:val="both"/>
              <w:rPr>
                <w:sz w:val="22"/>
              </w:rPr>
            </w:pPr>
            <w:r>
              <w:rPr>
                <w:sz w:val="22"/>
              </w:rPr>
              <w:t>Сравниваем полученные коэффициенты для персонала ОНХ С</w:t>
            </w:r>
            <w:r>
              <w:rPr>
                <w:sz w:val="22"/>
                <w:lang w:val="en-US"/>
              </w:rPr>
              <w:t>&gt;С</w:t>
            </w:r>
            <w:r>
              <w:rPr>
                <w:sz w:val="22"/>
                <w:vertAlign w:val="subscript"/>
                <w:lang w:val="en-US"/>
              </w:rPr>
              <w:t>б</w:t>
            </w:r>
            <w:r>
              <w:rPr>
                <w:sz w:val="22"/>
                <w:lang w:val="en-US"/>
              </w:rPr>
              <w:t>, т.е. при 5,488</w:t>
            </w:r>
            <w:r>
              <w:rPr>
                <w:sz w:val="22"/>
              </w:rPr>
              <w:t>&gt;4,515. Это указывает на обеспечение радиационной безопасности.</w:t>
            </w:r>
          </w:p>
          <w:p w:rsidR="00906495" w:rsidRDefault="00906495">
            <w:pPr>
              <w:jc w:val="both"/>
              <w:rPr>
                <w:sz w:val="22"/>
              </w:rPr>
            </w:pPr>
            <w:r>
              <w:rPr>
                <w:sz w:val="22"/>
              </w:rPr>
              <w:t>13. Максимально допустимое время работы при Д</w:t>
            </w:r>
            <w:r>
              <w:rPr>
                <w:sz w:val="22"/>
                <w:vertAlign w:val="subscript"/>
              </w:rPr>
              <w:t>уст</w:t>
            </w:r>
            <w:r>
              <w:rPr>
                <w:sz w:val="22"/>
              </w:rPr>
              <w:t>=</w:t>
            </w:r>
            <w:r>
              <w:rPr>
                <w:sz w:val="22"/>
                <w:lang w:val="en-US"/>
              </w:rPr>
              <w:t>4</w:t>
            </w:r>
            <w:r>
              <w:rPr>
                <w:sz w:val="22"/>
              </w:rPr>
              <w:t xml:space="preserve"> бэр</w:t>
            </w:r>
          </w:p>
          <w:p w:rsidR="00906495" w:rsidRDefault="00906495">
            <w:pPr>
              <w:numPr>
                <w:ilvl w:val="12"/>
                <w:numId w:val="0"/>
              </w:numPr>
              <w:ind w:firstLine="1418"/>
              <w:jc w:val="both"/>
              <w:rPr>
                <w:sz w:val="22"/>
                <w:lang w:val="en-US"/>
              </w:rPr>
            </w:pPr>
            <w:r>
              <w:rPr>
                <w:sz w:val="22"/>
              </w:rPr>
              <w:t>Тр=Кр(24/С - То/Ко) = 10(24/5</w:t>
            </w:r>
            <w:r>
              <w:rPr>
                <w:sz w:val="22"/>
                <w:lang w:val="en-US"/>
              </w:rPr>
              <w:t>,72</w:t>
            </w:r>
            <w:r>
              <w:rPr>
                <w:sz w:val="22"/>
              </w:rPr>
              <w:t xml:space="preserve"> - 14/10) = 20 ч, что значительно превышает продолжительность рабочей смены, что также обеспечивает радиационную безопасность.</w:t>
            </w:r>
          </w:p>
          <w:p w:rsidR="00906495" w:rsidRDefault="00906495">
            <w:pPr>
              <w:numPr>
                <w:ilvl w:val="12"/>
                <w:numId w:val="0"/>
              </w:numPr>
              <w:ind w:firstLine="709"/>
              <w:jc w:val="both"/>
              <w:rPr>
                <w:sz w:val="22"/>
              </w:rPr>
            </w:pPr>
            <w:r>
              <w:rPr>
                <w:sz w:val="22"/>
              </w:rPr>
              <w:t>Вахтовый метод работы – это круглосуточная работа ОНХ в 4 смены. Две смены работают на ОНХ непрерывно в течение 3,5 суток. При этом каждая смена работает 6 ч и 6 ч отдыхает в защитных сооружениях (ЗС). Через 3,5 суток эти смены убывают для отдыха на незараженную местность, а на вахту заступают очередные две смены, прибывшие с незараженной местности.</w:t>
            </w:r>
          </w:p>
          <w:p w:rsidR="00906495" w:rsidRDefault="00906495" w:rsidP="00906495">
            <w:pPr>
              <w:numPr>
                <w:ilvl w:val="0"/>
                <w:numId w:val="37"/>
              </w:numPr>
              <w:tabs>
                <w:tab w:val="clear" w:pos="360"/>
              </w:tabs>
              <w:ind w:left="34" w:firstLine="0"/>
              <w:jc w:val="both"/>
              <w:rPr>
                <w:sz w:val="22"/>
              </w:rPr>
            </w:pPr>
            <w:r>
              <w:rPr>
                <w:sz w:val="22"/>
              </w:rPr>
              <w:t>Используя полученные данные в этом пункте, по табл. 10.10-10.11 находим РРЗ работающих ОНХ, так и населения для зоны РЗ А с Р</w:t>
            </w:r>
            <w:r>
              <w:rPr>
                <w:sz w:val="22"/>
                <w:vertAlign w:val="subscript"/>
              </w:rPr>
              <w:t>1</w:t>
            </w:r>
            <w:r>
              <w:rPr>
                <w:sz w:val="22"/>
              </w:rPr>
              <w:t>=0,613 рад/ч, но Р</w:t>
            </w:r>
            <w:r>
              <w:rPr>
                <w:sz w:val="22"/>
                <w:vertAlign w:val="subscript"/>
              </w:rPr>
              <w:t xml:space="preserve">1 </w:t>
            </w:r>
            <w:r>
              <w:rPr>
                <w:sz w:val="22"/>
              </w:rPr>
              <w:t>превышает значение, указанное в этих таблицах, значит: условное наименование режима защиты 6-7; продолжительность соблюдения режима - 360 суток;</w:t>
            </w:r>
          </w:p>
          <w:p w:rsidR="00906495" w:rsidRDefault="00906495">
            <w:pPr>
              <w:tabs>
                <w:tab w:val="left" w:pos="0"/>
              </w:tabs>
              <w:ind w:left="34"/>
              <w:jc w:val="both"/>
              <w:rPr>
                <w:sz w:val="22"/>
              </w:rPr>
            </w:pPr>
            <w:r>
              <w:rPr>
                <w:sz w:val="22"/>
              </w:rPr>
              <w:t>работу на ОНХ организовать вахтовым методом, т.е. круглосуточно в 4 смены непрерывно в течение 3,5 суток. При этом две смены поочередно работают 6 ч в цехе и 6 ч отдыхают в защитных сооружениях, а через 3,5 суток они убывают для отдыха в незараженную местность. На вахту заступают очередные две смены.</w:t>
            </w:r>
          </w:p>
          <w:p w:rsidR="00906495" w:rsidRDefault="00906495">
            <w:pPr>
              <w:rPr>
                <w:b/>
                <w:sz w:val="22"/>
              </w:rPr>
            </w:pPr>
            <w:r>
              <w:rPr>
                <w:b/>
                <w:sz w:val="22"/>
              </w:rPr>
              <w:t>Итоговый вывод</w:t>
            </w:r>
          </w:p>
          <w:p w:rsidR="00906495" w:rsidRDefault="00906495">
            <w:pPr>
              <w:ind w:firstLine="709"/>
              <w:jc w:val="both"/>
              <w:rPr>
                <w:sz w:val="22"/>
              </w:rPr>
            </w:pPr>
            <w:r>
              <w:rPr>
                <w:sz w:val="22"/>
              </w:rPr>
              <w:t>ОНХ с поселком в результате аварии на АЭС может попасть в середину зоны А (зона умеренного заражения) по РЗ, а по ВП - в середину зоны Д' (зона опасного внутреннего поражения). При этом уровень радиации к моменту выпадения радиоактивных осадков (через 3,</w:t>
            </w:r>
            <w:r>
              <w:rPr>
                <w:sz w:val="22"/>
                <w:lang w:val="en-US"/>
              </w:rPr>
              <w:t>9</w:t>
            </w:r>
            <w:r>
              <w:rPr>
                <w:sz w:val="22"/>
              </w:rPr>
              <w:t xml:space="preserve"> ч с момента аварии) составит Р</w:t>
            </w:r>
            <w:r>
              <w:rPr>
                <w:sz w:val="22"/>
                <w:vertAlign w:val="subscript"/>
              </w:rPr>
              <w:t>3,9</w:t>
            </w:r>
            <w:r>
              <w:rPr>
                <w:sz w:val="22"/>
              </w:rPr>
              <w:t>=0,31 рад/ч, что значительно превышает естественный радиационный фон, равный 20 мкР/ч или 2*10</w:t>
            </w:r>
            <w:r>
              <w:rPr>
                <w:sz w:val="22"/>
                <w:vertAlign w:val="superscript"/>
              </w:rPr>
              <w:t>-5</w:t>
            </w:r>
            <w:r>
              <w:rPr>
                <w:sz w:val="22"/>
              </w:rPr>
              <w:t xml:space="preserve"> рад/ч. Прогнозируемая доза за первые сутки на открытой местности может составить Д</w:t>
            </w:r>
            <w:r>
              <w:rPr>
                <w:sz w:val="22"/>
                <w:vertAlign w:val="subscript"/>
              </w:rPr>
              <w:t>1сут</w:t>
            </w:r>
            <w:r>
              <w:rPr>
                <w:sz w:val="22"/>
              </w:rPr>
              <w:t>=9,03 бэр, что больше Д</w:t>
            </w:r>
            <w:r>
              <w:rPr>
                <w:sz w:val="22"/>
                <w:vertAlign w:val="subscript"/>
              </w:rPr>
              <w:t>уст</w:t>
            </w:r>
            <w:r>
              <w:rPr>
                <w:sz w:val="22"/>
              </w:rPr>
              <w:t>=2 бэр. Следовательно, требуется подобрать и соблюдать соответствующий режим радиационной защиты.</w:t>
            </w:r>
          </w:p>
          <w:p w:rsidR="00906495" w:rsidRDefault="00906495">
            <w:pPr>
              <w:ind w:firstLine="709"/>
              <w:jc w:val="both"/>
              <w:rPr>
                <w:sz w:val="22"/>
              </w:rPr>
            </w:pPr>
            <w:r>
              <w:rPr>
                <w:sz w:val="22"/>
              </w:rPr>
              <w:t>Радиационные поражения людей не ожидаются, так как Д</w:t>
            </w:r>
            <w:r>
              <w:rPr>
                <w:sz w:val="22"/>
                <w:vertAlign w:val="subscript"/>
              </w:rPr>
              <w:t>1сут</w:t>
            </w:r>
            <w:r>
              <w:rPr>
                <w:sz w:val="22"/>
              </w:rPr>
              <w:t>=</w:t>
            </w:r>
            <w:r>
              <w:rPr>
                <w:sz w:val="22"/>
                <w:lang w:val="en-US"/>
              </w:rPr>
              <w:t>9,03</w:t>
            </w:r>
            <w:r>
              <w:rPr>
                <w:sz w:val="22"/>
              </w:rPr>
              <w:t xml:space="preserve"> бэр &lt; 100 бэр. К тому же рабочие и служащие сохраняют трудоспособность полностью, так как прогнозируемая доза меньше 50 бэр.</w:t>
            </w:r>
          </w:p>
          <w:p w:rsidR="00906495" w:rsidRDefault="00906495">
            <w:pPr>
              <w:ind w:firstLine="709"/>
              <w:jc w:val="both"/>
              <w:rPr>
                <w:sz w:val="22"/>
              </w:rPr>
            </w:pPr>
            <w:r>
              <w:rPr>
                <w:sz w:val="22"/>
              </w:rPr>
              <w:t>Режим радиационной защиты для рабочих и служащих ОНХ следует назначить 6-7 с общей продолжительностью в течение 360 суток. При этом последовательность соблюдения режима такова: не менее 4 ч укрытие в защитных сооружениях или герметизированных помещениях во время отдыха, а работа организуется вахтовым методом в течение 360 суток. Это значит, что ОНХ работает круглосуточно в 4 смены непрерывно в течение 3,5 суток. Его обслуживают 2 смены поочередно: одна работает 6 ч в цехе, а вторая отдыхает 6 ч в защитных сооружениях данного объекта. После 3,5 суток они убывают для отдыха в незараженную местность, а их сменяют очередные две смены, прибывшие из незараженной местности.</w:t>
            </w:r>
          </w:p>
          <w:p w:rsidR="00906495" w:rsidRDefault="00906495">
            <w:pPr>
              <w:ind w:firstLine="709"/>
              <w:jc w:val="both"/>
              <w:rPr>
                <w:sz w:val="22"/>
              </w:rPr>
            </w:pPr>
            <w:r>
              <w:rPr>
                <w:sz w:val="22"/>
              </w:rPr>
              <w:t>Радиационный режим защиты населения поселка не предусматривается, но уровень радиации на 1 ч после аварии Р</w:t>
            </w:r>
            <w:r>
              <w:rPr>
                <w:sz w:val="22"/>
                <w:vertAlign w:val="subscript"/>
              </w:rPr>
              <w:t>1</w:t>
            </w:r>
            <w:r>
              <w:rPr>
                <w:sz w:val="22"/>
              </w:rPr>
              <w:t>=0,613 рад/ч больше 0,2 и 0,3 рад/ч, указанных для населения, проживающего в каменных одно- и многоэтажных домах. Поэтому необходимо дальнейшее рассмотрение вопроса о защите населения. Например, эвакуация его в незараженную местность, где находятся рабочие и служащие ОНХ, работающие на объекте вахтовым методом.</w:t>
            </w:r>
          </w:p>
          <w:p w:rsidR="00906495" w:rsidRDefault="00906495">
            <w:pPr>
              <w:tabs>
                <w:tab w:val="left" w:pos="885"/>
              </w:tabs>
              <w:ind w:left="34" w:firstLine="710"/>
              <w:jc w:val="both"/>
              <w:rPr>
                <w:b/>
                <w:sz w:val="22"/>
              </w:rPr>
            </w:pPr>
            <w:r>
              <w:rPr>
                <w:sz w:val="22"/>
              </w:rPr>
              <w:t>Рассчитанный дозовый критерий для принятия решения о защите составил Д</w:t>
            </w:r>
            <w:r>
              <w:rPr>
                <w:sz w:val="22"/>
                <w:vertAlign w:val="subscript"/>
              </w:rPr>
              <w:t>10сут</w:t>
            </w:r>
            <w:r>
              <w:rPr>
                <w:sz w:val="22"/>
              </w:rPr>
              <w:t>=15,375 бэр, что выше верхнего уровня, указанного в табл. 10.6 за исключением для взрослых людей. Поэтому в качестве защитных мер следует применять укрытие всех людей в защитных сооружениях и защиту органов их дыхания, а с учетом действия радиоактивных осадков на отдельные (критические) органы человека - и йодную профилактику всего населения. В дальнейшем следует предусмотреть эвакуацию детей и беременных женщин, а затем и всех взрослых людей, неработающих на ОНХ вахтовым методом.</w:t>
            </w:r>
          </w:p>
        </w:tc>
      </w:tr>
      <w:tr w:rsidR="00906495">
        <w:tblPrEx>
          <w:tblCellMar>
            <w:left w:w="28" w:type="dxa"/>
            <w:right w:w="28" w:type="dxa"/>
          </w:tblCellMar>
        </w:tblPrEx>
        <w:trPr>
          <w:cantSplit/>
          <w:trHeight w:val="280"/>
        </w:trPr>
        <w:tc>
          <w:tcPr>
            <w:tcW w:w="539" w:type="dxa"/>
            <w:gridSpan w:val="4"/>
            <w:tcBorders>
              <w:top w:val="nil"/>
              <w:bottom w:val="nil"/>
              <w:right w:val="nil"/>
            </w:tcBorders>
          </w:tcPr>
          <w:p w:rsidR="00906495" w:rsidRDefault="00906495">
            <w:pPr>
              <w:rPr>
                <w:sz w:val="16"/>
              </w:rPr>
            </w:pPr>
          </w:p>
        </w:tc>
        <w:tc>
          <w:tcPr>
            <w:tcW w:w="567" w:type="dxa"/>
            <w:gridSpan w:val="4"/>
            <w:tcBorders>
              <w:top w:val="nil"/>
              <w:left w:val="nil"/>
              <w:bottom w:val="nil"/>
              <w:right w:val="nil"/>
            </w:tcBorders>
          </w:tcPr>
          <w:p w:rsidR="00906495" w:rsidRDefault="00906495">
            <w:pPr>
              <w:rPr>
                <w:sz w:val="16"/>
              </w:rPr>
            </w:pPr>
          </w:p>
        </w:tc>
        <w:tc>
          <w:tcPr>
            <w:tcW w:w="1304" w:type="dxa"/>
            <w:gridSpan w:val="5"/>
            <w:tcBorders>
              <w:top w:val="nil"/>
              <w:left w:val="nil"/>
              <w:bottom w:val="nil"/>
              <w:right w:val="nil"/>
            </w:tcBorders>
          </w:tcPr>
          <w:p w:rsidR="00906495" w:rsidRDefault="00906495">
            <w:pPr>
              <w:rPr>
                <w:sz w:val="16"/>
              </w:rPr>
            </w:pPr>
          </w:p>
        </w:tc>
        <w:tc>
          <w:tcPr>
            <w:tcW w:w="851" w:type="dxa"/>
            <w:gridSpan w:val="8"/>
            <w:tcBorders>
              <w:top w:val="nil"/>
              <w:left w:val="nil"/>
              <w:bottom w:val="nil"/>
              <w:right w:val="nil"/>
            </w:tcBorders>
          </w:tcPr>
          <w:p w:rsidR="00906495" w:rsidRDefault="00906495">
            <w:pPr>
              <w:rPr>
                <w:sz w:val="16"/>
              </w:rPr>
            </w:pPr>
          </w:p>
        </w:tc>
        <w:tc>
          <w:tcPr>
            <w:tcW w:w="567" w:type="dxa"/>
            <w:gridSpan w:val="5"/>
            <w:tcBorders>
              <w:top w:val="nil"/>
              <w:left w:val="nil"/>
              <w:bottom w:val="nil"/>
              <w:right w:val="nil"/>
            </w:tcBorders>
          </w:tcPr>
          <w:p w:rsidR="00906495" w:rsidRDefault="00906495">
            <w:pPr>
              <w:rPr>
                <w:sz w:val="16"/>
              </w:rPr>
            </w:pPr>
          </w:p>
        </w:tc>
        <w:tc>
          <w:tcPr>
            <w:tcW w:w="6067" w:type="dxa"/>
            <w:gridSpan w:val="33"/>
            <w:vMerge w:val="restart"/>
            <w:tcBorders>
              <w:top w:val="nil"/>
              <w:left w:val="nil"/>
              <w:bottom w:val="single" w:sz="4" w:space="0" w:color="auto"/>
              <w:right w:val="single" w:sz="4" w:space="0" w:color="auto"/>
            </w:tcBorders>
            <w:vAlign w:val="center"/>
          </w:tcPr>
          <w:p w:rsidR="00906495" w:rsidRDefault="00906495">
            <w:pPr>
              <w:pStyle w:val="8"/>
              <w:numPr>
                <w:ilvl w:val="0"/>
                <w:numId w:val="0"/>
              </w:numPr>
              <w:rPr>
                <w:b/>
                <w:sz w:val="28"/>
              </w:rPr>
            </w:pPr>
          </w:p>
        </w:tc>
        <w:tc>
          <w:tcPr>
            <w:tcW w:w="595" w:type="dxa"/>
            <w:gridSpan w:val="3"/>
            <w:tcBorders>
              <w:top w:val="single" w:sz="4" w:space="0" w:color="auto"/>
              <w:left w:val="nil"/>
              <w:bottom w:val="nil"/>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28" w:type="dxa"/>
            <w:right w:w="28" w:type="dxa"/>
          </w:tblCellMar>
        </w:tblPrEx>
        <w:trPr>
          <w:cantSplit/>
          <w:trHeight w:val="215"/>
        </w:trPr>
        <w:tc>
          <w:tcPr>
            <w:tcW w:w="539" w:type="dxa"/>
            <w:gridSpan w:val="4"/>
            <w:tcBorders>
              <w:top w:val="nil"/>
              <w:bottom w:val="nil"/>
              <w:right w:val="nil"/>
            </w:tcBorders>
          </w:tcPr>
          <w:p w:rsidR="00906495" w:rsidRDefault="00906495"/>
        </w:tc>
        <w:tc>
          <w:tcPr>
            <w:tcW w:w="567" w:type="dxa"/>
            <w:gridSpan w:val="4"/>
            <w:tcBorders>
              <w:top w:val="nil"/>
              <w:left w:val="nil"/>
              <w:bottom w:val="nil"/>
              <w:right w:val="nil"/>
            </w:tcBorders>
          </w:tcPr>
          <w:p w:rsidR="00906495" w:rsidRDefault="00906495"/>
        </w:tc>
        <w:tc>
          <w:tcPr>
            <w:tcW w:w="1304" w:type="dxa"/>
            <w:gridSpan w:val="5"/>
            <w:tcBorders>
              <w:top w:val="nil"/>
              <w:left w:val="nil"/>
              <w:bottom w:val="nil"/>
              <w:right w:val="nil"/>
            </w:tcBorders>
          </w:tcPr>
          <w:p w:rsidR="00906495" w:rsidRDefault="00906495"/>
        </w:tc>
        <w:tc>
          <w:tcPr>
            <w:tcW w:w="851" w:type="dxa"/>
            <w:gridSpan w:val="8"/>
            <w:tcBorders>
              <w:top w:val="nil"/>
              <w:left w:val="nil"/>
              <w:bottom w:val="nil"/>
              <w:right w:val="nil"/>
            </w:tcBorders>
          </w:tcPr>
          <w:p w:rsidR="00906495" w:rsidRDefault="00906495"/>
        </w:tc>
        <w:tc>
          <w:tcPr>
            <w:tcW w:w="567" w:type="dxa"/>
            <w:gridSpan w:val="5"/>
            <w:tcBorders>
              <w:top w:val="nil"/>
              <w:left w:val="nil"/>
              <w:bottom w:val="nil"/>
              <w:right w:val="nil"/>
            </w:tcBorders>
          </w:tcPr>
          <w:p w:rsidR="00906495" w:rsidRDefault="00906495"/>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val="restart"/>
            <w:tcBorders>
              <w:top w:val="single" w:sz="4" w:space="0" w:color="auto"/>
              <w:left w:val="nil"/>
            </w:tcBorders>
            <w:vAlign w:val="center"/>
          </w:tcPr>
          <w:p w:rsidR="00906495" w:rsidRDefault="00906495">
            <w:pPr>
              <w:jc w:val="center"/>
              <w:rPr>
                <w:sz w:val="24"/>
                <w:lang w:val="en-US"/>
              </w:rPr>
            </w:pPr>
            <w:r>
              <w:rPr>
                <w:sz w:val="24"/>
                <w:lang w:val="en-US"/>
              </w:rPr>
              <w:t>18</w:t>
            </w:r>
          </w:p>
        </w:tc>
      </w:tr>
      <w:tr w:rsidR="00906495">
        <w:tblPrEx>
          <w:tblCellMar>
            <w:left w:w="28" w:type="dxa"/>
            <w:right w:w="28" w:type="dxa"/>
          </w:tblCellMar>
        </w:tblPrEx>
        <w:trPr>
          <w:cantSplit/>
          <w:trHeight w:val="214"/>
        </w:trPr>
        <w:tc>
          <w:tcPr>
            <w:tcW w:w="539" w:type="dxa"/>
            <w:gridSpan w:val="4"/>
            <w:tcBorders>
              <w:top w:val="nil"/>
              <w:bottom w:val="single" w:sz="4" w:space="0" w:color="auto"/>
              <w:right w:val="nil"/>
            </w:tcBorders>
            <w:vAlign w:val="center"/>
          </w:tcPr>
          <w:p w:rsidR="00906495" w:rsidRDefault="00906495">
            <w:pPr>
              <w:jc w:val="center"/>
              <w:rPr>
                <w:i/>
              </w:rPr>
            </w:pPr>
          </w:p>
        </w:tc>
        <w:tc>
          <w:tcPr>
            <w:tcW w:w="567" w:type="dxa"/>
            <w:gridSpan w:val="4"/>
            <w:tcBorders>
              <w:top w:val="nil"/>
              <w:left w:val="nil"/>
              <w:bottom w:val="single" w:sz="4" w:space="0" w:color="auto"/>
              <w:right w:val="nil"/>
            </w:tcBorders>
            <w:vAlign w:val="center"/>
          </w:tcPr>
          <w:p w:rsidR="00906495" w:rsidRDefault="00906495">
            <w:pPr>
              <w:jc w:val="center"/>
              <w:rPr>
                <w:i/>
              </w:rPr>
            </w:pPr>
          </w:p>
        </w:tc>
        <w:tc>
          <w:tcPr>
            <w:tcW w:w="1304" w:type="dxa"/>
            <w:gridSpan w:val="5"/>
            <w:tcBorders>
              <w:top w:val="nil"/>
              <w:left w:val="nil"/>
              <w:bottom w:val="single" w:sz="4" w:space="0" w:color="auto"/>
              <w:right w:val="nil"/>
            </w:tcBorders>
            <w:vAlign w:val="center"/>
          </w:tcPr>
          <w:p w:rsidR="00906495" w:rsidRDefault="00906495">
            <w:pPr>
              <w:jc w:val="center"/>
              <w:rPr>
                <w:i/>
              </w:rPr>
            </w:pPr>
          </w:p>
        </w:tc>
        <w:tc>
          <w:tcPr>
            <w:tcW w:w="851" w:type="dxa"/>
            <w:gridSpan w:val="8"/>
            <w:tcBorders>
              <w:top w:val="nil"/>
              <w:left w:val="nil"/>
              <w:bottom w:val="single" w:sz="4" w:space="0" w:color="auto"/>
              <w:right w:val="nil"/>
            </w:tcBorders>
            <w:vAlign w:val="center"/>
          </w:tcPr>
          <w:p w:rsidR="00906495" w:rsidRDefault="00906495">
            <w:pPr>
              <w:jc w:val="center"/>
              <w:rPr>
                <w:i/>
              </w:rPr>
            </w:pPr>
          </w:p>
        </w:tc>
        <w:tc>
          <w:tcPr>
            <w:tcW w:w="567" w:type="dxa"/>
            <w:gridSpan w:val="5"/>
            <w:tcBorders>
              <w:top w:val="nil"/>
              <w:left w:val="nil"/>
              <w:bottom w:val="single" w:sz="4" w:space="0" w:color="auto"/>
              <w:right w:val="nil"/>
            </w:tcBorders>
            <w:vAlign w:val="center"/>
          </w:tcPr>
          <w:p w:rsidR="00906495" w:rsidRDefault="00906495">
            <w:pPr>
              <w:jc w:val="center"/>
              <w:rPr>
                <w:i/>
              </w:rPr>
            </w:pPr>
          </w:p>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tcBorders>
              <w:left w:val="nil"/>
              <w:bottom w:val="single" w:sz="4" w:space="0" w:color="auto"/>
            </w:tcBorders>
          </w:tcPr>
          <w:p w:rsidR="00906495" w:rsidRDefault="00906495"/>
        </w:tc>
      </w:tr>
      <w:tr w:rsidR="00906495">
        <w:tblPrEx>
          <w:tblCellMar>
            <w:left w:w="113" w:type="dxa"/>
            <w:right w:w="113" w:type="dxa"/>
          </w:tblCellMar>
        </w:tblPrEx>
        <w:trPr>
          <w:gridBefore w:val="1"/>
          <w:wBefore w:w="141" w:type="dxa"/>
          <w:cantSplit/>
          <w:trHeight w:val="11906"/>
        </w:trPr>
        <w:tc>
          <w:tcPr>
            <w:tcW w:w="10349" w:type="dxa"/>
            <w:gridSpan w:val="61"/>
            <w:tcBorders>
              <w:top w:val="single" w:sz="4" w:space="0" w:color="auto"/>
              <w:left w:val="single" w:sz="4" w:space="0" w:color="auto"/>
              <w:bottom w:val="single" w:sz="4" w:space="0" w:color="auto"/>
              <w:right w:val="single" w:sz="4" w:space="0" w:color="auto"/>
            </w:tcBorders>
          </w:tcPr>
          <w:p w:rsidR="00906495" w:rsidRDefault="00906495" w:rsidP="00906495">
            <w:pPr>
              <w:pStyle w:val="1"/>
              <w:numPr>
                <w:ilvl w:val="0"/>
                <w:numId w:val="35"/>
              </w:numPr>
            </w:pPr>
            <w:bookmarkStart w:id="27" w:name="_Toc467558527"/>
            <w:r>
              <w:rPr>
                <w:noProof/>
              </w:rPr>
              <w:t>Основные мероприятия по электробезопасности, охране ОС, предупреждению аварий и пожаров в помещении и ликвидации последствий ЧС.</w:t>
            </w:r>
            <w:bookmarkEnd w:id="27"/>
          </w:p>
          <w:p w:rsidR="00906495" w:rsidRDefault="00906495">
            <w:pPr>
              <w:pStyle w:val="1"/>
              <w:numPr>
                <w:ilvl w:val="0"/>
                <w:numId w:val="0"/>
              </w:numPr>
              <w:ind w:left="34"/>
              <w:jc w:val="both"/>
              <w:rPr>
                <w:i/>
              </w:rPr>
            </w:pPr>
            <w:bookmarkStart w:id="28" w:name="_Toc467558528"/>
            <w:r>
              <w:rPr>
                <w:i/>
              </w:rPr>
              <w:t>4.1. Технические способы и средства, организационные и технические мероприятия по обеспечению электробезопасности при эксплуатации технических средств ИСЭ.</w:t>
            </w:r>
            <w:bookmarkEnd w:id="28"/>
          </w:p>
          <w:p w:rsidR="00906495" w:rsidRDefault="00906495">
            <w:pPr>
              <w:ind w:firstLine="709"/>
              <w:jc w:val="both"/>
              <w:rPr>
                <w:sz w:val="24"/>
              </w:rPr>
            </w:pPr>
            <w:r>
              <w:rPr>
                <w:sz w:val="24"/>
              </w:rPr>
              <w:t>В вычислительных центрах, включая дисплейные классы, лаборатории вычислительных средств и автоматизированные рабочие места, размещены ЭВМ, ПЭВМ, дисплеи, графопостроители и вспомогательное электрооборудование (кондиционеры, вентиляторы, светильники и т.п.). Их снабжают электроэнергией через сеть напряжением 380/220 В. При таком напряжении возможно возникновение электротравм (в том числе и со смертельным исходом), если не будут соблюдаться регламентированные требования электробезопосности.</w:t>
            </w:r>
          </w:p>
          <w:p w:rsidR="00906495" w:rsidRDefault="00906495">
            <w:pPr>
              <w:ind w:firstLine="709"/>
              <w:jc w:val="both"/>
              <w:rPr>
                <w:sz w:val="24"/>
              </w:rPr>
            </w:pPr>
            <w:r>
              <w:rPr>
                <w:sz w:val="24"/>
              </w:rPr>
              <w:t>Под электробезопасностью понимают систему организационных и технических мероприятий и средств, обеспечивающих защиту людей от вредного и опасного воздействия электротока, электродуги, электромагнитного поля и статического и атмосферного электричества.</w:t>
            </w:r>
          </w:p>
          <w:p w:rsidR="00906495" w:rsidRDefault="00906495">
            <w:pPr>
              <w:ind w:firstLine="709"/>
              <w:jc w:val="both"/>
              <w:rPr>
                <w:sz w:val="24"/>
              </w:rPr>
            </w:pPr>
            <w:r>
              <w:rPr>
                <w:sz w:val="24"/>
              </w:rPr>
              <w:t>Электробезопасность в помещениях ВЦ согласно ГОСТ 12.1.019-79* должна обеспечиваться:</w:t>
            </w:r>
          </w:p>
          <w:p w:rsidR="00906495" w:rsidRDefault="00906495" w:rsidP="00906495">
            <w:pPr>
              <w:numPr>
                <w:ilvl w:val="0"/>
                <w:numId w:val="12"/>
              </w:numPr>
              <w:ind w:left="0" w:firstLine="284"/>
              <w:jc w:val="both"/>
              <w:rPr>
                <w:sz w:val="24"/>
              </w:rPr>
            </w:pPr>
            <w:r>
              <w:rPr>
                <w:sz w:val="24"/>
              </w:rPr>
              <w:t>конструкцией ЭУ;</w:t>
            </w:r>
          </w:p>
          <w:p w:rsidR="00906495" w:rsidRDefault="00906495" w:rsidP="00906495">
            <w:pPr>
              <w:numPr>
                <w:ilvl w:val="0"/>
                <w:numId w:val="13"/>
              </w:numPr>
              <w:ind w:left="0" w:firstLine="284"/>
              <w:jc w:val="both"/>
              <w:rPr>
                <w:sz w:val="24"/>
              </w:rPr>
            </w:pPr>
            <w:r>
              <w:rPr>
                <w:sz w:val="24"/>
              </w:rPr>
              <w:t>техническими способами и средствами защиты человека от поражения электротоком подразумевают следующие технические способы и средства: защитные оболочки, защитные ограждения (временные и стационарные), безопасное расположение токоведущих частей, изоляция токоведущих частей (рабочая, дополнительная, усиленная, двойная), изоляция РМ, малое напряжение, защитное отключение, предупредительная сигнализация, блокировка и знаки безопасности.</w:t>
            </w:r>
          </w:p>
          <w:p w:rsidR="00906495" w:rsidRDefault="00906495">
            <w:pPr>
              <w:ind w:firstLine="709"/>
              <w:jc w:val="both"/>
              <w:rPr>
                <w:sz w:val="24"/>
              </w:rPr>
            </w:pPr>
            <w:r>
              <w:rPr>
                <w:sz w:val="24"/>
              </w:rPr>
              <w:t>Для защиты от поражения электротоком при прикосновении к металлическим нетоковедущим частям, которые могут оказаться под напряжением в результате повреждения изоляции, рекомендуется применять следующие технические способы:</w:t>
            </w:r>
          </w:p>
          <w:p w:rsidR="00906495" w:rsidRDefault="00906495" w:rsidP="00906495">
            <w:pPr>
              <w:numPr>
                <w:ilvl w:val="0"/>
                <w:numId w:val="8"/>
              </w:numPr>
              <w:ind w:left="284" w:firstLine="0"/>
              <w:jc w:val="both"/>
              <w:rPr>
                <w:sz w:val="24"/>
              </w:rPr>
            </w:pPr>
            <w:r>
              <w:rPr>
                <w:sz w:val="24"/>
              </w:rPr>
              <w:t>защитное заземление;</w:t>
            </w:r>
          </w:p>
          <w:p w:rsidR="00906495" w:rsidRDefault="00906495" w:rsidP="00906495">
            <w:pPr>
              <w:numPr>
                <w:ilvl w:val="0"/>
                <w:numId w:val="8"/>
              </w:numPr>
              <w:ind w:left="284" w:firstLine="0"/>
              <w:jc w:val="both"/>
              <w:rPr>
                <w:sz w:val="24"/>
              </w:rPr>
            </w:pPr>
            <w:r>
              <w:rPr>
                <w:sz w:val="24"/>
              </w:rPr>
              <w:t>зануление;</w:t>
            </w:r>
          </w:p>
          <w:p w:rsidR="00906495" w:rsidRDefault="00906495" w:rsidP="00906495">
            <w:pPr>
              <w:numPr>
                <w:ilvl w:val="0"/>
                <w:numId w:val="8"/>
              </w:numPr>
              <w:ind w:left="284" w:firstLine="0"/>
              <w:jc w:val="both"/>
              <w:rPr>
                <w:sz w:val="24"/>
              </w:rPr>
            </w:pPr>
            <w:r>
              <w:rPr>
                <w:sz w:val="24"/>
              </w:rPr>
              <w:t>выравнивание потенциалов;</w:t>
            </w:r>
          </w:p>
          <w:p w:rsidR="00906495" w:rsidRDefault="00906495" w:rsidP="00906495">
            <w:pPr>
              <w:numPr>
                <w:ilvl w:val="0"/>
                <w:numId w:val="8"/>
              </w:numPr>
              <w:ind w:left="284" w:firstLine="0"/>
              <w:jc w:val="both"/>
              <w:rPr>
                <w:sz w:val="24"/>
              </w:rPr>
            </w:pPr>
            <w:r>
              <w:rPr>
                <w:sz w:val="24"/>
              </w:rPr>
              <w:t>защитное отключение;</w:t>
            </w:r>
          </w:p>
          <w:p w:rsidR="00906495" w:rsidRDefault="00906495" w:rsidP="00906495">
            <w:pPr>
              <w:numPr>
                <w:ilvl w:val="0"/>
                <w:numId w:val="8"/>
              </w:numPr>
              <w:ind w:left="284" w:firstLine="0"/>
              <w:jc w:val="both"/>
              <w:rPr>
                <w:sz w:val="24"/>
              </w:rPr>
            </w:pPr>
            <w:r>
              <w:rPr>
                <w:sz w:val="24"/>
              </w:rPr>
              <w:t>изоляция нетоковедущих частей;</w:t>
            </w:r>
          </w:p>
          <w:p w:rsidR="00906495" w:rsidRDefault="00906495" w:rsidP="00906495">
            <w:pPr>
              <w:numPr>
                <w:ilvl w:val="0"/>
                <w:numId w:val="8"/>
              </w:numPr>
              <w:ind w:left="284" w:firstLine="0"/>
              <w:jc w:val="both"/>
              <w:rPr>
                <w:sz w:val="24"/>
              </w:rPr>
            </w:pPr>
            <w:r>
              <w:rPr>
                <w:sz w:val="24"/>
              </w:rPr>
              <w:t>электрическое разделение сети;</w:t>
            </w:r>
          </w:p>
          <w:p w:rsidR="00906495" w:rsidRDefault="00906495" w:rsidP="00906495">
            <w:pPr>
              <w:numPr>
                <w:ilvl w:val="0"/>
                <w:numId w:val="8"/>
              </w:numPr>
              <w:ind w:left="284" w:firstLine="0"/>
              <w:jc w:val="both"/>
              <w:rPr>
                <w:sz w:val="24"/>
              </w:rPr>
            </w:pPr>
            <w:r>
              <w:rPr>
                <w:sz w:val="24"/>
              </w:rPr>
              <w:t>малое напряжение;</w:t>
            </w:r>
          </w:p>
          <w:p w:rsidR="00906495" w:rsidRDefault="00906495" w:rsidP="00906495">
            <w:pPr>
              <w:numPr>
                <w:ilvl w:val="0"/>
                <w:numId w:val="8"/>
              </w:numPr>
              <w:ind w:left="284" w:firstLine="0"/>
              <w:jc w:val="both"/>
              <w:rPr>
                <w:sz w:val="24"/>
              </w:rPr>
            </w:pPr>
            <w:r>
              <w:rPr>
                <w:sz w:val="24"/>
              </w:rPr>
              <w:t>контроль изоляции и СНЗ.</w:t>
            </w:r>
          </w:p>
          <w:p w:rsidR="00906495" w:rsidRDefault="00906495">
            <w:pPr>
              <w:ind w:firstLine="709"/>
              <w:jc w:val="both"/>
              <w:rPr>
                <w:sz w:val="24"/>
              </w:rPr>
            </w:pPr>
            <w:r>
              <w:rPr>
                <w:sz w:val="24"/>
              </w:rPr>
              <w:t>К организационным и техническим мероприятиям по предупреждению поражения человека электротоком относятся: к работе в ЭУ допускают лиц не моложе 18 лет, прошедших медицинское освидетельствование, инструктаж и обучение безопасным методам труда, проверку знаний правил безопасности и инструкции в соответствии с занимаемой должностью применительно к выполняемой работе.</w:t>
            </w:r>
          </w:p>
          <w:p w:rsidR="00906495" w:rsidRDefault="00906495">
            <w:pPr>
              <w:ind w:firstLine="709"/>
              <w:jc w:val="both"/>
              <w:rPr>
                <w:sz w:val="24"/>
              </w:rPr>
            </w:pPr>
            <w:r>
              <w:rPr>
                <w:sz w:val="24"/>
              </w:rPr>
              <w:t xml:space="preserve">Организационными мероприятиями являются: </w:t>
            </w:r>
          </w:p>
          <w:p w:rsidR="00906495" w:rsidRDefault="00906495" w:rsidP="00906495">
            <w:pPr>
              <w:numPr>
                <w:ilvl w:val="0"/>
                <w:numId w:val="8"/>
              </w:numPr>
              <w:ind w:left="567"/>
              <w:jc w:val="both"/>
              <w:rPr>
                <w:sz w:val="24"/>
              </w:rPr>
            </w:pPr>
            <w:r>
              <w:rPr>
                <w:sz w:val="24"/>
              </w:rPr>
              <w:t>назначение лиц, ответственных за организацию и безопасность производства работ;</w:t>
            </w:r>
          </w:p>
          <w:p w:rsidR="00906495" w:rsidRDefault="00906495" w:rsidP="00906495">
            <w:pPr>
              <w:numPr>
                <w:ilvl w:val="0"/>
                <w:numId w:val="8"/>
              </w:numPr>
              <w:ind w:left="567"/>
              <w:jc w:val="both"/>
              <w:rPr>
                <w:sz w:val="24"/>
              </w:rPr>
            </w:pPr>
            <w:r>
              <w:rPr>
                <w:sz w:val="24"/>
              </w:rPr>
              <w:t>осуществление доступа к проведению работ;</w:t>
            </w:r>
          </w:p>
          <w:p w:rsidR="00906495" w:rsidRDefault="00906495" w:rsidP="00906495">
            <w:pPr>
              <w:numPr>
                <w:ilvl w:val="0"/>
                <w:numId w:val="8"/>
              </w:numPr>
              <w:ind w:left="567"/>
              <w:jc w:val="both"/>
            </w:pPr>
            <w:r>
              <w:rPr>
                <w:sz w:val="24"/>
              </w:rPr>
              <w:t>организация надзора за проведением работ;</w:t>
            </w:r>
          </w:p>
          <w:p w:rsidR="00906495" w:rsidRDefault="00906495" w:rsidP="00906495">
            <w:pPr>
              <w:numPr>
                <w:ilvl w:val="0"/>
                <w:numId w:val="8"/>
              </w:numPr>
              <w:ind w:left="567"/>
              <w:jc w:val="both"/>
            </w:pPr>
            <w:r>
              <w:rPr>
                <w:sz w:val="24"/>
              </w:rPr>
              <w:t xml:space="preserve">оформление окончания работы, перерывов, переводов на другие рабочие места, отдыха. </w:t>
            </w:r>
          </w:p>
          <w:p w:rsidR="00906495" w:rsidRDefault="00906495">
            <w:pPr>
              <w:ind w:left="284"/>
              <w:jc w:val="both"/>
            </w:pPr>
          </w:p>
        </w:tc>
      </w:tr>
      <w:tr w:rsidR="00906495">
        <w:tblPrEx>
          <w:tblCellMar>
            <w:left w:w="28" w:type="dxa"/>
            <w:right w:w="28" w:type="dxa"/>
          </w:tblCellMar>
        </w:tblPrEx>
        <w:trPr>
          <w:gridBefore w:val="1"/>
          <w:wBefore w:w="141" w:type="dxa"/>
          <w:cantSplit/>
          <w:trHeight w:val="240"/>
        </w:trPr>
        <w:tc>
          <w:tcPr>
            <w:tcW w:w="426" w:type="dxa"/>
            <w:gridSpan w:val="4"/>
            <w:tcBorders>
              <w:top w:val="nil"/>
              <w:left w:val="single" w:sz="12" w:space="0" w:color="auto"/>
              <w:right w:val="single" w:sz="12" w:space="0" w:color="auto"/>
            </w:tcBorders>
          </w:tcPr>
          <w:p w:rsidR="00906495" w:rsidRDefault="00906495"/>
        </w:tc>
        <w:tc>
          <w:tcPr>
            <w:tcW w:w="538" w:type="dxa"/>
            <w:gridSpan w:val="2"/>
            <w:tcBorders>
              <w:top w:val="nil"/>
              <w:left w:val="nil"/>
              <w:right w:val="single" w:sz="12" w:space="0" w:color="auto"/>
            </w:tcBorders>
          </w:tcPr>
          <w:p w:rsidR="00906495" w:rsidRDefault="00906495"/>
        </w:tc>
        <w:tc>
          <w:tcPr>
            <w:tcW w:w="1304" w:type="dxa"/>
            <w:gridSpan w:val="5"/>
            <w:tcBorders>
              <w:top w:val="nil"/>
              <w:left w:val="nil"/>
              <w:right w:val="single" w:sz="12" w:space="0" w:color="auto"/>
            </w:tcBorders>
          </w:tcPr>
          <w:p w:rsidR="00906495" w:rsidRDefault="00906495"/>
        </w:tc>
        <w:tc>
          <w:tcPr>
            <w:tcW w:w="723" w:type="dxa"/>
            <w:gridSpan w:val="6"/>
            <w:tcBorders>
              <w:top w:val="nil"/>
              <w:left w:val="nil"/>
              <w:right w:val="single" w:sz="12" w:space="0" w:color="auto"/>
            </w:tcBorders>
          </w:tcPr>
          <w:p w:rsidR="00906495" w:rsidRDefault="00906495"/>
        </w:tc>
        <w:tc>
          <w:tcPr>
            <w:tcW w:w="567" w:type="dxa"/>
            <w:gridSpan w:val="5"/>
            <w:tcBorders>
              <w:top w:val="nil"/>
              <w:left w:val="nil"/>
              <w:right w:val="nil"/>
            </w:tcBorders>
          </w:tcPr>
          <w:p w:rsidR="00906495" w:rsidRDefault="00906495"/>
        </w:tc>
        <w:tc>
          <w:tcPr>
            <w:tcW w:w="6791" w:type="dxa"/>
            <w:gridSpan w:val="39"/>
            <w:vMerge w:val="restart"/>
            <w:tcBorders>
              <w:top w:val="nil"/>
              <w:left w:val="single" w:sz="4" w:space="0" w:color="auto"/>
              <w:bottom w:val="nil"/>
              <w:right w:val="single" w:sz="12" w:space="0" w:color="auto"/>
            </w:tcBorders>
            <w:vAlign w:val="center"/>
          </w:tcPr>
          <w:p w:rsidR="00906495" w:rsidRDefault="00906495">
            <w:pPr>
              <w:jc w:val="center"/>
              <w:rPr>
                <w:i/>
                <w:sz w:val="24"/>
              </w:rPr>
            </w:pPr>
            <w:r>
              <w:rPr>
                <w:i/>
                <w:sz w:val="24"/>
              </w:rPr>
              <w:t>Курсовая работа</w:t>
            </w:r>
          </w:p>
        </w:tc>
      </w:tr>
      <w:tr w:rsidR="00906495">
        <w:tblPrEx>
          <w:tblCellMar>
            <w:left w:w="28" w:type="dxa"/>
            <w:right w:w="28" w:type="dxa"/>
          </w:tblCellMar>
        </w:tblPrEx>
        <w:trPr>
          <w:gridBefore w:val="1"/>
          <w:wBefore w:w="141" w:type="dxa"/>
          <w:cantSplit/>
          <w:trHeight w:val="299"/>
        </w:trPr>
        <w:tc>
          <w:tcPr>
            <w:tcW w:w="426" w:type="dxa"/>
            <w:gridSpan w:val="4"/>
            <w:tcBorders>
              <w:left w:val="single" w:sz="12" w:space="0" w:color="auto"/>
              <w:bottom w:val="single" w:sz="12" w:space="0" w:color="auto"/>
              <w:right w:val="single" w:sz="12" w:space="0" w:color="auto"/>
            </w:tcBorders>
          </w:tcPr>
          <w:p w:rsidR="00906495" w:rsidRDefault="00906495"/>
        </w:tc>
        <w:tc>
          <w:tcPr>
            <w:tcW w:w="538" w:type="dxa"/>
            <w:gridSpan w:val="2"/>
            <w:tcBorders>
              <w:left w:val="nil"/>
              <w:bottom w:val="single" w:sz="12" w:space="0" w:color="auto"/>
              <w:right w:val="single" w:sz="12" w:space="0" w:color="auto"/>
            </w:tcBorders>
          </w:tcPr>
          <w:p w:rsidR="00906495" w:rsidRDefault="00906495"/>
        </w:tc>
        <w:tc>
          <w:tcPr>
            <w:tcW w:w="1304" w:type="dxa"/>
            <w:gridSpan w:val="5"/>
            <w:tcBorders>
              <w:left w:val="nil"/>
              <w:bottom w:val="single" w:sz="12" w:space="0" w:color="auto"/>
              <w:right w:val="single" w:sz="12" w:space="0" w:color="auto"/>
            </w:tcBorders>
          </w:tcPr>
          <w:p w:rsidR="00906495" w:rsidRDefault="00906495"/>
        </w:tc>
        <w:tc>
          <w:tcPr>
            <w:tcW w:w="723" w:type="dxa"/>
            <w:gridSpan w:val="6"/>
            <w:tcBorders>
              <w:left w:val="nil"/>
              <w:bottom w:val="single" w:sz="12" w:space="0" w:color="auto"/>
              <w:right w:val="single" w:sz="12" w:space="0" w:color="auto"/>
            </w:tcBorders>
          </w:tcPr>
          <w:p w:rsidR="00906495" w:rsidRDefault="00906495"/>
        </w:tc>
        <w:tc>
          <w:tcPr>
            <w:tcW w:w="567" w:type="dxa"/>
            <w:gridSpan w:val="5"/>
            <w:tcBorders>
              <w:left w:val="nil"/>
              <w:bottom w:val="single" w:sz="12" w:space="0" w:color="auto"/>
              <w:right w:val="nil"/>
            </w:tcBorders>
          </w:tcPr>
          <w:p w:rsidR="00906495" w:rsidRDefault="00906495"/>
        </w:tc>
        <w:tc>
          <w:tcPr>
            <w:tcW w:w="6791" w:type="dxa"/>
            <w:gridSpan w:val="39"/>
            <w:vMerge/>
            <w:tcBorders>
              <w:top w:val="nil"/>
              <w:left w:val="single" w:sz="4" w:space="0" w:color="auto"/>
              <w:bottom w:val="nil"/>
              <w:right w:val="single" w:sz="12" w:space="0" w:color="auto"/>
            </w:tcBorders>
          </w:tcPr>
          <w:p w:rsidR="00906495" w:rsidRDefault="00906495"/>
        </w:tc>
      </w:tr>
      <w:tr w:rsidR="00906495">
        <w:tblPrEx>
          <w:tblCellMar>
            <w:left w:w="28" w:type="dxa"/>
            <w:right w:w="28" w:type="dxa"/>
          </w:tblCellMar>
        </w:tblPrEx>
        <w:trPr>
          <w:gridBefore w:val="1"/>
          <w:wBefore w:w="141" w:type="dxa"/>
          <w:cantSplit/>
          <w:trHeight w:val="101"/>
        </w:trPr>
        <w:tc>
          <w:tcPr>
            <w:tcW w:w="426" w:type="dxa"/>
            <w:gridSpan w:val="4"/>
            <w:tcBorders>
              <w:left w:val="single" w:sz="12" w:space="0" w:color="auto"/>
              <w:bottom w:val="single" w:sz="12" w:space="0" w:color="auto"/>
              <w:right w:val="single" w:sz="12" w:space="0" w:color="auto"/>
            </w:tcBorders>
          </w:tcPr>
          <w:p w:rsidR="00906495" w:rsidRDefault="00906495">
            <w:pPr>
              <w:jc w:val="center"/>
              <w:rPr>
                <w:rFonts w:ascii="Arial" w:hAnsi="Arial"/>
                <w:i/>
                <w:sz w:val="18"/>
              </w:rPr>
            </w:pPr>
            <w:r>
              <w:rPr>
                <w:rFonts w:ascii="Arial" w:hAnsi="Arial"/>
                <w:i/>
                <w:sz w:val="18"/>
              </w:rPr>
              <w:t>Изм</w:t>
            </w:r>
          </w:p>
        </w:tc>
        <w:tc>
          <w:tcPr>
            <w:tcW w:w="538" w:type="dxa"/>
            <w:gridSpan w:val="2"/>
            <w:tcBorders>
              <w:left w:val="nil"/>
              <w:bottom w:val="single" w:sz="12" w:space="0" w:color="auto"/>
              <w:right w:val="single" w:sz="12" w:space="0" w:color="auto"/>
            </w:tcBorders>
          </w:tcPr>
          <w:p w:rsidR="00906495" w:rsidRDefault="00906495">
            <w:pPr>
              <w:rPr>
                <w:i/>
              </w:rPr>
            </w:pPr>
            <w:r>
              <w:rPr>
                <w:i/>
                <w:sz w:val="18"/>
              </w:rPr>
              <w:t>Лист</w:t>
            </w:r>
          </w:p>
        </w:tc>
        <w:tc>
          <w:tcPr>
            <w:tcW w:w="1304" w:type="dxa"/>
            <w:gridSpan w:val="5"/>
            <w:tcBorders>
              <w:left w:val="nil"/>
              <w:bottom w:val="single" w:sz="12" w:space="0" w:color="auto"/>
              <w:right w:val="single" w:sz="12" w:space="0" w:color="auto"/>
            </w:tcBorders>
          </w:tcPr>
          <w:p w:rsidR="00906495" w:rsidRDefault="00906495">
            <w:r>
              <w:rPr>
                <w:rFonts w:ascii="Arial" w:hAnsi="Arial"/>
                <w:i/>
                <w:sz w:val="18"/>
              </w:rPr>
              <w:t>№ докум</w:t>
            </w:r>
          </w:p>
        </w:tc>
        <w:tc>
          <w:tcPr>
            <w:tcW w:w="723" w:type="dxa"/>
            <w:gridSpan w:val="6"/>
            <w:tcBorders>
              <w:left w:val="nil"/>
              <w:bottom w:val="single" w:sz="12" w:space="0" w:color="auto"/>
              <w:right w:val="single" w:sz="12" w:space="0" w:color="auto"/>
            </w:tcBorders>
          </w:tcPr>
          <w:p w:rsidR="00906495" w:rsidRDefault="00906495">
            <w:r>
              <w:rPr>
                <w:rFonts w:ascii="Arial" w:hAnsi="Arial"/>
                <w:i/>
                <w:sz w:val="18"/>
              </w:rPr>
              <w:t>Подп.</w:t>
            </w:r>
          </w:p>
        </w:tc>
        <w:tc>
          <w:tcPr>
            <w:tcW w:w="567" w:type="dxa"/>
            <w:gridSpan w:val="5"/>
            <w:tcBorders>
              <w:left w:val="nil"/>
              <w:bottom w:val="single" w:sz="12" w:space="0" w:color="auto"/>
              <w:right w:val="nil"/>
            </w:tcBorders>
          </w:tcPr>
          <w:p w:rsidR="00906495" w:rsidRDefault="00906495">
            <w:r>
              <w:rPr>
                <w:rFonts w:ascii="Arial" w:hAnsi="Arial"/>
                <w:i/>
                <w:sz w:val="18"/>
              </w:rPr>
              <w:t>Дата</w:t>
            </w:r>
          </w:p>
        </w:tc>
        <w:tc>
          <w:tcPr>
            <w:tcW w:w="6791" w:type="dxa"/>
            <w:gridSpan w:val="39"/>
            <w:vMerge/>
            <w:tcBorders>
              <w:top w:val="nil"/>
              <w:left w:val="single" w:sz="4" w:space="0" w:color="auto"/>
              <w:bottom w:val="nil"/>
              <w:right w:val="single" w:sz="12" w:space="0" w:color="auto"/>
            </w:tcBorders>
          </w:tcPr>
          <w:p w:rsidR="00906495" w:rsidRDefault="00906495"/>
        </w:tc>
      </w:tr>
      <w:tr w:rsidR="00906495">
        <w:tblPrEx>
          <w:tblCellMar>
            <w:left w:w="28" w:type="dxa"/>
            <w:right w:w="28" w:type="dxa"/>
          </w:tblCellMar>
        </w:tblPrEx>
        <w:trPr>
          <w:gridBefore w:val="1"/>
          <w:wBefore w:w="141" w:type="dxa"/>
          <w:cantSplit/>
          <w:trHeight w:val="240"/>
        </w:trPr>
        <w:tc>
          <w:tcPr>
            <w:tcW w:w="964" w:type="dxa"/>
            <w:gridSpan w:val="6"/>
            <w:tcBorders>
              <w:top w:val="single" w:sz="12" w:space="0" w:color="auto"/>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Разраб.</w:t>
            </w:r>
          </w:p>
        </w:tc>
        <w:tc>
          <w:tcPr>
            <w:tcW w:w="1305" w:type="dxa"/>
            <w:gridSpan w:val="6"/>
            <w:tcBorders>
              <w:top w:val="single" w:sz="12" w:space="0" w:color="auto"/>
              <w:left w:val="nil"/>
              <w:right w:val="single" w:sz="12" w:space="0" w:color="auto"/>
            </w:tcBorders>
            <w:vAlign w:val="center"/>
          </w:tcPr>
          <w:p w:rsidR="00906495" w:rsidRDefault="00906495">
            <w:pPr>
              <w:rPr>
                <w:sz w:val="18"/>
              </w:rPr>
            </w:pPr>
            <w:r>
              <w:rPr>
                <w:sz w:val="18"/>
              </w:rPr>
              <w:t>Болотова О. В.</w:t>
            </w:r>
          </w:p>
        </w:tc>
        <w:tc>
          <w:tcPr>
            <w:tcW w:w="709" w:type="dxa"/>
            <w:gridSpan w:val="4"/>
            <w:tcBorders>
              <w:top w:val="single" w:sz="12" w:space="0" w:color="auto"/>
              <w:left w:val="nil"/>
              <w:right w:val="single" w:sz="12" w:space="0" w:color="auto"/>
            </w:tcBorders>
          </w:tcPr>
          <w:p w:rsidR="00906495" w:rsidRDefault="00906495">
            <w:pPr>
              <w:rPr>
                <w:rFonts w:ascii="Arial Narrow" w:hAnsi="Arial Narrow"/>
                <w:i/>
              </w:rPr>
            </w:pPr>
          </w:p>
        </w:tc>
        <w:tc>
          <w:tcPr>
            <w:tcW w:w="595" w:type="dxa"/>
            <w:gridSpan w:val="7"/>
            <w:tcBorders>
              <w:top w:val="single" w:sz="12" w:space="0" w:color="auto"/>
              <w:left w:val="nil"/>
            </w:tcBorders>
          </w:tcPr>
          <w:p w:rsidR="00906495" w:rsidRDefault="00906495">
            <w:pPr>
              <w:rPr>
                <w:rFonts w:ascii="Arial Narrow" w:hAnsi="Arial Narrow"/>
                <w:i/>
              </w:rPr>
            </w:pPr>
          </w:p>
        </w:tc>
        <w:tc>
          <w:tcPr>
            <w:tcW w:w="3735" w:type="dxa"/>
            <w:gridSpan w:val="9"/>
            <w:vMerge w:val="restart"/>
            <w:tcBorders>
              <w:top w:val="single" w:sz="12" w:space="0" w:color="auto"/>
              <w:right w:val="single" w:sz="12" w:space="0" w:color="auto"/>
            </w:tcBorders>
            <w:vAlign w:val="center"/>
          </w:tcPr>
          <w:p w:rsidR="00906495" w:rsidRDefault="00906495">
            <w:pPr>
              <w:jc w:val="center"/>
              <w:rPr>
                <w:rFonts w:ascii="Arial" w:hAnsi="Arial"/>
                <w:b/>
                <w:i/>
                <w:sz w:val="22"/>
              </w:rPr>
            </w:pPr>
            <w:r>
              <w:rPr>
                <w:b/>
                <w:sz w:val="22"/>
              </w:rPr>
              <w:t>Основные мероприятия по электробезопасности, охране ОС, предупреждению аварий и пожаров в помещении и ликвидации последствий ЧС.</w:t>
            </w:r>
          </w:p>
        </w:tc>
        <w:tc>
          <w:tcPr>
            <w:tcW w:w="865" w:type="dxa"/>
            <w:gridSpan w:val="10"/>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Лит.</w:t>
            </w:r>
          </w:p>
        </w:tc>
        <w:tc>
          <w:tcPr>
            <w:tcW w:w="851" w:type="dxa"/>
            <w:gridSpan w:val="9"/>
            <w:tcBorders>
              <w:top w:val="single" w:sz="12" w:space="0" w:color="auto"/>
              <w:left w:val="nil"/>
              <w:bottom w:val="single" w:sz="12" w:space="0" w:color="auto"/>
              <w:right w:val="single" w:sz="12" w:space="0" w:color="auto"/>
            </w:tcBorders>
            <w:vAlign w:val="center"/>
          </w:tcPr>
          <w:p w:rsidR="00906495" w:rsidRDefault="00906495">
            <w:pPr>
              <w:rPr>
                <w:rFonts w:ascii="Arial" w:hAnsi="Arial"/>
                <w:i/>
              </w:rPr>
            </w:pPr>
            <w:r>
              <w:rPr>
                <w:rFonts w:ascii="Arial" w:hAnsi="Arial"/>
                <w:i/>
              </w:rPr>
              <w:t>Лист</w:t>
            </w:r>
          </w:p>
        </w:tc>
        <w:tc>
          <w:tcPr>
            <w:tcW w:w="1325" w:type="dxa"/>
            <w:gridSpan w:val="10"/>
            <w:tcBorders>
              <w:top w:val="single" w:sz="12" w:space="0" w:color="auto"/>
              <w:left w:val="nil"/>
              <w:bottom w:val="single" w:sz="12" w:space="0" w:color="auto"/>
              <w:right w:val="single" w:sz="12" w:space="0" w:color="auto"/>
            </w:tcBorders>
          </w:tcPr>
          <w:p w:rsidR="00906495" w:rsidRDefault="00906495">
            <w:pPr>
              <w:rPr>
                <w:i/>
              </w:rPr>
            </w:pPr>
            <w:r>
              <w:rPr>
                <w:i/>
              </w:rPr>
              <w:t>Листов</w:t>
            </w:r>
          </w:p>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Пров.</w:t>
            </w:r>
          </w:p>
        </w:tc>
        <w:tc>
          <w:tcPr>
            <w:tcW w:w="1305" w:type="dxa"/>
            <w:gridSpan w:val="6"/>
            <w:tcBorders>
              <w:left w:val="nil"/>
              <w:right w:val="single" w:sz="12" w:space="0" w:color="auto"/>
            </w:tcBorders>
          </w:tcPr>
          <w:p w:rsidR="00906495" w:rsidRDefault="00906495">
            <w:pPr>
              <w:jc w:val="both"/>
              <w:rPr>
                <w:rFonts w:ascii="Arial Narrow" w:hAnsi="Arial Narrow"/>
              </w:rPr>
            </w:pPr>
            <w:r>
              <w:rPr>
                <w:rFonts w:ascii="Arial Narrow" w:hAnsi="Arial Narrow"/>
              </w:rPr>
              <w:t>Аксеонов Б.С.</w:t>
            </w:r>
          </w:p>
        </w:tc>
        <w:tc>
          <w:tcPr>
            <w:tcW w:w="709" w:type="dxa"/>
            <w:gridSpan w:val="4"/>
            <w:tcBorders>
              <w:left w:val="nil"/>
              <w:right w:val="single" w:sz="12" w:space="0" w:color="auto"/>
            </w:tcBorders>
          </w:tcPr>
          <w:p w:rsidR="00906495" w:rsidRDefault="00906495">
            <w:pPr>
              <w:rPr>
                <w:rFonts w:ascii="Arial Narrow" w:hAnsi="Arial Narrow"/>
                <w:i/>
              </w:rPr>
            </w:pPr>
          </w:p>
        </w:tc>
        <w:tc>
          <w:tcPr>
            <w:tcW w:w="595" w:type="dxa"/>
            <w:gridSpan w:val="7"/>
            <w:tcBorders>
              <w:left w:val="nil"/>
            </w:tcBorders>
          </w:tcPr>
          <w:p w:rsidR="00906495" w:rsidRDefault="00906495">
            <w:pPr>
              <w:rPr>
                <w:rFonts w:ascii="Arial Narrow" w:hAnsi="Arial Narrow"/>
                <w:i/>
              </w:rPr>
            </w:pPr>
          </w:p>
        </w:tc>
        <w:tc>
          <w:tcPr>
            <w:tcW w:w="3735" w:type="dxa"/>
            <w:gridSpan w:val="9"/>
            <w:vMerge/>
            <w:tcBorders>
              <w:right w:val="single" w:sz="12" w:space="0" w:color="auto"/>
            </w:tcBorders>
          </w:tcPr>
          <w:p w:rsidR="00906495" w:rsidRDefault="00906495"/>
        </w:tc>
        <w:tc>
          <w:tcPr>
            <w:tcW w:w="298" w:type="dxa"/>
            <w:gridSpan w:val="3"/>
            <w:tcBorders>
              <w:top w:val="single" w:sz="12" w:space="0" w:color="auto"/>
              <w:left w:val="nil"/>
              <w:bottom w:val="single" w:sz="12" w:space="0" w:color="auto"/>
              <w:right w:val="single" w:sz="12" w:space="0" w:color="auto"/>
            </w:tcBorders>
          </w:tcPr>
          <w:p w:rsidR="00906495" w:rsidRDefault="00906495"/>
        </w:tc>
        <w:tc>
          <w:tcPr>
            <w:tcW w:w="284" w:type="dxa"/>
            <w:gridSpan w:val="4"/>
            <w:tcBorders>
              <w:top w:val="single" w:sz="12" w:space="0" w:color="auto"/>
              <w:left w:val="nil"/>
              <w:bottom w:val="single" w:sz="12" w:space="0" w:color="auto"/>
              <w:right w:val="single" w:sz="12" w:space="0" w:color="auto"/>
            </w:tcBorders>
          </w:tcPr>
          <w:p w:rsidR="00906495" w:rsidRDefault="00906495">
            <w:pPr>
              <w:rPr>
                <w:rFonts w:ascii="Arial" w:hAnsi="Arial"/>
                <w:i/>
              </w:rPr>
            </w:pPr>
            <w:r>
              <w:rPr>
                <w:rFonts w:ascii="Arial" w:hAnsi="Arial"/>
                <w:i/>
              </w:rPr>
              <w:t>У</w:t>
            </w:r>
          </w:p>
        </w:tc>
        <w:tc>
          <w:tcPr>
            <w:tcW w:w="284" w:type="dxa"/>
            <w:gridSpan w:val="4"/>
            <w:tcBorders>
              <w:top w:val="single" w:sz="12" w:space="0" w:color="auto"/>
              <w:left w:val="nil"/>
              <w:bottom w:val="single" w:sz="12" w:space="0" w:color="auto"/>
              <w:right w:val="single" w:sz="12" w:space="0" w:color="auto"/>
            </w:tcBorders>
          </w:tcPr>
          <w:p w:rsidR="00906495" w:rsidRDefault="00906495"/>
        </w:tc>
        <w:tc>
          <w:tcPr>
            <w:tcW w:w="851" w:type="dxa"/>
            <w:gridSpan w:val="9"/>
            <w:tcBorders>
              <w:top w:val="single" w:sz="12" w:space="0" w:color="auto"/>
              <w:left w:val="nil"/>
              <w:bottom w:val="single" w:sz="12" w:space="0" w:color="auto"/>
              <w:right w:val="single" w:sz="12" w:space="0" w:color="auto"/>
            </w:tcBorders>
            <w:vAlign w:val="center"/>
          </w:tcPr>
          <w:p w:rsidR="00906495" w:rsidRDefault="00906495">
            <w:pPr>
              <w:jc w:val="center"/>
            </w:pPr>
            <w:r>
              <w:t>19</w:t>
            </w:r>
          </w:p>
        </w:tc>
        <w:tc>
          <w:tcPr>
            <w:tcW w:w="1324" w:type="dxa"/>
            <w:gridSpan w:val="9"/>
            <w:tcBorders>
              <w:top w:val="single" w:sz="12" w:space="0" w:color="auto"/>
              <w:left w:val="nil"/>
              <w:bottom w:val="single" w:sz="12" w:space="0" w:color="auto"/>
              <w:right w:val="single" w:sz="12" w:space="0" w:color="auto"/>
            </w:tcBorders>
            <w:vAlign w:val="center"/>
          </w:tcPr>
          <w:p w:rsidR="00906495" w:rsidRDefault="00906495">
            <w:pPr>
              <w:jc w:val="center"/>
            </w:pPr>
            <w:r>
              <w:t>28</w:t>
            </w:r>
          </w:p>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p>
        </w:tc>
        <w:tc>
          <w:tcPr>
            <w:tcW w:w="1305" w:type="dxa"/>
            <w:gridSpan w:val="6"/>
            <w:tcBorders>
              <w:left w:val="nil"/>
              <w:right w:val="single" w:sz="12" w:space="0" w:color="auto"/>
            </w:tcBorders>
          </w:tcPr>
          <w:p w:rsidR="00906495" w:rsidRDefault="00906495">
            <w:pPr>
              <w:rPr>
                <w:rFonts w:ascii="Arial Narrow" w:hAnsi="Arial Narrow"/>
                <w:i/>
              </w:rPr>
            </w:pPr>
          </w:p>
        </w:tc>
        <w:tc>
          <w:tcPr>
            <w:tcW w:w="709" w:type="dxa"/>
            <w:gridSpan w:val="4"/>
            <w:tcBorders>
              <w:left w:val="nil"/>
              <w:right w:val="single" w:sz="12" w:space="0" w:color="auto"/>
            </w:tcBorders>
          </w:tcPr>
          <w:p w:rsidR="00906495" w:rsidRDefault="00906495">
            <w:pPr>
              <w:rPr>
                <w:rFonts w:ascii="Arial Narrow" w:hAnsi="Arial Narrow"/>
                <w:i/>
              </w:rPr>
            </w:pPr>
          </w:p>
        </w:tc>
        <w:tc>
          <w:tcPr>
            <w:tcW w:w="595" w:type="dxa"/>
            <w:gridSpan w:val="7"/>
            <w:tcBorders>
              <w:left w:val="nil"/>
            </w:tcBorders>
          </w:tcPr>
          <w:p w:rsidR="00906495" w:rsidRDefault="00906495">
            <w:pPr>
              <w:rPr>
                <w:rFonts w:ascii="Arial Narrow" w:hAnsi="Arial Narrow"/>
                <w:i/>
              </w:rPr>
            </w:pPr>
          </w:p>
        </w:tc>
        <w:tc>
          <w:tcPr>
            <w:tcW w:w="3735" w:type="dxa"/>
            <w:gridSpan w:val="9"/>
            <w:vMerge/>
            <w:tcBorders>
              <w:right w:val="single" w:sz="12" w:space="0" w:color="auto"/>
            </w:tcBorders>
          </w:tcPr>
          <w:p w:rsidR="00906495" w:rsidRDefault="00906495"/>
        </w:tc>
        <w:tc>
          <w:tcPr>
            <w:tcW w:w="3041" w:type="dxa"/>
            <w:gridSpan w:val="29"/>
            <w:vMerge w:val="restart"/>
            <w:tcBorders>
              <w:top w:val="single" w:sz="12" w:space="0" w:color="auto"/>
              <w:left w:val="nil"/>
              <w:right w:val="single" w:sz="12" w:space="0" w:color="auto"/>
            </w:tcBorders>
            <w:vAlign w:val="center"/>
          </w:tcPr>
          <w:p w:rsidR="00906495" w:rsidRDefault="00906495">
            <w:pPr>
              <w:pStyle w:val="4"/>
              <w:numPr>
                <w:ilvl w:val="0"/>
                <w:numId w:val="0"/>
              </w:numPr>
              <w:jc w:val="center"/>
            </w:pPr>
            <w:r>
              <w:t>ТГТУ  ИСЭ-52</w:t>
            </w:r>
          </w:p>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Н.контр.</w:t>
            </w:r>
          </w:p>
        </w:tc>
        <w:tc>
          <w:tcPr>
            <w:tcW w:w="1305" w:type="dxa"/>
            <w:gridSpan w:val="6"/>
            <w:tcBorders>
              <w:left w:val="nil"/>
              <w:right w:val="single" w:sz="12" w:space="0" w:color="auto"/>
            </w:tcBorders>
          </w:tcPr>
          <w:p w:rsidR="00906495" w:rsidRDefault="00906495">
            <w:pPr>
              <w:rPr>
                <w:rFonts w:ascii="Arial Narrow" w:hAnsi="Arial Narrow"/>
                <w:i/>
              </w:rPr>
            </w:pPr>
          </w:p>
        </w:tc>
        <w:tc>
          <w:tcPr>
            <w:tcW w:w="709" w:type="dxa"/>
            <w:gridSpan w:val="4"/>
            <w:tcBorders>
              <w:left w:val="nil"/>
              <w:right w:val="single" w:sz="12" w:space="0" w:color="auto"/>
            </w:tcBorders>
          </w:tcPr>
          <w:p w:rsidR="00906495" w:rsidRDefault="00906495">
            <w:pPr>
              <w:rPr>
                <w:rFonts w:ascii="Arial Narrow" w:hAnsi="Arial Narrow"/>
                <w:i/>
              </w:rPr>
            </w:pPr>
          </w:p>
        </w:tc>
        <w:tc>
          <w:tcPr>
            <w:tcW w:w="595" w:type="dxa"/>
            <w:gridSpan w:val="7"/>
            <w:tcBorders>
              <w:left w:val="nil"/>
            </w:tcBorders>
            <w:vAlign w:val="center"/>
          </w:tcPr>
          <w:p w:rsidR="00906495" w:rsidRDefault="00906495">
            <w:pPr>
              <w:rPr>
                <w:rFonts w:ascii="Arial Narrow" w:hAnsi="Arial Narrow"/>
                <w:i/>
              </w:rPr>
            </w:pPr>
          </w:p>
        </w:tc>
        <w:tc>
          <w:tcPr>
            <w:tcW w:w="3735" w:type="dxa"/>
            <w:gridSpan w:val="9"/>
            <w:vMerge/>
            <w:tcBorders>
              <w:right w:val="single" w:sz="12" w:space="0" w:color="auto"/>
            </w:tcBorders>
          </w:tcPr>
          <w:p w:rsidR="00906495" w:rsidRDefault="00906495"/>
        </w:tc>
        <w:tc>
          <w:tcPr>
            <w:tcW w:w="3041" w:type="dxa"/>
            <w:gridSpan w:val="29"/>
            <w:vMerge/>
            <w:tcBorders>
              <w:left w:val="nil"/>
              <w:right w:val="single" w:sz="12" w:space="0" w:color="auto"/>
            </w:tcBorders>
          </w:tcPr>
          <w:p w:rsidR="00906495" w:rsidRDefault="00906495"/>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Утв.</w:t>
            </w:r>
          </w:p>
        </w:tc>
        <w:tc>
          <w:tcPr>
            <w:tcW w:w="1305" w:type="dxa"/>
            <w:gridSpan w:val="6"/>
            <w:tcBorders>
              <w:left w:val="nil"/>
              <w:right w:val="single" w:sz="12" w:space="0" w:color="auto"/>
            </w:tcBorders>
          </w:tcPr>
          <w:p w:rsidR="00906495" w:rsidRDefault="00906495">
            <w:pPr>
              <w:rPr>
                <w:rFonts w:ascii="Arial Narrow" w:hAnsi="Arial Narrow"/>
                <w:i/>
              </w:rPr>
            </w:pPr>
          </w:p>
        </w:tc>
        <w:tc>
          <w:tcPr>
            <w:tcW w:w="709" w:type="dxa"/>
            <w:gridSpan w:val="4"/>
            <w:tcBorders>
              <w:left w:val="nil"/>
              <w:right w:val="single" w:sz="12" w:space="0" w:color="auto"/>
            </w:tcBorders>
          </w:tcPr>
          <w:p w:rsidR="00906495" w:rsidRDefault="00906495">
            <w:pPr>
              <w:rPr>
                <w:rFonts w:ascii="Arial Narrow" w:hAnsi="Arial Narrow"/>
                <w:i/>
              </w:rPr>
            </w:pPr>
          </w:p>
        </w:tc>
        <w:tc>
          <w:tcPr>
            <w:tcW w:w="595" w:type="dxa"/>
            <w:gridSpan w:val="7"/>
            <w:tcBorders>
              <w:left w:val="nil"/>
            </w:tcBorders>
          </w:tcPr>
          <w:p w:rsidR="00906495" w:rsidRDefault="00906495">
            <w:pPr>
              <w:rPr>
                <w:rFonts w:ascii="Arial Narrow" w:hAnsi="Arial Narrow"/>
                <w:i/>
              </w:rPr>
            </w:pPr>
          </w:p>
        </w:tc>
        <w:tc>
          <w:tcPr>
            <w:tcW w:w="3735" w:type="dxa"/>
            <w:gridSpan w:val="9"/>
            <w:vMerge/>
            <w:tcBorders>
              <w:right w:val="single" w:sz="12" w:space="0" w:color="auto"/>
            </w:tcBorders>
          </w:tcPr>
          <w:p w:rsidR="00906495" w:rsidRDefault="00906495"/>
        </w:tc>
        <w:tc>
          <w:tcPr>
            <w:tcW w:w="3041" w:type="dxa"/>
            <w:gridSpan w:val="29"/>
            <w:vMerge/>
            <w:tcBorders>
              <w:left w:val="nil"/>
              <w:right w:val="single" w:sz="12" w:space="0" w:color="auto"/>
            </w:tcBorders>
          </w:tcPr>
          <w:p w:rsidR="00906495" w:rsidRDefault="00906495"/>
        </w:tc>
      </w:tr>
      <w:tr w:rsidR="00906495">
        <w:tblPrEx>
          <w:tblCellMar>
            <w:left w:w="113" w:type="dxa"/>
            <w:right w:w="113" w:type="dxa"/>
          </w:tblCellMar>
        </w:tblPrEx>
        <w:trPr>
          <w:gridBefore w:val="1"/>
          <w:gridAfter w:val="1"/>
          <w:wBefore w:w="141" w:type="dxa"/>
          <w:trHeight w:val="2428"/>
        </w:trPr>
        <w:tc>
          <w:tcPr>
            <w:tcW w:w="10344" w:type="dxa"/>
            <w:gridSpan w:val="60"/>
            <w:tcBorders>
              <w:top w:val="single" w:sz="4" w:space="0" w:color="auto"/>
              <w:bottom w:val="nil"/>
            </w:tcBorders>
          </w:tcPr>
          <w:p w:rsidR="00906495" w:rsidRDefault="00906495">
            <w:pPr>
              <w:ind w:firstLine="709"/>
              <w:jc w:val="both"/>
              <w:rPr>
                <w:sz w:val="24"/>
              </w:rPr>
            </w:pPr>
            <w:bookmarkStart w:id="29" w:name="_Toc467057504"/>
            <w:bookmarkStart w:id="30" w:name="_Toc467558529"/>
            <w:bookmarkStart w:id="31" w:name="_Toc434807662"/>
            <w:bookmarkStart w:id="32" w:name="_Toc466976356"/>
            <w:r>
              <w:rPr>
                <w:sz w:val="24"/>
              </w:rPr>
              <w:t>Технические мероприятия зависят от вида выполняемых работ в ЭУ. При проведении работ со снятием U в действующих ЭУ или вблизи от них  необходимо: отключение установки от источника питания, нахождения заземлений, огорождения РМ и т.д.</w:t>
            </w:r>
          </w:p>
          <w:p w:rsidR="00906495" w:rsidRDefault="00906495">
            <w:pPr>
              <w:ind w:firstLine="709"/>
              <w:jc w:val="both"/>
              <w:rPr>
                <w:sz w:val="24"/>
              </w:rPr>
            </w:pPr>
            <w:r>
              <w:rPr>
                <w:sz w:val="24"/>
              </w:rPr>
              <w:t>Проведение работ на токоведущих частях, находящихся по напряжением, необходимо выполнять по наряду не менее чем двумя лицами, с применением средств электрозащиты и обеспечением безопасного расположения работающих и используемых механизмов и приспособлений.</w:t>
            </w:r>
          </w:p>
          <w:p w:rsidR="00906495" w:rsidRDefault="00906495">
            <w:pPr>
              <w:pStyle w:val="2"/>
              <w:numPr>
                <w:ilvl w:val="0"/>
                <w:numId w:val="0"/>
              </w:numPr>
              <w:jc w:val="both"/>
              <w:rPr>
                <w:sz w:val="28"/>
              </w:rPr>
            </w:pPr>
            <w:r>
              <w:rPr>
                <w:sz w:val="28"/>
              </w:rPr>
              <w:t>4.2. Общие мероприятия по охране окружающей среды на объекте экономики</w:t>
            </w:r>
            <w:bookmarkEnd w:id="29"/>
            <w:bookmarkEnd w:id="30"/>
          </w:p>
          <w:p w:rsidR="00906495" w:rsidRDefault="00906495"/>
          <w:p w:rsidR="00906495" w:rsidRDefault="00906495">
            <w:pPr>
              <w:ind w:firstLine="744"/>
              <w:jc w:val="both"/>
              <w:rPr>
                <w:sz w:val="24"/>
              </w:rPr>
            </w:pPr>
            <w:r>
              <w:rPr>
                <w:sz w:val="24"/>
              </w:rPr>
              <w:t xml:space="preserve">Все выбросы, сбросы, отходы и другие последствия хозяйственной и иной деятельности человека (в том числе и его быта) в конечном счете сказываются на ОС. </w:t>
            </w:r>
          </w:p>
          <w:p w:rsidR="00906495" w:rsidRDefault="00906495">
            <w:pPr>
              <w:ind w:firstLine="744"/>
              <w:jc w:val="both"/>
              <w:rPr>
                <w:sz w:val="24"/>
              </w:rPr>
            </w:pPr>
            <w:r>
              <w:rPr>
                <w:sz w:val="24"/>
              </w:rPr>
              <w:t>В производственных условиях защита от пылевых и токсичных выбросов обеспечивается прежде всего уменьшением массы выбросов, их локализацией и удалением из воздуха помещений, а также методами очистки воздуха. При защите ОС и ее компонентов от загрязняющих веществ (ЗВ) используются: уменьшение массы выбросов, различные методы очистки выбросов, защита расстоянием и рассеиванием.</w:t>
            </w:r>
          </w:p>
          <w:p w:rsidR="00906495" w:rsidRDefault="00906495">
            <w:pPr>
              <w:ind w:firstLine="744"/>
              <w:jc w:val="both"/>
              <w:rPr>
                <w:sz w:val="24"/>
              </w:rPr>
            </w:pPr>
            <w:r>
              <w:rPr>
                <w:sz w:val="24"/>
              </w:rPr>
              <w:t>Помимо материальных ЗВ (пыли, токсичных веществ, твердых инертных отходов) большой группой загрязнений ОС являются энергетические воздействия. К ним относятся акустические факторы (акустический шум, ультразвук и инфразвук), вибрации и производственные излучения (инфракрасная радиация-тепловое загрязнение, электромагнитные поля и излучения, ионизирующая радиация).</w:t>
            </w:r>
          </w:p>
          <w:p w:rsidR="00906495" w:rsidRDefault="00906495">
            <w:pPr>
              <w:ind w:firstLine="744"/>
              <w:jc w:val="both"/>
              <w:rPr>
                <w:sz w:val="24"/>
              </w:rPr>
            </w:pPr>
            <w:r>
              <w:rPr>
                <w:sz w:val="24"/>
              </w:rPr>
              <w:t xml:space="preserve">Методы и средства защиты от шума разделяются на архитектурно-планировочные, технические, акустические и организационно-технические. </w:t>
            </w:r>
          </w:p>
          <w:p w:rsidR="00906495" w:rsidRDefault="00906495">
            <w:pPr>
              <w:ind w:firstLine="744"/>
              <w:jc w:val="both"/>
              <w:rPr>
                <w:sz w:val="24"/>
              </w:rPr>
            </w:pPr>
            <w:r>
              <w:rPr>
                <w:sz w:val="24"/>
              </w:rPr>
              <w:t xml:space="preserve">Из архитектурно-планировочных решений выделяют следующие мероприятия: рациональное размещение производственных зданий относительно источника шума, применение зеленых насаждений, посевов травы. </w:t>
            </w:r>
          </w:p>
          <w:p w:rsidR="00906495" w:rsidRDefault="00906495">
            <w:pPr>
              <w:ind w:firstLine="744"/>
              <w:jc w:val="both"/>
              <w:rPr>
                <w:sz w:val="24"/>
              </w:rPr>
            </w:pPr>
            <w:r>
              <w:rPr>
                <w:sz w:val="24"/>
              </w:rPr>
              <w:t xml:space="preserve">К техническим методам защиты от шума относится выбор производственного оборудования с лучшими шумовыми характеристиками. </w:t>
            </w:r>
          </w:p>
          <w:p w:rsidR="00906495" w:rsidRDefault="00906495">
            <w:pPr>
              <w:ind w:firstLine="744"/>
              <w:jc w:val="both"/>
              <w:rPr>
                <w:sz w:val="24"/>
              </w:rPr>
            </w:pPr>
            <w:r>
              <w:rPr>
                <w:sz w:val="24"/>
              </w:rPr>
              <w:t xml:space="preserve">Акустические методы защиты от шума включают звукоизоляцию, звукопоглощение и глушение шума. </w:t>
            </w:r>
          </w:p>
          <w:p w:rsidR="00906495" w:rsidRDefault="00906495">
            <w:pPr>
              <w:ind w:firstLine="744"/>
              <w:jc w:val="both"/>
              <w:rPr>
                <w:sz w:val="24"/>
              </w:rPr>
            </w:pPr>
            <w:r>
              <w:rPr>
                <w:sz w:val="24"/>
              </w:rPr>
              <w:t xml:space="preserve">К организационно-техническим способам борьбы с шумом относятся своевременная смазка машин и оборудования, ремонты, запрет на проведение шумных работ в ночное время и т.п.   </w:t>
            </w:r>
          </w:p>
          <w:p w:rsidR="00906495" w:rsidRDefault="00906495">
            <w:pPr>
              <w:ind w:firstLine="744"/>
              <w:jc w:val="both"/>
              <w:rPr>
                <w:sz w:val="24"/>
              </w:rPr>
            </w:pPr>
            <w:r>
              <w:rPr>
                <w:sz w:val="24"/>
              </w:rPr>
              <w:t>Методы защиты от ультразвука применяют такие же, как и от указанного шума. Единственной спецификой является применение: резиновых перчаток, резиновых ковриков и виброизолирующих покрытий при контактном действии.</w:t>
            </w:r>
          </w:p>
          <w:p w:rsidR="00906495" w:rsidRDefault="00906495">
            <w:pPr>
              <w:ind w:firstLine="744"/>
              <w:jc w:val="both"/>
              <w:rPr>
                <w:sz w:val="24"/>
              </w:rPr>
            </w:pPr>
            <w:r>
              <w:rPr>
                <w:sz w:val="24"/>
              </w:rPr>
              <w:t>Защита от вибраций осуществляется виброгашением, виброизоляцией и вибродемпфированием.</w:t>
            </w:r>
          </w:p>
          <w:p w:rsidR="00906495" w:rsidRDefault="00906495">
            <w:pPr>
              <w:ind w:firstLine="744"/>
              <w:jc w:val="both"/>
              <w:rPr>
                <w:sz w:val="24"/>
              </w:rPr>
            </w:pPr>
            <w:r>
              <w:rPr>
                <w:sz w:val="24"/>
              </w:rPr>
              <w:t xml:space="preserve">Радикальным методом защиты от теплового загрязнения вод является система оборотного водоснабжения. </w:t>
            </w:r>
          </w:p>
          <w:p w:rsidR="00906495" w:rsidRDefault="00906495">
            <w:pPr>
              <w:ind w:firstLine="744"/>
              <w:jc w:val="both"/>
              <w:rPr>
                <w:sz w:val="24"/>
              </w:rPr>
            </w:pPr>
            <w:r>
              <w:rPr>
                <w:sz w:val="24"/>
              </w:rPr>
              <w:t xml:space="preserve">Защитные мероприятия от электромагнитного поля: уменьшение излучений в источнике (экранирование, уменьшение напряженности и плотности потока энергии элетромагнитного поля), зонирование территории и установление норм облучения при защите ОС. </w:t>
            </w:r>
          </w:p>
          <w:p w:rsidR="00906495" w:rsidRDefault="00906495">
            <w:pPr>
              <w:ind w:firstLine="744"/>
              <w:jc w:val="both"/>
              <w:rPr>
                <w:sz w:val="24"/>
              </w:rPr>
            </w:pPr>
            <w:r>
              <w:rPr>
                <w:sz w:val="24"/>
              </w:rPr>
              <w:t xml:space="preserve">Для защиты от СВЧ-излучений применяется изменение направленности излучения за счет увеличения угла места (повышения угла оси луча к линии горизонта) и за счет изменения сектора работы (например, при смене направления захода на посадку). </w:t>
            </w:r>
          </w:p>
          <w:p w:rsidR="00906495" w:rsidRDefault="00906495">
            <w:pPr>
              <w:ind w:firstLine="744"/>
              <w:jc w:val="both"/>
              <w:rPr>
                <w:sz w:val="24"/>
              </w:rPr>
            </w:pPr>
            <w:r>
              <w:rPr>
                <w:sz w:val="24"/>
              </w:rPr>
              <w:t xml:space="preserve">Обязательной защитной мерой от ионизирующей радиации является строгое соблюдение требований ОСП-72/87 по сбору, удалению и обезвреживанию твердых и жидких отходов. </w:t>
            </w:r>
          </w:p>
          <w:p w:rsidR="00906495" w:rsidRDefault="00906495">
            <w:pPr>
              <w:ind w:firstLine="744"/>
              <w:jc w:val="both"/>
              <w:rPr>
                <w:sz w:val="24"/>
              </w:rPr>
            </w:pPr>
          </w:p>
        </w:tc>
      </w:tr>
      <w:tr w:rsidR="00906495">
        <w:tblPrEx>
          <w:tblCellMar>
            <w:left w:w="28" w:type="dxa"/>
            <w:right w:w="28" w:type="dxa"/>
          </w:tblCellMar>
        </w:tblPrEx>
        <w:trPr>
          <w:gridBefore w:val="1"/>
          <w:wBefore w:w="141" w:type="dxa"/>
          <w:cantSplit/>
          <w:trHeight w:val="280"/>
        </w:trPr>
        <w:tc>
          <w:tcPr>
            <w:tcW w:w="398" w:type="dxa"/>
            <w:gridSpan w:val="3"/>
            <w:tcBorders>
              <w:top w:val="nil"/>
              <w:left w:val="single" w:sz="4" w:space="0" w:color="auto"/>
              <w:bottom w:val="nil"/>
              <w:right w:val="nil"/>
            </w:tcBorders>
          </w:tcPr>
          <w:p w:rsidR="00906495" w:rsidRDefault="00906495">
            <w:pPr>
              <w:rPr>
                <w:sz w:val="16"/>
              </w:rPr>
            </w:pPr>
          </w:p>
        </w:tc>
        <w:tc>
          <w:tcPr>
            <w:tcW w:w="567" w:type="dxa"/>
            <w:gridSpan w:val="4"/>
            <w:tcBorders>
              <w:top w:val="nil"/>
              <w:left w:val="nil"/>
              <w:bottom w:val="nil"/>
              <w:right w:val="nil"/>
            </w:tcBorders>
          </w:tcPr>
          <w:p w:rsidR="00906495" w:rsidRDefault="00906495">
            <w:pPr>
              <w:rPr>
                <w:sz w:val="16"/>
              </w:rPr>
            </w:pPr>
          </w:p>
        </w:tc>
        <w:tc>
          <w:tcPr>
            <w:tcW w:w="1304" w:type="dxa"/>
            <w:gridSpan w:val="5"/>
            <w:tcBorders>
              <w:top w:val="nil"/>
              <w:left w:val="nil"/>
              <w:bottom w:val="nil"/>
              <w:right w:val="nil"/>
            </w:tcBorders>
          </w:tcPr>
          <w:p w:rsidR="00906495" w:rsidRDefault="00906495">
            <w:pPr>
              <w:rPr>
                <w:sz w:val="16"/>
              </w:rPr>
            </w:pPr>
          </w:p>
        </w:tc>
        <w:tc>
          <w:tcPr>
            <w:tcW w:w="851" w:type="dxa"/>
            <w:gridSpan w:val="8"/>
            <w:tcBorders>
              <w:top w:val="nil"/>
              <w:left w:val="nil"/>
              <w:bottom w:val="nil"/>
              <w:right w:val="nil"/>
            </w:tcBorders>
          </w:tcPr>
          <w:p w:rsidR="00906495" w:rsidRDefault="00906495">
            <w:pPr>
              <w:rPr>
                <w:sz w:val="16"/>
              </w:rPr>
            </w:pPr>
          </w:p>
        </w:tc>
        <w:tc>
          <w:tcPr>
            <w:tcW w:w="567" w:type="dxa"/>
            <w:gridSpan w:val="5"/>
            <w:tcBorders>
              <w:top w:val="nil"/>
              <w:left w:val="nil"/>
              <w:bottom w:val="nil"/>
              <w:right w:val="nil"/>
            </w:tcBorders>
          </w:tcPr>
          <w:p w:rsidR="00906495" w:rsidRDefault="00906495">
            <w:pPr>
              <w:rPr>
                <w:sz w:val="16"/>
              </w:rPr>
            </w:pPr>
          </w:p>
        </w:tc>
        <w:tc>
          <w:tcPr>
            <w:tcW w:w="6067" w:type="dxa"/>
            <w:gridSpan w:val="33"/>
            <w:vMerge w:val="restart"/>
            <w:tcBorders>
              <w:top w:val="nil"/>
              <w:left w:val="nil"/>
              <w:bottom w:val="single" w:sz="4" w:space="0" w:color="auto"/>
              <w:right w:val="single" w:sz="4" w:space="0" w:color="auto"/>
            </w:tcBorders>
            <w:vAlign w:val="center"/>
          </w:tcPr>
          <w:p w:rsidR="00906495" w:rsidRDefault="00906495">
            <w:pPr>
              <w:jc w:val="center"/>
              <w:rPr>
                <w:b/>
                <w:sz w:val="24"/>
              </w:rPr>
            </w:pPr>
          </w:p>
        </w:tc>
        <w:tc>
          <w:tcPr>
            <w:tcW w:w="595" w:type="dxa"/>
            <w:gridSpan w:val="3"/>
            <w:tcBorders>
              <w:top w:val="single" w:sz="4" w:space="0" w:color="auto"/>
              <w:left w:val="nil"/>
              <w:bottom w:val="single" w:sz="4" w:space="0" w:color="auto"/>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28" w:type="dxa"/>
            <w:right w:w="28" w:type="dxa"/>
          </w:tblCellMar>
        </w:tblPrEx>
        <w:trPr>
          <w:gridBefore w:val="1"/>
          <w:wBefore w:w="141" w:type="dxa"/>
          <w:cantSplit/>
          <w:trHeight w:val="215"/>
        </w:trPr>
        <w:tc>
          <w:tcPr>
            <w:tcW w:w="398" w:type="dxa"/>
            <w:gridSpan w:val="3"/>
            <w:tcBorders>
              <w:top w:val="nil"/>
              <w:left w:val="single" w:sz="4" w:space="0" w:color="auto"/>
              <w:bottom w:val="nil"/>
              <w:right w:val="nil"/>
            </w:tcBorders>
          </w:tcPr>
          <w:p w:rsidR="00906495" w:rsidRDefault="00906495"/>
        </w:tc>
        <w:tc>
          <w:tcPr>
            <w:tcW w:w="567" w:type="dxa"/>
            <w:gridSpan w:val="4"/>
            <w:tcBorders>
              <w:top w:val="nil"/>
              <w:left w:val="nil"/>
              <w:bottom w:val="nil"/>
              <w:right w:val="nil"/>
            </w:tcBorders>
          </w:tcPr>
          <w:p w:rsidR="00906495" w:rsidRDefault="00906495"/>
        </w:tc>
        <w:tc>
          <w:tcPr>
            <w:tcW w:w="1304" w:type="dxa"/>
            <w:gridSpan w:val="5"/>
            <w:tcBorders>
              <w:top w:val="nil"/>
              <w:left w:val="nil"/>
              <w:bottom w:val="nil"/>
              <w:right w:val="nil"/>
            </w:tcBorders>
          </w:tcPr>
          <w:p w:rsidR="00906495" w:rsidRDefault="00906495"/>
        </w:tc>
        <w:tc>
          <w:tcPr>
            <w:tcW w:w="851" w:type="dxa"/>
            <w:gridSpan w:val="8"/>
            <w:tcBorders>
              <w:top w:val="nil"/>
              <w:left w:val="nil"/>
              <w:bottom w:val="nil"/>
              <w:right w:val="nil"/>
            </w:tcBorders>
          </w:tcPr>
          <w:p w:rsidR="00906495" w:rsidRDefault="00906495"/>
        </w:tc>
        <w:tc>
          <w:tcPr>
            <w:tcW w:w="567" w:type="dxa"/>
            <w:gridSpan w:val="5"/>
            <w:tcBorders>
              <w:top w:val="nil"/>
              <w:left w:val="nil"/>
              <w:bottom w:val="nil"/>
              <w:right w:val="nil"/>
            </w:tcBorders>
          </w:tcPr>
          <w:p w:rsidR="00906495" w:rsidRDefault="00906495"/>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val="restart"/>
            <w:tcBorders>
              <w:top w:val="single" w:sz="4" w:space="0" w:color="auto"/>
              <w:left w:val="nil"/>
              <w:bottom w:val="single" w:sz="4" w:space="0" w:color="auto"/>
            </w:tcBorders>
            <w:vAlign w:val="center"/>
          </w:tcPr>
          <w:p w:rsidR="00906495" w:rsidRDefault="00906495">
            <w:pPr>
              <w:jc w:val="center"/>
              <w:rPr>
                <w:sz w:val="24"/>
                <w:lang w:val="en-US"/>
              </w:rPr>
            </w:pPr>
            <w:r>
              <w:rPr>
                <w:sz w:val="24"/>
                <w:lang w:val="en-US"/>
              </w:rPr>
              <w:t>20</w:t>
            </w:r>
          </w:p>
        </w:tc>
      </w:tr>
      <w:tr w:rsidR="00906495">
        <w:tblPrEx>
          <w:tblCellMar>
            <w:left w:w="28" w:type="dxa"/>
            <w:right w:w="28" w:type="dxa"/>
          </w:tblCellMar>
        </w:tblPrEx>
        <w:trPr>
          <w:gridBefore w:val="1"/>
          <w:wBefore w:w="141" w:type="dxa"/>
          <w:cantSplit/>
          <w:trHeight w:val="214"/>
        </w:trPr>
        <w:tc>
          <w:tcPr>
            <w:tcW w:w="398" w:type="dxa"/>
            <w:gridSpan w:val="3"/>
            <w:tcBorders>
              <w:top w:val="nil"/>
              <w:left w:val="single" w:sz="4" w:space="0" w:color="auto"/>
              <w:bottom w:val="single" w:sz="4" w:space="0" w:color="auto"/>
              <w:right w:val="nil"/>
            </w:tcBorders>
            <w:vAlign w:val="center"/>
          </w:tcPr>
          <w:p w:rsidR="00906495" w:rsidRDefault="00906495">
            <w:pPr>
              <w:jc w:val="center"/>
              <w:rPr>
                <w:i/>
              </w:rPr>
            </w:pPr>
          </w:p>
        </w:tc>
        <w:tc>
          <w:tcPr>
            <w:tcW w:w="567" w:type="dxa"/>
            <w:gridSpan w:val="4"/>
            <w:tcBorders>
              <w:top w:val="nil"/>
              <w:left w:val="nil"/>
              <w:bottom w:val="single" w:sz="4" w:space="0" w:color="auto"/>
              <w:right w:val="nil"/>
            </w:tcBorders>
            <w:vAlign w:val="center"/>
          </w:tcPr>
          <w:p w:rsidR="00906495" w:rsidRDefault="00906495">
            <w:pPr>
              <w:jc w:val="center"/>
              <w:rPr>
                <w:i/>
              </w:rPr>
            </w:pPr>
          </w:p>
        </w:tc>
        <w:tc>
          <w:tcPr>
            <w:tcW w:w="1304" w:type="dxa"/>
            <w:gridSpan w:val="5"/>
            <w:tcBorders>
              <w:top w:val="nil"/>
              <w:left w:val="nil"/>
              <w:bottom w:val="single" w:sz="4" w:space="0" w:color="auto"/>
              <w:right w:val="nil"/>
            </w:tcBorders>
            <w:vAlign w:val="center"/>
          </w:tcPr>
          <w:p w:rsidR="00906495" w:rsidRDefault="00906495">
            <w:pPr>
              <w:jc w:val="center"/>
              <w:rPr>
                <w:i/>
              </w:rPr>
            </w:pPr>
          </w:p>
        </w:tc>
        <w:tc>
          <w:tcPr>
            <w:tcW w:w="851" w:type="dxa"/>
            <w:gridSpan w:val="8"/>
            <w:tcBorders>
              <w:top w:val="nil"/>
              <w:left w:val="nil"/>
              <w:bottom w:val="single" w:sz="4" w:space="0" w:color="auto"/>
              <w:right w:val="nil"/>
            </w:tcBorders>
            <w:vAlign w:val="center"/>
          </w:tcPr>
          <w:p w:rsidR="00906495" w:rsidRDefault="00906495">
            <w:pPr>
              <w:jc w:val="center"/>
              <w:rPr>
                <w:i/>
              </w:rPr>
            </w:pPr>
          </w:p>
        </w:tc>
        <w:tc>
          <w:tcPr>
            <w:tcW w:w="567" w:type="dxa"/>
            <w:gridSpan w:val="5"/>
            <w:tcBorders>
              <w:top w:val="nil"/>
              <w:left w:val="nil"/>
              <w:bottom w:val="single" w:sz="4" w:space="0" w:color="auto"/>
              <w:right w:val="nil"/>
            </w:tcBorders>
            <w:vAlign w:val="center"/>
          </w:tcPr>
          <w:p w:rsidR="00906495" w:rsidRDefault="00906495">
            <w:pPr>
              <w:jc w:val="center"/>
              <w:rPr>
                <w:i/>
              </w:rPr>
            </w:pPr>
          </w:p>
        </w:tc>
        <w:tc>
          <w:tcPr>
            <w:tcW w:w="6067" w:type="dxa"/>
            <w:gridSpan w:val="33"/>
            <w:vMerge/>
            <w:tcBorders>
              <w:top w:val="nil"/>
              <w:left w:val="nil"/>
              <w:bottom w:val="single" w:sz="4" w:space="0" w:color="auto"/>
              <w:right w:val="single" w:sz="4" w:space="0" w:color="auto"/>
            </w:tcBorders>
          </w:tcPr>
          <w:p w:rsidR="00906495" w:rsidRDefault="00906495"/>
        </w:tc>
        <w:tc>
          <w:tcPr>
            <w:tcW w:w="595" w:type="dxa"/>
            <w:gridSpan w:val="3"/>
            <w:vMerge/>
            <w:tcBorders>
              <w:top w:val="single" w:sz="4" w:space="0" w:color="auto"/>
              <w:left w:val="nil"/>
              <w:bottom w:val="single" w:sz="4" w:space="0" w:color="auto"/>
            </w:tcBorders>
          </w:tcPr>
          <w:p w:rsidR="00906495" w:rsidRDefault="00906495"/>
        </w:tc>
      </w:tr>
      <w:tr w:rsidR="00906495">
        <w:tblPrEx>
          <w:tblCellMar>
            <w:left w:w="28" w:type="dxa"/>
            <w:right w:w="28" w:type="dxa"/>
          </w:tblCellMar>
        </w:tblPrEx>
        <w:trPr>
          <w:gridBefore w:val="1"/>
          <w:wBefore w:w="141" w:type="dxa"/>
          <w:trHeight w:val="2428"/>
        </w:trPr>
        <w:tc>
          <w:tcPr>
            <w:tcW w:w="10349" w:type="dxa"/>
            <w:gridSpan w:val="61"/>
            <w:tcBorders>
              <w:top w:val="single" w:sz="4" w:space="0" w:color="auto"/>
              <w:bottom w:val="nil"/>
            </w:tcBorders>
          </w:tcPr>
          <w:p w:rsidR="00906495" w:rsidRDefault="00906495">
            <w:pPr>
              <w:pStyle w:val="2"/>
              <w:numPr>
                <w:ilvl w:val="0"/>
                <w:numId w:val="0"/>
              </w:numPr>
              <w:ind w:left="176" w:right="194"/>
              <w:jc w:val="both"/>
              <w:rPr>
                <w:sz w:val="28"/>
              </w:rPr>
            </w:pPr>
            <w:bookmarkStart w:id="33" w:name="_Toc467057505"/>
            <w:bookmarkStart w:id="34" w:name="_Toc467558530"/>
            <w:bookmarkStart w:id="35" w:name="_Toc434807663"/>
            <w:bookmarkStart w:id="36" w:name="_Toc466976357"/>
            <w:bookmarkEnd w:id="31"/>
            <w:bookmarkEnd w:id="32"/>
            <w:r>
              <w:rPr>
                <w:sz w:val="28"/>
              </w:rPr>
              <w:t>4.3. Мероприятия по предупреждению аварий и пожаров в помещении и ликвидация последствий ЧС.</w:t>
            </w:r>
            <w:bookmarkEnd w:id="33"/>
            <w:bookmarkEnd w:id="34"/>
          </w:p>
          <w:p w:rsidR="00906495" w:rsidRDefault="00906495">
            <w:pPr>
              <w:ind w:left="176" w:right="194" w:firstLine="709"/>
              <w:jc w:val="both"/>
              <w:rPr>
                <w:sz w:val="24"/>
              </w:rPr>
            </w:pPr>
            <w:r>
              <w:rPr>
                <w:sz w:val="24"/>
              </w:rPr>
              <w:t>Развитие аварийной или опасной ситуации в подавляющем большинстве носит вероятностный характер. Для эффективной профилактики аварий и несчастных случаев необходимы: выявление или идентификация опасностей, их количественная оценка, достоверное прогнозирование возникновения опасных ситуаций и обоснованный выбор мероприятий по предупреждению аварий и катастроф.</w:t>
            </w:r>
          </w:p>
          <w:p w:rsidR="00906495" w:rsidRDefault="00906495">
            <w:pPr>
              <w:ind w:left="176" w:right="194" w:firstLine="709"/>
              <w:jc w:val="both"/>
              <w:rPr>
                <w:sz w:val="24"/>
              </w:rPr>
            </w:pPr>
            <w:r>
              <w:rPr>
                <w:sz w:val="24"/>
              </w:rPr>
              <w:t xml:space="preserve">Масштабы аварий и катастроф требуют, во-первых, повышения надежности и безопасности на всей цепочке «проектирование – изготовление - эксплуатация». Общий подход к обеспечению безопасности при разработке технических объектов может быть представлен в виде «проект – удаление - защита – предостережение - тренировка». При обнаружении возможных опасностей проектировщик обязан устранить или резко уменьшить вероятность их реализации. При невозможности полного обеспечения БЖД обязан обеспечить удаление человека из опасной зоны (дистанционное управление, применение роботов) или опасных факторов из рабочей зоны (токсических веществ, излучений и т.д.). При невозможности решения проблемы указанными способами необходима разработка соответствующих систем защиты и сигнализации об опасности (предостережение). Последним элементом обеспечения БЖД являются обучение и тренировка работника, овладение навыками безопасной работы. Во-вторых, необходимо совершенствовать специфические для каждой опасности мероприятия и средства по снижению вероятности ее реализации и уменьшению наносимого ею ущерба. </w:t>
            </w:r>
          </w:p>
          <w:p w:rsidR="00906495" w:rsidRDefault="00906495">
            <w:pPr>
              <w:ind w:left="176" w:right="194" w:firstLine="709"/>
              <w:jc w:val="both"/>
              <w:rPr>
                <w:sz w:val="24"/>
              </w:rPr>
            </w:pPr>
            <w:r>
              <w:rPr>
                <w:sz w:val="24"/>
              </w:rPr>
              <w:t>Горючим компонентом в помещениях ВЦ могут быть строительные материалы для акустической и эстетической отделки помещений, перегородки, рамы, двери, полы, мебель, изоляция кабелей и обмоток электродвигателей, конструктивные элементы из пластмасс, жидкости для очистки элементов и узлов ЭВМ от загрязнения. Источником возгорания в ВЦ могут быть электрические искры, дуги, не изолируемые участки элементов и конструкций ЭВМ.</w:t>
            </w:r>
          </w:p>
          <w:p w:rsidR="00906495" w:rsidRDefault="00906495">
            <w:pPr>
              <w:ind w:left="176" w:right="194" w:firstLine="709"/>
              <w:jc w:val="both"/>
              <w:rPr>
                <w:sz w:val="24"/>
              </w:rPr>
            </w:pPr>
            <w:r>
              <w:rPr>
                <w:sz w:val="24"/>
              </w:rPr>
              <w:t>Пожары возникают из-за причин неэлектрического и электрического характера. К причинам неэлектрического характера (около 75% всех пожаров) относят:</w:t>
            </w:r>
          </w:p>
          <w:p w:rsidR="00906495" w:rsidRDefault="00906495" w:rsidP="00906495">
            <w:pPr>
              <w:numPr>
                <w:ilvl w:val="0"/>
                <w:numId w:val="14"/>
              </w:numPr>
              <w:ind w:left="176" w:right="194" w:firstLine="709"/>
              <w:jc w:val="both"/>
              <w:rPr>
                <w:sz w:val="24"/>
              </w:rPr>
            </w:pPr>
            <w:r>
              <w:rPr>
                <w:sz w:val="24"/>
              </w:rPr>
              <w:t>неосторожное и халатное обращение с огнем (бросание горящих окурков или спичек, оставление без присмотра электронагревательных приборов и т.п.);</w:t>
            </w:r>
          </w:p>
          <w:p w:rsidR="00906495" w:rsidRDefault="00906495" w:rsidP="00906495">
            <w:pPr>
              <w:numPr>
                <w:ilvl w:val="0"/>
                <w:numId w:val="15"/>
              </w:numPr>
              <w:ind w:left="176" w:right="194" w:firstLine="709"/>
              <w:jc w:val="both"/>
              <w:rPr>
                <w:sz w:val="24"/>
              </w:rPr>
            </w:pPr>
            <w:r>
              <w:rPr>
                <w:sz w:val="24"/>
              </w:rPr>
              <w:t>неправильное устройство или неисправность отопления;</w:t>
            </w:r>
          </w:p>
          <w:p w:rsidR="00906495" w:rsidRDefault="00906495" w:rsidP="00906495">
            <w:pPr>
              <w:numPr>
                <w:ilvl w:val="0"/>
                <w:numId w:val="16"/>
              </w:numPr>
              <w:ind w:left="176" w:right="194" w:firstLine="709"/>
              <w:jc w:val="both"/>
              <w:rPr>
                <w:sz w:val="24"/>
              </w:rPr>
            </w:pPr>
            <w:r>
              <w:rPr>
                <w:sz w:val="24"/>
              </w:rPr>
              <w:t>неисправность оборудования и нарушение режима производственного процесса;</w:t>
            </w:r>
          </w:p>
          <w:p w:rsidR="00906495" w:rsidRDefault="00906495" w:rsidP="00906495">
            <w:pPr>
              <w:numPr>
                <w:ilvl w:val="0"/>
                <w:numId w:val="17"/>
              </w:numPr>
              <w:ind w:left="176" w:right="194" w:firstLine="709"/>
              <w:jc w:val="both"/>
              <w:rPr>
                <w:sz w:val="24"/>
              </w:rPr>
            </w:pPr>
            <w:r>
              <w:rPr>
                <w:sz w:val="24"/>
              </w:rPr>
              <w:t>неправильное устройство и неисправность систем вентиляции и КВ;</w:t>
            </w:r>
          </w:p>
          <w:p w:rsidR="00906495" w:rsidRDefault="00906495" w:rsidP="00906495">
            <w:pPr>
              <w:numPr>
                <w:ilvl w:val="0"/>
                <w:numId w:val="18"/>
              </w:numPr>
              <w:ind w:left="176" w:right="194" w:firstLine="709"/>
              <w:jc w:val="both"/>
              <w:rPr>
                <w:sz w:val="24"/>
              </w:rPr>
            </w:pPr>
            <w:r>
              <w:rPr>
                <w:sz w:val="24"/>
              </w:rPr>
              <w:t>самовоспламенение и самовозгорание отдельных веществ;</w:t>
            </w:r>
          </w:p>
          <w:p w:rsidR="00906495" w:rsidRDefault="00906495" w:rsidP="00906495">
            <w:pPr>
              <w:numPr>
                <w:ilvl w:val="0"/>
                <w:numId w:val="19"/>
              </w:numPr>
              <w:ind w:left="176" w:right="194" w:firstLine="709"/>
              <w:jc w:val="both"/>
              <w:rPr>
                <w:sz w:val="24"/>
              </w:rPr>
            </w:pPr>
            <w:r>
              <w:rPr>
                <w:sz w:val="24"/>
              </w:rPr>
              <w:t>взрывы пыли, газов, паров.</w:t>
            </w:r>
          </w:p>
          <w:p w:rsidR="00906495" w:rsidRDefault="00906495">
            <w:pPr>
              <w:ind w:left="176" w:right="194" w:firstLine="709"/>
              <w:jc w:val="both"/>
              <w:rPr>
                <w:sz w:val="24"/>
              </w:rPr>
            </w:pPr>
            <w:r>
              <w:rPr>
                <w:sz w:val="24"/>
              </w:rPr>
              <w:t>С целью устранения этих причин предусматривают мероприятия организационного, эксплуатационного, технического и режимного характера. К организационным мероприятиям относят: обучение работающих противопожарным правилам; проведение бесед, инструктажей и т.п.; и эксплуатационным мероприятиям - правильную эксплуатацию техники и оборудования, правильное содержание зданий и территорий; к технологическим мероприятиям - соблюдение противопожарных правил при устройстве отопления, вентиляции и КВ; к режимным мероприятиям - запрещение курения в не установленных местах, производства сварочных работ в пожароопасных помещениях и т.п.</w:t>
            </w:r>
          </w:p>
          <w:p w:rsidR="00906495" w:rsidRDefault="00906495">
            <w:pPr>
              <w:ind w:left="176" w:right="194" w:firstLine="744"/>
              <w:jc w:val="both"/>
              <w:rPr>
                <w:sz w:val="24"/>
              </w:rPr>
            </w:pPr>
            <w:r>
              <w:rPr>
                <w:sz w:val="24"/>
              </w:rPr>
              <w:t xml:space="preserve">К причинам электрического характера (25% всех пожаров) относят КЗ, перегрузки, большие переходные сопротивления, искрение и электрические дуги, статическое электричество. К мерам предупреждения КЗ и перегрузок относят применение плавких предохранителей и специальных автоматов, включенных в цепь последовательно, а также правильный монтаж сетей, машин, аппаратов в соответствии с требованиями ПУЭ. Кроме того, следует правильно выбирать провода (рассчитывать их сечения) ЭУ, осуществлять профилактические осмотры, ремонты и испытания их. </w:t>
            </w:r>
          </w:p>
        </w:tc>
      </w:tr>
      <w:tr w:rsidR="00906495">
        <w:tblPrEx>
          <w:tblCellMar>
            <w:left w:w="28" w:type="dxa"/>
            <w:right w:w="28" w:type="dxa"/>
          </w:tblCellMar>
        </w:tblPrEx>
        <w:trPr>
          <w:gridBefore w:val="1"/>
          <w:wBefore w:w="141" w:type="dxa"/>
          <w:cantSplit/>
          <w:trHeight w:val="280"/>
        </w:trPr>
        <w:tc>
          <w:tcPr>
            <w:tcW w:w="398" w:type="dxa"/>
            <w:gridSpan w:val="3"/>
            <w:tcBorders>
              <w:top w:val="nil"/>
              <w:bottom w:val="nil"/>
              <w:right w:val="nil"/>
            </w:tcBorders>
          </w:tcPr>
          <w:p w:rsidR="00906495" w:rsidRDefault="00906495">
            <w:pPr>
              <w:rPr>
                <w:sz w:val="16"/>
              </w:rPr>
            </w:pPr>
          </w:p>
        </w:tc>
        <w:tc>
          <w:tcPr>
            <w:tcW w:w="567" w:type="dxa"/>
            <w:gridSpan w:val="4"/>
            <w:tcBorders>
              <w:top w:val="nil"/>
              <w:left w:val="nil"/>
              <w:bottom w:val="nil"/>
              <w:right w:val="nil"/>
            </w:tcBorders>
          </w:tcPr>
          <w:p w:rsidR="00906495" w:rsidRDefault="00906495">
            <w:pPr>
              <w:rPr>
                <w:sz w:val="16"/>
              </w:rPr>
            </w:pPr>
          </w:p>
        </w:tc>
        <w:tc>
          <w:tcPr>
            <w:tcW w:w="1304" w:type="dxa"/>
            <w:gridSpan w:val="5"/>
            <w:tcBorders>
              <w:top w:val="nil"/>
              <w:left w:val="nil"/>
              <w:bottom w:val="nil"/>
              <w:right w:val="nil"/>
            </w:tcBorders>
          </w:tcPr>
          <w:p w:rsidR="00906495" w:rsidRDefault="00906495">
            <w:pPr>
              <w:rPr>
                <w:sz w:val="16"/>
              </w:rPr>
            </w:pPr>
          </w:p>
        </w:tc>
        <w:tc>
          <w:tcPr>
            <w:tcW w:w="851" w:type="dxa"/>
            <w:gridSpan w:val="8"/>
            <w:tcBorders>
              <w:top w:val="nil"/>
              <w:left w:val="nil"/>
              <w:bottom w:val="nil"/>
              <w:right w:val="nil"/>
            </w:tcBorders>
          </w:tcPr>
          <w:p w:rsidR="00906495" w:rsidRDefault="00906495">
            <w:pPr>
              <w:rPr>
                <w:sz w:val="16"/>
              </w:rPr>
            </w:pPr>
          </w:p>
        </w:tc>
        <w:tc>
          <w:tcPr>
            <w:tcW w:w="567" w:type="dxa"/>
            <w:gridSpan w:val="5"/>
            <w:tcBorders>
              <w:top w:val="nil"/>
              <w:left w:val="nil"/>
              <w:bottom w:val="nil"/>
              <w:right w:val="nil"/>
            </w:tcBorders>
          </w:tcPr>
          <w:p w:rsidR="00906495" w:rsidRDefault="00906495">
            <w:pPr>
              <w:rPr>
                <w:sz w:val="16"/>
              </w:rPr>
            </w:pPr>
          </w:p>
        </w:tc>
        <w:tc>
          <w:tcPr>
            <w:tcW w:w="6067" w:type="dxa"/>
            <w:gridSpan w:val="33"/>
            <w:vMerge w:val="restart"/>
            <w:tcBorders>
              <w:top w:val="nil"/>
              <w:left w:val="nil"/>
              <w:bottom w:val="single" w:sz="4" w:space="0" w:color="auto"/>
              <w:right w:val="single" w:sz="4" w:space="0" w:color="auto"/>
            </w:tcBorders>
            <w:vAlign w:val="center"/>
          </w:tcPr>
          <w:p w:rsidR="00906495" w:rsidRDefault="00906495">
            <w:pPr>
              <w:jc w:val="center"/>
              <w:rPr>
                <w:b/>
                <w:sz w:val="24"/>
              </w:rPr>
            </w:pPr>
          </w:p>
        </w:tc>
        <w:tc>
          <w:tcPr>
            <w:tcW w:w="595" w:type="dxa"/>
            <w:gridSpan w:val="3"/>
            <w:tcBorders>
              <w:top w:val="single" w:sz="4" w:space="0" w:color="auto"/>
              <w:left w:val="single" w:sz="4" w:space="0" w:color="auto"/>
              <w:bottom w:val="single" w:sz="4" w:space="0" w:color="auto"/>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28" w:type="dxa"/>
            <w:right w:w="28" w:type="dxa"/>
          </w:tblCellMar>
        </w:tblPrEx>
        <w:trPr>
          <w:gridBefore w:val="1"/>
          <w:wBefore w:w="141" w:type="dxa"/>
          <w:cantSplit/>
          <w:trHeight w:val="215"/>
        </w:trPr>
        <w:tc>
          <w:tcPr>
            <w:tcW w:w="398" w:type="dxa"/>
            <w:gridSpan w:val="3"/>
            <w:tcBorders>
              <w:top w:val="nil"/>
              <w:bottom w:val="nil"/>
              <w:right w:val="nil"/>
            </w:tcBorders>
          </w:tcPr>
          <w:p w:rsidR="00906495" w:rsidRDefault="00906495"/>
        </w:tc>
        <w:tc>
          <w:tcPr>
            <w:tcW w:w="567" w:type="dxa"/>
            <w:gridSpan w:val="4"/>
            <w:tcBorders>
              <w:top w:val="nil"/>
              <w:left w:val="nil"/>
              <w:bottom w:val="nil"/>
              <w:right w:val="nil"/>
            </w:tcBorders>
          </w:tcPr>
          <w:p w:rsidR="00906495" w:rsidRDefault="00906495"/>
        </w:tc>
        <w:tc>
          <w:tcPr>
            <w:tcW w:w="1304" w:type="dxa"/>
            <w:gridSpan w:val="5"/>
            <w:tcBorders>
              <w:top w:val="nil"/>
              <w:left w:val="nil"/>
              <w:bottom w:val="nil"/>
              <w:right w:val="nil"/>
            </w:tcBorders>
          </w:tcPr>
          <w:p w:rsidR="00906495" w:rsidRDefault="00906495"/>
        </w:tc>
        <w:tc>
          <w:tcPr>
            <w:tcW w:w="851" w:type="dxa"/>
            <w:gridSpan w:val="8"/>
            <w:tcBorders>
              <w:top w:val="nil"/>
              <w:left w:val="nil"/>
              <w:bottom w:val="nil"/>
              <w:right w:val="nil"/>
            </w:tcBorders>
          </w:tcPr>
          <w:p w:rsidR="00906495" w:rsidRDefault="00906495"/>
        </w:tc>
        <w:tc>
          <w:tcPr>
            <w:tcW w:w="567" w:type="dxa"/>
            <w:gridSpan w:val="5"/>
            <w:tcBorders>
              <w:top w:val="nil"/>
              <w:left w:val="nil"/>
              <w:bottom w:val="nil"/>
              <w:right w:val="nil"/>
            </w:tcBorders>
          </w:tcPr>
          <w:p w:rsidR="00906495" w:rsidRDefault="00906495"/>
        </w:tc>
        <w:tc>
          <w:tcPr>
            <w:tcW w:w="6067" w:type="dxa"/>
            <w:gridSpan w:val="33"/>
            <w:vMerge/>
            <w:tcBorders>
              <w:top w:val="single" w:sz="4" w:space="0" w:color="auto"/>
              <w:left w:val="nil"/>
              <w:bottom w:val="single" w:sz="4" w:space="0" w:color="auto"/>
              <w:right w:val="single" w:sz="4" w:space="0" w:color="auto"/>
            </w:tcBorders>
          </w:tcPr>
          <w:p w:rsidR="00906495" w:rsidRDefault="00906495"/>
        </w:tc>
        <w:tc>
          <w:tcPr>
            <w:tcW w:w="595" w:type="dxa"/>
            <w:gridSpan w:val="3"/>
            <w:vMerge w:val="restart"/>
            <w:tcBorders>
              <w:top w:val="single" w:sz="4" w:space="0" w:color="auto"/>
              <w:left w:val="single" w:sz="4" w:space="0" w:color="auto"/>
              <w:bottom w:val="single" w:sz="4" w:space="0" w:color="auto"/>
            </w:tcBorders>
            <w:vAlign w:val="center"/>
          </w:tcPr>
          <w:p w:rsidR="00906495" w:rsidRDefault="00906495">
            <w:pPr>
              <w:jc w:val="center"/>
              <w:rPr>
                <w:sz w:val="24"/>
                <w:lang w:val="en-US"/>
              </w:rPr>
            </w:pPr>
            <w:r>
              <w:rPr>
                <w:sz w:val="24"/>
                <w:lang w:val="en-US"/>
              </w:rPr>
              <w:t>21</w:t>
            </w:r>
          </w:p>
        </w:tc>
      </w:tr>
      <w:tr w:rsidR="00906495">
        <w:tblPrEx>
          <w:tblCellMar>
            <w:left w:w="28" w:type="dxa"/>
            <w:right w:w="28" w:type="dxa"/>
          </w:tblCellMar>
        </w:tblPrEx>
        <w:trPr>
          <w:gridBefore w:val="1"/>
          <w:wBefore w:w="141" w:type="dxa"/>
          <w:cantSplit/>
          <w:trHeight w:val="214"/>
        </w:trPr>
        <w:tc>
          <w:tcPr>
            <w:tcW w:w="398" w:type="dxa"/>
            <w:gridSpan w:val="3"/>
            <w:tcBorders>
              <w:top w:val="nil"/>
              <w:bottom w:val="single" w:sz="4" w:space="0" w:color="auto"/>
              <w:right w:val="nil"/>
            </w:tcBorders>
            <w:vAlign w:val="center"/>
          </w:tcPr>
          <w:p w:rsidR="00906495" w:rsidRDefault="00906495">
            <w:pPr>
              <w:jc w:val="center"/>
              <w:rPr>
                <w:i/>
              </w:rPr>
            </w:pPr>
          </w:p>
        </w:tc>
        <w:tc>
          <w:tcPr>
            <w:tcW w:w="567" w:type="dxa"/>
            <w:gridSpan w:val="4"/>
            <w:tcBorders>
              <w:top w:val="nil"/>
              <w:left w:val="nil"/>
              <w:bottom w:val="single" w:sz="4" w:space="0" w:color="auto"/>
              <w:right w:val="nil"/>
            </w:tcBorders>
            <w:vAlign w:val="center"/>
          </w:tcPr>
          <w:p w:rsidR="00906495" w:rsidRDefault="00906495">
            <w:pPr>
              <w:jc w:val="center"/>
              <w:rPr>
                <w:i/>
              </w:rPr>
            </w:pPr>
          </w:p>
        </w:tc>
        <w:tc>
          <w:tcPr>
            <w:tcW w:w="1304" w:type="dxa"/>
            <w:gridSpan w:val="5"/>
            <w:tcBorders>
              <w:top w:val="nil"/>
              <w:left w:val="nil"/>
              <w:bottom w:val="single" w:sz="4" w:space="0" w:color="auto"/>
              <w:right w:val="nil"/>
            </w:tcBorders>
            <w:vAlign w:val="center"/>
          </w:tcPr>
          <w:p w:rsidR="00906495" w:rsidRDefault="00906495">
            <w:pPr>
              <w:jc w:val="center"/>
              <w:rPr>
                <w:i/>
              </w:rPr>
            </w:pPr>
          </w:p>
        </w:tc>
        <w:tc>
          <w:tcPr>
            <w:tcW w:w="851" w:type="dxa"/>
            <w:gridSpan w:val="8"/>
            <w:tcBorders>
              <w:top w:val="nil"/>
              <w:left w:val="nil"/>
              <w:bottom w:val="single" w:sz="4" w:space="0" w:color="auto"/>
              <w:right w:val="nil"/>
            </w:tcBorders>
            <w:vAlign w:val="center"/>
          </w:tcPr>
          <w:p w:rsidR="00906495" w:rsidRDefault="00906495">
            <w:pPr>
              <w:jc w:val="center"/>
              <w:rPr>
                <w:i/>
              </w:rPr>
            </w:pPr>
          </w:p>
        </w:tc>
        <w:tc>
          <w:tcPr>
            <w:tcW w:w="567" w:type="dxa"/>
            <w:gridSpan w:val="5"/>
            <w:tcBorders>
              <w:top w:val="nil"/>
              <w:left w:val="nil"/>
              <w:bottom w:val="single" w:sz="4" w:space="0" w:color="auto"/>
              <w:right w:val="nil"/>
            </w:tcBorders>
            <w:vAlign w:val="center"/>
          </w:tcPr>
          <w:p w:rsidR="00906495" w:rsidRDefault="00906495">
            <w:pPr>
              <w:jc w:val="center"/>
              <w:rPr>
                <w:i/>
              </w:rPr>
            </w:pPr>
          </w:p>
        </w:tc>
        <w:tc>
          <w:tcPr>
            <w:tcW w:w="6067" w:type="dxa"/>
            <w:gridSpan w:val="33"/>
            <w:vMerge/>
            <w:tcBorders>
              <w:top w:val="single" w:sz="4" w:space="0" w:color="auto"/>
              <w:left w:val="nil"/>
              <w:bottom w:val="single" w:sz="4" w:space="0" w:color="auto"/>
              <w:right w:val="single" w:sz="4" w:space="0" w:color="auto"/>
            </w:tcBorders>
          </w:tcPr>
          <w:p w:rsidR="00906495" w:rsidRDefault="00906495"/>
        </w:tc>
        <w:tc>
          <w:tcPr>
            <w:tcW w:w="595" w:type="dxa"/>
            <w:gridSpan w:val="3"/>
            <w:vMerge/>
            <w:tcBorders>
              <w:top w:val="single" w:sz="4" w:space="0" w:color="auto"/>
              <w:left w:val="single" w:sz="4" w:space="0" w:color="auto"/>
              <w:bottom w:val="single" w:sz="4" w:space="0" w:color="auto"/>
            </w:tcBorders>
          </w:tcPr>
          <w:p w:rsidR="00906495" w:rsidRDefault="00906495"/>
        </w:tc>
      </w:tr>
      <w:tr w:rsidR="00906495">
        <w:trPr>
          <w:gridBefore w:val="1"/>
          <w:wBefore w:w="141" w:type="dxa"/>
          <w:trHeight w:val="14457"/>
        </w:trPr>
        <w:tc>
          <w:tcPr>
            <w:tcW w:w="10349" w:type="dxa"/>
            <w:gridSpan w:val="61"/>
            <w:tcBorders>
              <w:top w:val="single" w:sz="4" w:space="0" w:color="auto"/>
              <w:bottom w:val="nil"/>
            </w:tcBorders>
          </w:tcPr>
          <w:p w:rsidR="00906495" w:rsidRDefault="00906495">
            <w:pPr>
              <w:ind w:right="57" w:firstLine="709"/>
              <w:jc w:val="both"/>
              <w:rPr>
                <w:sz w:val="24"/>
              </w:rPr>
            </w:pPr>
            <w:bookmarkStart w:id="37" w:name="_Toc434807664"/>
            <w:bookmarkStart w:id="38" w:name="_Toc466976358"/>
            <w:bookmarkEnd w:id="35"/>
            <w:bookmarkEnd w:id="36"/>
            <w:r>
              <w:rPr>
                <w:sz w:val="24"/>
              </w:rPr>
              <w:t>В помещениях ВЦ пожары происходят по причинам электрического характера, а также из-за токов утечки, перегретых сопротивлений, неисправной эксплуатации паяльников, электроплит и т.д.</w:t>
            </w:r>
          </w:p>
          <w:p w:rsidR="00906495" w:rsidRDefault="00906495">
            <w:pPr>
              <w:ind w:right="57" w:firstLine="709"/>
              <w:jc w:val="both"/>
              <w:rPr>
                <w:sz w:val="24"/>
              </w:rPr>
            </w:pPr>
            <w:r>
              <w:rPr>
                <w:sz w:val="24"/>
              </w:rPr>
              <w:t>Развитию и распространению пожаров в ВЦ способствуют:</w:t>
            </w:r>
          </w:p>
          <w:p w:rsidR="00906495" w:rsidRDefault="00906495" w:rsidP="00906495">
            <w:pPr>
              <w:numPr>
                <w:ilvl w:val="0"/>
                <w:numId w:val="29"/>
              </w:numPr>
              <w:ind w:right="57" w:firstLine="709"/>
              <w:jc w:val="both"/>
              <w:rPr>
                <w:sz w:val="24"/>
              </w:rPr>
            </w:pPr>
            <w:r>
              <w:rPr>
                <w:sz w:val="24"/>
              </w:rPr>
              <w:t>конвективная связь между отдельными его помещениями (системы принудительной вентиляции и КВ);</w:t>
            </w:r>
          </w:p>
          <w:p w:rsidR="00906495" w:rsidRDefault="00906495" w:rsidP="00906495">
            <w:pPr>
              <w:numPr>
                <w:ilvl w:val="0"/>
                <w:numId w:val="29"/>
              </w:numPr>
              <w:ind w:right="57" w:firstLine="709"/>
              <w:jc w:val="both"/>
              <w:rPr>
                <w:sz w:val="24"/>
              </w:rPr>
            </w:pPr>
            <w:r>
              <w:rPr>
                <w:sz w:val="24"/>
              </w:rPr>
              <w:t>пустоты между звукопоглощающими и строительными конструкциями;</w:t>
            </w:r>
          </w:p>
          <w:p w:rsidR="00906495" w:rsidRDefault="00906495" w:rsidP="00906495">
            <w:pPr>
              <w:numPr>
                <w:ilvl w:val="0"/>
                <w:numId w:val="29"/>
              </w:numPr>
              <w:ind w:right="57" w:firstLine="709"/>
              <w:jc w:val="both"/>
              <w:rPr>
                <w:sz w:val="24"/>
              </w:rPr>
            </w:pPr>
            <w:r>
              <w:rPr>
                <w:sz w:val="24"/>
              </w:rPr>
              <w:t>прохождение кабельных потоков через несколько помещений.</w:t>
            </w:r>
          </w:p>
          <w:p w:rsidR="00906495" w:rsidRDefault="00906495">
            <w:pPr>
              <w:tabs>
                <w:tab w:val="left" w:pos="0"/>
              </w:tabs>
              <w:ind w:right="57" w:firstLine="709"/>
              <w:jc w:val="both"/>
              <w:rPr>
                <w:sz w:val="24"/>
              </w:rPr>
            </w:pPr>
            <w:r>
              <w:rPr>
                <w:sz w:val="24"/>
              </w:rPr>
              <w:t xml:space="preserve">Здания ВЦ должны быть оснащены системами автоматической пожарной защиты (АПЗ), состоящими из автоматической системы ЭПС и УГАП. Они быстро обнаруживают очаг загорания (пожара); автоматически отключают электропитание ЭВМ и систем КВ, локализируют и тушат пожар. </w:t>
            </w:r>
          </w:p>
          <w:p w:rsidR="00906495" w:rsidRDefault="00906495">
            <w:pPr>
              <w:tabs>
                <w:tab w:val="left" w:pos="0"/>
              </w:tabs>
              <w:ind w:right="57" w:firstLine="709"/>
              <w:jc w:val="both"/>
              <w:rPr>
                <w:sz w:val="24"/>
              </w:rPr>
            </w:pPr>
            <w:r>
              <w:rPr>
                <w:sz w:val="24"/>
              </w:rPr>
              <w:t>Обследование и проверку соблюдения противопожарного режима проводит Госпожнадзор и пожарно-техническая комиссия предприятия. Эта комиссия проводит не реже  2-4 раз в год пожарно-технические обследования всех объектов предприятия в присутствии ответственных лиц за ПБ по данному объекту и намечает пути и способы устранения выявленных недостатков.</w:t>
            </w:r>
          </w:p>
          <w:p w:rsidR="00906495" w:rsidRDefault="00906495">
            <w:pPr>
              <w:tabs>
                <w:tab w:val="left" w:pos="0"/>
              </w:tabs>
              <w:ind w:right="57" w:firstLine="709"/>
              <w:jc w:val="both"/>
              <w:rPr>
                <w:sz w:val="24"/>
              </w:rPr>
            </w:pPr>
            <w:r>
              <w:rPr>
                <w:sz w:val="24"/>
              </w:rPr>
              <w:t>При возникновении ЧС решается комплекс специальных задач по ликвидации их последствий, важнейшей из которых является проведение спасательных и неотложных аварийно-восстановительных работ (СНАВР).</w:t>
            </w:r>
          </w:p>
          <w:p w:rsidR="00906495" w:rsidRDefault="00906495">
            <w:pPr>
              <w:tabs>
                <w:tab w:val="left" w:pos="0"/>
              </w:tabs>
              <w:ind w:right="57" w:firstLine="709"/>
              <w:jc w:val="both"/>
              <w:rPr>
                <w:sz w:val="24"/>
              </w:rPr>
            </w:pPr>
            <w:r>
              <w:rPr>
                <w:sz w:val="24"/>
              </w:rPr>
              <w:t>СНАВР выполняются в определенной последовательности и в максимально короткие сроки. На 1 этапе решают вопросы по экстренной защите людей, предотвращению развития или уменьшению воздействий ЧС и подготовке к развертыванию (выполнению) спасательных  и неотложных работ. На 2 этапе выполняются АСР, а также работы, начатые на 1 этапе. На 3 этапе решаются вопросы по обеспечению жизнедеятельности населения в районах, пострадавших в результате ЧС. Одновременно начинают работы по восстановлению функционирования объектов экономики.</w:t>
            </w:r>
          </w:p>
          <w:p w:rsidR="00906495" w:rsidRDefault="00906495">
            <w:pPr>
              <w:tabs>
                <w:tab w:val="left" w:pos="0"/>
              </w:tabs>
              <w:ind w:right="57" w:firstLine="709"/>
              <w:jc w:val="both"/>
              <w:rPr>
                <w:sz w:val="24"/>
              </w:rPr>
            </w:pPr>
            <w:r>
              <w:rPr>
                <w:sz w:val="24"/>
              </w:rPr>
              <w:t>Исходя из конкретных условий ЧС, поступившей информации о ее характере, масштабах и развитии последствий, определяют конкретный перечень и объем выбранных мер и способов борьбы со стихией и защиты людей, последовательность их проведения, привлечения необходимых сил и средств. СНАВР должны выполняться непрерывно днем и ночью, в любую погоду, в условиях разрушения, пожаров, заражения атмосферы и местности, затопления территории и воздействия других неблагоприятных условий до полного завершения всех работ.</w:t>
            </w:r>
          </w:p>
          <w:p w:rsidR="00906495" w:rsidRDefault="00906495">
            <w:pPr>
              <w:tabs>
                <w:tab w:val="left" w:pos="0"/>
              </w:tabs>
              <w:ind w:right="57" w:firstLine="709"/>
              <w:jc w:val="both"/>
              <w:rPr>
                <w:sz w:val="24"/>
              </w:rPr>
            </w:pPr>
            <w:r>
              <w:rPr>
                <w:sz w:val="24"/>
              </w:rPr>
              <w:t>В РФ к АСР относят поисково-спасательные, горноспасательные, газоспасательные и противофонтанные работы, а также работы, связанные с тушением пожаров, ликвидацией медико-санитарных последствий ЧС. Руководство этими и другими работами по ликвидации ЧС осуществляют руководители, назначенные органами госвласти, органами самоуправления или руководителями предприятий, к полномочиям которых отнесена ликвидация данной ЧС. Решение руководителя ликвидации ЧС является обязательным для всех граждан и предприятий, находящихся в зоне данной ЧС. Никто не вправе вмешиваться в его деятельность. В случае крайней необходимости он самостоятельно принимает решения. При этом он незамедлительно информирует соответствующие органы власти и руководство предприятий о принятых им решениях.</w:t>
            </w:r>
          </w:p>
          <w:p w:rsidR="00906495" w:rsidRDefault="00906495">
            <w:pPr>
              <w:tabs>
                <w:tab w:val="left" w:pos="0"/>
              </w:tabs>
              <w:ind w:right="57" w:firstLine="709"/>
              <w:jc w:val="both"/>
              <w:rPr>
                <w:sz w:val="24"/>
              </w:rPr>
            </w:pPr>
            <w:r>
              <w:rPr>
                <w:sz w:val="24"/>
              </w:rPr>
              <w:t>Успех проведения СНАВР, а также ремонтно-восстановительных работ после ЧС зависит от заблаговременности подготовки к ним. Началом подготовки служит разработка плана проведения этих работ. Он разрабатывается непосредственно на объекте экономики с учетом конкретных его условий.</w:t>
            </w:r>
          </w:p>
          <w:p w:rsidR="00906495" w:rsidRDefault="00906495">
            <w:pPr>
              <w:ind w:right="57" w:firstLine="744"/>
              <w:jc w:val="both"/>
              <w:rPr>
                <w:sz w:val="24"/>
              </w:rPr>
            </w:pPr>
            <w:r>
              <w:rPr>
                <w:sz w:val="24"/>
              </w:rPr>
              <w:t xml:space="preserve">Хранить планы СНАВР рекомендуется в надежном месте вне предполагаемого очага ЧС. Традиционно очень подробные , всесторонне обоснованные планы ликвидации аварий есть на предприятиях нефтеперерабатывающей, химической и горнодобывающих отраслей промышленности. Реальность плана СНАВР проверяется на комплексных и командно-штабных учениях по ЧС. </w:t>
            </w:r>
          </w:p>
        </w:tc>
      </w:tr>
      <w:tr w:rsidR="00906495">
        <w:tblPrEx>
          <w:tblCellMar>
            <w:left w:w="28" w:type="dxa"/>
            <w:right w:w="28" w:type="dxa"/>
          </w:tblCellMar>
        </w:tblPrEx>
        <w:trPr>
          <w:gridBefore w:val="1"/>
          <w:wBefore w:w="141" w:type="dxa"/>
          <w:cantSplit/>
          <w:trHeight w:val="280"/>
        </w:trPr>
        <w:tc>
          <w:tcPr>
            <w:tcW w:w="398" w:type="dxa"/>
            <w:gridSpan w:val="3"/>
            <w:tcBorders>
              <w:top w:val="nil"/>
              <w:left w:val="single" w:sz="4" w:space="0" w:color="auto"/>
              <w:bottom w:val="nil"/>
              <w:right w:val="nil"/>
            </w:tcBorders>
          </w:tcPr>
          <w:p w:rsidR="00906495" w:rsidRDefault="00906495">
            <w:pPr>
              <w:rPr>
                <w:sz w:val="16"/>
              </w:rPr>
            </w:pPr>
          </w:p>
        </w:tc>
        <w:tc>
          <w:tcPr>
            <w:tcW w:w="567" w:type="dxa"/>
            <w:gridSpan w:val="4"/>
            <w:tcBorders>
              <w:top w:val="nil"/>
              <w:left w:val="nil"/>
              <w:bottom w:val="nil"/>
              <w:right w:val="nil"/>
            </w:tcBorders>
          </w:tcPr>
          <w:p w:rsidR="00906495" w:rsidRDefault="00906495">
            <w:pPr>
              <w:rPr>
                <w:sz w:val="16"/>
              </w:rPr>
            </w:pPr>
          </w:p>
        </w:tc>
        <w:tc>
          <w:tcPr>
            <w:tcW w:w="1304" w:type="dxa"/>
            <w:gridSpan w:val="5"/>
            <w:tcBorders>
              <w:top w:val="nil"/>
              <w:left w:val="nil"/>
              <w:bottom w:val="nil"/>
              <w:right w:val="nil"/>
            </w:tcBorders>
          </w:tcPr>
          <w:p w:rsidR="00906495" w:rsidRDefault="00906495">
            <w:pPr>
              <w:rPr>
                <w:sz w:val="16"/>
              </w:rPr>
            </w:pPr>
          </w:p>
        </w:tc>
        <w:tc>
          <w:tcPr>
            <w:tcW w:w="851" w:type="dxa"/>
            <w:gridSpan w:val="8"/>
            <w:tcBorders>
              <w:top w:val="nil"/>
              <w:left w:val="nil"/>
              <w:bottom w:val="nil"/>
              <w:right w:val="nil"/>
            </w:tcBorders>
          </w:tcPr>
          <w:p w:rsidR="00906495" w:rsidRDefault="00906495">
            <w:pPr>
              <w:rPr>
                <w:sz w:val="16"/>
              </w:rPr>
            </w:pPr>
          </w:p>
        </w:tc>
        <w:tc>
          <w:tcPr>
            <w:tcW w:w="567" w:type="dxa"/>
            <w:gridSpan w:val="5"/>
            <w:tcBorders>
              <w:top w:val="nil"/>
              <w:left w:val="nil"/>
              <w:bottom w:val="nil"/>
              <w:right w:val="nil"/>
            </w:tcBorders>
          </w:tcPr>
          <w:p w:rsidR="00906495" w:rsidRDefault="00906495">
            <w:pPr>
              <w:rPr>
                <w:sz w:val="16"/>
              </w:rPr>
            </w:pPr>
          </w:p>
        </w:tc>
        <w:tc>
          <w:tcPr>
            <w:tcW w:w="6067" w:type="dxa"/>
            <w:gridSpan w:val="33"/>
            <w:vMerge w:val="restart"/>
            <w:tcBorders>
              <w:top w:val="nil"/>
              <w:left w:val="nil"/>
              <w:bottom w:val="single" w:sz="4" w:space="0" w:color="auto"/>
              <w:right w:val="single" w:sz="4" w:space="0" w:color="auto"/>
            </w:tcBorders>
            <w:vAlign w:val="center"/>
          </w:tcPr>
          <w:p w:rsidR="00906495" w:rsidRDefault="00906495">
            <w:pPr>
              <w:jc w:val="center"/>
              <w:rPr>
                <w:b/>
                <w:sz w:val="24"/>
              </w:rPr>
            </w:pPr>
          </w:p>
        </w:tc>
        <w:tc>
          <w:tcPr>
            <w:tcW w:w="595" w:type="dxa"/>
            <w:gridSpan w:val="3"/>
            <w:tcBorders>
              <w:top w:val="single" w:sz="4" w:space="0" w:color="auto"/>
              <w:left w:val="single" w:sz="4" w:space="0" w:color="auto"/>
              <w:bottom w:val="single" w:sz="4" w:space="0" w:color="auto"/>
            </w:tcBorders>
            <w:vAlign w:val="center"/>
          </w:tcPr>
          <w:p w:rsidR="00906495" w:rsidRDefault="00906495">
            <w:pPr>
              <w:jc w:val="center"/>
              <w:rPr>
                <w:rFonts w:ascii="Arial" w:hAnsi="Arial"/>
                <w:i/>
                <w:sz w:val="18"/>
              </w:rPr>
            </w:pPr>
            <w:r>
              <w:rPr>
                <w:rFonts w:ascii="Arial" w:hAnsi="Arial"/>
                <w:i/>
                <w:sz w:val="18"/>
              </w:rPr>
              <w:t>Лист</w:t>
            </w:r>
          </w:p>
        </w:tc>
      </w:tr>
      <w:tr w:rsidR="00906495">
        <w:tblPrEx>
          <w:tblCellMar>
            <w:left w:w="28" w:type="dxa"/>
            <w:right w:w="28" w:type="dxa"/>
          </w:tblCellMar>
        </w:tblPrEx>
        <w:trPr>
          <w:gridBefore w:val="1"/>
          <w:wBefore w:w="141" w:type="dxa"/>
          <w:cantSplit/>
          <w:trHeight w:val="215"/>
        </w:trPr>
        <w:tc>
          <w:tcPr>
            <w:tcW w:w="398" w:type="dxa"/>
            <w:gridSpan w:val="3"/>
            <w:tcBorders>
              <w:top w:val="nil"/>
              <w:left w:val="single" w:sz="4" w:space="0" w:color="auto"/>
              <w:bottom w:val="nil"/>
              <w:right w:val="nil"/>
            </w:tcBorders>
          </w:tcPr>
          <w:p w:rsidR="00906495" w:rsidRDefault="00906495"/>
        </w:tc>
        <w:tc>
          <w:tcPr>
            <w:tcW w:w="567" w:type="dxa"/>
            <w:gridSpan w:val="4"/>
            <w:tcBorders>
              <w:top w:val="nil"/>
              <w:left w:val="nil"/>
              <w:bottom w:val="nil"/>
              <w:right w:val="nil"/>
            </w:tcBorders>
          </w:tcPr>
          <w:p w:rsidR="00906495" w:rsidRDefault="00906495"/>
        </w:tc>
        <w:tc>
          <w:tcPr>
            <w:tcW w:w="1304" w:type="dxa"/>
            <w:gridSpan w:val="5"/>
            <w:tcBorders>
              <w:top w:val="nil"/>
              <w:left w:val="nil"/>
              <w:bottom w:val="nil"/>
              <w:right w:val="nil"/>
            </w:tcBorders>
          </w:tcPr>
          <w:p w:rsidR="00906495" w:rsidRDefault="00906495"/>
        </w:tc>
        <w:tc>
          <w:tcPr>
            <w:tcW w:w="851" w:type="dxa"/>
            <w:gridSpan w:val="8"/>
            <w:tcBorders>
              <w:top w:val="nil"/>
              <w:left w:val="nil"/>
              <w:bottom w:val="nil"/>
              <w:right w:val="nil"/>
            </w:tcBorders>
          </w:tcPr>
          <w:p w:rsidR="00906495" w:rsidRDefault="00906495"/>
        </w:tc>
        <w:tc>
          <w:tcPr>
            <w:tcW w:w="567" w:type="dxa"/>
            <w:gridSpan w:val="5"/>
            <w:tcBorders>
              <w:top w:val="nil"/>
              <w:left w:val="nil"/>
              <w:bottom w:val="nil"/>
              <w:right w:val="nil"/>
            </w:tcBorders>
          </w:tcPr>
          <w:p w:rsidR="00906495" w:rsidRDefault="00906495"/>
        </w:tc>
        <w:tc>
          <w:tcPr>
            <w:tcW w:w="6067" w:type="dxa"/>
            <w:gridSpan w:val="33"/>
            <w:vMerge/>
            <w:tcBorders>
              <w:top w:val="single" w:sz="4" w:space="0" w:color="auto"/>
              <w:left w:val="nil"/>
              <w:bottom w:val="single" w:sz="4" w:space="0" w:color="auto"/>
              <w:right w:val="single" w:sz="4" w:space="0" w:color="auto"/>
            </w:tcBorders>
          </w:tcPr>
          <w:p w:rsidR="00906495" w:rsidRDefault="00906495"/>
        </w:tc>
        <w:tc>
          <w:tcPr>
            <w:tcW w:w="595" w:type="dxa"/>
            <w:gridSpan w:val="3"/>
            <w:vMerge w:val="restart"/>
            <w:tcBorders>
              <w:top w:val="single" w:sz="4" w:space="0" w:color="auto"/>
              <w:left w:val="single" w:sz="4" w:space="0" w:color="auto"/>
              <w:bottom w:val="single" w:sz="4" w:space="0" w:color="auto"/>
            </w:tcBorders>
            <w:vAlign w:val="center"/>
          </w:tcPr>
          <w:p w:rsidR="00906495" w:rsidRDefault="00906495">
            <w:pPr>
              <w:jc w:val="center"/>
              <w:rPr>
                <w:sz w:val="24"/>
                <w:lang w:val="en-US"/>
              </w:rPr>
            </w:pPr>
            <w:r>
              <w:rPr>
                <w:sz w:val="24"/>
                <w:lang w:val="en-US"/>
              </w:rPr>
              <w:t>22</w:t>
            </w:r>
          </w:p>
        </w:tc>
      </w:tr>
      <w:tr w:rsidR="00906495">
        <w:tblPrEx>
          <w:tblCellMar>
            <w:left w:w="28" w:type="dxa"/>
            <w:right w:w="28" w:type="dxa"/>
          </w:tblCellMar>
        </w:tblPrEx>
        <w:trPr>
          <w:gridBefore w:val="1"/>
          <w:wBefore w:w="141" w:type="dxa"/>
          <w:cantSplit/>
          <w:trHeight w:val="214"/>
        </w:trPr>
        <w:tc>
          <w:tcPr>
            <w:tcW w:w="398" w:type="dxa"/>
            <w:gridSpan w:val="3"/>
            <w:tcBorders>
              <w:top w:val="nil"/>
              <w:left w:val="single" w:sz="4" w:space="0" w:color="auto"/>
              <w:bottom w:val="single" w:sz="4" w:space="0" w:color="auto"/>
              <w:right w:val="nil"/>
            </w:tcBorders>
            <w:vAlign w:val="center"/>
          </w:tcPr>
          <w:p w:rsidR="00906495" w:rsidRDefault="00906495">
            <w:pPr>
              <w:jc w:val="center"/>
              <w:rPr>
                <w:i/>
              </w:rPr>
            </w:pPr>
          </w:p>
        </w:tc>
        <w:tc>
          <w:tcPr>
            <w:tcW w:w="567" w:type="dxa"/>
            <w:gridSpan w:val="4"/>
            <w:tcBorders>
              <w:top w:val="nil"/>
              <w:left w:val="nil"/>
              <w:bottom w:val="single" w:sz="4" w:space="0" w:color="auto"/>
              <w:right w:val="nil"/>
            </w:tcBorders>
            <w:vAlign w:val="center"/>
          </w:tcPr>
          <w:p w:rsidR="00906495" w:rsidRDefault="00906495">
            <w:pPr>
              <w:jc w:val="center"/>
              <w:rPr>
                <w:i/>
              </w:rPr>
            </w:pPr>
          </w:p>
        </w:tc>
        <w:tc>
          <w:tcPr>
            <w:tcW w:w="1304" w:type="dxa"/>
            <w:gridSpan w:val="5"/>
            <w:tcBorders>
              <w:top w:val="nil"/>
              <w:left w:val="nil"/>
              <w:bottom w:val="single" w:sz="4" w:space="0" w:color="auto"/>
              <w:right w:val="nil"/>
            </w:tcBorders>
            <w:vAlign w:val="center"/>
          </w:tcPr>
          <w:p w:rsidR="00906495" w:rsidRDefault="00906495">
            <w:pPr>
              <w:jc w:val="center"/>
              <w:rPr>
                <w:i/>
              </w:rPr>
            </w:pPr>
          </w:p>
        </w:tc>
        <w:tc>
          <w:tcPr>
            <w:tcW w:w="851" w:type="dxa"/>
            <w:gridSpan w:val="8"/>
            <w:tcBorders>
              <w:top w:val="nil"/>
              <w:left w:val="nil"/>
              <w:bottom w:val="single" w:sz="4" w:space="0" w:color="auto"/>
              <w:right w:val="nil"/>
            </w:tcBorders>
            <w:vAlign w:val="center"/>
          </w:tcPr>
          <w:p w:rsidR="00906495" w:rsidRDefault="00906495">
            <w:pPr>
              <w:jc w:val="center"/>
              <w:rPr>
                <w:i/>
              </w:rPr>
            </w:pPr>
          </w:p>
        </w:tc>
        <w:tc>
          <w:tcPr>
            <w:tcW w:w="567" w:type="dxa"/>
            <w:gridSpan w:val="5"/>
            <w:tcBorders>
              <w:top w:val="nil"/>
              <w:left w:val="nil"/>
              <w:bottom w:val="single" w:sz="4" w:space="0" w:color="auto"/>
              <w:right w:val="nil"/>
            </w:tcBorders>
            <w:vAlign w:val="center"/>
          </w:tcPr>
          <w:p w:rsidR="00906495" w:rsidRDefault="00906495">
            <w:pPr>
              <w:jc w:val="center"/>
              <w:rPr>
                <w:i/>
              </w:rPr>
            </w:pPr>
          </w:p>
        </w:tc>
        <w:tc>
          <w:tcPr>
            <w:tcW w:w="6067" w:type="dxa"/>
            <w:gridSpan w:val="33"/>
            <w:vMerge/>
            <w:tcBorders>
              <w:top w:val="single" w:sz="4" w:space="0" w:color="auto"/>
              <w:left w:val="nil"/>
              <w:bottom w:val="single" w:sz="4" w:space="0" w:color="auto"/>
              <w:right w:val="single" w:sz="4" w:space="0" w:color="auto"/>
            </w:tcBorders>
          </w:tcPr>
          <w:p w:rsidR="00906495" w:rsidRDefault="00906495"/>
        </w:tc>
        <w:tc>
          <w:tcPr>
            <w:tcW w:w="595" w:type="dxa"/>
            <w:gridSpan w:val="3"/>
            <w:vMerge/>
            <w:tcBorders>
              <w:top w:val="single" w:sz="4" w:space="0" w:color="auto"/>
              <w:left w:val="single" w:sz="4" w:space="0" w:color="auto"/>
              <w:bottom w:val="single" w:sz="4" w:space="0" w:color="auto"/>
            </w:tcBorders>
          </w:tcPr>
          <w:p w:rsidR="00906495" w:rsidRDefault="00906495"/>
        </w:tc>
      </w:tr>
      <w:tr w:rsidR="00906495">
        <w:trPr>
          <w:gridBefore w:val="1"/>
          <w:wBefore w:w="141" w:type="dxa"/>
          <w:cantSplit/>
          <w:trHeight w:val="13181"/>
        </w:trPr>
        <w:tc>
          <w:tcPr>
            <w:tcW w:w="10349" w:type="dxa"/>
            <w:gridSpan w:val="61"/>
            <w:tcBorders>
              <w:top w:val="single" w:sz="4" w:space="0" w:color="auto"/>
              <w:left w:val="single" w:sz="4" w:space="0" w:color="auto"/>
              <w:bottom w:val="single" w:sz="4" w:space="0" w:color="auto"/>
              <w:right w:val="single" w:sz="4" w:space="0" w:color="auto"/>
            </w:tcBorders>
          </w:tcPr>
          <w:p w:rsidR="00906495" w:rsidRDefault="00906495">
            <w:pPr>
              <w:pStyle w:val="1"/>
              <w:numPr>
                <w:ilvl w:val="0"/>
                <w:numId w:val="0"/>
              </w:numPr>
              <w:spacing w:line="360" w:lineRule="auto"/>
              <w:ind w:left="114" w:right="256" w:firstLine="709"/>
              <w:rPr>
                <w:sz w:val="24"/>
              </w:rPr>
            </w:pPr>
          </w:p>
          <w:p w:rsidR="00906495" w:rsidRDefault="00906495">
            <w:pPr>
              <w:pStyle w:val="1"/>
              <w:numPr>
                <w:ilvl w:val="0"/>
                <w:numId w:val="0"/>
              </w:numPr>
              <w:spacing w:line="360" w:lineRule="auto"/>
              <w:ind w:left="114" w:right="256" w:firstLine="709"/>
              <w:rPr>
                <w:sz w:val="32"/>
              </w:rPr>
            </w:pPr>
            <w:bookmarkStart w:id="39" w:name="_Toc467057506"/>
            <w:bookmarkStart w:id="40" w:name="_Toc467558531"/>
            <w:r>
              <w:rPr>
                <w:sz w:val="32"/>
              </w:rPr>
              <w:t>Заключение</w:t>
            </w:r>
            <w:bookmarkEnd w:id="39"/>
            <w:bookmarkEnd w:id="40"/>
          </w:p>
          <w:p w:rsidR="00906495" w:rsidRDefault="00906495">
            <w:pPr>
              <w:spacing w:line="360" w:lineRule="auto"/>
              <w:ind w:left="114" w:right="256"/>
              <w:rPr>
                <w:sz w:val="24"/>
              </w:rPr>
            </w:pPr>
          </w:p>
          <w:p w:rsidR="00906495" w:rsidRDefault="00906495">
            <w:pPr>
              <w:spacing w:line="360" w:lineRule="auto"/>
              <w:ind w:left="114" w:right="256" w:firstLine="709"/>
              <w:jc w:val="both"/>
              <w:rPr>
                <w:sz w:val="24"/>
              </w:rPr>
            </w:pPr>
            <w:r>
              <w:rPr>
                <w:sz w:val="24"/>
              </w:rPr>
              <w:t>Вопрос обеспечения БЖД работников фирм и предприятий и по сей день является актуальным, что обусловлено прежде всего тем, что обусловлено прежде всего тем, что на протяжении последних лет усугубляется неблагоприятная ситуация в промышленности с охраной труда, а в ОС - с качеством природной среды. Растут число и масштабы техногенных ЧС. В промышленности растет уровень производственного травматизма и профессиональной заболеваемости. Растут и масштабы загрязнения атмосферы.</w:t>
            </w:r>
          </w:p>
          <w:p w:rsidR="00906495" w:rsidRDefault="00906495">
            <w:pPr>
              <w:spacing w:line="360" w:lineRule="auto"/>
              <w:ind w:left="114" w:right="256" w:firstLine="709"/>
              <w:jc w:val="both"/>
              <w:rPr>
                <w:sz w:val="24"/>
              </w:rPr>
            </w:pPr>
            <w:r>
              <w:rPr>
                <w:sz w:val="24"/>
              </w:rPr>
              <w:t>Рост масштабов производственной деятельности, расширение области применения технических систем, автоматизация производственных процессов приводят к появлению новых неблагоприятных факторов производственной среды, учет которых является необходимым условием обеспечения требуемой эффективности деятельности и сохранение здоровья работников. Поэтому в курсовой работе были рассмотрены возможные поражающие, опасные и вредные факторы производственной среды, также были описаны методы и средства обеспечения БЖД работников, основные мероприятия по электробезопасности, охране ОС, предупреждению пожаров и аварий в помещении и ликвидации последствий ЧС. Кроме того, особое внимание было уделено расчетно-конструктивным решениям по основным СКЗ работников помещения при нормального и аварийном режимах работы.</w:t>
            </w:r>
          </w:p>
          <w:p w:rsidR="00906495" w:rsidRDefault="00906495">
            <w:pPr>
              <w:spacing w:line="360" w:lineRule="auto"/>
              <w:ind w:left="114" w:right="256"/>
            </w:pPr>
          </w:p>
        </w:tc>
      </w:tr>
      <w:tr w:rsidR="00906495">
        <w:tblPrEx>
          <w:tblCellMar>
            <w:left w:w="28" w:type="dxa"/>
            <w:right w:w="28" w:type="dxa"/>
          </w:tblCellMar>
        </w:tblPrEx>
        <w:trPr>
          <w:gridBefore w:val="1"/>
          <w:wBefore w:w="141" w:type="dxa"/>
          <w:cantSplit/>
          <w:trHeight w:val="240"/>
        </w:trPr>
        <w:tc>
          <w:tcPr>
            <w:tcW w:w="539" w:type="dxa"/>
            <w:gridSpan w:val="5"/>
            <w:tcBorders>
              <w:top w:val="nil"/>
              <w:left w:val="single" w:sz="12" w:space="0" w:color="auto"/>
              <w:right w:val="single" w:sz="12" w:space="0" w:color="auto"/>
            </w:tcBorders>
          </w:tcPr>
          <w:p w:rsidR="00906495" w:rsidRDefault="00906495"/>
        </w:tc>
        <w:tc>
          <w:tcPr>
            <w:tcW w:w="567" w:type="dxa"/>
            <w:gridSpan w:val="3"/>
            <w:tcBorders>
              <w:top w:val="nil"/>
              <w:left w:val="nil"/>
              <w:right w:val="single" w:sz="12" w:space="0" w:color="auto"/>
            </w:tcBorders>
          </w:tcPr>
          <w:p w:rsidR="00906495" w:rsidRDefault="00906495"/>
        </w:tc>
        <w:tc>
          <w:tcPr>
            <w:tcW w:w="1304" w:type="dxa"/>
            <w:gridSpan w:val="5"/>
            <w:tcBorders>
              <w:top w:val="nil"/>
              <w:left w:val="nil"/>
              <w:right w:val="single" w:sz="12" w:space="0" w:color="auto"/>
            </w:tcBorders>
          </w:tcPr>
          <w:p w:rsidR="00906495" w:rsidRDefault="00906495"/>
        </w:tc>
        <w:tc>
          <w:tcPr>
            <w:tcW w:w="851" w:type="dxa"/>
            <w:gridSpan w:val="8"/>
            <w:tcBorders>
              <w:top w:val="nil"/>
              <w:left w:val="nil"/>
              <w:right w:val="single" w:sz="12" w:space="0" w:color="auto"/>
            </w:tcBorders>
          </w:tcPr>
          <w:p w:rsidR="00906495" w:rsidRDefault="00906495"/>
        </w:tc>
        <w:tc>
          <w:tcPr>
            <w:tcW w:w="567" w:type="dxa"/>
            <w:gridSpan w:val="5"/>
            <w:tcBorders>
              <w:top w:val="nil"/>
              <w:left w:val="nil"/>
              <w:right w:val="nil"/>
            </w:tcBorders>
          </w:tcPr>
          <w:p w:rsidR="00906495" w:rsidRDefault="00906495"/>
        </w:tc>
        <w:tc>
          <w:tcPr>
            <w:tcW w:w="6521" w:type="dxa"/>
            <w:gridSpan w:val="35"/>
            <w:vMerge w:val="restart"/>
            <w:tcBorders>
              <w:top w:val="nil"/>
              <w:left w:val="single" w:sz="4" w:space="0" w:color="auto"/>
              <w:bottom w:val="nil"/>
              <w:right w:val="single" w:sz="12" w:space="0" w:color="auto"/>
            </w:tcBorders>
            <w:vAlign w:val="center"/>
          </w:tcPr>
          <w:p w:rsidR="00906495" w:rsidRDefault="00906495">
            <w:pPr>
              <w:jc w:val="center"/>
              <w:rPr>
                <w:i/>
                <w:sz w:val="24"/>
              </w:rPr>
            </w:pPr>
            <w:r>
              <w:rPr>
                <w:i/>
                <w:sz w:val="24"/>
              </w:rPr>
              <w:t>Курсовая работа</w:t>
            </w:r>
          </w:p>
        </w:tc>
      </w:tr>
      <w:tr w:rsidR="00906495">
        <w:tblPrEx>
          <w:tblCellMar>
            <w:left w:w="28" w:type="dxa"/>
            <w:right w:w="28" w:type="dxa"/>
          </w:tblCellMar>
        </w:tblPrEx>
        <w:trPr>
          <w:gridBefore w:val="1"/>
          <w:wBefore w:w="141" w:type="dxa"/>
          <w:cantSplit/>
          <w:trHeight w:val="299"/>
        </w:trPr>
        <w:tc>
          <w:tcPr>
            <w:tcW w:w="539" w:type="dxa"/>
            <w:gridSpan w:val="5"/>
            <w:tcBorders>
              <w:left w:val="single" w:sz="12" w:space="0" w:color="auto"/>
              <w:bottom w:val="single" w:sz="12" w:space="0" w:color="auto"/>
              <w:right w:val="single" w:sz="12" w:space="0" w:color="auto"/>
            </w:tcBorders>
          </w:tcPr>
          <w:p w:rsidR="00906495" w:rsidRDefault="00906495"/>
        </w:tc>
        <w:tc>
          <w:tcPr>
            <w:tcW w:w="567" w:type="dxa"/>
            <w:gridSpan w:val="3"/>
            <w:tcBorders>
              <w:left w:val="nil"/>
              <w:bottom w:val="single" w:sz="12" w:space="0" w:color="auto"/>
              <w:right w:val="single" w:sz="12" w:space="0" w:color="auto"/>
            </w:tcBorders>
          </w:tcPr>
          <w:p w:rsidR="00906495" w:rsidRDefault="00906495"/>
        </w:tc>
        <w:tc>
          <w:tcPr>
            <w:tcW w:w="1304" w:type="dxa"/>
            <w:gridSpan w:val="5"/>
            <w:tcBorders>
              <w:left w:val="nil"/>
              <w:bottom w:val="single" w:sz="12" w:space="0" w:color="auto"/>
              <w:right w:val="single" w:sz="12" w:space="0" w:color="auto"/>
            </w:tcBorders>
          </w:tcPr>
          <w:p w:rsidR="00906495" w:rsidRDefault="00906495"/>
        </w:tc>
        <w:tc>
          <w:tcPr>
            <w:tcW w:w="851" w:type="dxa"/>
            <w:gridSpan w:val="8"/>
            <w:tcBorders>
              <w:left w:val="nil"/>
              <w:bottom w:val="single" w:sz="12" w:space="0" w:color="auto"/>
              <w:right w:val="single" w:sz="12" w:space="0" w:color="auto"/>
            </w:tcBorders>
          </w:tcPr>
          <w:p w:rsidR="00906495" w:rsidRDefault="00906495"/>
        </w:tc>
        <w:tc>
          <w:tcPr>
            <w:tcW w:w="567" w:type="dxa"/>
            <w:gridSpan w:val="5"/>
            <w:tcBorders>
              <w:left w:val="nil"/>
              <w:bottom w:val="single" w:sz="12" w:space="0" w:color="auto"/>
              <w:right w:val="nil"/>
            </w:tcBorders>
          </w:tcPr>
          <w:p w:rsidR="00906495" w:rsidRDefault="00906495"/>
        </w:tc>
        <w:tc>
          <w:tcPr>
            <w:tcW w:w="6521" w:type="dxa"/>
            <w:gridSpan w:val="35"/>
            <w:vMerge/>
            <w:tcBorders>
              <w:top w:val="nil"/>
              <w:left w:val="single" w:sz="4" w:space="0" w:color="auto"/>
              <w:bottom w:val="nil"/>
              <w:right w:val="single" w:sz="12" w:space="0" w:color="auto"/>
            </w:tcBorders>
          </w:tcPr>
          <w:p w:rsidR="00906495" w:rsidRDefault="00906495"/>
        </w:tc>
      </w:tr>
      <w:tr w:rsidR="00906495">
        <w:tblPrEx>
          <w:tblCellMar>
            <w:left w:w="28" w:type="dxa"/>
            <w:right w:w="28" w:type="dxa"/>
          </w:tblCellMar>
        </w:tblPrEx>
        <w:trPr>
          <w:gridBefore w:val="1"/>
          <w:wBefore w:w="141" w:type="dxa"/>
          <w:cantSplit/>
          <w:trHeight w:val="101"/>
        </w:trPr>
        <w:tc>
          <w:tcPr>
            <w:tcW w:w="539" w:type="dxa"/>
            <w:gridSpan w:val="5"/>
            <w:tcBorders>
              <w:left w:val="single" w:sz="12" w:space="0" w:color="auto"/>
              <w:bottom w:val="single" w:sz="12" w:space="0" w:color="auto"/>
              <w:right w:val="single" w:sz="12" w:space="0" w:color="auto"/>
            </w:tcBorders>
          </w:tcPr>
          <w:p w:rsidR="00906495" w:rsidRDefault="00906495">
            <w:pPr>
              <w:jc w:val="center"/>
              <w:rPr>
                <w:rFonts w:ascii="Arial" w:hAnsi="Arial"/>
                <w:i/>
                <w:sz w:val="18"/>
              </w:rPr>
            </w:pPr>
            <w:r>
              <w:rPr>
                <w:rFonts w:ascii="Arial" w:hAnsi="Arial"/>
                <w:i/>
                <w:sz w:val="18"/>
              </w:rPr>
              <w:t>Изм</w:t>
            </w:r>
          </w:p>
        </w:tc>
        <w:tc>
          <w:tcPr>
            <w:tcW w:w="567" w:type="dxa"/>
            <w:gridSpan w:val="3"/>
            <w:tcBorders>
              <w:left w:val="nil"/>
              <w:bottom w:val="single" w:sz="12" w:space="0" w:color="auto"/>
              <w:right w:val="single" w:sz="12" w:space="0" w:color="auto"/>
            </w:tcBorders>
          </w:tcPr>
          <w:p w:rsidR="00906495" w:rsidRDefault="00906495">
            <w:pPr>
              <w:rPr>
                <w:i/>
              </w:rPr>
            </w:pPr>
            <w:r>
              <w:rPr>
                <w:i/>
                <w:sz w:val="18"/>
              </w:rPr>
              <w:t>Лист</w:t>
            </w:r>
          </w:p>
        </w:tc>
        <w:tc>
          <w:tcPr>
            <w:tcW w:w="1304" w:type="dxa"/>
            <w:gridSpan w:val="5"/>
            <w:tcBorders>
              <w:left w:val="nil"/>
              <w:bottom w:val="single" w:sz="12" w:space="0" w:color="auto"/>
              <w:right w:val="single" w:sz="12" w:space="0" w:color="auto"/>
            </w:tcBorders>
            <w:vAlign w:val="center"/>
          </w:tcPr>
          <w:p w:rsidR="00906495" w:rsidRDefault="00906495">
            <w:r>
              <w:rPr>
                <w:rFonts w:ascii="Arial" w:hAnsi="Arial"/>
                <w:i/>
                <w:sz w:val="18"/>
              </w:rPr>
              <w:t>№ докум</w:t>
            </w:r>
          </w:p>
        </w:tc>
        <w:tc>
          <w:tcPr>
            <w:tcW w:w="851" w:type="dxa"/>
            <w:gridSpan w:val="8"/>
            <w:tcBorders>
              <w:left w:val="nil"/>
              <w:bottom w:val="single" w:sz="12" w:space="0" w:color="auto"/>
              <w:right w:val="single" w:sz="12" w:space="0" w:color="auto"/>
            </w:tcBorders>
            <w:vAlign w:val="center"/>
          </w:tcPr>
          <w:p w:rsidR="00906495" w:rsidRDefault="00906495">
            <w:r>
              <w:rPr>
                <w:rFonts w:ascii="Arial" w:hAnsi="Arial"/>
                <w:i/>
                <w:sz w:val="18"/>
              </w:rPr>
              <w:t>Подп.</w:t>
            </w:r>
          </w:p>
        </w:tc>
        <w:tc>
          <w:tcPr>
            <w:tcW w:w="567" w:type="dxa"/>
            <w:gridSpan w:val="5"/>
            <w:tcBorders>
              <w:left w:val="nil"/>
              <w:bottom w:val="single" w:sz="12" w:space="0" w:color="auto"/>
              <w:right w:val="nil"/>
            </w:tcBorders>
            <w:vAlign w:val="center"/>
          </w:tcPr>
          <w:p w:rsidR="00906495" w:rsidRDefault="00906495">
            <w:r>
              <w:rPr>
                <w:rFonts w:ascii="Arial" w:hAnsi="Arial"/>
                <w:i/>
                <w:sz w:val="18"/>
              </w:rPr>
              <w:t>Дата</w:t>
            </w:r>
          </w:p>
        </w:tc>
        <w:tc>
          <w:tcPr>
            <w:tcW w:w="6521" w:type="dxa"/>
            <w:gridSpan w:val="35"/>
            <w:vMerge/>
            <w:tcBorders>
              <w:top w:val="nil"/>
              <w:left w:val="single" w:sz="4" w:space="0" w:color="auto"/>
              <w:bottom w:val="nil"/>
              <w:right w:val="single" w:sz="12" w:space="0" w:color="auto"/>
            </w:tcBorders>
          </w:tcPr>
          <w:p w:rsidR="00906495" w:rsidRDefault="00906495"/>
        </w:tc>
      </w:tr>
      <w:tr w:rsidR="00906495">
        <w:tblPrEx>
          <w:tblCellMar>
            <w:left w:w="28" w:type="dxa"/>
            <w:right w:w="28" w:type="dxa"/>
          </w:tblCellMar>
        </w:tblPrEx>
        <w:trPr>
          <w:gridBefore w:val="1"/>
          <w:wBefore w:w="141" w:type="dxa"/>
          <w:cantSplit/>
          <w:trHeight w:val="240"/>
        </w:trPr>
        <w:tc>
          <w:tcPr>
            <w:tcW w:w="1106" w:type="dxa"/>
            <w:gridSpan w:val="8"/>
            <w:tcBorders>
              <w:top w:val="single" w:sz="12" w:space="0" w:color="auto"/>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Разраб.</w:t>
            </w:r>
          </w:p>
        </w:tc>
        <w:tc>
          <w:tcPr>
            <w:tcW w:w="1305" w:type="dxa"/>
            <w:gridSpan w:val="6"/>
            <w:tcBorders>
              <w:top w:val="single" w:sz="12" w:space="0" w:color="auto"/>
              <w:left w:val="nil"/>
              <w:right w:val="single" w:sz="12" w:space="0" w:color="auto"/>
            </w:tcBorders>
          </w:tcPr>
          <w:p w:rsidR="00906495" w:rsidRDefault="00906495">
            <w:pPr>
              <w:rPr>
                <w:sz w:val="18"/>
              </w:rPr>
            </w:pPr>
            <w:r>
              <w:rPr>
                <w:sz w:val="18"/>
              </w:rPr>
              <w:t>Болотова О. В.</w:t>
            </w:r>
          </w:p>
        </w:tc>
        <w:tc>
          <w:tcPr>
            <w:tcW w:w="850" w:type="dxa"/>
            <w:gridSpan w:val="7"/>
            <w:tcBorders>
              <w:top w:val="single" w:sz="12" w:space="0" w:color="auto"/>
              <w:left w:val="nil"/>
              <w:right w:val="single" w:sz="12" w:space="0" w:color="auto"/>
            </w:tcBorders>
          </w:tcPr>
          <w:p w:rsidR="00906495" w:rsidRDefault="00906495">
            <w:pPr>
              <w:rPr>
                <w:rFonts w:ascii="Arial Narrow" w:hAnsi="Arial Narrow"/>
                <w:i/>
              </w:rPr>
            </w:pPr>
          </w:p>
        </w:tc>
        <w:tc>
          <w:tcPr>
            <w:tcW w:w="567" w:type="dxa"/>
            <w:gridSpan w:val="5"/>
            <w:tcBorders>
              <w:top w:val="single" w:sz="12" w:space="0" w:color="auto"/>
              <w:left w:val="nil"/>
            </w:tcBorders>
          </w:tcPr>
          <w:p w:rsidR="00906495" w:rsidRDefault="00906495">
            <w:pPr>
              <w:rPr>
                <w:rFonts w:ascii="Arial Narrow" w:hAnsi="Arial Narrow"/>
                <w:i/>
              </w:rPr>
            </w:pPr>
          </w:p>
        </w:tc>
        <w:tc>
          <w:tcPr>
            <w:tcW w:w="3595" w:type="dxa"/>
            <w:gridSpan w:val="7"/>
            <w:vMerge w:val="restart"/>
            <w:tcBorders>
              <w:top w:val="single" w:sz="12" w:space="0" w:color="auto"/>
              <w:right w:val="single" w:sz="12" w:space="0" w:color="auto"/>
            </w:tcBorders>
            <w:vAlign w:val="center"/>
          </w:tcPr>
          <w:p w:rsidR="00906495" w:rsidRDefault="00906495">
            <w:pPr>
              <w:jc w:val="center"/>
              <w:rPr>
                <w:rFonts w:ascii="Arial" w:hAnsi="Arial"/>
                <w:b/>
                <w:i/>
                <w:sz w:val="22"/>
              </w:rPr>
            </w:pPr>
            <w:r>
              <w:rPr>
                <w:b/>
                <w:sz w:val="24"/>
              </w:rPr>
              <w:t>Заключение</w:t>
            </w:r>
          </w:p>
        </w:tc>
        <w:tc>
          <w:tcPr>
            <w:tcW w:w="865" w:type="dxa"/>
            <w:gridSpan w:val="11"/>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Лит.</w:t>
            </w:r>
          </w:p>
        </w:tc>
        <w:tc>
          <w:tcPr>
            <w:tcW w:w="851" w:type="dxa"/>
            <w:gridSpan w:val="9"/>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Лист</w:t>
            </w:r>
          </w:p>
        </w:tc>
        <w:tc>
          <w:tcPr>
            <w:tcW w:w="1210" w:type="dxa"/>
            <w:gridSpan w:val="8"/>
            <w:tcBorders>
              <w:top w:val="single" w:sz="12" w:space="0" w:color="auto"/>
              <w:left w:val="nil"/>
              <w:bottom w:val="single" w:sz="12" w:space="0" w:color="auto"/>
              <w:right w:val="single" w:sz="12" w:space="0" w:color="auto"/>
            </w:tcBorders>
          </w:tcPr>
          <w:p w:rsidR="00906495" w:rsidRDefault="00906495">
            <w:pPr>
              <w:jc w:val="center"/>
              <w:rPr>
                <w:i/>
              </w:rPr>
            </w:pPr>
            <w:r>
              <w:rPr>
                <w:i/>
              </w:rPr>
              <w:t>Листов</w:t>
            </w:r>
          </w:p>
        </w:tc>
      </w:tr>
      <w:tr w:rsidR="00906495">
        <w:tblPrEx>
          <w:tblCellMar>
            <w:left w:w="28" w:type="dxa"/>
            <w:right w:w="28" w:type="dxa"/>
          </w:tblCellMar>
        </w:tblPrEx>
        <w:trPr>
          <w:gridBefore w:val="1"/>
          <w:wBefore w:w="141" w:type="dxa"/>
          <w:cantSplit/>
          <w:trHeight w:val="240"/>
        </w:trPr>
        <w:tc>
          <w:tcPr>
            <w:tcW w:w="1106" w:type="dxa"/>
            <w:gridSpan w:val="8"/>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Пров.</w:t>
            </w:r>
          </w:p>
        </w:tc>
        <w:tc>
          <w:tcPr>
            <w:tcW w:w="1305" w:type="dxa"/>
            <w:gridSpan w:val="6"/>
            <w:tcBorders>
              <w:left w:val="nil"/>
              <w:right w:val="single" w:sz="12" w:space="0" w:color="auto"/>
            </w:tcBorders>
          </w:tcPr>
          <w:p w:rsidR="00906495" w:rsidRDefault="00906495">
            <w:pPr>
              <w:jc w:val="both"/>
              <w:rPr>
                <w:rFonts w:ascii="Arial Narrow" w:hAnsi="Arial Narrow"/>
              </w:rPr>
            </w:pPr>
            <w:r>
              <w:rPr>
                <w:rFonts w:ascii="Arial Narrow" w:hAnsi="Arial Narrow"/>
              </w:rPr>
              <w:t>Аксеонов Б.С.</w:t>
            </w:r>
          </w:p>
        </w:tc>
        <w:tc>
          <w:tcPr>
            <w:tcW w:w="850" w:type="dxa"/>
            <w:gridSpan w:val="7"/>
            <w:tcBorders>
              <w:left w:val="nil"/>
              <w:right w:val="single" w:sz="12" w:space="0" w:color="auto"/>
            </w:tcBorders>
          </w:tcPr>
          <w:p w:rsidR="00906495" w:rsidRDefault="00906495">
            <w:pPr>
              <w:rPr>
                <w:rFonts w:ascii="Arial Narrow" w:hAnsi="Arial Narrow"/>
                <w:i/>
              </w:rPr>
            </w:pPr>
          </w:p>
        </w:tc>
        <w:tc>
          <w:tcPr>
            <w:tcW w:w="567" w:type="dxa"/>
            <w:gridSpan w:val="5"/>
            <w:tcBorders>
              <w:left w:val="nil"/>
            </w:tcBorders>
          </w:tcPr>
          <w:p w:rsidR="00906495" w:rsidRDefault="00906495">
            <w:pPr>
              <w:rPr>
                <w:rFonts w:ascii="Arial Narrow" w:hAnsi="Arial Narrow"/>
                <w:i/>
              </w:rPr>
            </w:pPr>
          </w:p>
        </w:tc>
        <w:tc>
          <w:tcPr>
            <w:tcW w:w="3595" w:type="dxa"/>
            <w:gridSpan w:val="7"/>
            <w:vMerge/>
            <w:tcBorders>
              <w:right w:val="single" w:sz="12" w:space="0" w:color="auto"/>
            </w:tcBorders>
          </w:tcPr>
          <w:p w:rsidR="00906495" w:rsidRDefault="00906495"/>
        </w:tc>
        <w:tc>
          <w:tcPr>
            <w:tcW w:w="298" w:type="dxa"/>
            <w:gridSpan w:val="3"/>
            <w:tcBorders>
              <w:top w:val="single" w:sz="12" w:space="0" w:color="auto"/>
              <w:left w:val="nil"/>
              <w:bottom w:val="single" w:sz="12" w:space="0" w:color="auto"/>
              <w:right w:val="single" w:sz="12" w:space="0" w:color="auto"/>
            </w:tcBorders>
          </w:tcPr>
          <w:p w:rsidR="00906495" w:rsidRDefault="00906495"/>
        </w:tc>
        <w:tc>
          <w:tcPr>
            <w:tcW w:w="284" w:type="dxa"/>
            <w:gridSpan w:val="4"/>
            <w:tcBorders>
              <w:top w:val="single" w:sz="12" w:space="0" w:color="auto"/>
              <w:left w:val="nil"/>
              <w:bottom w:val="single" w:sz="12" w:space="0" w:color="auto"/>
              <w:right w:val="single" w:sz="12" w:space="0" w:color="auto"/>
            </w:tcBorders>
          </w:tcPr>
          <w:p w:rsidR="00906495" w:rsidRDefault="00906495">
            <w:pPr>
              <w:rPr>
                <w:rFonts w:ascii="Arial" w:hAnsi="Arial"/>
                <w:i/>
              </w:rPr>
            </w:pPr>
            <w:r>
              <w:rPr>
                <w:rFonts w:ascii="Arial" w:hAnsi="Arial"/>
                <w:i/>
              </w:rPr>
              <w:t>У</w:t>
            </w:r>
          </w:p>
        </w:tc>
        <w:tc>
          <w:tcPr>
            <w:tcW w:w="284" w:type="dxa"/>
            <w:gridSpan w:val="5"/>
            <w:tcBorders>
              <w:top w:val="single" w:sz="12" w:space="0" w:color="auto"/>
              <w:left w:val="nil"/>
              <w:bottom w:val="single" w:sz="12" w:space="0" w:color="auto"/>
              <w:right w:val="single" w:sz="12" w:space="0" w:color="auto"/>
            </w:tcBorders>
          </w:tcPr>
          <w:p w:rsidR="00906495" w:rsidRDefault="00906495"/>
        </w:tc>
        <w:tc>
          <w:tcPr>
            <w:tcW w:w="851" w:type="dxa"/>
            <w:gridSpan w:val="9"/>
            <w:tcBorders>
              <w:top w:val="single" w:sz="12" w:space="0" w:color="auto"/>
              <w:left w:val="nil"/>
              <w:bottom w:val="single" w:sz="12" w:space="0" w:color="auto"/>
              <w:right w:val="single" w:sz="12" w:space="0" w:color="auto"/>
            </w:tcBorders>
            <w:vAlign w:val="center"/>
          </w:tcPr>
          <w:p w:rsidR="00906495" w:rsidRDefault="00906495">
            <w:pPr>
              <w:jc w:val="center"/>
            </w:pPr>
            <w:r>
              <w:t>23</w:t>
            </w:r>
          </w:p>
        </w:tc>
        <w:tc>
          <w:tcPr>
            <w:tcW w:w="1209" w:type="dxa"/>
            <w:gridSpan w:val="7"/>
            <w:tcBorders>
              <w:top w:val="single" w:sz="12" w:space="0" w:color="auto"/>
              <w:left w:val="nil"/>
              <w:bottom w:val="single" w:sz="12" w:space="0" w:color="auto"/>
              <w:right w:val="single" w:sz="12" w:space="0" w:color="auto"/>
            </w:tcBorders>
            <w:vAlign w:val="center"/>
          </w:tcPr>
          <w:p w:rsidR="00906495" w:rsidRDefault="00906495">
            <w:pPr>
              <w:jc w:val="center"/>
            </w:pPr>
            <w:r>
              <w:t>28</w:t>
            </w:r>
          </w:p>
        </w:tc>
      </w:tr>
      <w:tr w:rsidR="00906495">
        <w:tblPrEx>
          <w:tblCellMar>
            <w:left w:w="28" w:type="dxa"/>
            <w:right w:w="28" w:type="dxa"/>
          </w:tblCellMar>
        </w:tblPrEx>
        <w:trPr>
          <w:gridBefore w:val="1"/>
          <w:wBefore w:w="141" w:type="dxa"/>
          <w:cantSplit/>
          <w:trHeight w:val="240"/>
        </w:trPr>
        <w:tc>
          <w:tcPr>
            <w:tcW w:w="1106" w:type="dxa"/>
            <w:gridSpan w:val="8"/>
            <w:tcBorders>
              <w:left w:val="single" w:sz="12" w:space="0" w:color="auto"/>
              <w:right w:val="single" w:sz="12" w:space="0" w:color="auto"/>
            </w:tcBorders>
            <w:vAlign w:val="center"/>
          </w:tcPr>
          <w:p w:rsidR="00906495" w:rsidRDefault="00906495">
            <w:pPr>
              <w:jc w:val="center"/>
              <w:rPr>
                <w:rFonts w:ascii="Arial Narrow" w:hAnsi="Arial Narrow"/>
                <w:i/>
              </w:rPr>
            </w:pPr>
          </w:p>
        </w:tc>
        <w:tc>
          <w:tcPr>
            <w:tcW w:w="1305" w:type="dxa"/>
            <w:gridSpan w:val="6"/>
            <w:tcBorders>
              <w:left w:val="nil"/>
              <w:right w:val="single" w:sz="12" w:space="0" w:color="auto"/>
            </w:tcBorders>
          </w:tcPr>
          <w:p w:rsidR="00906495" w:rsidRDefault="00906495">
            <w:pPr>
              <w:rPr>
                <w:rFonts w:ascii="Arial Narrow" w:hAnsi="Arial Narrow"/>
                <w:i/>
              </w:rPr>
            </w:pPr>
          </w:p>
        </w:tc>
        <w:tc>
          <w:tcPr>
            <w:tcW w:w="850" w:type="dxa"/>
            <w:gridSpan w:val="7"/>
            <w:tcBorders>
              <w:left w:val="nil"/>
              <w:right w:val="single" w:sz="12" w:space="0" w:color="auto"/>
            </w:tcBorders>
          </w:tcPr>
          <w:p w:rsidR="00906495" w:rsidRDefault="00906495">
            <w:pPr>
              <w:rPr>
                <w:rFonts w:ascii="Arial Narrow" w:hAnsi="Arial Narrow"/>
                <w:i/>
              </w:rPr>
            </w:pPr>
          </w:p>
        </w:tc>
        <w:tc>
          <w:tcPr>
            <w:tcW w:w="567" w:type="dxa"/>
            <w:gridSpan w:val="5"/>
            <w:tcBorders>
              <w:left w:val="nil"/>
            </w:tcBorders>
          </w:tcPr>
          <w:p w:rsidR="00906495" w:rsidRDefault="00906495">
            <w:pPr>
              <w:rPr>
                <w:rFonts w:ascii="Arial Narrow" w:hAnsi="Arial Narrow"/>
                <w:i/>
              </w:rPr>
            </w:pPr>
          </w:p>
        </w:tc>
        <w:tc>
          <w:tcPr>
            <w:tcW w:w="3595" w:type="dxa"/>
            <w:gridSpan w:val="7"/>
            <w:vMerge/>
            <w:tcBorders>
              <w:right w:val="single" w:sz="12" w:space="0" w:color="auto"/>
            </w:tcBorders>
          </w:tcPr>
          <w:p w:rsidR="00906495" w:rsidRDefault="00906495"/>
        </w:tc>
        <w:tc>
          <w:tcPr>
            <w:tcW w:w="2926" w:type="dxa"/>
            <w:gridSpan w:val="28"/>
            <w:vMerge w:val="restart"/>
            <w:tcBorders>
              <w:top w:val="single" w:sz="12" w:space="0" w:color="auto"/>
              <w:left w:val="nil"/>
              <w:right w:val="single" w:sz="12" w:space="0" w:color="auto"/>
            </w:tcBorders>
            <w:vAlign w:val="center"/>
          </w:tcPr>
          <w:p w:rsidR="00906495" w:rsidRDefault="00906495">
            <w:pPr>
              <w:pStyle w:val="4"/>
              <w:numPr>
                <w:ilvl w:val="0"/>
                <w:numId w:val="0"/>
              </w:numPr>
              <w:jc w:val="center"/>
            </w:pPr>
            <w:r>
              <w:t>ТГТУ  ИСЭ-52</w:t>
            </w:r>
          </w:p>
        </w:tc>
      </w:tr>
      <w:tr w:rsidR="00906495">
        <w:tblPrEx>
          <w:tblCellMar>
            <w:left w:w="28" w:type="dxa"/>
            <w:right w:w="28" w:type="dxa"/>
          </w:tblCellMar>
        </w:tblPrEx>
        <w:trPr>
          <w:gridBefore w:val="1"/>
          <w:wBefore w:w="141" w:type="dxa"/>
          <w:cantSplit/>
          <w:trHeight w:val="240"/>
        </w:trPr>
        <w:tc>
          <w:tcPr>
            <w:tcW w:w="1106" w:type="dxa"/>
            <w:gridSpan w:val="8"/>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Н.контр.</w:t>
            </w:r>
          </w:p>
        </w:tc>
        <w:tc>
          <w:tcPr>
            <w:tcW w:w="1305" w:type="dxa"/>
            <w:gridSpan w:val="6"/>
            <w:tcBorders>
              <w:left w:val="nil"/>
              <w:right w:val="single" w:sz="12" w:space="0" w:color="auto"/>
            </w:tcBorders>
          </w:tcPr>
          <w:p w:rsidR="00906495" w:rsidRDefault="00906495">
            <w:pPr>
              <w:rPr>
                <w:rFonts w:ascii="Arial Narrow" w:hAnsi="Arial Narrow"/>
                <w:i/>
              </w:rPr>
            </w:pPr>
          </w:p>
        </w:tc>
        <w:tc>
          <w:tcPr>
            <w:tcW w:w="850" w:type="dxa"/>
            <w:gridSpan w:val="7"/>
            <w:tcBorders>
              <w:left w:val="nil"/>
              <w:right w:val="single" w:sz="12" w:space="0" w:color="auto"/>
            </w:tcBorders>
          </w:tcPr>
          <w:p w:rsidR="00906495" w:rsidRDefault="00906495">
            <w:pPr>
              <w:rPr>
                <w:rFonts w:ascii="Arial Narrow" w:hAnsi="Arial Narrow"/>
                <w:i/>
              </w:rPr>
            </w:pPr>
          </w:p>
        </w:tc>
        <w:tc>
          <w:tcPr>
            <w:tcW w:w="567" w:type="dxa"/>
            <w:gridSpan w:val="5"/>
            <w:tcBorders>
              <w:left w:val="nil"/>
            </w:tcBorders>
            <w:vAlign w:val="center"/>
          </w:tcPr>
          <w:p w:rsidR="00906495" w:rsidRDefault="00906495">
            <w:pPr>
              <w:rPr>
                <w:rFonts w:ascii="Arial Narrow" w:hAnsi="Arial Narrow"/>
                <w:i/>
              </w:rPr>
            </w:pPr>
          </w:p>
        </w:tc>
        <w:tc>
          <w:tcPr>
            <w:tcW w:w="3595" w:type="dxa"/>
            <w:gridSpan w:val="7"/>
            <w:vMerge/>
            <w:tcBorders>
              <w:right w:val="single" w:sz="12" w:space="0" w:color="auto"/>
            </w:tcBorders>
          </w:tcPr>
          <w:p w:rsidR="00906495" w:rsidRDefault="00906495"/>
        </w:tc>
        <w:tc>
          <w:tcPr>
            <w:tcW w:w="2926" w:type="dxa"/>
            <w:gridSpan w:val="28"/>
            <w:vMerge/>
            <w:tcBorders>
              <w:left w:val="nil"/>
              <w:right w:val="single" w:sz="12" w:space="0" w:color="auto"/>
            </w:tcBorders>
          </w:tcPr>
          <w:p w:rsidR="00906495" w:rsidRDefault="00906495"/>
        </w:tc>
      </w:tr>
      <w:tr w:rsidR="00906495">
        <w:tblPrEx>
          <w:tblCellMar>
            <w:left w:w="28" w:type="dxa"/>
            <w:right w:w="28" w:type="dxa"/>
          </w:tblCellMar>
        </w:tblPrEx>
        <w:trPr>
          <w:gridBefore w:val="1"/>
          <w:wBefore w:w="141" w:type="dxa"/>
          <w:cantSplit/>
          <w:trHeight w:val="240"/>
        </w:trPr>
        <w:tc>
          <w:tcPr>
            <w:tcW w:w="1106" w:type="dxa"/>
            <w:gridSpan w:val="8"/>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Утв.</w:t>
            </w:r>
          </w:p>
        </w:tc>
        <w:tc>
          <w:tcPr>
            <w:tcW w:w="1305" w:type="dxa"/>
            <w:gridSpan w:val="6"/>
            <w:tcBorders>
              <w:left w:val="nil"/>
              <w:right w:val="single" w:sz="12" w:space="0" w:color="auto"/>
            </w:tcBorders>
          </w:tcPr>
          <w:p w:rsidR="00906495" w:rsidRDefault="00906495">
            <w:pPr>
              <w:rPr>
                <w:rFonts w:ascii="Arial Narrow" w:hAnsi="Arial Narrow"/>
                <w:i/>
              </w:rPr>
            </w:pPr>
          </w:p>
        </w:tc>
        <w:tc>
          <w:tcPr>
            <w:tcW w:w="850" w:type="dxa"/>
            <w:gridSpan w:val="7"/>
            <w:tcBorders>
              <w:left w:val="nil"/>
              <w:right w:val="single" w:sz="12" w:space="0" w:color="auto"/>
            </w:tcBorders>
          </w:tcPr>
          <w:p w:rsidR="00906495" w:rsidRDefault="00906495">
            <w:pPr>
              <w:rPr>
                <w:rFonts w:ascii="Arial Narrow" w:hAnsi="Arial Narrow"/>
                <w:i/>
              </w:rPr>
            </w:pPr>
          </w:p>
        </w:tc>
        <w:tc>
          <w:tcPr>
            <w:tcW w:w="567" w:type="dxa"/>
            <w:gridSpan w:val="5"/>
            <w:tcBorders>
              <w:left w:val="nil"/>
            </w:tcBorders>
          </w:tcPr>
          <w:p w:rsidR="00906495" w:rsidRDefault="00906495">
            <w:pPr>
              <w:rPr>
                <w:rFonts w:ascii="Arial Narrow" w:hAnsi="Arial Narrow"/>
                <w:i/>
              </w:rPr>
            </w:pPr>
          </w:p>
        </w:tc>
        <w:tc>
          <w:tcPr>
            <w:tcW w:w="3595" w:type="dxa"/>
            <w:gridSpan w:val="7"/>
            <w:vMerge/>
            <w:tcBorders>
              <w:right w:val="single" w:sz="12" w:space="0" w:color="auto"/>
            </w:tcBorders>
          </w:tcPr>
          <w:p w:rsidR="00906495" w:rsidRDefault="00906495"/>
        </w:tc>
        <w:tc>
          <w:tcPr>
            <w:tcW w:w="2926" w:type="dxa"/>
            <w:gridSpan w:val="28"/>
            <w:vMerge/>
            <w:tcBorders>
              <w:left w:val="nil"/>
              <w:right w:val="single" w:sz="12" w:space="0" w:color="auto"/>
            </w:tcBorders>
          </w:tcPr>
          <w:p w:rsidR="00906495" w:rsidRDefault="00906495"/>
        </w:tc>
      </w:tr>
      <w:tr w:rsidR="00906495">
        <w:trPr>
          <w:gridBefore w:val="1"/>
          <w:wBefore w:w="141" w:type="dxa"/>
          <w:cantSplit/>
          <w:trHeight w:val="12760"/>
        </w:trPr>
        <w:tc>
          <w:tcPr>
            <w:tcW w:w="10349" w:type="dxa"/>
            <w:gridSpan w:val="61"/>
            <w:tcBorders>
              <w:top w:val="single" w:sz="4" w:space="0" w:color="auto"/>
              <w:left w:val="single" w:sz="4" w:space="0" w:color="auto"/>
              <w:bottom w:val="single" w:sz="4" w:space="0" w:color="auto"/>
              <w:right w:val="single" w:sz="4" w:space="0" w:color="auto"/>
            </w:tcBorders>
          </w:tcPr>
          <w:p w:rsidR="00906495" w:rsidRDefault="00906495">
            <w:pPr>
              <w:pStyle w:val="1"/>
              <w:numPr>
                <w:ilvl w:val="0"/>
                <w:numId w:val="0"/>
              </w:numPr>
              <w:rPr>
                <w:rFonts w:ascii="Arial" w:hAnsi="Arial"/>
                <w:i/>
                <w:sz w:val="24"/>
              </w:rPr>
            </w:pPr>
            <w:bookmarkStart w:id="41" w:name="_Toc434807665"/>
            <w:bookmarkEnd w:id="37"/>
            <w:bookmarkEnd w:id="38"/>
          </w:p>
          <w:p w:rsidR="00906495" w:rsidRDefault="00906495">
            <w:pPr>
              <w:pStyle w:val="1"/>
              <w:numPr>
                <w:ilvl w:val="0"/>
                <w:numId w:val="0"/>
              </w:numPr>
              <w:rPr>
                <w:rFonts w:ascii="Arial" w:hAnsi="Arial"/>
                <w:sz w:val="32"/>
              </w:rPr>
            </w:pPr>
            <w:bookmarkStart w:id="42" w:name="_Toc466976359"/>
            <w:bookmarkStart w:id="43" w:name="_Toc467057507"/>
            <w:bookmarkStart w:id="44" w:name="_Toc467558532"/>
            <w:r>
              <w:rPr>
                <w:rFonts w:ascii="Arial" w:hAnsi="Arial"/>
                <w:sz w:val="32"/>
              </w:rPr>
              <w:t>Библиографический список</w:t>
            </w:r>
            <w:bookmarkEnd w:id="42"/>
            <w:bookmarkEnd w:id="43"/>
            <w:bookmarkEnd w:id="44"/>
          </w:p>
          <w:p w:rsidR="00906495" w:rsidRDefault="00906495">
            <w:pPr>
              <w:ind w:right="57"/>
              <w:rPr>
                <w:sz w:val="24"/>
              </w:rPr>
            </w:pPr>
          </w:p>
          <w:p w:rsidR="00906495" w:rsidRDefault="00906495" w:rsidP="00906495">
            <w:pPr>
              <w:numPr>
                <w:ilvl w:val="0"/>
                <w:numId w:val="20"/>
              </w:numPr>
              <w:ind w:left="460" w:right="57" w:hanging="426"/>
              <w:jc w:val="both"/>
              <w:rPr>
                <w:sz w:val="24"/>
              </w:rPr>
            </w:pPr>
            <w:r>
              <w:rPr>
                <w:sz w:val="24"/>
              </w:rPr>
              <w:t>Справочная книга для проектирования электрического освещения / Под ред. Г.М. Кнорринга. –Л.: Энергия, 1976.</w:t>
            </w:r>
          </w:p>
          <w:p w:rsidR="00906495" w:rsidRDefault="00906495" w:rsidP="00906495">
            <w:pPr>
              <w:numPr>
                <w:ilvl w:val="0"/>
                <w:numId w:val="20"/>
              </w:numPr>
              <w:ind w:left="460" w:right="57" w:hanging="426"/>
              <w:jc w:val="both"/>
              <w:rPr>
                <w:sz w:val="24"/>
              </w:rPr>
            </w:pPr>
            <w:r>
              <w:rPr>
                <w:sz w:val="24"/>
              </w:rPr>
              <w:t>Справочная книга по светотехнике / Под ред. Ю.Б.Айзенберга.  –М.: Энергоатомиздат., 1983.</w:t>
            </w:r>
          </w:p>
          <w:p w:rsidR="00906495" w:rsidRDefault="00906495" w:rsidP="00906495">
            <w:pPr>
              <w:numPr>
                <w:ilvl w:val="0"/>
                <w:numId w:val="20"/>
              </w:numPr>
              <w:ind w:left="460" w:right="57" w:hanging="426"/>
              <w:jc w:val="both"/>
              <w:rPr>
                <w:sz w:val="24"/>
              </w:rPr>
            </w:pPr>
            <w:r>
              <w:rPr>
                <w:sz w:val="24"/>
              </w:rPr>
              <w:t xml:space="preserve">СниП </w:t>
            </w:r>
            <w:r>
              <w:rPr>
                <w:sz w:val="24"/>
                <w:lang w:val="en-US"/>
              </w:rPr>
              <w:t>II</w:t>
            </w:r>
            <w:r>
              <w:rPr>
                <w:sz w:val="24"/>
              </w:rPr>
              <w:t>-4-79. Естественное и искусственное освещение. –М.: Стройиздат, 1980.</w:t>
            </w:r>
          </w:p>
          <w:p w:rsidR="00906495" w:rsidRDefault="00906495" w:rsidP="00906495">
            <w:pPr>
              <w:numPr>
                <w:ilvl w:val="0"/>
                <w:numId w:val="20"/>
              </w:numPr>
              <w:ind w:left="460" w:right="57" w:hanging="426"/>
              <w:jc w:val="both"/>
              <w:rPr>
                <w:sz w:val="24"/>
              </w:rPr>
            </w:pPr>
            <w:r>
              <w:rPr>
                <w:sz w:val="24"/>
              </w:rPr>
              <w:t>Бережной С.А., Романов В.В., Седов Ю.И. Безопасность жизнедеятельности: Учебное пособие. - Тверь: ТГТУ, 1996 (шифр 722).</w:t>
            </w:r>
          </w:p>
          <w:p w:rsidR="00906495" w:rsidRDefault="00906495" w:rsidP="00906495">
            <w:pPr>
              <w:numPr>
                <w:ilvl w:val="0"/>
                <w:numId w:val="21"/>
              </w:numPr>
              <w:ind w:left="460" w:right="57" w:hanging="426"/>
              <w:jc w:val="both"/>
              <w:rPr>
                <w:sz w:val="24"/>
              </w:rPr>
            </w:pPr>
            <w:r>
              <w:rPr>
                <w:sz w:val="24"/>
              </w:rPr>
              <w:t>Практикум по безопасности жизнедеятельности: /С.А. Бережной, Ю.И.Седов, Н.С. Любимова и др.; под ред. Бережного С.А. - Тверь: ТГТУ, 1997 (шифр №772).</w:t>
            </w:r>
          </w:p>
          <w:p w:rsidR="00906495" w:rsidRDefault="00906495" w:rsidP="00906495">
            <w:pPr>
              <w:numPr>
                <w:ilvl w:val="0"/>
                <w:numId w:val="22"/>
              </w:numPr>
              <w:ind w:left="460" w:right="57" w:hanging="426"/>
              <w:jc w:val="both"/>
              <w:rPr>
                <w:sz w:val="24"/>
              </w:rPr>
            </w:pPr>
            <w:r>
              <w:rPr>
                <w:sz w:val="24"/>
              </w:rPr>
              <w:t>Сборник типовых расчетов и заданий по экологии: Учебное пособие/ Под ред. Бережного С.А. - Тверь: ТГТУ, 1999 (шифр №943).</w:t>
            </w:r>
          </w:p>
          <w:p w:rsidR="00906495" w:rsidRDefault="00906495" w:rsidP="00906495">
            <w:pPr>
              <w:numPr>
                <w:ilvl w:val="0"/>
                <w:numId w:val="24"/>
              </w:numPr>
              <w:ind w:left="460" w:right="57" w:hanging="426"/>
              <w:jc w:val="both"/>
              <w:rPr>
                <w:sz w:val="24"/>
              </w:rPr>
            </w:pPr>
            <w:r>
              <w:rPr>
                <w:sz w:val="24"/>
              </w:rPr>
              <w:t xml:space="preserve">ГОСТ 12.0.003-74*.ССБТ. Опасные и вредные производственные факторы. Классификация.  </w:t>
            </w:r>
          </w:p>
          <w:p w:rsidR="00906495" w:rsidRDefault="00906495" w:rsidP="00906495">
            <w:pPr>
              <w:numPr>
                <w:ilvl w:val="0"/>
                <w:numId w:val="24"/>
              </w:numPr>
              <w:ind w:left="460" w:right="57" w:hanging="426"/>
              <w:jc w:val="both"/>
              <w:rPr>
                <w:sz w:val="24"/>
              </w:rPr>
            </w:pPr>
            <w:r>
              <w:rPr>
                <w:sz w:val="24"/>
              </w:rPr>
              <w:t>СанПиН 2.2.2.542-96. Гигиенические требования к видеодисплейным терминалам, ПЭВМ и организации работы. - М.: ИВЦ Госкомсанэпидемнадзора России, 1996.</w:t>
            </w:r>
          </w:p>
          <w:p w:rsidR="00906495" w:rsidRDefault="00906495" w:rsidP="00906495">
            <w:pPr>
              <w:numPr>
                <w:ilvl w:val="0"/>
                <w:numId w:val="24"/>
              </w:numPr>
              <w:ind w:left="460" w:right="57" w:hanging="426"/>
              <w:jc w:val="both"/>
              <w:rPr>
                <w:sz w:val="24"/>
              </w:rPr>
            </w:pPr>
            <w:r>
              <w:rPr>
                <w:sz w:val="24"/>
              </w:rPr>
              <w:t xml:space="preserve">СниП 2.04.05-91. Отопление, вентиляция и кондиционирование/ Госстрой СССР. –М.: АПП ЦИТП, 1992. </w:t>
            </w:r>
          </w:p>
          <w:p w:rsidR="00906495" w:rsidRDefault="00906495" w:rsidP="00906495">
            <w:pPr>
              <w:pStyle w:val="a6"/>
              <w:widowControl/>
              <w:numPr>
                <w:ilvl w:val="0"/>
                <w:numId w:val="28"/>
              </w:numPr>
              <w:ind w:left="460" w:right="57" w:hanging="426"/>
              <w:jc w:val="both"/>
            </w:pPr>
            <w:r>
              <w:t>Рекомендации по совершенствованию условий труда операторов, работающих с дисплеями/Совет Федерации Тверских профсоюзов, Тверской областной центр госсанэпидемнадзора. - Тверь, 1993.</w:t>
            </w:r>
          </w:p>
          <w:p w:rsidR="00906495" w:rsidRDefault="00906495" w:rsidP="00906495">
            <w:pPr>
              <w:pStyle w:val="a6"/>
              <w:widowControl/>
              <w:numPr>
                <w:ilvl w:val="0"/>
                <w:numId w:val="25"/>
              </w:numPr>
              <w:ind w:left="460" w:right="57" w:hanging="426"/>
              <w:jc w:val="both"/>
            </w:pPr>
            <w:r>
              <w:t>ГОСТ 21.614-88. Изображения условные графические электрооборудования и проводок на плане.</w:t>
            </w:r>
          </w:p>
          <w:p w:rsidR="00906495" w:rsidRDefault="00906495" w:rsidP="00906495">
            <w:pPr>
              <w:pStyle w:val="a6"/>
              <w:widowControl/>
              <w:numPr>
                <w:ilvl w:val="0"/>
                <w:numId w:val="25"/>
              </w:numPr>
              <w:ind w:left="460" w:right="57" w:hanging="426"/>
              <w:jc w:val="both"/>
            </w:pPr>
            <w:r>
              <w:t>ГОСТ 21.107-78*. Условные изображения элементов зданий, сооружений и конструкций.</w:t>
            </w:r>
          </w:p>
          <w:p w:rsidR="00906495" w:rsidRDefault="00906495" w:rsidP="00906495">
            <w:pPr>
              <w:pStyle w:val="a6"/>
              <w:widowControl/>
              <w:numPr>
                <w:ilvl w:val="0"/>
                <w:numId w:val="25"/>
              </w:numPr>
              <w:ind w:left="460" w:right="57" w:hanging="426"/>
              <w:jc w:val="both"/>
            </w:pPr>
            <w:r>
              <w:t>Руководство по проектированию цветовой отделки интерьеров жилых, лечебных и производственных зданий. - М.: Стройиздат, 1978.</w:t>
            </w:r>
          </w:p>
          <w:p w:rsidR="00906495" w:rsidRDefault="00906495" w:rsidP="00906495">
            <w:pPr>
              <w:numPr>
                <w:ilvl w:val="0"/>
                <w:numId w:val="23"/>
              </w:numPr>
              <w:ind w:left="460" w:right="57" w:hanging="426"/>
              <w:jc w:val="both"/>
              <w:rPr>
                <w:sz w:val="24"/>
              </w:rPr>
            </w:pPr>
            <w:r>
              <w:rPr>
                <w:sz w:val="24"/>
              </w:rPr>
              <w:t>Бережной С.А. Охрана труда в вычислительных центрах: Учебное пособие. - Калинин: КПИ, 1989.</w:t>
            </w:r>
          </w:p>
          <w:p w:rsidR="00906495" w:rsidRDefault="00906495" w:rsidP="00906495">
            <w:pPr>
              <w:pStyle w:val="a6"/>
              <w:widowControl/>
              <w:numPr>
                <w:ilvl w:val="0"/>
                <w:numId w:val="26"/>
              </w:numPr>
              <w:ind w:left="460" w:right="57" w:hanging="426"/>
              <w:jc w:val="both"/>
            </w:pPr>
            <w:r>
              <w:t>Межотраслевые рекомендации по разработке рациональных режимов труда и отдыха. - М.% Экономика , 1975.</w:t>
            </w:r>
          </w:p>
          <w:p w:rsidR="00906495" w:rsidRDefault="00906495" w:rsidP="00906495">
            <w:pPr>
              <w:pStyle w:val="a6"/>
              <w:widowControl/>
              <w:numPr>
                <w:ilvl w:val="0"/>
                <w:numId w:val="27"/>
              </w:numPr>
              <w:ind w:left="460" w:right="57" w:hanging="426"/>
              <w:jc w:val="both"/>
            </w:pPr>
            <w:r>
              <w:t>Смирнов Е.Л. Справочное пособие по НОТ. - М.: Экономика , 1986.</w:t>
            </w:r>
          </w:p>
          <w:p w:rsidR="00906495" w:rsidRDefault="00906495">
            <w:pPr>
              <w:pStyle w:val="a6"/>
              <w:widowControl/>
              <w:jc w:val="both"/>
            </w:pPr>
          </w:p>
          <w:p w:rsidR="00906495" w:rsidRDefault="00906495">
            <w:pPr>
              <w:ind w:right="-108"/>
              <w:rPr>
                <w:sz w:val="24"/>
              </w:rPr>
            </w:pPr>
          </w:p>
        </w:tc>
      </w:tr>
      <w:tr w:rsidR="00906495">
        <w:tblPrEx>
          <w:tblCellMar>
            <w:left w:w="28" w:type="dxa"/>
            <w:right w:w="28" w:type="dxa"/>
          </w:tblCellMar>
        </w:tblPrEx>
        <w:trPr>
          <w:gridBefore w:val="1"/>
          <w:wBefore w:w="141" w:type="dxa"/>
          <w:cantSplit/>
          <w:trHeight w:val="240"/>
        </w:trPr>
        <w:tc>
          <w:tcPr>
            <w:tcW w:w="397" w:type="dxa"/>
            <w:gridSpan w:val="2"/>
            <w:tcBorders>
              <w:top w:val="nil"/>
              <w:left w:val="single" w:sz="12" w:space="0" w:color="auto"/>
              <w:right w:val="single" w:sz="12" w:space="0" w:color="auto"/>
            </w:tcBorders>
          </w:tcPr>
          <w:p w:rsidR="00906495" w:rsidRDefault="00906495"/>
        </w:tc>
        <w:tc>
          <w:tcPr>
            <w:tcW w:w="567" w:type="dxa"/>
            <w:gridSpan w:val="4"/>
            <w:tcBorders>
              <w:top w:val="nil"/>
              <w:left w:val="nil"/>
              <w:right w:val="single" w:sz="12" w:space="0" w:color="auto"/>
            </w:tcBorders>
          </w:tcPr>
          <w:p w:rsidR="00906495" w:rsidRDefault="00906495"/>
        </w:tc>
        <w:tc>
          <w:tcPr>
            <w:tcW w:w="1304" w:type="dxa"/>
            <w:gridSpan w:val="5"/>
            <w:tcBorders>
              <w:top w:val="nil"/>
              <w:left w:val="nil"/>
              <w:right w:val="single" w:sz="12" w:space="0" w:color="auto"/>
            </w:tcBorders>
          </w:tcPr>
          <w:p w:rsidR="00906495" w:rsidRDefault="00906495">
            <w:pPr>
              <w:pStyle w:val="a6"/>
              <w:widowControl/>
              <w:rPr>
                <w:sz w:val="20"/>
              </w:rPr>
            </w:pPr>
          </w:p>
        </w:tc>
        <w:tc>
          <w:tcPr>
            <w:tcW w:w="851" w:type="dxa"/>
            <w:gridSpan w:val="8"/>
            <w:tcBorders>
              <w:top w:val="nil"/>
              <w:left w:val="nil"/>
              <w:right w:val="single" w:sz="12" w:space="0" w:color="auto"/>
            </w:tcBorders>
          </w:tcPr>
          <w:p w:rsidR="00906495" w:rsidRDefault="00906495"/>
        </w:tc>
        <w:tc>
          <w:tcPr>
            <w:tcW w:w="567" w:type="dxa"/>
            <w:gridSpan w:val="5"/>
            <w:tcBorders>
              <w:top w:val="nil"/>
              <w:left w:val="nil"/>
              <w:right w:val="nil"/>
            </w:tcBorders>
          </w:tcPr>
          <w:p w:rsidR="00906495" w:rsidRDefault="00906495"/>
        </w:tc>
        <w:tc>
          <w:tcPr>
            <w:tcW w:w="6663" w:type="dxa"/>
            <w:gridSpan w:val="37"/>
            <w:vMerge w:val="restart"/>
            <w:tcBorders>
              <w:top w:val="nil"/>
              <w:left w:val="single" w:sz="4" w:space="0" w:color="auto"/>
              <w:bottom w:val="nil"/>
              <w:right w:val="single" w:sz="12" w:space="0" w:color="auto"/>
            </w:tcBorders>
            <w:vAlign w:val="center"/>
          </w:tcPr>
          <w:p w:rsidR="00906495" w:rsidRDefault="00906495">
            <w:pPr>
              <w:jc w:val="center"/>
              <w:rPr>
                <w:i/>
                <w:sz w:val="24"/>
              </w:rPr>
            </w:pPr>
            <w:r>
              <w:rPr>
                <w:i/>
                <w:sz w:val="24"/>
              </w:rPr>
              <w:t>Курсовая работа</w:t>
            </w:r>
          </w:p>
        </w:tc>
      </w:tr>
      <w:tr w:rsidR="00906495">
        <w:tblPrEx>
          <w:tblCellMar>
            <w:left w:w="28" w:type="dxa"/>
            <w:right w:w="28" w:type="dxa"/>
          </w:tblCellMar>
        </w:tblPrEx>
        <w:trPr>
          <w:gridBefore w:val="1"/>
          <w:wBefore w:w="141" w:type="dxa"/>
          <w:cantSplit/>
          <w:trHeight w:val="299"/>
        </w:trPr>
        <w:tc>
          <w:tcPr>
            <w:tcW w:w="397" w:type="dxa"/>
            <w:gridSpan w:val="2"/>
            <w:tcBorders>
              <w:left w:val="single" w:sz="12" w:space="0" w:color="auto"/>
              <w:bottom w:val="single" w:sz="12" w:space="0" w:color="auto"/>
              <w:right w:val="single" w:sz="12" w:space="0" w:color="auto"/>
            </w:tcBorders>
          </w:tcPr>
          <w:p w:rsidR="00906495" w:rsidRDefault="00906495"/>
        </w:tc>
        <w:tc>
          <w:tcPr>
            <w:tcW w:w="567" w:type="dxa"/>
            <w:gridSpan w:val="4"/>
            <w:tcBorders>
              <w:left w:val="nil"/>
              <w:bottom w:val="single" w:sz="12" w:space="0" w:color="auto"/>
              <w:right w:val="single" w:sz="12" w:space="0" w:color="auto"/>
            </w:tcBorders>
          </w:tcPr>
          <w:p w:rsidR="00906495" w:rsidRDefault="00906495"/>
        </w:tc>
        <w:tc>
          <w:tcPr>
            <w:tcW w:w="1304" w:type="dxa"/>
            <w:gridSpan w:val="5"/>
            <w:tcBorders>
              <w:left w:val="nil"/>
              <w:bottom w:val="single" w:sz="12" w:space="0" w:color="auto"/>
              <w:right w:val="single" w:sz="12" w:space="0" w:color="auto"/>
            </w:tcBorders>
          </w:tcPr>
          <w:p w:rsidR="00906495" w:rsidRDefault="00906495"/>
        </w:tc>
        <w:tc>
          <w:tcPr>
            <w:tcW w:w="851" w:type="dxa"/>
            <w:gridSpan w:val="8"/>
            <w:tcBorders>
              <w:left w:val="nil"/>
              <w:bottom w:val="single" w:sz="12" w:space="0" w:color="auto"/>
              <w:right w:val="single" w:sz="12" w:space="0" w:color="auto"/>
            </w:tcBorders>
          </w:tcPr>
          <w:p w:rsidR="00906495" w:rsidRDefault="00906495"/>
        </w:tc>
        <w:tc>
          <w:tcPr>
            <w:tcW w:w="567" w:type="dxa"/>
            <w:gridSpan w:val="5"/>
            <w:tcBorders>
              <w:left w:val="nil"/>
              <w:bottom w:val="single" w:sz="12" w:space="0" w:color="auto"/>
              <w:right w:val="nil"/>
            </w:tcBorders>
          </w:tcPr>
          <w:p w:rsidR="00906495" w:rsidRDefault="00906495"/>
        </w:tc>
        <w:tc>
          <w:tcPr>
            <w:tcW w:w="6663" w:type="dxa"/>
            <w:gridSpan w:val="37"/>
            <w:vMerge/>
            <w:tcBorders>
              <w:top w:val="nil"/>
              <w:left w:val="single" w:sz="4" w:space="0" w:color="auto"/>
              <w:bottom w:val="nil"/>
              <w:right w:val="single" w:sz="12" w:space="0" w:color="auto"/>
            </w:tcBorders>
          </w:tcPr>
          <w:p w:rsidR="00906495" w:rsidRDefault="00906495">
            <w:pPr>
              <w:rPr>
                <w:sz w:val="24"/>
              </w:rPr>
            </w:pPr>
          </w:p>
        </w:tc>
      </w:tr>
      <w:tr w:rsidR="00906495">
        <w:tblPrEx>
          <w:tblCellMar>
            <w:left w:w="28" w:type="dxa"/>
            <w:right w:w="28" w:type="dxa"/>
          </w:tblCellMar>
        </w:tblPrEx>
        <w:trPr>
          <w:gridBefore w:val="1"/>
          <w:wBefore w:w="141" w:type="dxa"/>
          <w:cantSplit/>
          <w:trHeight w:val="254"/>
        </w:trPr>
        <w:tc>
          <w:tcPr>
            <w:tcW w:w="397" w:type="dxa"/>
            <w:gridSpan w:val="2"/>
            <w:tcBorders>
              <w:left w:val="single" w:sz="12" w:space="0" w:color="auto"/>
              <w:bottom w:val="single" w:sz="12" w:space="0" w:color="auto"/>
              <w:right w:val="single" w:sz="12" w:space="0" w:color="auto"/>
            </w:tcBorders>
          </w:tcPr>
          <w:p w:rsidR="00906495" w:rsidRDefault="00906495">
            <w:pPr>
              <w:jc w:val="center"/>
              <w:rPr>
                <w:rFonts w:ascii="Arial" w:hAnsi="Arial"/>
                <w:i/>
                <w:sz w:val="18"/>
              </w:rPr>
            </w:pPr>
            <w:r>
              <w:rPr>
                <w:rFonts w:ascii="Arial" w:hAnsi="Arial"/>
                <w:i/>
                <w:sz w:val="18"/>
              </w:rPr>
              <w:t>Изм</w:t>
            </w:r>
          </w:p>
        </w:tc>
        <w:tc>
          <w:tcPr>
            <w:tcW w:w="567" w:type="dxa"/>
            <w:gridSpan w:val="4"/>
            <w:tcBorders>
              <w:left w:val="nil"/>
              <w:bottom w:val="single" w:sz="12" w:space="0" w:color="auto"/>
              <w:right w:val="single" w:sz="12" w:space="0" w:color="auto"/>
            </w:tcBorders>
          </w:tcPr>
          <w:p w:rsidR="00906495" w:rsidRDefault="00906495">
            <w:pPr>
              <w:rPr>
                <w:i/>
                <w:sz w:val="18"/>
              </w:rPr>
            </w:pPr>
            <w:r>
              <w:rPr>
                <w:i/>
                <w:sz w:val="18"/>
              </w:rPr>
              <w:t>Лист</w:t>
            </w:r>
          </w:p>
        </w:tc>
        <w:tc>
          <w:tcPr>
            <w:tcW w:w="1304" w:type="dxa"/>
            <w:gridSpan w:val="5"/>
            <w:tcBorders>
              <w:left w:val="nil"/>
              <w:bottom w:val="single" w:sz="12" w:space="0" w:color="auto"/>
              <w:right w:val="single" w:sz="12" w:space="0" w:color="auto"/>
            </w:tcBorders>
            <w:vAlign w:val="center"/>
          </w:tcPr>
          <w:p w:rsidR="00906495" w:rsidRDefault="00906495">
            <w:pPr>
              <w:rPr>
                <w:sz w:val="18"/>
              </w:rPr>
            </w:pPr>
            <w:r>
              <w:rPr>
                <w:rFonts w:ascii="Arial" w:hAnsi="Arial"/>
                <w:i/>
                <w:sz w:val="18"/>
              </w:rPr>
              <w:t>№ докум</w:t>
            </w:r>
          </w:p>
        </w:tc>
        <w:tc>
          <w:tcPr>
            <w:tcW w:w="851" w:type="dxa"/>
            <w:gridSpan w:val="8"/>
            <w:tcBorders>
              <w:left w:val="nil"/>
              <w:bottom w:val="single" w:sz="12" w:space="0" w:color="auto"/>
              <w:right w:val="single" w:sz="12" w:space="0" w:color="auto"/>
            </w:tcBorders>
            <w:vAlign w:val="center"/>
          </w:tcPr>
          <w:p w:rsidR="00906495" w:rsidRDefault="00906495">
            <w:pPr>
              <w:rPr>
                <w:sz w:val="18"/>
              </w:rPr>
            </w:pPr>
            <w:r>
              <w:rPr>
                <w:rFonts w:ascii="Arial" w:hAnsi="Arial"/>
                <w:i/>
                <w:sz w:val="18"/>
              </w:rPr>
              <w:t>Подп.</w:t>
            </w:r>
          </w:p>
        </w:tc>
        <w:tc>
          <w:tcPr>
            <w:tcW w:w="567" w:type="dxa"/>
            <w:gridSpan w:val="5"/>
            <w:tcBorders>
              <w:left w:val="nil"/>
              <w:bottom w:val="single" w:sz="12" w:space="0" w:color="auto"/>
              <w:right w:val="nil"/>
            </w:tcBorders>
            <w:vAlign w:val="center"/>
          </w:tcPr>
          <w:p w:rsidR="00906495" w:rsidRDefault="00906495">
            <w:pPr>
              <w:rPr>
                <w:sz w:val="18"/>
              </w:rPr>
            </w:pPr>
            <w:r>
              <w:rPr>
                <w:rFonts w:ascii="Arial" w:hAnsi="Arial"/>
                <w:i/>
                <w:sz w:val="18"/>
              </w:rPr>
              <w:t>Дата</w:t>
            </w:r>
          </w:p>
        </w:tc>
        <w:tc>
          <w:tcPr>
            <w:tcW w:w="6663" w:type="dxa"/>
            <w:gridSpan w:val="37"/>
            <w:vMerge/>
            <w:tcBorders>
              <w:top w:val="nil"/>
              <w:left w:val="single" w:sz="4" w:space="0" w:color="auto"/>
              <w:bottom w:val="nil"/>
              <w:right w:val="single" w:sz="12" w:space="0" w:color="auto"/>
            </w:tcBorders>
          </w:tcPr>
          <w:p w:rsidR="00906495" w:rsidRDefault="00906495">
            <w:pPr>
              <w:rPr>
                <w:sz w:val="24"/>
              </w:rPr>
            </w:pPr>
          </w:p>
        </w:tc>
      </w:tr>
      <w:tr w:rsidR="00906495">
        <w:tblPrEx>
          <w:tblCellMar>
            <w:left w:w="28" w:type="dxa"/>
            <w:right w:w="28" w:type="dxa"/>
          </w:tblCellMar>
        </w:tblPrEx>
        <w:trPr>
          <w:gridBefore w:val="1"/>
          <w:wBefore w:w="141" w:type="dxa"/>
          <w:cantSplit/>
          <w:trHeight w:val="240"/>
        </w:trPr>
        <w:tc>
          <w:tcPr>
            <w:tcW w:w="964" w:type="dxa"/>
            <w:gridSpan w:val="6"/>
            <w:tcBorders>
              <w:top w:val="single" w:sz="12" w:space="0" w:color="auto"/>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Разраб.</w:t>
            </w:r>
          </w:p>
        </w:tc>
        <w:tc>
          <w:tcPr>
            <w:tcW w:w="1305" w:type="dxa"/>
            <w:gridSpan w:val="6"/>
            <w:tcBorders>
              <w:top w:val="single" w:sz="12" w:space="0" w:color="auto"/>
              <w:left w:val="nil"/>
              <w:right w:val="single" w:sz="12" w:space="0" w:color="auto"/>
            </w:tcBorders>
          </w:tcPr>
          <w:p w:rsidR="00906495" w:rsidRDefault="00906495">
            <w:pPr>
              <w:rPr>
                <w:sz w:val="18"/>
              </w:rPr>
            </w:pPr>
            <w:r>
              <w:rPr>
                <w:sz w:val="18"/>
              </w:rPr>
              <w:t>Болотова О. В.</w:t>
            </w:r>
          </w:p>
        </w:tc>
        <w:tc>
          <w:tcPr>
            <w:tcW w:w="851" w:type="dxa"/>
            <w:gridSpan w:val="8"/>
            <w:tcBorders>
              <w:top w:val="single" w:sz="12" w:space="0" w:color="auto"/>
              <w:left w:val="nil"/>
              <w:right w:val="single" w:sz="12" w:space="0" w:color="auto"/>
            </w:tcBorders>
          </w:tcPr>
          <w:p w:rsidR="00906495" w:rsidRDefault="00906495">
            <w:pPr>
              <w:rPr>
                <w:rFonts w:ascii="Arial Narrow" w:hAnsi="Arial Narrow"/>
                <w:i/>
                <w:sz w:val="24"/>
              </w:rPr>
            </w:pPr>
          </w:p>
        </w:tc>
        <w:tc>
          <w:tcPr>
            <w:tcW w:w="567" w:type="dxa"/>
            <w:gridSpan w:val="5"/>
            <w:tcBorders>
              <w:top w:val="single" w:sz="12" w:space="0" w:color="auto"/>
              <w:left w:val="nil"/>
            </w:tcBorders>
          </w:tcPr>
          <w:p w:rsidR="00906495" w:rsidRDefault="00906495">
            <w:pPr>
              <w:rPr>
                <w:rFonts w:ascii="Arial Narrow" w:hAnsi="Arial Narrow"/>
                <w:i/>
                <w:sz w:val="24"/>
              </w:rPr>
            </w:pPr>
          </w:p>
        </w:tc>
        <w:tc>
          <w:tcPr>
            <w:tcW w:w="3878" w:type="dxa"/>
            <w:gridSpan w:val="9"/>
            <w:vMerge w:val="restart"/>
            <w:tcBorders>
              <w:top w:val="single" w:sz="12" w:space="0" w:color="auto"/>
              <w:right w:val="single" w:sz="12" w:space="0" w:color="auto"/>
            </w:tcBorders>
            <w:vAlign w:val="center"/>
          </w:tcPr>
          <w:p w:rsidR="00906495" w:rsidRDefault="00906495">
            <w:pPr>
              <w:jc w:val="center"/>
              <w:rPr>
                <w:rFonts w:ascii="Arial" w:hAnsi="Arial"/>
                <w:i/>
                <w:sz w:val="24"/>
              </w:rPr>
            </w:pPr>
            <w:r>
              <w:rPr>
                <w:rFonts w:ascii="Arial" w:hAnsi="Arial"/>
                <w:i/>
                <w:sz w:val="24"/>
              </w:rPr>
              <w:t>Библиографический список</w:t>
            </w:r>
          </w:p>
        </w:tc>
        <w:tc>
          <w:tcPr>
            <w:tcW w:w="851" w:type="dxa"/>
            <w:gridSpan w:val="13"/>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Лит.</w:t>
            </w:r>
          </w:p>
        </w:tc>
        <w:tc>
          <w:tcPr>
            <w:tcW w:w="851" w:type="dxa"/>
            <w:gridSpan w:val="8"/>
            <w:tcBorders>
              <w:top w:val="single" w:sz="12" w:space="0" w:color="auto"/>
              <w:left w:val="nil"/>
              <w:bottom w:val="single" w:sz="12" w:space="0" w:color="auto"/>
              <w:right w:val="single" w:sz="12" w:space="0" w:color="auto"/>
            </w:tcBorders>
            <w:vAlign w:val="center"/>
          </w:tcPr>
          <w:p w:rsidR="00906495" w:rsidRDefault="00906495">
            <w:pPr>
              <w:rPr>
                <w:rFonts w:ascii="Arial" w:hAnsi="Arial"/>
                <w:i/>
              </w:rPr>
            </w:pPr>
            <w:r>
              <w:rPr>
                <w:rFonts w:ascii="Arial" w:hAnsi="Arial"/>
                <w:i/>
              </w:rPr>
              <w:t>Лист</w:t>
            </w:r>
          </w:p>
        </w:tc>
        <w:tc>
          <w:tcPr>
            <w:tcW w:w="1082" w:type="dxa"/>
            <w:gridSpan w:val="6"/>
            <w:tcBorders>
              <w:top w:val="single" w:sz="12" w:space="0" w:color="auto"/>
              <w:left w:val="nil"/>
              <w:bottom w:val="single" w:sz="12" w:space="0" w:color="auto"/>
              <w:right w:val="single" w:sz="12" w:space="0" w:color="auto"/>
            </w:tcBorders>
          </w:tcPr>
          <w:p w:rsidR="00906495" w:rsidRDefault="00906495">
            <w:pPr>
              <w:rPr>
                <w:i/>
              </w:rPr>
            </w:pPr>
            <w:bookmarkStart w:id="45" w:name="_Toc466976361"/>
            <w:bookmarkStart w:id="46" w:name="_Toc467057508"/>
            <w:r>
              <w:rPr>
                <w:i/>
              </w:rPr>
              <w:t>Листов</w:t>
            </w:r>
            <w:bookmarkEnd w:id="45"/>
            <w:bookmarkEnd w:id="46"/>
          </w:p>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Пров.</w:t>
            </w:r>
          </w:p>
        </w:tc>
        <w:tc>
          <w:tcPr>
            <w:tcW w:w="1305" w:type="dxa"/>
            <w:gridSpan w:val="6"/>
            <w:tcBorders>
              <w:left w:val="nil"/>
              <w:right w:val="single" w:sz="12" w:space="0" w:color="auto"/>
            </w:tcBorders>
          </w:tcPr>
          <w:p w:rsidR="00906495" w:rsidRDefault="00906495">
            <w:pPr>
              <w:jc w:val="both"/>
              <w:rPr>
                <w:rFonts w:ascii="Arial Narrow" w:hAnsi="Arial Narrow"/>
              </w:rPr>
            </w:pPr>
            <w:r>
              <w:rPr>
                <w:rFonts w:ascii="Arial Narrow" w:hAnsi="Arial Narrow"/>
              </w:rPr>
              <w:t>Аксеонов Б.С.</w:t>
            </w:r>
          </w:p>
        </w:tc>
        <w:tc>
          <w:tcPr>
            <w:tcW w:w="851" w:type="dxa"/>
            <w:gridSpan w:val="8"/>
            <w:tcBorders>
              <w:left w:val="nil"/>
              <w:right w:val="single" w:sz="12" w:space="0" w:color="auto"/>
            </w:tcBorders>
          </w:tcPr>
          <w:p w:rsidR="00906495" w:rsidRDefault="00906495">
            <w:pPr>
              <w:rPr>
                <w:rFonts w:ascii="Arial Narrow" w:hAnsi="Arial Narrow"/>
                <w:i/>
                <w:sz w:val="24"/>
              </w:rPr>
            </w:pPr>
          </w:p>
        </w:tc>
        <w:tc>
          <w:tcPr>
            <w:tcW w:w="567" w:type="dxa"/>
            <w:gridSpan w:val="5"/>
            <w:tcBorders>
              <w:left w:val="nil"/>
            </w:tcBorders>
          </w:tcPr>
          <w:p w:rsidR="00906495" w:rsidRDefault="00906495">
            <w:pPr>
              <w:rPr>
                <w:rFonts w:ascii="Arial Narrow" w:hAnsi="Arial Narrow"/>
                <w:i/>
                <w:sz w:val="24"/>
              </w:rPr>
            </w:pPr>
          </w:p>
        </w:tc>
        <w:tc>
          <w:tcPr>
            <w:tcW w:w="3878" w:type="dxa"/>
            <w:gridSpan w:val="9"/>
            <w:vMerge/>
            <w:tcBorders>
              <w:right w:val="single" w:sz="12" w:space="0" w:color="auto"/>
            </w:tcBorders>
          </w:tcPr>
          <w:p w:rsidR="00906495" w:rsidRDefault="00906495">
            <w:pPr>
              <w:rPr>
                <w:sz w:val="24"/>
              </w:rPr>
            </w:pPr>
          </w:p>
        </w:tc>
        <w:tc>
          <w:tcPr>
            <w:tcW w:w="284" w:type="dxa"/>
            <w:gridSpan w:val="4"/>
            <w:tcBorders>
              <w:top w:val="single" w:sz="12" w:space="0" w:color="auto"/>
              <w:left w:val="nil"/>
              <w:bottom w:val="single" w:sz="12" w:space="0" w:color="auto"/>
              <w:right w:val="single" w:sz="12" w:space="0" w:color="auto"/>
            </w:tcBorders>
          </w:tcPr>
          <w:p w:rsidR="00906495" w:rsidRDefault="00906495">
            <w:pPr>
              <w:rPr>
                <w:sz w:val="24"/>
              </w:rPr>
            </w:pPr>
          </w:p>
        </w:tc>
        <w:tc>
          <w:tcPr>
            <w:tcW w:w="284" w:type="dxa"/>
            <w:gridSpan w:val="3"/>
            <w:tcBorders>
              <w:top w:val="single" w:sz="12" w:space="0" w:color="auto"/>
              <w:left w:val="nil"/>
              <w:bottom w:val="single" w:sz="12" w:space="0" w:color="auto"/>
              <w:right w:val="single" w:sz="12" w:space="0" w:color="auto"/>
            </w:tcBorders>
          </w:tcPr>
          <w:p w:rsidR="00906495" w:rsidRDefault="00906495">
            <w:pPr>
              <w:rPr>
                <w:rFonts w:ascii="Arial" w:hAnsi="Arial"/>
                <w:i/>
              </w:rPr>
            </w:pPr>
            <w:r>
              <w:rPr>
                <w:rFonts w:ascii="Arial" w:hAnsi="Arial"/>
                <w:i/>
              </w:rPr>
              <w:t>У</w:t>
            </w:r>
          </w:p>
        </w:tc>
        <w:tc>
          <w:tcPr>
            <w:tcW w:w="284" w:type="dxa"/>
            <w:gridSpan w:val="7"/>
            <w:tcBorders>
              <w:top w:val="single" w:sz="12" w:space="0" w:color="auto"/>
              <w:left w:val="nil"/>
              <w:bottom w:val="single" w:sz="12" w:space="0" w:color="auto"/>
              <w:right w:val="single" w:sz="12" w:space="0" w:color="auto"/>
            </w:tcBorders>
          </w:tcPr>
          <w:p w:rsidR="00906495" w:rsidRDefault="00906495">
            <w:pPr>
              <w:rPr>
                <w:sz w:val="24"/>
              </w:rPr>
            </w:pPr>
          </w:p>
        </w:tc>
        <w:tc>
          <w:tcPr>
            <w:tcW w:w="851" w:type="dxa"/>
            <w:gridSpan w:val="8"/>
            <w:tcBorders>
              <w:top w:val="single" w:sz="12" w:space="0" w:color="auto"/>
              <w:left w:val="nil"/>
              <w:bottom w:val="single" w:sz="12" w:space="0" w:color="auto"/>
              <w:right w:val="single" w:sz="12" w:space="0" w:color="auto"/>
            </w:tcBorders>
            <w:vAlign w:val="center"/>
          </w:tcPr>
          <w:p w:rsidR="00906495" w:rsidRDefault="00906495">
            <w:pPr>
              <w:jc w:val="center"/>
            </w:pPr>
            <w:r>
              <w:t>24</w:t>
            </w:r>
          </w:p>
        </w:tc>
        <w:tc>
          <w:tcPr>
            <w:tcW w:w="1081" w:type="dxa"/>
            <w:gridSpan w:val="5"/>
            <w:tcBorders>
              <w:top w:val="single" w:sz="12" w:space="0" w:color="auto"/>
              <w:left w:val="nil"/>
              <w:bottom w:val="single" w:sz="12" w:space="0" w:color="auto"/>
              <w:right w:val="single" w:sz="12" w:space="0" w:color="auto"/>
            </w:tcBorders>
            <w:vAlign w:val="center"/>
          </w:tcPr>
          <w:p w:rsidR="00906495" w:rsidRDefault="00906495">
            <w:pPr>
              <w:jc w:val="center"/>
            </w:pPr>
            <w:r>
              <w:t>28</w:t>
            </w:r>
          </w:p>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p>
        </w:tc>
        <w:tc>
          <w:tcPr>
            <w:tcW w:w="1305" w:type="dxa"/>
            <w:gridSpan w:val="6"/>
            <w:tcBorders>
              <w:left w:val="nil"/>
              <w:right w:val="single" w:sz="12" w:space="0" w:color="auto"/>
            </w:tcBorders>
          </w:tcPr>
          <w:p w:rsidR="00906495" w:rsidRDefault="00906495">
            <w:pPr>
              <w:rPr>
                <w:rFonts w:ascii="Arial Narrow" w:hAnsi="Arial Narrow"/>
                <w:i/>
              </w:rPr>
            </w:pPr>
          </w:p>
        </w:tc>
        <w:tc>
          <w:tcPr>
            <w:tcW w:w="851" w:type="dxa"/>
            <w:gridSpan w:val="8"/>
            <w:tcBorders>
              <w:left w:val="nil"/>
              <w:right w:val="single" w:sz="12" w:space="0" w:color="auto"/>
            </w:tcBorders>
          </w:tcPr>
          <w:p w:rsidR="00906495" w:rsidRDefault="00906495">
            <w:pPr>
              <w:rPr>
                <w:rFonts w:ascii="Arial Narrow" w:hAnsi="Arial Narrow"/>
                <w:i/>
              </w:rPr>
            </w:pPr>
          </w:p>
        </w:tc>
        <w:tc>
          <w:tcPr>
            <w:tcW w:w="567" w:type="dxa"/>
            <w:gridSpan w:val="5"/>
            <w:tcBorders>
              <w:left w:val="nil"/>
            </w:tcBorders>
          </w:tcPr>
          <w:p w:rsidR="00906495" w:rsidRDefault="00906495">
            <w:pPr>
              <w:rPr>
                <w:rFonts w:ascii="Arial Narrow" w:hAnsi="Arial Narrow"/>
                <w:i/>
              </w:rPr>
            </w:pPr>
          </w:p>
        </w:tc>
        <w:tc>
          <w:tcPr>
            <w:tcW w:w="3878" w:type="dxa"/>
            <w:gridSpan w:val="9"/>
            <w:vMerge/>
            <w:tcBorders>
              <w:right w:val="single" w:sz="12" w:space="0" w:color="auto"/>
            </w:tcBorders>
          </w:tcPr>
          <w:p w:rsidR="00906495" w:rsidRDefault="00906495">
            <w:pPr>
              <w:rPr>
                <w:sz w:val="24"/>
              </w:rPr>
            </w:pPr>
          </w:p>
        </w:tc>
        <w:tc>
          <w:tcPr>
            <w:tcW w:w="2784" w:type="dxa"/>
            <w:gridSpan w:val="27"/>
            <w:vMerge w:val="restart"/>
            <w:tcBorders>
              <w:top w:val="single" w:sz="12" w:space="0" w:color="auto"/>
              <w:left w:val="nil"/>
              <w:right w:val="single" w:sz="12" w:space="0" w:color="auto"/>
            </w:tcBorders>
            <w:vAlign w:val="center"/>
          </w:tcPr>
          <w:p w:rsidR="00906495" w:rsidRDefault="00906495">
            <w:pPr>
              <w:pStyle w:val="4"/>
              <w:numPr>
                <w:ilvl w:val="0"/>
                <w:numId w:val="0"/>
              </w:numPr>
              <w:jc w:val="center"/>
            </w:pPr>
            <w:r>
              <w:t>ТГТУ  ИСЭ-52</w:t>
            </w:r>
          </w:p>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Н.контр.</w:t>
            </w:r>
          </w:p>
        </w:tc>
        <w:tc>
          <w:tcPr>
            <w:tcW w:w="1305" w:type="dxa"/>
            <w:gridSpan w:val="6"/>
            <w:tcBorders>
              <w:left w:val="nil"/>
              <w:right w:val="single" w:sz="12" w:space="0" w:color="auto"/>
            </w:tcBorders>
          </w:tcPr>
          <w:p w:rsidR="00906495" w:rsidRDefault="00906495">
            <w:pPr>
              <w:rPr>
                <w:rFonts w:ascii="Arial Narrow" w:hAnsi="Arial Narrow"/>
                <w:i/>
              </w:rPr>
            </w:pPr>
          </w:p>
        </w:tc>
        <w:tc>
          <w:tcPr>
            <w:tcW w:w="851" w:type="dxa"/>
            <w:gridSpan w:val="8"/>
            <w:tcBorders>
              <w:left w:val="nil"/>
              <w:right w:val="single" w:sz="12" w:space="0" w:color="auto"/>
            </w:tcBorders>
          </w:tcPr>
          <w:p w:rsidR="00906495" w:rsidRDefault="00906495">
            <w:pPr>
              <w:rPr>
                <w:rFonts w:ascii="Arial Narrow" w:hAnsi="Arial Narrow"/>
                <w:i/>
              </w:rPr>
            </w:pPr>
          </w:p>
        </w:tc>
        <w:tc>
          <w:tcPr>
            <w:tcW w:w="567" w:type="dxa"/>
            <w:gridSpan w:val="5"/>
            <w:tcBorders>
              <w:left w:val="nil"/>
            </w:tcBorders>
            <w:vAlign w:val="center"/>
          </w:tcPr>
          <w:p w:rsidR="00906495" w:rsidRDefault="00906495">
            <w:pPr>
              <w:rPr>
                <w:rFonts w:ascii="Arial Narrow" w:hAnsi="Arial Narrow"/>
                <w:i/>
              </w:rPr>
            </w:pPr>
          </w:p>
        </w:tc>
        <w:tc>
          <w:tcPr>
            <w:tcW w:w="3878" w:type="dxa"/>
            <w:gridSpan w:val="9"/>
            <w:vMerge/>
            <w:tcBorders>
              <w:right w:val="single" w:sz="12" w:space="0" w:color="auto"/>
            </w:tcBorders>
          </w:tcPr>
          <w:p w:rsidR="00906495" w:rsidRDefault="00906495"/>
        </w:tc>
        <w:tc>
          <w:tcPr>
            <w:tcW w:w="2784" w:type="dxa"/>
            <w:gridSpan w:val="27"/>
            <w:vMerge/>
            <w:tcBorders>
              <w:left w:val="nil"/>
              <w:right w:val="single" w:sz="12" w:space="0" w:color="auto"/>
            </w:tcBorders>
          </w:tcPr>
          <w:p w:rsidR="00906495" w:rsidRDefault="00906495"/>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Утв.</w:t>
            </w:r>
          </w:p>
        </w:tc>
        <w:tc>
          <w:tcPr>
            <w:tcW w:w="1305" w:type="dxa"/>
            <w:gridSpan w:val="6"/>
            <w:tcBorders>
              <w:left w:val="nil"/>
              <w:right w:val="single" w:sz="12" w:space="0" w:color="auto"/>
            </w:tcBorders>
          </w:tcPr>
          <w:p w:rsidR="00906495" w:rsidRDefault="00906495">
            <w:pPr>
              <w:rPr>
                <w:rFonts w:ascii="Arial Narrow" w:hAnsi="Arial Narrow"/>
                <w:i/>
              </w:rPr>
            </w:pPr>
          </w:p>
        </w:tc>
        <w:tc>
          <w:tcPr>
            <w:tcW w:w="851" w:type="dxa"/>
            <w:gridSpan w:val="8"/>
            <w:tcBorders>
              <w:left w:val="nil"/>
              <w:right w:val="single" w:sz="12" w:space="0" w:color="auto"/>
            </w:tcBorders>
          </w:tcPr>
          <w:p w:rsidR="00906495" w:rsidRDefault="00906495">
            <w:pPr>
              <w:rPr>
                <w:rFonts w:ascii="Arial Narrow" w:hAnsi="Arial Narrow"/>
                <w:i/>
              </w:rPr>
            </w:pPr>
          </w:p>
        </w:tc>
        <w:tc>
          <w:tcPr>
            <w:tcW w:w="567" w:type="dxa"/>
            <w:gridSpan w:val="5"/>
            <w:tcBorders>
              <w:left w:val="nil"/>
            </w:tcBorders>
          </w:tcPr>
          <w:p w:rsidR="00906495" w:rsidRDefault="00906495">
            <w:pPr>
              <w:rPr>
                <w:rFonts w:ascii="Arial Narrow" w:hAnsi="Arial Narrow"/>
                <w:i/>
              </w:rPr>
            </w:pPr>
          </w:p>
        </w:tc>
        <w:tc>
          <w:tcPr>
            <w:tcW w:w="3878" w:type="dxa"/>
            <w:gridSpan w:val="9"/>
            <w:vMerge/>
            <w:tcBorders>
              <w:right w:val="single" w:sz="12" w:space="0" w:color="auto"/>
            </w:tcBorders>
          </w:tcPr>
          <w:p w:rsidR="00906495" w:rsidRDefault="00906495"/>
        </w:tc>
        <w:tc>
          <w:tcPr>
            <w:tcW w:w="2784" w:type="dxa"/>
            <w:gridSpan w:val="27"/>
            <w:vMerge/>
            <w:tcBorders>
              <w:left w:val="nil"/>
              <w:right w:val="single" w:sz="12" w:space="0" w:color="auto"/>
            </w:tcBorders>
          </w:tcPr>
          <w:p w:rsidR="00906495" w:rsidRDefault="00906495"/>
        </w:tc>
      </w:tr>
      <w:tr w:rsidR="00906495">
        <w:tblPrEx>
          <w:tblCellMar>
            <w:left w:w="28" w:type="dxa"/>
            <w:right w:w="28" w:type="dxa"/>
          </w:tblCellMar>
        </w:tblPrEx>
        <w:trPr>
          <w:gridBefore w:val="1"/>
          <w:wBefore w:w="141" w:type="dxa"/>
          <w:cantSplit/>
          <w:trHeight w:val="13181"/>
        </w:trPr>
        <w:tc>
          <w:tcPr>
            <w:tcW w:w="10349" w:type="dxa"/>
            <w:gridSpan w:val="61"/>
            <w:tcBorders>
              <w:top w:val="single" w:sz="4" w:space="0" w:color="auto"/>
              <w:left w:val="single" w:sz="4" w:space="0" w:color="auto"/>
              <w:bottom w:val="single" w:sz="4" w:space="0" w:color="auto"/>
              <w:right w:val="single" w:sz="4" w:space="0" w:color="auto"/>
            </w:tcBorders>
          </w:tcPr>
          <w:p w:rsidR="00906495" w:rsidRDefault="00906495">
            <w:pPr>
              <w:pStyle w:val="1"/>
              <w:numPr>
                <w:ilvl w:val="0"/>
                <w:numId w:val="0"/>
              </w:numPr>
              <w:ind w:left="2303"/>
              <w:rPr>
                <w:sz w:val="24"/>
              </w:rPr>
            </w:pPr>
          </w:p>
          <w:p w:rsidR="00906495" w:rsidRDefault="00906495">
            <w:pPr>
              <w:pStyle w:val="1"/>
              <w:numPr>
                <w:ilvl w:val="0"/>
                <w:numId w:val="0"/>
              </w:numPr>
              <w:ind w:left="432" w:hanging="432"/>
              <w:rPr>
                <w:rFonts w:ascii="Arial" w:hAnsi="Arial"/>
                <w:sz w:val="32"/>
              </w:rPr>
            </w:pPr>
            <w:bookmarkStart w:id="47" w:name="_Toc466976362"/>
            <w:bookmarkStart w:id="48" w:name="_Toc467057509"/>
            <w:bookmarkStart w:id="49" w:name="_Toc467558533"/>
            <w:r>
              <w:rPr>
                <w:rFonts w:ascii="Arial" w:hAnsi="Arial"/>
                <w:sz w:val="32"/>
              </w:rPr>
              <w:t>Приложения</w:t>
            </w:r>
            <w:bookmarkEnd w:id="47"/>
            <w:bookmarkEnd w:id="48"/>
            <w:bookmarkEnd w:id="49"/>
          </w:p>
          <w:p w:rsidR="00906495" w:rsidRDefault="00906495">
            <w:pPr>
              <w:ind w:left="2303"/>
              <w:rPr>
                <w:sz w:val="24"/>
              </w:rPr>
            </w:pPr>
          </w:p>
          <w:p w:rsidR="00906495" w:rsidRDefault="00906495">
            <w:pPr>
              <w:ind w:left="2019" w:hanging="1559"/>
              <w:rPr>
                <w:sz w:val="24"/>
              </w:rPr>
            </w:pPr>
            <w:r>
              <w:rPr>
                <w:sz w:val="24"/>
              </w:rPr>
              <w:t>Приложение 1.  Расчетно - конструктивное решение по размещению светильников с ЛЛ в данном помещении.</w:t>
            </w:r>
          </w:p>
          <w:p w:rsidR="00906495" w:rsidRDefault="00906495">
            <w:pPr>
              <w:ind w:left="2303" w:hanging="1843"/>
              <w:rPr>
                <w:sz w:val="24"/>
              </w:rPr>
            </w:pPr>
          </w:p>
          <w:p w:rsidR="00906495" w:rsidRDefault="00906495">
            <w:pPr>
              <w:ind w:left="2019" w:hanging="1559"/>
              <w:rPr>
                <w:sz w:val="24"/>
              </w:rPr>
            </w:pPr>
            <w:r>
              <w:rPr>
                <w:sz w:val="24"/>
              </w:rPr>
              <w:t>Приложение 2. Расчетно - конструктивное решение по размещению кондиционеров в данном помещении.</w:t>
            </w:r>
          </w:p>
          <w:p w:rsidR="00906495" w:rsidRDefault="00906495">
            <w:pPr>
              <w:ind w:left="2303" w:hanging="1843"/>
              <w:rPr>
                <w:sz w:val="24"/>
              </w:rPr>
            </w:pPr>
          </w:p>
          <w:p w:rsidR="00906495" w:rsidRDefault="00906495">
            <w:pPr>
              <w:ind w:left="2019" w:hanging="1559"/>
              <w:rPr>
                <w:sz w:val="24"/>
              </w:rPr>
            </w:pPr>
            <w:r>
              <w:rPr>
                <w:sz w:val="24"/>
              </w:rPr>
              <w:t>Приложение 3. Схема зон радиоактивного заражения местности и внутреннего поражения при аварии на АЭС.</w:t>
            </w:r>
          </w:p>
          <w:p w:rsidR="00906495" w:rsidRDefault="00906495">
            <w:pPr>
              <w:ind w:left="2303" w:hanging="2268"/>
              <w:rPr>
                <w:sz w:val="24"/>
              </w:rPr>
            </w:pPr>
          </w:p>
          <w:p w:rsidR="00906495" w:rsidRDefault="00906495">
            <w:pPr>
              <w:ind w:left="2303" w:right="-108" w:hanging="1843"/>
              <w:rPr>
                <w:sz w:val="24"/>
              </w:rPr>
            </w:pPr>
          </w:p>
        </w:tc>
      </w:tr>
      <w:tr w:rsidR="00906495">
        <w:tblPrEx>
          <w:tblCellMar>
            <w:left w:w="28" w:type="dxa"/>
            <w:right w:w="28" w:type="dxa"/>
          </w:tblCellMar>
        </w:tblPrEx>
        <w:trPr>
          <w:gridBefore w:val="1"/>
          <w:wBefore w:w="141" w:type="dxa"/>
          <w:cantSplit/>
          <w:trHeight w:val="240"/>
        </w:trPr>
        <w:tc>
          <w:tcPr>
            <w:tcW w:w="426" w:type="dxa"/>
            <w:gridSpan w:val="4"/>
            <w:tcBorders>
              <w:top w:val="nil"/>
              <w:left w:val="single" w:sz="12" w:space="0" w:color="auto"/>
              <w:right w:val="single" w:sz="12" w:space="0" w:color="auto"/>
            </w:tcBorders>
          </w:tcPr>
          <w:p w:rsidR="00906495" w:rsidRDefault="00906495"/>
        </w:tc>
        <w:tc>
          <w:tcPr>
            <w:tcW w:w="538" w:type="dxa"/>
            <w:gridSpan w:val="2"/>
            <w:tcBorders>
              <w:top w:val="nil"/>
              <w:left w:val="nil"/>
              <w:right w:val="single" w:sz="12" w:space="0" w:color="auto"/>
            </w:tcBorders>
          </w:tcPr>
          <w:p w:rsidR="00906495" w:rsidRDefault="00906495"/>
        </w:tc>
        <w:tc>
          <w:tcPr>
            <w:tcW w:w="1304" w:type="dxa"/>
            <w:gridSpan w:val="5"/>
            <w:tcBorders>
              <w:top w:val="nil"/>
              <w:left w:val="nil"/>
              <w:right w:val="single" w:sz="12" w:space="0" w:color="auto"/>
            </w:tcBorders>
          </w:tcPr>
          <w:p w:rsidR="00906495" w:rsidRDefault="00906495"/>
        </w:tc>
        <w:tc>
          <w:tcPr>
            <w:tcW w:w="851" w:type="dxa"/>
            <w:gridSpan w:val="8"/>
            <w:tcBorders>
              <w:top w:val="nil"/>
              <w:left w:val="nil"/>
              <w:right w:val="single" w:sz="12" w:space="0" w:color="auto"/>
            </w:tcBorders>
          </w:tcPr>
          <w:p w:rsidR="00906495" w:rsidRDefault="00906495"/>
        </w:tc>
        <w:tc>
          <w:tcPr>
            <w:tcW w:w="567" w:type="dxa"/>
            <w:gridSpan w:val="5"/>
            <w:tcBorders>
              <w:top w:val="nil"/>
              <w:left w:val="nil"/>
              <w:right w:val="nil"/>
            </w:tcBorders>
          </w:tcPr>
          <w:p w:rsidR="00906495" w:rsidRDefault="00906495"/>
        </w:tc>
        <w:tc>
          <w:tcPr>
            <w:tcW w:w="6663" w:type="dxa"/>
            <w:gridSpan w:val="37"/>
            <w:vMerge w:val="restart"/>
            <w:tcBorders>
              <w:top w:val="nil"/>
              <w:left w:val="single" w:sz="4" w:space="0" w:color="auto"/>
              <w:bottom w:val="nil"/>
              <w:right w:val="single" w:sz="12" w:space="0" w:color="auto"/>
            </w:tcBorders>
            <w:vAlign w:val="center"/>
          </w:tcPr>
          <w:p w:rsidR="00906495" w:rsidRDefault="00906495">
            <w:pPr>
              <w:jc w:val="center"/>
              <w:rPr>
                <w:i/>
                <w:sz w:val="24"/>
              </w:rPr>
            </w:pPr>
            <w:r>
              <w:rPr>
                <w:i/>
                <w:sz w:val="24"/>
              </w:rPr>
              <w:t>Курсовая работа</w:t>
            </w:r>
          </w:p>
        </w:tc>
      </w:tr>
      <w:tr w:rsidR="00906495">
        <w:tblPrEx>
          <w:tblCellMar>
            <w:left w:w="28" w:type="dxa"/>
            <w:right w:w="28" w:type="dxa"/>
          </w:tblCellMar>
        </w:tblPrEx>
        <w:trPr>
          <w:gridBefore w:val="1"/>
          <w:wBefore w:w="141" w:type="dxa"/>
          <w:cantSplit/>
          <w:trHeight w:val="299"/>
        </w:trPr>
        <w:tc>
          <w:tcPr>
            <w:tcW w:w="426" w:type="dxa"/>
            <w:gridSpan w:val="4"/>
            <w:tcBorders>
              <w:left w:val="single" w:sz="12" w:space="0" w:color="auto"/>
              <w:bottom w:val="single" w:sz="12" w:space="0" w:color="auto"/>
              <w:right w:val="single" w:sz="12" w:space="0" w:color="auto"/>
            </w:tcBorders>
          </w:tcPr>
          <w:p w:rsidR="00906495" w:rsidRDefault="00906495"/>
        </w:tc>
        <w:tc>
          <w:tcPr>
            <w:tcW w:w="538" w:type="dxa"/>
            <w:gridSpan w:val="2"/>
            <w:tcBorders>
              <w:left w:val="nil"/>
              <w:bottom w:val="single" w:sz="12" w:space="0" w:color="auto"/>
              <w:right w:val="single" w:sz="12" w:space="0" w:color="auto"/>
            </w:tcBorders>
          </w:tcPr>
          <w:p w:rsidR="00906495" w:rsidRDefault="00906495"/>
        </w:tc>
        <w:tc>
          <w:tcPr>
            <w:tcW w:w="1304" w:type="dxa"/>
            <w:gridSpan w:val="5"/>
            <w:tcBorders>
              <w:left w:val="nil"/>
              <w:bottom w:val="single" w:sz="12" w:space="0" w:color="auto"/>
              <w:right w:val="single" w:sz="12" w:space="0" w:color="auto"/>
            </w:tcBorders>
          </w:tcPr>
          <w:p w:rsidR="00906495" w:rsidRDefault="00906495"/>
        </w:tc>
        <w:tc>
          <w:tcPr>
            <w:tcW w:w="851" w:type="dxa"/>
            <w:gridSpan w:val="8"/>
            <w:tcBorders>
              <w:left w:val="nil"/>
              <w:bottom w:val="single" w:sz="12" w:space="0" w:color="auto"/>
              <w:right w:val="single" w:sz="12" w:space="0" w:color="auto"/>
            </w:tcBorders>
          </w:tcPr>
          <w:p w:rsidR="00906495" w:rsidRDefault="00906495"/>
        </w:tc>
        <w:tc>
          <w:tcPr>
            <w:tcW w:w="567" w:type="dxa"/>
            <w:gridSpan w:val="5"/>
            <w:tcBorders>
              <w:left w:val="nil"/>
              <w:bottom w:val="single" w:sz="12" w:space="0" w:color="auto"/>
              <w:right w:val="nil"/>
            </w:tcBorders>
          </w:tcPr>
          <w:p w:rsidR="00906495" w:rsidRDefault="00906495"/>
        </w:tc>
        <w:tc>
          <w:tcPr>
            <w:tcW w:w="6663" w:type="dxa"/>
            <w:gridSpan w:val="37"/>
            <w:vMerge/>
            <w:tcBorders>
              <w:top w:val="nil"/>
              <w:left w:val="single" w:sz="4" w:space="0" w:color="auto"/>
              <w:bottom w:val="nil"/>
              <w:right w:val="single" w:sz="12" w:space="0" w:color="auto"/>
            </w:tcBorders>
          </w:tcPr>
          <w:p w:rsidR="00906495" w:rsidRDefault="00906495"/>
        </w:tc>
      </w:tr>
      <w:tr w:rsidR="00906495">
        <w:tblPrEx>
          <w:tblCellMar>
            <w:left w:w="28" w:type="dxa"/>
            <w:right w:w="28" w:type="dxa"/>
          </w:tblCellMar>
        </w:tblPrEx>
        <w:trPr>
          <w:gridBefore w:val="1"/>
          <w:wBefore w:w="141" w:type="dxa"/>
          <w:cantSplit/>
          <w:trHeight w:val="254"/>
        </w:trPr>
        <w:tc>
          <w:tcPr>
            <w:tcW w:w="426" w:type="dxa"/>
            <w:gridSpan w:val="4"/>
            <w:tcBorders>
              <w:left w:val="single" w:sz="12" w:space="0" w:color="auto"/>
              <w:bottom w:val="single" w:sz="12" w:space="0" w:color="auto"/>
              <w:right w:val="single" w:sz="12" w:space="0" w:color="auto"/>
            </w:tcBorders>
          </w:tcPr>
          <w:p w:rsidR="00906495" w:rsidRDefault="00906495">
            <w:pPr>
              <w:jc w:val="center"/>
              <w:rPr>
                <w:rFonts w:ascii="Arial" w:hAnsi="Arial"/>
                <w:i/>
                <w:sz w:val="18"/>
              </w:rPr>
            </w:pPr>
            <w:r>
              <w:rPr>
                <w:rFonts w:ascii="Arial" w:hAnsi="Arial"/>
                <w:i/>
                <w:sz w:val="18"/>
              </w:rPr>
              <w:t>Изм</w:t>
            </w:r>
          </w:p>
        </w:tc>
        <w:tc>
          <w:tcPr>
            <w:tcW w:w="538" w:type="dxa"/>
            <w:gridSpan w:val="2"/>
            <w:tcBorders>
              <w:left w:val="nil"/>
              <w:bottom w:val="single" w:sz="12" w:space="0" w:color="auto"/>
              <w:right w:val="single" w:sz="12" w:space="0" w:color="auto"/>
            </w:tcBorders>
          </w:tcPr>
          <w:p w:rsidR="00906495" w:rsidRDefault="00906495">
            <w:pPr>
              <w:rPr>
                <w:i/>
              </w:rPr>
            </w:pPr>
            <w:r>
              <w:rPr>
                <w:i/>
                <w:sz w:val="18"/>
              </w:rPr>
              <w:t>Лист</w:t>
            </w:r>
          </w:p>
        </w:tc>
        <w:tc>
          <w:tcPr>
            <w:tcW w:w="1304" w:type="dxa"/>
            <w:gridSpan w:val="5"/>
            <w:tcBorders>
              <w:left w:val="nil"/>
              <w:bottom w:val="single" w:sz="12" w:space="0" w:color="auto"/>
              <w:right w:val="single" w:sz="12" w:space="0" w:color="auto"/>
            </w:tcBorders>
          </w:tcPr>
          <w:p w:rsidR="00906495" w:rsidRDefault="00906495">
            <w:r>
              <w:rPr>
                <w:rFonts w:ascii="Arial" w:hAnsi="Arial"/>
                <w:i/>
                <w:sz w:val="18"/>
              </w:rPr>
              <w:t>№ докум</w:t>
            </w:r>
          </w:p>
        </w:tc>
        <w:tc>
          <w:tcPr>
            <w:tcW w:w="851" w:type="dxa"/>
            <w:gridSpan w:val="8"/>
            <w:tcBorders>
              <w:left w:val="nil"/>
              <w:bottom w:val="single" w:sz="12" w:space="0" w:color="auto"/>
              <w:right w:val="single" w:sz="12" w:space="0" w:color="auto"/>
            </w:tcBorders>
          </w:tcPr>
          <w:p w:rsidR="00906495" w:rsidRDefault="00906495">
            <w:r>
              <w:rPr>
                <w:rFonts w:ascii="Arial" w:hAnsi="Arial"/>
                <w:i/>
                <w:sz w:val="18"/>
              </w:rPr>
              <w:t>Подп.</w:t>
            </w:r>
          </w:p>
        </w:tc>
        <w:tc>
          <w:tcPr>
            <w:tcW w:w="567" w:type="dxa"/>
            <w:gridSpan w:val="5"/>
            <w:tcBorders>
              <w:left w:val="nil"/>
              <w:bottom w:val="single" w:sz="12" w:space="0" w:color="auto"/>
              <w:right w:val="nil"/>
            </w:tcBorders>
          </w:tcPr>
          <w:p w:rsidR="00906495" w:rsidRDefault="00906495">
            <w:r>
              <w:rPr>
                <w:rFonts w:ascii="Arial" w:hAnsi="Arial"/>
                <w:i/>
                <w:sz w:val="18"/>
              </w:rPr>
              <w:t>Дата</w:t>
            </w:r>
          </w:p>
        </w:tc>
        <w:tc>
          <w:tcPr>
            <w:tcW w:w="6663" w:type="dxa"/>
            <w:gridSpan w:val="37"/>
            <w:vMerge/>
            <w:tcBorders>
              <w:top w:val="nil"/>
              <w:left w:val="single" w:sz="4" w:space="0" w:color="auto"/>
              <w:bottom w:val="nil"/>
              <w:right w:val="single" w:sz="12" w:space="0" w:color="auto"/>
            </w:tcBorders>
          </w:tcPr>
          <w:p w:rsidR="00906495" w:rsidRDefault="00906495"/>
        </w:tc>
      </w:tr>
      <w:tr w:rsidR="00906495">
        <w:tblPrEx>
          <w:tblCellMar>
            <w:left w:w="28" w:type="dxa"/>
            <w:right w:w="28" w:type="dxa"/>
          </w:tblCellMar>
        </w:tblPrEx>
        <w:trPr>
          <w:gridBefore w:val="1"/>
          <w:wBefore w:w="141" w:type="dxa"/>
          <w:cantSplit/>
          <w:trHeight w:val="240"/>
        </w:trPr>
        <w:tc>
          <w:tcPr>
            <w:tcW w:w="964" w:type="dxa"/>
            <w:gridSpan w:val="6"/>
            <w:tcBorders>
              <w:top w:val="single" w:sz="12" w:space="0" w:color="auto"/>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Разраб.</w:t>
            </w:r>
          </w:p>
        </w:tc>
        <w:tc>
          <w:tcPr>
            <w:tcW w:w="1305" w:type="dxa"/>
            <w:gridSpan w:val="6"/>
            <w:tcBorders>
              <w:top w:val="single" w:sz="12" w:space="0" w:color="auto"/>
              <w:left w:val="nil"/>
              <w:right w:val="single" w:sz="12" w:space="0" w:color="auto"/>
            </w:tcBorders>
          </w:tcPr>
          <w:p w:rsidR="00906495" w:rsidRDefault="00906495">
            <w:pPr>
              <w:rPr>
                <w:sz w:val="18"/>
              </w:rPr>
            </w:pPr>
            <w:r>
              <w:rPr>
                <w:sz w:val="18"/>
              </w:rPr>
              <w:t>Болотова О. В.</w:t>
            </w:r>
          </w:p>
        </w:tc>
        <w:tc>
          <w:tcPr>
            <w:tcW w:w="851" w:type="dxa"/>
            <w:gridSpan w:val="8"/>
            <w:tcBorders>
              <w:top w:val="single" w:sz="12" w:space="0" w:color="auto"/>
              <w:left w:val="nil"/>
              <w:right w:val="single" w:sz="12" w:space="0" w:color="auto"/>
            </w:tcBorders>
          </w:tcPr>
          <w:p w:rsidR="00906495" w:rsidRDefault="00906495">
            <w:pPr>
              <w:rPr>
                <w:rFonts w:ascii="Arial Narrow" w:hAnsi="Arial Narrow"/>
                <w:i/>
              </w:rPr>
            </w:pPr>
          </w:p>
        </w:tc>
        <w:tc>
          <w:tcPr>
            <w:tcW w:w="567" w:type="dxa"/>
            <w:gridSpan w:val="5"/>
            <w:tcBorders>
              <w:top w:val="single" w:sz="12" w:space="0" w:color="auto"/>
              <w:left w:val="nil"/>
            </w:tcBorders>
          </w:tcPr>
          <w:p w:rsidR="00906495" w:rsidRDefault="00906495">
            <w:pPr>
              <w:rPr>
                <w:rFonts w:ascii="Arial Narrow" w:hAnsi="Arial Narrow"/>
                <w:i/>
              </w:rPr>
            </w:pPr>
          </w:p>
        </w:tc>
        <w:tc>
          <w:tcPr>
            <w:tcW w:w="3878" w:type="dxa"/>
            <w:gridSpan w:val="9"/>
            <w:vMerge w:val="restart"/>
            <w:tcBorders>
              <w:top w:val="single" w:sz="12" w:space="0" w:color="auto"/>
              <w:right w:val="single" w:sz="12" w:space="0" w:color="auto"/>
            </w:tcBorders>
            <w:vAlign w:val="center"/>
          </w:tcPr>
          <w:p w:rsidR="00906495" w:rsidRDefault="00906495">
            <w:pPr>
              <w:jc w:val="center"/>
              <w:rPr>
                <w:rFonts w:ascii="Arial" w:hAnsi="Arial"/>
                <w:i/>
                <w:sz w:val="28"/>
              </w:rPr>
            </w:pPr>
            <w:r>
              <w:rPr>
                <w:rFonts w:ascii="Arial" w:hAnsi="Arial"/>
                <w:i/>
                <w:sz w:val="28"/>
              </w:rPr>
              <w:t>Приложения</w:t>
            </w:r>
          </w:p>
        </w:tc>
        <w:tc>
          <w:tcPr>
            <w:tcW w:w="851" w:type="dxa"/>
            <w:gridSpan w:val="13"/>
            <w:tcBorders>
              <w:top w:val="single" w:sz="12" w:space="0" w:color="auto"/>
              <w:left w:val="nil"/>
              <w:bottom w:val="single" w:sz="12" w:space="0" w:color="auto"/>
              <w:right w:val="single" w:sz="12" w:space="0" w:color="auto"/>
            </w:tcBorders>
            <w:vAlign w:val="center"/>
          </w:tcPr>
          <w:p w:rsidR="00906495" w:rsidRDefault="00906495">
            <w:pPr>
              <w:jc w:val="center"/>
              <w:rPr>
                <w:rFonts w:ascii="Arial" w:hAnsi="Arial"/>
                <w:i/>
              </w:rPr>
            </w:pPr>
            <w:r>
              <w:rPr>
                <w:rFonts w:ascii="Arial" w:hAnsi="Arial"/>
                <w:i/>
              </w:rPr>
              <w:t>Лит.</w:t>
            </w:r>
          </w:p>
        </w:tc>
        <w:tc>
          <w:tcPr>
            <w:tcW w:w="851" w:type="dxa"/>
            <w:gridSpan w:val="8"/>
            <w:tcBorders>
              <w:top w:val="single" w:sz="12" w:space="0" w:color="auto"/>
              <w:left w:val="nil"/>
              <w:bottom w:val="single" w:sz="12" w:space="0" w:color="auto"/>
              <w:right w:val="single" w:sz="12" w:space="0" w:color="auto"/>
            </w:tcBorders>
            <w:vAlign w:val="center"/>
          </w:tcPr>
          <w:p w:rsidR="00906495" w:rsidRDefault="00906495">
            <w:pPr>
              <w:rPr>
                <w:rFonts w:ascii="Arial" w:hAnsi="Arial"/>
                <w:i/>
              </w:rPr>
            </w:pPr>
            <w:r>
              <w:rPr>
                <w:rFonts w:ascii="Arial" w:hAnsi="Arial"/>
                <w:i/>
              </w:rPr>
              <w:t>Лист</w:t>
            </w:r>
          </w:p>
        </w:tc>
        <w:tc>
          <w:tcPr>
            <w:tcW w:w="1082" w:type="dxa"/>
            <w:gridSpan w:val="6"/>
            <w:tcBorders>
              <w:top w:val="single" w:sz="12" w:space="0" w:color="auto"/>
              <w:left w:val="nil"/>
              <w:bottom w:val="single" w:sz="12" w:space="0" w:color="auto"/>
              <w:right w:val="single" w:sz="12" w:space="0" w:color="auto"/>
            </w:tcBorders>
          </w:tcPr>
          <w:p w:rsidR="00906495" w:rsidRDefault="00906495">
            <w:pPr>
              <w:rPr>
                <w:i/>
              </w:rPr>
            </w:pPr>
            <w:bookmarkStart w:id="50" w:name="_Toc466976364"/>
            <w:bookmarkStart w:id="51" w:name="_Toc467057511"/>
            <w:r>
              <w:rPr>
                <w:i/>
              </w:rPr>
              <w:t>Листов</w:t>
            </w:r>
            <w:bookmarkEnd w:id="50"/>
            <w:bookmarkEnd w:id="51"/>
          </w:p>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Пров.</w:t>
            </w:r>
          </w:p>
        </w:tc>
        <w:tc>
          <w:tcPr>
            <w:tcW w:w="1305" w:type="dxa"/>
            <w:gridSpan w:val="6"/>
            <w:tcBorders>
              <w:left w:val="nil"/>
              <w:right w:val="single" w:sz="12" w:space="0" w:color="auto"/>
            </w:tcBorders>
          </w:tcPr>
          <w:p w:rsidR="00906495" w:rsidRDefault="00906495">
            <w:pPr>
              <w:jc w:val="both"/>
              <w:rPr>
                <w:rFonts w:ascii="Arial Narrow" w:hAnsi="Arial Narrow"/>
              </w:rPr>
            </w:pPr>
            <w:r>
              <w:rPr>
                <w:rFonts w:ascii="Arial Narrow" w:hAnsi="Arial Narrow"/>
              </w:rPr>
              <w:t>Аксеонов Б.С.</w:t>
            </w:r>
          </w:p>
        </w:tc>
        <w:tc>
          <w:tcPr>
            <w:tcW w:w="851" w:type="dxa"/>
            <w:gridSpan w:val="8"/>
            <w:tcBorders>
              <w:left w:val="nil"/>
              <w:right w:val="single" w:sz="12" w:space="0" w:color="auto"/>
            </w:tcBorders>
          </w:tcPr>
          <w:p w:rsidR="00906495" w:rsidRDefault="00906495">
            <w:pPr>
              <w:rPr>
                <w:rFonts w:ascii="Arial Narrow" w:hAnsi="Arial Narrow"/>
                <w:i/>
              </w:rPr>
            </w:pPr>
          </w:p>
        </w:tc>
        <w:tc>
          <w:tcPr>
            <w:tcW w:w="567" w:type="dxa"/>
            <w:gridSpan w:val="5"/>
            <w:tcBorders>
              <w:left w:val="nil"/>
            </w:tcBorders>
          </w:tcPr>
          <w:p w:rsidR="00906495" w:rsidRDefault="00906495">
            <w:pPr>
              <w:rPr>
                <w:rFonts w:ascii="Arial Narrow" w:hAnsi="Arial Narrow"/>
                <w:i/>
              </w:rPr>
            </w:pPr>
          </w:p>
        </w:tc>
        <w:tc>
          <w:tcPr>
            <w:tcW w:w="3878" w:type="dxa"/>
            <w:gridSpan w:val="9"/>
            <w:vMerge/>
            <w:tcBorders>
              <w:right w:val="single" w:sz="12" w:space="0" w:color="auto"/>
            </w:tcBorders>
          </w:tcPr>
          <w:p w:rsidR="00906495" w:rsidRDefault="00906495"/>
        </w:tc>
        <w:tc>
          <w:tcPr>
            <w:tcW w:w="284" w:type="dxa"/>
            <w:gridSpan w:val="4"/>
            <w:tcBorders>
              <w:top w:val="single" w:sz="12" w:space="0" w:color="auto"/>
              <w:left w:val="nil"/>
              <w:bottom w:val="single" w:sz="12" w:space="0" w:color="auto"/>
              <w:right w:val="single" w:sz="12" w:space="0" w:color="auto"/>
            </w:tcBorders>
          </w:tcPr>
          <w:p w:rsidR="00906495" w:rsidRDefault="00906495"/>
        </w:tc>
        <w:tc>
          <w:tcPr>
            <w:tcW w:w="284" w:type="dxa"/>
            <w:gridSpan w:val="3"/>
            <w:tcBorders>
              <w:top w:val="single" w:sz="12" w:space="0" w:color="auto"/>
              <w:left w:val="nil"/>
              <w:bottom w:val="single" w:sz="12" w:space="0" w:color="auto"/>
              <w:right w:val="single" w:sz="12" w:space="0" w:color="auto"/>
            </w:tcBorders>
          </w:tcPr>
          <w:p w:rsidR="00906495" w:rsidRDefault="00906495">
            <w:pPr>
              <w:rPr>
                <w:rFonts w:ascii="Arial" w:hAnsi="Arial"/>
                <w:i/>
              </w:rPr>
            </w:pPr>
            <w:r>
              <w:rPr>
                <w:rFonts w:ascii="Arial" w:hAnsi="Arial"/>
                <w:i/>
              </w:rPr>
              <w:t>У</w:t>
            </w:r>
          </w:p>
        </w:tc>
        <w:tc>
          <w:tcPr>
            <w:tcW w:w="284" w:type="dxa"/>
            <w:gridSpan w:val="7"/>
            <w:tcBorders>
              <w:top w:val="single" w:sz="12" w:space="0" w:color="auto"/>
              <w:left w:val="nil"/>
              <w:bottom w:val="single" w:sz="12" w:space="0" w:color="auto"/>
              <w:right w:val="single" w:sz="12" w:space="0" w:color="auto"/>
            </w:tcBorders>
          </w:tcPr>
          <w:p w:rsidR="00906495" w:rsidRDefault="00906495"/>
        </w:tc>
        <w:tc>
          <w:tcPr>
            <w:tcW w:w="851" w:type="dxa"/>
            <w:gridSpan w:val="8"/>
            <w:tcBorders>
              <w:top w:val="single" w:sz="12" w:space="0" w:color="auto"/>
              <w:left w:val="nil"/>
              <w:bottom w:val="single" w:sz="12" w:space="0" w:color="auto"/>
              <w:right w:val="single" w:sz="12" w:space="0" w:color="auto"/>
            </w:tcBorders>
            <w:vAlign w:val="center"/>
          </w:tcPr>
          <w:p w:rsidR="00906495" w:rsidRDefault="00906495">
            <w:pPr>
              <w:jc w:val="center"/>
            </w:pPr>
            <w:r>
              <w:t>25</w:t>
            </w:r>
          </w:p>
        </w:tc>
        <w:tc>
          <w:tcPr>
            <w:tcW w:w="1081" w:type="dxa"/>
            <w:gridSpan w:val="5"/>
            <w:tcBorders>
              <w:top w:val="single" w:sz="12" w:space="0" w:color="auto"/>
              <w:left w:val="nil"/>
              <w:bottom w:val="single" w:sz="12" w:space="0" w:color="auto"/>
              <w:right w:val="single" w:sz="12" w:space="0" w:color="auto"/>
            </w:tcBorders>
            <w:vAlign w:val="center"/>
          </w:tcPr>
          <w:p w:rsidR="00906495" w:rsidRDefault="00906495">
            <w:pPr>
              <w:jc w:val="center"/>
            </w:pPr>
            <w:r>
              <w:t>28</w:t>
            </w:r>
          </w:p>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p>
        </w:tc>
        <w:tc>
          <w:tcPr>
            <w:tcW w:w="1305" w:type="dxa"/>
            <w:gridSpan w:val="6"/>
            <w:tcBorders>
              <w:left w:val="nil"/>
              <w:right w:val="single" w:sz="12" w:space="0" w:color="auto"/>
            </w:tcBorders>
          </w:tcPr>
          <w:p w:rsidR="00906495" w:rsidRDefault="00906495">
            <w:pPr>
              <w:rPr>
                <w:rFonts w:ascii="Arial Narrow" w:hAnsi="Arial Narrow"/>
                <w:i/>
              </w:rPr>
            </w:pPr>
          </w:p>
        </w:tc>
        <w:tc>
          <w:tcPr>
            <w:tcW w:w="851" w:type="dxa"/>
            <w:gridSpan w:val="8"/>
            <w:tcBorders>
              <w:left w:val="nil"/>
              <w:right w:val="single" w:sz="12" w:space="0" w:color="auto"/>
            </w:tcBorders>
          </w:tcPr>
          <w:p w:rsidR="00906495" w:rsidRDefault="00906495">
            <w:pPr>
              <w:rPr>
                <w:rFonts w:ascii="Arial Narrow" w:hAnsi="Arial Narrow"/>
                <w:i/>
              </w:rPr>
            </w:pPr>
          </w:p>
        </w:tc>
        <w:tc>
          <w:tcPr>
            <w:tcW w:w="567" w:type="dxa"/>
            <w:gridSpan w:val="5"/>
            <w:tcBorders>
              <w:left w:val="nil"/>
            </w:tcBorders>
          </w:tcPr>
          <w:p w:rsidR="00906495" w:rsidRDefault="00906495">
            <w:pPr>
              <w:rPr>
                <w:rFonts w:ascii="Arial Narrow" w:hAnsi="Arial Narrow"/>
                <w:i/>
              </w:rPr>
            </w:pPr>
          </w:p>
        </w:tc>
        <w:tc>
          <w:tcPr>
            <w:tcW w:w="3878" w:type="dxa"/>
            <w:gridSpan w:val="9"/>
            <w:vMerge/>
            <w:tcBorders>
              <w:right w:val="single" w:sz="12" w:space="0" w:color="auto"/>
            </w:tcBorders>
          </w:tcPr>
          <w:p w:rsidR="00906495" w:rsidRDefault="00906495"/>
        </w:tc>
        <w:tc>
          <w:tcPr>
            <w:tcW w:w="2784" w:type="dxa"/>
            <w:gridSpan w:val="27"/>
            <w:vMerge w:val="restart"/>
            <w:tcBorders>
              <w:top w:val="single" w:sz="12" w:space="0" w:color="auto"/>
              <w:left w:val="nil"/>
              <w:right w:val="single" w:sz="12" w:space="0" w:color="auto"/>
            </w:tcBorders>
            <w:vAlign w:val="center"/>
          </w:tcPr>
          <w:p w:rsidR="00906495" w:rsidRDefault="00906495">
            <w:pPr>
              <w:pStyle w:val="4"/>
              <w:numPr>
                <w:ilvl w:val="0"/>
                <w:numId w:val="0"/>
              </w:numPr>
              <w:jc w:val="center"/>
            </w:pPr>
            <w:r>
              <w:t>ТГТУ  ИСЭ-52</w:t>
            </w:r>
          </w:p>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Н.контр.</w:t>
            </w:r>
          </w:p>
        </w:tc>
        <w:tc>
          <w:tcPr>
            <w:tcW w:w="1305" w:type="dxa"/>
            <w:gridSpan w:val="6"/>
            <w:tcBorders>
              <w:left w:val="nil"/>
              <w:right w:val="single" w:sz="12" w:space="0" w:color="auto"/>
            </w:tcBorders>
          </w:tcPr>
          <w:p w:rsidR="00906495" w:rsidRDefault="00906495">
            <w:pPr>
              <w:rPr>
                <w:rFonts w:ascii="Arial Narrow" w:hAnsi="Arial Narrow"/>
                <w:i/>
              </w:rPr>
            </w:pPr>
          </w:p>
        </w:tc>
        <w:tc>
          <w:tcPr>
            <w:tcW w:w="851" w:type="dxa"/>
            <w:gridSpan w:val="8"/>
            <w:tcBorders>
              <w:left w:val="nil"/>
              <w:right w:val="single" w:sz="12" w:space="0" w:color="auto"/>
            </w:tcBorders>
          </w:tcPr>
          <w:p w:rsidR="00906495" w:rsidRDefault="00906495">
            <w:pPr>
              <w:rPr>
                <w:rFonts w:ascii="Arial Narrow" w:hAnsi="Arial Narrow"/>
                <w:i/>
              </w:rPr>
            </w:pPr>
          </w:p>
        </w:tc>
        <w:tc>
          <w:tcPr>
            <w:tcW w:w="567" w:type="dxa"/>
            <w:gridSpan w:val="5"/>
            <w:tcBorders>
              <w:left w:val="nil"/>
            </w:tcBorders>
            <w:vAlign w:val="center"/>
          </w:tcPr>
          <w:p w:rsidR="00906495" w:rsidRDefault="00906495">
            <w:pPr>
              <w:rPr>
                <w:rFonts w:ascii="Arial Narrow" w:hAnsi="Arial Narrow"/>
                <w:i/>
              </w:rPr>
            </w:pPr>
          </w:p>
        </w:tc>
        <w:tc>
          <w:tcPr>
            <w:tcW w:w="3878" w:type="dxa"/>
            <w:gridSpan w:val="9"/>
            <w:vMerge/>
            <w:tcBorders>
              <w:right w:val="single" w:sz="12" w:space="0" w:color="auto"/>
            </w:tcBorders>
          </w:tcPr>
          <w:p w:rsidR="00906495" w:rsidRDefault="00906495"/>
        </w:tc>
        <w:tc>
          <w:tcPr>
            <w:tcW w:w="2784" w:type="dxa"/>
            <w:gridSpan w:val="27"/>
            <w:vMerge/>
            <w:tcBorders>
              <w:left w:val="nil"/>
              <w:right w:val="single" w:sz="12" w:space="0" w:color="auto"/>
            </w:tcBorders>
          </w:tcPr>
          <w:p w:rsidR="00906495" w:rsidRDefault="00906495"/>
        </w:tc>
      </w:tr>
      <w:tr w:rsidR="00906495">
        <w:tblPrEx>
          <w:tblCellMar>
            <w:left w:w="28" w:type="dxa"/>
            <w:right w:w="28" w:type="dxa"/>
          </w:tblCellMar>
        </w:tblPrEx>
        <w:trPr>
          <w:gridBefore w:val="1"/>
          <w:wBefore w:w="141" w:type="dxa"/>
          <w:cantSplit/>
          <w:trHeight w:val="240"/>
        </w:trPr>
        <w:tc>
          <w:tcPr>
            <w:tcW w:w="964" w:type="dxa"/>
            <w:gridSpan w:val="6"/>
            <w:tcBorders>
              <w:left w:val="single" w:sz="12" w:space="0" w:color="auto"/>
              <w:right w:val="single" w:sz="12" w:space="0" w:color="auto"/>
            </w:tcBorders>
            <w:vAlign w:val="center"/>
          </w:tcPr>
          <w:p w:rsidR="00906495" w:rsidRDefault="00906495">
            <w:pPr>
              <w:jc w:val="center"/>
              <w:rPr>
                <w:rFonts w:ascii="Arial Narrow" w:hAnsi="Arial Narrow"/>
                <w:i/>
              </w:rPr>
            </w:pPr>
            <w:r>
              <w:rPr>
                <w:rFonts w:ascii="Arial Narrow" w:hAnsi="Arial Narrow"/>
                <w:i/>
              </w:rPr>
              <w:t>Утв.</w:t>
            </w:r>
          </w:p>
        </w:tc>
        <w:tc>
          <w:tcPr>
            <w:tcW w:w="1305" w:type="dxa"/>
            <w:gridSpan w:val="6"/>
            <w:tcBorders>
              <w:left w:val="nil"/>
              <w:right w:val="single" w:sz="12" w:space="0" w:color="auto"/>
            </w:tcBorders>
          </w:tcPr>
          <w:p w:rsidR="00906495" w:rsidRDefault="00906495">
            <w:pPr>
              <w:rPr>
                <w:rFonts w:ascii="Arial Narrow" w:hAnsi="Arial Narrow"/>
                <w:i/>
              </w:rPr>
            </w:pPr>
          </w:p>
        </w:tc>
        <w:tc>
          <w:tcPr>
            <w:tcW w:w="851" w:type="dxa"/>
            <w:gridSpan w:val="8"/>
            <w:tcBorders>
              <w:left w:val="nil"/>
              <w:right w:val="single" w:sz="12" w:space="0" w:color="auto"/>
            </w:tcBorders>
          </w:tcPr>
          <w:p w:rsidR="00906495" w:rsidRDefault="00906495">
            <w:pPr>
              <w:rPr>
                <w:rFonts w:ascii="Arial Narrow" w:hAnsi="Arial Narrow"/>
                <w:i/>
              </w:rPr>
            </w:pPr>
          </w:p>
        </w:tc>
        <w:tc>
          <w:tcPr>
            <w:tcW w:w="567" w:type="dxa"/>
            <w:gridSpan w:val="5"/>
            <w:tcBorders>
              <w:left w:val="nil"/>
            </w:tcBorders>
          </w:tcPr>
          <w:p w:rsidR="00906495" w:rsidRDefault="00906495">
            <w:pPr>
              <w:rPr>
                <w:rFonts w:ascii="Arial Narrow" w:hAnsi="Arial Narrow"/>
                <w:i/>
              </w:rPr>
            </w:pPr>
          </w:p>
        </w:tc>
        <w:tc>
          <w:tcPr>
            <w:tcW w:w="3878" w:type="dxa"/>
            <w:gridSpan w:val="9"/>
            <w:vMerge/>
            <w:tcBorders>
              <w:right w:val="single" w:sz="12" w:space="0" w:color="auto"/>
            </w:tcBorders>
          </w:tcPr>
          <w:p w:rsidR="00906495" w:rsidRDefault="00906495"/>
        </w:tc>
        <w:tc>
          <w:tcPr>
            <w:tcW w:w="2784" w:type="dxa"/>
            <w:gridSpan w:val="27"/>
            <w:vMerge/>
            <w:tcBorders>
              <w:left w:val="nil"/>
              <w:right w:val="single" w:sz="12" w:space="0" w:color="auto"/>
            </w:tcBorders>
          </w:tcPr>
          <w:p w:rsidR="00906495" w:rsidRDefault="00906495"/>
        </w:tc>
      </w:tr>
      <w:bookmarkEnd w:id="41"/>
    </w:tbl>
    <w:p w:rsidR="00906495" w:rsidRDefault="00906495">
      <w:pPr>
        <w:pStyle w:val="a4"/>
        <w:tabs>
          <w:tab w:val="left" w:pos="993"/>
        </w:tabs>
        <w:jc w:val="left"/>
        <w:rPr>
          <w:b/>
          <w:sz w:val="28"/>
        </w:rPr>
        <w:sectPr w:rsidR="00906495">
          <w:pgSz w:w="11906" w:h="16838"/>
          <w:pgMar w:top="482" w:right="284" w:bottom="964" w:left="1701" w:header="0" w:footer="0" w:gutter="0"/>
          <w:cols w:space="720"/>
        </w:sectPr>
      </w:pPr>
    </w:p>
    <w:p w:rsidR="00906495" w:rsidRDefault="00D77CA2">
      <w:pPr>
        <w:pStyle w:val="a4"/>
        <w:tabs>
          <w:tab w:val="left" w:pos="993"/>
        </w:tabs>
        <w:rPr>
          <w:b/>
          <w:sz w:val="28"/>
        </w:rPr>
      </w:pPr>
      <w:r>
        <w:rPr>
          <w:b/>
          <w:noProof/>
          <w:sz w:val="28"/>
        </w:rPr>
        <w:pict>
          <v:group id="_x0000_s2197" style="position:absolute;left:0;text-align:left;margin-left:1.4pt;margin-top:-.9pt;width:403.35pt;height:750.15pt;z-index:-251657728" coordorigin="2016,549" coordsize="8067,15003" o:allowincell="f">
            <v:group id="_x0000_s2191" style="position:absolute;left:2016;top:549;width:8067;height:15003" coordorigin="2016,549" coordsize="8067,15003">
              <v:group id="_x0000_s2152" style="position:absolute;left:2016;top:549;width:8067;height:15003" coordorigin="2016,576" coordsize="8067,15003">
                <v:rect id="_x0000_s1081" style="position:absolute;left:2016;top:576;width:7370;height:14173"/>
                <v:rect id="_x0000_s1080" style="position:absolute;left:2304;top:864;width:6803;height:13606"/>
                <v:line id="_x0000_s1083" style="position:absolute" from="2016,10224" to="2283,10224">
                  <o:lock v:ext="edit" aspectratio="t"/>
                </v:line>
                <v:line id="_x0000_s1090" style="position:absolute" from="2016,11808" to="2283,11808">
                  <o:lock v:ext="edit" aspectratio="t"/>
                </v:line>
                <v:rect id="_x0000_s1091" style="position:absolute;left:9072;top:11618;width:407;height:1357" stroked="f">
                  <o:lock v:ext="edit" aspectratio="t"/>
                </v:rect>
                <v:line id="_x0000_s1263" style="position:absolute" from="2160,10595" to="2160,11664">
                  <o:lock v:ext="edit" aspectratio="t"/>
                </v:line>
                <v:line id="_x0000_s1264" style="position:absolute" from="9077,12914" to="9360,12915"/>
                <v:line id="_x0000_s1265" style="position:absolute" from="2016,6336" to="2282,6336">
                  <o:lock v:ext="edit" aspectratio="t"/>
                </v:line>
                <v:line id="_x0000_s1266" style="position:absolute" from="2016,8928" to="2282,8928">
                  <o:lock v:ext="edit" aspectratio="t"/>
                </v:line>
                <v:line id="_x0000_s1267" style="position:absolute" from="2038,7513" to="2304,7513">
                  <o:lock v:ext="edit" aspectratio="t"/>
                </v:line>
                <v:line id="_x0000_s1268" style="position:absolute" from="2016,4896" to="2283,4896">
                  <o:lock v:ext="edit" aspectratio="t"/>
                </v:line>
                <v:line id="_x0000_s1270" style="position:absolute" from="2160,7715" to="2160,8784">
                  <o:lock v:ext="edit" aspectratio="t"/>
                </v:line>
                <v:line id="_x0000_s1271" style="position:absolute" from="2160,4980" to="2160,6048">
                  <o:lock v:ext="edit" aspectratio="t"/>
                </v:line>
                <v:line id="_x0000_s1273" style="position:absolute" from="2016,4032" to="2283,4032">
                  <o:lock v:ext="edit" aspectratio="t"/>
                </v:line>
                <v:line id="_x0000_s1274" style="position:absolute" from="2038,2628" to="2304,2628">
                  <o:lock v:ext="edit" aspectratio="t"/>
                </v:line>
                <v:line id="_x0000_s1275" style="position:absolute" from="2160,2819" to="2160,3888">
                  <o:lock v:ext="edit" aspectratio="t"/>
                </v:line>
                <v:rect id="_x0000_s1276" style="position:absolute;left:8848;top:13105;width:266;height:817" fillcolor="black">
                  <o:lock v:ext="edit" aspectratio="t"/>
                </v:rect>
                <v:line id="_x0000_s1279" style="position:absolute" from="9360,11618" to="9767,12839">
                  <o:lock v:ext="edit" aspectratio="t"/>
                </v:line>
                <v:rect id="_x0000_s1280" style="position:absolute;left:8848;top:9890;width:266;height:817" filled="f" fillcolor="black">
                  <o:lock v:ext="edit" aspectratio="t"/>
                </v:rect>
                <v:line id="_x0000_s1281" style="position:absolute" from="8848,9890" to="9119,10704">
                  <o:lock v:ext="edit" aspectratio="t"/>
                </v:line>
                <v:line id="_x0000_s1282" style="position:absolute;flip:x" from="8848,9890" to="9119,10704">
                  <o:lock v:ext="edit" aspectratio="t"/>
                </v:line>
                <v:line id="_x0000_s1284" style="position:absolute;flip:y" from="8984,1008" to="8984,9936">
                  <v:stroke dashstyle="longDash"/>
                  <o:lock v:ext="edit" aspectratio="t"/>
                </v:lin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83" type="#_x0000_t120" style="position:absolute;left:8848;top:12338;width:214;height:214" fillcolor="black">
                  <o:lock v:ext="edit" aspectratio="t"/>
                </v:shape>
                <v:line id="_x0000_s1287" style="position:absolute;flip:y" from="8799,12305" to="9119,12626">
                  <o:lock v:ext="edit" aspectratio="t"/>
                </v:line>
                <v:line id="_x0000_s1288" style="position:absolute" from="8799,12338" to="9119,12659">
                  <o:lock v:ext="edit" aspectratio="t"/>
                </v:line>
                <v:line id="_x0000_s1299" style="position:absolute" from="8984,10754" to="8984,12338">
                  <v:stroke dashstyle="longDash"/>
                  <o:lock v:ext="edit" aspectratio="t"/>
                </v:line>
                <v:line id="_x0000_s1302" style="position:absolute" from="9095,13773" to="9095,15540">
                  <o:lock v:ext="edit" aspectratio="t"/>
                </v:line>
                <v:line id="_x0000_s1316" style="position:absolute" from="2304,13812" to="2304,15579">
                  <o:lock v:ext="edit" aspectratio="t"/>
                </v:line>
                <v:line id="_x0000_s1317" style="position:absolute" from="9119,14472" to="10083,14473">
                  <o:lock v:ext="edit" aspectratio="t"/>
                </v:line>
                <v:line id="_x0000_s1318" style="position:absolute" from="9119,864" to="10069,864">
                  <o:lock v:ext="edit" aspectratio="t"/>
                </v:line>
                <v:line id="_x0000_s1321" style="position:absolute;flip:x" from="6541,864" to="8984,864">
                  <v:stroke dashstyle="longDash"/>
                  <o:lock v:ext="edit" aspectratio="t"/>
                </v:line>
                <v:line id="_x0000_s2068" style="position:absolute" from="2304,15398" to="9107,15402">
                  <v:stroke startarrow="block" endarrow="block"/>
                  <o:lock v:ext="edit" aspectratio="t"/>
                </v:line>
                <v:line id="_x0000_s2069" style="position:absolute" from="9072,11618" to="9355,11619"/>
                <v:line id="_x0000_s2143" style="position:absolute;flip:y" from="9936,864" to="9936,14470">
                  <v:stroke startarrow="block" endarrow="block"/>
                </v:line>
              </v:group>
              <v:rect id="_x0000_s2153" style="position:absolute;left:2880;top:1296;width:283;height:12421"/>
              <v:rect id="_x0000_s2154" style="position:absolute;left:3168;top:1296;width:283;height:12421"/>
              <v:rect id="_x0000_s2155" style="position:absolute;left:5472;top:1296;width:283;height:12421"/>
              <v:rect id="_x0000_s2156" style="position:absolute;left:7776;top:1296;width:283;height:12421"/>
              <v:rect id="_x0000_s2157" style="position:absolute;left:8064;top:1296;width:283;height:12421"/>
              <v:line id="_x0000_s2162" style="position:absolute" from="3119,12845" to="5568,12845">
                <v:stroke startarrow="block" endarrow="block"/>
              </v:line>
              <v:line id="_x0000_s2163" style="position:absolute" from="2304,12828" to="3256,12828">
                <v:stroke startarrow="block" endarrow="block"/>
              </v:line>
              <v:line id="_x0000_s2170" style="position:absolute" from="3168,13542" to="3168,14846"/>
              <v:line id="_x0000_s2171" style="position:absolute" from="5616,13542" to="5616,14846"/>
              <v:line id="_x0000_s2172" style="position:absolute" from="8064,13542" to="8064,14846"/>
              <v:line id="_x0000_s2173" style="position:absolute" from="8928,13542" to="8928,14846"/>
              <v:line id="_x0000_s2176" style="position:absolute" from="3168,14832" to="8928,14832"/>
              <v:line id="_x0000_s2177" style="position:absolute;flip:x" from="4032,1008" to="8928,1008">
                <v:stroke dashstyle="longDash"/>
              </v:line>
              <v:line id="_x0000_s2179" style="position:absolute" from="4032,1008" to="4032,4032">
                <v:stroke dashstyle="longDash"/>
              </v:line>
              <v:line id="_x0000_s2181" style="position:absolute;flip:x" from="3456,4032" to="4032,4032">
                <v:stroke dashstyle="longDash"/>
              </v:line>
              <v:line id="_x0000_s2182" style="position:absolute;flip:y" from="3600,14400" to="3600,14688">
                <v:stroke endarrow="block"/>
              </v:line>
              <v:line id="_x0000_s2183" style="position:absolute" from="3600,13392" to="3600,13680">
                <v:stroke endarrow="block"/>
              </v:line>
              <v:line id="_x0000_s2184" style="position:absolute" from="3456,13680" to="3888,13680"/>
              <v:line id="_x0000_s2190" style="position:absolute;flip:y" from="3600,13248" to="3744,13392"/>
            </v:group>
            <v:shapetype id="_x0000_t202" coordsize="21600,21600" o:spt="202" path="m,l,21600r21600,l21600,xe">
              <v:stroke joinstyle="miter"/>
              <v:path gradientshapeok="t" o:connecttype="rect"/>
            </v:shapetype>
            <v:shape id="_x0000_s2193" type="#_x0000_t202" style="position:absolute;left:3744;top:7413;width:864;height:432" filled="f" stroked="f">
              <v:textbox inset=".5mm,,.5mm">
                <w:txbxContent>
                  <w:p w:rsidR="00906495" w:rsidRDefault="00906495">
                    <w:pPr>
                      <w:rPr>
                        <w:sz w:val="24"/>
                      </w:rPr>
                    </w:pPr>
                    <w:r>
                      <w:rPr>
                        <w:sz w:val="24"/>
                        <w:lang w:val="en-US"/>
                      </w:rPr>
                      <w:t>10</w:t>
                    </w:r>
                    <w:r>
                      <w:rPr>
                        <w:sz w:val="24"/>
                      </w:rPr>
                      <w:t xml:space="preserve">,955 </w:t>
                    </w:r>
                  </w:p>
                </w:txbxContent>
              </v:textbox>
            </v:shape>
            <v:line id="_x0000_s2195" style="position:absolute" from="3168,7632" to="3456,7632">
              <v:stroke startarrow="block" endarrow="block"/>
            </v:line>
            <v:line id="_x0000_s2196" style="position:absolute" from="3456,7632" to="3744,7632"/>
          </v:group>
        </w:pict>
      </w:r>
    </w:p>
    <w:p w:rsidR="00906495" w:rsidRDefault="00906495">
      <w:pPr>
        <w:pStyle w:val="a4"/>
        <w:tabs>
          <w:tab w:val="left" w:pos="993"/>
        </w:tabs>
        <w:rPr>
          <w:b/>
          <w:sz w:val="28"/>
        </w:rPr>
      </w:pPr>
    </w:p>
    <w:p w:rsidR="00906495" w:rsidRDefault="00906495">
      <w:pPr>
        <w:pStyle w:val="a4"/>
        <w:tabs>
          <w:tab w:val="left" w:pos="993"/>
        </w:tabs>
        <w:rPr>
          <w:b/>
          <w:sz w:val="28"/>
          <w:lang w:val="en-US"/>
        </w:rPr>
      </w:pPr>
      <w:r>
        <w:rPr>
          <w:b/>
          <w:sz w:val="28"/>
        </w:rPr>
        <w:t xml:space="preserve">                  </w:t>
      </w:r>
      <w:r>
        <w:rPr>
          <w:b/>
          <w:sz w:val="28"/>
          <w:lang w:val="en-US"/>
        </w:rPr>
        <w:t xml:space="preserve">       </w:t>
      </w:r>
    </w:p>
    <w:p w:rsidR="00906495" w:rsidRDefault="00906495">
      <w:pPr>
        <w:pStyle w:val="a4"/>
        <w:tabs>
          <w:tab w:val="left" w:pos="993"/>
        </w:tabs>
        <w:rPr>
          <w:b/>
          <w:sz w:val="28"/>
          <w:lang w:val="en-US"/>
        </w:rPr>
      </w:pPr>
    </w:p>
    <w:p w:rsidR="00906495" w:rsidRDefault="00906495">
      <w:pPr>
        <w:pStyle w:val="a4"/>
        <w:tabs>
          <w:tab w:val="left" w:pos="993"/>
        </w:tabs>
        <w:rPr>
          <w:b/>
          <w:sz w:val="28"/>
        </w:rPr>
      </w:pPr>
      <w:r>
        <w:rPr>
          <w:b/>
          <w:sz w:val="28"/>
          <w:lang w:val="en-US"/>
        </w:rPr>
        <w:t xml:space="preserve">                        </w:t>
      </w:r>
      <w:r>
        <w:rPr>
          <w:sz w:val="28"/>
        </w:rPr>
        <w:t xml:space="preserve">                             </w:t>
      </w:r>
    </w:p>
    <w:p w:rsidR="00906495" w:rsidRDefault="00906495">
      <w:pPr>
        <w:pStyle w:val="a4"/>
        <w:tabs>
          <w:tab w:val="left" w:pos="993"/>
        </w:tabs>
        <w:rPr>
          <w:sz w:val="28"/>
          <w:u w:val="single"/>
        </w:rPr>
      </w:pPr>
      <w:r>
        <w:rPr>
          <w:b/>
          <w:sz w:val="28"/>
        </w:rPr>
        <w:t xml:space="preserve">                                                             </w:t>
      </w:r>
      <w:r>
        <w:rPr>
          <w:sz w:val="28"/>
          <w:u w:val="single"/>
        </w:rPr>
        <w:t>500лк</w:t>
      </w: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sz w:val="28"/>
        </w:rPr>
      </w:pPr>
    </w:p>
    <w:p w:rsidR="00906495" w:rsidRDefault="00906495">
      <w:pPr>
        <w:pStyle w:val="a4"/>
        <w:tabs>
          <w:tab w:val="left" w:pos="993"/>
        </w:tabs>
        <w:rPr>
          <w:sz w:val="28"/>
        </w:rPr>
      </w:pPr>
      <w:r>
        <w:rPr>
          <w:sz w:val="28"/>
        </w:rPr>
        <w:t xml:space="preserve">                       А</w:t>
      </w:r>
    </w:p>
    <w:p w:rsidR="00906495" w:rsidRDefault="00906495">
      <w:pPr>
        <w:pStyle w:val="a4"/>
        <w:tabs>
          <w:tab w:val="left" w:pos="993"/>
        </w:tabs>
        <w:rPr>
          <w:b/>
          <w:sz w:val="28"/>
        </w:rPr>
      </w:pPr>
    </w:p>
    <w:p w:rsidR="00906495" w:rsidRDefault="00906495">
      <w:pPr>
        <w:pStyle w:val="a4"/>
        <w:tabs>
          <w:tab w:val="left" w:pos="993"/>
        </w:tabs>
        <w:rPr>
          <w:sz w:val="28"/>
        </w:rPr>
      </w:pPr>
      <w:r>
        <w:rPr>
          <w:b/>
          <w:sz w:val="28"/>
        </w:rPr>
        <w:t xml:space="preserve">                                   </w:t>
      </w: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sz w:val="28"/>
        </w:rPr>
      </w:pPr>
      <w:r>
        <w:rPr>
          <w:b/>
          <w:sz w:val="28"/>
        </w:rPr>
        <w:t xml:space="preserve">                       </w:t>
      </w:r>
      <w:r>
        <w:rPr>
          <w:sz w:val="28"/>
        </w:rPr>
        <w:t xml:space="preserve">ЛСОО2 – 2*65  </w:t>
      </w: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rPr>
          <w:sz w:val="28"/>
        </w:rPr>
      </w:pPr>
      <w:r>
        <w:rPr>
          <w:sz w:val="28"/>
        </w:rPr>
        <w:t xml:space="preserve">                                                                                                                   12 м</w:t>
      </w: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rPr>
          <w:sz w:val="28"/>
        </w:rPr>
      </w:pPr>
      <w:r>
        <w:rPr>
          <w:sz w:val="28"/>
        </w:rPr>
        <w:t xml:space="preserve">                            </w:t>
      </w:r>
    </w:p>
    <w:p w:rsidR="00906495" w:rsidRDefault="00906495">
      <w:pPr>
        <w:pStyle w:val="a4"/>
        <w:tabs>
          <w:tab w:val="left" w:pos="993"/>
        </w:tabs>
        <w:rPr>
          <w:sz w:val="28"/>
        </w:rPr>
      </w:pPr>
      <w:r>
        <w:rPr>
          <w:sz w:val="28"/>
        </w:rPr>
        <w:t xml:space="preserve">                    </w:t>
      </w: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rPr>
          <w:sz w:val="28"/>
        </w:rPr>
      </w:pPr>
      <w:r>
        <w:rPr>
          <w:sz w:val="28"/>
        </w:rPr>
        <w:t xml:space="preserve"> </w:t>
      </w: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rPr>
          <w:b/>
          <w:sz w:val="28"/>
        </w:rPr>
      </w:pPr>
    </w:p>
    <w:p w:rsidR="00906495" w:rsidRDefault="00906495">
      <w:pPr>
        <w:pStyle w:val="a4"/>
        <w:tabs>
          <w:tab w:val="left" w:pos="993"/>
        </w:tabs>
        <w:rPr>
          <w:sz w:val="28"/>
        </w:rPr>
      </w:pPr>
    </w:p>
    <w:p w:rsidR="00906495" w:rsidRDefault="00906495">
      <w:pPr>
        <w:pStyle w:val="a4"/>
        <w:tabs>
          <w:tab w:val="left" w:pos="993"/>
        </w:tabs>
        <w:rPr>
          <w:sz w:val="28"/>
        </w:rPr>
      </w:pPr>
      <w:r>
        <w:rPr>
          <w:sz w:val="28"/>
        </w:rPr>
        <w:t xml:space="preserve"> </w:t>
      </w: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rPr>
          <w:sz w:val="24"/>
        </w:rPr>
      </w:pPr>
    </w:p>
    <w:p w:rsidR="00906495" w:rsidRDefault="00906495">
      <w:pPr>
        <w:pStyle w:val="a4"/>
        <w:tabs>
          <w:tab w:val="left" w:pos="993"/>
        </w:tabs>
        <w:rPr>
          <w:sz w:val="24"/>
        </w:rPr>
      </w:pPr>
    </w:p>
    <w:p w:rsidR="00906495" w:rsidRDefault="00906495">
      <w:pPr>
        <w:pStyle w:val="a4"/>
        <w:tabs>
          <w:tab w:val="left" w:pos="993"/>
        </w:tabs>
        <w:rPr>
          <w:sz w:val="24"/>
        </w:rPr>
      </w:pPr>
    </w:p>
    <w:p w:rsidR="00906495" w:rsidRDefault="00906495">
      <w:pPr>
        <w:pStyle w:val="a4"/>
        <w:tabs>
          <w:tab w:val="left" w:pos="993"/>
        </w:tabs>
        <w:rPr>
          <w:sz w:val="24"/>
        </w:rPr>
      </w:pPr>
      <w:r>
        <w:rPr>
          <w:sz w:val="24"/>
        </w:rPr>
        <w:t xml:space="preserve">       0,84                       2,16</w:t>
      </w:r>
    </w:p>
    <w:p w:rsidR="00906495" w:rsidRDefault="00906495">
      <w:pPr>
        <w:pStyle w:val="a4"/>
        <w:tabs>
          <w:tab w:val="left" w:pos="993"/>
        </w:tabs>
        <w:rPr>
          <w:sz w:val="24"/>
        </w:rPr>
      </w:pPr>
      <w:r>
        <w:rPr>
          <w:sz w:val="24"/>
        </w:rPr>
        <w:t xml:space="preserve">       </w:t>
      </w:r>
    </w:p>
    <w:p w:rsidR="00906495" w:rsidRDefault="00906495">
      <w:pPr>
        <w:pStyle w:val="a4"/>
        <w:tabs>
          <w:tab w:val="left" w:pos="993"/>
        </w:tabs>
        <w:rPr>
          <w:sz w:val="24"/>
        </w:rPr>
      </w:pPr>
    </w:p>
    <w:p w:rsidR="00906495" w:rsidRDefault="00906495">
      <w:pPr>
        <w:pStyle w:val="a4"/>
        <w:tabs>
          <w:tab w:val="left" w:pos="993"/>
        </w:tabs>
        <w:rPr>
          <w:sz w:val="24"/>
        </w:rPr>
      </w:pPr>
      <w:r>
        <w:rPr>
          <w:sz w:val="24"/>
        </w:rPr>
        <w:t xml:space="preserve">                              0,52                                                       </w:t>
      </w:r>
    </w:p>
    <w:p w:rsidR="00906495" w:rsidRDefault="00906495">
      <w:pPr>
        <w:pStyle w:val="a4"/>
        <w:tabs>
          <w:tab w:val="left" w:pos="993"/>
        </w:tabs>
        <w:rPr>
          <w:sz w:val="24"/>
        </w:rPr>
      </w:pPr>
    </w:p>
    <w:p w:rsidR="00906495" w:rsidRDefault="00906495">
      <w:pPr>
        <w:pStyle w:val="a4"/>
        <w:tabs>
          <w:tab w:val="left" w:pos="993"/>
        </w:tabs>
        <w:rPr>
          <w:sz w:val="24"/>
        </w:rPr>
      </w:pPr>
    </w:p>
    <w:p w:rsidR="00906495" w:rsidRDefault="00906495">
      <w:pPr>
        <w:pStyle w:val="a4"/>
        <w:tabs>
          <w:tab w:val="left" w:pos="993"/>
        </w:tabs>
        <w:rPr>
          <w:sz w:val="24"/>
        </w:rPr>
      </w:pPr>
    </w:p>
    <w:p w:rsidR="00906495" w:rsidRDefault="00906495">
      <w:pPr>
        <w:pStyle w:val="a4"/>
        <w:tabs>
          <w:tab w:val="left" w:pos="993"/>
        </w:tabs>
        <w:rPr>
          <w:sz w:val="20"/>
        </w:rPr>
      </w:pPr>
    </w:p>
    <w:p w:rsidR="00906495" w:rsidRDefault="00906495">
      <w:pPr>
        <w:pStyle w:val="a4"/>
        <w:tabs>
          <w:tab w:val="left" w:pos="993"/>
        </w:tabs>
        <w:rPr>
          <w:sz w:val="20"/>
        </w:rPr>
      </w:pPr>
    </w:p>
    <w:p w:rsidR="00906495" w:rsidRDefault="00906495">
      <w:pPr>
        <w:pStyle w:val="a4"/>
        <w:tabs>
          <w:tab w:val="left" w:pos="993"/>
        </w:tabs>
        <w:rPr>
          <w:sz w:val="20"/>
        </w:rPr>
      </w:pPr>
      <w:r>
        <w:rPr>
          <w:sz w:val="20"/>
        </w:rPr>
        <w:t xml:space="preserve">                                                                               </w:t>
      </w:r>
    </w:p>
    <w:p w:rsidR="00906495" w:rsidRDefault="00906495">
      <w:pPr>
        <w:pStyle w:val="a4"/>
        <w:tabs>
          <w:tab w:val="left" w:pos="993"/>
        </w:tabs>
        <w:rPr>
          <w:b/>
          <w:sz w:val="28"/>
        </w:rPr>
      </w:pPr>
      <w:r>
        <w:rPr>
          <w:sz w:val="28"/>
        </w:rPr>
        <w:t xml:space="preserve">                                              6 м</w:t>
      </w:r>
    </w:p>
    <w:p w:rsidR="00906495" w:rsidRDefault="00906495">
      <w:pPr>
        <w:pStyle w:val="a4"/>
        <w:tabs>
          <w:tab w:val="left" w:pos="993"/>
        </w:tabs>
        <w:rPr>
          <w:b/>
          <w:sz w:val="28"/>
        </w:rPr>
        <w:sectPr w:rsidR="00906495">
          <w:pgSz w:w="11906" w:h="16838"/>
          <w:pgMar w:top="567" w:right="567" w:bottom="1418" w:left="1985" w:header="0" w:footer="0" w:gutter="0"/>
          <w:cols w:space="720"/>
        </w:sectPr>
      </w:pPr>
    </w:p>
    <w:p w:rsidR="00906495" w:rsidRDefault="00906495">
      <w:pPr>
        <w:pStyle w:val="a4"/>
        <w:tabs>
          <w:tab w:val="left" w:pos="993"/>
        </w:tabs>
        <w:rPr>
          <w:b/>
          <w:sz w:val="28"/>
        </w:rPr>
      </w:pPr>
      <w:r>
        <w:rPr>
          <w:b/>
          <w:sz w:val="28"/>
        </w:rPr>
        <w:t xml:space="preserve">                                                                                                                18 м</w:t>
      </w:r>
    </w:p>
    <w:p w:rsidR="00906495" w:rsidRDefault="00D77CA2">
      <w:pPr>
        <w:pStyle w:val="a4"/>
        <w:tabs>
          <w:tab w:val="left" w:pos="993"/>
        </w:tabs>
        <w:rPr>
          <w:b/>
          <w:sz w:val="28"/>
        </w:rPr>
      </w:pPr>
      <w:r>
        <w:rPr>
          <w:b/>
          <w:noProof/>
          <w:sz w:val="28"/>
        </w:rPr>
        <w:pict>
          <v:group id="_x0000_s1475" style="position:absolute;left:0;text-align:left;margin-left:115.85pt;margin-top:5.4pt;width:610.35pt;height:390.1pt;z-index:-251658752" coordorigin="3168,2736" coordsize="12207,7802" o:allowincell="f">
            <v:line id="_x0000_s1351" style="position:absolute;flip:y" from="4196,2736" to="4196,3456"/>
            <v:line id="_x0000_s1352" style="position:absolute;flip:y" from="14400,2736" to="14400,3456"/>
            <v:group id="_x0000_s1474" style="position:absolute;left:3168;top:2880;width:12207;height:7658" coordorigin="3168,2880" coordsize="12207,7658">
              <v:rect id="_x0000_s1350" style="position:absolute;left:3720;top:3168;width:11112;height:7370"/>
              <v:rect id="_x0000_s1349" style="position:absolute;left:4195;top:3421;width:10205;height:6803"/>
              <v:line id="_x0000_s1353" style="position:absolute" from="4195,2880" to="14400,2880">
                <v:stroke startarrow="block" endarrow="block"/>
              </v:line>
              <v:line id="_x0000_s1356" style="position:absolute" from="14400,3443" to="15375,3443"/>
              <v:line id="_x0000_s1357" style="position:absolute" from="14400,10227" to="15375,10227"/>
              <v:line id="_x0000_s1358" style="position:absolute" from="15264,3456" to="15264,10224">
                <v:stroke startarrow="block" endarrow="block"/>
              </v:line>
              <v:line id="_x0000_s1360" style="position:absolute;flip:x" from="3744,3443" to="4176,3443"/>
              <v:line id="_x0000_s1361" style="position:absolute;flip:x" from="3744,10224" to="4176,10224"/>
              <v:line id="_x0000_s1362" style="position:absolute;flip:x" from="3744,9072" to="4176,9072"/>
              <v:shapetype id="_x0000_t112" coordsize="21600,21600" o:spt="112" path="m,l,21600r21600,l21600,xem2610,nfl2610,21600em18990,nfl18990,21600e">
                <v:stroke joinstyle="miter"/>
                <v:path o:extrusionok="f" gradientshapeok="t" o:connecttype="rect" textboxrect="2610,0,18990,21600"/>
              </v:shapetype>
              <v:shape id="_x0000_s1363" type="#_x0000_t112" style="position:absolute;left:3755;top:3739;width:703;height:714;rotation:90"/>
              <v:line id="_x0000_s1364" style="position:absolute" from="4032,4464" to="4032,9072"/>
              <v:line id="_x0000_s1365" style="position:absolute" from="3888,4464" to="3888,9072"/>
              <v:line id="_x0000_s1366" style="position:absolute;flip:x" from="3600,3744" to="3744,3888"/>
              <v:rect id="_x0000_s1367" style="position:absolute;left:13104;top:3888;width:720;height:720"/>
              <v:line id="_x0000_s1368" style="position:absolute" from="13248,3888" to="13248,4608"/>
              <v:line id="_x0000_s1369" style="position:absolute" from="13536,3888" to="13536,4608"/>
              <v:line id="_x0000_s1370" style="position:absolute" from="13680,3888" to="13680,4608"/>
              <v:line id="_x0000_s1371" style="position:absolute" from="13392,3888" to="13392,4608"/>
              <v:line id="_x0000_s1372" style="position:absolute;rotation:90" from="13464,3672" to="13464,4392"/>
              <v:line id="_x0000_s1373" style="position:absolute;rotation:90" from="13464,3816" to="13464,4536"/>
              <v:line id="_x0000_s1374" style="position:absolute;rotation:90" from="13464,3960" to="13464,4680"/>
              <v:line id="_x0000_s1375" style="position:absolute;rotation:90" from="13464,4104" to="13464,4824"/>
              <v:line id="_x0000_s1377" style="position:absolute" from="3744,9072" to="4176,9360"/>
              <v:line id="_x0000_s1378" style="position:absolute" from="3744,9216" to="4176,9504"/>
              <v:line id="_x0000_s1379" style="position:absolute" from="3744,9360" to="4176,9648"/>
              <v:line id="_x0000_s1380" style="position:absolute" from="3744,9504" to="4176,9792"/>
              <v:line id="_x0000_s1381" style="position:absolute" from="3744,9648" to="4176,9936"/>
              <v:line id="_x0000_s1382" style="position:absolute" from="3744,9792" to="4176,10080"/>
              <v:line id="_x0000_s1383" style="position:absolute" from="3744,9936" to="4176,10224"/>
              <v:line id="_x0000_s1384" style="position:absolute" from="3987,9072" to="4191,9208">
                <o:lock v:ext="edit" aspectratio="t"/>
              </v:line>
              <v:line id="_x0000_s1385" style="position:absolute" from="3744,10088" to="3948,10224">
                <o:lock v:ext="edit" aspectratio="t"/>
              </v:line>
              <v:line id="_x0000_s1386" style="position:absolute" from="3744,3600" to="3948,3736">
                <o:lock v:ext="edit" aspectratio="t"/>
              </v:line>
              <v:line id="_x0000_s1387" style="position:absolute" from="3972,3464" to="4176,3600">
                <o:lock v:ext="edit" aspectratio="t"/>
              </v:line>
              <v:line id="_x0000_s1388" style="position:absolute" from="3744,3456" to="4176,3744"/>
              <v:line id="_x0000_s1389" style="position:absolute" from="14400,9936" to="14832,10224"/>
              <v:line id="_x0000_s1390" style="position:absolute" from="14400,10080" to="14604,10216">
                <o:lock v:ext="edit" aspectratio="t"/>
              </v:line>
              <v:line id="_x0000_s1391" style="position:absolute" from="14628,3456" to="14832,3592">
                <o:lock v:ext="edit" aspectratio="t"/>
              </v:line>
              <v:line id="_x0000_s1392" style="position:absolute" from="14400,3456" to="14832,3744"/>
              <v:line id="_x0000_s1393" style="position:absolute" from="14400,3600" to="14832,3888"/>
              <v:line id="_x0000_s1394" style="position:absolute" from="14400,3744" to="14832,4032"/>
              <v:line id="_x0000_s1395" style="position:absolute" from="14400,3888" to="14832,4176"/>
              <v:line id="_x0000_s1396" style="position:absolute" from="14400,4032" to="14832,4320"/>
              <v:line id="_x0000_s1397" style="position:absolute" from="14400,4176" to="14832,4464"/>
              <v:line id="_x0000_s1398" style="position:absolute" from="14400,4320" to="14832,4608"/>
              <v:line id="_x0000_s1399" style="position:absolute" from="14400,4464" to="14832,4752"/>
              <v:line id="_x0000_s1400" style="position:absolute" from="14400,4608" to="14832,4896"/>
              <v:line id="_x0000_s1401" style="position:absolute" from="14400,4752" to="14832,5040"/>
              <v:line id="_x0000_s1402" style="position:absolute" from="14400,4896" to="14832,5184"/>
              <v:line id="_x0000_s1403" style="position:absolute" from="14400,5040" to="14832,5328"/>
              <v:line id="_x0000_s1404" style="position:absolute" from="14400,5184" to="14832,5472"/>
              <v:line id="_x0000_s1405" style="position:absolute" from="14400,5328" to="14832,5616"/>
              <v:line id="_x0000_s1406" style="position:absolute" from="14400,9792" to="14832,10080"/>
              <v:line id="_x0000_s1407" style="position:absolute" from="14400,5472" to="14832,5760"/>
              <v:line id="_x0000_s1408" style="position:absolute" from="14400,5616" to="14832,5904"/>
              <v:line id="_x0000_s1409" style="position:absolute" from="14400,5760" to="14832,6048"/>
              <v:line id="_x0000_s1410" style="position:absolute" from="14400,5904" to="14832,6192"/>
              <v:line id="_x0000_s1411" style="position:absolute" from="14400,6048" to="14832,6336"/>
              <v:line id="_x0000_s1412" style="position:absolute" from="14400,6192" to="14832,6480"/>
              <v:line id="_x0000_s1413" style="position:absolute" from="14400,6336" to="14832,6624"/>
              <v:line id="_x0000_s1414" style="position:absolute" from="14400,6480" to="14832,6768"/>
              <v:line id="_x0000_s1415" style="position:absolute" from="14400,6624" to="14832,6912"/>
              <v:line id="_x0000_s1416" style="position:absolute" from="14400,6768" to="14832,7056"/>
              <v:line id="_x0000_s1417" style="position:absolute" from="14400,6912" to="14832,7200"/>
              <v:line id="_x0000_s1418" style="position:absolute" from="14400,7056" to="14832,7344"/>
              <v:line id="_x0000_s1419" style="position:absolute" from="14400,7200" to="14832,7488"/>
              <v:line id="_x0000_s1420" style="position:absolute" from="14400,7344" to="14832,7632"/>
              <v:line id="_x0000_s1421" style="position:absolute" from="14400,7488" to="14832,7776"/>
              <v:line id="_x0000_s1422" style="position:absolute" from="14400,7632" to="14832,7920"/>
              <v:line id="_x0000_s1423" style="position:absolute" from="14400,7776" to="14832,8064"/>
              <v:line id="_x0000_s1424" style="position:absolute" from="14400,7920" to="14832,8208"/>
              <v:line id="_x0000_s1425" style="position:absolute" from="14400,8064" to="14832,8352"/>
              <v:line id="_x0000_s1426" style="position:absolute" from="14400,8208" to="14832,8496"/>
              <v:line id="_x0000_s1427" style="position:absolute" from="14400,9648" to="14832,9936"/>
              <v:line id="_x0000_s1428" style="position:absolute" from="14400,9504" to="14832,9792"/>
              <v:line id="_x0000_s1429" style="position:absolute" from="14400,9360" to="14832,9648"/>
              <v:line id="_x0000_s1430" style="position:absolute" from="14400,9216" to="14832,9504"/>
              <v:line id="_x0000_s1431" style="position:absolute" from="14400,9072" to="14832,9360"/>
              <v:line id="_x0000_s1432" style="position:absolute" from="14400,8928" to="14832,9216"/>
              <v:line id="_x0000_s1433" style="position:absolute" from="14400,8352" to="14832,8640"/>
              <v:line id="_x0000_s1434" style="position:absolute" from="14400,8784" to="14832,9072"/>
              <v:line id="_x0000_s1435" style="position:absolute" from="14400,8640" to="14832,8928"/>
              <v:line id="_x0000_s1436" style="position:absolute" from="14400,8496" to="14832,8784"/>
              <v:rect id="_x0000_s1437" style="position:absolute;left:4608;top:9360;width:144;height:864"/>
              <v:rect id="_x0000_s1438" style="position:absolute;left:5760;top:9360;width:144;height:864"/>
              <v:rect id="_x0000_s1439" style="position:absolute;left:12816;top:9360;width:144;height:864"/>
              <v:rect id="_x0000_s1440" style="position:absolute;left:13968;top:9360;width:144;height:864"/>
              <v:rect id="_x0000_s1441" style="position:absolute;left:4176;top:9216;width:2154;height:144"/>
              <v:rect id="_x0000_s1442" style="position:absolute;left:12240;top:9216;width:2154;height:144"/>
              <v:rect id="_x0000_s1443" style="position:absolute;left:4896;top:8640;width:720;height:576"/>
              <v:rect id="_x0000_s1444" style="position:absolute;left:13104;top:8640;width:720;height:576"/>
              <v:rect id="_x0000_s1445" style="position:absolute;left:8928;top:8640;width:720;height:576"/>
              <v:rect id="_x0000_s1446" style="position:absolute;left:8208;top:9216;width:2154;height:144"/>
              <v:rect id="_x0000_s1447" style="position:absolute;left:8640;top:9360;width:144;height:864"/>
              <v:rect id="_x0000_s1448" style="position:absolute;left:9792;top:9360;width:144;height:864"/>
              <v:line id="_x0000_s1449" style="position:absolute;flip:x" from="9504,3456" to="9936,3744"/>
              <v:line id="_x0000_s1450" style="position:absolute;flip:y" from="11664,4752" to="12384,5328">
                <v:stroke endarrow="block"/>
              </v:line>
              <v:line id="_x0000_s1451" style="position:absolute;flip:y" from="13392,6768" to="13536,7776">
                <v:stroke endarrow="block"/>
              </v:line>
              <v:shape id="_x0000_s1453" style="position:absolute;left:11520;top:8064;width:264;height:336" coordsize="264,336" path="m,hdc18,54,42,169,96,216v43,38,103,55,144,96c248,320,256,328,264,336e" filled="f">
                <v:path arrowok="t"/>
              </v:shape>
              <v:line id="_x0000_s1454" style="position:absolute" from="11664,8329" to="11952,8473">
                <v:stroke endarrow="block"/>
              </v:line>
              <v:line id="_x0000_s1455" style="position:absolute" from="7776,8329" to="8064,8473">
                <v:stroke endarrow="block"/>
              </v:line>
              <v:shape id="_x0000_s1456" style="position:absolute;left:7542;top:8013;width:264;height:336" coordsize="264,336" path="m,hdc18,54,42,169,96,216v43,38,103,55,144,96c248,320,256,328,264,336e" filled="f">
                <v:path arrowok="t"/>
              </v:shape>
              <v:line id="_x0000_s1457" style="position:absolute;flip:y" from="6336,9072" to="6480,9216"/>
              <v:line id="_x0000_s1458" style="position:absolute;flip:y" from="10368,8928" to="10944,9216"/>
              <v:line id="_x0000_s1459" style="position:absolute;flip:x y" from="11520,8928" to="12240,9216"/>
              <v:line id="_x0000_s1460" style="position:absolute;flip:y" from="6768,9936" to="7056,10224"/>
              <v:line id="_x0000_s1462" style="position:absolute" from="4423,8064" to="4567,8352">
                <v:stroke endarrow="block"/>
              </v:line>
              <v:shape id="_x0000_s1465" style="position:absolute;left:4320;top:7364;width:128;height:720" coordsize="128,720" path="m8,hdc13,95,,592,128,720e" filled="f">
                <v:path arrowok="t"/>
              </v:shape>
              <v:line id="_x0000_s1466" style="position:absolute;flip:y" from="4032,6192" to="4464,6480"/>
              <v:shape id="_x0000_s1467" style="position:absolute;left:4752;top:4368;width:274;height:576" coordsize="274,576" path="m,hdc36,107,90,122,144,216v18,31,34,63,48,96c202,335,205,361,216,384v13,26,41,44,48,72c274,495,264,536,264,576e" filled="f">
                <v:path arrowok="t"/>
              </v:shape>
              <v:shape id="_x0000_s1468" style="position:absolute;left:4908;top:4034;width:876;height:526" coordsize="876,526" path="m36,46hdc242,184,,,132,166v18,23,50,30,72,48c284,280,259,289,348,334v23,11,49,13,72,24c580,438,683,526,876,526e" filled="f">
                <v:path arrowok="t"/>
              </v:shape>
              <v:line id="_x0000_s1469" style="position:absolute" from="5040,4896" to="5040,5184">
                <v:stroke endarrow="block"/>
              </v:line>
              <v:line id="_x0000_s1470" style="position:absolute" from="5760,4561" to="6048,4561">
                <v:stroke endarrow="block"/>
              </v:line>
              <v:shape id="_x0000_s1471" style="position:absolute;left:9192;top:7344;width:168;height:672" coordsize="288,864" path="m,864hdc52,708,35,543,72,384,125,154,94,316,168,168v11,-23,10,-51,24,-72c192,96,267,21,288,e" filled="f">
                <v:path arrowok="t"/>
              </v:shape>
              <v:line id="_x0000_s1472" style="position:absolute;flip:y" from="9360,7056" to="9648,7344">
                <v:stroke endarrow="block"/>
              </v:line>
              <v:line id="_x0000_s1473" style="position:absolute" from="3168,4176" to="3744,4176">
                <v:stroke endarrow="block"/>
              </v:line>
            </v:group>
            <w10:anchorlock/>
          </v:group>
        </w:pict>
      </w: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b/>
          <w:sz w:val="28"/>
        </w:rPr>
      </w:pPr>
      <w:r>
        <w:rPr>
          <w:b/>
          <w:sz w:val="28"/>
        </w:rPr>
        <w:t xml:space="preserve">                                                                                                                        6                 </w:t>
      </w:r>
    </w:p>
    <w:p w:rsidR="00906495" w:rsidRDefault="00906495">
      <w:pPr>
        <w:pStyle w:val="a4"/>
        <w:tabs>
          <w:tab w:val="left" w:pos="993"/>
        </w:tabs>
        <w:rPr>
          <w:b/>
          <w:sz w:val="28"/>
        </w:rPr>
      </w:pPr>
      <w:r>
        <w:rPr>
          <w:b/>
          <w:sz w:val="28"/>
        </w:rPr>
        <w:t xml:space="preserve">                                   1        2</w:t>
      </w:r>
    </w:p>
    <w:p w:rsidR="00906495" w:rsidRDefault="00906495">
      <w:pPr>
        <w:pStyle w:val="a4"/>
        <w:tabs>
          <w:tab w:val="left" w:pos="993"/>
        </w:tabs>
        <w:rPr>
          <w:b/>
          <w:sz w:val="28"/>
        </w:rPr>
      </w:pPr>
    </w:p>
    <w:p w:rsidR="00906495" w:rsidRDefault="00906495">
      <w:pPr>
        <w:pStyle w:val="a4"/>
        <w:tabs>
          <w:tab w:val="left" w:pos="993"/>
        </w:tabs>
        <w:rPr>
          <w:b/>
          <w:sz w:val="28"/>
        </w:rPr>
      </w:pPr>
      <w:r>
        <w:rPr>
          <w:b/>
          <w:sz w:val="28"/>
        </w:rPr>
        <w:t xml:space="preserve">                                                               3                                                                                                               </w:t>
      </w:r>
    </w:p>
    <w:p w:rsidR="00906495" w:rsidRDefault="00906495">
      <w:pPr>
        <w:pStyle w:val="a4"/>
        <w:tabs>
          <w:tab w:val="left" w:pos="993"/>
        </w:tabs>
        <w:rPr>
          <w:b/>
          <w:sz w:val="28"/>
        </w:rPr>
      </w:pPr>
      <w:r>
        <w:rPr>
          <w:b/>
          <w:sz w:val="28"/>
        </w:rPr>
        <w:t xml:space="preserve">                                                                                                                                                                                   5</w:t>
      </w:r>
    </w:p>
    <w:p w:rsidR="00906495" w:rsidRDefault="00906495">
      <w:pPr>
        <w:pStyle w:val="a4"/>
        <w:tabs>
          <w:tab w:val="left" w:pos="993"/>
        </w:tabs>
        <w:rPr>
          <w:b/>
          <w:sz w:val="28"/>
        </w:rPr>
      </w:pPr>
      <w:r>
        <w:rPr>
          <w:b/>
          <w:sz w:val="28"/>
        </w:rPr>
        <w:t xml:space="preserve">                                                                                                                                                                4   </w:t>
      </w:r>
    </w:p>
    <w:p w:rsidR="00906495" w:rsidRDefault="00906495">
      <w:pPr>
        <w:pStyle w:val="a4"/>
        <w:tabs>
          <w:tab w:val="left" w:pos="993"/>
        </w:tabs>
        <w:rPr>
          <w:b/>
          <w:sz w:val="28"/>
        </w:rPr>
      </w:pPr>
    </w:p>
    <w:p w:rsidR="00906495" w:rsidRDefault="00906495">
      <w:pPr>
        <w:pStyle w:val="a4"/>
        <w:tabs>
          <w:tab w:val="left" w:pos="993"/>
        </w:tabs>
        <w:rPr>
          <w:b/>
          <w:sz w:val="28"/>
        </w:rPr>
      </w:pPr>
      <w:r>
        <w:rPr>
          <w:b/>
          <w:sz w:val="28"/>
        </w:rPr>
        <w:t xml:space="preserve">                                                    7</w:t>
      </w:r>
    </w:p>
    <w:p w:rsidR="00906495" w:rsidRDefault="00906495">
      <w:pPr>
        <w:pStyle w:val="a4"/>
        <w:tabs>
          <w:tab w:val="left" w:pos="993"/>
        </w:tabs>
        <w:rPr>
          <w:b/>
          <w:sz w:val="28"/>
        </w:rPr>
      </w:pPr>
      <w:r>
        <w:rPr>
          <w:b/>
          <w:sz w:val="28"/>
        </w:rPr>
        <w:t xml:space="preserve">                   </w:t>
      </w: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b/>
          <w:sz w:val="28"/>
        </w:rPr>
      </w:pPr>
      <w:r>
        <w:rPr>
          <w:b/>
          <w:sz w:val="28"/>
        </w:rPr>
        <w:t xml:space="preserve">                                                   3                                                                 4                                                              4                      12 м         </w:t>
      </w: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b/>
          <w:sz w:val="28"/>
        </w:rPr>
      </w:pPr>
      <w:r>
        <w:rPr>
          <w:b/>
          <w:sz w:val="28"/>
        </w:rPr>
        <w:t xml:space="preserve">                                                                                             3                                                       3</w:t>
      </w:r>
    </w:p>
    <w:p w:rsidR="00906495" w:rsidRDefault="00906495">
      <w:pPr>
        <w:pStyle w:val="a4"/>
        <w:tabs>
          <w:tab w:val="left" w:pos="993"/>
        </w:tabs>
        <w:rPr>
          <w:b/>
          <w:sz w:val="28"/>
        </w:rPr>
      </w:pPr>
      <w:r>
        <w:rPr>
          <w:b/>
          <w:sz w:val="28"/>
        </w:rPr>
        <w:t xml:space="preserve">             </w:t>
      </w:r>
    </w:p>
    <w:p w:rsidR="00906495" w:rsidRDefault="00906495" w:rsidP="00906495">
      <w:pPr>
        <w:pStyle w:val="a4"/>
        <w:numPr>
          <w:ilvl w:val="0"/>
          <w:numId w:val="32"/>
        </w:numPr>
        <w:tabs>
          <w:tab w:val="left" w:pos="993"/>
        </w:tabs>
        <w:rPr>
          <w:b/>
          <w:sz w:val="28"/>
        </w:rPr>
      </w:pPr>
      <w:r>
        <w:rPr>
          <w:b/>
          <w:sz w:val="28"/>
        </w:rPr>
        <w:t>8</w:t>
      </w:r>
    </w:p>
    <w:p w:rsidR="00906495" w:rsidRDefault="00906495">
      <w:pPr>
        <w:pStyle w:val="a4"/>
        <w:tabs>
          <w:tab w:val="left" w:pos="993"/>
        </w:tabs>
        <w:ind w:left="5745"/>
        <w:rPr>
          <w:b/>
          <w:sz w:val="28"/>
        </w:rPr>
      </w:pPr>
    </w:p>
    <w:p w:rsidR="00906495" w:rsidRDefault="00906495">
      <w:pPr>
        <w:pStyle w:val="a4"/>
        <w:tabs>
          <w:tab w:val="left" w:pos="993"/>
        </w:tabs>
        <w:ind w:left="5745"/>
        <w:rPr>
          <w:b/>
          <w:sz w:val="28"/>
        </w:rPr>
      </w:pPr>
    </w:p>
    <w:p w:rsidR="00906495" w:rsidRDefault="00906495">
      <w:pPr>
        <w:pStyle w:val="a4"/>
        <w:tabs>
          <w:tab w:val="left" w:pos="993"/>
        </w:tabs>
        <w:ind w:left="5745"/>
        <w:rPr>
          <w:b/>
          <w:sz w:val="28"/>
        </w:rPr>
      </w:pPr>
      <w:r>
        <w:rPr>
          <w:b/>
          <w:sz w:val="28"/>
        </w:rPr>
        <w:t xml:space="preserve">       9   </w:t>
      </w: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ind w:left="2977"/>
        <w:rPr>
          <w:sz w:val="24"/>
        </w:rPr>
      </w:pPr>
      <w:r>
        <w:rPr>
          <w:b/>
          <w:sz w:val="24"/>
        </w:rPr>
        <w:t xml:space="preserve">1 </w:t>
      </w:r>
      <w:r>
        <w:rPr>
          <w:sz w:val="24"/>
        </w:rPr>
        <w:t xml:space="preserve">– наружный воздух; </w:t>
      </w:r>
      <w:r>
        <w:rPr>
          <w:b/>
          <w:sz w:val="24"/>
        </w:rPr>
        <w:t xml:space="preserve">2 </w:t>
      </w:r>
      <w:r>
        <w:rPr>
          <w:sz w:val="24"/>
        </w:rPr>
        <w:t xml:space="preserve">– кондиционер; </w:t>
      </w:r>
      <w:r>
        <w:rPr>
          <w:b/>
          <w:sz w:val="24"/>
        </w:rPr>
        <w:t xml:space="preserve">3 </w:t>
      </w:r>
      <w:r>
        <w:rPr>
          <w:sz w:val="24"/>
        </w:rPr>
        <w:t xml:space="preserve">– кондиционированный воздух; </w:t>
      </w:r>
      <w:r>
        <w:rPr>
          <w:b/>
          <w:sz w:val="24"/>
        </w:rPr>
        <w:t xml:space="preserve">4 </w:t>
      </w:r>
      <w:r>
        <w:rPr>
          <w:sz w:val="24"/>
        </w:rPr>
        <w:t>– удаляемый нагре-</w:t>
      </w:r>
    </w:p>
    <w:p w:rsidR="00906495" w:rsidRDefault="00906495">
      <w:pPr>
        <w:pStyle w:val="a4"/>
        <w:tabs>
          <w:tab w:val="left" w:pos="993"/>
        </w:tabs>
        <w:ind w:left="2977"/>
        <w:rPr>
          <w:b/>
          <w:sz w:val="24"/>
        </w:rPr>
      </w:pPr>
      <w:r>
        <w:rPr>
          <w:sz w:val="24"/>
        </w:rPr>
        <w:t xml:space="preserve">тый воздух; </w:t>
      </w:r>
      <w:r>
        <w:rPr>
          <w:b/>
          <w:sz w:val="24"/>
        </w:rPr>
        <w:t xml:space="preserve">5 </w:t>
      </w:r>
      <w:r>
        <w:rPr>
          <w:sz w:val="24"/>
        </w:rPr>
        <w:t xml:space="preserve">– вытяжная решетка; </w:t>
      </w:r>
      <w:r>
        <w:rPr>
          <w:b/>
          <w:sz w:val="24"/>
        </w:rPr>
        <w:t xml:space="preserve">6 </w:t>
      </w:r>
      <w:r>
        <w:rPr>
          <w:sz w:val="24"/>
        </w:rPr>
        <w:t xml:space="preserve">– основной потолок; </w:t>
      </w:r>
      <w:r>
        <w:rPr>
          <w:b/>
          <w:sz w:val="24"/>
        </w:rPr>
        <w:t xml:space="preserve">7 </w:t>
      </w:r>
      <w:r>
        <w:rPr>
          <w:sz w:val="24"/>
        </w:rPr>
        <w:t xml:space="preserve">– окно; </w:t>
      </w:r>
      <w:r>
        <w:rPr>
          <w:b/>
          <w:sz w:val="24"/>
        </w:rPr>
        <w:t xml:space="preserve">8 </w:t>
      </w:r>
      <w:r>
        <w:rPr>
          <w:sz w:val="24"/>
        </w:rPr>
        <w:t xml:space="preserve">рабочие места; </w:t>
      </w:r>
      <w:r>
        <w:rPr>
          <w:b/>
          <w:sz w:val="24"/>
        </w:rPr>
        <w:t xml:space="preserve">9 </w:t>
      </w:r>
      <w:r>
        <w:rPr>
          <w:sz w:val="24"/>
        </w:rPr>
        <w:t>– пол.</w:t>
      </w:r>
    </w:p>
    <w:p w:rsidR="00906495" w:rsidRDefault="00906495">
      <w:pPr>
        <w:pStyle w:val="a4"/>
        <w:tabs>
          <w:tab w:val="left" w:pos="993"/>
        </w:tabs>
        <w:rPr>
          <w:b/>
          <w:sz w:val="24"/>
        </w:rPr>
        <w:sectPr w:rsidR="00906495">
          <w:type w:val="oddPage"/>
          <w:pgSz w:w="16840" w:h="11907" w:orient="landscape" w:code="9"/>
          <w:pgMar w:top="1985" w:right="964" w:bottom="567" w:left="851" w:header="0" w:footer="0" w:gutter="0"/>
          <w:cols w:space="720"/>
        </w:sectPr>
      </w:pPr>
    </w:p>
    <w:p w:rsidR="00906495" w:rsidRDefault="00D77CA2">
      <w:pPr>
        <w:pStyle w:val="a4"/>
        <w:tabs>
          <w:tab w:val="left" w:pos="993"/>
        </w:tabs>
        <w:rPr>
          <w:b/>
          <w:sz w:val="28"/>
        </w:rPr>
      </w:pPr>
      <w:r>
        <w:rPr>
          <w:b/>
          <w:noProof/>
          <w:sz w:val="28"/>
        </w:rPr>
        <w:pict>
          <v:group id="_x0000_s2067" style="position:absolute;left:0;text-align:left;margin-left:22.1pt;margin-top:18.3pt;width:727.2pt;height:417.6pt;z-index:-251659776" coordorigin="1293,2301" coordsize="14544,8352" o:allowincell="f">
            <v:shape id="_x0000_s1034" type="#_x0000_t202" style="position:absolute;left:1581;top:2301;width:1584;height:720" stroked="f">
              <o:lock v:ext="edit" aspectratio="t"/>
              <v:textbox style="mso-next-textbox:#_x0000_s1034">
                <w:txbxContent>
                  <w:p w:rsidR="00906495" w:rsidRDefault="00906495">
                    <w:pPr>
                      <w:pStyle w:val="32"/>
                      <w:jc w:val="center"/>
                    </w:pPr>
                    <w:r>
                      <w:t>Ш, км</w:t>
                    </w:r>
                  </w:p>
                </w:txbxContent>
              </v:textbox>
            </v:shape>
            <v:line id="_x0000_s1026" style="position:absolute;rotation:180" from="1725,2301" to="1725,10653">
              <v:stroke endarrow="block"/>
              <o:lock v:ext="edit" aspectratio="t"/>
            </v:line>
            <v:roundrect id="_x0000_s1033" style="position:absolute;left:1725;top:3832;width:13819;height:5669" arcsize=".5">
              <o:lock v:ext="edit" aspectratio="t"/>
            </v:roundrect>
            <v:line id="_x0000_s1040" style="position:absolute" from="1770,10077" to="5075,10078">
              <v:stroke startarrow="block" endarrow="block"/>
              <o:lock v:ext="edit" aspectratio="t"/>
            </v:line>
            <v:line id="_x0000_s1042" style="position:absolute" from="1293,6621" to="1725,6623">
              <v:stroke endarrow="block"/>
              <o:lock v:ext="edit" aspectratio="t"/>
            </v:line>
            <v:roundrect id="_x0000_s1044" style="position:absolute;left:1725;top:5181;width:4252;height:2835" arcsize=".5">
              <v:stroke dashstyle="longDash"/>
              <o:lock v:ext="edit" aspectratio="t"/>
            </v:roundrect>
            <v:roundrect id="_x0000_s1032" style="position:absolute;left:1725;top:6045;width:4706;height:1134" arcsize=".5">
              <o:lock v:ext="edit" aspectratio="t"/>
            </v:roundrect>
            <v:roundrect id="_x0000_s1045" style="position:absolute;left:1725;top:5922;width:2075;height:1417;mso-wrap-edited:f" arcsize=".5">
              <v:stroke dashstyle="longDash"/>
              <o:lock v:ext="edit" aspectratio="t"/>
            </v:roundrect>
            <v:roundrect id="_x0000_s1031" style="position:absolute;left:1725;top:6333;width:941;height:567" arcsize=".5">
              <o:lock v:ext="edit" aspectratio="t"/>
            </v:roundrect>
            <v:roundrect id="_x0000_s1028" style="position:absolute;left:1725;top:6477;width:471;height:283" arcsize=".5">
              <o:lock v:ext="edit" aspectratio="t"/>
            </v:roundrect>
            <v:line id="_x0000_s1027" style="position:absolute" from="1725,6621" to="15837,6621">
              <v:stroke endarrow="block"/>
              <o:lock v:ext="edit" aspectratio="t"/>
            </v:line>
            <v:rect id="_x0000_s1038" style="position:absolute;left:4752;top:6477;width:567;height:283" fillcolor="black">
              <o:lock v:ext="edit" aspectratio="t"/>
            </v:rect>
            <v:line id="_x0000_s1041" style="position:absolute;flip:y" from="5040,6765" to="5040,10221">
              <o:lock v:ext="edit" aspectratio="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0" type="#_x0000_t19" style="position:absolute;left:5757;top:6045;width:144;height:1152;rotation:5">
              <o:lock v:ext="edit" aspectratio="t"/>
            </v:shape>
            <v:line id="_x0000_s1051" style="position:absolute;flip:x" from="2157,6045" to="3461,6045">
              <o:lock v:ext="edit" aspectratio="t"/>
            </v:line>
            <v:line id="_x0000_s1060" style="position:absolute;flip:x" from="2157,7197" to="3597,7197">
              <o:lock v:ext="edit" aspectratio="t"/>
            </v:line>
            <v:shape id="_x0000_s1066" style="position:absolute;left:1785;top:6042;width:420;height:345" coordsize="420,345" path="m420,hdc390,10,360,20,330,30v-15,5,-30,10,-45,15c270,50,240,60,240,60,197,124,130,170,75,225,38,262,,289,,345e" filled="f">
              <v:path arrowok="t"/>
              <o:lock v:ext="edit" aspectratio="t"/>
            </v:shape>
            <v:shape id="_x0000_s1067" style="position:absolute;left:1744;top:6672;width:431;height:540" coordsize="431,540" path="m431,540hdc416,530,402,518,386,510v-14,-7,-31,-7,-45,-15c309,477,251,435,251,435,216,383,171,363,131,315,91,267,93,245,71,180,65,163,41,160,26,150,,72,11,121,11,e" filled="f">
              <v:path arrowok="t"/>
              <o:lock v:ext="edit" aspectratio="t"/>
            </v:shape>
          </v:group>
        </w:pict>
      </w: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sz w:val="28"/>
        </w:rPr>
      </w:pPr>
      <w:r>
        <w:rPr>
          <w:sz w:val="28"/>
        </w:rPr>
        <w:t xml:space="preserve">                                                                                                                                                                                     А</w:t>
      </w:r>
      <w:r>
        <w:rPr>
          <w:sz w:val="28"/>
          <w:lang w:val="en-US"/>
        </w:rPr>
        <w:t>’</w:t>
      </w: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b/>
          <w:sz w:val="28"/>
        </w:rPr>
      </w:pPr>
    </w:p>
    <w:p w:rsidR="00906495" w:rsidRDefault="00906495">
      <w:pPr>
        <w:pStyle w:val="a4"/>
        <w:tabs>
          <w:tab w:val="left" w:pos="993"/>
        </w:tabs>
        <w:rPr>
          <w:b/>
          <w:sz w:val="28"/>
        </w:rPr>
      </w:pPr>
      <w:r>
        <w:rPr>
          <w:b/>
          <w:sz w:val="28"/>
        </w:rPr>
        <w:t xml:space="preserve">                                                           </w:t>
      </w:r>
      <w:r>
        <w:rPr>
          <w:sz w:val="28"/>
        </w:rPr>
        <w:t>Д</w:t>
      </w:r>
      <w:r>
        <w:rPr>
          <w:sz w:val="28"/>
          <w:lang w:val="en-US"/>
        </w:rPr>
        <w:t>’</w:t>
      </w:r>
    </w:p>
    <w:p w:rsidR="00906495" w:rsidRDefault="00906495">
      <w:pPr>
        <w:pStyle w:val="a4"/>
        <w:tabs>
          <w:tab w:val="left" w:pos="993"/>
        </w:tabs>
        <w:rPr>
          <w:b/>
          <w:sz w:val="28"/>
        </w:rPr>
      </w:pPr>
    </w:p>
    <w:p w:rsidR="00906495" w:rsidRDefault="00906495">
      <w:pPr>
        <w:pStyle w:val="a4"/>
        <w:tabs>
          <w:tab w:val="left" w:pos="993"/>
        </w:tabs>
        <w:rPr>
          <w:sz w:val="28"/>
        </w:rPr>
      </w:pPr>
      <w:r>
        <w:rPr>
          <w:sz w:val="24"/>
        </w:rPr>
        <w:t xml:space="preserve">     АЭС </w:t>
      </w:r>
      <w:r>
        <w:rPr>
          <w:sz w:val="28"/>
        </w:rPr>
        <w:t xml:space="preserve">                       Д                 ОНХ           А</w:t>
      </w:r>
      <w:r>
        <w:rPr>
          <w:sz w:val="24"/>
        </w:rPr>
        <w:t xml:space="preserve"> </w:t>
      </w:r>
      <w:r>
        <w:rPr>
          <w:sz w:val="28"/>
        </w:rPr>
        <w:t xml:space="preserve">              </w:t>
      </w:r>
    </w:p>
    <w:p w:rsidR="00906495" w:rsidRDefault="00906495">
      <w:pPr>
        <w:pStyle w:val="a4"/>
        <w:tabs>
          <w:tab w:val="left" w:pos="993"/>
        </w:tabs>
        <w:rPr>
          <w:sz w:val="28"/>
        </w:rPr>
      </w:pPr>
      <w:r>
        <w:rPr>
          <w:sz w:val="24"/>
        </w:rPr>
        <w:t xml:space="preserve">                </w:t>
      </w:r>
      <w:r>
        <w:rPr>
          <w:sz w:val="28"/>
        </w:rPr>
        <w:t>В     Б</w:t>
      </w:r>
    </w:p>
    <w:p w:rsidR="00906495" w:rsidRDefault="00906495">
      <w:pPr>
        <w:pStyle w:val="a4"/>
        <w:tabs>
          <w:tab w:val="left" w:pos="993"/>
        </w:tabs>
        <w:rPr>
          <w:sz w:val="28"/>
        </w:rPr>
      </w:pPr>
      <w:r>
        <w:rPr>
          <w:sz w:val="16"/>
        </w:rPr>
        <w:t xml:space="preserve">                   </w:t>
      </w:r>
      <w:r>
        <w:rPr>
          <w:sz w:val="28"/>
        </w:rPr>
        <w:t xml:space="preserve">                                                                                                                                                                                             </w:t>
      </w:r>
      <w:r>
        <w:rPr>
          <w:sz w:val="28"/>
          <w:lang w:val="en-US"/>
        </w:rPr>
        <w:t>L</w:t>
      </w:r>
      <w:r>
        <w:rPr>
          <w:sz w:val="28"/>
        </w:rPr>
        <w:t>, км</w:t>
      </w: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rPr>
          <w:sz w:val="28"/>
        </w:rPr>
      </w:pPr>
    </w:p>
    <w:p w:rsidR="00906495" w:rsidRDefault="00906495">
      <w:pPr>
        <w:pStyle w:val="a4"/>
        <w:tabs>
          <w:tab w:val="left" w:pos="993"/>
        </w:tabs>
        <w:rPr>
          <w:sz w:val="24"/>
        </w:rPr>
      </w:pPr>
    </w:p>
    <w:p w:rsidR="00906495" w:rsidRDefault="00906495">
      <w:pPr>
        <w:pStyle w:val="a4"/>
        <w:tabs>
          <w:tab w:val="left" w:pos="993"/>
        </w:tabs>
        <w:rPr>
          <w:sz w:val="24"/>
        </w:rPr>
      </w:pPr>
    </w:p>
    <w:p w:rsidR="00906495" w:rsidRDefault="00906495">
      <w:pPr>
        <w:pStyle w:val="a4"/>
        <w:tabs>
          <w:tab w:val="left" w:pos="993"/>
        </w:tabs>
        <w:rPr>
          <w:sz w:val="24"/>
        </w:rPr>
      </w:pPr>
    </w:p>
    <w:p w:rsidR="00906495" w:rsidRDefault="00906495">
      <w:pPr>
        <w:pStyle w:val="a4"/>
        <w:tabs>
          <w:tab w:val="left" w:pos="993"/>
        </w:tabs>
        <w:rPr>
          <w:sz w:val="24"/>
        </w:rPr>
      </w:pPr>
    </w:p>
    <w:p w:rsidR="00906495" w:rsidRDefault="00906495">
      <w:pPr>
        <w:pStyle w:val="a4"/>
        <w:tabs>
          <w:tab w:val="left" w:pos="993"/>
        </w:tabs>
        <w:rPr>
          <w:sz w:val="24"/>
        </w:rPr>
      </w:pPr>
    </w:p>
    <w:p w:rsidR="00906495" w:rsidRDefault="00906495">
      <w:pPr>
        <w:pStyle w:val="a4"/>
        <w:tabs>
          <w:tab w:val="left" w:pos="993"/>
        </w:tabs>
        <w:rPr>
          <w:sz w:val="24"/>
        </w:rPr>
      </w:pPr>
      <w:r>
        <w:rPr>
          <w:sz w:val="24"/>
          <w:lang w:val="en-US"/>
        </w:rPr>
        <w:t xml:space="preserve">                                L</w:t>
      </w:r>
      <w:r>
        <w:rPr>
          <w:sz w:val="24"/>
          <w:vertAlign w:val="subscript"/>
          <w:lang w:val="en-US"/>
        </w:rPr>
        <w:t>o</w:t>
      </w:r>
    </w:p>
    <w:p w:rsidR="00906495" w:rsidRDefault="00906495">
      <w:pPr>
        <w:pStyle w:val="a4"/>
        <w:tabs>
          <w:tab w:val="left" w:pos="993"/>
        </w:tabs>
        <w:rPr>
          <w:sz w:val="24"/>
        </w:rPr>
      </w:pPr>
    </w:p>
    <w:p w:rsidR="00906495" w:rsidRDefault="00906495">
      <w:pPr>
        <w:pStyle w:val="a4"/>
        <w:tabs>
          <w:tab w:val="left" w:pos="993"/>
        </w:tabs>
        <w:rPr>
          <w:sz w:val="24"/>
        </w:rPr>
      </w:pPr>
      <w:r>
        <w:rPr>
          <w:sz w:val="24"/>
        </w:rPr>
        <w:t xml:space="preserve">                    υ</w:t>
      </w:r>
      <w:r>
        <w:rPr>
          <w:sz w:val="24"/>
          <w:vertAlign w:val="subscript"/>
        </w:rPr>
        <w:t xml:space="preserve">10 </w:t>
      </w:r>
      <w:r>
        <w:rPr>
          <w:sz w:val="24"/>
        </w:rPr>
        <w:t xml:space="preserve">= 5 м/с </w:t>
      </w:r>
    </w:p>
    <w:p w:rsidR="00906495" w:rsidRDefault="00906495">
      <w:pPr>
        <w:pStyle w:val="a4"/>
        <w:tabs>
          <w:tab w:val="left" w:pos="993"/>
        </w:tabs>
        <w:rPr>
          <w:sz w:val="24"/>
        </w:rPr>
      </w:pPr>
      <w:r>
        <w:rPr>
          <w:sz w:val="24"/>
        </w:rPr>
        <w:t xml:space="preserve">                    </w:t>
      </w:r>
      <w:r>
        <w:rPr>
          <w:sz w:val="24"/>
        </w:rPr>
        <w:fldChar w:fldCharType="begin"/>
      </w:r>
      <w:r>
        <w:rPr>
          <w:sz w:val="24"/>
        </w:rPr>
        <w:instrText>SYMBOL 97 \f "Symbol" \s 12</w:instrText>
      </w:r>
      <w:r>
        <w:rPr>
          <w:sz w:val="24"/>
        </w:rPr>
        <w:fldChar w:fldCharType="separate"/>
      </w:r>
      <w:r>
        <w:rPr>
          <w:rFonts w:ascii="Symbol" w:hAnsi="Symbol"/>
          <w:sz w:val="24"/>
        </w:rPr>
        <w:t>a</w:t>
      </w:r>
      <w:r>
        <w:rPr>
          <w:sz w:val="24"/>
        </w:rPr>
        <w:fldChar w:fldCharType="end"/>
      </w:r>
      <w:r>
        <w:rPr>
          <w:sz w:val="24"/>
          <w:vertAlign w:val="subscript"/>
        </w:rPr>
        <w:t>10</w:t>
      </w:r>
      <w:r>
        <w:rPr>
          <w:sz w:val="24"/>
        </w:rPr>
        <w:t xml:space="preserve"> = 270</w:t>
      </w:r>
      <w:r>
        <w:rPr>
          <w:sz w:val="24"/>
          <w:vertAlign w:val="superscript"/>
        </w:rPr>
        <w:t>0</w:t>
      </w:r>
    </w:p>
    <w:p w:rsidR="00906495" w:rsidRDefault="00906495">
      <w:pPr>
        <w:pStyle w:val="a4"/>
        <w:tabs>
          <w:tab w:val="left" w:pos="993"/>
        </w:tabs>
        <w:rPr>
          <w:sz w:val="16"/>
        </w:rPr>
      </w:pPr>
      <w:r>
        <w:rPr>
          <w:sz w:val="16"/>
        </w:rPr>
        <w:t xml:space="preserve">                  </w:t>
      </w:r>
      <w:bookmarkStart w:id="52" w:name="_GoBack"/>
      <w:bookmarkEnd w:id="52"/>
    </w:p>
    <w:sectPr w:rsidR="00906495">
      <w:pgSz w:w="16840" w:h="11907" w:orient="landscape" w:code="9"/>
      <w:pgMar w:top="1985" w:right="964"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25458DC"/>
    <w:multiLevelType w:val="singleLevel"/>
    <w:tmpl w:val="0419000F"/>
    <w:lvl w:ilvl="0">
      <w:start w:val="1"/>
      <w:numFmt w:val="decimal"/>
      <w:lvlText w:val="%1."/>
      <w:lvlJc w:val="left"/>
      <w:pPr>
        <w:tabs>
          <w:tab w:val="num" w:pos="360"/>
        </w:tabs>
        <w:ind w:left="360" w:hanging="360"/>
      </w:pPr>
    </w:lvl>
  </w:abstractNum>
  <w:abstractNum w:abstractNumId="2">
    <w:nsid w:val="168C3657"/>
    <w:multiLevelType w:val="singleLevel"/>
    <w:tmpl w:val="AE403E5C"/>
    <w:lvl w:ilvl="0">
      <w:start w:val="1"/>
      <w:numFmt w:val="upperRoman"/>
      <w:lvlText w:val="%1."/>
      <w:legacy w:legacy="1" w:legacySpace="0" w:legacyIndent="360"/>
      <w:lvlJc w:val="left"/>
      <w:pPr>
        <w:ind w:left="630" w:hanging="360"/>
      </w:pPr>
    </w:lvl>
  </w:abstractNum>
  <w:abstractNum w:abstractNumId="3">
    <w:nsid w:val="18495920"/>
    <w:multiLevelType w:val="singleLevel"/>
    <w:tmpl w:val="04190011"/>
    <w:lvl w:ilvl="0">
      <w:start w:val="1"/>
      <w:numFmt w:val="decimal"/>
      <w:lvlText w:val="%1)"/>
      <w:lvlJc w:val="left"/>
      <w:pPr>
        <w:tabs>
          <w:tab w:val="num" w:pos="360"/>
        </w:tabs>
        <w:ind w:left="360" w:hanging="360"/>
      </w:pPr>
    </w:lvl>
  </w:abstractNum>
  <w:abstractNum w:abstractNumId="4">
    <w:nsid w:val="1CB45588"/>
    <w:multiLevelType w:val="singleLevel"/>
    <w:tmpl w:val="E168DF18"/>
    <w:lvl w:ilvl="0">
      <w:start w:val="1"/>
      <w:numFmt w:val="decimal"/>
      <w:lvlText w:val="%1) "/>
      <w:legacy w:legacy="1" w:legacySpace="0" w:legacyIndent="360"/>
      <w:lvlJc w:val="left"/>
      <w:pPr>
        <w:ind w:left="644" w:hanging="360"/>
      </w:pPr>
      <w:rPr>
        <w:sz w:val="24"/>
      </w:rPr>
    </w:lvl>
  </w:abstractNum>
  <w:abstractNum w:abstractNumId="5">
    <w:nsid w:val="28D53466"/>
    <w:multiLevelType w:val="singleLevel"/>
    <w:tmpl w:val="7A48B550"/>
    <w:lvl w:ilvl="0">
      <w:start w:val="14"/>
      <w:numFmt w:val="decimal"/>
      <w:lvlText w:val="%1."/>
      <w:lvlJc w:val="left"/>
      <w:pPr>
        <w:tabs>
          <w:tab w:val="num" w:pos="360"/>
        </w:tabs>
        <w:ind w:left="283" w:hanging="283"/>
      </w:pPr>
    </w:lvl>
  </w:abstractNum>
  <w:abstractNum w:abstractNumId="6">
    <w:nsid w:val="33325146"/>
    <w:multiLevelType w:val="singleLevel"/>
    <w:tmpl w:val="4832FF90"/>
    <w:lvl w:ilvl="0">
      <w:start w:val="1"/>
      <w:numFmt w:val="decimal"/>
      <w:lvlText w:val="%1."/>
      <w:legacy w:legacy="1" w:legacySpace="0" w:legacyIndent="283"/>
      <w:lvlJc w:val="left"/>
      <w:pPr>
        <w:ind w:left="283" w:hanging="283"/>
      </w:pPr>
    </w:lvl>
  </w:abstractNum>
  <w:abstractNum w:abstractNumId="7">
    <w:nsid w:val="349A2319"/>
    <w:multiLevelType w:val="singleLevel"/>
    <w:tmpl w:val="04190011"/>
    <w:lvl w:ilvl="0">
      <w:start w:val="1"/>
      <w:numFmt w:val="decimal"/>
      <w:lvlText w:val="%1)"/>
      <w:lvlJc w:val="left"/>
      <w:pPr>
        <w:tabs>
          <w:tab w:val="num" w:pos="360"/>
        </w:tabs>
        <w:ind w:left="360" w:hanging="360"/>
      </w:pPr>
    </w:lvl>
  </w:abstractNum>
  <w:abstractNum w:abstractNumId="8">
    <w:nsid w:val="3AAE56DD"/>
    <w:multiLevelType w:val="singleLevel"/>
    <w:tmpl w:val="0A281AD4"/>
    <w:lvl w:ilvl="0">
      <w:start w:val="4"/>
      <w:numFmt w:val="decimal"/>
      <w:lvlText w:val="%1."/>
      <w:lvlJc w:val="left"/>
      <w:pPr>
        <w:tabs>
          <w:tab w:val="num" w:pos="360"/>
        </w:tabs>
        <w:ind w:left="360" w:hanging="360"/>
      </w:pPr>
      <w:rPr>
        <w:rFonts w:ascii="Arial" w:hAnsi="Arial" w:hint="default"/>
        <w:b/>
        <w:i w:val="0"/>
        <w:sz w:val="28"/>
      </w:rPr>
    </w:lvl>
  </w:abstractNum>
  <w:abstractNum w:abstractNumId="9">
    <w:nsid w:val="44B91ED0"/>
    <w:multiLevelType w:val="multilevel"/>
    <w:tmpl w:val="D9286D5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2"/>
      <w:numFmt w:val="decimal"/>
      <w:pStyle w:val="9"/>
      <w:lvlText w:val="%1.%2.%3.%4.%5.%6.%7.%8.%9"/>
      <w:lvlJc w:val="left"/>
      <w:pPr>
        <w:tabs>
          <w:tab w:val="num" w:pos="2520"/>
        </w:tabs>
        <w:ind w:left="1584" w:hanging="1584"/>
      </w:pPr>
    </w:lvl>
  </w:abstractNum>
  <w:abstractNum w:abstractNumId="10">
    <w:nsid w:val="45CB3F59"/>
    <w:multiLevelType w:val="singleLevel"/>
    <w:tmpl w:val="A678C086"/>
    <w:lvl w:ilvl="0">
      <w:start w:val="1"/>
      <w:numFmt w:val="bullet"/>
      <w:lvlText w:val=""/>
      <w:lvlJc w:val="left"/>
      <w:pPr>
        <w:tabs>
          <w:tab w:val="num" w:pos="360"/>
        </w:tabs>
        <w:ind w:left="360" w:hanging="360"/>
      </w:pPr>
      <w:rPr>
        <w:rFonts w:ascii="Symbol" w:hAnsi="Symbol" w:hint="default"/>
        <w:b w:val="0"/>
        <w:i w:val="0"/>
        <w:sz w:val="24"/>
      </w:rPr>
    </w:lvl>
  </w:abstractNum>
  <w:abstractNum w:abstractNumId="11">
    <w:nsid w:val="4F570DE4"/>
    <w:multiLevelType w:val="singleLevel"/>
    <w:tmpl w:val="37ECEBB0"/>
    <w:lvl w:ilvl="0">
      <w:start w:val="8"/>
      <w:numFmt w:val="decimal"/>
      <w:lvlText w:val="%1"/>
      <w:lvlJc w:val="left"/>
      <w:pPr>
        <w:tabs>
          <w:tab w:val="num" w:pos="10320"/>
        </w:tabs>
        <w:ind w:left="10320" w:hanging="4575"/>
      </w:pPr>
      <w:rPr>
        <w:rFonts w:hint="default"/>
      </w:rPr>
    </w:lvl>
  </w:abstractNum>
  <w:abstractNum w:abstractNumId="12">
    <w:nsid w:val="5D6A0893"/>
    <w:multiLevelType w:val="multilevel"/>
    <w:tmpl w:val="3F3A0A9C"/>
    <w:lvl w:ilvl="0">
      <w:start w:val="1"/>
      <w:numFmt w:val="upperRoman"/>
      <w:lvlText w:val="%1. "/>
      <w:legacy w:legacy="1" w:legacySpace="0" w:legacyIndent="283"/>
      <w:lvlJc w:val="left"/>
      <w:pPr>
        <w:ind w:left="283" w:hanging="283"/>
      </w:pPr>
      <w:rPr>
        <w:sz w:val="24"/>
      </w:rPr>
    </w:lvl>
    <w:lvl w:ilvl="1">
      <w:start w:val="1"/>
      <w:numFmt w:val="none"/>
      <w:lvlText w:val=""/>
      <w:legacy w:legacy="1" w:legacySpace="0" w:legacyIndent="284"/>
      <w:lvlJc w:val="left"/>
      <w:pPr>
        <w:ind w:left="567" w:hanging="284"/>
      </w:pPr>
      <w:rPr>
        <w:rFonts w:ascii="Symbol" w:hAnsi="Symbol" w:hint="default"/>
        <w:sz w:val="24"/>
      </w:rPr>
    </w:lvl>
    <w:lvl w:ilvl="2">
      <w:start w:val="1"/>
      <w:numFmt w:val="none"/>
      <w:lvlText w:val=""/>
      <w:legacy w:legacy="1" w:legacySpace="0" w:legacyIndent="284"/>
      <w:lvlJc w:val="left"/>
      <w:pPr>
        <w:ind w:left="851" w:hanging="284"/>
      </w:pPr>
      <w:rPr>
        <w:rFonts w:ascii="Symbol" w:hAnsi="Symbol"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3">
    <w:nsid w:val="5F53313C"/>
    <w:multiLevelType w:val="multilevel"/>
    <w:tmpl w:val="C576CCB6"/>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61832F02"/>
    <w:multiLevelType w:val="singleLevel"/>
    <w:tmpl w:val="9B92DB06"/>
    <w:lvl w:ilvl="0">
      <w:start w:val="1"/>
      <w:numFmt w:val="decimal"/>
      <w:lvlText w:val="%1."/>
      <w:legacy w:legacy="1" w:legacySpace="0" w:legacyIndent="283"/>
      <w:lvlJc w:val="left"/>
      <w:pPr>
        <w:ind w:left="283" w:hanging="283"/>
      </w:pPr>
    </w:lvl>
  </w:abstractNum>
  <w:abstractNum w:abstractNumId="15">
    <w:nsid w:val="662A2B95"/>
    <w:multiLevelType w:val="singleLevel"/>
    <w:tmpl w:val="487E94E6"/>
    <w:lvl w:ilvl="0">
      <w:start w:val="3"/>
      <w:numFmt w:val="decimal"/>
      <w:lvlText w:val="%1."/>
      <w:lvlJc w:val="left"/>
      <w:pPr>
        <w:tabs>
          <w:tab w:val="num" w:pos="360"/>
        </w:tabs>
        <w:ind w:left="360" w:hanging="360"/>
      </w:pPr>
      <w:rPr>
        <w:rFonts w:ascii="Arial" w:hAnsi="Arial" w:hint="default"/>
        <w:b/>
        <w:i w:val="0"/>
        <w:sz w:val="28"/>
      </w:rPr>
    </w:lvl>
  </w:abstractNum>
  <w:abstractNum w:abstractNumId="16">
    <w:nsid w:val="6A800A15"/>
    <w:multiLevelType w:val="singleLevel"/>
    <w:tmpl w:val="E168DF18"/>
    <w:lvl w:ilvl="0">
      <w:start w:val="1"/>
      <w:numFmt w:val="decimal"/>
      <w:lvlText w:val="%1) "/>
      <w:legacy w:legacy="1" w:legacySpace="0" w:legacyIndent="360"/>
      <w:lvlJc w:val="left"/>
      <w:pPr>
        <w:ind w:left="644" w:hanging="360"/>
      </w:pPr>
      <w:rPr>
        <w:sz w:val="24"/>
      </w:rPr>
    </w:lvl>
  </w:abstractNum>
  <w:abstractNum w:abstractNumId="17">
    <w:nsid w:val="71127C94"/>
    <w:multiLevelType w:val="singleLevel"/>
    <w:tmpl w:val="9B92DB06"/>
    <w:lvl w:ilvl="0">
      <w:start w:val="1"/>
      <w:numFmt w:val="decimal"/>
      <w:lvlText w:val="%1."/>
      <w:legacy w:legacy="1" w:legacySpace="0" w:legacyIndent="283"/>
      <w:lvlJc w:val="left"/>
      <w:pPr>
        <w:ind w:left="283" w:hanging="283"/>
      </w:pPr>
    </w:lvl>
  </w:abstractNum>
  <w:abstractNum w:abstractNumId="18">
    <w:nsid w:val="73415FD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7C3D71F8"/>
    <w:multiLevelType w:val="multilevel"/>
    <w:tmpl w:val="F6C0D74C"/>
    <w:lvl w:ilvl="0">
      <w:start w:val="1"/>
      <w:numFmt w:val="decimal"/>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2"/>
      <w:numFmt w:val="decimal"/>
      <w:lvlText w:val="%1.%2.%3.%4.%5.%6.%7.%8.%9"/>
      <w:lvlJc w:val="left"/>
      <w:pPr>
        <w:tabs>
          <w:tab w:val="num" w:pos="2520"/>
        </w:tabs>
        <w:ind w:left="1584" w:hanging="1584"/>
      </w:pPr>
    </w:lvl>
  </w:abstractNum>
  <w:abstractNum w:abstractNumId="20">
    <w:nsid w:val="7F1F2B73"/>
    <w:multiLevelType w:val="singleLevel"/>
    <w:tmpl w:val="9B92DB06"/>
    <w:lvl w:ilvl="0">
      <w:start w:val="1"/>
      <w:numFmt w:val="decimal"/>
      <w:lvlText w:val="%1."/>
      <w:legacy w:legacy="1" w:legacySpace="0" w:legacyIndent="283"/>
      <w:lvlJc w:val="left"/>
      <w:pPr>
        <w:ind w:left="283" w:hanging="283"/>
      </w:pPr>
    </w:lvl>
  </w:abstractNum>
  <w:abstractNum w:abstractNumId="21">
    <w:nsid w:val="7FF654BA"/>
    <w:multiLevelType w:val="multilevel"/>
    <w:tmpl w:val="30E4E40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1"/>
  </w:num>
  <w:num w:numId="2">
    <w:abstractNumId w:val="13"/>
  </w:num>
  <w:num w:numId="3">
    <w:abstractNumId w:val="2"/>
  </w:num>
  <w:num w:numId="4">
    <w:abstractNumId w:val="2"/>
    <w:lvlOverride w:ilvl="0">
      <w:lvl w:ilvl="0">
        <w:start w:val="2"/>
        <w:numFmt w:val="upperRoman"/>
        <w:lvlText w:val="%1."/>
        <w:legacy w:legacy="1" w:legacySpace="0" w:legacyIndent="360"/>
        <w:lvlJc w:val="left"/>
        <w:pPr>
          <w:ind w:left="630" w:hanging="360"/>
        </w:pPr>
      </w:lvl>
    </w:lvlOverride>
  </w:num>
  <w:num w:numId="5">
    <w:abstractNumId w:val="2"/>
    <w:lvlOverride w:ilvl="0">
      <w:lvl w:ilvl="0">
        <w:start w:val="3"/>
        <w:numFmt w:val="upperRoman"/>
        <w:lvlText w:val="%1."/>
        <w:legacy w:legacy="1" w:legacySpace="0" w:legacyIndent="360"/>
        <w:lvlJc w:val="left"/>
        <w:pPr>
          <w:ind w:left="630" w:hanging="360"/>
        </w:pPr>
      </w:lvl>
    </w:lvlOverride>
  </w:num>
  <w:num w:numId="6">
    <w:abstractNumId w:val="2"/>
    <w:lvlOverride w:ilvl="0">
      <w:lvl w:ilvl="0">
        <w:start w:val="4"/>
        <w:numFmt w:val="upperRoman"/>
        <w:lvlText w:val="%1."/>
        <w:legacy w:legacy="1" w:legacySpace="0" w:legacyIndent="360"/>
        <w:lvlJc w:val="left"/>
        <w:pPr>
          <w:ind w:left="630" w:hanging="360"/>
        </w:pPr>
      </w:lvl>
    </w:lvlOverride>
  </w:num>
  <w:num w:numId="7">
    <w:abstractNumId w:val="12"/>
  </w:num>
  <w:num w:numId="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abstractNumId w:val="20"/>
  </w:num>
  <w:num w:numId="10">
    <w:abstractNumId w:val="17"/>
  </w:num>
  <w:num w:numId="11">
    <w:abstractNumId w:val="14"/>
  </w:num>
  <w:num w:numId="12">
    <w:abstractNumId w:val="16"/>
  </w:num>
  <w:num w:numId="13">
    <w:abstractNumId w:val="16"/>
    <w:lvlOverride w:ilvl="0">
      <w:lvl w:ilvl="0">
        <w:start w:val="2"/>
        <w:numFmt w:val="decimal"/>
        <w:lvlText w:val="%1) "/>
        <w:legacy w:legacy="1" w:legacySpace="0" w:legacyIndent="360"/>
        <w:lvlJc w:val="left"/>
        <w:pPr>
          <w:ind w:left="644" w:hanging="360"/>
        </w:pPr>
        <w:rPr>
          <w:sz w:val="24"/>
        </w:rPr>
      </w:lvl>
    </w:lvlOverride>
  </w:num>
  <w:num w:numId="14">
    <w:abstractNumId w:val="4"/>
  </w:num>
  <w:num w:numId="15">
    <w:abstractNumId w:val="4"/>
    <w:lvlOverride w:ilvl="0">
      <w:lvl w:ilvl="0">
        <w:start w:val="2"/>
        <w:numFmt w:val="decimal"/>
        <w:lvlText w:val="%1) "/>
        <w:legacy w:legacy="1" w:legacySpace="0" w:legacyIndent="360"/>
        <w:lvlJc w:val="left"/>
        <w:pPr>
          <w:ind w:left="644" w:hanging="360"/>
        </w:pPr>
        <w:rPr>
          <w:sz w:val="24"/>
        </w:rPr>
      </w:lvl>
    </w:lvlOverride>
  </w:num>
  <w:num w:numId="16">
    <w:abstractNumId w:val="4"/>
    <w:lvlOverride w:ilvl="0">
      <w:lvl w:ilvl="0">
        <w:start w:val="3"/>
        <w:numFmt w:val="decimal"/>
        <w:lvlText w:val="%1) "/>
        <w:legacy w:legacy="1" w:legacySpace="0" w:legacyIndent="360"/>
        <w:lvlJc w:val="left"/>
        <w:pPr>
          <w:ind w:left="644" w:hanging="360"/>
        </w:pPr>
        <w:rPr>
          <w:sz w:val="24"/>
        </w:rPr>
      </w:lvl>
    </w:lvlOverride>
  </w:num>
  <w:num w:numId="17">
    <w:abstractNumId w:val="4"/>
    <w:lvlOverride w:ilvl="0">
      <w:lvl w:ilvl="0">
        <w:start w:val="4"/>
        <w:numFmt w:val="decimal"/>
        <w:lvlText w:val="%1) "/>
        <w:legacy w:legacy="1" w:legacySpace="0" w:legacyIndent="360"/>
        <w:lvlJc w:val="left"/>
        <w:pPr>
          <w:ind w:left="644" w:hanging="360"/>
        </w:pPr>
        <w:rPr>
          <w:sz w:val="24"/>
        </w:rPr>
      </w:lvl>
    </w:lvlOverride>
  </w:num>
  <w:num w:numId="18">
    <w:abstractNumId w:val="4"/>
    <w:lvlOverride w:ilvl="0">
      <w:lvl w:ilvl="0">
        <w:start w:val="5"/>
        <w:numFmt w:val="decimal"/>
        <w:lvlText w:val="%1) "/>
        <w:legacy w:legacy="1" w:legacySpace="0" w:legacyIndent="360"/>
        <w:lvlJc w:val="left"/>
        <w:pPr>
          <w:ind w:left="644" w:hanging="360"/>
        </w:pPr>
        <w:rPr>
          <w:sz w:val="24"/>
        </w:rPr>
      </w:lvl>
    </w:lvlOverride>
  </w:num>
  <w:num w:numId="19">
    <w:abstractNumId w:val="4"/>
    <w:lvlOverride w:ilvl="0">
      <w:lvl w:ilvl="0">
        <w:start w:val="6"/>
        <w:numFmt w:val="decimal"/>
        <w:lvlText w:val="%1) "/>
        <w:legacy w:legacy="1" w:legacySpace="0" w:legacyIndent="360"/>
        <w:lvlJc w:val="left"/>
        <w:pPr>
          <w:ind w:left="644" w:hanging="360"/>
        </w:pPr>
        <w:rPr>
          <w:sz w:val="24"/>
        </w:rPr>
      </w:lvl>
    </w:lvlOverride>
  </w:num>
  <w:num w:numId="20">
    <w:abstractNumId w:val="6"/>
  </w:num>
  <w:num w:numId="21">
    <w:abstractNumId w:val="6"/>
    <w:lvlOverride w:ilvl="0">
      <w:lvl w:ilvl="0">
        <w:start w:val="1"/>
        <w:numFmt w:val="decimal"/>
        <w:lvlText w:val="%1."/>
        <w:legacy w:legacy="1" w:legacySpace="0" w:legacyIndent="283"/>
        <w:lvlJc w:val="left"/>
        <w:pPr>
          <w:ind w:left="283" w:hanging="283"/>
        </w:pPr>
      </w:lvl>
    </w:lvlOverride>
  </w:num>
  <w:num w:numId="22">
    <w:abstractNumId w:val="6"/>
    <w:lvlOverride w:ilvl="0">
      <w:lvl w:ilvl="0">
        <w:start w:val="1"/>
        <w:numFmt w:val="decimal"/>
        <w:lvlText w:val="%1."/>
        <w:legacy w:legacy="1" w:legacySpace="0" w:legacyIndent="283"/>
        <w:lvlJc w:val="left"/>
        <w:pPr>
          <w:ind w:left="283" w:hanging="283"/>
        </w:pPr>
      </w:lvl>
    </w:lvlOverride>
  </w:num>
  <w:num w:numId="23">
    <w:abstractNumId w:val="6"/>
    <w:lvlOverride w:ilvl="0">
      <w:lvl w:ilvl="0">
        <w:start w:val="1"/>
        <w:numFmt w:val="decimal"/>
        <w:lvlText w:val="%1."/>
        <w:legacy w:legacy="1" w:legacySpace="0" w:legacyIndent="283"/>
        <w:lvlJc w:val="left"/>
        <w:pPr>
          <w:ind w:left="283" w:hanging="283"/>
        </w:pPr>
      </w:lvl>
    </w:lvlOverride>
  </w:num>
  <w:num w:numId="24">
    <w:abstractNumId w:val="6"/>
    <w:lvlOverride w:ilvl="0">
      <w:lvl w:ilvl="0">
        <w:start w:val="1"/>
        <w:numFmt w:val="decimal"/>
        <w:lvlText w:val="%1."/>
        <w:legacy w:legacy="1" w:legacySpace="0" w:legacyIndent="283"/>
        <w:lvlJc w:val="left"/>
        <w:pPr>
          <w:ind w:left="283" w:hanging="283"/>
        </w:pPr>
      </w:lvl>
    </w:lvlOverride>
  </w:num>
  <w:num w:numId="25">
    <w:abstractNumId w:val="6"/>
    <w:lvlOverride w:ilvl="0">
      <w:lvl w:ilvl="0">
        <w:start w:val="1"/>
        <w:numFmt w:val="decimal"/>
        <w:lvlText w:val="%1."/>
        <w:legacy w:legacy="1" w:legacySpace="0" w:legacyIndent="283"/>
        <w:lvlJc w:val="left"/>
        <w:pPr>
          <w:ind w:left="283" w:hanging="283"/>
        </w:pPr>
      </w:lvl>
    </w:lvlOverride>
  </w:num>
  <w:num w:numId="26">
    <w:abstractNumId w:val="6"/>
    <w:lvlOverride w:ilvl="0">
      <w:lvl w:ilvl="0">
        <w:start w:val="1"/>
        <w:numFmt w:val="decimal"/>
        <w:lvlText w:val="%1."/>
        <w:legacy w:legacy="1" w:legacySpace="0" w:legacyIndent="283"/>
        <w:lvlJc w:val="left"/>
        <w:pPr>
          <w:ind w:left="283" w:hanging="283"/>
        </w:pPr>
      </w:lvl>
    </w:lvlOverride>
  </w:num>
  <w:num w:numId="27">
    <w:abstractNumId w:val="6"/>
    <w:lvlOverride w:ilvl="0">
      <w:lvl w:ilvl="0">
        <w:start w:val="1"/>
        <w:numFmt w:val="decimal"/>
        <w:lvlText w:val="%1."/>
        <w:legacy w:legacy="1" w:legacySpace="0" w:legacyIndent="283"/>
        <w:lvlJc w:val="left"/>
        <w:pPr>
          <w:ind w:left="283" w:hanging="283"/>
        </w:pPr>
      </w:lvl>
    </w:lvlOverride>
  </w:num>
  <w:num w:numId="28">
    <w:abstractNumId w:val="6"/>
    <w:lvlOverride w:ilvl="0">
      <w:lvl w:ilvl="0">
        <w:start w:val="1"/>
        <w:numFmt w:val="decimal"/>
        <w:lvlText w:val="%1."/>
        <w:legacy w:legacy="1" w:legacySpace="0" w:legacyIndent="283"/>
        <w:lvlJc w:val="left"/>
        <w:pPr>
          <w:ind w:left="283" w:hanging="283"/>
        </w:pPr>
      </w:lvl>
    </w:lvlOverride>
  </w:num>
  <w:num w:numId="29">
    <w:abstractNumId w:val="7"/>
  </w:num>
  <w:num w:numId="30">
    <w:abstractNumId w:val="1"/>
  </w:num>
  <w:num w:numId="31">
    <w:abstractNumId w:val="9"/>
  </w:num>
  <w:num w:numId="32">
    <w:abstractNumId w:val="11"/>
  </w:num>
  <w:num w:numId="33">
    <w:abstractNumId w:val="19"/>
  </w:num>
  <w:num w:numId="34">
    <w:abstractNumId w:val="18"/>
  </w:num>
  <w:num w:numId="35">
    <w:abstractNumId w:val="8"/>
  </w:num>
  <w:num w:numId="36">
    <w:abstractNumId w:val="15"/>
  </w:num>
  <w:num w:numId="37">
    <w:abstractNumId w:val="5"/>
  </w:num>
  <w:num w:numId="38">
    <w:abstractNumId w:val="10"/>
  </w:num>
  <w:num w:numId="39">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02B"/>
    <w:rsid w:val="000E402B"/>
    <w:rsid w:val="00906495"/>
    <w:rsid w:val="00D77CA2"/>
    <w:rsid w:val="00EA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0" fillcolor="white">
      <v:fill color="white"/>
      <o:colormru v:ext="edit" colors="#0cf,#0f9"/>
    </o:shapedefaults>
    <o:shapelayout v:ext="edit">
      <o:idmap v:ext="edit" data="1,2"/>
      <o:rules v:ext="edit">
        <o:r id="V:Rule1" type="arc" idref="#_x0000_s1050"/>
      </o:rules>
    </o:shapelayout>
  </w:shapeDefaults>
  <w:decimalSymbol w:val=","/>
  <w:listSeparator w:val=";"/>
  <w15:chartTrackingRefBased/>
  <w15:docId w15:val="{FFD8C833-A141-4F52-8E41-2BAF2D08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31"/>
      </w:numPr>
      <w:jc w:val="center"/>
      <w:outlineLvl w:val="0"/>
    </w:pPr>
    <w:rPr>
      <w:b/>
      <w:sz w:val="28"/>
    </w:rPr>
  </w:style>
  <w:style w:type="paragraph" w:styleId="2">
    <w:name w:val="heading 2"/>
    <w:basedOn w:val="a"/>
    <w:next w:val="a"/>
    <w:qFormat/>
    <w:pPr>
      <w:keepNext/>
      <w:numPr>
        <w:ilvl w:val="1"/>
        <w:numId w:val="31"/>
      </w:numPr>
      <w:spacing w:before="240" w:after="60"/>
      <w:outlineLvl w:val="1"/>
    </w:pPr>
    <w:rPr>
      <w:rFonts w:ascii="Arial" w:hAnsi="Arial"/>
      <w:b/>
      <w:i/>
      <w:sz w:val="24"/>
    </w:rPr>
  </w:style>
  <w:style w:type="paragraph" w:styleId="3">
    <w:name w:val="heading 3"/>
    <w:basedOn w:val="a"/>
    <w:next w:val="a"/>
    <w:qFormat/>
    <w:pPr>
      <w:keepNext/>
      <w:numPr>
        <w:ilvl w:val="2"/>
        <w:numId w:val="31"/>
      </w:numPr>
      <w:spacing w:before="240" w:after="60"/>
      <w:outlineLvl w:val="2"/>
    </w:pPr>
    <w:rPr>
      <w:rFonts w:ascii="Arial" w:hAnsi="Arial"/>
      <w:sz w:val="24"/>
    </w:rPr>
  </w:style>
  <w:style w:type="paragraph" w:styleId="4">
    <w:name w:val="heading 4"/>
    <w:basedOn w:val="a"/>
    <w:next w:val="a"/>
    <w:qFormat/>
    <w:pPr>
      <w:keepNext/>
      <w:numPr>
        <w:ilvl w:val="3"/>
        <w:numId w:val="31"/>
      </w:numPr>
      <w:spacing w:before="240" w:after="60"/>
      <w:outlineLvl w:val="3"/>
    </w:pPr>
    <w:rPr>
      <w:rFonts w:ascii="Arial" w:hAnsi="Arial"/>
      <w:b/>
      <w:sz w:val="24"/>
    </w:rPr>
  </w:style>
  <w:style w:type="paragraph" w:styleId="5">
    <w:name w:val="heading 5"/>
    <w:basedOn w:val="a"/>
    <w:next w:val="a"/>
    <w:qFormat/>
    <w:pPr>
      <w:numPr>
        <w:ilvl w:val="4"/>
        <w:numId w:val="31"/>
      </w:numPr>
      <w:spacing w:before="240" w:after="60"/>
      <w:outlineLvl w:val="4"/>
    </w:pPr>
    <w:rPr>
      <w:sz w:val="22"/>
    </w:rPr>
  </w:style>
  <w:style w:type="paragraph" w:styleId="6">
    <w:name w:val="heading 6"/>
    <w:basedOn w:val="a"/>
    <w:next w:val="a"/>
    <w:qFormat/>
    <w:pPr>
      <w:numPr>
        <w:ilvl w:val="5"/>
        <w:numId w:val="31"/>
      </w:numPr>
      <w:spacing w:before="240" w:after="60"/>
      <w:outlineLvl w:val="5"/>
    </w:pPr>
    <w:rPr>
      <w:i/>
      <w:sz w:val="22"/>
    </w:rPr>
  </w:style>
  <w:style w:type="paragraph" w:styleId="7">
    <w:name w:val="heading 7"/>
    <w:basedOn w:val="a"/>
    <w:next w:val="a"/>
    <w:qFormat/>
    <w:pPr>
      <w:numPr>
        <w:ilvl w:val="6"/>
        <w:numId w:val="31"/>
      </w:numPr>
      <w:spacing w:before="240" w:after="60"/>
      <w:outlineLvl w:val="6"/>
    </w:pPr>
    <w:rPr>
      <w:rFonts w:ascii="Arial" w:hAnsi="Arial"/>
    </w:rPr>
  </w:style>
  <w:style w:type="paragraph" w:styleId="8">
    <w:name w:val="heading 8"/>
    <w:basedOn w:val="a"/>
    <w:next w:val="a"/>
    <w:qFormat/>
    <w:pPr>
      <w:numPr>
        <w:ilvl w:val="7"/>
        <w:numId w:val="31"/>
      </w:numPr>
      <w:spacing w:before="240" w:after="60"/>
      <w:outlineLvl w:val="7"/>
    </w:pPr>
    <w:rPr>
      <w:rFonts w:ascii="Arial" w:hAnsi="Arial"/>
      <w:i/>
    </w:rPr>
  </w:style>
  <w:style w:type="paragraph" w:styleId="9">
    <w:name w:val="heading 9"/>
    <w:basedOn w:val="a"/>
    <w:next w:val="a"/>
    <w:qFormat/>
    <w:pPr>
      <w:numPr>
        <w:ilvl w:val="8"/>
        <w:numId w:val="3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jc w:val="both"/>
    </w:pPr>
    <w:rPr>
      <w:sz w:val="26"/>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5">
    <w:name w:val="Body Text Indent"/>
    <w:basedOn w:val="a"/>
    <w:semiHidden/>
    <w:pPr>
      <w:ind w:firstLine="284"/>
      <w:jc w:val="both"/>
    </w:pPr>
    <w:rPr>
      <w:sz w:val="28"/>
    </w:rPr>
  </w:style>
  <w:style w:type="paragraph" w:styleId="a6">
    <w:name w:val="footnote text"/>
    <w:basedOn w:val="a"/>
    <w:semiHidden/>
    <w:pPr>
      <w:widowControl w:val="0"/>
    </w:pPr>
    <w:rPr>
      <w:sz w:val="24"/>
    </w:rPr>
  </w:style>
  <w:style w:type="paragraph" w:styleId="21">
    <w:name w:val="Body Text Indent 2"/>
    <w:basedOn w:val="a"/>
    <w:semiHidden/>
    <w:pPr>
      <w:ind w:firstLine="720"/>
      <w:jc w:val="both"/>
    </w:pPr>
    <w:rPr>
      <w:sz w:val="28"/>
    </w:rPr>
  </w:style>
  <w:style w:type="paragraph" w:styleId="31">
    <w:name w:val="Body Text Indent 3"/>
    <w:basedOn w:val="a"/>
    <w:semiHidden/>
    <w:pPr>
      <w:numPr>
        <w:ilvl w:val="12"/>
      </w:numPr>
      <w:ind w:firstLine="851"/>
      <w:jc w:val="both"/>
    </w:pPr>
    <w:rPr>
      <w:sz w:val="28"/>
    </w:rPr>
  </w:style>
  <w:style w:type="paragraph" w:styleId="22">
    <w:name w:val="Body Text 2"/>
    <w:basedOn w:val="a"/>
    <w:semiHidden/>
    <w:pPr>
      <w:jc w:val="center"/>
    </w:pPr>
    <w:rPr>
      <w:b/>
      <w:sz w:val="28"/>
    </w:rPr>
  </w:style>
  <w:style w:type="paragraph" w:styleId="32">
    <w:name w:val="Body Text 3"/>
    <w:basedOn w:val="a"/>
    <w:semiHidden/>
    <w:rPr>
      <w:sz w:val="28"/>
    </w:rPr>
  </w:style>
  <w:style w:type="paragraph" w:styleId="a7">
    <w:name w:val="Block Text"/>
    <w:basedOn w:val="a"/>
    <w:semiHidden/>
    <w:pPr>
      <w:ind w:left="34" w:right="48" w:hanging="42"/>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9845</Words>
  <Characters>56121</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МОПО   РФ</vt:lpstr>
    </vt:vector>
  </TitlesOfParts>
  <Company/>
  <LinksUpToDate>false</LinksUpToDate>
  <CharactersWithSpaces>65835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МОПО   РФ</dc:title>
  <dc:subject/>
  <dc:creator>Julia</dc:creator>
  <cp:keywords/>
  <cp:lastModifiedBy>Irina</cp:lastModifiedBy>
  <cp:revision>2</cp:revision>
  <cp:lastPrinted>1999-12-07T13:23:00Z</cp:lastPrinted>
  <dcterms:created xsi:type="dcterms:W3CDTF">2014-08-03T16:16:00Z</dcterms:created>
  <dcterms:modified xsi:type="dcterms:W3CDTF">2014-08-03T16:16:00Z</dcterms:modified>
</cp:coreProperties>
</file>