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5F" w:rsidRDefault="00DB365F" w:rsidP="00D6673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83E73" w:rsidRDefault="00683E73" w:rsidP="00D667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/>
          <w:sz w:val="28"/>
          <w:szCs w:val="28"/>
        </w:rPr>
        <w:t>вариант</w:t>
      </w:r>
    </w:p>
    <w:p w:rsidR="00683E73" w:rsidRDefault="00683E73" w:rsidP="00D6673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73" w:rsidRPr="00683644" w:rsidRDefault="00683E73" w:rsidP="00683644">
      <w:pPr>
        <w:pStyle w:val="1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644">
        <w:rPr>
          <w:rFonts w:ascii="Times New Roman" w:hAnsi="Times New Roman"/>
          <w:b/>
          <w:sz w:val="28"/>
          <w:szCs w:val="28"/>
        </w:rPr>
        <w:t xml:space="preserve">Современная экология изучает проблемы взаимодействия : </w:t>
      </w:r>
      <w:r w:rsidRPr="00683644">
        <w:rPr>
          <w:rFonts w:ascii="Times New Roman" w:hAnsi="Times New Roman"/>
          <w:b/>
          <w:sz w:val="28"/>
          <w:szCs w:val="28"/>
          <w:u w:val="single"/>
        </w:rPr>
        <w:t>человека и биосферы.</w:t>
      </w:r>
    </w:p>
    <w:p w:rsidR="00683E73" w:rsidRDefault="00683E73" w:rsidP="00D6673D">
      <w:pPr>
        <w:pStyle w:val="1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Наука о взаимодействиях организмов между собой и окружающей средой, на уровнях вводов, видовых популяций и организмов называется экологией. </w:t>
      </w:r>
    </w:p>
    <w:p w:rsidR="00683E73" w:rsidRDefault="00683E73" w:rsidP="00D6673D">
      <w:pPr>
        <w:pStyle w:val="1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Биосфера – это оболочка Земли, охватывающая  нижнюю часть атмосферы, всю гидросферу и верхнюю часть литосферы, населённая живыми организмами.  Биосфера – это сложная по составу, строению организованности оболочка. Она включает все живые организмы: биогенные (уголь, нефть, известняки), косное и биокосное (создается с помощью живых организмов) вещества, а так же вещество космического происхождения. </w:t>
      </w:r>
    </w:p>
    <w:p w:rsidR="00683E73" w:rsidRDefault="00683E73" w:rsidP="00D6673D">
      <w:pPr>
        <w:pStyle w:val="1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</w:p>
    <w:p w:rsidR="00683E73" w:rsidRPr="00683644" w:rsidRDefault="00683E73" w:rsidP="00683644">
      <w:pPr>
        <w:pStyle w:val="1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644">
        <w:rPr>
          <w:rFonts w:ascii="Times New Roman" w:hAnsi="Times New Roman"/>
          <w:b/>
          <w:sz w:val="28"/>
          <w:szCs w:val="28"/>
        </w:rPr>
        <w:t xml:space="preserve">Взаимодействие современного производства на окружающую среду: </w:t>
      </w:r>
      <w:r w:rsidRPr="00683644">
        <w:rPr>
          <w:rFonts w:ascii="Times New Roman" w:hAnsi="Times New Roman"/>
          <w:b/>
          <w:sz w:val="28"/>
          <w:szCs w:val="28"/>
          <w:u w:val="single"/>
        </w:rPr>
        <w:t>нарушение, загрязнение окружающей среды и истощение природных ресурсов.</w:t>
      </w:r>
    </w:p>
    <w:p w:rsidR="00683E73" w:rsidRDefault="00683E73" w:rsidP="00CE5F4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Загрязнение можно определить как поступление любого вещества или материалав неположенное место. Будучи полезными в одном месте, но вызывают загрязнение, когда поступают туда, где они чужды и могут принести ущерб местным экосистемам или здоровью человека.</w:t>
      </w:r>
    </w:p>
    <w:p w:rsidR="00683E73" w:rsidRDefault="00683E73" w:rsidP="00CE5F4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Существуют три вида загрязнений:  1) физическое (солнечная радиация, электромагнитное излучение); 2) химическое (тяжёлые металлы, аэрозоли); 3) биологическое (бактериологическое). </w:t>
      </w:r>
    </w:p>
    <w:p w:rsidR="00683E73" w:rsidRDefault="00683E73" w:rsidP="00CE5F4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Промышленное производство является основой экологического развития  и подъёма социально – экономического уровня жизни общества. </w:t>
      </w:r>
    </w:p>
    <w:p w:rsidR="00683E73" w:rsidRDefault="00683E73" w:rsidP="00265AE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73" w:rsidRDefault="00683E73" w:rsidP="00265AE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73" w:rsidRDefault="00683E73" w:rsidP="00265AE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73" w:rsidRPr="00683644" w:rsidRDefault="00683E73" w:rsidP="00683644">
      <w:pPr>
        <w:pStyle w:val="1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644">
        <w:rPr>
          <w:rFonts w:ascii="Times New Roman" w:hAnsi="Times New Roman"/>
          <w:b/>
          <w:sz w:val="28"/>
          <w:szCs w:val="28"/>
        </w:rPr>
        <w:t>Предельно – допустимая  концентрация загрязняющего вещества в населённых пунктах  должна быть</w:t>
      </w:r>
      <w:r>
        <w:rPr>
          <w:rFonts w:ascii="Times New Roman" w:hAnsi="Times New Roman"/>
          <w:b/>
          <w:sz w:val="28"/>
          <w:szCs w:val="28"/>
        </w:rPr>
        <w:t xml:space="preserve"> :   </w:t>
      </w:r>
      <w:r w:rsidRPr="00683644">
        <w:rPr>
          <w:rFonts w:ascii="Times New Roman" w:hAnsi="Times New Roman"/>
          <w:b/>
          <w:sz w:val="28"/>
          <w:szCs w:val="28"/>
        </w:rPr>
        <w:t xml:space="preserve"> ≤ 0,8.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ПДК понимается  концентрация вредных веществ в почве, воде и атмосфере, при повышении  которых отмечают  недостатки воздействия на здоровье человека и окружающую среду: </w:t>
      </w:r>
      <w:r w:rsidRPr="0065495A">
        <w:rPr>
          <w:rFonts w:ascii="Times New Roman" w:hAnsi="Times New Roman"/>
          <w:b/>
          <w:sz w:val="28"/>
          <w:szCs w:val="28"/>
          <w:lang w:val="en-US"/>
        </w:rPr>
        <w:t>j</w:t>
      </w:r>
      <w:r w:rsidRPr="0065495A">
        <w:rPr>
          <w:rFonts w:ascii="Times New Roman" w:hAnsi="Times New Roman"/>
          <w:b/>
          <w:sz w:val="28"/>
          <w:szCs w:val="28"/>
        </w:rPr>
        <w:t xml:space="preserve"> = ≤ 0,8</w:t>
      </w:r>
      <w:r>
        <w:rPr>
          <w:rFonts w:ascii="Times New Roman" w:hAnsi="Times New Roman"/>
          <w:sz w:val="28"/>
          <w:szCs w:val="28"/>
        </w:rPr>
        <w:t xml:space="preserve"> ,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С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- физическая концентрация загрязнения вещества мг/м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Допустимое для человека загрязнение может привести к нарушению состояния многих видов растений и животных и экосистемы в целом. Поэтому для оценки природной среды наряду с  ПДК необходимо использовать и экологические критерии.</w:t>
      </w:r>
    </w:p>
    <w:p w:rsidR="00683E73" w:rsidRDefault="00683E73" w:rsidP="0065495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73" w:rsidRPr="00683644" w:rsidRDefault="00683E73" w:rsidP="00572E4F">
      <w:pPr>
        <w:pStyle w:val="1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83644">
        <w:rPr>
          <w:rFonts w:ascii="Times New Roman" w:hAnsi="Times New Roman"/>
          <w:b/>
          <w:sz w:val="28"/>
          <w:szCs w:val="28"/>
        </w:rPr>
        <w:t xml:space="preserve">Содержание кислорода на рабочих местах должно быть: </w:t>
      </w:r>
      <w:r w:rsidRPr="00683644">
        <w:rPr>
          <w:rFonts w:ascii="Times New Roman" w:hAnsi="Times New Roman"/>
          <w:b/>
          <w:sz w:val="28"/>
          <w:szCs w:val="28"/>
          <w:u w:val="single"/>
        </w:rPr>
        <w:t>20%.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санитарно – гигиенические требования представлены  как оптимальные и допустимые  параметры микроклимата  в производственном помещении в зависимости от тяжести выполняемых работ,  количества избыточного тепла в помещении и сезона (времени года).</w:t>
      </w:r>
    </w:p>
    <w:p w:rsidR="00683E73" w:rsidRDefault="00683E73" w:rsidP="00572E4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73" w:rsidRPr="00683644" w:rsidRDefault="00683E73" w:rsidP="00683644">
      <w:pPr>
        <w:pStyle w:val="1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644">
        <w:rPr>
          <w:rFonts w:ascii="Times New Roman" w:hAnsi="Times New Roman"/>
          <w:b/>
          <w:sz w:val="28"/>
          <w:szCs w:val="28"/>
        </w:rPr>
        <w:t>Группы показателей качества воды</w:t>
      </w:r>
      <w:r w:rsidRPr="00683644">
        <w:rPr>
          <w:rFonts w:ascii="Times New Roman" w:hAnsi="Times New Roman"/>
          <w:b/>
          <w:sz w:val="28"/>
          <w:szCs w:val="28"/>
          <w:u w:val="single"/>
        </w:rPr>
        <w:t>: физико – химические, бактериалогические.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Физико – химические, к которым относятся: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окислимость, температура, азотосодержащие вещества, сухой остаток, растворённый кислород, жесткость, щёлочность.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Бактериологические показатели (содержание бактерий), к ним относятся: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микробное число, которое вырастает в течении 24 часов при 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501AD7">
        <w:rPr>
          <w:rFonts w:ascii="Times New Roman" w:hAnsi="Times New Roman"/>
          <w:sz w:val="28"/>
          <w:szCs w:val="28"/>
        </w:rPr>
        <w:t xml:space="preserve"> 37</w:t>
      </w:r>
      <w:r w:rsidRPr="00501AD7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и при посеве 1 мл.  исследуемой воды 1,5%.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коли-титр это наиболее вероятное число, которое показывает количество кишечных палочек, находящихся в одном литре воды.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 – индекс выражает наименьший объём воды мл., в котором содержится  хотя бы одна кишечная палочка или микробная клетка.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Питьевая вода классифицируется по ГОСТ – 2874 – 82г. Все воды после использования должны быть очищены в соответствии с требованием санитарных норм.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683E73" w:rsidRPr="00683644" w:rsidRDefault="00683E73" w:rsidP="00E91775">
      <w:pPr>
        <w:pStyle w:val="1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83644">
        <w:rPr>
          <w:rFonts w:ascii="Times New Roman" w:hAnsi="Times New Roman"/>
          <w:b/>
          <w:sz w:val="28"/>
          <w:szCs w:val="28"/>
        </w:rPr>
        <w:t xml:space="preserve">За недра природопользователь платит от реализации: </w:t>
      </w:r>
      <w:r w:rsidRPr="00683644">
        <w:rPr>
          <w:rFonts w:ascii="Times New Roman" w:hAnsi="Times New Roman"/>
          <w:b/>
          <w:sz w:val="28"/>
          <w:szCs w:val="28"/>
          <w:u w:val="single"/>
        </w:rPr>
        <w:t>1,5 %.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Плата за недра осуществляется 1,5 % от реализации полезных ископаемых. Из них по 25%  производят в областной и федеральный, и 50%  в местный бюджет.</w:t>
      </w:r>
    </w:p>
    <w:p w:rsidR="00683E73" w:rsidRDefault="00683E73" w:rsidP="00E9177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73" w:rsidRPr="00683644" w:rsidRDefault="00683E73" w:rsidP="00683644">
      <w:pPr>
        <w:pStyle w:val="1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644">
        <w:rPr>
          <w:rFonts w:ascii="Times New Roman" w:hAnsi="Times New Roman"/>
          <w:b/>
          <w:sz w:val="28"/>
          <w:szCs w:val="28"/>
        </w:rPr>
        <w:t>Для получения горного отвода необходимо предоставить документы</w:t>
      </w:r>
      <w:r w:rsidRPr="00683644">
        <w:rPr>
          <w:rFonts w:ascii="Times New Roman" w:hAnsi="Times New Roman"/>
          <w:b/>
          <w:sz w:val="28"/>
          <w:szCs w:val="28"/>
          <w:u w:val="single"/>
        </w:rPr>
        <w:t>: в управление округа Госгортехнадзора.</w:t>
      </w:r>
    </w:p>
    <w:p w:rsidR="00683E73" w:rsidRDefault="00683E73" w:rsidP="007F771B">
      <w:pPr>
        <w:pStyle w:val="1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Выписку из Территориального комитета по запасам</w:t>
      </w:r>
    </w:p>
    <w:p w:rsidR="00683E73" w:rsidRDefault="00683E73" w:rsidP="007F771B">
      <w:pPr>
        <w:pStyle w:val="1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местности</w:t>
      </w:r>
    </w:p>
    <w:p w:rsidR="00683E73" w:rsidRDefault="00683E73" w:rsidP="007F771B">
      <w:pPr>
        <w:pStyle w:val="1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отработки месторождения</w:t>
      </w:r>
    </w:p>
    <w:p w:rsidR="00683E73" w:rsidRDefault="00683E73" w:rsidP="007F771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73" w:rsidRPr="00683644" w:rsidRDefault="00683E73" w:rsidP="00683644">
      <w:pPr>
        <w:pStyle w:val="1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644">
        <w:rPr>
          <w:rFonts w:ascii="Times New Roman" w:hAnsi="Times New Roman"/>
          <w:b/>
          <w:sz w:val="28"/>
          <w:szCs w:val="28"/>
        </w:rPr>
        <w:t xml:space="preserve">Коэффициент рекультивации нарушенных земель должен быть: </w:t>
      </w:r>
      <w:r w:rsidRPr="00683644">
        <w:rPr>
          <w:rFonts w:ascii="Times New Roman" w:hAnsi="Times New Roman"/>
          <w:b/>
          <w:sz w:val="28"/>
          <w:szCs w:val="28"/>
          <w:u w:val="single"/>
        </w:rPr>
        <w:t>0,8- 0,85.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Рекультивация земель – это комплекс работ, направленных на восстановление продуктивности и народнохозяйственной ценности нарушенных земель, а так же  на улучшение условий окружающей среды в соответствии с интересами общества. 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Этапы рекультивации:</w:t>
      </w:r>
    </w:p>
    <w:p w:rsidR="00683E73" w:rsidRDefault="00683E73" w:rsidP="001C22D4">
      <w:pPr>
        <w:pStyle w:val="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Горнотехнический – грубая и чистовая планировка поверхности отвалов, засыпка нагорных, водоподводящих, водоотводных каналов, выхолаживание или террасирование откосов, засыпка и планировка шахтных провалов. </w:t>
      </w:r>
    </w:p>
    <w:p w:rsidR="00683E73" w:rsidRDefault="00683E73" w:rsidP="001C22D4">
      <w:pPr>
        <w:pStyle w:val="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Биологический – комплекс агротехнических мероприятий направленных на восстановление и повышение плодородия земель.</w:t>
      </w:r>
    </w:p>
    <w:p w:rsidR="00683E73" w:rsidRDefault="00683E73" w:rsidP="00D130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73" w:rsidRPr="00683644" w:rsidRDefault="00683E73" w:rsidP="00683644">
      <w:pPr>
        <w:pStyle w:val="1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644">
        <w:rPr>
          <w:rFonts w:ascii="Times New Roman" w:hAnsi="Times New Roman"/>
          <w:b/>
          <w:sz w:val="28"/>
          <w:szCs w:val="28"/>
        </w:rPr>
        <w:t>Мировые запасы нефти сосредоточены на</w:t>
      </w:r>
      <w:r w:rsidRPr="00683644">
        <w:rPr>
          <w:rFonts w:ascii="Times New Roman" w:hAnsi="Times New Roman"/>
          <w:b/>
          <w:sz w:val="28"/>
          <w:szCs w:val="28"/>
          <w:u w:val="single"/>
        </w:rPr>
        <w:t>: Ближнем Востоке.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Нефтяная промышленность – ведущая отрасль мировой топливно-энергетической промышленности. При перегонке нефти получают: керосин, смазочные масла, бензин, дизельное топливо и тд.</w:t>
      </w:r>
    </w:p>
    <w:p w:rsidR="00683E73" w:rsidRDefault="00683E73" w:rsidP="00D130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73" w:rsidRPr="00683644" w:rsidRDefault="00683E73" w:rsidP="00683644">
      <w:pPr>
        <w:pStyle w:val="1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644">
        <w:rPr>
          <w:rFonts w:ascii="Times New Roman" w:hAnsi="Times New Roman"/>
          <w:b/>
          <w:sz w:val="28"/>
          <w:szCs w:val="28"/>
        </w:rPr>
        <w:t xml:space="preserve">Важнейшим компонентом  земельных ресурсов является: </w:t>
      </w:r>
      <w:r w:rsidRPr="00683644">
        <w:rPr>
          <w:rFonts w:ascii="Times New Roman" w:hAnsi="Times New Roman"/>
          <w:b/>
          <w:sz w:val="28"/>
          <w:szCs w:val="28"/>
          <w:u w:val="single"/>
        </w:rPr>
        <w:t>гумус</w:t>
      </w:r>
      <w:r w:rsidRPr="00683644">
        <w:rPr>
          <w:rFonts w:ascii="Times New Roman" w:hAnsi="Times New Roman"/>
          <w:b/>
          <w:sz w:val="28"/>
          <w:szCs w:val="28"/>
        </w:rPr>
        <w:t>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ресурсы – одна из необходимых предпосылок обеспечения жизни на Земле. Важнейшим компонентом этих ресурсов является гумус. Гумус (перегной) –это органическое вещество почвы, образующееся за счёт разложения растительных остатков  и животных и продуктов жизнедеятельности. В состав органического вещества входят так же соединения, содержащиеся так же в растительных и животных остатках: клетчатка, лигнин, белки сахара, смолы, жиры, дубильные вещества и др.</w:t>
      </w:r>
    </w:p>
    <w:p w:rsidR="00683E73" w:rsidRDefault="00683E73" w:rsidP="00A11E6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73" w:rsidRPr="00683644" w:rsidRDefault="00683E73" w:rsidP="00683644">
      <w:pPr>
        <w:pStyle w:val="1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644">
        <w:rPr>
          <w:rFonts w:ascii="Times New Roman" w:hAnsi="Times New Roman"/>
          <w:b/>
          <w:sz w:val="28"/>
          <w:szCs w:val="28"/>
        </w:rPr>
        <w:t xml:space="preserve">Значение растительности в жизни человека: </w:t>
      </w:r>
      <w:r w:rsidRPr="00683644">
        <w:rPr>
          <w:rFonts w:ascii="Times New Roman" w:hAnsi="Times New Roman"/>
          <w:b/>
          <w:sz w:val="28"/>
          <w:szCs w:val="28"/>
          <w:u w:val="single"/>
        </w:rPr>
        <w:t>создаёт необходимую среду для жизни людей, животных, источник разнообразных пищевых продуктов, смягчает температуру и аккумулирует влагу.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Растительность – это мощный природный фактор, значение которого трудно переоценить. Растения, производящие органические вещества, по существу первооснова биосферы, изначальный источник удовлетворения физиологических и пищевых потребностей человека. </w:t>
      </w:r>
    </w:p>
    <w:p w:rsidR="00683E73" w:rsidRDefault="00683E73" w:rsidP="00E33C9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фотосинтеза растения поглощают углекислый газ и выделяют кислород, чем поддерживают нормальный для дыхания состав воздуха.</w:t>
      </w:r>
    </w:p>
    <w:p w:rsidR="00683E73" w:rsidRDefault="00683E73" w:rsidP="00E33C9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Растительный мир  России богат и разнообразен. Естественный растительный покров для жизни человека очень важен, без него невозможно само существование. </w:t>
      </w:r>
    </w:p>
    <w:p w:rsidR="00683E73" w:rsidRDefault="00683E73" w:rsidP="00E33C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73" w:rsidRDefault="00683E73" w:rsidP="00E33C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73" w:rsidRDefault="00683E73" w:rsidP="00683644">
      <w:pPr>
        <w:pStyle w:val="1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644">
        <w:rPr>
          <w:rFonts w:ascii="Times New Roman" w:hAnsi="Times New Roman"/>
          <w:b/>
          <w:sz w:val="28"/>
          <w:szCs w:val="28"/>
        </w:rPr>
        <w:t xml:space="preserve">При отсутствии лимита на выброс, сброс загрязняющих веществ, плата за загрязнение окружающей среды производится: 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683E73" w:rsidRPr="00683644" w:rsidRDefault="00683E73" w:rsidP="0068364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83644">
        <w:rPr>
          <w:rFonts w:ascii="Times New Roman" w:hAnsi="Times New Roman"/>
          <w:b/>
          <w:sz w:val="28"/>
          <w:szCs w:val="28"/>
          <w:u w:val="single"/>
        </w:rPr>
        <w:t>в 25 – тикратном размере.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разрешения на выбросы каждое предприятие должно провести инвентаризацию выбросов (котельных, производства и транспортных средств) на основании инвентаризации выдать задание проектной организации. На расчёт предельно дополнительных выбросов при этом задании указать согласование установленного порядка:</w:t>
      </w:r>
    </w:p>
    <w:p w:rsidR="00683E73" w:rsidRDefault="00683E73" w:rsidP="00683644">
      <w:pPr>
        <w:pStyle w:val="1"/>
        <w:numPr>
          <w:ilvl w:val="0"/>
          <w:numId w:val="4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СЭСКа</w:t>
      </w:r>
    </w:p>
    <w:p w:rsidR="00683E73" w:rsidRDefault="00683E73" w:rsidP="00683644">
      <w:pPr>
        <w:pStyle w:val="1"/>
        <w:numPr>
          <w:ilvl w:val="0"/>
          <w:numId w:val="4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Местное самоуправление</w:t>
      </w:r>
    </w:p>
    <w:p w:rsidR="00683E73" w:rsidRDefault="00683E73" w:rsidP="00683644">
      <w:pPr>
        <w:pStyle w:val="1"/>
        <w:numPr>
          <w:ilvl w:val="0"/>
          <w:numId w:val="4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по природным ресурсам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расчёте выбросов должны  быть предусмотрены п/п по доведению выбросов до установленных норм и комитет по природным ресурсам ежегодно выдаёт временное согласование. 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Нормы на выброс: 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пределах норматива; 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пределах установленных лимитов.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производственное предприятие  не имеет разрешение на выброс, то на предприятие налагается штраф.</w:t>
      </w:r>
    </w:p>
    <w:p w:rsidR="00683E73" w:rsidRDefault="00683E73" w:rsidP="00C16C0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73" w:rsidRPr="00683644" w:rsidRDefault="00683E73" w:rsidP="00683644">
      <w:pPr>
        <w:pStyle w:val="1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644">
        <w:rPr>
          <w:rFonts w:ascii="Times New Roman" w:hAnsi="Times New Roman"/>
          <w:b/>
          <w:sz w:val="28"/>
          <w:szCs w:val="28"/>
        </w:rPr>
        <w:t xml:space="preserve">За нарушение санэпидемобстановки  нарушителей: </w:t>
      </w:r>
      <w:r w:rsidRPr="00683644">
        <w:rPr>
          <w:rFonts w:ascii="Times New Roman" w:hAnsi="Times New Roman"/>
          <w:b/>
          <w:sz w:val="28"/>
          <w:szCs w:val="28"/>
          <w:u w:val="single"/>
        </w:rPr>
        <w:t>предупреждают, накладывают штраф от 5 до 40 МРОТ.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Санитарно-эпидемиологическое состояние – это состояние здоровья населения, среды обитания человека, на которое не действует вредное воздействие факторов и обеспечивает благоприятные условия жизнедеятельности.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Среда обитания человека – совокупность объектов явлений и факторов которые определяют условия жизнедеятельности человека.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Факторы среды обитания – это биологические, физические, химические и иные факторы, которые оказывают или могут оказать воздействие на здоровье человека или его поколение.</w:t>
      </w:r>
    </w:p>
    <w:p w:rsidR="00683E73" w:rsidRDefault="00683E73" w:rsidP="00C3383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73" w:rsidRDefault="00683E73" w:rsidP="00683644">
      <w:pPr>
        <w:pStyle w:val="1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83644">
        <w:rPr>
          <w:rFonts w:ascii="Times New Roman" w:hAnsi="Times New Roman"/>
          <w:b/>
          <w:sz w:val="28"/>
          <w:szCs w:val="28"/>
        </w:rPr>
        <w:t xml:space="preserve">Дозовые пределы суммарного воздействия внутреннего и внешнего облучения для персонала категории А и степени риска 3 группы критических органов: </w:t>
      </w:r>
      <w:r w:rsidRPr="00683644">
        <w:rPr>
          <w:rFonts w:ascii="Times New Roman" w:hAnsi="Times New Roman"/>
          <w:b/>
          <w:sz w:val="28"/>
          <w:szCs w:val="28"/>
          <w:u w:val="single"/>
        </w:rPr>
        <w:t>0,3 Зиверта</w:t>
      </w:r>
      <w:r w:rsidRPr="00683644">
        <w:rPr>
          <w:rFonts w:ascii="Times New Roman" w:hAnsi="Times New Roman"/>
          <w:sz w:val="28"/>
          <w:szCs w:val="28"/>
          <w:u w:val="single"/>
        </w:rPr>
        <w:t>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Категории облучаемых лиц делятся на категории:</w:t>
      </w:r>
    </w:p>
    <w:p w:rsidR="00683E73" w:rsidRDefault="00683E73" w:rsidP="00683644">
      <w:pPr>
        <w:pStyle w:val="1"/>
        <w:numPr>
          <w:ilvl w:val="0"/>
          <w:numId w:val="5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– персонал, который связан с источником ионизирующих излучений (работник АЭС)</w:t>
      </w:r>
    </w:p>
    <w:p w:rsidR="00683E73" w:rsidRDefault="00683E73" w:rsidP="00683644">
      <w:pPr>
        <w:pStyle w:val="1"/>
        <w:numPr>
          <w:ilvl w:val="0"/>
          <w:numId w:val="5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– органичная часть населения, которая по условиям проживания размещения рабочих мест, может подвергаться воздействию радиоактивности.</w:t>
      </w:r>
    </w:p>
    <w:p w:rsidR="00683E73" w:rsidRDefault="00683E73" w:rsidP="00683644">
      <w:pPr>
        <w:pStyle w:val="1"/>
        <w:numPr>
          <w:ilvl w:val="0"/>
          <w:numId w:val="5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– всё население страны.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Пути проникновения радиоактивных веществ в организм: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через органы дыхания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через желудочно-кишечный тракт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через кожу и повреждения на ней.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Облучение живого организма радиоактивными частицами с молекулярной точки зрения, приводит к образованию в организме ионных пар, которые воздействуя на плазму клетки, вызывают образование ядов, которые приводят к отмиранию клетки. 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683E73" w:rsidRPr="00683644" w:rsidRDefault="00683E73" w:rsidP="00683644">
      <w:pPr>
        <w:pStyle w:val="1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644">
        <w:rPr>
          <w:rFonts w:ascii="Times New Roman" w:hAnsi="Times New Roman"/>
          <w:b/>
          <w:sz w:val="28"/>
          <w:szCs w:val="28"/>
        </w:rPr>
        <w:t xml:space="preserve">Охрана окружающей среды – деятельность: </w:t>
      </w:r>
      <w:r w:rsidRPr="00683644">
        <w:rPr>
          <w:rFonts w:ascii="Times New Roman" w:hAnsi="Times New Roman"/>
          <w:b/>
          <w:sz w:val="28"/>
          <w:szCs w:val="28"/>
          <w:u w:val="single"/>
        </w:rPr>
        <w:t>Органов государственной власти всех уровней общественных и некоммерческих объединений, направленной на сохранение, восстановление и природной среды и рационального использования природных ресурсов.</w:t>
      </w:r>
    </w:p>
    <w:p w:rsidR="00683E73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Окружающая среда – среда обитания и производственной деятельности человека, включающая абиотические и социально-экономические факторы, складывается из природной среды и социосферы.</w:t>
      </w:r>
    </w:p>
    <w:p w:rsidR="00683E73" w:rsidRPr="006C3F96" w:rsidRDefault="00683E73" w:rsidP="0068364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Природа как важнейший компонент благосостояния находится в центре внимания государства. Улучшение материальной и духовной жизни народа, формирование всесторонне развитого человека органично включает в себя и самое бережное, предусмотрительное отношение вещества к природе.</w:t>
      </w:r>
    </w:p>
    <w:p w:rsidR="00683E73" w:rsidRPr="006C3F96" w:rsidRDefault="00683E73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83E73" w:rsidRPr="006C3F96" w:rsidSect="008B289A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E73" w:rsidRDefault="00683E73" w:rsidP="008B289A">
      <w:pPr>
        <w:spacing w:after="0" w:line="240" w:lineRule="auto"/>
      </w:pPr>
      <w:r>
        <w:separator/>
      </w:r>
    </w:p>
  </w:endnote>
  <w:endnote w:type="continuationSeparator" w:id="0">
    <w:p w:rsidR="00683E73" w:rsidRDefault="00683E73" w:rsidP="008B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E73" w:rsidRDefault="00683E7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365F">
      <w:rPr>
        <w:noProof/>
      </w:rPr>
      <w:t>2</w:t>
    </w:r>
    <w:r>
      <w:fldChar w:fldCharType="end"/>
    </w:r>
  </w:p>
  <w:p w:rsidR="00683E73" w:rsidRDefault="00683E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E73" w:rsidRDefault="00683E73" w:rsidP="008B289A">
      <w:pPr>
        <w:spacing w:after="0" w:line="240" w:lineRule="auto"/>
      </w:pPr>
      <w:r>
        <w:separator/>
      </w:r>
    </w:p>
  </w:footnote>
  <w:footnote w:type="continuationSeparator" w:id="0">
    <w:p w:rsidR="00683E73" w:rsidRDefault="00683E73" w:rsidP="008B2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B49"/>
    <w:multiLevelType w:val="hybridMultilevel"/>
    <w:tmpl w:val="E0024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257C76"/>
    <w:multiLevelType w:val="hybridMultilevel"/>
    <w:tmpl w:val="4634CDC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AC7578"/>
    <w:multiLevelType w:val="hybridMultilevel"/>
    <w:tmpl w:val="DDCC5D6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EF524B5"/>
    <w:multiLevelType w:val="hybridMultilevel"/>
    <w:tmpl w:val="E0BAF1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855F01"/>
    <w:multiLevelType w:val="hybridMultilevel"/>
    <w:tmpl w:val="D784A1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73D"/>
    <w:rsid w:val="0011187A"/>
    <w:rsid w:val="001169F0"/>
    <w:rsid w:val="001B2804"/>
    <w:rsid w:val="001C22D4"/>
    <w:rsid w:val="00220DA1"/>
    <w:rsid w:val="00265AE8"/>
    <w:rsid w:val="00501AD7"/>
    <w:rsid w:val="00572E4F"/>
    <w:rsid w:val="006541E4"/>
    <w:rsid w:val="0065495A"/>
    <w:rsid w:val="00683644"/>
    <w:rsid w:val="00683E73"/>
    <w:rsid w:val="006C3F96"/>
    <w:rsid w:val="00793B4F"/>
    <w:rsid w:val="007F771B"/>
    <w:rsid w:val="008367A3"/>
    <w:rsid w:val="008B289A"/>
    <w:rsid w:val="00967523"/>
    <w:rsid w:val="00A11E60"/>
    <w:rsid w:val="00AD0D2A"/>
    <w:rsid w:val="00AF4E32"/>
    <w:rsid w:val="00B3295D"/>
    <w:rsid w:val="00B5475F"/>
    <w:rsid w:val="00BE1C5C"/>
    <w:rsid w:val="00C16C07"/>
    <w:rsid w:val="00C3383A"/>
    <w:rsid w:val="00CE5F48"/>
    <w:rsid w:val="00D13009"/>
    <w:rsid w:val="00D6673D"/>
    <w:rsid w:val="00DB365F"/>
    <w:rsid w:val="00E05229"/>
    <w:rsid w:val="00E10956"/>
    <w:rsid w:val="00E33C95"/>
    <w:rsid w:val="00E72718"/>
    <w:rsid w:val="00E9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78011-3C33-46A4-ABAB-CB20505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D2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6673D"/>
    <w:pPr>
      <w:ind w:left="720"/>
      <w:contextualSpacing/>
    </w:pPr>
  </w:style>
  <w:style w:type="character" w:customStyle="1" w:styleId="10">
    <w:name w:val="Замещающий текст1"/>
    <w:basedOn w:val="a0"/>
    <w:semiHidden/>
    <w:rsid w:val="00CE5F48"/>
    <w:rPr>
      <w:rFonts w:cs="Times New Roman"/>
      <w:color w:val="808080"/>
    </w:rPr>
  </w:style>
  <w:style w:type="paragraph" w:styleId="a3">
    <w:name w:val="Balloon Text"/>
    <w:basedOn w:val="a"/>
    <w:link w:val="a4"/>
    <w:semiHidden/>
    <w:rsid w:val="00CE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E5F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semiHidden/>
    <w:rsid w:val="008B2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semiHidden/>
    <w:locked/>
    <w:rsid w:val="008B289A"/>
    <w:rPr>
      <w:rFonts w:cs="Times New Roman"/>
    </w:rPr>
  </w:style>
  <w:style w:type="paragraph" w:styleId="a7">
    <w:name w:val="footer"/>
    <w:basedOn w:val="a"/>
    <w:link w:val="a8"/>
    <w:rsid w:val="008B2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8B28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 вариант</vt:lpstr>
    </vt:vector>
  </TitlesOfParts>
  <Company/>
  <LinksUpToDate>false</LinksUpToDate>
  <CharactersWithSpaces>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вариант</dc:title>
  <dc:subject/>
  <dc:creator>Ангелина</dc:creator>
  <cp:keywords/>
  <dc:description/>
  <cp:lastModifiedBy>admin</cp:lastModifiedBy>
  <cp:revision>2</cp:revision>
  <dcterms:created xsi:type="dcterms:W3CDTF">2014-04-16T01:17:00Z</dcterms:created>
  <dcterms:modified xsi:type="dcterms:W3CDTF">2014-04-16T01:17:00Z</dcterms:modified>
</cp:coreProperties>
</file>