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42" w:rsidRDefault="00F72742" w:rsidP="00F73ABC">
      <w:pPr>
        <w:spacing w:before="60" w:after="100" w:afterAutospacing="1"/>
        <w:ind w:left="-540" w:right="175"/>
        <w:jc w:val="center"/>
        <w:rPr>
          <w:sz w:val="28"/>
          <w:szCs w:val="28"/>
        </w:rPr>
      </w:pPr>
    </w:p>
    <w:p w:rsidR="00F73ABC" w:rsidRPr="00D00A25" w:rsidRDefault="00F73ABC" w:rsidP="00F73ABC">
      <w:pPr>
        <w:spacing w:before="60" w:after="100" w:afterAutospacing="1"/>
        <w:ind w:left="-540" w:right="175"/>
        <w:jc w:val="center"/>
        <w:rPr>
          <w:sz w:val="28"/>
          <w:szCs w:val="28"/>
        </w:rPr>
      </w:pPr>
      <w:r w:rsidRPr="00D00A25">
        <w:rPr>
          <w:sz w:val="28"/>
          <w:szCs w:val="28"/>
        </w:rPr>
        <w:t>Министерство образования и науки Российской Федерации</w:t>
      </w:r>
    </w:p>
    <w:p w:rsidR="00F73ABC" w:rsidRPr="00D00A25" w:rsidRDefault="00F73ABC" w:rsidP="00F73ABC">
      <w:pPr>
        <w:spacing w:before="60" w:after="100" w:afterAutospacing="1"/>
        <w:ind w:left="-540" w:right="175"/>
        <w:jc w:val="center"/>
        <w:rPr>
          <w:sz w:val="28"/>
          <w:szCs w:val="28"/>
        </w:rPr>
      </w:pPr>
      <w:r w:rsidRPr="00D00A25">
        <w:rPr>
          <w:sz w:val="28"/>
          <w:szCs w:val="28"/>
        </w:rPr>
        <w:t>Федеральное агентство по образованию</w:t>
      </w:r>
    </w:p>
    <w:p w:rsidR="00F73ABC" w:rsidRPr="00D00A25" w:rsidRDefault="00F73ABC" w:rsidP="00F73ABC">
      <w:pPr>
        <w:spacing w:before="60" w:after="100" w:afterAutospacing="1"/>
        <w:ind w:left="-540" w:right="175"/>
        <w:jc w:val="center"/>
        <w:rPr>
          <w:sz w:val="28"/>
          <w:szCs w:val="28"/>
        </w:rPr>
      </w:pPr>
      <w:r w:rsidRPr="00D00A25">
        <w:rPr>
          <w:sz w:val="28"/>
          <w:szCs w:val="28"/>
        </w:rPr>
        <w:t>Государственное образовательное учреждение</w:t>
      </w:r>
    </w:p>
    <w:p w:rsidR="00F73ABC" w:rsidRPr="00D00A25" w:rsidRDefault="00F73ABC" w:rsidP="00F73ABC">
      <w:pPr>
        <w:spacing w:before="60" w:after="100" w:afterAutospacing="1"/>
        <w:ind w:left="-540" w:right="175"/>
        <w:jc w:val="center"/>
        <w:rPr>
          <w:sz w:val="28"/>
          <w:szCs w:val="28"/>
        </w:rPr>
      </w:pPr>
      <w:r w:rsidRPr="00D00A25">
        <w:rPr>
          <w:sz w:val="28"/>
          <w:szCs w:val="28"/>
        </w:rPr>
        <w:t>Высшего профессионального образования</w:t>
      </w:r>
    </w:p>
    <w:p w:rsidR="00F73ABC" w:rsidRPr="00D00A25" w:rsidRDefault="00F73ABC" w:rsidP="00F73ABC">
      <w:pPr>
        <w:spacing w:before="60" w:after="100" w:afterAutospacing="1"/>
        <w:ind w:left="-540" w:right="175"/>
        <w:jc w:val="center"/>
        <w:rPr>
          <w:sz w:val="28"/>
          <w:szCs w:val="28"/>
        </w:rPr>
      </w:pPr>
      <w:r w:rsidRPr="00D00A25">
        <w:rPr>
          <w:sz w:val="28"/>
          <w:szCs w:val="28"/>
        </w:rPr>
        <w:t>Ижевский государственный технический университет</w:t>
      </w:r>
    </w:p>
    <w:p w:rsidR="00F73ABC" w:rsidRDefault="00F73ABC" w:rsidP="00F73ABC">
      <w:pPr>
        <w:spacing w:before="60" w:after="100" w:afterAutospacing="1"/>
        <w:ind w:left="-540" w:right="175"/>
        <w:jc w:val="center"/>
        <w:rPr>
          <w:sz w:val="28"/>
          <w:szCs w:val="28"/>
        </w:rPr>
      </w:pPr>
      <w:r w:rsidRPr="00D00A25">
        <w:rPr>
          <w:sz w:val="28"/>
          <w:szCs w:val="28"/>
        </w:rPr>
        <w:t>Кафедра «Финансы и кредит»</w:t>
      </w:r>
    </w:p>
    <w:p w:rsidR="00F73ABC" w:rsidRDefault="00F73ABC" w:rsidP="00F73ABC">
      <w:pPr>
        <w:spacing w:before="60" w:after="100" w:afterAutospacing="1"/>
        <w:ind w:left="-540" w:right="175"/>
        <w:jc w:val="center"/>
        <w:rPr>
          <w:sz w:val="28"/>
          <w:szCs w:val="28"/>
        </w:rPr>
      </w:pPr>
    </w:p>
    <w:p w:rsidR="00F73ABC" w:rsidRDefault="00F73ABC" w:rsidP="00F73ABC">
      <w:pPr>
        <w:spacing w:before="60" w:after="100" w:afterAutospacing="1"/>
        <w:ind w:left="-540" w:right="175"/>
        <w:jc w:val="center"/>
        <w:rPr>
          <w:sz w:val="28"/>
          <w:szCs w:val="28"/>
        </w:rPr>
      </w:pPr>
    </w:p>
    <w:p w:rsidR="00F73ABC" w:rsidRDefault="00F73ABC" w:rsidP="00F73ABC">
      <w:pPr>
        <w:spacing w:before="60" w:after="100" w:afterAutospacing="1"/>
        <w:ind w:left="-540" w:right="175"/>
        <w:jc w:val="center"/>
        <w:rPr>
          <w:sz w:val="28"/>
          <w:szCs w:val="28"/>
        </w:rPr>
      </w:pPr>
    </w:p>
    <w:p w:rsidR="00F73ABC" w:rsidRDefault="00F73ABC" w:rsidP="00F73ABC">
      <w:pPr>
        <w:spacing w:before="60" w:after="100" w:afterAutospacing="1"/>
        <w:ind w:right="175"/>
        <w:jc w:val="center"/>
        <w:rPr>
          <w:sz w:val="28"/>
          <w:szCs w:val="28"/>
        </w:rPr>
      </w:pPr>
      <w:r>
        <w:rPr>
          <w:sz w:val="28"/>
          <w:szCs w:val="28"/>
        </w:rPr>
        <w:t>Курсовая</w:t>
      </w:r>
    </w:p>
    <w:p w:rsidR="00F73ABC" w:rsidRDefault="00F73ABC" w:rsidP="00F73ABC">
      <w:pPr>
        <w:spacing w:before="60" w:after="100" w:afterAutospacing="1"/>
        <w:ind w:left="-540" w:right="175"/>
        <w:jc w:val="center"/>
        <w:rPr>
          <w:sz w:val="28"/>
          <w:szCs w:val="28"/>
        </w:rPr>
      </w:pPr>
      <w:r>
        <w:rPr>
          <w:sz w:val="28"/>
          <w:szCs w:val="28"/>
        </w:rPr>
        <w:t>по дисциплине «Финансовое планирование и прогнозирование»</w:t>
      </w:r>
    </w:p>
    <w:p w:rsidR="00F73ABC" w:rsidRDefault="00F73ABC" w:rsidP="00F73ABC">
      <w:pPr>
        <w:spacing w:before="60" w:after="100" w:afterAutospacing="1"/>
        <w:ind w:left="-540" w:right="175"/>
        <w:jc w:val="center"/>
        <w:rPr>
          <w:sz w:val="28"/>
          <w:szCs w:val="28"/>
        </w:rPr>
      </w:pPr>
      <w:r>
        <w:rPr>
          <w:sz w:val="28"/>
          <w:szCs w:val="28"/>
        </w:rPr>
        <w:t>на тему: «</w:t>
      </w:r>
      <w:r w:rsidR="007E2D2D">
        <w:rPr>
          <w:sz w:val="28"/>
          <w:szCs w:val="28"/>
        </w:rPr>
        <w:t>Методы финансового планирования и прогнозирования</w:t>
      </w:r>
      <w:r>
        <w:rPr>
          <w:sz w:val="28"/>
          <w:szCs w:val="28"/>
        </w:rPr>
        <w:t>»</w:t>
      </w:r>
    </w:p>
    <w:p w:rsidR="00F73ABC" w:rsidRDefault="001079EE" w:rsidP="00F73ABC">
      <w:pPr>
        <w:spacing w:before="60" w:after="100" w:afterAutospacing="1"/>
        <w:ind w:left="-540" w:right="175"/>
        <w:jc w:val="center"/>
        <w:rPr>
          <w:sz w:val="28"/>
          <w:szCs w:val="28"/>
        </w:rPr>
      </w:pPr>
      <w:r>
        <w:rPr>
          <w:sz w:val="28"/>
          <w:szCs w:val="28"/>
        </w:rPr>
        <w:t>Вариант 24</w:t>
      </w:r>
    </w:p>
    <w:p w:rsidR="00F73ABC" w:rsidRDefault="00F73ABC" w:rsidP="00F73ABC">
      <w:pPr>
        <w:spacing w:before="60" w:after="100" w:afterAutospacing="1"/>
        <w:ind w:left="-540" w:right="175"/>
        <w:jc w:val="center"/>
        <w:rPr>
          <w:sz w:val="28"/>
          <w:szCs w:val="28"/>
        </w:rPr>
      </w:pPr>
    </w:p>
    <w:p w:rsidR="00F73ABC" w:rsidRDefault="00F73ABC" w:rsidP="00F73ABC">
      <w:pPr>
        <w:spacing w:before="60" w:after="100" w:afterAutospacing="1"/>
        <w:ind w:left="-540" w:right="175"/>
        <w:jc w:val="center"/>
        <w:rPr>
          <w:sz w:val="28"/>
          <w:szCs w:val="28"/>
        </w:rPr>
      </w:pPr>
    </w:p>
    <w:p w:rsidR="00F73ABC" w:rsidRDefault="00F73ABC" w:rsidP="00F73ABC">
      <w:pPr>
        <w:spacing w:before="60" w:after="100" w:afterAutospacing="1"/>
        <w:ind w:left="-540" w:right="175"/>
        <w:rPr>
          <w:sz w:val="28"/>
          <w:szCs w:val="28"/>
        </w:rPr>
      </w:pPr>
      <w:r>
        <w:rPr>
          <w:sz w:val="28"/>
          <w:szCs w:val="28"/>
        </w:rPr>
        <w:t>Выполнил:                                                                                 студент группы 4-52-1</w:t>
      </w:r>
    </w:p>
    <w:p w:rsidR="002F7EDB" w:rsidRDefault="00F73ABC" w:rsidP="002F7EDB">
      <w:pPr>
        <w:spacing w:before="60" w:after="100" w:afterAutospacing="1"/>
        <w:ind w:left="-540" w:right="175"/>
        <w:rPr>
          <w:sz w:val="28"/>
          <w:szCs w:val="28"/>
        </w:rPr>
      </w:pPr>
      <w:r>
        <w:rPr>
          <w:sz w:val="28"/>
          <w:szCs w:val="28"/>
        </w:rPr>
        <w:t xml:space="preserve">                                                                                                                 Смирнова В.В.</w:t>
      </w:r>
    </w:p>
    <w:p w:rsidR="002F7EDB" w:rsidRPr="00773294" w:rsidRDefault="00F73ABC" w:rsidP="002F7EDB">
      <w:pPr>
        <w:spacing w:before="60" w:after="100" w:afterAutospacing="1"/>
        <w:ind w:left="-540" w:right="175"/>
        <w:rPr>
          <w:sz w:val="28"/>
          <w:szCs w:val="28"/>
        </w:rPr>
      </w:pPr>
      <w:r>
        <w:rPr>
          <w:sz w:val="28"/>
          <w:szCs w:val="28"/>
        </w:rPr>
        <w:t>Проверил</w:t>
      </w:r>
      <w:r w:rsidR="002F7EDB">
        <w:rPr>
          <w:sz w:val="28"/>
          <w:szCs w:val="28"/>
        </w:rPr>
        <w:t>а</w:t>
      </w:r>
      <w:r>
        <w:rPr>
          <w:sz w:val="28"/>
          <w:szCs w:val="28"/>
        </w:rPr>
        <w:t xml:space="preserve">:                                                                                           </w:t>
      </w:r>
      <w:r w:rsidR="002F7EDB">
        <w:rPr>
          <w:sz w:val="28"/>
          <w:szCs w:val="28"/>
        </w:rPr>
        <w:t>к.э</w:t>
      </w:r>
      <w:r w:rsidR="002F7EDB" w:rsidRPr="009628DE">
        <w:rPr>
          <w:sz w:val="28"/>
          <w:szCs w:val="28"/>
        </w:rPr>
        <w:t>.н.</w:t>
      </w:r>
      <w:r w:rsidR="002F7EDB">
        <w:rPr>
          <w:sz w:val="28"/>
          <w:szCs w:val="28"/>
        </w:rPr>
        <w:t>, доцент</w:t>
      </w:r>
    </w:p>
    <w:p w:rsidR="002F7EDB" w:rsidRPr="009628DE" w:rsidRDefault="002F7EDB" w:rsidP="002F7EDB">
      <w:pPr>
        <w:spacing w:line="360" w:lineRule="auto"/>
        <w:jc w:val="both"/>
        <w:rPr>
          <w:sz w:val="28"/>
          <w:szCs w:val="28"/>
        </w:rPr>
      </w:pPr>
      <w:r w:rsidRPr="009628DE">
        <w:rPr>
          <w:sz w:val="28"/>
          <w:szCs w:val="28"/>
        </w:rPr>
        <w:t xml:space="preserve">                                           </w:t>
      </w:r>
      <w:r>
        <w:rPr>
          <w:sz w:val="28"/>
          <w:szCs w:val="28"/>
        </w:rPr>
        <w:t xml:space="preserve">                                                            Земцова Н.В.</w:t>
      </w:r>
    </w:p>
    <w:p w:rsidR="00F73ABC" w:rsidRDefault="00F73ABC" w:rsidP="00F73ABC">
      <w:pPr>
        <w:spacing w:before="60" w:after="100" w:afterAutospacing="1"/>
        <w:ind w:left="-540" w:right="175"/>
        <w:rPr>
          <w:sz w:val="28"/>
          <w:szCs w:val="28"/>
        </w:rPr>
      </w:pPr>
    </w:p>
    <w:p w:rsidR="00F73ABC" w:rsidRDefault="00F73ABC" w:rsidP="00F73ABC">
      <w:pPr>
        <w:spacing w:before="60" w:after="100" w:afterAutospacing="1"/>
        <w:ind w:left="-540" w:right="175"/>
        <w:rPr>
          <w:sz w:val="28"/>
          <w:szCs w:val="28"/>
        </w:rPr>
      </w:pPr>
    </w:p>
    <w:p w:rsidR="00F73ABC" w:rsidRDefault="00F73ABC" w:rsidP="00F73ABC">
      <w:pPr>
        <w:spacing w:before="60" w:after="100" w:afterAutospacing="1"/>
        <w:ind w:left="-540" w:right="175"/>
        <w:rPr>
          <w:sz w:val="28"/>
          <w:szCs w:val="28"/>
        </w:rPr>
      </w:pPr>
    </w:p>
    <w:p w:rsidR="001079EE" w:rsidRDefault="001079EE" w:rsidP="002F7EDB">
      <w:pPr>
        <w:spacing w:before="60" w:after="100" w:afterAutospacing="1"/>
        <w:ind w:right="175"/>
        <w:rPr>
          <w:sz w:val="28"/>
          <w:szCs w:val="28"/>
        </w:rPr>
      </w:pPr>
    </w:p>
    <w:p w:rsidR="00F73ABC" w:rsidRDefault="00F73ABC" w:rsidP="00F73ABC">
      <w:pPr>
        <w:spacing w:before="60" w:after="100" w:afterAutospacing="1"/>
        <w:ind w:left="-540" w:right="175"/>
        <w:jc w:val="center"/>
        <w:rPr>
          <w:sz w:val="28"/>
          <w:szCs w:val="28"/>
        </w:rPr>
      </w:pPr>
      <w:r>
        <w:rPr>
          <w:sz w:val="28"/>
          <w:szCs w:val="28"/>
        </w:rPr>
        <w:t>Ижевск 2009</w:t>
      </w:r>
    </w:p>
    <w:p w:rsidR="003E5743" w:rsidRDefault="00F73ABC" w:rsidP="003E5743">
      <w:pPr>
        <w:pStyle w:val="a4"/>
        <w:spacing w:line="360" w:lineRule="auto"/>
        <w:jc w:val="center"/>
        <w:rPr>
          <w:color w:val="000000"/>
          <w:u w:val="single"/>
        </w:rPr>
      </w:pPr>
      <w:r>
        <w:rPr>
          <w:color w:val="000000"/>
          <w:u w:val="single"/>
        </w:rPr>
        <w:br w:type="page"/>
      </w:r>
      <w:r w:rsidR="003E5743" w:rsidRPr="001266E9">
        <w:rPr>
          <w:color w:val="000000"/>
          <w:sz w:val="28"/>
          <w:szCs w:val="28"/>
          <w:u w:val="single"/>
        </w:rPr>
        <w:t>Содержание</w:t>
      </w:r>
    </w:p>
    <w:p w:rsidR="003E5743" w:rsidRPr="001266E9" w:rsidRDefault="003E5743" w:rsidP="003E5743">
      <w:pPr>
        <w:pStyle w:val="a4"/>
        <w:spacing w:line="360" w:lineRule="auto"/>
        <w:rPr>
          <w:color w:val="000000"/>
          <w:sz w:val="28"/>
          <w:szCs w:val="28"/>
        </w:rPr>
      </w:pPr>
      <w:r w:rsidRPr="001266E9">
        <w:rPr>
          <w:color w:val="000000"/>
          <w:sz w:val="28"/>
          <w:szCs w:val="28"/>
        </w:rPr>
        <w:t>Введение</w:t>
      </w:r>
    </w:p>
    <w:p w:rsidR="003E5743" w:rsidRPr="001266E9" w:rsidRDefault="003E5743" w:rsidP="003E5743">
      <w:pPr>
        <w:pStyle w:val="a4"/>
        <w:spacing w:line="360" w:lineRule="auto"/>
        <w:rPr>
          <w:color w:val="000000"/>
          <w:sz w:val="28"/>
          <w:szCs w:val="28"/>
        </w:rPr>
      </w:pPr>
      <w:r w:rsidRPr="001266E9">
        <w:rPr>
          <w:color w:val="000000"/>
          <w:sz w:val="28"/>
          <w:szCs w:val="28"/>
        </w:rPr>
        <w:t>1.Планирование и прогнозирование доходов федерального бюджета</w:t>
      </w:r>
    </w:p>
    <w:p w:rsidR="003E5743" w:rsidRPr="00040B21" w:rsidRDefault="003E5743" w:rsidP="00040B21">
      <w:pPr>
        <w:spacing w:line="360" w:lineRule="auto"/>
        <w:ind w:left="540"/>
        <w:rPr>
          <w:color w:val="000000"/>
          <w:sz w:val="28"/>
          <w:szCs w:val="28"/>
        </w:rPr>
      </w:pPr>
      <w:r w:rsidRPr="001266E9">
        <w:rPr>
          <w:color w:val="000000"/>
          <w:sz w:val="28"/>
          <w:szCs w:val="28"/>
        </w:rPr>
        <w:t>1.1.Сущность государственного бюджета</w:t>
      </w:r>
      <w:r w:rsidR="00040B21">
        <w:rPr>
          <w:color w:val="000000"/>
          <w:sz w:val="28"/>
          <w:szCs w:val="28"/>
        </w:rPr>
        <w:t xml:space="preserve">. </w:t>
      </w:r>
      <w:r w:rsidRPr="001266E9">
        <w:rPr>
          <w:sz w:val="28"/>
          <w:szCs w:val="28"/>
        </w:rPr>
        <w:t>Доходы государственного бюджета.</w:t>
      </w:r>
    </w:p>
    <w:p w:rsidR="003E5743" w:rsidRPr="001266E9" w:rsidRDefault="00D02E04" w:rsidP="003E5743">
      <w:pPr>
        <w:pStyle w:val="2"/>
        <w:spacing w:before="0" w:beforeAutospacing="0" w:after="0" w:afterAutospacing="0" w:line="360" w:lineRule="auto"/>
        <w:ind w:left="540"/>
        <w:rPr>
          <w:b w:val="0"/>
          <w:color w:val="000000"/>
          <w:sz w:val="28"/>
          <w:szCs w:val="28"/>
        </w:rPr>
      </w:pPr>
      <w:r>
        <w:rPr>
          <w:b w:val="0"/>
          <w:color w:val="000000"/>
          <w:sz w:val="28"/>
          <w:szCs w:val="28"/>
        </w:rPr>
        <w:t>1.2</w:t>
      </w:r>
      <w:r w:rsidR="003E5743" w:rsidRPr="001266E9">
        <w:rPr>
          <w:b w:val="0"/>
          <w:color w:val="000000"/>
          <w:sz w:val="28"/>
          <w:szCs w:val="28"/>
        </w:rPr>
        <w:t xml:space="preserve">. </w:t>
      </w:r>
      <w:hyperlink r:id="rId5" w:history="1">
        <w:r w:rsidR="003E5743" w:rsidRPr="001266E9">
          <w:rPr>
            <w:rStyle w:val="a6"/>
            <w:b w:val="0"/>
            <w:color w:val="000000"/>
            <w:sz w:val="28"/>
            <w:szCs w:val="28"/>
            <w:u w:val="none"/>
          </w:rPr>
          <w:t>Бюджетное планирование</w:t>
        </w:r>
      </w:hyperlink>
      <w:r w:rsidR="003E5743" w:rsidRPr="001266E9">
        <w:rPr>
          <w:b w:val="0"/>
          <w:color w:val="000000"/>
          <w:sz w:val="28"/>
          <w:szCs w:val="28"/>
        </w:rPr>
        <w:t>.</w:t>
      </w:r>
    </w:p>
    <w:p w:rsidR="003E5743" w:rsidRPr="001266E9" w:rsidRDefault="00D02E04" w:rsidP="003E5743">
      <w:pPr>
        <w:pStyle w:val="2"/>
        <w:spacing w:before="0" w:beforeAutospacing="0" w:after="0" w:afterAutospacing="0" w:line="360" w:lineRule="auto"/>
        <w:ind w:left="540"/>
        <w:rPr>
          <w:b w:val="0"/>
          <w:sz w:val="28"/>
          <w:szCs w:val="28"/>
        </w:rPr>
      </w:pPr>
      <w:r>
        <w:rPr>
          <w:b w:val="0"/>
          <w:sz w:val="28"/>
          <w:szCs w:val="28"/>
        </w:rPr>
        <w:t>1.3</w:t>
      </w:r>
      <w:r w:rsidR="003E5743" w:rsidRPr="001266E9">
        <w:rPr>
          <w:b w:val="0"/>
          <w:sz w:val="28"/>
          <w:szCs w:val="28"/>
        </w:rPr>
        <w:t>.</w:t>
      </w:r>
      <w:r w:rsidR="00DE6316">
        <w:rPr>
          <w:b w:val="0"/>
          <w:sz w:val="28"/>
          <w:szCs w:val="28"/>
        </w:rPr>
        <w:t xml:space="preserve"> </w:t>
      </w:r>
      <w:hyperlink r:id="rId6" w:history="1">
        <w:r w:rsidR="003E5743" w:rsidRPr="001266E9">
          <w:rPr>
            <w:rStyle w:val="a6"/>
            <w:b w:val="0"/>
            <w:color w:val="000000"/>
            <w:sz w:val="28"/>
            <w:szCs w:val="28"/>
            <w:u w:val="none"/>
          </w:rPr>
          <w:t>Бюджетное прогнозирование</w:t>
        </w:r>
      </w:hyperlink>
      <w:r w:rsidR="003E5743" w:rsidRPr="001266E9">
        <w:rPr>
          <w:b w:val="0"/>
          <w:sz w:val="28"/>
          <w:szCs w:val="28"/>
        </w:rPr>
        <w:t>.</w:t>
      </w:r>
    </w:p>
    <w:p w:rsidR="00DE6316" w:rsidRDefault="00D02E04" w:rsidP="00DE6316">
      <w:pPr>
        <w:pStyle w:val="2"/>
        <w:spacing w:before="0" w:beforeAutospacing="0" w:after="0" w:afterAutospacing="0" w:line="360" w:lineRule="auto"/>
        <w:ind w:left="540"/>
        <w:rPr>
          <w:b w:val="0"/>
          <w:sz w:val="28"/>
          <w:szCs w:val="28"/>
        </w:rPr>
      </w:pPr>
      <w:r>
        <w:rPr>
          <w:b w:val="0"/>
          <w:sz w:val="28"/>
          <w:szCs w:val="28"/>
        </w:rPr>
        <w:t>1.4</w:t>
      </w:r>
      <w:r w:rsidR="003E5743" w:rsidRPr="001266E9">
        <w:rPr>
          <w:b w:val="0"/>
          <w:sz w:val="28"/>
          <w:szCs w:val="28"/>
        </w:rPr>
        <w:t>. Методология планирования доходов Федерального бюджета.</w:t>
      </w:r>
    </w:p>
    <w:p w:rsidR="00040B21" w:rsidRDefault="00D02E04" w:rsidP="00DE6316">
      <w:pPr>
        <w:pStyle w:val="2"/>
        <w:spacing w:before="0" w:beforeAutospacing="0" w:after="0" w:afterAutospacing="0" w:line="360" w:lineRule="auto"/>
        <w:ind w:left="540"/>
        <w:rPr>
          <w:b w:val="0"/>
          <w:sz w:val="28"/>
          <w:szCs w:val="28"/>
        </w:rPr>
      </w:pPr>
      <w:r>
        <w:rPr>
          <w:b w:val="0"/>
          <w:sz w:val="28"/>
          <w:szCs w:val="28"/>
        </w:rPr>
        <w:t>1.5</w:t>
      </w:r>
      <w:r w:rsidR="00040B21">
        <w:rPr>
          <w:b w:val="0"/>
          <w:sz w:val="28"/>
          <w:szCs w:val="28"/>
        </w:rPr>
        <w:t xml:space="preserve">. </w:t>
      </w:r>
      <w:r w:rsidR="00040B21" w:rsidRPr="00040B21">
        <w:rPr>
          <w:b w:val="0"/>
          <w:sz w:val="28"/>
          <w:szCs w:val="28"/>
        </w:rPr>
        <w:t>Планирование и прогнозирование  доходов в трактовке различных авторов.</w:t>
      </w:r>
    </w:p>
    <w:p w:rsidR="00DE6316" w:rsidRDefault="00DE6316" w:rsidP="00DE6316">
      <w:pPr>
        <w:pStyle w:val="2"/>
        <w:spacing w:before="0" w:beforeAutospacing="0" w:after="0" w:afterAutospacing="0" w:line="360" w:lineRule="auto"/>
        <w:rPr>
          <w:b w:val="0"/>
          <w:sz w:val="28"/>
          <w:szCs w:val="28"/>
        </w:rPr>
      </w:pPr>
      <w:r>
        <w:rPr>
          <w:b w:val="0"/>
          <w:sz w:val="28"/>
          <w:szCs w:val="28"/>
        </w:rPr>
        <w:t>2. Планирование деятельности предприятия по методу бюджетирования.</w:t>
      </w:r>
    </w:p>
    <w:p w:rsidR="00DE6316" w:rsidRDefault="00DE6316" w:rsidP="00DE6316">
      <w:pPr>
        <w:pStyle w:val="2"/>
        <w:spacing w:before="0" w:beforeAutospacing="0" w:after="0" w:afterAutospacing="0" w:line="360" w:lineRule="auto"/>
        <w:ind w:left="540"/>
        <w:rPr>
          <w:b w:val="0"/>
          <w:sz w:val="28"/>
          <w:szCs w:val="28"/>
        </w:rPr>
      </w:pPr>
      <w:r>
        <w:rPr>
          <w:b w:val="0"/>
          <w:sz w:val="28"/>
          <w:szCs w:val="28"/>
        </w:rPr>
        <w:t>2.1. Исходная информация.</w:t>
      </w:r>
    </w:p>
    <w:p w:rsidR="00DE6316" w:rsidRDefault="00DE6316" w:rsidP="00DE6316">
      <w:pPr>
        <w:pStyle w:val="2"/>
        <w:spacing w:before="0" w:beforeAutospacing="0" w:after="0" w:afterAutospacing="0" w:line="360" w:lineRule="auto"/>
        <w:ind w:left="540"/>
        <w:rPr>
          <w:b w:val="0"/>
          <w:sz w:val="28"/>
          <w:szCs w:val="28"/>
        </w:rPr>
      </w:pPr>
      <w:r>
        <w:rPr>
          <w:b w:val="0"/>
          <w:sz w:val="28"/>
          <w:szCs w:val="28"/>
        </w:rPr>
        <w:t>2.2. Составление прогноза.</w:t>
      </w:r>
    </w:p>
    <w:p w:rsidR="00DE6316" w:rsidRDefault="00DE6316" w:rsidP="00DE6316">
      <w:pPr>
        <w:pStyle w:val="2"/>
        <w:spacing w:before="0" w:beforeAutospacing="0" w:after="0" w:afterAutospacing="0" w:line="360" w:lineRule="auto"/>
        <w:rPr>
          <w:b w:val="0"/>
          <w:sz w:val="28"/>
          <w:szCs w:val="28"/>
        </w:rPr>
      </w:pPr>
      <w:r>
        <w:rPr>
          <w:b w:val="0"/>
          <w:sz w:val="28"/>
          <w:szCs w:val="28"/>
        </w:rPr>
        <w:t>3. Прогнозирование по методу пропорциональных зависимостей.</w:t>
      </w:r>
    </w:p>
    <w:p w:rsidR="00DE6316" w:rsidRDefault="00DE6316" w:rsidP="00DE6316">
      <w:pPr>
        <w:pStyle w:val="2"/>
        <w:spacing w:before="0" w:beforeAutospacing="0" w:after="0" w:afterAutospacing="0" w:line="360" w:lineRule="auto"/>
        <w:ind w:left="540"/>
        <w:rPr>
          <w:b w:val="0"/>
          <w:sz w:val="28"/>
          <w:szCs w:val="28"/>
        </w:rPr>
      </w:pPr>
      <w:r>
        <w:rPr>
          <w:b w:val="0"/>
          <w:sz w:val="28"/>
          <w:szCs w:val="28"/>
        </w:rPr>
        <w:t>3.1. Исходная информация.</w:t>
      </w:r>
    </w:p>
    <w:p w:rsidR="00DE6316" w:rsidRDefault="00DE6316" w:rsidP="00DE6316">
      <w:pPr>
        <w:pStyle w:val="2"/>
        <w:spacing w:before="0" w:beforeAutospacing="0" w:after="0" w:afterAutospacing="0" w:line="360" w:lineRule="auto"/>
        <w:ind w:left="540"/>
        <w:rPr>
          <w:b w:val="0"/>
          <w:sz w:val="28"/>
          <w:szCs w:val="28"/>
        </w:rPr>
      </w:pPr>
      <w:r>
        <w:rPr>
          <w:b w:val="0"/>
          <w:sz w:val="28"/>
          <w:szCs w:val="28"/>
        </w:rPr>
        <w:t>3.2. Составление прогноза.</w:t>
      </w:r>
    </w:p>
    <w:p w:rsidR="00DE6316" w:rsidRDefault="00DE6316" w:rsidP="00DE6316">
      <w:pPr>
        <w:pStyle w:val="2"/>
        <w:spacing w:before="0" w:beforeAutospacing="0" w:after="0" w:afterAutospacing="0" w:line="360" w:lineRule="auto"/>
        <w:rPr>
          <w:b w:val="0"/>
          <w:sz w:val="28"/>
          <w:szCs w:val="28"/>
        </w:rPr>
      </w:pPr>
      <w:r>
        <w:rPr>
          <w:b w:val="0"/>
          <w:sz w:val="28"/>
          <w:szCs w:val="28"/>
        </w:rPr>
        <w:t>Заключение</w:t>
      </w:r>
    </w:p>
    <w:p w:rsidR="003E5743" w:rsidRPr="001266E9" w:rsidRDefault="00DE6316" w:rsidP="00DE6316">
      <w:pPr>
        <w:pStyle w:val="2"/>
        <w:spacing w:before="0" w:beforeAutospacing="0" w:after="0" w:afterAutospacing="0" w:line="360" w:lineRule="auto"/>
        <w:rPr>
          <w:b w:val="0"/>
          <w:color w:val="000000"/>
          <w:sz w:val="28"/>
          <w:szCs w:val="28"/>
          <w:u w:val="single"/>
        </w:rPr>
      </w:pPr>
      <w:r>
        <w:rPr>
          <w:b w:val="0"/>
          <w:sz w:val="28"/>
          <w:szCs w:val="28"/>
        </w:rPr>
        <w:t>Список литературы</w:t>
      </w:r>
      <w:r w:rsidR="003E5743" w:rsidRPr="001266E9">
        <w:br w:type="page"/>
      </w:r>
      <w:r w:rsidR="003E5743" w:rsidRPr="003E5743">
        <w:rPr>
          <w:sz w:val="28"/>
          <w:szCs w:val="28"/>
          <w:u w:val="single"/>
        </w:rPr>
        <w:t>Введение</w:t>
      </w:r>
    </w:p>
    <w:p w:rsidR="003E5743" w:rsidRPr="001266E9" w:rsidRDefault="003E5743" w:rsidP="007E2D2D">
      <w:pPr>
        <w:pStyle w:val="a4"/>
        <w:spacing w:before="0" w:beforeAutospacing="0" w:after="0" w:afterAutospacing="0" w:line="360" w:lineRule="auto"/>
        <w:ind w:left="-720" w:firstLine="539"/>
        <w:rPr>
          <w:sz w:val="28"/>
          <w:szCs w:val="28"/>
        </w:rPr>
      </w:pPr>
      <w:r w:rsidRPr="001266E9">
        <w:rPr>
          <w:sz w:val="28"/>
          <w:szCs w:val="28"/>
        </w:rPr>
        <w:t>В современной экономической литературе и периодической печати широко обсуждаются вопросы, посвященные отдельным проблемам составления и исполнения бюджета, чаще всего связанные с налогами, как основой доходной базы бюджета.</w:t>
      </w:r>
    </w:p>
    <w:p w:rsidR="003E5743" w:rsidRPr="001266E9" w:rsidRDefault="003E5743" w:rsidP="007E2D2D">
      <w:pPr>
        <w:pStyle w:val="a4"/>
        <w:spacing w:before="0" w:beforeAutospacing="0" w:after="0" w:afterAutospacing="0" w:line="360" w:lineRule="auto"/>
        <w:ind w:left="-720" w:firstLine="539"/>
        <w:rPr>
          <w:sz w:val="28"/>
          <w:szCs w:val="28"/>
        </w:rPr>
      </w:pPr>
      <w:r w:rsidRPr="001266E9">
        <w:rPr>
          <w:sz w:val="28"/>
          <w:szCs w:val="28"/>
        </w:rPr>
        <w:t>Государственный бюджет - это важнейший плановый и контрольный инструмент, посредством которого государство перераспределяет более третьей части национального дохода и более половины своих денежных средств. Через государственный бюджет правительство реализует экономическую и социальную, внутреннюю и внешнюю политику. От размера государственного бюджета, состава и соотношения его доходов и расходов зависят реализация программ экономического и социального развития, устойчивость социального положения страны. Он может влиять на экономическую активность, инвестиционную политику, совершенствование структуры экономики, на развитие приоритетных отраслей и социальную сферу.</w:t>
      </w:r>
    </w:p>
    <w:p w:rsidR="00CB1F31" w:rsidRDefault="003E5743" w:rsidP="00CB1F31">
      <w:pPr>
        <w:autoSpaceDE w:val="0"/>
        <w:autoSpaceDN w:val="0"/>
        <w:adjustRightInd w:val="0"/>
        <w:spacing w:line="360" w:lineRule="auto"/>
        <w:ind w:left="-720" w:firstLine="540"/>
        <w:jc w:val="both"/>
        <w:rPr>
          <w:rFonts w:eastAsia="Times-Roman"/>
          <w:sz w:val="28"/>
          <w:szCs w:val="28"/>
        </w:rPr>
      </w:pPr>
      <w:r w:rsidRPr="001266E9">
        <w:rPr>
          <w:sz w:val="28"/>
          <w:szCs w:val="28"/>
        </w:rPr>
        <w:t xml:space="preserve">Центральным показателем государственного бюджета является величина его доходов. Сумма доходов определяет расходы государства на развитие экономики, темпы экономического роста </w:t>
      </w:r>
      <w:r w:rsidR="00D226D1">
        <w:rPr>
          <w:sz w:val="28"/>
          <w:szCs w:val="28"/>
        </w:rPr>
        <w:t xml:space="preserve">и уровня благосостояния страны. </w:t>
      </w:r>
      <w:r w:rsidRPr="001266E9">
        <w:rPr>
          <w:sz w:val="28"/>
          <w:szCs w:val="28"/>
        </w:rPr>
        <w:t>Сопоставление доходов государственного бюджета с его расходами позволяет определить сумму и уровень дефицита. Такая роль доходов государственного бюджета в жизни общества и государства обуславливает необходимость совершенствование методологии их формирования и прогнозирования разработки новых подходов в этом направлении.</w:t>
      </w:r>
      <w:r w:rsidR="00CB1F31" w:rsidRPr="00CB1F31">
        <w:rPr>
          <w:sz w:val="28"/>
          <w:szCs w:val="28"/>
        </w:rPr>
        <w:t xml:space="preserve"> </w:t>
      </w:r>
      <w:r w:rsidR="00CB1F31">
        <w:rPr>
          <w:sz w:val="28"/>
          <w:szCs w:val="28"/>
        </w:rPr>
        <w:t>Целью данной курсовой работы является приобретение теоретических и практических навыков в области финансового планирования и прогнозирования, в частности</w:t>
      </w:r>
      <w:r w:rsidR="000261F5">
        <w:rPr>
          <w:sz w:val="28"/>
          <w:szCs w:val="28"/>
        </w:rPr>
        <w:t xml:space="preserve"> изучить методологию</w:t>
      </w:r>
      <w:r w:rsidR="00CB1F31">
        <w:rPr>
          <w:rFonts w:eastAsia="Times-Roman"/>
          <w:sz w:val="28"/>
          <w:szCs w:val="28"/>
        </w:rPr>
        <w:t xml:space="preserve"> </w:t>
      </w:r>
      <w:r w:rsidR="000261F5">
        <w:rPr>
          <w:rFonts w:eastAsia="Times-Roman"/>
          <w:sz w:val="28"/>
          <w:szCs w:val="28"/>
        </w:rPr>
        <w:t>финансового планирования</w:t>
      </w:r>
      <w:r w:rsidR="00CB1F31">
        <w:rPr>
          <w:rFonts w:eastAsia="Times-Roman"/>
          <w:sz w:val="28"/>
          <w:szCs w:val="28"/>
        </w:rPr>
        <w:t xml:space="preserve"> </w:t>
      </w:r>
      <w:r w:rsidR="000261F5">
        <w:rPr>
          <w:rFonts w:eastAsia="Times-Roman"/>
          <w:sz w:val="28"/>
          <w:szCs w:val="28"/>
        </w:rPr>
        <w:t>доходов государственного бюджета</w:t>
      </w:r>
      <w:r w:rsidR="00CB1F31">
        <w:rPr>
          <w:rFonts w:eastAsia="Times-Roman"/>
          <w:sz w:val="28"/>
          <w:szCs w:val="28"/>
        </w:rPr>
        <w:t xml:space="preserve">, </w:t>
      </w:r>
      <w:r w:rsidR="000261F5">
        <w:rPr>
          <w:rFonts w:eastAsia="Times-Roman"/>
          <w:sz w:val="28"/>
          <w:szCs w:val="28"/>
        </w:rPr>
        <w:t>и получить практические навыки в области планирования деятельности предприятия по методу бюджетирования и прогнозирования по методу пропорциональных зависимостей.</w:t>
      </w:r>
    </w:p>
    <w:p w:rsidR="000261F5" w:rsidRDefault="000261F5" w:rsidP="000261F5">
      <w:pPr>
        <w:autoSpaceDE w:val="0"/>
        <w:autoSpaceDN w:val="0"/>
        <w:adjustRightInd w:val="0"/>
        <w:spacing w:line="360" w:lineRule="auto"/>
        <w:ind w:left="-720" w:firstLine="540"/>
        <w:jc w:val="both"/>
        <w:rPr>
          <w:rFonts w:eastAsia="Times-Roman"/>
          <w:sz w:val="28"/>
          <w:szCs w:val="28"/>
        </w:rPr>
      </w:pPr>
      <w:r>
        <w:rPr>
          <w:rFonts w:eastAsia="Times-Roman"/>
          <w:sz w:val="28"/>
          <w:szCs w:val="28"/>
        </w:rPr>
        <w:t>Для достижения поставленной цели необходимо выполнить следующие задачи:</w:t>
      </w:r>
    </w:p>
    <w:p w:rsidR="00D02E04" w:rsidRDefault="00D02E04" w:rsidP="00D02E04">
      <w:pPr>
        <w:numPr>
          <w:ilvl w:val="0"/>
          <w:numId w:val="15"/>
        </w:numPr>
        <w:autoSpaceDE w:val="0"/>
        <w:autoSpaceDN w:val="0"/>
        <w:adjustRightInd w:val="0"/>
        <w:spacing w:line="360" w:lineRule="auto"/>
        <w:jc w:val="both"/>
        <w:rPr>
          <w:rFonts w:eastAsia="Times-Roman"/>
          <w:sz w:val="28"/>
          <w:szCs w:val="28"/>
        </w:rPr>
      </w:pPr>
      <w:r>
        <w:rPr>
          <w:rFonts w:eastAsia="Times-Roman"/>
          <w:sz w:val="28"/>
          <w:szCs w:val="28"/>
        </w:rPr>
        <w:t>изучить понятие доходов бюджета, бюджетного планирования и прогнозирования;</w:t>
      </w:r>
    </w:p>
    <w:p w:rsidR="00D02E04" w:rsidRDefault="00D02E04" w:rsidP="00D02E04">
      <w:pPr>
        <w:numPr>
          <w:ilvl w:val="0"/>
          <w:numId w:val="15"/>
        </w:numPr>
        <w:autoSpaceDE w:val="0"/>
        <w:autoSpaceDN w:val="0"/>
        <w:adjustRightInd w:val="0"/>
        <w:spacing w:line="360" w:lineRule="auto"/>
        <w:jc w:val="both"/>
        <w:rPr>
          <w:rFonts w:eastAsia="Times-Roman"/>
          <w:sz w:val="28"/>
          <w:szCs w:val="28"/>
        </w:rPr>
      </w:pPr>
      <w:r>
        <w:rPr>
          <w:rFonts w:eastAsia="Times-Roman"/>
          <w:sz w:val="28"/>
          <w:szCs w:val="28"/>
        </w:rPr>
        <w:t>изучить методологию планирования доходов;</w:t>
      </w:r>
    </w:p>
    <w:p w:rsidR="00D02E04" w:rsidRDefault="00D02E04" w:rsidP="00D02E04">
      <w:pPr>
        <w:numPr>
          <w:ilvl w:val="0"/>
          <w:numId w:val="15"/>
        </w:numPr>
        <w:autoSpaceDE w:val="0"/>
        <w:autoSpaceDN w:val="0"/>
        <w:adjustRightInd w:val="0"/>
        <w:spacing w:line="360" w:lineRule="auto"/>
        <w:jc w:val="both"/>
        <w:rPr>
          <w:rFonts w:eastAsia="Times-Roman"/>
          <w:sz w:val="28"/>
          <w:szCs w:val="28"/>
        </w:rPr>
      </w:pPr>
      <w:r w:rsidRPr="00D02E04">
        <w:rPr>
          <w:rFonts w:eastAsia="Times-Roman"/>
          <w:sz w:val="28"/>
          <w:szCs w:val="28"/>
        </w:rPr>
        <w:t>рассмотреть дискуссионный вопрос в области планирования и прогнозирования доходов бюджета</w:t>
      </w:r>
      <w:r>
        <w:rPr>
          <w:rFonts w:eastAsia="Times-Roman"/>
          <w:sz w:val="28"/>
          <w:szCs w:val="28"/>
        </w:rPr>
        <w:t>;</w:t>
      </w:r>
    </w:p>
    <w:p w:rsidR="00D02E04" w:rsidRPr="00D02E04" w:rsidRDefault="00D02E04" w:rsidP="00D02E04">
      <w:pPr>
        <w:numPr>
          <w:ilvl w:val="0"/>
          <w:numId w:val="15"/>
        </w:numPr>
        <w:autoSpaceDE w:val="0"/>
        <w:autoSpaceDN w:val="0"/>
        <w:adjustRightInd w:val="0"/>
        <w:spacing w:line="360" w:lineRule="auto"/>
        <w:jc w:val="both"/>
        <w:rPr>
          <w:rFonts w:eastAsia="Times-Roman"/>
          <w:sz w:val="28"/>
          <w:szCs w:val="28"/>
        </w:rPr>
      </w:pPr>
      <w:r w:rsidRPr="00D02E04">
        <w:rPr>
          <w:sz w:val="28"/>
          <w:szCs w:val="28"/>
        </w:rPr>
        <w:t>планирование деятельности предприятия по методу бюджетирования;</w:t>
      </w:r>
    </w:p>
    <w:p w:rsidR="000261F5" w:rsidRDefault="00D02E04" w:rsidP="00D02E04">
      <w:pPr>
        <w:numPr>
          <w:ilvl w:val="0"/>
          <w:numId w:val="15"/>
        </w:numPr>
        <w:autoSpaceDE w:val="0"/>
        <w:autoSpaceDN w:val="0"/>
        <w:adjustRightInd w:val="0"/>
        <w:spacing w:line="360" w:lineRule="auto"/>
        <w:jc w:val="both"/>
        <w:rPr>
          <w:rFonts w:eastAsia="Times-Roman"/>
          <w:sz w:val="28"/>
          <w:szCs w:val="28"/>
        </w:rPr>
      </w:pPr>
      <w:r w:rsidRPr="00D02E04">
        <w:rPr>
          <w:sz w:val="28"/>
          <w:szCs w:val="28"/>
        </w:rPr>
        <w:t>прогнозирование по методу пропорциональных зависимостей.</w:t>
      </w:r>
    </w:p>
    <w:p w:rsidR="00D02E04" w:rsidRDefault="00D02E04" w:rsidP="00D02E04">
      <w:pPr>
        <w:numPr>
          <w:ilvl w:val="0"/>
          <w:numId w:val="15"/>
        </w:numPr>
        <w:autoSpaceDE w:val="0"/>
        <w:autoSpaceDN w:val="0"/>
        <w:adjustRightInd w:val="0"/>
        <w:spacing w:line="360" w:lineRule="auto"/>
        <w:jc w:val="both"/>
        <w:rPr>
          <w:rFonts w:eastAsia="Times-Roman"/>
          <w:sz w:val="28"/>
          <w:szCs w:val="28"/>
        </w:rPr>
      </w:pPr>
    </w:p>
    <w:p w:rsidR="00CB1F31" w:rsidRPr="003765B6" w:rsidRDefault="00CB1F31" w:rsidP="00CB1F31">
      <w:pPr>
        <w:pStyle w:val="20"/>
        <w:tabs>
          <w:tab w:val="num" w:pos="1134"/>
        </w:tabs>
        <w:spacing w:after="0" w:line="360" w:lineRule="auto"/>
        <w:ind w:left="-720" w:firstLine="540"/>
        <w:jc w:val="both"/>
        <w:rPr>
          <w:sz w:val="28"/>
          <w:szCs w:val="28"/>
        </w:rPr>
      </w:pPr>
      <w:r>
        <w:rPr>
          <w:sz w:val="28"/>
          <w:szCs w:val="28"/>
        </w:rPr>
        <w:t>Объектом исследования в курсовой работе является предприятие ОАО «Лидер». Планирование и прогнозирование проводится на основе имеющихся сведений о деятельности предприятия, на основе имеющейся бухгалтерской и финансовой отчетности. Планирование деятельности предприятия по методу бюджетирования проводится сроком на 1 год, прогнозирование по методу пропорциональных зависимостей составляется еще на один год. В общей сложности деятельность предприятия планируется на два последующих года.</w:t>
      </w:r>
    </w:p>
    <w:p w:rsidR="00CB1F31" w:rsidRDefault="00CB1F31" w:rsidP="00CB1F31">
      <w:pPr>
        <w:autoSpaceDE w:val="0"/>
        <w:autoSpaceDN w:val="0"/>
        <w:adjustRightInd w:val="0"/>
        <w:spacing w:line="360" w:lineRule="auto"/>
        <w:ind w:left="-720" w:firstLine="540"/>
        <w:jc w:val="both"/>
        <w:rPr>
          <w:rFonts w:eastAsia="Times-Roman"/>
          <w:sz w:val="28"/>
          <w:szCs w:val="28"/>
        </w:rPr>
      </w:pPr>
    </w:p>
    <w:p w:rsidR="003E5743" w:rsidRPr="001266E9" w:rsidRDefault="003E5743" w:rsidP="007E2D2D">
      <w:pPr>
        <w:pStyle w:val="a4"/>
        <w:spacing w:before="0" w:beforeAutospacing="0" w:after="0" w:afterAutospacing="0" w:line="360" w:lineRule="auto"/>
        <w:ind w:left="-720" w:firstLine="539"/>
        <w:rPr>
          <w:sz w:val="28"/>
          <w:szCs w:val="28"/>
        </w:rPr>
      </w:pPr>
    </w:p>
    <w:p w:rsidR="00DE6316" w:rsidRPr="00DE6316" w:rsidRDefault="007F2A76" w:rsidP="00DE6316">
      <w:pPr>
        <w:pStyle w:val="a4"/>
        <w:spacing w:line="360" w:lineRule="auto"/>
        <w:jc w:val="center"/>
        <w:rPr>
          <w:b/>
          <w:i/>
          <w:color w:val="000000"/>
          <w:sz w:val="28"/>
          <w:szCs w:val="28"/>
        </w:rPr>
      </w:pPr>
      <w:r>
        <w:rPr>
          <w:u w:val="single"/>
        </w:rPr>
        <w:br w:type="page"/>
      </w:r>
      <w:r w:rsidR="00DE6316" w:rsidRPr="00DE6316">
        <w:rPr>
          <w:b/>
          <w:i/>
          <w:sz w:val="28"/>
          <w:szCs w:val="28"/>
        </w:rPr>
        <w:t>1. Планирование и прогнозирование доходов федерального бюджета</w:t>
      </w:r>
      <w:r w:rsidR="00DE6316">
        <w:rPr>
          <w:b/>
          <w:i/>
          <w:sz w:val="28"/>
          <w:szCs w:val="28"/>
        </w:rPr>
        <w:t>.</w:t>
      </w:r>
    </w:p>
    <w:p w:rsidR="0073702E" w:rsidRDefault="0073702E" w:rsidP="00DE6316">
      <w:pPr>
        <w:spacing w:line="360" w:lineRule="auto"/>
        <w:rPr>
          <w:b/>
          <w:color w:val="000000"/>
          <w:sz w:val="28"/>
          <w:szCs w:val="28"/>
          <w:u w:val="single"/>
        </w:rPr>
      </w:pPr>
      <w:r w:rsidRPr="00EA2ED2">
        <w:rPr>
          <w:b/>
          <w:color w:val="000000"/>
          <w:sz w:val="28"/>
          <w:szCs w:val="28"/>
          <w:u w:val="single"/>
        </w:rPr>
        <w:t>1.1.Сущность государственного бюджета.</w:t>
      </w:r>
      <w:r w:rsidR="00D02E04">
        <w:rPr>
          <w:b/>
          <w:color w:val="000000"/>
          <w:sz w:val="28"/>
          <w:szCs w:val="28"/>
          <w:u w:val="single"/>
        </w:rPr>
        <w:t xml:space="preserve"> Доходы бюджета</w:t>
      </w:r>
    </w:p>
    <w:p w:rsidR="00EA2ED2" w:rsidRPr="00EA2ED2" w:rsidRDefault="00EA2ED2" w:rsidP="00EA2ED2">
      <w:pPr>
        <w:spacing w:line="360" w:lineRule="auto"/>
        <w:ind w:left="-720" w:firstLine="540"/>
        <w:jc w:val="center"/>
        <w:rPr>
          <w:b/>
          <w:color w:val="000000"/>
          <w:sz w:val="28"/>
          <w:szCs w:val="28"/>
          <w:u w:val="single"/>
        </w:rPr>
      </w:pPr>
    </w:p>
    <w:p w:rsidR="0073702E" w:rsidRDefault="0073702E" w:rsidP="00EA2ED2">
      <w:pPr>
        <w:spacing w:line="360" w:lineRule="auto"/>
        <w:ind w:left="-720" w:firstLine="720"/>
        <w:jc w:val="both"/>
        <w:rPr>
          <w:sz w:val="28"/>
          <w:szCs w:val="28"/>
        </w:rPr>
      </w:pPr>
      <w:r>
        <w:rPr>
          <w:sz w:val="28"/>
          <w:szCs w:val="28"/>
        </w:rPr>
        <w:t xml:space="preserve">Центральное место в системе государственных финансов занимает государственный бюджет – имеющий силу закона финансовый план государства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[1]. </w:t>
      </w:r>
    </w:p>
    <w:p w:rsidR="00EA2ED2" w:rsidRDefault="0073702E" w:rsidP="00040B21">
      <w:pPr>
        <w:pStyle w:val="a5"/>
        <w:ind w:left="-720" w:firstLine="720"/>
      </w:pPr>
      <w:r>
        <w:t>Государственный бюджет состоит из 2-х дополняющих друг друга взаимосвязанных частей: доходной и расходной. Доходная часть показывает, откуда поступают средства на финансирование деятельности государства, какие слои общества отчисляют больше из своих доходов. Структура доходов непостоянна и зависит от конкретных экономических условий развития страны,  рыночной конъюнктуры и осуществляемой экономической политикой. Любое изменение структуры бюджетных доходов отражает изменения в экономических процессах. Расходная часть показывает, на какие цели направляются аккумулированные государством средства.</w:t>
      </w:r>
      <w:r w:rsidR="007D1911" w:rsidRPr="007D1911">
        <w:t>[6]</w:t>
      </w:r>
      <w:r w:rsidR="00040B21">
        <w:t xml:space="preserve"> </w:t>
      </w:r>
      <w:r>
        <w:t>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w:t>
      </w:r>
      <w:r w:rsidR="007D1911">
        <w:t>ступления и использования.</w:t>
      </w:r>
      <w:r w:rsidR="007D1911" w:rsidRPr="007D1911">
        <w:t>[3]</w:t>
      </w:r>
      <w:r>
        <w:t xml:space="preserve">       </w:t>
      </w:r>
    </w:p>
    <w:p w:rsidR="00F73ABC" w:rsidRPr="00040B21" w:rsidRDefault="0073702E" w:rsidP="00040B21">
      <w:pPr>
        <w:spacing w:line="360" w:lineRule="auto"/>
        <w:ind w:left="-720" w:firstLine="720"/>
        <w:jc w:val="both"/>
        <w:rPr>
          <w:sz w:val="28"/>
          <w:szCs w:val="28"/>
        </w:rPr>
      </w:pPr>
      <w:r>
        <w:rPr>
          <w:sz w:val="28"/>
          <w:szCs w:val="28"/>
        </w:rPr>
        <w:t xml:space="preserve">   </w:t>
      </w:r>
      <w:r w:rsidR="00F73ABC" w:rsidRPr="0073702E">
        <w:rPr>
          <w:b/>
          <w:sz w:val="28"/>
          <w:szCs w:val="28"/>
        </w:rPr>
        <w:t>Доходы бюджета</w:t>
      </w:r>
      <w:r w:rsidR="00F73ABC" w:rsidRPr="0073702E">
        <w:rPr>
          <w:sz w:val="28"/>
          <w:szCs w:val="28"/>
        </w:rPr>
        <w:t xml:space="preserve"> – денежные средства, поступающие в безвозмездном и безвозвратном порядке в соответствии с действующей классификацией и существующим законодательством. В процессе образования доходов бюджета происходит принудительное изъятие в пользу государства части ВВП, созданного в процессе общественного воспроизводства. На этой основе возникают финансовые взаимоотношения государства с налогоплательщиками.</w:t>
      </w:r>
      <w:r w:rsidR="007D1911">
        <w:rPr>
          <w:sz w:val="28"/>
          <w:szCs w:val="28"/>
          <w:lang w:val="en-US"/>
        </w:rPr>
        <w:t>[8]</w:t>
      </w:r>
    </w:p>
    <w:p w:rsidR="00F73ABC" w:rsidRDefault="00F73ABC" w:rsidP="00F73ABC">
      <w:pPr>
        <w:pStyle w:val="a4"/>
        <w:spacing w:before="0" w:beforeAutospacing="0" w:after="0" w:afterAutospacing="0" w:line="360" w:lineRule="auto"/>
        <w:ind w:left="-720" w:firstLine="540"/>
        <w:jc w:val="both"/>
        <w:rPr>
          <w:sz w:val="28"/>
          <w:szCs w:val="28"/>
        </w:rPr>
      </w:pPr>
      <w:r w:rsidRPr="00F73ABC">
        <w:rPr>
          <w:sz w:val="28"/>
          <w:szCs w:val="28"/>
        </w:rPr>
        <w:t>Доходы бюджета имеют существенные различия по их плательщикам, объектам обложения, методам изъятия, срокам уплаты и др. Но вместе с тем они отличаются единством, т.к. преследуют одну цель – формирование доходной части бюджетов разных уровней. Им свойственны денежная форма и обезличенность.</w:t>
      </w:r>
    </w:p>
    <w:p w:rsidR="00F73ABC" w:rsidRPr="00040B21" w:rsidRDefault="00F73ABC" w:rsidP="00F73ABC">
      <w:pPr>
        <w:pStyle w:val="a4"/>
        <w:spacing w:before="0" w:beforeAutospacing="0" w:after="0" w:afterAutospacing="0" w:line="360" w:lineRule="auto"/>
        <w:ind w:left="-720" w:firstLine="540"/>
        <w:jc w:val="both"/>
        <w:rPr>
          <w:sz w:val="28"/>
          <w:szCs w:val="28"/>
        </w:rPr>
      </w:pPr>
      <w:r w:rsidRPr="00F73ABC">
        <w:rPr>
          <w:sz w:val="28"/>
          <w:szCs w:val="28"/>
        </w:rPr>
        <w:t xml:space="preserve">Доходы бюджета могут носить </w:t>
      </w:r>
      <w:r w:rsidRPr="00F73ABC">
        <w:rPr>
          <w:sz w:val="28"/>
          <w:szCs w:val="28"/>
          <w:u w:val="single"/>
        </w:rPr>
        <w:t>налоговый и неналоговый характер</w:t>
      </w:r>
      <w:r w:rsidRPr="00F73ABC">
        <w:rPr>
          <w:sz w:val="28"/>
          <w:szCs w:val="28"/>
        </w:rPr>
        <w:t>.</w:t>
      </w:r>
      <w:r>
        <w:rPr>
          <w:sz w:val="28"/>
          <w:szCs w:val="28"/>
        </w:rPr>
        <w:t xml:space="preserve"> </w:t>
      </w:r>
      <w:r w:rsidRPr="00F73ABC">
        <w:rPr>
          <w:sz w:val="28"/>
          <w:szCs w:val="28"/>
        </w:rPr>
        <w:t xml:space="preserve">Доходная часть бюджета формируется в основном из </w:t>
      </w:r>
      <w:r w:rsidRPr="0073702E">
        <w:rPr>
          <w:i/>
          <w:sz w:val="28"/>
          <w:szCs w:val="28"/>
        </w:rPr>
        <w:t>налогов</w:t>
      </w:r>
      <w:r w:rsidRPr="00F73ABC">
        <w:rPr>
          <w:sz w:val="28"/>
          <w:szCs w:val="28"/>
        </w:rPr>
        <w:t>. Ведущее место среди налоговых доходов федерального бюджета занимает НДС. Вместе с таможенными пошлинами и налогом на прибыль он превышает 2/3 налоговых доходов. Также значительная доля поступлений приходится на акцизы и платежи за пользование природными ресурсами, налог на покупку иностранных денежных знаков.</w:t>
      </w:r>
      <w:r>
        <w:rPr>
          <w:sz w:val="28"/>
          <w:szCs w:val="28"/>
        </w:rPr>
        <w:t xml:space="preserve"> </w:t>
      </w:r>
      <w:r w:rsidRPr="0073702E">
        <w:rPr>
          <w:i/>
          <w:sz w:val="28"/>
          <w:szCs w:val="28"/>
        </w:rPr>
        <w:t>Неналоговые</w:t>
      </w:r>
      <w:r w:rsidRPr="00F73ABC">
        <w:rPr>
          <w:sz w:val="28"/>
          <w:szCs w:val="28"/>
        </w:rPr>
        <w:t xml:space="preserve"> доходы бюджетов образуются в результате либо экономической деятельности самого государства, либо перераспределения уже полученных доходов по уровням бюджетной системы.</w:t>
      </w:r>
      <w:r>
        <w:rPr>
          <w:sz w:val="28"/>
          <w:szCs w:val="28"/>
        </w:rPr>
        <w:t xml:space="preserve"> </w:t>
      </w:r>
      <w:r w:rsidRPr="00F73ABC">
        <w:rPr>
          <w:sz w:val="28"/>
          <w:szCs w:val="28"/>
        </w:rPr>
        <w:t>Среди неналоговых доходов федерального бюджета можно выделить доходы от продажи имущества, находящегося в государственной собственности, доходы от реализации государственных запасов и от внешнеэкономической деятельности, а также доходы от имущества, находящегося в федеральной собственности, в т.ч. прибыль ЦБ России. Кроме того, в доходах федерального бюджета учитываются средства целевых бюджетных фондов.</w:t>
      </w:r>
      <w:r>
        <w:rPr>
          <w:sz w:val="28"/>
          <w:szCs w:val="28"/>
        </w:rPr>
        <w:t xml:space="preserve"> </w:t>
      </w:r>
      <w:r w:rsidRPr="00F73ABC">
        <w:rPr>
          <w:sz w:val="28"/>
          <w:szCs w:val="28"/>
        </w:rPr>
        <w:t>Налоги, поступающие в соответствующие бюджеты, называются закрепленными доходами.</w:t>
      </w:r>
      <w:r w:rsidR="007D1911" w:rsidRPr="00040B21">
        <w:rPr>
          <w:sz w:val="28"/>
          <w:szCs w:val="28"/>
        </w:rPr>
        <w:t>[5]</w:t>
      </w:r>
    </w:p>
    <w:p w:rsidR="00EA2ED2" w:rsidRDefault="00EA2ED2" w:rsidP="00EA2ED2">
      <w:pPr>
        <w:pStyle w:val="2"/>
        <w:spacing w:before="0" w:beforeAutospacing="0" w:after="0" w:afterAutospacing="0"/>
        <w:ind w:left="-720" w:firstLine="539"/>
        <w:jc w:val="center"/>
        <w:rPr>
          <w:color w:val="000000"/>
          <w:sz w:val="28"/>
          <w:szCs w:val="28"/>
          <w:u w:val="single"/>
        </w:rPr>
      </w:pPr>
    </w:p>
    <w:p w:rsidR="003C45A3" w:rsidRDefault="00040B21" w:rsidP="00EA2ED2">
      <w:pPr>
        <w:pStyle w:val="2"/>
        <w:spacing w:before="0" w:beforeAutospacing="0" w:after="0" w:afterAutospacing="0"/>
        <w:ind w:left="-720" w:firstLine="539"/>
        <w:jc w:val="center"/>
        <w:rPr>
          <w:color w:val="000000"/>
          <w:sz w:val="28"/>
          <w:szCs w:val="28"/>
          <w:u w:val="single"/>
        </w:rPr>
      </w:pPr>
      <w:r>
        <w:rPr>
          <w:color w:val="000000"/>
          <w:sz w:val="28"/>
          <w:szCs w:val="28"/>
          <w:u w:val="single"/>
        </w:rPr>
        <w:t>1.2</w:t>
      </w:r>
      <w:r w:rsidR="003C45A3" w:rsidRPr="00EA2ED2">
        <w:rPr>
          <w:color w:val="000000"/>
          <w:sz w:val="28"/>
          <w:szCs w:val="28"/>
          <w:u w:val="single"/>
        </w:rPr>
        <w:t xml:space="preserve">. </w:t>
      </w:r>
      <w:hyperlink r:id="rId7" w:history="1">
        <w:r w:rsidR="003C45A3" w:rsidRPr="00EA2ED2">
          <w:rPr>
            <w:rStyle w:val="a6"/>
            <w:color w:val="000000"/>
            <w:sz w:val="28"/>
            <w:szCs w:val="28"/>
          </w:rPr>
          <w:t>Бюджетное планирование</w:t>
        </w:r>
      </w:hyperlink>
      <w:r w:rsidR="003C45A3" w:rsidRPr="00EA2ED2">
        <w:rPr>
          <w:color w:val="000000"/>
          <w:sz w:val="28"/>
          <w:szCs w:val="28"/>
          <w:u w:val="single"/>
        </w:rPr>
        <w:t>.</w:t>
      </w:r>
    </w:p>
    <w:p w:rsidR="00EA2ED2" w:rsidRPr="00EA2ED2" w:rsidRDefault="00EA2ED2" w:rsidP="00EA2ED2">
      <w:pPr>
        <w:pStyle w:val="2"/>
        <w:spacing w:before="0" w:beforeAutospacing="0" w:after="0" w:afterAutospacing="0"/>
        <w:ind w:left="-720" w:firstLine="539"/>
        <w:jc w:val="center"/>
        <w:rPr>
          <w:color w:val="000000"/>
          <w:sz w:val="28"/>
          <w:szCs w:val="28"/>
          <w:u w:val="single"/>
        </w:rPr>
      </w:pPr>
    </w:p>
    <w:p w:rsidR="003C45A3" w:rsidRDefault="003C45A3" w:rsidP="00155AAD">
      <w:pPr>
        <w:pStyle w:val="a4"/>
        <w:spacing w:before="0" w:beforeAutospacing="0" w:after="0" w:afterAutospacing="0" w:line="360" w:lineRule="auto"/>
        <w:ind w:left="-720" w:firstLine="539"/>
        <w:jc w:val="both"/>
        <w:rPr>
          <w:rStyle w:val="a8"/>
          <w:bCs/>
          <w:i w:val="0"/>
          <w:sz w:val="28"/>
          <w:szCs w:val="28"/>
        </w:rPr>
      </w:pPr>
      <w:r>
        <w:br/>
      </w:r>
      <w:r w:rsidRPr="003C45A3">
        <w:rPr>
          <w:rStyle w:val="a7"/>
          <w:b w:val="0"/>
          <w:sz w:val="28"/>
          <w:szCs w:val="28"/>
        </w:rPr>
        <w:t xml:space="preserve">- составляющая </w:t>
      </w:r>
      <w:r w:rsidRPr="00FA2B9B">
        <w:rPr>
          <w:rStyle w:val="a8"/>
          <w:bCs/>
          <w:i w:val="0"/>
          <w:sz w:val="28"/>
          <w:szCs w:val="28"/>
        </w:rPr>
        <w:t>финансового планирования</w:t>
      </w:r>
      <w:r w:rsidRPr="003C45A3">
        <w:rPr>
          <w:rStyle w:val="a8"/>
          <w:bCs/>
          <w:sz w:val="28"/>
          <w:szCs w:val="28"/>
        </w:rPr>
        <w:t xml:space="preserve">, </w:t>
      </w:r>
      <w:r w:rsidRPr="003C45A3">
        <w:rPr>
          <w:rStyle w:val="a7"/>
          <w:b w:val="0"/>
          <w:sz w:val="28"/>
          <w:szCs w:val="28"/>
        </w:rPr>
        <w:t>позволяющая определить объем, источники и целенаправленное использование бюджетных ресурсов на каждом из уровней управления: федеральном, региональном, муниципальном</w:t>
      </w:r>
      <w:r w:rsidR="00FA2B9B">
        <w:rPr>
          <w:rStyle w:val="a7"/>
          <w:b w:val="0"/>
          <w:sz w:val="28"/>
          <w:szCs w:val="28"/>
        </w:rPr>
        <w:t>; необходимый компонент обоснования</w:t>
      </w:r>
      <w:r w:rsidRPr="003C45A3">
        <w:rPr>
          <w:rStyle w:val="a7"/>
          <w:b w:val="0"/>
          <w:sz w:val="28"/>
          <w:szCs w:val="28"/>
        </w:rPr>
        <w:t xml:space="preserve"> функционирования </w:t>
      </w:r>
      <w:r w:rsidRPr="00FA2B9B">
        <w:rPr>
          <w:rStyle w:val="a8"/>
          <w:bCs/>
          <w:i w:val="0"/>
          <w:sz w:val="28"/>
          <w:szCs w:val="28"/>
        </w:rPr>
        <w:t>бюджетной системы</w:t>
      </w:r>
      <w:r w:rsidRPr="003C45A3">
        <w:rPr>
          <w:rStyle w:val="a8"/>
          <w:bCs/>
          <w:sz w:val="28"/>
          <w:szCs w:val="28"/>
        </w:rPr>
        <w:t xml:space="preserve">, </w:t>
      </w:r>
      <w:r w:rsidRPr="003C45A3">
        <w:rPr>
          <w:rStyle w:val="a7"/>
          <w:b w:val="0"/>
          <w:sz w:val="28"/>
          <w:szCs w:val="28"/>
        </w:rPr>
        <w:t xml:space="preserve">неотъемлемая часть </w:t>
      </w:r>
      <w:r w:rsidRPr="00FA2B9B">
        <w:rPr>
          <w:rStyle w:val="a8"/>
          <w:bCs/>
          <w:i w:val="0"/>
          <w:sz w:val="28"/>
          <w:szCs w:val="28"/>
        </w:rPr>
        <w:t>бюджетного процесса</w:t>
      </w:r>
      <w:r w:rsidR="007D1911" w:rsidRPr="007D1911">
        <w:rPr>
          <w:rStyle w:val="a8"/>
          <w:bCs/>
          <w:i w:val="0"/>
          <w:sz w:val="28"/>
          <w:szCs w:val="28"/>
        </w:rPr>
        <w:t xml:space="preserve">. </w:t>
      </w:r>
      <w:r w:rsidR="007D1911" w:rsidRPr="007E2D2D">
        <w:rPr>
          <w:rStyle w:val="a8"/>
          <w:bCs/>
          <w:i w:val="0"/>
          <w:sz w:val="28"/>
          <w:szCs w:val="28"/>
        </w:rPr>
        <w:t>[</w:t>
      </w:r>
      <w:r w:rsidR="007E2D2D">
        <w:rPr>
          <w:rStyle w:val="a8"/>
          <w:bCs/>
          <w:i w:val="0"/>
          <w:sz w:val="28"/>
          <w:szCs w:val="28"/>
        </w:rPr>
        <w:t>7</w:t>
      </w:r>
      <w:r w:rsidR="007D1911" w:rsidRPr="007E2D2D">
        <w:rPr>
          <w:rStyle w:val="a8"/>
          <w:bCs/>
          <w:i w:val="0"/>
          <w:sz w:val="28"/>
          <w:szCs w:val="28"/>
        </w:rPr>
        <w:t>]</w:t>
      </w:r>
    </w:p>
    <w:p w:rsidR="007E2D2D" w:rsidRPr="00FD7324" w:rsidRDefault="007E2D2D" w:rsidP="00FD7324">
      <w:pPr>
        <w:pStyle w:val="a4"/>
        <w:spacing w:before="0" w:beforeAutospacing="0" w:after="0" w:afterAutospacing="0" w:line="360" w:lineRule="auto"/>
        <w:ind w:left="-720" w:firstLine="539"/>
        <w:jc w:val="both"/>
        <w:rPr>
          <w:sz w:val="28"/>
          <w:szCs w:val="28"/>
        </w:rPr>
      </w:pPr>
      <w:r w:rsidRPr="007E2D2D">
        <w:rPr>
          <w:sz w:val="28"/>
          <w:szCs w:val="28"/>
        </w:rPr>
        <w:t>Содержание бюджетного планирования включает также вопросы теории и методологии составления бюджетов и других финансовых планов. К бюджетному планированию относится не только составление бюджета по всем звеньям бюджетной системы, но и его исполнение. Такое определение бюджетного планирования вытекает из самого определения бюджета, данного в Законе</w:t>
      </w:r>
      <w:r w:rsidRPr="007E2D2D">
        <w:rPr>
          <w:sz w:val="28"/>
          <w:szCs w:val="28"/>
        </w:rPr>
        <w:br/>
        <w:t>«Об основах бюджетного устройства и бюджетного процесса в РСФСР.</w:t>
      </w:r>
      <w:r w:rsidR="00FD7324" w:rsidRPr="00FD7324">
        <w:rPr>
          <w:sz w:val="28"/>
          <w:szCs w:val="28"/>
        </w:rPr>
        <w:t>[9]</w:t>
      </w:r>
    </w:p>
    <w:p w:rsidR="007E2D2D" w:rsidRPr="00FD7324" w:rsidRDefault="007E2D2D" w:rsidP="00FD7324">
      <w:pPr>
        <w:pStyle w:val="a4"/>
        <w:spacing w:before="0" w:beforeAutospacing="0" w:after="0" w:afterAutospacing="0" w:line="360" w:lineRule="auto"/>
        <w:ind w:left="-720" w:firstLine="539"/>
        <w:jc w:val="both"/>
        <w:rPr>
          <w:sz w:val="28"/>
          <w:szCs w:val="28"/>
        </w:rPr>
      </w:pPr>
      <w:r w:rsidRPr="007E2D2D">
        <w:rPr>
          <w:sz w:val="28"/>
          <w:szCs w:val="28"/>
        </w:rPr>
        <w:t>Непосредственное составление бюджета на предстоящий год происходит на базе его исполнения за текущий год и тех финансовых норм и нормативов, которые доводятся до территорий, отраслей хозяйства, бюджетных учреждений.</w:t>
      </w:r>
      <w:r w:rsidRPr="007E2D2D">
        <w:rPr>
          <w:sz w:val="28"/>
          <w:szCs w:val="28"/>
        </w:rPr>
        <w:br/>
        <w:t>Составление бюджета по доходам должно учитывать действующую налоговую систему в стране, реальную возможность мобилизации доходов по каждому виду налогов и сборов.</w:t>
      </w:r>
      <w:r w:rsidR="00FD7324" w:rsidRPr="00FD7324">
        <w:rPr>
          <w:sz w:val="28"/>
          <w:szCs w:val="28"/>
        </w:rPr>
        <w:t>[9]</w:t>
      </w:r>
    </w:p>
    <w:p w:rsidR="003C45A3" w:rsidRDefault="003C45A3" w:rsidP="007E2D2D">
      <w:pPr>
        <w:pStyle w:val="a4"/>
        <w:spacing w:before="0" w:beforeAutospacing="0" w:after="0" w:afterAutospacing="0" w:line="360" w:lineRule="auto"/>
        <w:ind w:left="-720" w:firstLine="539"/>
        <w:jc w:val="both"/>
        <w:rPr>
          <w:sz w:val="28"/>
          <w:szCs w:val="28"/>
          <w:lang w:val="en-US"/>
        </w:rPr>
      </w:pPr>
      <w:r w:rsidRPr="003C45A3">
        <w:rPr>
          <w:sz w:val="28"/>
          <w:szCs w:val="28"/>
        </w:rPr>
        <w:t xml:space="preserve">С помощью </w:t>
      </w:r>
      <w:r w:rsidR="00FA2B9B">
        <w:rPr>
          <w:sz w:val="28"/>
          <w:szCs w:val="28"/>
        </w:rPr>
        <w:t>бюджетного планирования</w:t>
      </w:r>
      <w:r w:rsidRPr="003C45A3">
        <w:rPr>
          <w:sz w:val="28"/>
          <w:szCs w:val="28"/>
        </w:rPr>
        <w:t xml:space="preserve"> определяется движение бюджетных средств в соответстви</w:t>
      </w:r>
      <w:r w:rsidR="00FA2B9B">
        <w:rPr>
          <w:sz w:val="28"/>
          <w:szCs w:val="28"/>
        </w:rPr>
        <w:t>и с целями и задачами, установленными</w:t>
      </w:r>
      <w:r w:rsidRPr="003C45A3">
        <w:rPr>
          <w:sz w:val="28"/>
          <w:szCs w:val="28"/>
        </w:rPr>
        <w:t xml:space="preserve"> в </w:t>
      </w:r>
      <w:r w:rsidRPr="00155AAD">
        <w:rPr>
          <w:rStyle w:val="a7"/>
          <w:b w:val="0"/>
          <w:iCs/>
          <w:sz w:val="28"/>
          <w:szCs w:val="28"/>
        </w:rPr>
        <w:t xml:space="preserve">Бюджетном </w:t>
      </w:r>
      <w:r w:rsidRPr="00FA2B9B">
        <w:rPr>
          <w:rStyle w:val="a7"/>
          <w:b w:val="0"/>
          <w:iCs/>
          <w:sz w:val="28"/>
          <w:szCs w:val="28"/>
        </w:rPr>
        <w:t>послании Президента РФ</w:t>
      </w:r>
      <w:r w:rsidRPr="003C45A3">
        <w:rPr>
          <w:rStyle w:val="a8"/>
          <w:sz w:val="28"/>
          <w:szCs w:val="28"/>
        </w:rPr>
        <w:t xml:space="preserve">, </w:t>
      </w:r>
      <w:r w:rsidRPr="003C45A3">
        <w:rPr>
          <w:sz w:val="28"/>
          <w:szCs w:val="28"/>
        </w:rPr>
        <w:t>осн</w:t>
      </w:r>
      <w:r w:rsidR="00FA2B9B">
        <w:rPr>
          <w:sz w:val="28"/>
          <w:szCs w:val="28"/>
        </w:rPr>
        <w:t>овных</w:t>
      </w:r>
      <w:r w:rsidRPr="003C45A3">
        <w:rPr>
          <w:sz w:val="28"/>
          <w:szCs w:val="28"/>
        </w:rPr>
        <w:t xml:space="preserve"> </w:t>
      </w:r>
      <w:r w:rsidR="00FA2B9B">
        <w:rPr>
          <w:sz w:val="28"/>
          <w:szCs w:val="28"/>
        </w:rPr>
        <w:t>направлениях социально-экономического</w:t>
      </w:r>
      <w:r w:rsidRPr="003C45A3">
        <w:rPr>
          <w:sz w:val="28"/>
          <w:szCs w:val="28"/>
        </w:rPr>
        <w:t xml:space="preserve"> развития страны и прогнозных расчетах для соотв</w:t>
      </w:r>
      <w:r w:rsidR="00FA2B9B">
        <w:rPr>
          <w:sz w:val="28"/>
          <w:szCs w:val="28"/>
        </w:rPr>
        <w:t>етствующих</w:t>
      </w:r>
      <w:r w:rsidRPr="003C45A3">
        <w:rPr>
          <w:sz w:val="28"/>
          <w:szCs w:val="28"/>
        </w:rPr>
        <w:t xml:space="preserve"> территорий, </w:t>
      </w:r>
      <w:r w:rsidR="00FA2B9B">
        <w:rPr>
          <w:sz w:val="28"/>
          <w:szCs w:val="28"/>
        </w:rPr>
        <w:t>бюджетное планирование</w:t>
      </w:r>
      <w:r w:rsidRPr="003C45A3">
        <w:rPr>
          <w:sz w:val="28"/>
          <w:szCs w:val="28"/>
        </w:rPr>
        <w:t xml:space="preserve"> призвано показать реальные допустимые затраты и обосновать стратегию решения приоритетных отр</w:t>
      </w:r>
      <w:r w:rsidR="00FA2B9B">
        <w:rPr>
          <w:sz w:val="28"/>
          <w:szCs w:val="28"/>
        </w:rPr>
        <w:t>аслевых, региональных и муниципальных</w:t>
      </w:r>
      <w:r w:rsidRPr="003C45A3">
        <w:rPr>
          <w:sz w:val="28"/>
          <w:szCs w:val="28"/>
        </w:rPr>
        <w:t xml:space="preserve"> задач. </w:t>
      </w:r>
      <w:r w:rsidRPr="00040B21">
        <w:rPr>
          <w:i/>
          <w:sz w:val="28"/>
          <w:szCs w:val="28"/>
        </w:rPr>
        <w:t>Б</w:t>
      </w:r>
      <w:r w:rsidR="00FA2B9B" w:rsidRPr="00040B21">
        <w:rPr>
          <w:i/>
          <w:sz w:val="28"/>
          <w:szCs w:val="28"/>
        </w:rPr>
        <w:t>юджетное планирование</w:t>
      </w:r>
      <w:r w:rsidRPr="00040B21">
        <w:rPr>
          <w:i/>
          <w:sz w:val="28"/>
          <w:szCs w:val="28"/>
        </w:rPr>
        <w:t xml:space="preserve"> включает</w:t>
      </w:r>
      <w:r w:rsidRPr="003C45A3">
        <w:rPr>
          <w:sz w:val="28"/>
          <w:szCs w:val="28"/>
        </w:rPr>
        <w:t>: определение общего объем</w:t>
      </w:r>
      <w:r w:rsidR="00FA2B9B">
        <w:rPr>
          <w:sz w:val="28"/>
          <w:szCs w:val="28"/>
        </w:rPr>
        <w:t>а и источников поступления бюджетных</w:t>
      </w:r>
      <w:r w:rsidRPr="003C45A3">
        <w:rPr>
          <w:sz w:val="28"/>
          <w:szCs w:val="28"/>
        </w:rPr>
        <w:t xml:space="preserve"> средств на федер</w:t>
      </w:r>
      <w:r w:rsidR="00FA2B9B">
        <w:rPr>
          <w:sz w:val="28"/>
          <w:szCs w:val="28"/>
        </w:rPr>
        <w:t>альном</w:t>
      </w:r>
      <w:r w:rsidRPr="003C45A3">
        <w:rPr>
          <w:sz w:val="28"/>
          <w:szCs w:val="28"/>
        </w:rPr>
        <w:t>, регион</w:t>
      </w:r>
      <w:r w:rsidR="00FA2B9B">
        <w:rPr>
          <w:sz w:val="28"/>
          <w:szCs w:val="28"/>
        </w:rPr>
        <w:t>альном, и муниципальном</w:t>
      </w:r>
      <w:r w:rsidRPr="003C45A3">
        <w:rPr>
          <w:sz w:val="28"/>
          <w:szCs w:val="28"/>
        </w:rPr>
        <w:t xml:space="preserve"> уровнях; формирование расходов бюджетов на основ</w:t>
      </w:r>
      <w:r w:rsidR="00FA2B9B">
        <w:rPr>
          <w:sz w:val="28"/>
          <w:szCs w:val="28"/>
        </w:rPr>
        <w:t>е единой методики расчета минимальной</w:t>
      </w:r>
      <w:r w:rsidRPr="003C45A3">
        <w:rPr>
          <w:sz w:val="28"/>
          <w:szCs w:val="28"/>
        </w:rPr>
        <w:t xml:space="preserve"> бюджетной обеспеченности, норм и нормативов финанс</w:t>
      </w:r>
      <w:r w:rsidR="00FA2B9B">
        <w:rPr>
          <w:sz w:val="28"/>
          <w:szCs w:val="28"/>
        </w:rPr>
        <w:t>овых</w:t>
      </w:r>
      <w:r w:rsidRPr="003C45A3">
        <w:rPr>
          <w:sz w:val="28"/>
          <w:szCs w:val="28"/>
        </w:rPr>
        <w:t xml:space="preserve"> затрат на оказание гос</w:t>
      </w:r>
      <w:r w:rsidR="00FA2B9B">
        <w:rPr>
          <w:sz w:val="28"/>
          <w:szCs w:val="28"/>
        </w:rPr>
        <w:t>ударственных</w:t>
      </w:r>
      <w:r w:rsidRPr="003C45A3">
        <w:rPr>
          <w:sz w:val="28"/>
          <w:szCs w:val="28"/>
        </w:rPr>
        <w:t xml:space="preserve"> и муницип</w:t>
      </w:r>
      <w:r w:rsidR="00FA2B9B">
        <w:rPr>
          <w:sz w:val="28"/>
          <w:szCs w:val="28"/>
        </w:rPr>
        <w:t>альных</w:t>
      </w:r>
      <w:r w:rsidRPr="003C45A3">
        <w:rPr>
          <w:sz w:val="28"/>
          <w:szCs w:val="28"/>
        </w:rPr>
        <w:t xml:space="preserve"> услуг; установление</w:t>
      </w:r>
      <w:r w:rsidR="00FA2B9B">
        <w:rPr>
          <w:sz w:val="28"/>
          <w:szCs w:val="28"/>
        </w:rPr>
        <w:t xml:space="preserve"> направлений использования бюджетных</w:t>
      </w:r>
      <w:r w:rsidRPr="003C45A3">
        <w:rPr>
          <w:sz w:val="28"/>
          <w:szCs w:val="28"/>
        </w:rPr>
        <w:t xml:space="preserve"> средств, способствующих выполнению планов-прогнозов социально-экономич</w:t>
      </w:r>
      <w:r w:rsidR="00FA2B9B">
        <w:rPr>
          <w:sz w:val="28"/>
          <w:szCs w:val="28"/>
        </w:rPr>
        <w:t>еского</w:t>
      </w:r>
      <w:r w:rsidRPr="003C45A3">
        <w:rPr>
          <w:sz w:val="28"/>
          <w:szCs w:val="28"/>
        </w:rPr>
        <w:t xml:space="preserve"> развития страны и приводящих к росту эффективности обществ, произ</w:t>
      </w:r>
      <w:r w:rsidR="00FA2B9B">
        <w:rPr>
          <w:sz w:val="28"/>
          <w:szCs w:val="28"/>
        </w:rPr>
        <w:t>водст</w:t>
      </w:r>
      <w:r w:rsidRPr="003C45A3">
        <w:rPr>
          <w:sz w:val="28"/>
          <w:szCs w:val="28"/>
        </w:rPr>
        <w:t>ва, экономии материальных, трудовых и финанс</w:t>
      </w:r>
      <w:r w:rsidR="00FA2B9B">
        <w:rPr>
          <w:sz w:val="28"/>
          <w:szCs w:val="28"/>
        </w:rPr>
        <w:t>овых</w:t>
      </w:r>
      <w:r w:rsidRPr="003C45A3">
        <w:rPr>
          <w:sz w:val="28"/>
          <w:szCs w:val="28"/>
        </w:rPr>
        <w:t xml:space="preserve"> ресурсов. Б</w:t>
      </w:r>
      <w:r w:rsidR="00FA2B9B">
        <w:rPr>
          <w:sz w:val="28"/>
          <w:szCs w:val="28"/>
        </w:rPr>
        <w:t>юджетное планирование</w:t>
      </w:r>
      <w:r w:rsidR="00FA2B9B" w:rsidRPr="003C45A3">
        <w:rPr>
          <w:sz w:val="28"/>
          <w:szCs w:val="28"/>
        </w:rPr>
        <w:t xml:space="preserve"> </w:t>
      </w:r>
      <w:r w:rsidRPr="003C45A3">
        <w:rPr>
          <w:sz w:val="28"/>
          <w:szCs w:val="28"/>
        </w:rPr>
        <w:t>увязывает макроэкономич</w:t>
      </w:r>
      <w:r w:rsidR="00FA2B9B">
        <w:rPr>
          <w:sz w:val="28"/>
          <w:szCs w:val="28"/>
        </w:rPr>
        <w:t>еские прогнозы о бюджетных</w:t>
      </w:r>
      <w:r w:rsidRPr="003C45A3">
        <w:rPr>
          <w:sz w:val="28"/>
          <w:szCs w:val="28"/>
        </w:rPr>
        <w:t xml:space="preserve"> доходах с предложениями по гос</w:t>
      </w:r>
      <w:r w:rsidR="00FA2B9B">
        <w:rPr>
          <w:sz w:val="28"/>
          <w:szCs w:val="28"/>
        </w:rPr>
        <w:t>ударственным</w:t>
      </w:r>
      <w:r w:rsidRPr="003C45A3">
        <w:rPr>
          <w:sz w:val="28"/>
          <w:szCs w:val="28"/>
        </w:rPr>
        <w:t xml:space="preserve"> расходам. </w:t>
      </w:r>
      <w:r w:rsidR="007D1911">
        <w:rPr>
          <w:sz w:val="28"/>
          <w:szCs w:val="28"/>
          <w:lang w:val="en-US"/>
        </w:rPr>
        <w:t>[7]</w:t>
      </w:r>
    </w:p>
    <w:p w:rsidR="00FD7324" w:rsidRPr="00FD7324" w:rsidRDefault="00FD7324" w:rsidP="001B3781">
      <w:pPr>
        <w:pStyle w:val="a4"/>
        <w:spacing w:before="0" w:beforeAutospacing="0" w:after="0" w:afterAutospacing="0" w:line="360" w:lineRule="auto"/>
        <w:ind w:left="-720" w:firstLine="539"/>
        <w:jc w:val="both"/>
        <w:rPr>
          <w:sz w:val="28"/>
          <w:szCs w:val="28"/>
        </w:rPr>
      </w:pPr>
      <w:r w:rsidRPr="00FD7324">
        <w:rPr>
          <w:sz w:val="28"/>
          <w:szCs w:val="28"/>
        </w:rPr>
        <w:t xml:space="preserve">Перед бюджетным планированием выдвигаются следующие основные </w:t>
      </w:r>
      <w:r w:rsidRPr="00514685">
        <w:rPr>
          <w:i/>
          <w:sz w:val="28"/>
          <w:szCs w:val="28"/>
        </w:rPr>
        <w:t>задачи</w:t>
      </w:r>
      <w:r w:rsidRPr="00FD7324">
        <w:rPr>
          <w:sz w:val="28"/>
          <w:szCs w:val="28"/>
        </w:rPr>
        <w:t>:</w:t>
      </w:r>
      <w:r w:rsidRPr="00FD7324">
        <w:rPr>
          <w:sz w:val="28"/>
          <w:szCs w:val="28"/>
        </w:rPr>
        <w:br/>
        <w:t>- установление общего объема финансовых ресурсов и их распределение по отдельным направлениям, национально-государственным и административным образованиям РФ, выявление размеров направления собственных ресурсов хозяйства;</w:t>
      </w:r>
      <w:r w:rsidRPr="00FD7324">
        <w:rPr>
          <w:sz w:val="28"/>
          <w:szCs w:val="28"/>
        </w:rPr>
        <w:br/>
        <w:t>- организация работы по мобилизации денежных накоплений и других финансовых ресурсов государства, финансовому обеспечению развити</w:t>
      </w:r>
      <w:r>
        <w:rPr>
          <w:sz w:val="28"/>
          <w:szCs w:val="28"/>
        </w:rPr>
        <w:t>я экономики, науки и социальной</w:t>
      </w:r>
      <w:r w:rsidRPr="00FD7324">
        <w:rPr>
          <w:sz w:val="28"/>
          <w:szCs w:val="28"/>
        </w:rPr>
        <w:t xml:space="preserve"> </w:t>
      </w:r>
      <w:r>
        <w:rPr>
          <w:sz w:val="28"/>
          <w:szCs w:val="28"/>
        </w:rPr>
        <w:t>сферы;</w:t>
      </w:r>
    </w:p>
    <w:p w:rsidR="00FD7324" w:rsidRDefault="00FD7324" w:rsidP="001B3781">
      <w:pPr>
        <w:pStyle w:val="a4"/>
        <w:spacing w:before="0" w:beforeAutospacing="0" w:after="0" w:afterAutospacing="0" w:line="360" w:lineRule="auto"/>
        <w:ind w:left="-720"/>
        <w:jc w:val="both"/>
        <w:rPr>
          <w:sz w:val="28"/>
          <w:szCs w:val="28"/>
          <w:lang w:val="en-US"/>
        </w:rPr>
      </w:pPr>
      <w:r w:rsidRPr="00FD7324">
        <w:rPr>
          <w:sz w:val="28"/>
          <w:szCs w:val="28"/>
        </w:rPr>
        <w:t>- осуществление финансового контроля за ходом выполнения бюджета.[9]</w:t>
      </w:r>
    </w:p>
    <w:p w:rsidR="001B3781" w:rsidRPr="001B3781" w:rsidRDefault="001B3781" w:rsidP="001B3781">
      <w:pPr>
        <w:pStyle w:val="a4"/>
        <w:spacing w:before="0" w:beforeAutospacing="0" w:after="0" w:afterAutospacing="0" w:line="360" w:lineRule="auto"/>
        <w:ind w:left="-720" w:firstLine="540"/>
        <w:rPr>
          <w:sz w:val="28"/>
          <w:szCs w:val="28"/>
        </w:rPr>
      </w:pPr>
      <w:r w:rsidRPr="00514685">
        <w:rPr>
          <w:i/>
          <w:sz w:val="28"/>
          <w:szCs w:val="28"/>
        </w:rPr>
        <w:t>Принципы</w:t>
      </w:r>
      <w:r w:rsidRPr="001B3781">
        <w:rPr>
          <w:sz w:val="28"/>
          <w:szCs w:val="28"/>
        </w:rPr>
        <w:t xml:space="preserve"> бюджетного планирования:</w:t>
      </w:r>
    </w:p>
    <w:p w:rsidR="001B3781" w:rsidRPr="001B3781" w:rsidRDefault="001B3781" w:rsidP="001B3781">
      <w:pPr>
        <w:pStyle w:val="a4"/>
        <w:spacing w:before="0" w:beforeAutospacing="0" w:after="0" w:afterAutospacing="0" w:line="360" w:lineRule="auto"/>
        <w:ind w:left="-720"/>
        <w:rPr>
          <w:sz w:val="28"/>
          <w:szCs w:val="28"/>
        </w:rPr>
      </w:pPr>
      <w:r w:rsidRPr="001B3781">
        <w:rPr>
          <w:sz w:val="28"/>
          <w:szCs w:val="28"/>
        </w:rPr>
        <w:t>-регулирование бюджетных вопросов едиными правовыми нормами;</w:t>
      </w:r>
    </w:p>
    <w:p w:rsidR="001B3781" w:rsidRPr="001B3781" w:rsidRDefault="001B3781" w:rsidP="001B3781">
      <w:pPr>
        <w:pStyle w:val="a4"/>
        <w:spacing w:before="0" w:beforeAutospacing="0" w:after="0" w:afterAutospacing="0" w:line="360" w:lineRule="auto"/>
        <w:ind w:left="-720"/>
        <w:rPr>
          <w:sz w:val="28"/>
          <w:szCs w:val="28"/>
        </w:rPr>
      </w:pPr>
      <w:r w:rsidRPr="001B3781">
        <w:rPr>
          <w:sz w:val="28"/>
          <w:szCs w:val="28"/>
        </w:rPr>
        <w:t>-адресный и целевой характер направления бюджетных средств;</w:t>
      </w:r>
    </w:p>
    <w:p w:rsidR="001B3781" w:rsidRPr="001B3781" w:rsidRDefault="001B3781" w:rsidP="001B3781">
      <w:pPr>
        <w:pStyle w:val="a4"/>
        <w:spacing w:before="0" w:beforeAutospacing="0" w:after="0" w:afterAutospacing="0" w:line="360" w:lineRule="auto"/>
        <w:ind w:left="-720"/>
        <w:rPr>
          <w:sz w:val="28"/>
          <w:szCs w:val="28"/>
        </w:rPr>
      </w:pPr>
      <w:r w:rsidRPr="001B3781">
        <w:rPr>
          <w:sz w:val="28"/>
          <w:szCs w:val="28"/>
        </w:rPr>
        <w:t>-непрерывность планирования годового бюджета;</w:t>
      </w:r>
    </w:p>
    <w:p w:rsidR="001B3781" w:rsidRPr="001B3781" w:rsidRDefault="001B3781" w:rsidP="001B3781">
      <w:pPr>
        <w:pStyle w:val="a4"/>
        <w:spacing w:before="0" w:beforeAutospacing="0" w:after="0" w:afterAutospacing="0" w:line="360" w:lineRule="auto"/>
        <w:ind w:left="-720"/>
        <w:rPr>
          <w:sz w:val="28"/>
          <w:szCs w:val="28"/>
        </w:rPr>
      </w:pPr>
      <w:r w:rsidRPr="001B3781">
        <w:rPr>
          <w:sz w:val="28"/>
          <w:szCs w:val="28"/>
        </w:rPr>
        <w:t xml:space="preserve">-стабильность финансовых показателей </w:t>
      </w:r>
      <w:r>
        <w:rPr>
          <w:sz w:val="28"/>
          <w:szCs w:val="28"/>
        </w:rPr>
        <w:t>(норм, налоговых ставок, смет);</w:t>
      </w:r>
      <w:r w:rsidRPr="001B3781">
        <w:rPr>
          <w:sz w:val="28"/>
          <w:szCs w:val="28"/>
        </w:rPr>
        <w:t xml:space="preserve"> балансовый метод.[10]</w:t>
      </w:r>
    </w:p>
    <w:p w:rsidR="003C45A3" w:rsidRPr="003C45A3" w:rsidRDefault="003C45A3" w:rsidP="00155AAD">
      <w:pPr>
        <w:pStyle w:val="a4"/>
        <w:spacing w:before="0" w:beforeAutospacing="0" w:after="0" w:afterAutospacing="0" w:line="360" w:lineRule="auto"/>
        <w:ind w:left="-720" w:firstLine="539"/>
        <w:jc w:val="both"/>
        <w:rPr>
          <w:sz w:val="28"/>
          <w:szCs w:val="28"/>
        </w:rPr>
      </w:pPr>
      <w:r w:rsidRPr="003C45A3">
        <w:rPr>
          <w:sz w:val="28"/>
          <w:szCs w:val="28"/>
        </w:rPr>
        <w:t xml:space="preserve">В условиях перевода экономики России на рыночные основы хозяйствования существенно изменились содержание, методология и методика </w:t>
      </w:r>
      <w:r w:rsidR="00FA2B9B">
        <w:rPr>
          <w:sz w:val="28"/>
          <w:szCs w:val="28"/>
        </w:rPr>
        <w:t>бюджетного планирования.</w:t>
      </w:r>
      <w:r w:rsidRPr="003C45A3">
        <w:rPr>
          <w:sz w:val="28"/>
          <w:szCs w:val="28"/>
        </w:rPr>
        <w:t xml:space="preserve"> Количественные ориентиры, используемые в </w:t>
      </w:r>
      <w:r w:rsidR="00FA2B9B">
        <w:rPr>
          <w:sz w:val="28"/>
          <w:szCs w:val="28"/>
        </w:rPr>
        <w:t xml:space="preserve">бюджетном планировании, </w:t>
      </w:r>
      <w:r w:rsidRPr="003C45A3">
        <w:rPr>
          <w:sz w:val="28"/>
          <w:szCs w:val="28"/>
        </w:rPr>
        <w:t xml:space="preserve"> из директивных стали индикативными (рекомендательными); появилась возможность вместо валовых затратных показателей п</w:t>
      </w:r>
      <w:r w:rsidR="00FA2B9B">
        <w:rPr>
          <w:sz w:val="28"/>
          <w:szCs w:val="28"/>
        </w:rPr>
        <w:t>рименять иные измерители, нацеленные</w:t>
      </w:r>
      <w:r w:rsidRPr="003C45A3">
        <w:rPr>
          <w:sz w:val="28"/>
          <w:szCs w:val="28"/>
        </w:rPr>
        <w:t xml:space="preserve"> на конечные качеств</w:t>
      </w:r>
      <w:r w:rsidR="00FA2B9B">
        <w:rPr>
          <w:sz w:val="28"/>
          <w:szCs w:val="28"/>
        </w:rPr>
        <w:t>енные</w:t>
      </w:r>
      <w:r w:rsidRPr="003C45A3">
        <w:rPr>
          <w:sz w:val="28"/>
          <w:szCs w:val="28"/>
        </w:rPr>
        <w:t>, и количеств</w:t>
      </w:r>
      <w:r w:rsidR="00FA2B9B">
        <w:rPr>
          <w:sz w:val="28"/>
          <w:szCs w:val="28"/>
        </w:rPr>
        <w:t>енные</w:t>
      </w:r>
      <w:r w:rsidRPr="003C45A3">
        <w:rPr>
          <w:sz w:val="28"/>
          <w:szCs w:val="28"/>
        </w:rPr>
        <w:t xml:space="preserve"> результаты; возникла необходимость использования разных вариантов прогнозных расчетов; большое значение</w:t>
      </w:r>
      <w:r w:rsidR="00FA2B9B">
        <w:rPr>
          <w:sz w:val="28"/>
          <w:szCs w:val="28"/>
        </w:rPr>
        <w:t xml:space="preserve"> стало придаваться выбору оптимальных</w:t>
      </w:r>
      <w:r w:rsidRPr="003C45A3">
        <w:rPr>
          <w:sz w:val="28"/>
          <w:szCs w:val="28"/>
        </w:rPr>
        <w:t xml:space="preserve"> решений.</w:t>
      </w:r>
      <w:r w:rsidR="00FD7324" w:rsidRPr="00FD7324">
        <w:rPr>
          <w:sz w:val="28"/>
          <w:szCs w:val="28"/>
        </w:rPr>
        <w:t>[7]</w:t>
      </w:r>
      <w:r w:rsidRPr="003C45A3">
        <w:rPr>
          <w:sz w:val="28"/>
          <w:szCs w:val="28"/>
        </w:rPr>
        <w:t xml:space="preserve"> </w:t>
      </w:r>
    </w:p>
    <w:p w:rsidR="003C45A3" w:rsidRPr="007D1911" w:rsidRDefault="00FA2B9B" w:rsidP="00155AAD">
      <w:pPr>
        <w:pStyle w:val="a4"/>
        <w:spacing w:before="0" w:beforeAutospacing="0" w:after="0" w:afterAutospacing="0" w:line="360" w:lineRule="auto"/>
        <w:ind w:left="-720" w:firstLine="539"/>
        <w:jc w:val="both"/>
        <w:rPr>
          <w:sz w:val="28"/>
          <w:szCs w:val="28"/>
        </w:rPr>
      </w:pPr>
      <w:r>
        <w:rPr>
          <w:sz w:val="28"/>
          <w:szCs w:val="28"/>
        </w:rPr>
        <w:t xml:space="preserve">К числу наиболее распространенных </w:t>
      </w:r>
      <w:r w:rsidRPr="00514685">
        <w:rPr>
          <w:sz w:val="28"/>
          <w:szCs w:val="28"/>
        </w:rPr>
        <w:t>методов бюджетного</w:t>
      </w:r>
      <w:r w:rsidR="003C45A3" w:rsidRPr="00514685">
        <w:rPr>
          <w:sz w:val="28"/>
          <w:szCs w:val="28"/>
        </w:rPr>
        <w:t xml:space="preserve"> планирования</w:t>
      </w:r>
      <w:r w:rsidR="003C45A3" w:rsidRPr="003C45A3">
        <w:rPr>
          <w:sz w:val="28"/>
          <w:szCs w:val="28"/>
        </w:rPr>
        <w:t xml:space="preserve"> относят </w:t>
      </w:r>
      <w:r w:rsidR="003C45A3" w:rsidRPr="00514685">
        <w:rPr>
          <w:i/>
          <w:sz w:val="28"/>
          <w:szCs w:val="28"/>
        </w:rPr>
        <w:t>методы</w:t>
      </w:r>
      <w:r w:rsidR="003C45A3" w:rsidRPr="003C45A3">
        <w:rPr>
          <w:sz w:val="28"/>
          <w:szCs w:val="28"/>
        </w:rPr>
        <w:t>: экономического анализа; экстраполяции; математического моделирования; индексный, балансовый и др.</w:t>
      </w:r>
      <w:r w:rsidR="007D1911" w:rsidRPr="007D1911">
        <w:rPr>
          <w:sz w:val="28"/>
          <w:szCs w:val="28"/>
        </w:rPr>
        <w:t>[2]</w:t>
      </w:r>
    </w:p>
    <w:p w:rsidR="003C45A3" w:rsidRPr="007D1911" w:rsidRDefault="003C45A3" w:rsidP="00155AAD">
      <w:pPr>
        <w:pStyle w:val="a4"/>
        <w:spacing w:before="0" w:beforeAutospacing="0" w:after="0" w:afterAutospacing="0" w:line="360" w:lineRule="auto"/>
        <w:ind w:left="-720" w:firstLine="539"/>
        <w:jc w:val="both"/>
        <w:rPr>
          <w:sz w:val="28"/>
          <w:szCs w:val="28"/>
        </w:rPr>
      </w:pPr>
      <w:r w:rsidRPr="003C45A3">
        <w:rPr>
          <w:rStyle w:val="a7"/>
          <w:b w:val="0"/>
          <w:sz w:val="28"/>
          <w:szCs w:val="28"/>
        </w:rPr>
        <w:t>Б</w:t>
      </w:r>
      <w:r w:rsidR="00FA2B9B">
        <w:rPr>
          <w:rStyle w:val="a7"/>
          <w:b w:val="0"/>
          <w:sz w:val="28"/>
          <w:szCs w:val="28"/>
        </w:rPr>
        <w:t>юджетное планирование</w:t>
      </w:r>
      <w:r w:rsidRPr="003C45A3">
        <w:rPr>
          <w:rStyle w:val="a7"/>
          <w:b w:val="0"/>
          <w:sz w:val="28"/>
          <w:szCs w:val="28"/>
        </w:rPr>
        <w:t xml:space="preserve"> осуществляется в несколько </w:t>
      </w:r>
      <w:r w:rsidRPr="00514685">
        <w:rPr>
          <w:rStyle w:val="a7"/>
          <w:b w:val="0"/>
          <w:i/>
          <w:sz w:val="28"/>
          <w:szCs w:val="28"/>
        </w:rPr>
        <w:t>этапов</w:t>
      </w:r>
      <w:r w:rsidRPr="003C45A3">
        <w:rPr>
          <w:rStyle w:val="a7"/>
          <w:b w:val="0"/>
          <w:sz w:val="28"/>
          <w:szCs w:val="28"/>
        </w:rPr>
        <w:t>:</w:t>
      </w:r>
      <w:r w:rsidRPr="003C45A3">
        <w:rPr>
          <w:sz w:val="28"/>
          <w:szCs w:val="28"/>
        </w:rPr>
        <w:t xml:space="preserve"> соста</w:t>
      </w:r>
      <w:r w:rsidR="00FA2B9B">
        <w:rPr>
          <w:sz w:val="28"/>
          <w:szCs w:val="28"/>
        </w:rPr>
        <w:t>вление проектов бюджетов финансовыми</w:t>
      </w:r>
      <w:r w:rsidRPr="003C45A3">
        <w:rPr>
          <w:sz w:val="28"/>
          <w:szCs w:val="28"/>
        </w:rPr>
        <w:t xml:space="preserve"> органами разных уровней; рассмотрение проектов бюджетов в исполнит</w:t>
      </w:r>
      <w:r w:rsidR="00FA2B9B">
        <w:rPr>
          <w:sz w:val="28"/>
          <w:szCs w:val="28"/>
        </w:rPr>
        <w:t>ельных</w:t>
      </w:r>
      <w:r w:rsidRPr="003C45A3">
        <w:rPr>
          <w:sz w:val="28"/>
          <w:szCs w:val="28"/>
        </w:rPr>
        <w:t xml:space="preserve"> органах власти; рассмотрение проектов бюджетов и утверждение бюджетов в законодательных</w:t>
      </w:r>
      <w:r w:rsidR="00FA2B9B">
        <w:rPr>
          <w:sz w:val="28"/>
          <w:szCs w:val="28"/>
        </w:rPr>
        <w:t xml:space="preserve"> (представительных) органах государственной</w:t>
      </w:r>
      <w:r w:rsidRPr="003C45A3">
        <w:rPr>
          <w:sz w:val="28"/>
          <w:szCs w:val="28"/>
        </w:rPr>
        <w:t xml:space="preserve"> власти разных уровней и в органах местного самоуправления; пок</w:t>
      </w:r>
      <w:r w:rsidR="00FA2B9B">
        <w:rPr>
          <w:sz w:val="28"/>
          <w:szCs w:val="28"/>
        </w:rPr>
        <w:t>вартальное распределение финансовыми органами федерального</w:t>
      </w:r>
      <w:r w:rsidRPr="003C45A3">
        <w:rPr>
          <w:sz w:val="28"/>
          <w:szCs w:val="28"/>
        </w:rPr>
        <w:t>, регион</w:t>
      </w:r>
      <w:r w:rsidR="00FA2B9B">
        <w:rPr>
          <w:sz w:val="28"/>
          <w:szCs w:val="28"/>
        </w:rPr>
        <w:t>ального и муниципального</w:t>
      </w:r>
      <w:r w:rsidRPr="003C45A3">
        <w:rPr>
          <w:sz w:val="28"/>
          <w:szCs w:val="28"/>
        </w:rPr>
        <w:t xml:space="preserve"> уровней доходов и расходов, а также составление </w:t>
      </w:r>
      <w:r w:rsidRPr="007D1911">
        <w:rPr>
          <w:rStyle w:val="a7"/>
          <w:b w:val="0"/>
          <w:iCs/>
          <w:sz w:val="28"/>
          <w:szCs w:val="28"/>
        </w:rPr>
        <w:t>сводных бюджетных росписей</w:t>
      </w:r>
      <w:r w:rsidRPr="007D1911">
        <w:rPr>
          <w:rStyle w:val="a8"/>
          <w:sz w:val="28"/>
          <w:szCs w:val="28"/>
        </w:rPr>
        <w:t>.</w:t>
      </w:r>
    </w:p>
    <w:p w:rsidR="003C45A3" w:rsidRPr="001B3781" w:rsidRDefault="00FD7324" w:rsidP="00155AAD">
      <w:pPr>
        <w:pStyle w:val="a4"/>
        <w:spacing w:before="0" w:beforeAutospacing="0" w:after="0" w:afterAutospacing="0" w:line="360" w:lineRule="auto"/>
        <w:ind w:left="-720" w:firstLine="539"/>
        <w:jc w:val="both"/>
        <w:rPr>
          <w:sz w:val="28"/>
          <w:szCs w:val="28"/>
        </w:rPr>
      </w:pPr>
      <w:r>
        <w:rPr>
          <w:rStyle w:val="a7"/>
          <w:b w:val="0"/>
          <w:sz w:val="28"/>
          <w:szCs w:val="28"/>
        </w:rPr>
        <w:t>Бюджетное планирование</w:t>
      </w:r>
      <w:r w:rsidR="003C45A3" w:rsidRPr="003C45A3">
        <w:rPr>
          <w:rStyle w:val="a7"/>
          <w:b w:val="0"/>
          <w:sz w:val="28"/>
          <w:szCs w:val="28"/>
        </w:rPr>
        <w:t xml:space="preserve"> состоит из двух стадий:</w:t>
      </w:r>
      <w:r w:rsidR="003C45A3" w:rsidRPr="003C45A3">
        <w:rPr>
          <w:sz w:val="28"/>
          <w:szCs w:val="28"/>
        </w:rPr>
        <w:t xml:space="preserve"> подготовительной </w:t>
      </w:r>
      <w:r w:rsidR="00FA2B9B">
        <w:rPr>
          <w:sz w:val="28"/>
          <w:szCs w:val="28"/>
        </w:rPr>
        <w:t>(</w:t>
      </w:r>
      <w:r w:rsidR="001B3781" w:rsidRPr="001B3781">
        <w:rPr>
          <w:sz w:val="28"/>
          <w:szCs w:val="28"/>
        </w:rPr>
        <w:t xml:space="preserve">сводное бюджетное планирование, </w:t>
      </w:r>
      <w:r w:rsidR="00FA2B9B" w:rsidRPr="001B3781">
        <w:rPr>
          <w:sz w:val="28"/>
          <w:szCs w:val="28"/>
        </w:rPr>
        <w:t>проводятся организационно-мето</w:t>
      </w:r>
      <w:r w:rsidR="003C45A3" w:rsidRPr="001B3781">
        <w:rPr>
          <w:sz w:val="28"/>
          <w:szCs w:val="28"/>
        </w:rPr>
        <w:t>дич</w:t>
      </w:r>
      <w:r w:rsidR="00FA2B9B" w:rsidRPr="001B3781">
        <w:rPr>
          <w:sz w:val="28"/>
          <w:szCs w:val="28"/>
        </w:rPr>
        <w:t>еские</w:t>
      </w:r>
      <w:r w:rsidR="003C45A3" w:rsidRPr="001B3781">
        <w:rPr>
          <w:sz w:val="28"/>
          <w:szCs w:val="28"/>
        </w:rPr>
        <w:t xml:space="preserve"> мероприятия, определяется ожидаемое исполнение бюджета за текущий год, разрабатываются нормы и нормативы</w:t>
      </w:r>
      <w:r w:rsidR="001B3781" w:rsidRPr="001B3781">
        <w:rPr>
          <w:sz w:val="28"/>
          <w:szCs w:val="28"/>
        </w:rPr>
        <w:t>, определяются основные направления, пути и способы мобилизации финансовых ресурсов, изыскиваются возможности для увязки намечаемых, доходов и расходов на предстоящий год</w:t>
      </w:r>
      <w:r w:rsidR="003C45A3" w:rsidRPr="001B3781">
        <w:rPr>
          <w:sz w:val="28"/>
          <w:szCs w:val="28"/>
        </w:rPr>
        <w:t xml:space="preserve"> т.д.)</w:t>
      </w:r>
      <w:r w:rsidR="001B3781" w:rsidRPr="001B3781">
        <w:rPr>
          <w:sz w:val="28"/>
          <w:szCs w:val="28"/>
        </w:rPr>
        <w:t>[9]</w:t>
      </w:r>
      <w:r w:rsidR="003C45A3" w:rsidRPr="003C45A3">
        <w:rPr>
          <w:sz w:val="28"/>
          <w:szCs w:val="28"/>
        </w:rPr>
        <w:t xml:space="preserve"> и конкретно-адресной (планируются виды и суммы доходных поступлений, устанавливаются конкр</w:t>
      </w:r>
      <w:r w:rsidR="00FA2B9B">
        <w:rPr>
          <w:sz w:val="28"/>
          <w:szCs w:val="28"/>
        </w:rPr>
        <w:t>етные направления расходования бюджетных</w:t>
      </w:r>
      <w:r w:rsidR="003C45A3" w:rsidRPr="003C45A3">
        <w:rPr>
          <w:sz w:val="28"/>
          <w:szCs w:val="28"/>
        </w:rPr>
        <w:t xml:space="preserve"> средств по отраслям, ведомствам и целевому назнач</w:t>
      </w:r>
      <w:r w:rsidR="00FA2B9B">
        <w:rPr>
          <w:sz w:val="28"/>
          <w:szCs w:val="28"/>
        </w:rPr>
        <w:t>ению).</w:t>
      </w:r>
      <w:r w:rsidR="001B3781" w:rsidRPr="001B3781">
        <w:rPr>
          <w:sz w:val="28"/>
          <w:szCs w:val="28"/>
        </w:rPr>
        <w:t xml:space="preserve">[7] </w:t>
      </w:r>
      <w:r w:rsidR="001B3781">
        <w:rPr>
          <w:sz w:val="28"/>
          <w:szCs w:val="28"/>
        </w:rPr>
        <w:t>На втором же этапе определяются поступления в бюджет по каждому виду налогов и сборов.</w:t>
      </w:r>
      <w:r w:rsidR="001B3781" w:rsidRPr="001B3781">
        <w:rPr>
          <w:sz w:val="28"/>
          <w:szCs w:val="28"/>
        </w:rPr>
        <w:t>[9]</w:t>
      </w:r>
      <w:r w:rsidR="00FA2B9B">
        <w:rPr>
          <w:sz w:val="28"/>
          <w:szCs w:val="28"/>
        </w:rPr>
        <w:t xml:space="preserve"> Вся дальнейшая организация и методическая</w:t>
      </w:r>
      <w:r w:rsidR="003C45A3" w:rsidRPr="003C45A3">
        <w:rPr>
          <w:sz w:val="28"/>
          <w:szCs w:val="28"/>
        </w:rPr>
        <w:t xml:space="preserve"> работа по составлению проектов бюджетов разных</w:t>
      </w:r>
      <w:r w:rsidR="00FA2B9B">
        <w:rPr>
          <w:sz w:val="28"/>
          <w:szCs w:val="28"/>
        </w:rPr>
        <w:t xml:space="preserve"> уровней также проводится соответствующими финансовыми</w:t>
      </w:r>
      <w:r w:rsidR="003C45A3" w:rsidRPr="003C45A3">
        <w:rPr>
          <w:sz w:val="28"/>
          <w:szCs w:val="28"/>
        </w:rPr>
        <w:t xml:space="preserve"> органами</w:t>
      </w:r>
      <w:r w:rsidR="00FA2B9B">
        <w:rPr>
          <w:sz w:val="28"/>
          <w:szCs w:val="28"/>
        </w:rPr>
        <w:t>.</w:t>
      </w:r>
      <w:r w:rsidR="00E3412D">
        <w:rPr>
          <w:sz w:val="28"/>
          <w:szCs w:val="28"/>
        </w:rPr>
        <w:t xml:space="preserve"> </w:t>
      </w:r>
      <w:r w:rsidR="007D1911" w:rsidRPr="007D1911">
        <w:rPr>
          <w:sz w:val="28"/>
          <w:szCs w:val="28"/>
        </w:rPr>
        <w:t>[7]</w:t>
      </w:r>
    </w:p>
    <w:p w:rsidR="00FD7324" w:rsidRPr="00FD7324" w:rsidRDefault="00FD7324" w:rsidP="00155AAD">
      <w:pPr>
        <w:pStyle w:val="a4"/>
        <w:spacing w:before="0" w:beforeAutospacing="0" w:after="0" w:afterAutospacing="0" w:line="360" w:lineRule="auto"/>
        <w:ind w:left="-720" w:firstLine="539"/>
        <w:jc w:val="both"/>
        <w:rPr>
          <w:sz w:val="28"/>
          <w:szCs w:val="28"/>
        </w:rPr>
      </w:pPr>
      <w:r w:rsidRPr="00FD7324">
        <w:rPr>
          <w:sz w:val="28"/>
          <w:szCs w:val="28"/>
        </w:rPr>
        <w:t>Бюджетное планирование направлено, в конечном счете, на составление проекта бюджета. В составлении и исполнении бюджета принимают участие все органы государственной власти и управления. Непосредственно осуществляют бюджетное планирование Министерство финансов РФ, министерства финансов республик в составе РФ, финансовые управления администраций других территорий в соответствии с предоставленными им правами.[9]</w:t>
      </w:r>
    </w:p>
    <w:p w:rsidR="00EA2ED2" w:rsidRPr="00FD7324" w:rsidRDefault="00EA2ED2" w:rsidP="00FD7324">
      <w:pPr>
        <w:pStyle w:val="a4"/>
        <w:spacing w:before="0" w:beforeAutospacing="0" w:after="0" w:afterAutospacing="0" w:line="360" w:lineRule="auto"/>
        <w:jc w:val="both"/>
        <w:rPr>
          <w:sz w:val="28"/>
          <w:szCs w:val="28"/>
          <w:lang w:val="en-US"/>
        </w:rPr>
      </w:pPr>
    </w:p>
    <w:p w:rsidR="00FC467F" w:rsidRDefault="00D02E04" w:rsidP="00155AAD">
      <w:pPr>
        <w:pStyle w:val="2"/>
        <w:spacing w:before="0" w:beforeAutospacing="0" w:after="0" w:afterAutospacing="0" w:line="360" w:lineRule="auto"/>
        <w:ind w:left="-720" w:firstLine="357"/>
        <w:jc w:val="center"/>
        <w:rPr>
          <w:color w:val="000000"/>
          <w:sz w:val="28"/>
          <w:szCs w:val="28"/>
          <w:u w:val="single"/>
        </w:rPr>
      </w:pPr>
      <w:r>
        <w:rPr>
          <w:color w:val="000000"/>
          <w:sz w:val="28"/>
          <w:szCs w:val="28"/>
          <w:u w:val="single"/>
        </w:rPr>
        <w:t>1.3</w:t>
      </w:r>
      <w:r w:rsidR="00FC467F" w:rsidRPr="00EA2ED2">
        <w:rPr>
          <w:color w:val="000000"/>
          <w:sz w:val="28"/>
          <w:szCs w:val="28"/>
          <w:u w:val="single"/>
        </w:rPr>
        <w:t>.</w:t>
      </w:r>
      <w:hyperlink r:id="rId8" w:history="1">
        <w:r w:rsidR="00FC467F" w:rsidRPr="00EA2ED2">
          <w:rPr>
            <w:rStyle w:val="a6"/>
            <w:color w:val="000000"/>
            <w:sz w:val="28"/>
            <w:szCs w:val="28"/>
          </w:rPr>
          <w:t>Бюджетное прогнозирование</w:t>
        </w:r>
      </w:hyperlink>
      <w:r w:rsidR="00FC467F" w:rsidRPr="00EA2ED2">
        <w:rPr>
          <w:color w:val="000000"/>
          <w:sz w:val="28"/>
          <w:szCs w:val="28"/>
          <w:u w:val="single"/>
        </w:rPr>
        <w:t>.</w:t>
      </w:r>
    </w:p>
    <w:p w:rsidR="00EA2ED2" w:rsidRPr="00EA2ED2" w:rsidRDefault="00EA2ED2" w:rsidP="00155AAD">
      <w:pPr>
        <w:pStyle w:val="2"/>
        <w:spacing w:before="0" w:beforeAutospacing="0" w:after="0" w:afterAutospacing="0" w:line="360" w:lineRule="auto"/>
        <w:ind w:left="-720" w:firstLine="357"/>
        <w:jc w:val="both"/>
        <w:rPr>
          <w:color w:val="000000"/>
          <w:sz w:val="28"/>
          <w:szCs w:val="28"/>
          <w:u w:val="single"/>
        </w:rPr>
      </w:pPr>
    </w:p>
    <w:p w:rsidR="00FC467F" w:rsidRPr="007D1911" w:rsidRDefault="00FC467F" w:rsidP="00155AAD">
      <w:pPr>
        <w:pStyle w:val="a4"/>
        <w:spacing w:before="0" w:beforeAutospacing="0" w:after="0" w:afterAutospacing="0" w:line="360" w:lineRule="auto"/>
        <w:ind w:left="-720" w:firstLine="357"/>
        <w:jc w:val="both"/>
        <w:rPr>
          <w:i/>
          <w:sz w:val="28"/>
          <w:szCs w:val="28"/>
          <w:lang w:val="en-US"/>
        </w:rPr>
      </w:pPr>
      <w:r>
        <w:rPr>
          <w:rStyle w:val="a7"/>
          <w:b w:val="0"/>
          <w:sz w:val="28"/>
          <w:szCs w:val="28"/>
        </w:rPr>
        <w:t xml:space="preserve">- </w:t>
      </w:r>
      <w:r w:rsidRPr="00FC467F">
        <w:rPr>
          <w:rStyle w:val="a7"/>
          <w:b w:val="0"/>
          <w:sz w:val="28"/>
          <w:szCs w:val="28"/>
        </w:rPr>
        <w:t xml:space="preserve">обоснованное, опирающееся на реальные расчеты предположение о направлениях развития </w:t>
      </w:r>
      <w:r w:rsidRPr="00E3412D">
        <w:rPr>
          <w:rStyle w:val="a8"/>
          <w:bCs/>
          <w:i w:val="0"/>
          <w:sz w:val="28"/>
          <w:szCs w:val="28"/>
        </w:rPr>
        <w:t>бюджета,</w:t>
      </w:r>
      <w:r w:rsidRPr="00FC467F">
        <w:rPr>
          <w:rStyle w:val="a8"/>
          <w:b/>
          <w:bCs/>
          <w:sz w:val="28"/>
          <w:szCs w:val="28"/>
        </w:rPr>
        <w:t xml:space="preserve"> </w:t>
      </w:r>
      <w:r w:rsidRPr="00FC467F">
        <w:rPr>
          <w:rStyle w:val="a7"/>
          <w:b w:val="0"/>
          <w:sz w:val="28"/>
          <w:szCs w:val="28"/>
        </w:rPr>
        <w:t xml:space="preserve">возможных состояниях его доходов и расходов в будущем, путях и сроках достижения этих состояний; неотъемлемая часть </w:t>
      </w:r>
      <w:r w:rsidRPr="00E3412D">
        <w:rPr>
          <w:rStyle w:val="a8"/>
          <w:bCs/>
          <w:i w:val="0"/>
          <w:sz w:val="28"/>
          <w:szCs w:val="28"/>
        </w:rPr>
        <w:t xml:space="preserve">бюджетного процесса, </w:t>
      </w:r>
      <w:r w:rsidRPr="00E3412D">
        <w:rPr>
          <w:rStyle w:val="a7"/>
          <w:b w:val="0"/>
          <w:sz w:val="28"/>
          <w:szCs w:val="28"/>
        </w:rPr>
        <w:t>база</w:t>
      </w:r>
      <w:r w:rsidRPr="00E3412D">
        <w:rPr>
          <w:rStyle w:val="a7"/>
          <w:i/>
          <w:sz w:val="28"/>
          <w:szCs w:val="28"/>
        </w:rPr>
        <w:t xml:space="preserve"> </w:t>
      </w:r>
      <w:r w:rsidRPr="00E3412D">
        <w:rPr>
          <w:rStyle w:val="a8"/>
          <w:bCs/>
          <w:i w:val="0"/>
          <w:sz w:val="28"/>
          <w:szCs w:val="28"/>
        </w:rPr>
        <w:t xml:space="preserve">бюджетного планирования. </w:t>
      </w:r>
      <w:r w:rsidR="00E3412D">
        <w:rPr>
          <w:sz w:val="28"/>
          <w:szCs w:val="28"/>
        </w:rPr>
        <w:t>Прогноз строится на тщательном</w:t>
      </w:r>
      <w:r w:rsidRPr="00FC467F">
        <w:rPr>
          <w:sz w:val="28"/>
          <w:szCs w:val="28"/>
        </w:rPr>
        <w:t xml:space="preserve"> изучении информации о состоянии бюджета на данный момент; определении в соответствии с выявленными закономерностями разных вариантов достижения предполагаемых бю</w:t>
      </w:r>
      <w:r w:rsidR="00E3412D">
        <w:rPr>
          <w:sz w:val="28"/>
          <w:szCs w:val="28"/>
        </w:rPr>
        <w:t>джетных</w:t>
      </w:r>
      <w:r w:rsidRPr="00FC467F">
        <w:rPr>
          <w:sz w:val="28"/>
          <w:szCs w:val="28"/>
        </w:rPr>
        <w:t xml:space="preserve"> показателей; нахождении в результате анализа наилучшего варианта развития бюджетных отношений. </w:t>
      </w:r>
      <w:r w:rsidR="007D1911">
        <w:rPr>
          <w:sz w:val="28"/>
          <w:szCs w:val="28"/>
          <w:lang w:val="en-US"/>
        </w:rPr>
        <w:t>[2]</w:t>
      </w:r>
    </w:p>
    <w:p w:rsidR="00FC467F" w:rsidRPr="00511840" w:rsidRDefault="00E3412D" w:rsidP="00155AAD">
      <w:pPr>
        <w:pStyle w:val="a4"/>
        <w:spacing w:before="0" w:beforeAutospacing="0" w:after="0" w:afterAutospacing="0" w:line="360" w:lineRule="auto"/>
        <w:ind w:left="-720" w:firstLine="357"/>
        <w:jc w:val="both"/>
        <w:rPr>
          <w:sz w:val="28"/>
          <w:szCs w:val="28"/>
        </w:rPr>
      </w:pPr>
      <w:r>
        <w:rPr>
          <w:sz w:val="28"/>
          <w:szCs w:val="28"/>
        </w:rPr>
        <w:t>Бюджетное прогнозирование ориентирует на поиск оптимального</w:t>
      </w:r>
      <w:r w:rsidR="00FC467F" w:rsidRPr="00FC467F">
        <w:rPr>
          <w:sz w:val="28"/>
          <w:szCs w:val="28"/>
        </w:rPr>
        <w:t xml:space="preserve"> решения задач, на выбор наилучшего из возможных вариантов. В процессе </w:t>
      </w:r>
      <w:r>
        <w:rPr>
          <w:sz w:val="28"/>
          <w:szCs w:val="28"/>
        </w:rPr>
        <w:t>бюджетного прогнозирования рассматриваются различные</w:t>
      </w:r>
      <w:r w:rsidR="00FC467F" w:rsidRPr="00FC467F">
        <w:rPr>
          <w:sz w:val="28"/>
          <w:szCs w:val="28"/>
        </w:rPr>
        <w:t xml:space="preserve"> варианты </w:t>
      </w:r>
      <w:hyperlink r:id="rId9" w:tgtFrame="_blank" w:history="1">
        <w:r w:rsidR="00FC467F" w:rsidRPr="00E3412D">
          <w:rPr>
            <w:rStyle w:val="a6"/>
            <w:bCs/>
            <w:iCs/>
            <w:color w:val="000000"/>
            <w:sz w:val="28"/>
            <w:szCs w:val="28"/>
            <w:u w:val="none"/>
          </w:rPr>
          <w:t>бюджетной политики</w:t>
        </w:r>
      </w:hyperlink>
      <w:r w:rsidR="00FC467F" w:rsidRPr="00E3412D">
        <w:rPr>
          <w:rStyle w:val="a8"/>
          <w:bCs/>
          <w:color w:val="000000"/>
          <w:sz w:val="28"/>
          <w:szCs w:val="28"/>
        </w:rPr>
        <w:t xml:space="preserve"> </w:t>
      </w:r>
      <w:r>
        <w:rPr>
          <w:sz w:val="28"/>
          <w:szCs w:val="28"/>
        </w:rPr>
        <w:t>государст</w:t>
      </w:r>
      <w:r w:rsidR="00FC467F" w:rsidRPr="00FC467F">
        <w:rPr>
          <w:sz w:val="28"/>
          <w:szCs w:val="28"/>
        </w:rPr>
        <w:t>ва, разные концепции развития бюдж</w:t>
      </w:r>
      <w:r>
        <w:rPr>
          <w:sz w:val="28"/>
          <w:szCs w:val="28"/>
        </w:rPr>
        <w:t>ета с учетом множества экономических и социальных</w:t>
      </w:r>
      <w:r w:rsidR="00FC467F" w:rsidRPr="00FC467F">
        <w:rPr>
          <w:sz w:val="28"/>
          <w:szCs w:val="28"/>
        </w:rPr>
        <w:t>, объективных и субъективных факторов, действующих на федеральном, региональном и местном уровнях.</w:t>
      </w:r>
      <w:r w:rsidR="00511840" w:rsidRPr="00511840">
        <w:rPr>
          <w:sz w:val="28"/>
          <w:szCs w:val="28"/>
        </w:rPr>
        <w:t>[7]</w:t>
      </w:r>
      <w:r w:rsidR="00FC467F" w:rsidRPr="00FC467F">
        <w:rPr>
          <w:sz w:val="28"/>
          <w:szCs w:val="28"/>
        </w:rPr>
        <w:t xml:space="preserve"> </w:t>
      </w:r>
      <w:r w:rsidR="00511840" w:rsidRPr="00511840">
        <w:rPr>
          <w:sz w:val="28"/>
          <w:szCs w:val="28"/>
        </w:rPr>
        <w:t>В отличие от финансового планирования осуществляемого, как правило, на более длительный период, бюджетное прогнозирование является адресным и рассчитано на бюджетный период, т. е. не более чем на год. [</w:t>
      </w:r>
      <w:r w:rsidR="00511840">
        <w:rPr>
          <w:sz w:val="28"/>
          <w:szCs w:val="28"/>
        </w:rPr>
        <w:t>11</w:t>
      </w:r>
      <w:r w:rsidR="00511840" w:rsidRPr="00511840">
        <w:rPr>
          <w:sz w:val="28"/>
          <w:szCs w:val="28"/>
        </w:rPr>
        <w:t>]</w:t>
      </w:r>
    </w:p>
    <w:p w:rsidR="00FC467F" w:rsidRPr="00FC467F" w:rsidRDefault="00FC467F" w:rsidP="00155AAD">
      <w:pPr>
        <w:pStyle w:val="a4"/>
        <w:spacing w:before="0" w:beforeAutospacing="0" w:after="0" w:afterAutospacing="0" w:line="360" w:lineRule="auto"/>
        <w:ind w:left="-720" w:firstLine="357"/>
        <w:jc w:val="both"/>
        <w:rPr>
          <w:sz w:val="28"/>
          <w:szCs w:val="28"/>
        </w:rPr>
      </w:pPr>
      <w:r w:rsidRPr="00E3412D">
        <w:rPr>
          <w:rStyle w:val="a7"/>
          <w:b w:val="0"/>
          <w:sz w:val="28"/>
          <w:szCs w:val="28"/>
          <w:u w:val="single"/>
        </w:rPr>
        <w:t>Для составления прогнозов используются два подхода:</w:t>
      </w:r>
      <w:r w:rsidRPr="00FC467F">
        <w:rPr>
          <w:sz w:val="28"/>
          <w:szCs w:val="28"/>
        </w:rPr>
        <w:t xml:space="preserve"> генетический и нормативно-целевой. </w:t>
      </w:r>
    </w:p>
    <w:p w:rsidR="00FC467F" w:rsidRPr="007D1911" w:rsidRDefault="00FC467F" w:rsidP="00155AAD">
      <w:pPr>
        <w:pStyle w:val="a4"/>
        <w:spacing w:before="0" w:beforeAutospacing="0" w:after="0" w:afterAutospacing="0" w:line="360" w:lineRule="auto"/>
        <w:ind w:left="-720" w:firstLine="357"/>
        <w:jc w:val="both"/>
        <w:rPr>
          <w:sz w:val="28"/>
          <w:szCs w:val="28"/>
        </w:rPr>
      </w:pPr>
      <w:r w:rsidRPr="00E3412D">
        <w:rPr>
          <w:rStyle w:val="a7"/>
          <w:b w:val="0"/>
          <w:i/>
          <w:sz w:val="28"/>
          <w:szCs w:val="28"/>
        </w:rPr>
        <w:t>При генетическом подходе</w:t>
      </w:r>
      <w:r w:rsidRPr="00FC467F">
        <w:rPr>
          <w:sz w:val="28"/>
          <w:szCs w:val="28"/>
        </w:rPr>
        <w:t xml:space="preserve"> прогнозирование ведется от настоящег</w:t>
      </w:r>
      <w:r w:rsidR="00E3412D">
        <w:rPr>
          <w:sz w:val="28"/>
          <w:szCs w:val="28"/>
        </w:rPr>
        <w:t>о к будущему на основе установления</w:t>
      </w:r>
      <w:r w:rsidRPr="00FC467F">
        <w:rPr>
          <w:sz w:val="28"/>
          <w:szCs w:val="28"/>
        </w:rPr>
        <w:t xml:space="preserve"> причинноследств</w:t>
      </w:r>
      <w:r w:rsidR="00E3412D">
        <w:rPr>
          <w:sz w:val="28"/>
          <w:szCs w:val="28"/>
        </w:rPr>
        <w:t>енных</w:t>
      </w:r>
      <w:r w:rsidRPr="00FC467F">
        <w:rPr>
          <w:sz w:val="28"/>
          <w:szCs w:val="28"/>
        </w:rPr>
        <w:t xml:space="preserve"> связей; при </w:t>
      </w:r>
      <w:r w:rsidRPr="00E3412D">
        <w:rPr>
          <w:i/>
          <w:sz w:val="28"/>
          <w:szCs w:val="28"/>
        </w:rPr>
        <w:t>нормативно</w:t>
      </w:r>
      <w:r w:rsidR="00E3412D" w:rsidRPr="00E3412D">
        <w:rPr>
          <w:i/>
          <w:sz w:val="28"/>
          <w:szCs w:val="28"/>
        </w:rPr>
        <w:t>-</w:t>
      </w:r>
      <w:r w:rsidRPr="00E3412D">
        <w:rPr>
          <w:i/>
          <w:sz w:val="28"/>
          <w:szCs w:val="28"/>
        </w:rPr>
        <w:t>целевом</w:t>
      </w:r>
      <w:r w:rsidRPr="00FC467F">
        <w:rPr>
          <w:sz w:val="28"/>
          <w:szCs w:val="28"/>
        </w:rPr>
        <w:t xml:space="preserve"> определяются будущая цель и ориентиры движения к ней по нормативам, исследуются возможные события и меры, к</w:t>
      </w:r>
      <w:r w:rsidR="00E3412D">
        <w:rPr>
          <w:sz w:val="28"/>
          <w:szCs w:val="28"/>
        </w:rPr>
        <w:t>ото</w:t>
      </w:r>
      <w:r w:rsidRPr="00FC467F">
        <w:rPr>
          <w:sz w:val="28"/>
          <w:szCs w:val="28"/>
        </w:rPr>
        <w:t>рые необходимо предпринять для достижения в перспективе заданного результата.</w:t>
      </w:r>
      <w:r w:rsidR="007D1911" w:rsidRPr="007D1911">
        <w:rPr>
          <w:sz w:val="28"/>
          <w:szCs w:val="28"/>
        </w:rPr>
        <w:t>[7]</w:t>
      </w:r>
    </w:p>
    <w:p w:rsidR="0029192C" w:rsidRPr="0029192C" w:rsidRDefault="0029192C" w:rsidP="00155AAD">
      <w:pPr>
        <w:pStyle w:val="a4"/>
        <w:spacing w:before="0" w:beforeAutospacing="0" w:after="0" w:afterAutospacing="0" w:line="360" w:lineRule="auto"/>
        <w:ind w:left="-720" w:firstLine="357"/>
        <w:jc w:val="both"/>
        <w:rPr>
          <w:sz w:val="28"/>
          <w:szCs w:val="28"/>
        </w:rPr>
      </w:pPr>
      <w:r w:rsidRPr="0029192C">
        <w:rPr>
          <w:sz w:val="28"/>
          <w:szCs w:val="28"/>
        </w:rPr>
        <w:t xml:space="preserve">При разработке прогноза развития бюджета могут быть использованы различные методы. Разные авторы выделяют разные группы методов или только некоторые </w:t>
      </w:r>
      <w:r w:rsidRPr="00514685">
        <w:rPr>
          <w:i/>
          <w:sz w:val="28"/>
          <w:szCs w:val="28"/>
        </w:rPr>
        <w:t>конкретные методы</w:t>
      </w:r>
      <w:r w:rsidRPr="0029192C">
        <w:rPr>
          <w:sz w:val="28"/>
          <w:szCs w:val="28"/>
        </w:rPr>
        <w:t>.</w:t>
      </w:r>
      <w:r>
        <w:rPr>
          <w:sz w:val="28"/>
          <w:szCs w:val="28"/>
        </w:rPr>
        <w:t xml:space="preserve"> </w:t>
      </w:r>
      <w:r w:rsidRPr="0029192C">
        <w:rPr>
          <w:sz w:val="28"/>
          <w:szCs w:val="28"/>
        </w:rPr>
        <w:t>1) Метод экстраполяции, т. е. составление перспективы исходя из практики предшествующих периодов. Однако этот метод пригоден для прогнозирования лишь некоторых статей расходов и доходов бюджета, имеющих более или менее стабильный характер.</w:t>
      </w:r>
      <w:r w:rsidRPr="0029192C">
        <w:rPr>
          <w:sz w:val="28"/>
          <w:szCs w:val="28"/>
        </w:rPr>
        <w:br/>
        <w:t>2) Метод экспертных оценок, т. е. прогноз, строящийся на базе оценок, сделанных и обоснованных компетентными специалистами в отдельных отраслях науки и народного хозяйства, также не лишен недостатков, посколь</w:t>
      </w:r>
      <w:r>
        <w:rPr>
          <w:sz w:val="28"/>
          <w:szCs w:val="28"/>
        </w:rPr>
        <w:t xml:space="preserve">ку имеет элемент субъективизма. </w:t>
      </w:r>
      <w:r w:rsidRPr="0029192C">
        <w:rPr>
          <w:sz w:val="28"/>
          <w:szCs w:val="28"/>
        </w:rPr>
        <w:t>3) Применение этих двух методов одновременно; при этом используются как объективные тенденции развития, так и мнения экспертов.[11]</w:t>
      </w:r>
    </w:p>
    <w:p w:rsidR="00FC467F" w:rsidRPr="0029192C" w:rsidRDefault="0029192C" w:rsidP="0029192C">
      <w:pPr>
        <w:pStyle w:val="a4"/>
        <w:spacing w:before="0" w:beforeAutospacing="0" w:after="0" w:afterAutospacing="0" w:line="360" w:lineRule="auto"/>
        <w:ind w:left="-720" w:firstLine="357"/>
        <w:jc w:val="both"/>
        <w:rPr>
          <w:bCs/>
          <w:sz w:val="28"/>
          <w:szCs w:val="28"/>
        </w:rPr>
      </w:pPr>
      <w:r w:rsidRPr="00514685">
        <w:rPr>
          <w:rStyle w:val="a7"/>
          <w:b w:val="0"/>
          <w:i/>
          <w:sz w:val="28"/>
          <w:szCs w:val="28"/>
        </w:rPr>
        <w:t>И.М.Александров выделяет больше</w:t>
      </w:r>
      <w:r w:rsidR="00FC467F" w:rsidRPr="00514685">
        <w:rPr>
          <w:rStyle w:val="a7"/>
          <w:b w:val="0"/>
          <w:i/>
          <w:sz w:val="28"/>
          <w:szCs w:val="28"/>
        </w:rPr>
        <w:t xml:space="preserve"> </w:t>
      </w:r>
      <w:r w:rsidRPr="00514685">
        <w:rPr>
          <w:rStyle w:val="a7"/>
          <w:b w:val="0"/>
          <w:i/>
          <w:sz w:val="28"/>
          <w:szCs w:val="28"/>
        </w:rPr>
        <w:t xml:space="preserve">методов </w:t>
      </w:r>
      <w:r>
        <w:rPr>
          <w:rStyle w:val="a7"/>
          <w:b w:val="0"/>
          <w:sz w:val="28"/>
          <w:szCs w:val="28"/>
        </w:rPr>
        <w:t>бюджетного прогнозирования</w:t>
      </w:r>
      <w:r w:rsidR="00FC467F" w:rsidRPr="00E3412D">
        <w:rPr>
          <w:rStyle w:val="a7"/>
          <w:b w:val="0"/>
          <w:sz w:val="28"/>
          <w:szCs w:val="28"/>
        </w:rPr>
        <w:t>:</w:t>
      </w:r>
      <w:r w:rsidR="00E3412D">
        <w:rPr>
          <w:sz w:val="28"/>
          <w:szCs w:val="28"/>
        </w:rPr>
        <w:t xml:space="preserve"> математического</w:t>
      </w:r>
      <w:r w:rsidR="00FC467F" w:rsidRPr="00FC467F">
        <w:rPr>
          <w:sz w:val="28"/>
          <w:szCs w:val="28"/>
        </w:rPr>
        <w:t xml:space="preserve"> моделирования; индексный; нормативный; экспертных оценок; балансовый и др. Метод математического моделирования, основ</w:t>
      </w:r>
      <w:r w:rsidR="00E3412D">
        <w:rPr>
          <w:sz w:val="28"/>
          <w:szCs w:val="28"/>
        </w:rPr>
        <w:t>ан</w:t>
      </w:r>
      <w:r w:rsidR="00FC467F" w:rsidRPr="00FC467F">
        <w:rPr>
          <w:sz w:val="28"/>
          <w:szCs w:val="28"/>
        </w:rPr>
        <w:t xml:space="preserve"> н</w:t>
      </w:r>
      <w:r w:rsidR="00E3412D">
        <w:rPr>
          <w:sz w:val="28"/>
          <w:szCs w:val="28"/>
        </w:rPr>
        <w:t>а применении экономико-математических</w:t>
      </w:r>
      <w:r w:rsidR="00FC467F" w:rsidRPr="00FC467F">
        <w:rPr>
          <w:sz w:val="28"/>
          <w:szCs w:val="28"/>
        </w:rPr>
        <w:t xml:space="preserve"> моделей, позвол</w:t>
      </w:r>
      <w:r w:rsidR="00E3412D">
        <w:rPr>
          <w:sz w:val="28"/>
          <w:szCs w:val="28"/>
        </w:rPr>
        <w:t>яет учесть множество взаимосвязанных факторов, влияющих на бюджетные показатели, и выбрать из нескольких</w:t>
      </w:r>
      <w:r w:rsidR="00FC467F" w:rsidRPr="00FC467F">
        <w:rPr>
          <w:sz w:val="28"/>
          <w:szCs w:val="28"/>
        </w:rPr>
        <w:t xml:space="preserve"> вариантов проекта бюджета наиболее подходящий соответствующий принятой конце</w:t>
      </w:r>
      <w:r w:rsidR="00E3412D">
        <w:rPr>
          <w:sz w:val="28"/>
          <w:szCs w:val="28"/>
        </w:rPr>
        <w:t>пции социально-экономического</w:t>
      </w:r>
      <w:r w:rsidR="00FC467F" w:rsidRPr="00FC467F">
        <w:rPr>
          <w:sz w:val="28"/>
          <w:szCs w:val="28"/>
        </w:rPr>
        <w:t xml:space="preserve"> ра</w:t>
      </w:r>
      <w:r w:rsidR="00E3412D">
        <w:rPr>
          <w:sz w:val="28"/>
          <w:szCs w:val="28"/>
        </w:rPr>
        <w:t>звития страны и проводимой бюджетной</w:t>
      </w:r>
      <w:r w:rsidR="00FC467F" w:rsidRPr="00FC467F">
        <w:rPr>
          <w:sz w:val="28"/>
          <w:szCs w:val="28"/>
        </w:rPr>
        <w:t xml:space="preserve"> политике. </w:t>
      </w:r>
      <w:r w:rsidR="007D1911" w:rsidRPr="0029192C">
        <w:rPr>
          <w:sz w:val="28"/>
          <w:szCs w:val="28"/>
        </w:rPr>
        <w:t>[2]</w:t>
      </w:r>
    </w:p>
    <w:p w:rsidR="00514685" w:rsidRDefault="00FC467F" w:rsidP="00155AAD">
      <w:pPr>
        <w:pStyle w:val="a4"/>
        <w:spacing w:before="0" w:beforeAutospacing="0" w:after="0" w:afterAutospacing="0" w:line="360" w:lineRule="auto"/>
        <w:ind w:left="-720" w:firstLine="357"/>
        <w:jc w:val="both"/>
        <w:rPr>
          <w:sz w:val="28"/>
          <w:szCs w:val="28"/>
        </w:rPr>
      </w:pPr>
      <w:r w:rsidRPr="00FC467F">
        <w:rPr>
          <w:sz w:val="28"/>
          <w:szCs w:val="28"/>
        </w:rPr>
        <w:t>При индексном методе используются разнообразные индексы, отражающие динамику цен, уровень жизни, реальные доходы населения и т.д.</w:t>
      </w:r>
      <w:r w:rsidR="0029192C" w:rsidRPr="0029192C">
        <w:rPr>
          <w:sz w:val="28"/>
          <w:szCs w:val="28"/>
        </w:rPr>
        <w:t>[2]</w:t>
      </w:r>
    </w:p>
    <w:p w:rsidR="00FC467F" w:rsidRPr="0029192C" w:rsidRDefault="00FC467F" w:rsidP="00155AAD">
      <w:pPr>
        <w:pStyle w:val="a4"/>
        <w:spacing w:before="0" w:beforeAutospacing="0" w:after="0" w:afterAutospacing="0" w:line="360" w:lineRule="auto"/>
        <w:ind w:left="-720" w:firstLine="357"/>
        <w:jc w:val="both"/>
        <w:rPr>
          <w:sz w:val="28"/>
          <w:szCs w:val="28"/>
        </w:rPr>
      </w:pPr>
      <w:r w:rsidRPr="00FC467F">
        <w:rPr>
          <w:sz w:val="28"/>
          <w:szCs w:val="28"/>
        </w:rPr>
        <w:t>Инструментами нормативного метода являются прогрессивные нормы и финансово</w:t>
      </w:r>
      <w:r w:rsidR="00514685">
        <w:rPr>
          <w:sz w:val="28"/>
          <w:szCs w:val="28"/>
        </w:rPr>
        <w:t>-</w:t>
      </w:r>
      <w:r w:rsidRPr="00FC467F">
        <w:rPr>
          <w:sz w:val="28"/>
          <w:szCs w:val="28"/>
        </w:rPr>
        <w:t>бюджетные норматив</w:t>
      </w:r>
      <w:r w:rsidR="00E3412D">
        <w:rPr>
          <w:sz w:val="28"/>
          <w:szCs w:val="28"/>
        </w:rPr>
        <w:t>ы, необходимые для расчета бюджетных</w:t>
      </w:r>
      <w:r w:rsidRPr="00FC467F">
        <w:rPr>
          <w:sz w:val="28"/>
          <w:szCs w:val="28"/>
        </w:rPr>
        <w:t xml:space="preserve"> доходов на</w:t>
      </w:r>
      <w:r w:rsidR="00E3412D">
        <w:rPr>
          <w:sz w:val="28"/>
          <w:szCs w:val="28"/>
        </w:rPr>
        <w:t xml:space="preserve"> основе установленных</w:t>
      </w:r>
      <w:r w:rsidRPr="00FC467F">
        <w:rPr>
          <w:sz w:val="28"/>
          <w:szCs w:val="28"/>
        </w:rPr>
        <w:t xml:space="preserve"> налоговых ставок и учета нек</w:t>
      </w:r>
      <w:r w:rsidR="00E3412D">
        <w:rPr>
          <w:sz w:val="28"/>
          <w:szCs w:val="28"/>
        </w:rPr>
        <w:t>оторых макроэкономических</w:t>
      </w:r>
      <w:r w:rsidRPr="00FC467F">
        <w:rPr>
          <w:sz w:val="28"/>
          <w:szCs w:val="28"/>
        </w:rPr>
        <w:t xml:space="preserve"> ориентиров</w:t>
      </w:r>
      <w:r w:rsidR="00514685">
        <w:rPr>
          <w:sz w:val="28"/>
          <w:szCs w:val="28"/>
        </w:rPr>
        <w:t>.</w:t>
      </w:r>
      <w:r w:rsidRPr="00FC467F">
        <w:rPr>
          <w:sz w:val="28"/>
          <w:szCs w:val="28"/>
        </w:rPr>
        <w:t xml:space="preserve"> </w:t>
      </w:r>
      <w:r w:rsidR="0029192C">
        <w:rPr>
          <w:sz w:val="28"/>
          <w:szCs w:val="28"/>
        </w:rPr>
        <w:t>[</w:t>
      </w:r>
      <w:r w:rsidR="0029192C" w:rsidRPr="0029192C">
        <w:rPr>
          <w:sz w:val="28"/>
          <w:szCs w:val="28"/>
        </w:rPr>
        <w:t>2</w:t>
      </w:r>
      <w:r w:rsidR="0029192C">
        <w:rPr>
          <w:sz w:val="28"/>
          <w:szCs w:val="28"/>
        </w:rPr>
        <w:t>]</w:t>
      </w:r>
    </w:p>
    <w:p w:rsidR="00155AAD" w:rsidRDefault="00FC467F" w:rsidP="00155AAD">
      <w:pPr>
        <w:pStyle w:val="a4"/>
        <w:spacing w:before="0" w:beforeAutospacing="0" w:after="0" w:afterAutospacing="0" w:line="360" w:lineRule="auto"/>
        <w:ind w:left="-720" w:firstLine="357"/>
        <w:jc w:val="both"/>
        <w:rPr>
          <w:sz w:val="28"/>
          <w:szCs w:val="28"/>
        </w:rPr>
      </w:pPr>
      <w:r w:rsidRPr="00FC467F">
        <w:rPr>
          <w:sz w:val="28"/>
          <w:szCs w:val="28"/>
        </w:rPr>
        <w:t>К методу экспертных оценок прибегают, когда закономерности</w:t>
      </w:r>
      <w:r w:rsidR="00155AAD">
        <w:rPr>
          <w:sz w:val="28"/>
          <w:szCs w:val="28"/>
        </w:rPr>
        <w:t xml:space="preserve"> развития тех или иных экономических</w:t>
      </w:r>
      <w:r w:rsidRPr="00FC467F">
        <w:rPr>
          <w:sz w:val="28"/>
          <w:szCs w:val="28"/>
        </w:rPr>
        <w:t xml:space="preserve"> процессов еще не выявлены, аналоги отсутствуют и приходится</w:t>
      </w:r>
      <w:r w:rsidR="00155AAD">
        <w:rPr>
          <w:sz w:val="28"/>
          <w:szCs w:val="28"/>
        </w:rPr>
        <w:t xml:space="preserve"> использовать специально выполненные</w:t>
      </w:r>
      <w:r w:rsidRPr="00FC467F">
        <w:rPr>
          <w:sz w:val="28"/>
          <w:szCs w:val="28"/>
        </w:rPr>
        <w:t xml:space="preserve"> расчеты специалистов</w:t>
      </w:r>
      <w:r w:rsidR="00155AAD">
        <w:rPr>
          <w:sz w:val="28"/>
          <w:szCs w:val="28"/>
        </w:rPr>
        <w:t xml:space="preserve"> </w:t>
      </w:r>
      <w:r w:rsidRPr="00FC467F">
        <w:rPr>
          <w:sz w:val="28"/>
          <w:szCs w:val="28"/>
        </w:rPr>
        <w:t xml:space="preserve">экспертов экстракласса. </w:t>
      </w:r>
    </w:p>
    <w:p w:rsidR="008525CC" w:rsidRPr="007D1911" w:rsidRDefault="00FC467F" w:rsidP="007D1911">
      <w:pPr>
        <w:pStyle w:val="a4"/>
        <w:spacing w:before="0" w:beforeAutospacing="0" w:after="0" w:afterAutospacing="0" w:line="360" w:lineRule="auto"/>
        <w:ind w:left="-720" w:firstLine="357"/>
        <w:jc w:val="both"/>
        <w:rPr>
          <w:sz w:val="28"/>
          <w:szCs w:val="28"/>
        </w:rPr>
      </w:pPr>
      <w:r w:rsidRPr="00FC467F">
        <w:rPr>
          <w:sz w:val="28"/>
          <w:szCs w:val="28"/>
        </w:rPr>
        <w:t>Балансовый метод, при к</w:t>
      </w:r>
      <w:r w:rsidR="00155AAD">
        <w:rPr>
          <w:sz w:val="28"/>
          <w:szCs w:val="28"/>
        </w:rPr>
        <w:t>ото</w:t>
      </w:r>
      <w:r w:rsidRPr="00FC467F">
        <w:rPr>
          <w:sz w:val="28"/>
          <w:szCs w:val="28"/>
        </w:rPr>
        <w:t>ром осуществляются сопоставления (активов с пассивами, целого с его частями и т.д.), позволяет увязать расходы любого бюджета с его доходами, выявить пропорции в распределении средств между бюджетами.</w:t>
      </w:r>
      <w:r w:rsidR="007D1911" w:rsidRPr="007D1911">
        <w:rPr>
          <w:sz w:val="28"/>
          <w:szCs w:val="28"/>
        </w:rPr>
        <w:t>[2]</w:t>
      </w:r>
    </w:p>
    <w:p w:rsidR="00FC467F" w:rsidRPr="00FC467F" w:rsidRDefault="00155AAD" w:rsidP="00155AAD">
      <w:pPr>
        <w:pStyle w:val="a4"/>
        <w:spacing w:before="0" w:beforeAutospacing="0" w:after="0" w:afterAutospacing="0" w:line="360" w:lineRule="auto"/>
        <w:ind w:left="-720" w:firstLine="357"/>
        <w:jc w:val="both"/>
        <w:rPr>
          <w:sz w:val="28"/>
          <w:szCs w:val="28"/>
        </w:rPr>
      </w:pPr>
      <w:r>
        <w:rPr>
          <w:sz w:val="28"/>
          <w:szCs w:val="28"/>
        </w:rPr>
        <w:t xml:space="preserve">Бюджетное прогнозирование </w:t>
      </w:r>
      <w:r w:rsidR="00FC467F" w:rsidRPr="00FC467F">
        <w:rPr>
          <w:sz w:val="28"/>
          <w:szCs w:val="28"/>
        </w:rPr>
        <w:t xml:space="preserve">сводится к расчету вероятных доходов бюджета, определению объемов </w:t>
      </w:r>
      <w:r>
        <w:rPr>
          <w:sz w:val="28"/>
          <w:szCs w:val="28"/>
        </w:rPr>
        <w:t>и направлений расходования бюджетных</w:t>
      </w:r>
      <w:r w:rsidR="00FC467F" w:rsidRPr="00FC467F">
        <w:rPr>
          <w:sz w:val="28"/>
          <w:szCs w:val="28"/>
        </w:rPr>
        <w:t xml:space="preserve"> средств, установлени</w:t>
      </w:r>
      <w:r>
        <w:rPr>
          <w:sz w:val="28"/>
          <w:szCs w:val="28"/>
        </w:rPr>
        <w:t>ю возможных изменений в межбюджетных</w:t>
      </w:r>
      <w:r w:rsidR="00FC467F" w:rsidRPr="00FC467F">
        <w:rPr>
          <w:sz w:val="28"/>
          <w:szCs w:val="28"/>
        </w:rPr>
        <w:t xml:space="preserve"> отношениях.</w:t>
      </w:r>
      <w:r w:rsidR="0029192C" w:rsidRPr="0029192C">
        <w:rPr>
          <w:sz w:val="28"/>
          <w:szCs w:val="28"/>
        </w:rPr>
        <w:t>[11]</w:t>
      </w:r>
      <w:r w:rsidR="00FC467F" w:rsidRPr="00FC467F">
        <w:rPr>
          <w:sz w:val="28"/>
          <w:szCs w:val="28"/>
        </w:rPr>
        <w:t xml:space="preserve"> </w:t>
      </w:r>
    </w:p>
    <w:p w:rsidR="00FC467F" w:rsidRPr="003F2BC5" w:rsidRDefault="00155AAD" w:rsidP="00155AAD">
      <w:pPr>
        <w:pStyle w:val="a4"/>
        <w:spacing w:before="0" w:beforeAutospacing="0" w:after="0" w:afterAutospacing="0" w:line="360" w:lineRule="auto"/>
        <w:ind w:left="-720" w:firstLine="357"/>
        <w:jc w:val="both"/>
        <w:rPr>
          <w:sz w:val="28"/>
          <w:szCs w:val="28"/>
        </w:rPr>
      </w:pPr>
      <w:r w:rsidRPr="00514685">
        <w:rPr>
          <w:rStyle w:val="a7"/>
          <w:b w:val="0"/>
          <w:i/>
          <w:sz w:val="28"/>
          <w:szCs w:val="28"/>
        </w:rPr>
        <w:t>В ходе прогнозирования бюджетных доходов решаются следующие</w:t>
      </w:r>
      <w:r w:rsidR="00FC467F" w:rsidRPr="00514685">
        <w:rPr>
          <w:rStyle w:val="a7"/>
          <w:b w:val="0"/>
          <w:i/>
          <w:sz w:val="28"/>
          <w:szCs w:val="28"/>
        </w:rPr>
        <w:t xml:space="preserve"> задачи:</w:t>
      </w:r>
      <w:r w:rsidRPr="00514685">
        <w:rPr>
          <w:i/>
          <w:sz w:val="28"/>
          <w:szCs w:val="28"/>
        </w:rPr>
        <w:t xml:space="preserve"> </w:t>
      </w:r>
      <w:r>
        <w:rPr>
          <w:sz w:val="28"/>
          <w:szCs w:val="28"/>
        </w:rPr>
        <w:t>рассчитывается объем финансовых</w:t>
      </w:r>
      <w:r w:rsidR="00FC467F" w:rsidRPr="00FC467F">
        <w:rPr>
          <w:sz w:val="28"/>
          <w:szCs w:val="28"/>
        </w:rPr>
        <w:t xml:space="preserve"> ресурсов по стране; определяются уровень и размер их возможной централизации в распоряжение гос</w:t>
      </w:r>
      <w:r>
        <w:rPr>
          <w:sz w:val="28"/>
          <w:szCs w:val="28"/>
        </w:rPr>
        <w:t>ударст</w:t>
      </w:r>
      <w:r w:rsidR="00FC467F" w:rsidRPr="00FC467F">
        <w:rPr>
          <w:sz w:val="28"/>
          <w:szCs w:val="28"/>
        </w:rPr>
        <w:t>ва и местного самоуправления; выявляются наиболее эффект</w:t>
      </w:r>
      <w:r>
        <w:rPr>
          <w:sz w:val="28"/>
          <w:szCs w:val="28"/>
        </w:rPr>
        <w:t>ивные формы и методы изъятия деежных</w:t>
      </w:r>
      <w:r w:rsidR="00FC467F" w:rsidRPr="00FC467F">
        <w:rPr>
          <w:sz w:val="28"/>
          <w:szCs w:val="28"/>
        </w:rPr>
        <w:t xml:space="preserve"> средств в бюджет; исследуются возможности воздействия через систему налогообложения на развитие произ</w:t>
      </w:r>
      <w:r>
        <w:rPr>
          <w:sz w:val="28"/>
          <w:szCs w:val="28"/>
        </w:rPr>
        <w:t>водст</w:t>
      </w:r>
      <w:r w:rsidR="00FC467F" w:rsidRPr="00FC467F">
        <w:rPr>
          <w:sz w:val="28"/>
          <w:szCs w:val="28"/>
        </w:rPr>
        <w:t xml:space="preserve">ва и услуг, внедрение новых технологий и др.; определяются оптимальные пропорции распределения доходов между бюджетами разных уровней (федеральным, региональным, местным). </w:t>
      </w:r>
      <w:r w:rsidR="007D1911" w:rsidRPr="003F2BC5">
        <w:rPr>
          <w:sz w:val="28"/>
          <w:szCs w:val="28"/>
        </w:rPr>
        <w:t>[4]</w:t>
      </w:r>
    </w:p>
    <w:p w:rsidR="00FC467F" w:rsidRDefault="00FC467F" w:rsidP="00FC467F"/>
    <w:p w:rsidR="00EA2ED2" w:rsidRDefault="00D02E04" w:rsidP="00EA2ED2">
      <w:pPr>
        <w:spacing w:line="360" w:lineRule="auto"/>
        <w:ind w:left="-720" w:firstLine="360"/>
        <w:jc w:val="center"/>
        <w:rPr>
          <w:b/>
          <w:sz w:val="28"/>
          <w:szCs w:val="28"/>
          <w:u w:val="single"/>
        </w:rPr>
      </w:pPr>
      <w:r>
        <w:rPr>
          <w:b/>
          <w:sz w:val="28"/>
          <w:szCs w:val="28"/>
          <w:u w:val="single"/>
        </w:rPr>
        <w:t>1.4</w:t>
      </w:r>
      <w:r w:rsidR="00EA2ED2">
        <w:rPr>
          <w:b/>
          <w:sz w:val="28"/>
          <w:szCs w:val="28"/>
          <w:u w:val="single"/>
        </w:rPr>
        <w:t xml:space="preserve">. </w:t>
      </w:r>
      <w:r w:rsidR="00EA2ED2" w:rsidRPr="00EA2ED2">
        <w:rPr>
          <w:b/>
          <w:sz w:val="28"/>
          <w:szCs w:val="28"/>
          <w:u w:val="single"/>
        </w:rPr>
        <w:t>Методология планирования доходов бюджета.</w:t>
      </w:r>
    </w:p>
    <w:p w:rsidR="003F2BC5" w:rsidRDefault="003F2BC5" w:rsidP="00EA2ED2">
      <w:pPr>
        <w:spacing w:line="360" w:lineRule="auto"/>
        <w:ind w:left="-720" w:firstLine="360"/>
        <w:jc w:val="center"/>
        <w:rPr>
          <w:b/>
          <w:sz w:val="28"/>
          <w:szCs w:val="28"/>
          <w:u w:val="single"/>
        </w:rPr>
      </w:pPr>
    </w:p>
    <w:p w:rsidR="003F2BC5" w:rsidRPr="00625B4C" w:rsidRDefault="003F2BC5" w:rsidP="003F2BC5">
      <w:pPr>
        <w:spacing w:line="360" w:lineRule="auto"/>
        <w:ind w:left="-900" w:firstLine="540"/>
        <w:jc w:val="both"/>
        <w:rPr>
          <w:sz w:val="28"/>
          <w:szCs w:val="28"/>
        </w:rPr>
      </w:pPr>
      <w:r w:rsidRPr="00514685">
        <w:rPr>
          <w:b/>
          <w:sz w:val="28"/>
          <w:szCs w:val="28"/>
        </w:rPr>
        <w:t>Планирование доходов</w:t>
      </w:r>
      <w:r>
        <w:rPr>
          <w:sz w:val="28"/>
          <w:szCs w:val="28"/>
        </w:rPr>
        <w:t xml:space="preserve"> – важнейший элемент налоговой и бюджетной политики государства, в процессе которого соответствующие государственные органы  принимают решения о внесении изменений в налоговое законодательство, сокращении доли государственных расходов; разрабатывают меры по улучшению общеэкономической обстановки в стране и созданию необходимых условий для развития экономики.</w:t>
      </w:r>
    </w:p>
    <w:p w:rsidR="00EA2ED2" w:rsidRPr="003F2BC5" w:rsidRDefault="003F2BC5" w:rsidP="003F2BC5">
      <w:pPr>
        <w:spacing w:line="360" w:lineRule="auto"/>
        <w:ind w:left="-900" w:firstLine="540"/>
        <w:jc w:val="both"/>
        <w:rPr>
          <w:sz w:val="28"/>
          <w:szCs w:val="28"/>
        </w:rPr>
      </w:pPr>
      <w:r>
        <w:rPr>
          <w:sz w:val="28"/>
          <w:szCs w:val="28"/>
        </w:rPr>
        <w:t>Планирование бюджетных доходов представляет собой формализованную последовательность действий всех ветвей власти, связанных с разработкой прогнозных данных по собираемости налоговых и неналоговых платежей, их рассмотрением, утверждением и распределением по уровням бюджетной системы, то есть охватывает сферу планирования доходов в масштабе федерального, регионального и местного бюджетов.</w:t>
      </w:r>
    </w:p>
    <w:p w:rsidR="007D1911" w:rsidRPr="007D1911" w:rsidRDefault="007D1911" w:rsidP="003F2BC5">
      <w:pPr>
        <w:shd w:val="clear" w:color="auto" w:fill="FFFFFF"/>
        <w:spacing w:line="360" w:lineRule="auto"/>
        <w:ind w:left="-900" w:firstLine="539"/>
        <w:jc w:val="both"/>
        <w:rPr>
          <w:sz w:val="28"/>
          <w:szCs w:val="28"/>
        </w:rPr>
      </w:pPr>
      <w:r w:rsidRPr="007D1911">
        <w:rPr>
          <w:color w:val="000000"/>
          <w:sz w:val="28"/>
          <w:szCs w:val="28"/>
        </w:rPr>
        <w:t>Работа по планированию доходов включает три важнейших направления:</w:t>
      </w:r>
    </w:p>
    <w:p w:rsidR="007D1911" w:rsidRPr="007D1911" w:rsidRDefault="007D1911" w:rsidP="007D1911">
      <w:pPr>
        <w:shd w:val="clear" w:color="auto" w:fill="FFFFFF"/>
        <w:spacing w:line="360" w:lineRule="auto"/>
        <w:ind w:left="-900" w:firstLine="539"/>
        <w:jc w:val="both"/>
        <w:rPr>
          <w:sz w:val="28"/>
          <w:szCs w:val="28"/>
        </w:rPr>
      </w:pPr>
      <w:r w:rsidRPr="007D1911">
        <w:rPr>
          <w:color w:val="000000"/>
          <w:sz w:val="28"/>
          <w:szCs w:val="28"/>
        </w:rPr>
        <w:t>1) Расчет прогнозируемых сумм мобилизации контингентов всех видов доходов.</w:t>
      </w:r>
    </w:p>
    <w:p w:rsidR="007D1911" w:rsidRPr="007D1911" w:rsidRDefault="007D1911" w:rsidP="007D1911">
      <w:pPr>
        <w:shd w:val="clear" w:color="auto" w:fill="FFFFFF"/>
        <w:spacing w:line="360" w:lineRule="auto"/>
        <w:ind w:left="-900" w:firstLine="539"/>
        <w:jc w:val="both"/>
        <w:rPr>
          <w:sz w:val="28"/>
          <w:szCs w:val="28"/>
        </w:rPr>
      </w:pPr>
      <w:r w:rsidRPr="007D1911">
        <w:rPr>
          <w:color w:val="000000"/>
          <w:sz w:val="28"/>
          <w:szCs w:val="28"/>
        </w:rPr>
        <w:t>2) Распределение регулирующих доходов по уровням бюджетной системы.</w:t>
      </w:r>
    </w:p>
    <w:p w:rsidR="00514685" w:rsidRPr="00514685" w:rsidRDefault="007D1911" w:rsidP="00514685">
      <w:pPr>
        <w:shd w:val="clear" w:color="auto" w:fill="FFFFFF"/>
        <w:spacing w:line="360" w:lineRule="auto"/>
        <w:ind w:left="-900" w:firstLine="539"/>
        <w:jc w:val="both"/>
        <w:rPr>
          <w:sz w:val="28"/>
          <w:szCs w:val="28"/>
        </w:rPr>
      </w:pPr>
      <w:r w:rsidRPr="00514685">
        <w:rPr>
          <w:sz w:val="28"/>
          <w:szCs w:val="28"/>
        </w:rPr>
        <w:t>3) Определение взаимоотношений между бюджетами различных уровней в части предоставления дотаций субвенций, субсидий.[4]</w:t>
      </w:r>
    </w:p>
    <w:p w:rsidR="00EA2ED2" w:rsidRPr="00AB5260" w:rsidRDefault="00EA2ED2" w:rsidP="00EA2ED2">
      <w:pPr>
        <w:pStyle w:val="ENo"/>
        <w:widowControl/>
        <w:spacing w:line="360" w:lineRule="auto"/>
        <w:ind w:left="-720" w:firstLine="360"/>
        <w:rPr>
          <w:sz w:val="28"/>
          <w:szCs w:val="28"/>
        </w:rPr>
      </w:pPr>
      <w:r w:rsidRPr="00155AAD">
        <w:rPr>
          <w:i/>
          <w:sz w:val="28"/>
          <w:szCs w:val="28"/>
        </w:rPr>
        <w:t>Методология планирования</w:t>
      </w:r>
      <w:r w:rsidRPr="00EA2ED2">
        <w:rPr>
          <w:sz w:val="28"/>
          <w:szCs w:val="28"/>
        </w:rPr>
        <w:t xml:space="preserve"> – это совокупность приемов исследования с целью познания и преобразования действительности. Методология планирования включает в себя логику, методы и принципы. Однако основу методологии планирования составляют как общие так и специфические экономические законы воспроизводства общественного продукта. В качестве основных принципов бюджетного планирования выделяются непрерывность планирования годового бюджета, балансовый метод, единство правового регулирования, принцип выделения ведущего звена, принцип научности, маржинальности и др.</w:t>
      </w:r>
      <w:r w:rsidR="00AB5260" w:rsidRPr="00AB5260">
        <w:rPr>
          <w:sz w:val="28"/>
          <w:szCs w:val="28"/>
        </w:rPr>
        <w:t>[12]</w:t>
      </w:r>
    </w:p>
    <w:p w:rsidR="00EA2ED2" w:rsidRPr="00EA2ED2" w:rsidRDefault="00EA2ED2" w:rsidP="00EA2ED2">
      <w:pPr>
        <w:pStyle w:val="ENo"/>
        <w:widowControl/>
        <w:spacing w:line="360" w:lineRule="auto"/>
        <w:ind w:left="-720" w:firstLine="360"/>
        <w:rPr>
          <w:sz w:val="28"/>
          <w:szCs w:val="28"/>
        </w:rPr>
      </w:pPr>
      <w:r w:rsidRPr="00EA2ED2">
        <w:rPr>
          <w:sz w:val="28"/>
          <w:szCs w:val="28"/>
        </w:rPr>
        <w:t>Для бюджетного планирования, а в частности планирования доходов бюджета, применяются в основном межнаучные методы планирования, в частности метод экстраполяции и метод экспертных оценок. Метод экстраполяции предполагает составление перспективы исходя из практики предшествующих периодов. Метод экспертных оценок – это прогноз, строящийся на базе оценок, сделанных и обоснованных компетентными специалистами. Применение этих двух методов одновременно позволяет создать более реальную картину при определении того или иного прогнозируемого показателя.</w:t>
      </w:r>
    </w:p>
    <w:p w:rsidR="00EA2ED2" w:rsidRDefault="00EA2ED2" w:rsidP="00EA2ED2">
      <w:pPr>
        <w:pStyle w:val="ENo"/>
        <w:widowControl/>
        <w:spacing w:line="360" w:lineRule="auto"/>
        <w:ind w:left="-720" w:firstLine="360"/>
        <w:rPr>
          <w:sz w:val="28"/>
          <w:szCs w:val="28"/>
        </w:rPr>
      </w:pPr>
      <w:r w:rsidRPr="00EA2ED2">
        <w:rPr>
          <w:sz w:val="28"/>
          <w:szCs w:val="28"/>
        </w:rPr>
        <w:t>Методология планирования доходов законодательно не установлена и поэтому нет единых методов и принципов планирования. Однако органы государственной власти, ответственные за составление проектов бюджета, применяют общие принципы и методы планирования.</w:t>
      </w:r>
    </w:p>
    <w:p w:rsidR="003F2BC5" w:rsidRDefault="003F2BC5" w:rsidP="003F2BC5">
      <w:pPr>
        <w:spacing w:line="360" w:lineRule="auto"/>
        <w:ind w:left="-720" w:firstLine="360"/>
        <w:jc w:val="both"/>
        <w:rPr>
          <w:sz w:val="28"/>
          <w:szCs w:val="28"/>
        </w:rPr>
      </w:pPr>
      <w:r>
        <w:rPr>
          <w:sz w:val="28"/>
          <w:szCs w:val="28"/>
        </w:rPr>
        <w:t>Планирование доходов осуществляется в соответствии с прогнозом важнейших макроэкономических и социально-экономических показателей, таких как:</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валовый внутренний продукт;</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валовый национальный продукт;</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чистый национальный продукт;</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национальный доход;</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платежный баланс;</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численность населения;</w:t>
      </w:r>
    </w:p>
    <w:p w:rsidR="003F2BC5" w:rsidRDefault="003F2BC5" w:rsidP="003F2BC5">
      <w:pPr>
        <w:numPr>
          <w:ilvl w:val="0"/>
          <w:numId w:val="4"/>
        </w:numPr>
        <w:tabs>
          <w:tab w:val="clear" w:pos="1429"/>
          <w:tab w:val="num" w:pos="180"/>
        </w:tabs>
        <w:spacing w:line="360" w:lineRule="auto"/>
        <w:ind w:left="-720" w:firstLine="360"/>
        <w:jc w:val="both"/>
        <w:rPr>
          <w:sz w:val="28"/>
          <w:szCs w:val="28"/>
        </w:rPr>
      </w:pPr>
      <w:r>
        <w:rPr>
          <w:sz w:val="28"/>
          <w:szCs w:val="28"/>
        </w:rPr>
        <w:t>личный доход населения и тд.</w:t>
      </w:r>
    </w:p>
    <w:p w:rsidR="003F2BC5" w:rsidRPr="003F2BC5" w:rsidRDefault="003F2BC5" w:rsidP="003F2BC5">
      <w:pPr>
        <w:spacing w:line="360" w:lineRule="auto"/>
        <w:ind w:left="-720" w:firstLine="360"/>
        <w:jc w:val="both"/>
        <w:rPr>
          <w:sz w:val="28"/>
          <w:szCs w:val="28"/>
        </w:rPr>
      </w:pPr>
      <w:r w:rsidRPr="003F2BC5">
        <w:rPr>
          <w:sz w:val="28"/>
          <w:szCs w:val="28"/>
        </w:rPr>
        <w:t>Каждый из этих показателей служит основой для расчета как общей суммы поступлений бюджетных доходов, так и отдельных групп, видов налогов и прочих неналоговых поступлений в бюджеты.</w:t>
      </w:r>
    </w:p>
    <w:p w:rsidR="003F2BC5" w:rsidRDefault="00514685" w:rsidP="003F2BC5">
      <w:pPr>
        <w:spacing w:line="360" w:lineRule="auto"/>
        <w:ind w:left="75"/>
        <w:jc w:val="center"/>
        <w:rPr>
          <w:b/>
          <w:sz w:val="28"/>
          <w:szCs w:val="28"/>
          <w:u w:val="single"/>
        </w:rPr>
      </w:pPr>
      <w:r>
        <w:rPr>
          <w:i/>
          <w:sz w:val="28"/>
          <w:szCs w:val="28"/>
        </w:rPr>
        <w:br w:type="page"/>
      </w:r>
      <w:r w:rsidR="00D02E04">
        <w:rPr>
          <w:b/>
          <w:sz w:val="28"/>
          <w:szCs w:val="28"/>
          <w:u w:val="single"/>
        </w:rPr>
        <w:t>1.5</w:t>
      </w:r>
      <w:r w:rsidR="003F2BC5" w:rsidRPr="003F2BC5">
        <w:rPr>
          <w:b/>
          <w:sz w:val="28"/>
          <w:szCs w:val="28"/>
          <w:u w:val="single"/>
        </w:rPr>
        <w:t>. Планирование и прогнозирование  доходов в трактовке различных авторов</w:t>
      </w:r>
      <w:r w:rsidR="003F2BC5">
        <w:rPr>
          <w:b/>
          <w:sz w:val="28"/>
          <w:szCs w:val="28"/>
          <w:u w:val="single"/>
        </w:rPr>
        <w:t>.</w:t>
      </w:r>
    </w:p>
    <w:tbl>
      <w:tblPr>
        <w:tblStyle w:val="aa"/>
        <w:tblW w:w="0" w:type="auto"/>
        <w:tblInd w:w="-792" w:type="dxa"/>
        <w:tblLook w:val="01E0" w:firstRow="1" w:lastRow="1" w:firstColumn="1" w:lastColumn="1" w:noHBand="0" w:noVBand="0"/>
      </w:tblPr>
      <w:tblGrid>
        <w:gridCol w:w="4140"/>
        <w:gridCol w:w="6222"/>
      </w:tblGrid>
      <w:tr w:rsidR="003473C4" w:rsidRPr="00E27156">
        <w:tc>
          <w:tcPr>
            <w:tcW w:w="4140" w:type="dxa"/>
          </w:tcPr>
          <w:p w:rsidR="003473C4" w:rsidRPr="003473C4" w:rsidRDefault="003473C4" w:rsidP="003473C4">
            <w:pPr>
              <w:spacing w:line="360" w:lineRule="auto"/>
              <w:jc w:val="both"/>
              <w:rPr>
                <w:i/>
              </w:rPr>
            </w:pPr>
            <w:r w:rsidRPr="003473C4">
              <w:rPr>
                <w:i/>
              </w:rPr>
              <w:t xml:space="preserve">Бюджетная система России: учебник для студентов вузов, обучающихся по экономическим специальностям/ Под ред. Г.Б.Поляка – 2-е изд., перераб. и доп. – М.:ЮНИТИ-ДАНА, 2009.  </w:t>
            </w:r>
          </w:p>
        </w:tc>
        <w:tc>
          <w:tcPr>
            <w:tcW w:w="6222" w:type="dxa"/>
          </w:tcPr>
          <w:p w:rsidR="003473C4" w:rsidRPr="00E27156" w:rsidRDefault="003473C4" w:rsidP="003473C4">
            <w:pPr>
              <w:spacing w:line="360" w:lineRule="auto"/>
              <w:ind w:left="72"/>
              <w:jc w:val="both"/>
              <w:rPr>
                <w:b/>
              </w:rPr>
            </w:pPr>
            <w:r w:rsidRPr="00E27156">
              <w:rPr>
                <w:b/>
              </w:rPr>
              <w:t>Планирование налоговых доходов.</w:t>
            </w:r>
          </w:p>
          <w:p w:rsidR="003473C4" w:rsidRPr="00E27156" w:rsidRDefault="003473C4" w:rsidP="003473C4">
            <w:pPr>
              <w:spacing w:line="360" w:lineRule="auto"/>
              <w:ind w:left="72"/>
              <w:jc w:val="both"/>
            </w:pPr>
            <w:r w:rsidRPr="00E27156">
              <w:t>Планирование налоговых доходов-это последовательность действий всех ветвей власти, связанных с разработкой прогнозных данных по собираемости налоговых платежей. В зависимости от уровня хозяйствующего субъекта налоговое планирование подразделяется на два уровня:</w:t>
            </w:r>
          </w:p>
          <w:p w:rsidR="003473C4" w:rsidRPr="00E27156" w:rsidRDefault="003473C4" w:rsidP="003473C4">
            <w:pPr>
              <w:numPr>
                <w:ilvl w:val="0"/>
                <w:numId w:val="5"/>
              </w:numPr>
              <w:spacing w:line="360" w:lineRule="auto"/>
              <w:ind w:left="72"/>
              <w:jc w:val="both"/>
            </w:pPr>
            <w:r w:rsidRPr="00E27156">
              <w:t>налоговое планирование на макроуровне;</w:t>
            </w:r>
          </w:p>
          <w:p w:rsidR="003473C4" w:rsidRPr="00E27156" w:rsidRDefault="003473C4" w:rsidP="003473C4">
            <w:pPr>
              <w:numPr>
                <w:ilvl w:val="0"/>
                <w:numId w:val="5"/>
              </w:numPr>
              <w:spacing w:line="360" w:lineRule="auto"/>
              <w:ind w:left="72"/>
              <w:jc w:val="both"/>
            </w:pPr>
            <w:r w:rsidRPr="00E27156">
              <w:t>налоговое планирование на уровне хозяйствующего субъекта или организации.</w:t>
            </w:r>
          </w:p>
          <w:p w:rsidR="003473C4" w:rsidRPr="00E27156" w:rsidRDefault="003473C4" w:rsidP="003473C4">
            <w:pPr>
              <w:spacing w:line="360" w:lineRule="auto"/>
              <w:ind w:left="72"/>
              <w:jc w:val="both"/>
            </w:pPr>
            <w:r w:rsidRPr="00E27156">
              <w:rPr>
                <w:b/>
              </w:rPr>
              <w:t xml:space="preserve">Налоговое планирование на макроуровне. </w:t>
            </w:r>
            <w:r w:rsidRPr="00E27156">
              <w:t>Охватывает сферу планирования в масштабе федерального, регионального и местного бюджетов. Основная задача налогового планирования на этом уровне – определение на заданный временной период экономически обоснованного размера поступлений налогов в соответствующее звено бюджетной системы.</w:t>
            </w:r>
          </w:p>
          <w:p w:rsidR="003473C4" w:rsidRPr="00E27156" w:rsidRDefault="003473C4" w:rsidP="003473C4">
            <w:pPr>
              <w:spacing w:line="360" w:lineRule="auto"/>
              <w:ind w:left="72"/>
              <w:jc w:val="both"/>
            </w:pPr>
            <w:r w:rsidRPr="00E27156">
              <w:t>Различают текущее (оперативное, краткосрочное) и перспективное (среднесрочное, долгосрочное) налоговое планирование. Оперативное планирование, осуществляемое на месяц или квартал, призвано обеспечить реальную оценку поступления налогов на ближайшее время. Краткосрочное налоговое планирование служит основой для составления бюджетов соответствующих уровней власти на очередной год. При текущем планировании детально анализируются и определяются размеры как общей совокупности налогов, так и отдельных их видов. В перспективном же планировании нет подразделения по видам налогов, оно охватывает совокупность всех налогов. И текущее и перспективное планирование  одновременно базируются на прогнозе социально-экономического развития страны на соответствующий период времени и служат основой для определения основных характеристик этого прогноза. В целом, процесс  налогового планирования можно представить в виде следующей схемы действий:</w:t>
            </w:r>
          </w:p>
          <w:p w:rsidR="003473C4" w:rsidRPr="00E27156" w:rsidRDefault="003473C4" w:rsidP="003473C4">
            <w:pPr>
              <w:numPr>
                <w:ilvl w:val="0"/>
                <w:numId w:val="6"/>
              </w:numPr>
              <w:spacing w:line="360" w:lineRule="auto"/>
              <w:ind w:left="72"/>
              <w:jc w:val="both"/>
            </w:pPr>
            <w:r w:rsidRPr="00E27156">
              <w:t>устанавливаются цели, на достижение которых ориентирована система налогообложения;</w:t>
            </w:r>
          </w:p>
          <w:p w:rsidR="003473C4" w:rsidRPr="00E27156" w:rsidRDefault="003473C4" w:rsidP="003473C4">
            <w:pPr>
              <w:numPr>
                <w:ilvl w:val="0"/>
                <w:numId w:val="6"/>
              </w:numPr>
              <w:spacing w:line="360" w:lineRule="auto"/>
              <w:ind w:left="72"/>
              <w:jc w:val="both"/>
            </w:pPr>
            <w:r w:rsidRPr="00E27156">
              <w:t>разрабатываются методы и конкретные мероприятия реализации поставленных целей;</w:t>
            </w:r>
          </w:p>
          <w:p w:rsidR="003473C4" w:rsidRPr="00E27156" w:rsidRDefault="003473C4" w:rsidP="003473C4">
            <w:pPr>
              <w:numPr>
                <w:ilvl w:val="0"/>
                <w:numId w:val="6"/>
              </w:numPr>
              <w:spacing w:line="360" w:lineRule="auto"/>
              <w:ind w:left="72"/>
              <w:jc w:val="both"/>
            </w:pPr>
            <w:r w:rsidRPr="00E27156">
              <w:t>разграничиваются налоговые полномочия и доходные источники между органами власти и управления различных уровней;</w:t>
            </w:r>
          </w:p>
          <w:p w:rsidR="003473C4" w:rsidRPr="00E27156" w:rsidRDefault="003473C4" w:rsidP="003473C4">
            <w:pPr>
              <w:numPr>
                <w:ilvl w:val="0"/>
                <w:numId w:val="6"/>
              </w:numPr>
              <w:spacing w:line="360" w:lineRule="auto"/>
              <w:ind w:left="72"/>
              <w:jc w:val="both"/>
            </w:pPr>
            <w:r w:rsidRPr="00E27156">
              <w:t>дается оценка динамики поступления налогов за предыдущие периоды в сопоставимых условиях с учетом изменений налогового законодательства;</w:t>
            </w:r>
          </w:p>
          <w:p w:rsidR="003473C4" w:rsidRPr="00E27156" w:rsidRDefault="003473C4" w:rsidP="003473C4">
            <w:pPr>
              <w:numPr>
                <w:ilvl w:val="0"/>
                <w:numId w:val="6"/>
              </w:numPr>
              <w:spacing w:line="360" w:lineRule="auto"/>
              <w:ind w:left="72"/>
              <w:jc w:val="both"/>
            </w:pPr>
            <w:r w:rsidRPr="00E27156">
              <w:t>анализируется уровень собираемости и задолженности по каждому налогу;</w:t>
            </w:r>
          </w:p>
          <w:p w:rsidR="003473C4" w:rsidRPr="00E27156" w:rsidRDefault="003473C4" w:rsidP="003473C4">
            <w:pPr>
              <w:numPr>
                <w:ilvl w:val="0"/>
                <w:numId w:val="6"/>
              </w:numPr>
              <w:spacing w:line="360" w:lineRule="auto"/>
              <w:ind w:left="72"/>
              <w:jc w:val="both"/>
            </w:pPr>
            <w:r w:rsidRPr="00E27156">
              <w:t>производится оценка предполагаемых изменений налогового законодательства;</w:t>
            </w:r>
          </w:p>
          <w:p w:rsidR="003473C4" w:rsidRPr="00E27156" w:rsidRDefault="003473C4" w:rsidP="003473C4">
            <w:pPr>
              <w:spacing w:line="360" w:lineRule="auto"/>
              <w:ind w:left="72"/>
              <w:jc w:val="both"/>
              <w:rPr>
                <w:b/>
              </w:rPr>
            </w:pPr>
            <w:r w:rsidRPr="00E27156">
              <w:t>определяется налоговая база по каждому налогу с учетом прогноза социально-экономического развития страны и отдельных отраслей.</w:t>
            </w:r>
            <w:r w:rsidRPr="00E27156">
              <w:br/>
            </w:r>
            <w:r w:rsidRPr="00E27156">
              <w:rPr>
                <w:b/>
              </w:rPr>
              <w:t>Планирование неналоговых доходов.</w:t>
            </w:r>
          </w:p>
          <w:p w:rsidR="003473C4" w:rsidRPr="00E27156" w:rsidRDefault="003473C4" w:rsidP="003473C4">
            <w:pPr>
              <w:spacing w:line="360" w:lineRule="auto"/>
              <w:ind w:left="72"/>
              <w:jc w:val="both"/>
            </w:pPr>
            <w:r w:rsidRPr="00E27156">
              <w:t>В основе планирования неналоговых доходов бюджета заложен новый порядок – функции прогнозирования этих доходов возложены на администраторов доходов. В соответствии с приказом Министерства финансов РФ (№114 от 10 декабря 2004 года) в рамках бюджетного процесса администраторы поступлений в бюджет осуществляют мониторинг,</w:t>
            </w:r>
            <w:r>
              <w:t xml:space="preserve"> </w:t>
            </w:r>
            <w:r w:rsidRPr="00E27156">
              <w:t>контроль,</w:t>
            </w:r>
            <w:r>
              <w:t xml:space="preserve"> </w:t>
            </w:r>
            <w:r w:rsidRPr="00E27156">
              <w:t>анализ и прогнозирование поступлений средств из соответствующего доходного источника и представляют проектировки поступлений на очередной финансовый год в соответствующие финансовые органы.</w:t>
            </w:r>
          </w:p>
          <w:p w:rsidR="003473C4" w:rsidRPr="00E27156" w:rsidRDefault="003473C4" w:rsidP="003473C4">
            <w:pPr>
              <w:spacing w:line="360" w:lineRule="auto"/>
              <w:ind w:left="72"/>
              <w:jc w:val="both"/>
            </w:pPr>
            <w:r w:rsidRPr="00E27156">
              <w:t>Администратор доходов – это новое понятие в финансово – бюджетном планировании и прогно</w:t>
            </w:r>
            <w:r w:rsidR="00624052">
              <w:t xml:space="preserve">зировании Российской Федерации. </w:t>
            </w:r>
            <w:r w:rsidRPr="00E27156">
              <w:t>В настоящее время прогнозирование поступлений неналоговых доходов производится администраторами доходов на основе данных предшествующих периодов (метод экстраполяции) с учетом планируемого изменения законодательства, а также темпов экономического и социального развития.</w:t>
            </w:r>
          </w:p>
          <w:p w:rsidR="003473C4" w:rsidRPr="00E27156" w:rsidRDefault="003473C4" w:rsidP="003473C4">
            <w:pPr>
              <w:spacing w:line="360" w:lineRule="auto"/>
              <w:ind w:left="72"/>
              <w:jc w:val="both"/>
            </w:pPr>
            <w:r w:rsidRPr="00E27156">
              <w:t>В составе неналоговых доходов федерального бюджета наибольшую долю занимают доходы, полученные государством от внешнеэкономической деятельности основная доля в этих доходах приходится на таможенные пошлины. При планировании доходов от внешнеэкономической деятельности отдельно прогнозируются таможенные пошлины и другие от внешнеэкономической деятельности.</w:t>
            </w:r>
          </w:p>
          <w:p w:rsidR="003473C4" w:rsidRPr="00E27156" w:rsidRDefault="003473C4" w:rsidP="003473C4">
            <w:pPr>
              <w:spacing w:line="360" w:lineRule="auto"/>
              <w:ind w:left="72"/>
              <w:jc w:val="both"/>
            </w:pPr>
            <w:r w:rsidRPr="00E27156">
              <w:t>Таможенные пошлины планируются по следующей формуле:</w:t>
            </w:r>
          </w:p>
          <w:p w:rsidR="003473C4" w:rsidRPr="00E27156" w:rsidRDefault="003473C4" w:rsidP="003473C4">
            <w:pPr>
              <w:spacing w:line="360" w:lineRule="auto"/>
              <w:ind w:left="72"/>
              <w:jc w:val="both"/>
            </w:pPr>
            <w:r w:rsidRPr="00E27156">
              <w:t>Ситог=Спункт(1)+Спункт(2)+…+Спункт(Т), где Ситог- таможенная пошлина, сборы и иные платежи, в полном объеме перечисленные в федеральный бюджет;</w:t>
            </w:r>
          </w:p>
          <w:p w:rsidR="003473C4" w:rsidRPr="00E27156" w:rsidRDefault="003473C4" w:rsidP="003473C4">
            <w:pPr>
              <w:spacing w:line="360" w:lineRule="auto"/>
              <w:ind w:left="72"/>
              <w:jc w:val="both"/>
            </w:pPr>
            <w:r w:rsidRPr="00E27156">
              <w:t>Спункт – общая сумма таможенных платежей, перечисляемых в федеральный бюджет одним таможенным пунктом;</w:t>
            </w:r>
          </w:p>
          <w:p w:rsidR="003473C4" w:rsidRPr="00E27156" w:rsidRDefault="003473C4" w:rsidP="003473C4">
            <w:pPr>
              <w:spacing w:line="360" w:lineRule="auto"/>
              <w:ind w:left="72"/>
              <w:jc w:val="both"/>
            </w:pPr>
            <w:r w:rsidRPr="00E27156">
              <w:t>Т – количество таможенных  пунктов, осуществляющих данный вид деятельности на территории РФ.</w:t>
            </w:r>
          </w:p>
          <w:p w:rsidR="003473C4" w:rsidRPr="00E27156" w:rsidRDefault="003473C4" w:rsidP="003473C4">
            <w:pPr>
              <w:spacing w:line="360" w:lineRule="auto"/>
              <w:ind w:left="72"/>
              <w:jc w:val="both"/>
            </w:pPr>
            <w:r w:rsidRPr="00E27156">
              <w:t xml:space="preserve"> Доходы от внешнеэкономической деятельности планируются по формуле:</w:t>
            </w:r>
          </w:p>
          <w:p w:rsidR="003473C4" w:rsidRPr="00E27156" w:rsidRDefault="003473C4" w:rsidP="003473C4">
            <w:pPr>
              <w:spacing w:line="360" w:lineRule="auto"/>
              <w:ind w:left="72"/>
              <w:jc w:val="both"/>
            </w:pPr>
            <w:r w:rsidRPr="00E27156">
              <w:t>ВЭД=СС(1)+СС(2)+…+СС(N), где</w:t>
            </w:r>
          </w:p>
          <w:p w:rsidR="003473C4" w:rsidRPr="00E27156" w:rsidRDefault="003473C4" w:rsidP="003473C4">
            <w:pPr>
              <w:spacing w:line="360" w:lineRule="auto"/>
              <w:ind w:left="72"/>
              <w:jc w:val="both"/>
            </w:pPr>
            <w:r w:rsidRPr="00E27156">
              <w:t>N-количество сделок, совершенных государством во внешнеэкономической сфере с получением средств и пречислением их в бюджет;</w:t>
            </w:r>
          </w:p>
          <w:p w:rsidR="003473C4" w:rsidRPr="00E27156" w:rsidRDefault="003473C4" w:rsidP="003473C4">
            <w:pPr>
              <w:spacing w:line="360" w:lineRule="auto"/>
              <w:ind w:left="72"/>
              <w:jc w:val="both"/>
            </w:pPr>
            <w:r w:rsidRPr="00E27156">
              <w:t>СС -  сумма средств, полученная государством от одной сделки.</w:t>
            </w:r>
          </w:p>
          <w:p w:rsidR="003473C4" w:rsidRPr="00E27156" w:rsidRDefault="003473C4" w:rsidP="003473C4">
            <w:pPr>
              <w:spacing w:line="360" w:lineRule="auto"/>
              <w:ind w:left="72"/>
              <w:jc w:val="both"/>
            </w:pPr>
            <w:r w:rsidRPr="00E27156">
              <w:t>Расчет иных неналоговых доходов. Доходы от использования имущества, находящегося в государственной и муниципальной собственности, и доходы от оказания платных услуг, и компенсаций затрат занимают наибольшую долю в составе неналоговых доходов федерального бюджета, а также в структуре неналоговых доходов бюджетов субъектов Федерации и местных органов власти.</w:t>
            </w:r>
          </w:p>
        </w:tc>
      </w:tr>
      <w:tr w:rsidR="003473C4" w:rsidRPr="00E27156">
        <w:tc>
          <w:tcPr>
            <w:tcW w:w="4140" w:type="dxa"/>
          </w:tcPr>
          <w:p w:rsidR="003473C4" w:rsidRPr="003473C4" w:rsidRDefault="003473C4" w:rsidP="003473C4">
            <w:pPr>
              <w:spacing w:line="360" w:lineRule="auto"/>
              <w:jc w:val="both"/>
              <w:rPr>
                <w:i/>
              </w:rPr>
            </w:pPr>
            <w:r w:rsidRPr="003473C4">
              <w:rPr>
                <w:i/>
              </w:rPr>
              <w:t xml:space="preserve">Бюджетное планирование и прогнозирование: учебник для студентов вузов, обучающихся по экономическим специальностям/Мирошкин Н.П.,Боткин О.И.  – Ижевск </w:t>
            </w:r>
            <w:r w:rsidRPr="003473C4">
              <w:rPr>
                <w:i/>
                <w:lang w:val="en-US"/>
              </w:rPr>
              <w:t>[</w:t>
            </w:r>
            <w:r w:rsidRPr="003473C4">
              <w:rPr>
                <w:i/>
              </w:rPr>
              <w:t>Екатеринбург</w:t>
            </w:r>
            <w:r w:rsidRPr="003473C4">
              <w:rPr>
                <w:i/>
                <w:lang w:val="en-US"/>
              </w:rPr>
              <w:t>]</w:t>
            </w:r>
            <w:r w:rsidRPr="003473C4">
              <w:rPr>
                <w:i/>
              </w:rPr>
              <w:t>,2007</w:t>
            </w:r>
          </w:p>
        </w:tc>
        <w:tc>
          <w:tcPr>
            <w:tcW w:w="6222" w:type="dxa"/>
          </w:tcPr>
          <w:p w:rsidR="003473C4" w:rsidRPr="00E27156" w:rsidRDefault="003473C4" w:rsidP="003473C4">
            <w:pPr>
              <w:spacing w:line="360" w:lineRule="auto"/>
              <w:jc w:val="both"/>
            </w:pPr>
            <w:r w:rsidRPr="00E27156">
              <w:t>Система государственных и муниципальных доходов в совокупности образует доходы бюджетов. В современной науке финансового права для целей более глубокого изучения рассматриваемой категории принято классифицировать доходы бюджетов  по самым различным основаниям.  Одной их основных при этом выступает классификация видов доходов, выделяемых в зависимости от фо</w:t>
            </w:r>
            <w:r>
              <w:t>рм</w:t>
            </w:r>
            <w:r w:rsidRPr="00E27156">
              <w:t>ы их образования.  При использовании указанного деления различают три вида доходов бюджетов:</w:t>
            </w:r>
          </w:p>
          <w:p w:rsidR="003473C4" w:rsidRPr="00E27156" w:rsidRDefault="003473C4" w:rsidP="003473C4">
            <w:pPr>
              <w:numPr>
                <w:ilvl w:val="0"/>
                <w:numId w:val="7"/>
              </w:numPr>
              <w:spacing w:line="360" w:lineRule="auto"/>
              <w:jc w:val="both"/>
            </w:pPr>
            <w:r w:rsidRPr="00E27156">
              <w:t>неналоговые доходы бюджетов;</w:t>
            </w:r>
          </w:p>
          <w:p w:rsidR="003473C4" w:rsidRPr="00E27156" w:rsidRDefault="003473C4" w:rsidP="003473C4">
            <w:pPr>
              <w:numPr>
                <w:ilvl w:val="0"/>
                <w:numId w:val="7"/>
              </w:numPr>
              <w:spacing w:line="360" w:lineRule="auto"/>
              <w:jc w:val="both"/>
            </w:pPr>
            <w:r w:rsidRPr="00E27156">
              <w:t>налоговые доходы бюджетов.</w:t>
            </w:r>
          </w:p>
          <w:p w:rsidR="003473C4" w:rsidRPr="00E27156" w:rsidRDefault="003473C4" w:rsidP="003473C4">
            <w:pPr>
              <w:numPr>
                <w:ilvl w:val="0"/>
                <w:numId w:val="7"/>
              </w:numPr>
              <w:spacing w:line="360" w:lineRule="auto"/>
              <w:jc w:val="both"/>
            </w:pPr>
            <w:r w:rsidRPr="00E27156">
              <w:t>Безвозмездные перечисления.</w:t>
            </w:r>
          </w:p>
          <w:p w:rsidR="003473C4" w:rsidRDefault="003473C4" w:rsidP="00624052">
            <w:pPr>
              <w:spacing w:line="360" w:lineRule="auto"/>
              <w:jc w:val="both"/>
            </w:pPr>
            <w:r w:rsidRPr="00E27156">
              <w:t>Налоговое планирование -   одна из главных составляющих частей финансового планирования. Его основная задача -  предварительный расчет вариантов сумм прямых и косвенных налогов.</w:t>
            </w:r>
          </w:p>
          <w:p w:rsidR="003473C4" w:rsidRDefault="003473C4" w:rsidP="003473C4">
            <w:pPr>
              <w:spacing w:line="360" w:lineRule="auto"/>
              <w:jc w:val="both"/>
            </w:pPr>
            <w:r>
              <w:t>В Бюджетном кодексе  РФ определено единство бюджетной системы, то есть должен быть общий порядок расчета прогнозных показателей по всей стране, обеспечивающий единый механизм определения доходных возможней как субъектов Федерации, так и муниципальных образований. Такой подход к реформирования  межбюджетных отношений позволил  перейти к формализованным правилам распределения финансовой помощи между субъектами Федерации.</w:t>
            </w:r>
          </w:p>
          <w:p w:rsidR="003473C4" w:rsidRDefault="003473C4" w:rsidP="003473C4">
            <w:pPr>
              <w:spacing w:line="360" w:lineRule="auto"/>
              <w:jc w:val="both"/>
            </w:pPr>
            <w:r>
              <w:t>Предлагаемая методология основывается на использовании показателей, объективно измеряющих доходные возможности субъектов, муниципальных образований на основе налоговых баз.</w:t>
            </w:r>
          </w:p>
          <w:p w:rsidR="003473C4" w:rsidRDefault="003473C4" w:rsidP="003473C4">
            <w:pPr>
              <w:spacing w:line="360" w:lineRule="auto"/>
              <w:jc w:val="both"/>
            </w:pPr>
            <w:r>
              <w:t xml:space="preserve"> Процесс формирования налогового потенциала включает следующие блоки:</w:t>
            </w:r>
          </w:p>
          <w:p w:rsidR="003473C4" w:rsidRDefault="003473C4" w:rsidP="003473C4">
            <w:pPr>
              <w:numPr>
                <w:ilvl w:val="0"/>
                <w:numId w:val="9"/>
              </w:numPr>
              <w:spacing w:line="360" w:lineRule="auto"/>
              <w:jc w:val="both"/>
            </w:pPr>
            <w:r>
              <w:t>нормативно – законодательный;</w:t>
            </w:r>
          </w:p>
          <w:p w:rsidR="003473C4" w:rsidRDefault="003473C4" w:rsidP="003473C4">
            <w:pPr>
              <w:numPr>
                <w:ilvl w:val="0"/>
                <w:numId w:val="9"/>
              </w:numPr>
              <w:spacing w:line="360" w:lineRule="auto"/>
              <w:jc w:val="both"/>
            </w:pPr>
            <w:r>
              <w:t>экономический;</w:t>
            </w:r>
          </w:p>
          <w:p w:rsidR="003473C4" w:rsidRDefault="003473C4" w:rsidP="003473C4">
            <w:pPr>
              <w:numPr>
                <w:ilvl w:val="0"/>
                <w:numId w:val="9"/>
              </w:numPr>
              <w:spacing w:line="360" w:lineRule="auto"/>
              <w:jc w:val="both"/>
            </w:pPr>
            <w:r>
              <w:t>бюджетный.</w:t>
            </w:r>
          </w:p>
          <w:p w:rsidR="003473C4" w:rsidRPr="003473C4" w:rsidRDefault="003473C4" w:rsidP="003473C4">
            <w:pPr>
              <w:spacing w:line="360" w:lineRule="auto"/>
              <w:jc w:val="both"/>
            </w:pPr>
            <w:r w:rsidRPr="00B553D7">
              <w:rPr>
                <w:b/>
              </w:rPr>
              <w:t>Блок нормативно – законодательный</w:t>
            </w:r>
            <w:r>
              <w:t xml:space="preserve"> включает набор основных параметров налогового законодательства, отражающих  формирование налогооблагаемой базы и отражающий налоговую нагрузку. При этом нормативный блок дифференцируется по уровням бюджетов.</w:t>
            </w:r>
          </w:p>
          <w:p w:rsidR="003473C4" w:rsidRDefault="003473C4" w:rsidP="003473C4">
            <w:pPr>
              <w:spacing w:line="360" w:lineRule="auto"/>
              <w:jc w:val="both"/>
            </w:pPr>
            <w:r>
              <w:rPr>
                <w:b/>
              </w:rPr>
              <w:t xml:space="preserve">Второй блок – </w:t>
            </w:r>
            <w:r>
              <w:t>включает параметры экономического развития реального сектора экономики, формирующие налоговую базу и отражающие налоговую нагрузку в целом и по отраслям экономики.</w:t>
            </w:r>
          </w:p>
          <w:p w:rsidR="003473C4" w:rsidRDefault="003473C4" w:rsidP="003473C4">
            <w:pPr>
              <w:spacing w:line="360" w:lineRule="auto"/>
              <w:jc w:val="both"/>
            </w:pPr>
            <w:r>
              <w:rPr>
                <w:b/>
              </w:rPr>
              <w:t xml:space="preserve">Третий блок – </w:t>
            </w:r>
            <w:r>
              <w:t>происходящие в бюджетно – налоговом законодательстве изменения в отчислениях налогов в разные уровни бюджетов.</w:t>
            </w:r>
          </w:p>
          <w:p w:rsidR="003473C4" w:rsidRDefault="003473C4" w:rsidP="003473C4">
            <w:pPr>
              <w:spacing w:line="360" w:lineRule="auto"/>
              <w:jc w:val="both"/>
            </w:pPr>
            <w:r>
              <w:t>Исходя из структуры налогового потенциала факторов,  оказывающих влияние на его формирование , а также требований и возможностей действующего законодательства основой расчета налогового потенциала являются:</w:t>
            </w:r>
          </w:p>
          <w:p w:rsidR="003473C4" w:rsidRDefault="003473C4" w:rsidP="003473C4">
            <w:pPr>
              <w:numPr>
                <w:ilvl w:val="0"/>
                <w:numId w:val="10"/>
              </w:numPr>
              <w:tabs>
                <w:tab w:val="clear" w:pos="780"/>
                <w:tab w:val="num" w:pos="432"/>
              </w:tabs>
              <w:spacing w:line="360" w:lineRule="auto"/>
              <w:ind w:left="432"/>
              <w:jc w:val="both"/>
            </w:pPr>
            <w:r>
              <w:t>показатели налоговых баз и ставок налогов в соответствии с действующим законодательством;</w:t>
            </w:r>
          </w:p>
          <w:p w:rsidR="003473C4" w:rsidRDefault="003473C4" w:rsidP="003473C4">
            <w:pPr>
              <w:numPr>
                <w:ilvl w:val="0"/>
                <w:numId w:val="10"/>
              </w:numPr>
              <w:tabs>
                <w:tab w:val="clear" w:pos="780"/>
                <w:tab w:val="num" w:pos="432"/>
              </w:tabs>
              <w:spacing w:line="360" w:lineRule="auto"/>
              <w:ind w:left="432"/>
              <w:jc w:val="both"/>
            </w:pPr>
            <w:r>
              <w:t>показатели прогноза социально – экономического развития соответствующих территорий;</w:t>
            </w:r>
          </w:p>
          <w:p w:rsidR="003473C4" w:rsidRDefault="003473C4" w:rsidP="003473C4">
            <w:pPr>
              <w:numPr>
                <w:ilvl w:val="0"/>
                <w:numId w:val="10"/>
              </w:numPr>
              <w:tabs>
                <w:tab w:val="clear" w:pos="780"/>
                <w:tab w:val="num" w:pos="432"/>
              </w:tabs>
              <w:spacing w:line="360" w:lineRule="auto"/>
              <w:ind w:left="432"/>
              <w:jc w:val="both"/>
            </w:pPr>
            <w:r>
              <w:t>индексы – дефляторы (индексы потребительских цен);</w:t>
            </w:r>
          </w:p>
          <w:p w:rsidR="003473C4" w:rsidRDefault="003473C4" w:rsidP="003473C4">
            <w:pPr>
              <w:numPr>
                <w:ilvl w:val="0"/>
                <w:numId w:val="10"/>
              </w:numPr>
              <w:tabs>
                <w:tab w:val="clear" w:pos="780"/>
                <w:tab w:val="num" w:pos="432"/>
              </w:tabs>
              <w:spacing w:line="360" w:lineRule="auto"/>
              <w:ind w:left="432"/>
              <w:jc w:val="both"/>
            </w:pPr>
            <w:r>
              <w:t>показатель уровня собираемости налогов и сборов;</w:t>
            </w:r>
          </w:p>
          <w:p w:rsidR="003473C4" w:rsidRPr="008569F6" w:rsidRDefault="003473C4" w:rsidP="003473C4">
            <w:pPr>
              <w:numPr>
                <w:ilvl w:val="0"/>
                <w:numId w:val="10"/>
              </w:numPr>
              <w:tabs>
                <w:tab w:val="clear" w:pos="780"/>
                <w:tab w:val="num" w:pos="432"/>
              </w:tabs>
              <w:spacing w:line="360" w:lineRule="auto"/>
              <w:ind w:left="432"/>
              <w:jc w:val="both"/>
            </w:pPr>
            <w:r>
              <w:t>показатель уровня недоимок и переплат налогов и сборов.</w:t>
            </w:r>
          </w:p>
        </w:tc>
      </w:tr>
      <w:tr w:rsidR="003473C4" w:rsidRPr="00E27156">
        <w:tc>
          <w:tcPr>
            <w:tcW w:w="4140" w:type="dxa"/>
          </w:tcPr>
          <w:p w:rsidR="003473C4" w:rsidRPr="003473C4" w:rsidRDefault="003473C4" w:rsidP="003473C4">
            <w:pPr>
              <w:spacing w:line="360" w:lineRule="auto"/>
              <w:jc w:val="both"/>
              <w:rPr>
                <w:i/>
              </w:rPr>
            </w:pPr>
            <w:r w:rsidRPr="003473C4">
              <w:rPr>
                <w:i/>
              </w:rPr>
              <w:t xml:space="preserve"> Финансы и Кредит,№8,2008</w:t>
            </w:r>
          </w:p>
        </w:tc>
        <w:tc>
          <w:tcPr>
            <w:tcW w:w="6222" w:type="dxa"/>
          </w:tcPr>
          <w:p w:rsidR="003473C4" w:rsidRDefault="003473C4" w:rsidP="003473C4">
            <w:pPr>
              <w:spacing w:line="360" w:lineRule="auto"/>
              <w:jc w:val="both"/>
            </w:pPr>
            <w:r>
              <w:t xml:space="preserve">      Обоснование прогнозирования налоговых поступлений – одна из актуальных задач при формировании проекта бюджета. </w:t>
            </w:r>
          </w:p>
          <w:p w:rsidR="003473C4" w:rsidRPr="00E27156" w:rsidRDefault="003473C4" w:rsidP="003473C4">
            <w:pPr>
              <w:spacing w:line="360" w:lineRule="auto"/>
              <w:jc w:val="both"/>
            </w:pPr>
            <w:r>
              <w:t xml:space="preserve">       Для прогнозирования величины налоговых поступлений на следующий год Министерство финансов РФ использует следующую схему: прогнозируется номинальная величина ВВП </w:t>
            </w:r>
            <w:r w:rsidR="00624052">
              <w:t>на следующий год   и на основе</w:t>
            </w:r>
            <w:r>
              <w:t xml:space="preserve"> ВВП (или с учетом тенденции к изменениям) находится ожидаемая номинальная величина поступлений. Этот метод имеет погрешность прогноза номинального ВВП и включает в себя погрешность ожидаемых годовых темпов инфляции, а доля отдельных налогов в ВВП существенно изменяется. То есть относительная погрешность данного прогноза равняется сумме относительных погрешностей ее составляющих, поэтому ее величина может достичь существенных значений. Темпы инфляции существенно влияют на величину налоговых поступлений. Отсюда смысл анализировать не только динамику номинальных,  а также и реальных поступлений. Используемые Министерством финансов методы расчета не обеспечивают достаточной точности прогнозных показателей, а также делают невозможным определение количественной оценки погрешности прогнозных значений и, соответственно, степень риска предложенных прогнозов. </w:t>
            </w:r>
          </w:p>
        </w:tc>
      </w:tr>
    </w:tbl>
    <w:p w:rsidR="00CC25CD" w:rsidRPr="00CC25CD" w:rsidRDefault="00CC25CD" w:rsidP="00DE6316">
      <w:pPr>
        <w:pStyle w:val="2"/>
        <w:spacing w:before="0" w:beforeAutospacing="0" w:after="0" w:afterAutospacing="0" w:line="360" w:lineRule="auto"/>
        <w:jc w:val="center"/>
        <w:rPr>
          <w:b w:val="0"/>
          <w:color w:val="000000"/>
          <w:sz w:val="28"/>
          <w:szCs w:val="28"/>
        </w:rPr>
      </w:pPr>
    </w:p>
    <w:p w:rsidR="00DE6316" w:rsidRDefault="00CC25CD" w:rsidP="00D02E04">
      <w:pPr>
        <w:pStyle w:val="2"/>
        <w:spacing w:before="0" w:beforeAutospacing="0" w:after="0" w:afterAutospacing="0" w:line="360" w:lineRule="auto"/>
        <w:ind w:left="-540" w:firstLine="540"/>
        <w:rPr>
          <w:i/>
          <w:sz w:val="28"/>
          <w:szCs w:val="28"/>
        </w:rPr>
      </w:pPr>
      <w:r w:rsidRPr="00CC25CD">
        <w:rPr>
          <w:b w:val="0"/>
          <w:color w:val="000000"/>
          <w:sz w:val="28"/>
          <w:szCs w:val="28"/>
        </w:rPr>
        <w:t>На мой взгляд</w:t>
      </w:r>
      <w:r>
        <w:rPr>
          <w:b w:val="0"/>
          <w:color w:val="000000"/>
          <w:sz w:val="28"/>
          <w:szCs w:val="28"/>
        </w:rPr>
        <w:t xml:space="preserve"> проблема планирования доходов государственного бюджета имеет особую актуальность и важность. Так как бюджет является важнейшим инструментом, посредством которого государство распределяет национальный доход и денежные средства; а доходы – это его центральный показатель.  От суммы доходов зависит сумма расходов. Доходы государственного бюджета играют большую роль в экономике государства, </w:t>
      </w:r>
      <w:r w:rsidR="000261F5">
        <w:rPr>
          <w:b w:val="0"/>
          <w:color w:val="000000"/>
          <w:sz w:val="28"/>
          <w:szCs w:val="28"/>
        </w:rPr>
        <w:t>и проблема их планирования должна занимать одно из центральных мест, так как определенной методологии нет, разные авторы предлагают различные методы планирования доходов. Из статьи журнала «Финансы и кредит»(№8,2008г.) ясно что методология , которую на данный момент использует Министерство финансов имеет большие погрешности, т.к. изменяется не только номинальный ВВП, но также и темпы инфляции и доля отдельных налоговых поступления в бюджет. Так зачем же планировать доходы бюджета с большой погрешностью, если авторы предлагают гораздо более точные методы.</w:t>
      </w:r>
      <w:r w:rsidR="00DE6316">
        <w:rPr>
          <w:color w:val="000000"/>
        </w:rPr>
        <w:br w:type="page"/>
      </w:r>
      <w:r w:rsidR="00DE6316" w:rsidRPr="00DE6316">
        <w:rPr>
          <w:i/>
          <w:sz w:val="28"/>
          <w:szCs w:val="28"/>
        </w:rPr>
        <w:t>2. Планирование деятельности предприятия по методу бюджетирования.</w:t>
      </w:r>
    </w:p>
    <w:p w:rsidR="00DE6316" w:rsidRDefault="00DE6316" w:rsidP="00DE6316">
      <w:pPr>
        <w:pStyle w:val="2"/>
        <w:spacing w:before="0" w:beforeAutospacing="0" w:after="0" w:afterAutospacing="0" w:line="360" w:lineRule="auto"/>
        <w:jc w:val="center"/>
        <w:rPr>
          <w:sz w:val="28"/>
          <w:szCs w:val="28"/>
          <w:u w:val="single"/>
        </w:rPr>
      </w:pPr>
      <w:r>
        <w:rPr>
          <w:sz w:val="28"/>
          <w:szCs w:val="28"/>
          <w:u w:val="single"/>
        </w:rPr>
        <w:t>2.1 Исходная информация</w:t>
      </w:r>
    </w:p>
    <w:p w:rsidR="00906067" w:rsidRDefault="00906067" w:rsidP="00906067">
      <w:pPr>
        <w:ind w:firstLine="720"/>
        <w:jc w:val="center"/>
        <w:rPr>
          <w:b/>
          <w:sz w:val="28"/>
        </w:rPr>
      </w:pPr>
      <w:r>
        <w:rPr>
          <w:b/>
          <w:sz w:val="28"/>
        </w:rPr>
        <w:t>Содержание задания</w:t>
      </w:r>
    </w:p>
    <w:p w:rsidR="00906067" w:rsidRPr="00906067" w:rsidRDefault="00906067" w:rsidP="001079EE">
      <w:pPr>
        <w:pStyle w:val="5"/>
        <w:spacing w:line="360" w:lineRule="auto"/>
        <w:ind w:left="-720"/>
        <w:rPr>
          <w:b w:val="0"/>
          <w:i w:val="0"/>
          <w:sz w:val="28"/>
          <w:szCs w:val="28"/>
        </w:rPr>
      </w:pPr>
      <w:r w:rsidRPr="00906067">
        <w:rPr>
          <w:b w:val="0"/>
          <w:i w:val="0"/>
          <w:sz w:val="28"/>
          <w:szCs w:val="28"/>
        </w:rPr>
        <w:t>Составить прогноз финансовой отчетности предприятия ОАО «Лидер» с применением метода бюджетирования. Оценить изменение привлекательности предприятия для акционеров и инвесторов в планируемом периоде.</w:t>
      </w:r>
    </w:p>
    <w:p w:rsidR="00906067" w:rsidRPr="00906067" w:rsidRDefault="00906067" w:rsidP="001079EE">
      <w:pPr>
        <w:spacing w:line="360" w:lineRule="auto"/>
        <w:ind w:left="-720"/>
        <w:jc w:val="both"/>
        <w:rPr>
          <w:sz w:val="28"/>
          <w:szCs w:val="28"/>
        </w:rPr>
      </w:pPr>
      <w:r w:rsidRPr="00906067">
        <w:rPr>
          <w:sz w:val="28"/>
          <w:szCs w:val="28"/>
        </w:rPr>
        <w:tab/>
        <w:t>Баланс предприятия ОАО «Лидер»  на 31 декабря отчетного года (периода (</w:t>
      </w:r>
      <w:r w:rsidRPr="00906067">
        <w:rPr>
          <w:sz w:val="28"/>
          <w:szCs w:val="28"/>
          <w:lang w:val="en-US"/>
        </w:rPr>
        <w:t>t</w:t>
      </w:r>
      <w:r w:rsidRPr="00906067">
        <w:rPr>
          <w:sz w:val="28"/>
          <w:szCs w:val="28"/>
        </w:rPr>
        <w:t xml:space="preserve"> – 1), предшествующего прогнозируемому) приведен в табл. 1.</w:t>
      </w:r>
      <w:r w:rsidR="002F7EDB">
        <w:rPr>
          <w:sz w:val="28"/>
          <w:szCs w:val="28"/>
        </w:rPr>
        <w:t>1</w:t>
      </w:r>
    </w:p>
    <w:p w:rsidR="00906067" w:rsidRPr="00906067" w:rsidRDefault="00906067" w:rsidP="001079EE">
      <w:pPr>
        <w:spacing w:line="360" w:lineRule="auto"/>
        <w:ind w:left="-720"/>
        <w:jc w:val="both"/>
        <w:rPr>
          <w:sz w:val="28"/>
          <w:szCs w:val="28"/>
        </w:rPr>
      </w:pPr>
      <w:r w:rsidRPr="00906067">
        <w:rPr>
          <w:sz w:val="28"/>
          <w:szCs w:val="28"/>
        </w:rPr>
        <w:tab/>
        <w:t xml:space="preserve">Финансово-экономическое положение предприятия ОАО «Лидер» в отчетном году представлено в табл. </w:t>
      </w:r>
      <w:r w:rsidR="002F7EDB">
        <w:rPr>
          <w:sz w:val="28"/>
          <w:szCs w:val="28"/>
        </w:rPr>
        <w:t>1.</w:t>
      </w:r>
      <w:r w:rsidRPr="00906067">
        <w:rPr>
          <w:sz w:val="28"/>
          <w:szCs w:val="28"/>
        </w:rPr>
        <w:t>2.</w:t>
      </w:r>
    </w:p>
    <w:p w:rsidR="00906067" w:rsidRPr="00906067" w:rsidRDefault="00906067" w:rsidP="001079EE">
      <w:pPr>
        <w:spacing w:line="360" w:lineRule="auto"/>
        <w:ind w:left="-720"/>
        <w:jc w:val="both"/>
        <w:rPr>
          <w:sz w:val="28"/>
          <w:szCs w:val="28"/>
        </w:rPr>
      </w:pPr>
      <w:r w:rsidRPr="00906067">
        <w:rPr>
          <w:sz w:val="28"/>
          <w:szCs w:val="28"/>
        </w:rPr>
        <w:tab/>
        <w:t xml:space="preserve">Исходные данные для прогнозирования приведены в табл. </w:t>
      </w:r>
      <w:r w:rsidR="002F7EDB">
        <w:rPr>
          <w:sz w:val="28"/>
          <w:szCs w:val="28"/>
        </w:rPr>
        <w:t>1.</w:t>
      </w:r>
      <w:r w:rsidRPr="00906067">
        <w:rPr>
          <w:sz w:val="28"/>
          <w:szCs w:val="28"/>
        </w:rPr>
        <w:t>3 –</w:t>
      </w:r>
      <w:r w:rsidR="002F7EDB">
        <w:rPr>
          <w:sz w:val="28"/>
          <w:szCs w:val="28"/>
        </w:rPr>
        <w:t xml:space="preserve"> 1.</w:t>
      </w:r>
      <w:r w:rsidRPr="00906067">
        <w:rPr>
          <w:sz w:val="28"/>
          <w:szCs w:val="28"/>
        </w:rPr>
        <w:t>7. Предполагается, что предприятие производит два вида продукции: «А» и «Б». Технологический процесс изготовления каждого вида продукции состоит из двух комплексов технологических операций по подготовительному и машинному цехам предприятия.</w:t>
      </w:r>
    </w:p>
    <w:p w:rsidR="00906067" w:rsidRPr="00906067" w:rsidRDefault="00906067" w:rsidP="001079EE">
      <w:pPr>
        <w:spacing w:line="360" w:lineRule="auto"/>
        <w:ind w:left="-720"/>
        <w:jc w:val="both"/>
        <w:rPr>
          <w:sz w:val="28"/>
          <w:szCs w:val="28"/>
        </w:rPr>
      </w:pPr>
      <w:r w:rsidRPr="00906067">
        <w:rPr>
          <w:sz w:val="28"/>
          <w:szCs w:val="28"/>
        </w:rPr>
        <w:t xml:space="preserve">В производстве используются два основных материала: </w:t>
      </w:r>
      <w:r w:rsidRPr="00906067">
        <w:rPr>
          <w:sz w:val="28"/>
          <w:szCs w:val="28"/>
          <w:lang w:val="en-US"/>
        </w:rPr>
        <w:t>X</w:t>
      </w:r>
      <w:r w:rsidRPr="00906067">
        <w:rPr>
          <w:sz w:val="28"/>
          <w:szCs w:val="28"/>
        </w:rPr>
        <w:t xml:space="preserve"> и </w:t>
      </w:r>
      <w:r w:rsidRPr="00906067">
        <w:rPr>
          <w:sz w:val="28"/>
          <w:szCs w:val="28"/>
          <w:lang w:val="en-US"/>
        </w:rPr>
        <w:t>Y</w:t>
      </w:r>
      <w:r w:rsidRPr="00906067">
        <w:rPr>
          <w:sz w:val="28"/>
          <w:szCs w:val="28"/>
        </w:rPr>
        <w:t xml:space="preserve">. Материал </w:t>
      </w:r>
      <w:r w:rsidRPr="00906067">
        <w:rPr>
          <w:sz w:val="28"/>
          <w:szCs w:val="28"/>
          <w:lang w:val="en-US"/>
        </w:rPr>
        <w:t>X</w:t>
      </w:r>
      <w:r w:rsidRPr="00906067">
        <w:rPr>
          <w:sz w:val="28"/>
          <w:szCs w:val="28"/>
        </w:rPr>
        <w:t xml:space="preserve"> расходуется на производство продукции А, а материал </w:t>
      </w:r>
      <w:r w:rsidRPr="00906067">
        <w:rPr>
          <w:sz w:val="28"/>
          <w:szCs w:val="28"/>
          <w:lang w:val="en-US"/>
        </w:rPr>
        <w:t>Y</w:t>
      </w:r>
      <w:r w:rsidRPr="00906067">
        <w:rPr>
          <w:sz w:val="28"/>
          <w:szCs w:val="28"/>
        </w:rPr>
        <w:t xml:space="preserve"> – продукции Б.</w:t>
      </w:r>
    </w:p>
    <w:p w:rsidR="00906067" w:rsidRPr="00906067" w:rsidRDefault="00906067" w:rsidP="001079EE">
      <w:pPr>
        <w:spacing w:line="360" w:lineRule="auto"/>
        <w:ind w:left="-720"/>
        <w:jc w:val="both"/>
        <w:rPr>
          <w:sz w:val="28"/>
          <w:szCs w:val="28"/>
        </w:rPr>
      </w:pPr>
      <w:r w:rsidRPr="00906067">
        <w:rPr>
          <w:sz w:val="28"/>
          <w:szCs w:val="28"/>
        </w:rPr>
        <w:tab/>
        <w:t>В процессе бюджетирования понадобится информация об условиях формирования запасов готовой продукции. Принять, что запасы готовой продукции на конец прогнозируемого периода на предприятии ОАО «Лидер» должны быть на уровне 50 % ожидаемой продажи в следующем квартале.</w:t>
      </w:r>
    </w:p>
    <w:p w:rsidR="00906067" w:rsidRPr="00906067" w:rsidRDefault="00906067" w:rsidP="001079EE">
      <w:pPr>
        <w:spacing w:line="360" w:lineRule="auto"/>
        <w:ind w:left="-720"/>
        <w:jc w:val="both"/>
        <w:rPr>
          <w:sz w:val="28"/>
          <w:szCs w:val="28"/>
        </w:rPr>
      </w:pPr>
      <w:r w:rsidRPr="00906067">
        <w:rPr>
          <w:sz w:val="28"/>
          <w:szCs w:val="28"/>
        </w:rPr>
        <w:tab/>
        <w:t>Известно, что поступления выручки от продаж обычно не соответствует периоду отгрузки. Принять в прогнозируемом периоде следующие условия поступления выручки от продаж: 50 % продаж оплачивается в квартал продаж, 50 % - в следующий квартал.</w:t>
      </w:r>
    </w:p>
    <w:p w:rsidR="00906067" w:rsidRPr="00906067" w:rsidRDefault="00906067" w:rsidP="001079EE">
      <w:pPr>
        <w:spacing w:line="360" w:lineRule="auto"/>
        <w:ind w:left="-720"/>
        <w:jc w:val="both"/>
        <w:rPr>
          <w:sz w:val="28"/>
          <w:szCs w:val="28"/>
        </w:rPr>
      </w:pPr>
      <w:r w:rsidRPr="00906067">
        <w:rPr>
          <w:sz w:val="28"/>
          <w:szCs w:val="28"/>
        </w:rPr>
        <w:tab/>
        <w:t>Для  прогнозирования движения денежных потоков по предприятию принять следующую информацию по оплате денежных расходов:</w:t>
      </w:r>
    </w:p>
    <w:p w:rsidR="00906067" w:rsidRPr="00906067" w:rsidRDefault="00906067" w:rsidP="001079EE">
      <w:pPr>
        <w:spacing w:line="360" w:lineRule="auto"/>
        <w:ind w:left="-720" w:firstLine="360"/>
        <w:jc w:val="both"/>
        <w:rPr>
          <w:sz w:val="28"/>
          <w:szCs w:val="28"/>
        </w:rPr>
      </w:pPr>
      <w:r w:rsidRPr="00906067">
        <w:rPr>
          <w:sz w:val="28"/>
          <w:szCs w:val="28"/>
        </w:rPr>
        <w:t>1. Производственная рабочая сила, основные производственные материалы и переменные накладные расходы оплачиваются ежемесячно;</w:t>
      </w:r>
    </w:p>
    <w:p w:rsidR="00906067" w:rsidRPr="00906067" w:rsidRDefault="00906067" w:rsidP="00906067">
      <w:pPr>
        <w:spacing w:line="360" w:lineRule="auto"/>
        <w:ind w:left="-720" w:firstLine="360"/>
        <w:jc w:val="both"/>
        <w:rPr>
          <w:sz w:val="28"/>
          <w:szCs w:val="28"/>
        </w:rPr>
      </w:pPr>
      <w:r w:rsidRPr="00906067">
        <w:rPr>
          <w:sz w:val="28"/>
          <w:szCs w:val="28"/>
        </w:rPr>
        <w:t>2. Постоянные накладные расходы и торговые и административные издержки оплачиваются ежеквартально равными суммами;</w:t>
      </w:r>
    </w:p>
    <w:p w:rsidR="00906067" w:rsidRPr="00906067" w:rsidRDefault="00906067" w:rsidP="00906067">
      <w:pPr>
        <w:spacing w:line="360" w:lineRule="auto"/>
        <w:ind w:left="-720" w:firstLine="360"/>
        <w:jc w:val="both"/>
        <w:rPr>
          <w:sz w:val="28"/>
          <w:szCs w:val="28"/>
        </w:rPr>
      </w:pPr>
      <w:r w:rsidRPr="00906067">
        <w:rPr>
          <w:sz w:val="28"/>
          <w:szCs w:val="28"/>
        </w:rPr>
        <w:t>3. Налоги, подлежащие оплате, составляют Н</w:t>
      </w:r>
      <w:r w:rsidRPr="00906067">
        <w:rPr>
          <w:sz w:val="28"/>
          <w:szCs w:val="28"/>
          <w:vertAlign w:val="subscript"/>
        </w:rPr>
        <w:t>н</w:t>
      </w:r>
      <w:r w:rsidRPr="00906067">
        <w:rPr>
          <w:sz w:val="28"/>
          <w:szCs w:val="28"/>
        </w:rPr>
        <w:t xml:space="preserve">П </w:t>
      </w:r>
      <w:r w:rsidRPr="00906067">
        <w:rPr>
          <w:sz w:val="28"/>
          <w:szCs w:val="28"/>
          <w:vertAlign w:val="subscript"/>
          <w:lang w:val="en-US"/>
        </w:rPr>
        <w:t>t</w:t>
      </w:r>
      <w:r w:rsidRPr="00906067">
        <w:rPr>
          <w:sz w:val="28"/>
          <w:szCs w:val="28"/>
          <w:vertAlign w:val="subscript"/>
        </w:rPr>
        <w:t xml:space="preserve">-1 </w:t>
      </w:r>
      <w:r w:rsidRPr="00906067">
        <w:rPr>
          <w:sz w:val="28"/>
          <w:szCs w:val="28"/>
        </w:rPr>
        <w:t xml:space="preserve"> млн. руб. и будут оплачены равными  суммами поквартально в течение года;</w:t>
      </w:r>
    </w:p>
    <w:p w:rsidR="00906067" w:rsidRPr="00906067" w:rsidRDefault="00906067" w:rsidP="00906067">
      <w:pPr>
        <w:spacing w:line="360" w:lineRule="auto"/>
        <w:ind w:left="-720" w:firstLine="360"/>
        <w:jc w:val="both"/>
        <w:rPr>
          <w:sz w:val="28"/>
          <w:szCs w:val="28"/>
        </w:rPr>
      </w:pPr>
      <w:r w:rsidRPr="00906067">
        <w:rPr>
          <w:sz w:val="28"/>
          <w:szCs w:val="28"/>
        </w:rPr>
        <w:t>4. Капитальные вложения оплачиваются поквартально;</w:t>
      </w:r>
    </w:p>
    <w:p w:rsidR="00906067" w:rsidRPr="00906067" w:rsidRDefault="00906067" w:rsidP="00906067">
      <w:pPr>
        <w:spacing w:line="360" w:lineRule="auto"/>
        <w:ind w:left="-720" w:firstLine="360"/>
        <w:jc w:val="both"/>
        <w:rPr>
          <w:sz w:val="28"/>
          <w:szCs w:val="28"/>
        </w:rPr>
      </w:pPr>
      <w:r w:rsidRPr="00906067">
        <w:rPr>
          <w:sz w:val="28"/>
          <w:szCs w:val="28"/>
        </w:rPr>
        <w:t>5. Кредиторская задолженность в данном задании в прогнозируемом периоде остается неизменной К3П</w:t>
      </w:r>
      <w:r w:rsidRPr="00906067">
        <w:rPr>
          <w:sz w:val="28"/>
          <w:szCs w:val="28"/>
          <w:vertAlign w:val="subscript"/>
          <w:lang w:val="en-US"/>
        </w:rPr>
        <w:t>t</w:t>
      </w:r>
      <w:r w:rsidRPr="00906067">
        <w:rPr>
          <w:sz w:val="28"/>
          <w:szCs w:val="28"/>
          <w:vertAlign w:val="subscript"/>
        </w:rPr>
        <w:t>-1</w:t>
      </w:r>
      <w:r w:rsidRPr="00906067">
        <w:rPr>
          <w:sz w:val="28"/>
          <w:szCs w:val="28"/>
        </w:rPr>
        <w:t xml:space="preserve"> млн. р.</w:t>
      </w:r>
    </w:p>
    <w:p w:rsidR="00906067" w:rsidRDefault="00906067" w:rsidP="00906067">
      <w:pPr>
        <w:spacing w:line="360" w:lineRule="auto"/>
        <w:ind w:left="-720" w:firstLine="360"/>
        <w:jc w:val="both"/>
        <w:rPr>
          <w:sz w:val="28"/>
          <w:szCs w:val="28"/>
        </w:rPr>
      </w:pPr>
      <w:r w:rsidRPr="00906067">
        <w:rPr>
          <w:sz w:val="28"/>
          <w:szCs w:val="28"/>
        </w:rPr>
        <w:t>Финансовый прогноз составить на предстоящий год (</w:t>
      </w:r>
      <w:r w:rsidRPr="00906067">
        <w:rPr>
          <w:sz w:val="28"/>
          <w:szCs w:val="28"/>
          <w:lang w:val="en-US"/>
        </w:rPr>
        <w:t>t</w:t>
      </w:r>
      <w:r w:rsidRPr="00906067">
        <w:rPr>
          <w:sz w:val="28"/>
          <w:szCs w:val="28"/>
        </w:rPr>
        <w:t>) с разбивкой по кварталам.</w:t>
      </w:r>
    </w:p>
    <w:p w:rsidR="00906067" w:rsidRDefault="00906067" w:rsidP="00906067">
      <w:pPr>
        <w:ind w:firstLine="720"/>
        <w:jc w:val="both"/>
        <w:rPr>
          <w:sz w:val="28"/>
        </w:rPr>
      </w:pPr>
      <w:r>
        <w:rPr>
          <w:sz w:val="28"/>
        </w:rPr>
        <w:t>Таблица 1.</w:t>
      </w:r>
      <w:r w:rsidR="002F7EDB">
        <w:rPr>
          <w:sz w:val="28"/>
        </w:rPr>
        <w:t>1</w:t>
      </w:r>
      <w:r>
        <w:rPr>
          <w:sz w:val="28"/>
        </w:rPr>
        <w:t xml:space="preserve"> Исходный баланс предприятия ОАО «Лидер»,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6147"/>
        <w:gridCol w:w="2463"/>
      </w:tblGrid>
      <w:tr w:rsidR="00906067">
        <w:trPr>
          <w:cantSplit/>
        </w:trPr>
        <w:tc>
          <w:tcPr>
            <w:tcW w:w="7389" w:type="dxa"/>
            <w:gridSpan w:val="3"/>
          </w:tcPr>
          <w:p w:rsidR="00906067" w:rsidRDefault="00906067" w:rsidP="006D042E">
            <w:pPr>
              <w:pStyle w:val="4"/>
              <w:rPr>
                <w:sz w:val="24"/>
              </w:rPr>
            </w:pPr>
            <w:r>
              <w:rPr>
                <w:sz w:val="24"/>
              </w:rPr>
              <w:t>Показатель</w:t>
            </w:r>
          </w:p>
        </w:tc>
        <w:tc>
          <w:tcPr>
            <w:tcW w:w="2463" w:type="dxa"/>
          </w:tcPr>
          <w:p w:rsidR="00906067" w:rsidRDefault="00906067" w:rsidP="006D042E">
            <w:pPr>
              <w:pStyle w:val="4"/>
              <w:rPr>
                <w:sz w:val="24"/>
              </w:rPr>
            </w:pPr>
            <w:r>
              <w:rPr>
                <w:sz w:val="24"/>
              </w:rPr>
              <w:t>На конец года</w:t>
            </w:r>
          </w:p>
        </w:tc>
      </w:tr>
      <w:tr w:rsidR="00906067">
        <w:trPr>
          <w:cantSplit/>
        </w:trPr>
        <w:tc>
          <w:tcPr>
            <w:tcW w:w="9852" w:type="dxa"/>
            <w:gridSpan w:val="4"/>
          </w:tcPr>
          <w:p w:rsidR="00906067" w:rsidRDefault="00906067" w:rsidP="006D042E">
            <w:pPr>
              <w:pStyle w:val="7"/>
            </w:pPr>
            <w:r>
              <w:t>АКТИВ</w:t>
            </w:r>
          </w:p>
        </w:tc>
      </w:tr>
      <w:tr w:rsidR="00906067">
        <w:trPr>
          <w:cantSplit/>
        </w:trPr>
        <w:tc>
          <w:tcPr>
            <w:tcW w:w="534" w:type="dxa"/>
            <w:tcBorders>
              <w:right w:val="nil"/>
            </w:tcBorders>
          </w:tcPr>
          <w:p w:rsidR="00906067" w:rsidRDefault="00906067" w:rsidP="006D042E">
            <w:pPr>
              <w:jc w:val="both"/>
              <w:rPr>
                <w:sz w:val="24"/>
              </w:rPr>
            </w:pPr>
            <w:r>
              <w:rPr>
                <w:sz w:val="24"/>
              </w:rPr>
              <w:t>1.</w:t>
            </w:r>
          </w:p>
        </w:tc>
        <w:tc>
          <w:tcPr>
            <w:tcW w:w="6855" w:type="dxa"/>
            <w:gridSpan w:val="2"/>
            <w:tcBorders>
              <w:left w:val="nil"/>
            </w:tcBorders>
          </w:tcPr>
          <w:p w:rsidR="00906067" w:rsidRDefault="00906067" w:rsidP="006D042E">
            <w:pPr>
              <w:pStyle w:val="6"/>
            </w:pPr>
            <w:r>
              <w:t>Основные средства и прочие внеоборотные активы – всего,</w:t>
            </w:r>
          </w:p>
          <w:p w:rsidR="00906067" w:rsidRDefault="00906067" w:rsidP="006D042E">
            <w:r>
              <w:t>в том числе:</w:t>
            </w:r>
          </w:p>
        </w:tc>
        <w:tc>
          <w:tcPr>
            <w:tcW w:w="2463" w:type="dxa"/>
          </w:tcPr>
          <w:p w:rsidR="00906067" w:rsidRDefault="00906067" w:rsidP="006D042E">
            <w:pPr>
              <w:jc w:val="center"/>
              <w:rPr>
                <w:sz w:val="24"/>
              </w:rPr>
            </w:pPr>
            <w:r>
              <w:rPr>
                <w:sz w:val="24"/>
              </w:rPr>
              <w:t>770</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1.1.</w:t>
            </w:r>
          </w:p>
        </w:tc>
        <w:tc>
          <w:tcPr>
            <w:tcW w:w="6147" w:type="dxa"/>
            <w:tcBorders>
              <w:left w:val="nil"/>
            </w:tcBorders>
          </w:tcPr>
          <w:p w:rsidR="00906067" w:rsidRDefault="00906067" w:rsidP="006D042E">
            <w:pPr>
              <w:jc w:val="both"/>
              <w:rPr>
                <w:sz w:val="24"/>
              </w:rPr>
            </w:pPr>
            <w:r>
              <w:rPr>
                <w:sz w:val="24"/>
              </w:rPr>
              <w:t>Оборудование и техника (по балансовой стоимости)</w:t>
            </w:r>
          </w:p>
        </w:tc>
        <w:tc>
          <w:tcPr>
            <w:tcW w:w="2463" w:type="dxa"/>
          </w:tcPr>
          <w:p w:rsidR="00906067" w:rsidRDefault="00906067" w:rsidP="006D042E">
            <w:pPr>
              <w:jc w:val="center"/>
              <w:rPr>
                <w:sz w:val="24"/>
              </w:rPr>
            </w:pPr>
            <w:r>
              <w:rPr>
                <w:sz w:val="24"/>
              </w:rPr>
              <w:t>875</w:t>
            </w:r>
          </w:p>
        </w:tc>
      </w:tr>
      <w:tr w:rsidR="00906067">
        <w:tc>
          <w:tcPr>
            <w:tcW w:w="534" w:type="dxa"/>
            <w:tcBorders>
              <w:right w:val="nil"/>
            </w:tcBorders>
          </w:tcPr>
          <w:p w:rsidR="00906067" w:rsidRDefault="00906067" w:rsidP="006D042E">
            <w:pPr>
              <w:rPr>
                <w:sz w:val="24"/>
              </w:rPr>
            </w:pPr>
          </w:p>
        </w:tc>
        <w:tc>
          <w:tcPr>
            <w:tcW w:w="708" w:type="dxa"/>
            <w:tcBorders>
              <w:left w:val="nil"/>
              <w:right w:val="nil"/>
            </w:tcBorders>
          </w:tcPr>
          <w:p w:rsidR="00906067" w:rsidRDefault="00906067" w:rsidP="006D042E">
            <w:pPr>
              <w:jc w:val="both"/>
              <w:rPr>
                <w:sz w:val="24"/>
              </w:rPr>
            </w:pPr>
            <w:r>
              <w:rPr>
                <w:sz w:val="24"/>
              </w:rPr>
              <w:t>1.2.</w:t>
            </w:r>
          </w:p>
        </w:tc>
        <w:tc>
          <w:tcPr>
            <w:tcW w:w="6147" w:type="dxa"/>
            <w:tcBorders>
              <w:left w:val="nil"/>
            </w:tcBorders>
          </w:tcPr>
          <w:p w:rsidR="00906067" w:rsidRDefault="00906067" w:rsidP="006D042E">
            <w:pPr>
              <w:jc w:val="both"/>
              <w:rPr>
                <w:sz w:val="24"/>
              </w:rPr>
            </w:pPr>
            <w:r>
              <w:rPr>
                <w:sz w:val="24"/>
              </w:rPr>
              <w:t>Амортизация</w:t>
            </w:r>
          </w:p>
        </w:tc>
        <w:tc>
          <w:tcPr>
            <w:tcW w:w="2463" w:type="dxa"/>
          </w:tcPr>
          <w:p w:rsidR="00906067" w:rsidRDefault="00906067" w:rsidP="006D042E">
            <w:pPr>
              <w:jc w:val="center"/>
              <w:rPr>
                <w:sz w:val="24"/>
              </w:rPr>
            </w:pPr>
            <w:r>
              <w:rPr>
                <w:sz w:val="24"/>
              </w:rPr>
              <w:t>105</w:t>
            </w:r>
          </w:p>
        </w:tc>
      </w:tr>
      <w:tr w:rsidR="00906067">
        <w:trPr>
          <w:cantSplit/>
        </w:trPr>
        <w:tc>
          <w:tcPr>
            <w:tcW w:w="534" w:type="dxa"/>
            <w:tcBorders>
              <w:right w:val="nil"/>
            </w:tcBorders>
          </w:tcPr>
          <w:p w:rsidR="00906067" w:rsidRDefault="00906067" w:rsidP="006D042E">
            <w:pPr>
              <w:jc w:val="both"/>
              <w:rPr>
                <w:sz w:val="24"/>
              </w:rPr>
            </w:pPr>
            <w:r>
              <w:rPr>
                <w:sz w:val="24"/>
              </w:rPr>
              <w:t xml:space="preserve">2. </w:t>
            </w:r>
          </w:p>
        </w:tc>
        <w:tc>
          <w:tcPr>
            <w:tcW w:w="6855" w:type="dxa"/>
            <w:gridSpan w:val="2"/>
            <w:tcBorders>
              <w:left w:val="nil"/>
            </w:tcBorders>
          </w:tcPr>
          <w:p w:rsidR="00906067" w:rsidRDefault="00906067" w:rsidP="006D042E">
            <w:pPr>
              <w:jc w:val="both"/>
              <w:rPr>
                <w:sz w:val="24"/>
              </w:rPr>
            </w:pPr>
            <w:r>
              <w:rPr>
                <w:sz w:val="24"/>
              </w:rPr>
              <w:t xml:space="preserve">Оборотные активы – всего, </w:t>
            </w:r>
          </w:p>
          <w:p w:rsidR="00906067" w:rsidRDefault="00906067" w:rsidP="006D042E">
            <w:pPr>
              <w:jc w:val="both"/>
              <w:rPr>
                <w:sz w:val="24"/>
              </w:rPr>
            </w:pPr>
            <w:r>
              <w:rPr>
                <w:sz w:val="24"/>
              </w:rPr>
              <w:t>в том числе:</w:t>
            </w:r>
          </w:p>
        </w:tc>
        <w:tc>
          <w:tcPr>
            <w:tcW w:w="2463" w:type="dxa"/>
          </w:tcPr>
          <w:p w:rsidR="00906067" w:rsidRDefault="00906067" w:rsidP="006D042E">
            <w:pPr>
              <w:jc w:val="center"/>
              <w:rPr>
                <w:sz w:val="24"/>
              </w:rPr>
            </w:pPr>
            <w:r>
              <w:rPr>
                <w:sz w:val="24"/>
              </w:rPr>
              <w:t>115,5</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2.1.</w:t>
            </w:r>
          </w:p>
        </w:tc>
        <w:tc>
          <w:tcPr>
            <w:tcW w:w="6147" w:type="dxa"/>
            <w:tcBorders>
              <w:left w:val="nil"/>
            </w:tcBorders>
          </w:tcPr>
          <w:p w:rsidR="00906067" w:rsidRDefault="00906067" w:rsidP="006D042E">
            <w:pPr>
              <w:jc w:val="both"/>
              <w:rPr>
                <w:sz w:val="24"/>
              </w:rPr>
            </w:pPr>
            <w:r>
              <w:rPr>
                <w:sz w:val="24"/>
              </w:rPr>
              <w:t>Запасы готовой продукции</w:t>
            </w:r>
          </w:p>
        </w:tc>
        <w:tc>
          <w:tcPr>
            <w:tcW w:w="2463" w:type="dxa"/>
          </w:tcPr>
          <w:p w:rsidR="00906067" w:rsidRDefault="00906067" w:rsidP="006D042E">
            <w:pPr>
              <w:jc w:val="center"/>
              <w:rPr>
                <w:sz w:val="24"/>
              </w:rPr>
            </w:pPr>
            <w:r>
              <w:rPr>
                <w:sz w:val="24"/>
              </w:rPr>
              <w:t>21,09</w:t>
            </w:r>
          </w:p>
        </w:tc>
      </w:tr>
      <w:tr w:rsidR="00906067">
        <w:trPr>
          <w:trHeight w:val="384"/>
        </w:trPr>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1079EE" w:rsidP="006D042E">
            <w:pPr>
              <w:jc w:val="both"/>
              <w:rPr>
                <w:sz w:val="24"/>
              </w:rPr>
            </w:pPr>
            <w:r>
              <w:rPr>
                <w:sz w:val="24"/>
              </w:rPr>
              <w:t>2.2</w:t>
            </w:r>
            <w:r w:rsidR="00906067">
              <w:rPr>
                <w:sz w:val="24"/>
              </w:rPr>
              <w:t>.</w:t>
            </w:r>
          </w:p>
        </w:tc>
        <w:tc>
          <w:tcPr>
            <w:tcW w:w="6147" w:type="dxa"/>
            <w:tcBorders>
              <w:left w:val="nil"/>
            </w:tcBorders>
          </w:tcPr>
          <w:p w:rsidR="00906067" w:rsidRPr="001079EE" w:rsidRDefault="001079EE" w:rsidP="001079EE">
            <w:pPr>
              <w:pStyle w:val="6"/>
              <w:rPr>
                <w:b w:val="0"/>
                <w:sz w:val="24"/>
                <w:szCs w:val="24"/>
              </w:rPr>
            </w:pPr>
            <w:r>
              <w:rPr>
                <w:b w:val="0"/>
                <w:sz w:val="24"/>
                <w:szCs w:val="24"/>
              </w:rPr>
              <w:t>За</w:t>
            </w:r>
            <w:r w:rsidR="00906067" w:rsidRPr="001079EE">
              <w:rPr>
                <w:b w:val="0"/>
                <w:sz w:val="24"/>
                <w:szCs w:val="24"/>
              </w:rPr>
              <w:t>пасы сырья и материалов</w:t>
            </w:r>
          </w:p>
        </w:tc>
        <w:tc>
          <w:tcPr>
            <w:tcW w:w="2463" w:type="dxa"/>
            <w:vAlign w:val="center"/>
          </w:tcPr>
          <w:p w:rsidR="00906067" w:rsidRDefault="00906067" w:rsidP="001079EE">
            <w:pPr>
              <w:jc w:val="center"/>
              <w:rPr>
                <w:sz w:val="24"/>
              </w:rPr>
            </w:pPr>
            <w:r>
              <w:rPr>
                <w:sz w:val="24"/>
              </w:rPr>
              <w:t>5,77</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2.3.</w:t>
            </w:r>
          </w:p>
        </w:tc>
        <w:tc>
          <w:tcPr>
            <w:tcW w:w="6147" w:type="dxa"/>
            <w:tcBorders>
              <w:left w:val="nil"/>
            </w:tcBorders>
          </w:tcPr>
          <w:p w:rsidR="00906067" w:rsidRDefault="00906067" w:rsidP="006D042E">
            <w:pPr>
              <w:jc w:val="both"/>
              <w:rPr>
                <w:sz w:val="24"/>
              </w:rPr>
            </w:pPr>
            <w:r>
              <w:rPr>
                <w:sz w:val="24"/>
              </w:rPr>
              <w:t>Дебиторская задолженность</w:t>
            </w:r>
          </w:p>
        </w:tc>
        <w:tc>
          <w:tcPr>
            <w:tcW w:w="2463" w:type="dxa"/>
          </w:tcPr>
          <w:p w:rsidR="00906067" w:rsidRDefault="00906067" w:rsidP="006D042E">
            <w:pPr>
              <w:jc w:val="center"/>
              <w:rPr>
                <w:sz w:val="24"/>
              </w:rPr>
            </w:pPr>
            <w:r>
              <w:rPr>
                <w:sz w:val="24"/>
              </w:rPr>
              <w:t>70</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2.4.</w:t>
            </w:r>
          </w:p>
        </w:tc>
        <w:tc>
          <w:tcPr>
            <w:tcW w:w="6147" w:type="dxa"/>
            <w:tcBorders>
              <w:left w:val="nil"/>
            </w:tcBorders>
          </w:tcPr>
          <w:p w:rsidR="00906067" w:rsidRDefault="00906067" w:rsidP="006D042E">
            <w:pPr>
              <w:jc w:val="both"/>
              <w:rPr>
                <w:sz w:val="24"/>
              </w:rPr>
            </w:pPr>
            <w:r>
              <w:rPr>
                <w:sz w:val="24"/>
              </w:rPr>
              <w:t>Денежные средства</w:t>
            </w:r>
          </w:p>
        </w:tc>
        <w:tc>
          <w:tcPr>
            <w:tcW w:w="2463" w:type="dxa"/>
          </w:tcPr>
          <w:p w:rsidR="00906067" w:rsidRDefault="00906067" w:rsidP="006D042E">
            <w:pPr>
              <w:jc w:val="center"/>
              <w:rPr>
                <w:sz w:val="24"/>
              </w:rPr>
            </w:pPr>
            <w:r>
              <w:rPr>
                <w:sz w:val="24"/>
              </w:rPr>
              <w:t>18,64</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p>
        </w:tc>
        <w:tc>
          <w:tcPr>
            <w:tcW w:w="6147" w:type="dxa"/>
            <w:tcBorders>
              <w:left w:val="nil"/>
            </w:tcBorders>
          </w:tcPr>
          <w:p w:rsidR="00906067" w:rsidRPr="001079EE" w:rsidRDefault="00906067" w:rsidP="001079EE">
            <w:pPr>
              <w:pStyle w:val="8"/>
              <w:jc w:val="right"/>
              <w:rPr>
                <w:b/>
                <w:i w:val="0"/>
              </w:rPr>
            </w:pPr>
            <w:r w:rsidRPr="001079EE">
              <w:rPr>
                <w:b/>
                <w:i w:val="0"/>
              </w:rPr>
              <w:t>Баланс</w:t>
            </w:r>
          </w:p>
        </w:tc>
        <w:tc>
          <w:tcPr>
            <w:tcW w:w="2463" w:type="dxa"/>
          </w:tcPr>
          <w:p w:rsidR="00906067" w:rsidRDefault="00906067" w:rsidP="006D042E">
            <w:pPr>
              <w:jc w:val="center"/>
              <w:rPr>
                <w:b/>
                <w:sz w:val="24"/>
              </w:rPr>
            </w:pPr>
            <w:r>
              <w:rPr>
                <w:b/>
                <w:sz w:val="24"/>
              </w:rPr>
              <w:t>885,5</w:t>
            </w:r>
          </w:p>
        </w:tc>
      </w:tr>
      <w:tr w:rsidR="00906067">
        <w:trPr>
          <w:cantSplit/>
        </w:trPr>
        <w:tc>
          <w:tcPr>
            <w:tcW w:w="9852" w:type="dxa"/>
            <w:gridSpan w:val="4"/>
          </w:tcPr>
          <w:p w:rsidR="00906067" w:rsidRDefault="00906067" w:rsidP="006D042E">
            <w:pPr>
              <w:pStyle w:val="7"/>
            </w:pPr>
            <w:r>
              <w:t>ПАССИВ</w:t>
            </w:r>
          </w:p>
        </w:tc>
      </w:tr>
      <w:tr w:rsidR="00906067">
        <w:trPr>
          <w:cantSplit/>
        </w:trPr>
        <w:tc>
          <w:tcPr>
            <w:tcW w:w="534" w:type="dxa"/>
            <w:tcBorders>
              <w:right w:val="nil"/>
            </w:tcBorders>
          </w:tcPr>
          <w:p w:rsidR="00906067" w:rsidRDefault="00906067" w:rsidP="006D042E">
            <w:pPr>
              <w:jc w:val="both"/>
              <w:rPr>
                <w:sz w:val="24"/>
              </w:rPr>
            </w:pPr>
            <w:r>
              <w:rPr>
                <w:sz w:val="24"/>
              </w:rPr>
              <w:t>1.</w:t>
            </w:r>
          </w:p>
        </w:tc>
        <w:tc>
          <w:tcPr>
            <w:tcW w:w="6855" w:type="dxa"/>
            <w:gridSpan w:val="2"/>
            <w:tcBorders>
              <w:left w:val="nil"/>
            </w:tcBorders>
          </w:tcPr>
          <w:p w:rsidR="00906067" w:rsidRDefault="00906067" w:rsidP="006D042E">
            <w:pPr>
              <w:jc w:val="both"/>
              <w:rPr>
                <w:sz w:val="24"/>
              </w:rPr>
            </w:pPr>
            <w:r>
              <w:rPr>
                <w:sz w:val="24"/>
              </w:rPr>
              <w:t>Источники собственных средств – всего,</w:t>
            </w:r>
          </w:p>
          <w:p w:rsidR="00906067" w:rsidRDefault="00906067" w:rsidP="006D042E">
            <w:pPr>
              <w:jc w:val="both"/>
              <w:rPr>
                <w:sz w:val="24"/>
              </w:rPr>
            </w:pPr>
            <w:r>
              <w:rPr>
                <w:sz w:val="24"/>
              </w:rPr>
              <w:t>в том числе:</w:t>
            </w:r>
          </w:p>
        </w:tc>
        <w:tc>
          <w:tcPr>
            <w:tcW w:w="2463" w:type="dxa"/>
          </w:tcPr>
          <w:p w:rsidR="00906067" w:rsidRDefault="00906067" w:rsidP="006D042E">
            <w:pPr>
              <w:jc w:val="center"/>
              <w:rPr>
                <w:sz w:val="24"/>
              </w:rPr>
            </w:pPr>
            <w:r>
              <w:rPr>
                <w:sz w:val="24"/>
              </w:rPr>
              <w:t>826</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1.1.</w:t>
            </w:r>
          </w:p>
        </w:tc>
        <w:tc>
          <w:tcPr>
            <w:tcW w:w="6147" w:type="dxa"/>
            <w:tcBorders>
              <w:left w:val="nil"/>
            </w:tcBorders>
          </w:tcPr>
          <w:p w:rsidR="00906067" w:rsidRDefault="00906067" w:rsidP="006D042E">
            <w:pPr>
              <w:jc w:val="both"/>
              <w:rPr>
                <w:sz w:val="24"/>
              </w:rPr>
            </w:pPr>
            <w:r>
              <w:rPr>
                <w:sz w:val="24"/>
              </w:rPr>
              <w:t>Уставный (акционерный) капитал</w:t>
            </w:r>
          </w:p>
        </w:tc>
        <w:tc>
          <w:tcPr>
            <w:tcW w:w="2463" w:type="dxa"/>
          </w:tcPr>
          <w:p w:rsidR="00906067" w:rsidRDefault="00906067" w:rsidP="006D042E">
            <w:pPr>
              <w:jc w:val="center"/>
              <w:rPr>
                <w:sz w:val="24"/>
              </w:rPr>
            </w:pPr>
            <w:r>
              <w:rPr>
                <w:sz w:val="24"/>
              </w:rPr>
              <w:t>735</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1.2.</w:t>
            </w:r>
          </w:p>
        </w:tc>
        <w:tc>
          <w:tcPr>
            <w:tcW w:w="6147" w:type="dxa"/>
            <w:tcBorders>
              <w:left w:val="nil"/>
            </w:tcBorders>
          </w:tcPr>
          <w:p w:rsidR="00906067" w:rsidRDefault="00906067" w:rsidP="006D042E">
            <w:pPr>
              <w:jc w:val="both"/>
              <w:rPr>
                <w:sz w:val="24"/>
              </w:rPr>
            </w:pPr>
            <w:r>
              <w:rPr>
                <w:sz w:val="24"/>
              </w:rPr>
              <w:t>Нераспределенная прибыль</w:t>
            </w:r>
          </w:p>
        </w:tc>
        <w:tc>
          <w:tcPr>
            <w:tcW w:w="2463" w:type="dxa"/>
          </w:tcPr>
          <w:p w:rsidR="00906067" w:rsidRDefault="00906067" w:rsidP="006D042E">
            <w:pPr>
              <w:jc w:val="center"/>
              <w:rPr>
                <w:sz w:val="24"/>
              </w:rPr>
            </w:pPr>
            <w:r>
              <w:rPr>
                <w:sz w:val="24"/>
              </w:rPr>
              <w:t>91</w:t>
            </w:r>
          </w:p>
        </w:tc>
      </w:tr>
      <w:tr w:rsidR="00906067">
        <w:trPr>
          <w:cantSplit/>
        </w:trPr>
        <w:tc>
          <w:tcPr>
            <w:tcW w:w="534" w:type="dxa"/>
            <w:tcBorders>
              <w:right w:val="nil"/>
            </w:tcBorders>
          </w:tcPr>
          <w:p w:rsidR="00906067" w:rsidRDefault="00906067" w:rsidP="006D042E">
            <w:pPr>
              <w:jc w:val="both"/>
              <w:rPr>
                <w:sz w:val="24"/>
              </w:rPr>
            </w:pPr>
            <w:r>
              <w:rPr>
                <w:sz w:val="24"/>
              </w:rPr>
              <w:t>2.</w:t>
            </w:r>
          </w:p>
        </w:tc>
        <w:tc>
          <w:tcPr>
            <w:tcW w:w="6855" w:type="dxa"/>
            <w:gridSpan w:val="2"/>
            <w:tcBorders>
              <w:left w:val="nil"/>
            </w:tcBorders>
          </w:tcPr>
          <w:p w:rsidR="00906067" w:rsidRDefault="00906067" w:rsidP="006D042E">
            <w:pPr>
              <w:jc w:val="both"/>
              <w:rPr>
                <w:sz w:val="24"/>
              </w:rPr>
            </w:pPr>
            <w:r>
              <w:rPr>
                <w:sz w:val="24"/>
              </w:rPr>
              <w:t>Долгосрочные кредиты</w:t>
            </w:r>
          </w:p>
        </w:tc>
        <w:tc>
          <w:tcPr>
            <w:tcW w:w="2463" w:type="dxa"/>
          </w:tcPr>
          <w:p w:rsidR="00906067" w:rsidRDefault="00906067" w:rsidP="006D042E">
            <w:pPr>
              <w:jc w:val="center"/>
              <w:rPr>
                <w:sz w:val="24"/>
              </w:rPr>
            </w:pPr>
            <w:r>
              <w:rPr>
                <w:sz w:val="24"/>
              </w:rPr>
              <w:t>0</w:t>
            </w:r>
          </w:p>
        </w:tc>
      </w:tr>
      <w:tr w:rsidR="00906067">
        <w:trPr>
          <w:cantSplit/>
        </w:trPr>
        <w:tc>
          <w:tcPr>
            <w:tcW w:w="534" w:type="dxa"/>
            <w:tcBorders>
              <w:right w:val="nil"/>
            </w:tcBorders>
          </w:tcPr>
          <w:p w:rsidR="00906067" w:rsidRDefault="00906067" w:rsidP="006D042E">
            <w:pPr>
              <w:jc w:val="both"/>
              <w:rPr>
                <w:sz w:val="24"/>
              </w:rPr>
            </w:pPr>
            <w:r>
              <w:rPr>
                <w:sz w:val="24"/>
              </w:rPr>
              <w:t>3.</w:t>
            </w:r>
          </w:p>
        </w:tc>
        <w:tc>
          <w:tcPr>
            <w:tcW w:w="6855" w:type="dxa"/>
            <w:gridSpan w:val="2"/>
            <w:tcBorders>
              <w:left w:val="nil"/>
            </w:tcBorders>
          </w:tcPr>
          <w:p w:rsidR="00906067" w:rsidRDefault="00906067" w:rsidP="006D042E">
            <w:pPr>
              <w:jc w:val="both"/>
              <w:rPr>
                <w:sz w:val="24"/>
              </w:rPr>
            </w:pPr>
            <w:r>
              <w:rPr>
                <w:sz w:val="24"/>
              </w:rPr>
              <w:t>Краткосрочные обязательства – всего,</w:t>
            </w:r>
          </w:p>
          <w:p w:rsidR="00906067" w:rsidRDefault="00906067" w:rsidP="006D042E">
            <w:pPr>
              <w:jc w:val="both"/>
              <w:rPr>
                <w:sz w:val="24"/>
              </w:rPr>
            </w:pPr>
            <w:r>
              <w:rPr>
                <w:sz w:val="24"/>
              </w:rPr>
              <w:t>в том числе:</w:t>
            </w:r>
          </w:p>
        </w:tc>
        <w:tc>
          <w:tcPr>
            <w:tcW w:w="2463" w:type="dxa"/>
          </w:tcPr>
          <w:p w:rsidR="00906067" w:rsidRDefault="00906067" w:rsidP="006D042E">
            <w:pPr>
              <w:jc w:val="center"/>
              <w:rPr>
                <w:sz w:val="24"/>
              </w:rPr>
            </w:pPr>
            <w:r>
              <w:rPr>
                <w:sz w:val="24"/>
              </w:rPr>
              <w:t>59,5</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3.1.</w:t>
            </w:r>
          </w:p>
        </w:tc>
        <w:tc>
          <w:tcPr>
            <w:tcW w:w="6147" w:type="dxa"/>
            <w:tcBorders>
              <w:left w:val="nil"/>
            </w:tcBorders>
          </w:tcPr>
          <w:p w:rsidR="00906067" w:rsidRDefault="00906067" w:rsidP="006D042E">
            <w:pPr>
              <w:jc w:val="both"/>
              <w:rPr>
                <w:sz w:val="24"/>
              </w:rPr>
            </w:pPr>
            <w:r>
              <w:rPr>
                <w:sz w:val="24"/>
              </w:rPr>
              <w:t>Кредиторская задолженность по налогам</w:t>
            </w:r>
          </w:p>
        </w:tc>
        <w:tc>
          <w:tcPr>
            <w:tcW w:w="2463" w:type="dxa"/>
          </w:tcPr>
          <w:p w:rsidR="00906067" w:rsidRDefault="00906067" w:rsidP="006D042E">
            <w:pPr>
              <w:jc w:val="center"/>
              <w:rPr>
                <w:sz w:val="24"/>
              </w:rPr>
            </w:pPr>
            <w:r>
              <w:rPr>
                <w:sz w:val="24"/>
              </w:rPr>
              <w:t>36,75</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r>
              <w:rPr>
                <w:sz w:val="24"/>
              </w:rPr>
              <w:t>3.2.</w:t>
            </w:r>
          </w:p>
        </w:tc>
        <w:tc>
          <w:tcPr>
            <w:tcW w:w="6147" w:type="dxa"/>
            <w:tcBorders>
              <w:left w:val="nil"/>
            </w:tcBorders>
          </w:tcPr>
          <w:p w:rsidR="00906067" w:rsidRDefault="00906067" w:rsidP="006D042E">
            <w:pPr>
              <w:jc w:val="both"/>
              <w:rPr>
                <w:sz w:val="24"/>
              </w:rPr>
            </w:pPr>
            <w:r>
              <w:rPr>
                <w:sz w:val="24"/>
              </w:rPr>
              <w:t>Прочая кредиторская задолженность</w:t>
            </w:r>
          </w:p>
        </w:tc>
        <w:tc>
          <w:tcPr>
            <w:tcW w:w="2463" w:type="dxa"/>
          </w:tcPr>
          <w:p w:rsidR="00906067" w:rsidRDefault="00906067" w:rsidP="006D042E">
            <w:pPr>
              <w:jc w:val="center"/>
              <w:rPr>
                <w:sz w:val="24"/>
              </w:rPr>
            </w:pPr>
            <w:r>
              <w:rPr>
                <w:sz w:val="24"/>
              </w:rPr>
              <w:t>22,75</w:t>
            </w:r>
          </w:p>
        </w:tc>
      </w:tr>
      <w:tr w:rsidR="00906067">
        <w:tc>
          <w:tcPr>
            <w:tcW w:w="534" w:type="dxa"/>
            <w:tcBorders>
              <w:right w:val="nil"/>
            </w:tcBorders>
          </w:tcPr>
          <w:p w:rsidR="00906067" w:rsidRDefault="00906067" w:rsidP="006D042E">
            <w:pPr>
              <w:jc w:val="both"/>
              <w:rPr>
                <w:sz w:val="24"/>
              </w:rPr>
            </w:pPr>
          </w:p>
        </w:tc>
        <w:tc>
          <w:tcPr>
            <w:tcW w:w="708" w:type="dxa"/>
            <w:tcBorders>
              <w:left w:val="nil"/>
              <w:right w:val="nil"/>
            </w:tcBorders>
          </w:tcPr>
          <w:p w:rsidR="00906067" w:rsidRDefault="00906067" w:rsidP="006D042E">
            <w:pPr>
              <w:jc w:val="both"/>
              <w:rPr>
                <w:sz w:val="24"/>
              </w:rPr>
            </w:pPr>
          </w:p>
        </w:tc>
        <w:tc>
          <w:tcPr>
            <w:tcW w:w="6147" w:type="dxa"/>
            <w:tcBorders>
              <w:left w:val="nil"/>
            </w:tcBorders>
          </w:tcPr>
          <w:p w:rsidR="00906067" w:rsidRPr="001079EE" w:rsidRDefault="00906067" w:rsidP="001079EE">
            <w:pPr>
              <w:pStyle w:val="8"/>
              <w:jc w:val="right"/>
              <w:rPr>
                <w:b/>
                <w:i w:val="0"/>
              </w:rPr>
            </w:pPr>
            <w:r w:rsidRPr="001079EE">
              <w:rPr>
                <w:b/>
                <w:i w:val="0"/>
              </w:rPr>
              <w:t>Баланс</w:t>
            </w:r>
          </w:p>
        </w:tc>
        <w:tc>
          <w:tcPr>
            <w:tcW w:w="2463" w:type="dxa"/>
          </w:tcPr>
          <w:p w:rsidR="00906067" w:rsidRDefault="00906067" w:rsidP="006D042E">
            <w:pPr>
              <w:jc w:val="center"/>
              <w:rPr>
                <w:b/>
                <w:sz w:val="24"/>
              </w:rPr>
            </w:pPr>
            <w:r>
              <w:rPr>
                <w:b/>
                <w:sz w:val="24"/>
              </w:rPr>
              <w:t>885,5</w:t>
            </w:r>
          </w:p>
        </w:tc>
      </w:tr>
    </w:tbl>
    <w:p w:rsidR="00906067" w:rsidRDefault="00906067" w:rsidP="00906067">
      <w:pPr>
        <w:pStyle w:val="9"/>
      </w:pPr>
    </w:p>
    <w:p w:rsidR="00906067" w:rsidRDefault="00906067" w:rsidP="00906067">
      <w:pPr>
        <w:pStyle w:val="9"/>
      </w:pPr>
    </w:p>
    <w:p w:rsidR="00906067" w:rsidRPr="00906067" w:rsidRDefault="00906067" w:rsidP="00906067">
      <w:pPr>
        <w:pStyle w:val="9"/>
        <w:rPr>
          <w:rFonts w:ascii="Times New Roman" w:hAnsi="Times New Roman" w:cs="Times New Roman"/>
          <w:sz w:val="28"/>
          <w:szCs w:val="28"/>
        </w:rPr>
      </w:pPr>
      <w:r w:rsidRPr="00906067">
        <w:rPr>
          <w:rFonts w:ascii="Times New Roman" w:hAnsi="Times New Roman" w:cs="Times New Roman"/>
          <w:sz w:val="28"/>
          <w:szCs w:val="28"/>
        </w:rPr>
        <w:t xml:space="preserve">Таблица </w:t>
      </w:r>
      <w:r w:rsidR="002F7EDB">
        <w:rPr>
          <w:rFonts w:ascii="Times New Roman" w:hAnsi="Times New Roman" w:cs="Times New Roman"/>
          <w:sz w:val="28"/>
          <w:szCs w:val="28"/>
        </w:rPr>
        <w:t>1.</w:t>
      </w:r>
      <w:r w:rsidRPr="00906067">
        <w:rPr>
          <w:rFonts w:ascii="Times New Roman" w:hAnsi="Times New Roman" w:cs="Times New Roman"/>
          <w:sz w:val="28"/>
          <w:szCs w:val="28"/>
        </w:rPr>
        <w:t xml:space="preserve">2. Финансово-экономическое положение предприятия </w:t>
      </w:r>
    </w:p>
    <w:p w:rsidR="00906067" w:rsidRDefault="00906067" w:rsidP="00906067">
      <w:pPr>
        <w:ind w:firstLine="720"/>
        <w:jc w:val="center"/>
        <w:rPr>
          <w:sz w:val="28"/>
        </w:rPr>
      </w:pPr>
      <w:r>
        <w:rPr>
          <w:sz w:val="28"/>
        </w:rPr>
        <w:t>ОАО «Лидер» в отчетном году,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804"/>
        <w:gridCol w:w="2514"/>
      </w:tblGrid>
      <w:tr w:rsidR="00906067">
        <w:trPr>
          <w:cantSplit/>
        </w:trPr>
        <w:tc>
          <w:tcPr>
            <w:tcW w:w="7338" w:type="dxa"/>
            <w:gridSpan w:val="2"/>
          </w:tcPr>
          <w:p w:rsidR="00906067" w:rsidRDefault="00906067" w:rsidP="006D042E">
            <w:pPr>
              <w:jc w:val="center"/>
              <w:rPr>
                <w:b/>
                <w:sz w:val="24"/>
              </w:rPr>
            </w:pPr>
            <w:r>
              <w:rPr>
                <w:b/>
                <w:sz w:val="24"/>
              </w:rPr>
              <w:t>Показатель</w:t>
            </w:r>
          </w:p>
        </w:tc>
        <w:tc>
          <w:tcPr>
            <w:tcW w:w="2514" w:type="dxa"/>
          </w:tcPr>
          <w:p w:rsidR="00906067" w:rsidRDefault="00906067" w:rsidP="006D042E">
            <w:pPr>
              <w:jc w:val="center"/>
              <w:rPr>
                <w:b/>
                <w:sz w:val="24"/>
              </w:rPr>
            </w:pPr>
            <w:r>
              <w:rPr>
                <w:b/>
                <w:sz w:val="24"/>
              </w:rPr>
              <w:t>Отчетный период</w:t>
            </w:r>
          </w:p>
        </w:tc>
      </w:tr>
      <w:tr w:rsidR="00906067">
        <w:tc>
          <w:tcPr>
            <w:tcW w:w="534" w:type="dxa"/>
            <w:tcBorders>
              <w:right w:val="nil"/>
            </w:tcBorders>
          </w:tcPr>
          <w:p w:rsidR="00906067" w:rsidRDefault="00906067" w:rsidP="006D042E">
            <w:pPr>
              <w:jc w:val="both"/>
              <w:rPr>
                <w:sz w:val="24"/>
              </w:rPr>
            </w:pPr>
            <w:r>
              <w:rPr>
                <w:sz w:val="24"/>
              </w:rPr>
              <w:t>1.</w:t>
            </w:r>
          </w:p>
        </w:tc>
        <w:tc>
          <w:tcPr>
            <w:tcW w:w="6804" w:type="dxa"/>
            <w:tcBorders>
              <w:left w:val="nil"/>
            </w:tcBorders>
          </w:tcPr>
          <w:p w:rsidR="00906067" w:rsidRDefault="00906067" w:rsidP="006D042E">
            <w:pPr>
              <w:jc w:val="both"/>
              <w:rPr>
                <w:sz w:val="24"/>
              </w:rPr>
            </w:pPr>
            <w:r>
              <w:rPr>
                <w:sz w:val="24"/>
              </w:rPr>
              <w:t>Выручка от продажи</w:t>
            </w:r>
          </w:p>
        </w:tc>
        <w:tc>
          <w:tcPr>
            <w:tcW w:w="2514" w:type="dxa"/>
          </w:tcPr>
          <w:p w:rsidR="00906067" w:rsidRDefault="00906067" w:rsidP="006D042E">
            <w:pPr>
              <w:jc w:val="center"/>
              <w:rPr>
                <w:sz w:val="24"/>
              </w:rPr>
            </w:pPr>
            <w:r>
              <w:rPr>
                <w:sz w:val="24"/>
              </w:rPr>
              <w:t>472,5</w:t>
            </w:r>
          </w:p>
        </w:tc>
      </w:tr>
      <w:tr w:rsidR="00906067">
        <w:tc>
          <w:tcPr>
            <w:tcW w:w="534" w:type="dxa"/>
            <w:tcBorders>
              <w:bottom w:val="nil"/>
              <w:right w:val="nil"/>
            </w:tcBorders>
          </w:tcPr>
          <w:p w:rsidR="00906067" w:rsidRDefault="00906067" w:rsidP="006D042E">
            <w:pPr>
              <w:jc w:val="both"/>
              <w:rPr>
                <w:sz w:val="24"/>
              </w:rPr>
            </w:pPr>
            <w:r>
              <w:rPr>
                <w:sz w:val="24"/>
              </w:rPr>
              <w:t>2.</w:t>
            </w:r>
          </w:p>
        </w:tc>
        <w:tc>
          <w:tcPr>
            <w:tcW w:w="6804" w:type="dxa"/>
            <w:tcBorders>
              <w:left w:val="nil"/>
              <w:bottom w:val="nil"/>
            </w:tcBorders>
          </w:tcPr>
          <w:p w:rsidR="00906067" w:rsidRDefault="00906067" w:rsidP="006D042E">
            <w:pPr>
              <w:jc w:val="both"/>
              <w:rPr>
                <w:sz w:val="24"/>
              </w:rPr>
            </w:pPr>
            <w:r>
              <w:rPr>
                <w:sz w:val="24"/>
              </w:rPr>
              <w:t>Производственная себестоимость реализованной продукции</w:t>
            </w:r>
          </w:p>
        </w:tc>
        <w:tc>
          <w:tcPr>
            <w:tcW w:w="2514" w:type="dxa"/>
            <w:tcBorders>
              <w:bottom w:val="nil"/>
            </w:tcBorders>
          </w:tcPr>
          <w:p w:rsidR="00906067" w:rsidRDefault="00906067" w:rsidP="006D042E">
            <w:pPr>
              <w:jc w:val="center"/>
              <w:rPr>
                <w:sz w:val="24"/>
              </w:rPr>
            </w:pPr>
            <w:r>
              <w:rPr>
                <w:sz w:val="24"/>
              </w:rPr>
              <w:t>280</w:t>
            </w:r>
          </w:p>
        </w:tc>
      </w:tr>
      <w:tr w:rsidR="00906067">
        <w:tc>
          <w:tcPr>
            <w:tcW w:w="534" w:type="dxa"/>
            <w:tcBorders>
              <w:bottom w:val="single" w:sz="4" w:space="0" w:color="auto"/>
              <w:right w:val="nil"/>
            </w:tcBorders>
          </w:tcPr>
          <w:p w:rsidR="00906067" w:rsidRDefault="00906067" w:rsidP="006D042E">
            <w:pPr>
              <w:jc w:val="both"/>
              <w:rPr>
                <w:sz w:val="24"/>
              </w:rPr>
            </w:pPr>
            <w:r>
              <w:rPr>
                <w:sz w:val="24"/>
              </w:rPr>
              <w:t>3.</w:t>
            </w:r>
          </w:p>
        </w:tc>
        <w:tc>
          <w:tcPr>
            <w:tcW w:w="6804" w:type="dxa"/>
            <w:tcBorders>
              <w:left w:val="nil"/>
              <w:bottom w:val="single" w:sz="4" w:space="0" w:color="auto"/>
            </w:tcBorders>
          </w:tcPr>
          <w:p w:rsidR="00906067" w:rsidRDefault="00906067" w:rsidP="006D042E">
            <w:pPr>
              <w:jc w:val="both"/>
              <w:rPr>
                <w:sz w:val="24"/>
              </w:rPr>
            </w:pPr>
            <w:r>
              <w:rPr>
                <w:sz w:val="24"/>
              </w:rPr>
              <w:t>Торговые и административные издержки</w:t>
            </w:r>
          </w:p>
        </w:tc>
        <w:tc>
          <w:tcPr>
            <w:tcW w:w="2514" w:type="dxa"/>
            <w:tcBorders>
              <w:bottom w:val="single" w:sz="4" w:space="0" w:color="auto"/>
            </w:tcBorders>
          </w:tcPr>
          <w:p w:rsidR="00906067" w:rsidRDefault="00906067" w:rsidP="006D042E">
            <w:pPr>
              <w:jc w:val="center"/>
              <w:rPr>
                <w:sz w:val="24"/>
              </w:rPr>
            </w:pPr>
            <w:r>
              <w:rPr>
                <w:sz w:val="24"/>
              </w:rPr>
              <w:t>87,5</w:t>
            </w:r>
          </w:p>
        </w:tc>
      </w:tr>
      <w:tr w:rsidR="00906067">
        <w:tc>
          <w:tcPr>
            <w:tcW w:w="534" w:type="dxa"/>
            <w:tcBorders>
              <w:right w:val="nil"/>
            </w:tcBorders>
          </w:tcPr>
          <w:p w:rsidR="00906067" w:rsidRDefault="00906067" w:rsidP="006D042E">
            <w:pPr>
              <w:jc w:val="both"/>
              <w:rPr>
                <w:sz w:val="24"/>
              </w:rPr>
            </w:pPr>
            <w:r>
              <w:rPr>
                <w:sz w:val="24"/>
              </w:rPr>
              <w:t>4.</w:t>
            </w:r>
          </w:p>
        </w:tc>
        <w:tc>
          <w:tcPr>
            <w:tcW w:w="6804" w:type="dxa"/>
            <w:tcBorders>
              <w:left w:val="nil"/>
            </w:tcBorders>
          </w:tcPr>
          <w:p w:rsidR="00906067" w:rsidRDefault="00906067" w:rsidP="006D042E">
            <w:pPr>
              <w:jc w:val="both"/>
              <w:rPr>
                <w:sz w:val="24"/>
              </w:rPr>
            </w:pPr>
            <w:r>
              <w:rPr>
                <w:sz w:val="24"/>
              </w:rPr>
              <w:t>Прибыль до уплаты налогов</w:t>
            </w:r>
          </w:p>
        </w:tc>
        <w:tc>
          <w:tcPr>
            <w:tcW w:w="2514" w:type="dxa"/>
          </w:tcPr>
          <w:p w:rsidR="00906067" w:rsidRDefault="00906067" w:rsidP="006D042E">
            <w:pPr>
              <w:jc w:val="center"/>
              <w:rPr>
                <w:sz w:val="24"/>
              </w:rPr>
            </w:pPr>
            <w:r>
              <w:rPr>
                <w:sz w:val="24"/>
              </w:rPr>
              <w:t>105</w:t>
            </w:r>
          </w:p>
        </w:tc>
      </w:tr>
      <w:tr w:rsidR="00906067">
        <w:tc>
          <w:tcPr>
            <w:tcW w:w="534" w:type="dxa"/>
            <w:tcBorders>
              <w:right w:val="nil"/>
            </w:tcBorders>
          </w:tcPr>
          <w:p w:rsidR="00906067" w:rsidRDefault="00906067" w:rsidP="006D042E">
            <w:pPr>
              <w:jc w:val="both"/>
              <w:rPr>
                <w:sz w:val="24"/>
              </w:rPr>
            </w:pPr>
            <w:r>
              <w:rPr>
                <w:sz w:val="24"/>
              </w:rPr>
              <w:t>5.</w:t>
            </w:r>
          </w:p>
        </w:tc>
        <w:tc>
          <w:tcPr>
            <w:tcW w:w="6804" w:type="dxa"/>
            <w:tcBorders>
              <w:left w:val="nil"/>
            </w:tcBorders>
          </w:tcPr>
          <w:p w:rsidR="00906067" w:rsidRDefault="00906067" w:rsidP="006D042E">
            <w:pPr>
              <w:jc w:val="both"/>
              <w:rPr>
                <w:sz w:val="24"/>
              </w:rPr>
            </w:pPr>
            <w:r>
              <w:rPr>
                <w:sz w:val="24"/>
              </w:rPr>
              <w:t>Налог на прибыль (ставка 24 %)</w:t>
            </w:r>
          </w:p>
        </w:tc>
        <w:tc>
          <w:tcPr>
            <w:tcW w:w="2514" w:type="dxa"/>
          </w:tcPr>
          <w:p w:rsidR="00906067" w:rsidRDefault="00906067" w:rsidP="006D042E">
            <w:pPr>
              <w:jc w:val="center"/>
              <w:rPr>
                <w:sz w:val="24"/>
              </w:rPr>
            </w:pPr>
            <w:r>
              <w:rPr>
                <w:sz w:val="24"/>
              </w:rPr>
              <w:t>25,2</w:t>
            </w:r>
          </w:p>
        </w:tc>
      </w:tr>
      <w:tr w:rsidR="00906067">
        <w:tc>
          <w:tcPr>
            <w:tcW w:w="534" w:type="dxa"/>
            <w:tcBorders>
              <w:right w:val="nil"/>
            </w:tcBorders>
          </w:tcPr>
          <w:p w:rsidR="00906067" w:rsidRDefault="00906067" w:rsidP="006D042E">
            <w:pPr>
              <w:jc w:val="both"/>
              <w:rPr>
                <w:sz w:val="24"/>
              </w:rPr>
            </w:pPr>
            <w:r>
              <w:rPr>
                <w:sz w:val="24"/>
              </w:rPr>
              <w:t>6.</w:t>
            </w:r>
          </w:p>
        </w:tc>
        <w:tc>
          <w:tcPr>
            <w:tcW w:w="6804" w:type="dxa"/>
            <w:tcBorders>
              <w:left w:val="nil"/>
            </w:tcBorders>
          </w:tcPr>
          <w:p w:rsidR="00906067" w:rsidRDefault="00906067" w:rsidP="006D042E">
            <w:pPr>
              <w:jc w:val="both"/>
              <w:rPr>
                <w:sz w:val="24"/>
              </w:rPr>
            </w:pPr>
            <w:r>
              <w:rPr>
                <w:sz w:val="24"/>
              </w:rPr>
              <w:t>Чистая прибыль</w:t>
            </w:r>
          </w:p>
        </w:tc>
        <w:tc>
          <w:tcPr>
            <w:tcW w:w="2514" w:type="dxa"/>
          </w:tcPr>
          <w:p w:rsidR="00906067" w:rsidRDefault="00906067" w:rsidP="006D042E">
            <w:pPr>
              <w:jc w:val="center"/>
              <w:rPr>
                <w:sz w:val="24"/>
              </w:rPr>
            </w:pPr>
            <w:r>
              <w:rPr>
                <w:sz w:val="24"/>
              </w:rPr>
              <w:t>79,8</w:t>
            </w:r>
          </w:p>
        </w:tc>
      </w:tr>
    </w:tbl>
    <w:p w:rsidR="00906067" w:rsidRDefault="00906067" w:rsidP="00906067">
      <w:pPr>
        <w:ind w:firstLine="720"/>
        <w:jc w:val="both"/>
        <w:rPr>
          <w:sz w:val="28"/>
        </w:rPr>
      </w:pPr>
    </w:p>
    <w:p w:rsidR="00906067" w:rsidRPr="00906067" w:rsidRDefault="00906067" w:rsidP="00906067">
      <w:pPr>
        <w:pStyle w:val="9"/>
        <w:jc w:val="center"/>
        <w:rPr>
          <w:rFonts w:ascii="Times New Roman" w:hAnsi="Times New Roman" w:cs="Times New Roman"/>
          <w:sz w:val="28"/>
          <w:szCs w:val="28"/>
        </w:rPr>
      </w:pPr>
      <w:r w:rsidRPr="00906067">
        <w:rPr>
          <w:rFonts w:ascii="Times New Roman" w:hAnsi="Times New Roman" w:cs="Times New Roman"/>
          <w:sz w:val="28"/>
          <w:szCs w:val="28"/>
        </w:rPr>
        <w:t xml:space="preserve">Таблица </w:t>
      </w:r>
      <w:r w:rsidR="002F7EDB">
        <w:rPr>
          <w:rFonts w:ascii="Times New Roman" w:hAnsi="Times New Roman" w:cs="Times New Roman"/>
          <w:sz w:val="28"/>
          <w:szCs w:val="28"/>
        </w:rPr>
        <w:t>1.</w:t>
      </w:r>
      <w:r w:rsidRPr="00906067">
        <w:rPr>
          <w:rFonts w:ascii="Times New Roman" w:hAnsi="Times New Roman" w:cs="Times New Roman"/>
          <w:sz w:val="28"/>
          <w:szCs w:val="28"/>
        </w:rPr>
        <w:t>3. Прогноз реализации предприятия ОАО «Лидер» на предстоящий период</w:t>
      </w:r>
    </w:p>
    <w:p w:rsidR="00906067" w:rsidRDefault="00906067" w:rsidP="00906067">
      <w:pPr>
        <w:ind w:firstLine="72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804"/>
        <w:gridCol w:w="1275"/>
        <w:gridCol w:w="1239"/>
      </w:tblGrid>
      <w:tr w:rsidR="00906067">
        <w:trPr>
          <w:cantSplit/>
        </w:trPr>
        <w:tc>
          <w:tcPr>
            <w:tcW w:w="7338" w:type="dxa"/>
            <w:gridSpan w:val="2"/>
            <w:vMerge w:val="restart"/>
          </w:tcPr>
          <w:p w:rsidR="00906067" w:rsidRDefault="00906067" w:rsidP="006D042E">
            <w:pPr>
              <w:jc w:val="center"/>
              <w:rPr>
                <w:b/>
                <w:sz w:val="24"/>
              </w:rPr>
            </w:pPr>
            <w:r>
              <w:rPr>
                <w:b/>
                <w:sz w:val="24"/>
              </w:rPr>
              <w:t>Показатель</w:t>
            </w:r>
          </w:p>
        </w:tc>
        <w:tc>
          <w:tcPr>
            <w:tcW w:w="2514" w:type="dxa"/>
            <w:gridSpan w:val="2"/>
          </w:tcPr>
          <w:p w:rsidR="00906067" w:rsidRDefault="00906067" w:rsidP="006D042E">
            <w:pPr>
              <w:jc w:val="center"/>
              <w:rPr>
                <w:b/>
                <w:sz w:val="24"/>
              </w:rPr>
            </w:pPr>
            <w:r>
              <w:rPr>
                <w:b/>
                <w:sz w:val="24"/>
              </w:rPr>
              <w:t>Вид продукции</w:t>
            </w:r>
          </w:p>
        </w:tc>
      </w:tr>
      <w:tr w:rsidR="00906067">
        <w:trPr>
          <w:cantSplit/>
        </w:trPr>
        <w:tc>
          <w:tcPr>
            <w:tcW w:w="7338" w:type="dxa"/>
            <w:gridSpan w:val="2"/>
            <w:vMerge/>
          </w:tcPr>
          <w:p w:rsidR="00906067" w:rsidRDefault="00906067" w:rsidP="006D042E">
            <w:pPr>
              <w:jc w:val="center"/>
              <w:rPr>
                <w:sz w:val="24"/>
              </w:rPr>
            </w:pPr>
          </w:p>
        </w:tc>
        <w:tc>
          <w:tcPr>
            <w:tcW w:w="1275" w:type="dxa"/>
          </w:tcPr>
          <w:p w:rsidR="00906067" w:rsidRDefault="00906067" w:rsidP="006D042E">
            <w:pPr>
              <w:jc w:val="center"/>
              <w:rPr>
                <w:b/>
                <w:sz w:val="24"/>
              </w:rPr>
            </w:pPr>
            <w:r>
              <w:rPr>
                <w:b/>
                <w:sz w:val="24"/>
              </w:rPr>
              <w:t>А</w:t>
            </w:r>
          </w:p>
        </w:tc>
        <w:tc>
          <w:tcPr>
            <w:tcW w:w="1239" w:type="dxa"/>
          </w:tcPr>
          <w:p w:rsidR="00906067" w:rsidRDefault="00906067" w:rsidP="006D042E">
            <w:pPr>
              <w:jc w:val="center"/>
              <w:rPr>
                <w:b/>
                <w:sz w:val="24"/>
              </w:rPr>
            </w:pPr>
            <w:r>
              <w:rPr>
                <w:b/>
                <w:sz w:val="24"/>
              </w:rPr>
              <w:t>Б</w:t>
            </w:r>
          </w:p>
        </w:tc>
      </w:tr>
      <w:tr w:rsidR="00906067">
        <w:trPr>
          <w:cantSplit/>
        </w:trPr>
        <w:tc>
          <w:tcPr>
            <w:tcW w:w="534" w:type="dxa"/>
            <w:tcBorders>
              <w:right w:val="nil"/>
            </w:tcBorders>
          </w:tcPr>
          <w:p w:rsidR="00906067" w:rsidRDefault="00906067" w:rsidP="006D042E">
            <w:pPr>
              <w:jc w:val="center"/>
              <w:rPr>
                <w:sz w:val="24"/>
              </w:rPr>
            </w:pPr>
            <w:r>
              <w:rPr>
                <w:sz w:val="24"/>
              </w:rPr>
              <w:t>1.</w:t>
            </w:r>
          </w:p>
        </w:tc>
        <w:tc>
          <w:tcPr>
            <w:tcW w:w="9318" w:type="dxa"/>
            <w:gridSpan w:val="3"/>
            <w:tcBorders>
              <w:left w:val="nil"/>
            </w:tcBorders>
          </w:tcPr>
          <w:p w:rsidR="00906067" w:rsidRDefault="00906067" w:rsidP="006D042E">
            <w:pPr>
              <w:jc w:val="both"/>
              <w:rPr>
                <w:sz w:val="24"/>
              </w:rPr>
            </w:pPr>
            <w:r>
              <w:rPr>
                <w:sz w:val="24"/>
              </w:rPr>
              <w:t>Реализация продукции:</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1.1. Цена реализации, тыс. руб. / шт.</w:t>
            </w:r>
          </w:p>
        </w:tc>
        <w:tc>
          <w:tcPr>
            <w:tcW w:w="1275" w:type="dxa"/>
          </w:tcPr>
          <w:p w:rsidR="00906067" w:rsidRDefault="00906067" w:rsidP="006D042E">
            <w:pPr>
              <w:jc w:val="center"/>
              <w:rPr>
                <w:sz w:val="24"/>
              </w:rPr>
            </w:pPr>
            <w:r>
              <w:rPr>
                <w:sz w:val="24"/>
              </w:rPr>
              <w:t>33,2</w:t>
            </w:r>
          </w:p>
        </w:tc>
        <w:tc>
          <w:tcPr>
            <w:tcW w:w="1239" w:type="dxa"/>
          </w:tcPr>
          <w:p w:rsidR="00906067" w:rsidRDefault="00906067" w:rsidP="006D042E">
            <w:pPr>
              <w:jc w:val="center"/>
              <w:rPr>
                <w:sz w:val="24"/>
              </w:rPr>
            </w:pPr>
            <w:r>
              <w:rPr>
                <w:sz w:val="24"/>
              </w:rPr>
              <w:t>49</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1.2. Объем реализации, шт. – всего,</w:t>
            </w:r>
          </w:p>
          <w:p w:rsidR="00906067" w:rsidRDefault="00906067" w:rsidP="006D042E">
            <w:pPr>
              <w:jc w:val="both"/>
              <w:rPr>
                <w:sz w:val="24"/>
              </w:rPr>
            </w:pPr>
            <w:r>
              <w:rPr>
                <w:sz w:val="24"/>
              </w:rPr>
              <w:t>в том числе по кварталам:</w:t>
            </w:r>
          </w:p>
        </w:tc>
        <w:tc>
          <w:tcPr>
            <w:tcW w:w="1275" w:type="dxa"/>
          </w:tcPr>
          <w:p w:rsidR="00906067" w:rsidRDefault="00906067" w:rsidP="006D042E">
            <w:pPr>
              <w:jc w:val="center"/>
              <w:rPr>
                <w:sz w:val="24"/>
              </w:rPr>
            </w:pPr>
            <w:r>
              <w:rPr>
                <w:sz w:val="24"/>
              </w:rPr>
              <w:t>4700</w:t>
            </w:r>
          </w:p>
        </w:tc>
        <w:tc>
          <w:tcPr>
            <w:tcW w:w="1239" w:type="dxa"/>
          </w:tcPr>
          <w:p w:rsidR="00906067" w:rsidRDefault="00906067" w:rsidP="006D042E">
            <w:pPr>
              <w:jc w:val="center"/>
              <w:rPr>
                <w:sz w:val="24"/>
              </w:rPr>
            </w:pPr>
            <w:r>
              <w:rPr>
                <w:sz w:val="24"/>
              </w:rPr>
              <w:t>8200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1-й квартал</w:t>
            </w:r>
          </w:p>
        </w:tc>
        <w:tc>
          <w:tcPr>
            <w:tcW w:w="1275" w:type="dxa"/>
          </w:tcPr>
          <w:p w:rsidR="00906067" w:rsidRDefault="00906067" w:rsidP="006D042E">
            <w:pPr>
              <w:jc w:val="center"/>
              <w:rPr>
                <w:sz w:val="24"/>
              </w:rPr>
            </w:pPr>
            <w:r>
              <w:rPr>
                <w:sz w:val="24"/>
              </w:rPr>
              <w:t>1450</w:t>
            </w:r>
          </w:p>
        </w:tc>
        <w:tc>
          <w:tcPr>
            <w:tcW w:w="1239" w:type="dxa"/>
          </w:tcPr>
          <w:p w:rsidR="00906067" w:rsidRDefault="00906067" w:rsidP="006D042E">
            <w:pPr>
              <w:jc w:val="center"/>
              <w:rPr>
                <w:sz w:val="24"/>
              </w:rPr>
            </w:pPr>
            <w:r>
              <w:rPr>
                <w:sz w:val="24"/>
              </w:rPr>
              <w:t>2050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2-й квартал</w:t>
            </w:r>
          </w:p>
        </w:tc>
        <w:tc>
          <w:tcPr>
            <w:tcW w:w="1275" w:type="dxa"/>
          </w:tcPr>
          <w:p w:rsidR="00906067" w:rsidRDefault="00906067" w:rsidP="006D042E">
            <w:pPr>
              <w:jc w:val="center"/>
              <w:rPr>
                <w:sz w:val="24"/>
              </w:rPr>
            </w:pPr>
            <w:r>
              <w:rPr>
                <w:sz w:val="24"/>
              </w:rPr>
              <w:t>900</w:t>
            </w:r>
          </w:p>
        </w:tc>
        <w:tc>
          <w:tcPr>
            <w:tcW w:w="1239" w:type="dxa"/>
          </w:tcPr>
          <w:p w:rsidR="00906067" w:rsidRDefault="00906067" w:rsidP="006D042E">
            <w:pPr>
              <w:jc w:val="center"/>
              <w:rPr>
                <w:sz w:val="24"/>
              </w:rPr>
            </w:pPr>
            <w:r>
              <w:rPr>
                <w:sz w:val="24"/>
              </w:rPr>
              <w:t>2050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3-й квартал</w:t>
            </w:r>
          </w:p>
        </w:tc>
        <w:tc>
          <w:tcPr>
            <w:tcW w:w="1275" w:type="dxa"/>
          </w:tcPr>
          <w:p w:rsidR="00906067" w:rsidRDefault="00906067" w:rsidP="006D042E">
            <w:pPr>
              <w:jc w:val="center"/>
              <w:rPr>
                <w:sz w:val="24"/>
              </w:rPr>
            </w:pPr>
            <w:r>
              <w:rPr>
                <w:sz w:val="24"/>
              </w:rPr>
              <w:t>900</w:t>
            </w:r>
          </w:p>
        </w:tc>
        <w:tc>
          <w:tcPr>
            <w:tcW w:w="1239" w:type="dxa"/>
          </w:tcPr>
          <w:p w:rsidR="00906067" w:rsidRDefault="00906067" w:rsidP="006D042E">
            <w:pPr>
              <w:jc w:val="center"/>
              <w:rPr>
                <w:sz w:val="24"/>
              </w:rPr>
            </w:pPr>
            <w:r>
              <w:rPr>
                <w:sz w:val="24"/>
              </w:rPr>
              <w:t>2050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4-й квартал</w:t>
            </w:r>
          </w:p>
        </w:tc>
        <w:tc>
          <w:tcPr>
            <w:tcW w:w="1275" w:type="dxa"/>
          </w:tcPr>
          <w:p w:rsidR="00906067" w:rsidRDefault="00906067" w:rsidP="006D042E">
            <w:pPr>
              <w:jc w:val="center"/>
              <w:rPr>
                <w:sz w:val="24"/>
              </w:rPr>
            </w:pPr>
            <w:r>
              <w:rPr>
                <w:sz w:val="24"/>
              </w:rPr>
              <w:t>1450</w:t>
            </w:r>
          </w:p>
        </w:tc>
        <w:tc>
          <w:tcPr>
            <w:tcW w:w="1239" w:type="dxa"/>
          </w:tcPr>
          <w:p w:rsidR="00906067" w:rsidRDefault="00906067" w:rsidP="006D042E">
            <w:pPr>
              <w:jc w:val="center"/>
              <w:rPr>
                <w:sz w:val="24"/>
              </w:rPr>
            </w:pPr>
            <w:r>
              <w:rPr>
                <w:sz w:val="24"/>
              </w:rPr>
              <w:t>2050</w:t>
            </w:r>
          </w:p>
        </w:tc>
      </w:tr>
      <w:tr w:rsidR="00906067">
        <w:trPr>
          <w:cantSplit/>
        </w:trPr>
        <w:tc>
          <w:tcPr>
            <w:tcW w:w="534" w:type="dxa"/>
            <w:tcBorders>
              <w:right w:val="nil"/>
            </w:tcBorders>
          </w:tcPr>
          <w:p w:rsidR="00906067" w:rsidRDefault="00906067" w:rsidP="006D042E">
            <w:pPr>
              <w:jc w:val="center"/>
              <w:rPr>
                <w:sz w:val="24"/>
              </w:rPr>
            </w:pPr>
            <w:r>
              <w:rPr>
                <w:sz w:val="24"/>
              </w:rPr>
              <w:t>2.</w:t>
            </w:r>
          </w:p>
        </w:tc>
        <w:tc>
          <w:tcPr>
            <w:tcW w:w="9318" w:type="dxa"/>
            <w:gridSpan w:val="3"/>
            <w:tcBorders>
              <w:left w:val="nil"/>
            </w:tcBorders>
          </w:tcPr>
          <w:p w:rsidR="00906067" w:rsidRDefault="00906067" w:rsidP="006D042E">
            <w:pPr>
              <w:jc w:val="both"/>
              <w:rPr>
                <w:sz w:val="24"/>
              </w:rPr>
            </w:pPr>
            <w:r>
              <w:rPr>
                <w:sz w:val="24"/>
              </w:rPr>
              <w:t>Производство продукции:</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2.1. Запасы готовой продукции на начало анализируемого периода, шт</w:t>
            </w:r>
          </w:p>
        </w:tc>
        <w:tc>
          <w:tcPr>
            <w:tcW w:w="1275" w:type="dxa"/>
          </w:tcPr>
          <w:p w:rsidR="00906067" w:rsidRDefault="00906067" w:rsidP="006D042E">
            <w:pPr>
              <w:jc w:val="center"/>
              <w:rPr>
                <w:sz w:val="24"/>
              </w:rPr>
            </w:pPr>
            <w:r>
              <w:rPr>
                <w:sz w:val="24"/>
              </w:rPr>
              <w:t>725</w:t>
            </w:r>
          </w:p>
        </w:tc>
        <w:tc>
          <w:tcPr>
            <w:tcW w:w="1239" w:type="dxa"/>
          </w:tcPr>
          <w:p w:rsidR="00906067" w:rsidRDefault="00906067" w:rsidP="006D042E">
            <w:pPr>
              <w:jc w:val="center"/>
              <w:rPr>
                <w:sz w:val="24"/>
              </w:rPr>
            </w:pPr>
          </w:p>
          <w:p w:rsidR="00906067" w:rsidRDefault="00906067" w:rsidP="006D042E">
            <w:pPr>
              <w:jc w:val="center"/>
              <w:rPr>
                <w:sz w:val="24"/>
              </w:rPr>
            </w:pPr>
            <w:r>
              <w:rPr>
                <w:sz w:val="24"/>
              </w:rPr>
              <w:t>1025</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2.1. Запасы готовой продукции на конец анализируемого периода, шт</w:t>
            </w:r>
          </w:p>
        </w:tc>
        <w:tc>
          <w:tcPr>
            <w:tcW w:w="1275" w:type="dxa"/>
          </w:tcPr>
          <w:p w:rsidR="00906067" w:rsidRDefault="00906067" w:rsidP="006D042E">
            <w:pPr>
              <w:jc w:val="center"/>
              <w:rPr>
                <w:sz w:val="24"/>
              </w:rPr>
            </w:pPr>
            <w:r>
              <w:rPr>
                <w:sz w:val="24"/>
              </w:rPr>
              <w:t>725</w:t>
            </w:r>
          </w:p>
        </w:tc>
        <w:tc>
          <w:tcPr>
            <w:tcW w:w="1239" w:type="dxa"/>
          </w:tcPr>
          <w:p w:rsidR="00906067" w:rsidRDefault="00906067" w:rsidP="006D042E">
            <w:pPr>
              <w:jc w:val="center"/>
              <w:rPr>
                <w:sz w:val="24"/>
              </w:rPr>
            </w:pPr>
            <w:r>
              <w:rPr>
                <w:sz w:val="24"/>
              </w:rPr>
              <w:t>1025</w:t>
            </w:r>
          </w:p>
        </w:tc>
      </w:tr>
    </w:tbl>
    <w:p w:rsidR="00906067" w:rsidRDefault="00906067" w:rsidP="00906067">
      <w:pPr>
        <w:ind w:firstLine="720"/>
        <w:jc w:val="center"/>
        <w:rPr>
          <w:sz w:val="24"/>
        </w:rPr>
      </w:pPr>
    </w:p>
    <w:p w:rsidR="00906067" w:rsidRDefault="00906067" w:rsidP="00906067">
      <w:pPr>
        <w:ind w:firstLine="720"/>
        <w:jc w:val="center"/>
        <w:rPr>
          <w:sz w:val="28"/>
        </w:rPr>
      </w:pPr>
      <w:r>
        <w:rPr>
          <w:sz w:val="28"/>
        </w:rPr>
        <w:t xml:space="preserve">Таблица </w:t>
      </w:r>
      <w:r w:rsidR="002F7EDB">
        <w:rPr>
          <w:sz w:val="28"/>
        </w:rPr>
        <w:t>1.</w:t>
      </w:r>
      <w:r>
        <w:rPr>
          <w:sz w:val="28"/>
        </w:rPr>
        <w:t>4. Нормативы затрат на производственную рабочую силу</w:t>
      </w:r>
    </w:p>
    <w:p w:rsidR="00906067" w:rsidRDefault="00906067" w:rsidP="00906067">
      <w:pPr>
        <w:ind w:firstLine="72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1360"/>
        <w:gridCol w:w="2504"/>
        <w:gridCol w:w="3261"/>
      </w:tblGrid>
      <w:tr w:rsidR="00906067">
        <w:trPr>
          <w:cantSplit/>
        </w:trPr>
        <w:tc>
          <w:tcPr>
            <w:tcW w:w="3048" w:type="dxa"/>
            <w:vMerge w:val="restart"/>
          </w:tcPr>
          <w:p w:rsidR="00906067" w:rsidRDefault="00906067" w:rsidP="006D042E">
            <w:pPr>
              <w:jc w:val="center"/>
              <w:rPr>
                <w:b/>
                <w:sz w:val="24"/>
              </w:rPr>
            </w:pPr>
            <w:r>
              <w:rPr>
                <w:b/>
                <w:sz w:val="24"/>
              </w:rPr>
              <w:t>Место возникновения издержек</w:t>
            </w:r>
          </w:p>
        </w:tc>
        <w:tc>
          <w:tcPr>
            <w:tcW w:w="3864" w:type="dxa"/>
            <w:gridSpan w:val="2"/>
          </w:tcPr>
          <w:p w:rsidR="00906067" w:rsidRDefault="00906067" w:rsidP="006D042E">
            <w:pPr>
              <w:jc w:val="center"/>
              <w:rPr>
                <w:b/>
                <w:sz w:val="24"/>
              </w:rPr>
            </w:pPr>
            <w:r>
              <w:rPr>
                <w:b/>
                <w:sz w:val="24"/>
              </w:rPr>
              <w:t>Трудоемкость изготовления единицы продукции, чел. - час</w:t>
            </w:r>
          </w:p>
        </w:tc>
        <w:tc>
          <w:tcPr>
            <w:tcW w:w="3261" w:type="dxa"/>
            <w:vMerge w:val="restart"/>
          </w:tcPr>
          <w:p w:rsidR="00906067" w:rsidRDefault="00906067" w:rsidP="006D042E">
            <w:pPr>
              <w:jc w:val="center"/>
              <w:rPr>
                <w:b/>
                <w:sz w:val="24"/>
              </w:rPr>
            </w:pPr>
            <w:r>
              <w:rPr>
                <w:b/>
                <w:sz w:val="24"/>
              </w:rPr>
              <w:t xml:space="preserve">Оплата труда, за один </w:t>
            </w:r>
          </w:p>
          <w:p w:rsidR="00906067" w:rsidRDefault="00906067" w:rsidP="006D042E">
            <w:pPr>
              <w:jc w:val="center"/>
              <w:rPr>
                <w:b/>
                <w:sz w:val="24"/>
              </w:rPr>
            </w:pPr>
            <w:r>
              <w:rPr>
                <w:b/>
                <w:sz w:val="24"/>
              </w:rPr>
              <w:t>чел. – час,</w:t>
            </w:r>
          </w:p>
          <w:p w:rsidR="00906067" w:rsidRDefault="00906067" w:rsidP="006D042E">
            <w:pPr>
              <w:jc w:val="center"/>
              <w:rPr>
                <w:b/>
                <w:sz w:val="24"/>
              </w:rPr>
            </w:pPr>
            <w:r>
              <w:rPr>
                <w:b/>
                <w:sz w:val="24"/>
              </w:rPr>
              <w:t>руб.</w:t>
            </w:r>
          </w:p>
        </w:tc>
      </w:tr>
      <w:tr w:rsidR="00906067">
        <w:trPr>
          <w:cantSplit/>
        </w:trPr>
        <w:tc>
          <w:tcPr>
            <w:tcW w:w="3048" w:type="dxa"/>
            <w:vMerge/>
          </w:tcPr>
          <w:p w:rsidR="00906067" w:rsidRDefault="00906067" w:rsidP="006D042E">
            <w:pPr>
              <w:jc w:val="both"/>
              <w:rPr>
                <w:sz w:val="24"/>
              </w:rPr>
            </w:pPr>
          </w:p>
        </w:tc>
        <w:tc>
          <w:tcPr>
            <w:tcW w:w="1360" w:type="dxa"/>
          </w:tcPr>
          <w:p w:rsidR="00906067" w:rsidRDefault="00906067" w:rsidP="006D042E">
            <w:pPr>
              <w:jc w:val="center"/>
              <w:rPr>
                <w:b/>
                <w:sz w:val="24"/>
              </w:rPr>
            </w:pPr>
            <w:r>
              <w:rPr>
                <w:b/>
                <w:sz w:val="24"/>
              </w:rPr>
              <w:t>А</w:t>
            </w:r>
          </w:p>
        </w:tc>
        <w:tc>
          <w:tcPr>
            <w:tcW w:w="2504" w:type="dxa"/>
          </w:tcPr>
          <w:p w:rsidR="00906067" w:rsidRDefault="00906067" w:rsidP="006D042E">
            <w:pPr>
              <w:jc w:val="center"/>
              <w:rPr>
                <w:b/>
                <w:sz w:val="24"/>
              </w:rPr>
            </w:pPr>
            <w:r>
              <w:rPr>
                <w:b/>
                <w:sz w:val="24"/>
              </w:rPr>
              <w:t>Б</w:t>
            </w:r>
          </w:p>
        </w:tc>
        <w:tc>
          <w:tcPr>
            <w:tcW w:w="3261" w:type="dxa"/>
            <w:vMerge/>
          </w:tcPr>
          <w:p w:rsidR="00906067" w:rsidRDefault="00906067" w:rsidP="006D042E">
            <w:pPr>
              <w:jc w:val="both"/>
              <w:rPr>
                <w:sz w:val="24"/>
              </w:rPr>
            </w:pPr>
          </w:p>
        </w:tc>
      </w:tr>
      <w:tr w:rsidR="00906067">
        <w:tc>
          <w:tcPr>
            <w:tcW w:w="3048" w:type="dxa"/>
          </w:tcPr>
          <w:p w:rsidR="00906067" w:rsidRDefault="00906067" w:rsidP="006D042E">
            <w:pPr>
              <w:jc w:val="both"/>
              <w:rPr>
                <w:sz w:val="24"/>
              </w:rPr>
            </w:pPr>
            <w:r>
              <w:rPr>
                <w:sz w:val="24"/>
              </w:rPr>
              <w:t>Подготовительный цех</w:t>
            </w:r>
          </w:p>
        </w:tc>
        <w:tc>
          <w:tcPr>
            <w:tcW w:w="1360" w:type="dxa"/>
          </w:tcPr>
          <w:p w:rsidR="00906067" w:rsidRDefault="00906067" w:rsidP="006D042E">
            <w:pPr>
              <w:jc w:val="center"/>
              <w:rPr>
                <w:sz w:val="24"/>
              </w:rPr>
            </w:pPr>
            <w:r>
              <w:rPr>
                <w:sz w:val="24"/>
              </w:rPr>
              <w:t>70</w:t>
            </w:r>
          </w:p>
        </w:tc>
        <w:tc>
          <w:tcPr>
            <w:tcW w:w="2504" w:type="dxa"/>
          </w:tcPr>
          <w:p w:rsidR="00906067" w:rsidRDefault="00906067" w:rsidP="006D042E">
            <w:pPr>
              <w:jc w:val="center"/>
              <w:rPr>
                <w:sz w:val="24"/>
              </w:rPr>
            </w:pPr>
            <w:r>
              <w:rPr>
                <w:sz w:val="24"/>
              </w:rPr>
              <w:t>175</w:t>
            </w:r>
          </w:p>
        </w:tc>
        <w:tc>
          <w:tcPr>
            <w:tcW w:w="3261" w:type="dxa"/>
          </w:tcPr>
          <w:p w:rsidR="00906067" w:rsidRDefault="00906067" w:rsidP="006D042E">
            <w:pPr>
              <w:jc w:val="center"/>
              <w:rPr>
                <w:sz w:val="24"/>
              </w:rPr>
            </w:pPr>
            <w:r>
              <w:rPr>
                <w:sz w:val="24"/>
              </w:rPr>
              <w:t>21</w:t>
            </w:r>
          </w:p>
        </w:tc>
      </w:tr>
      <w:tr w:rsidR="00906067">
        <w:tc>
          <w:tcPr>
            <w:tcW w:w="3048" w:type="dxa"/>
          </w:tcPr>
          <w:p w:rsidR="00906067" w:rsidRDefault="00906067" w:rsidP="006D042E">
            <w:pPr>
              <w:jc w:val="both"/>
              <w:rPr>
                <w:sz w:val="24"/>
              </w:rPr>
            </w:pPr>
            <w:r>
              <w:rPr>
                <w:sz w:val="24"/>
              </w:rPr>
              <w:t>Машинный цех</w:t>
            </w:r>
          </w:p>
        </w:tc>
        <w:tc>
          <w:tcPr>
            <w:tcW w:w="1360" w:type="dxa"/>
          </w:tcPr>
          <w:p w:rsidR="00906067" w:rsidRDefault="00906067" w:rsidP="006D042E">
            <w:pPr>
              <w:jc w:val="center"/>
              <w:rPr>
                <w:sz w:val="24"/>
              </w:rPr>
            </w:pPr>
            <w:r>
              <w:rPr>
                <w:sz w:val="24"/>
              </w:rPr>
              <w:t>175</w:t>
            </w:r>
          </w:p>
        </w:tc>
        <w:tc>
          <w:tcPr>
            <w:tcW w:w="2504" w:type="dxa"/>
          </w:tcPr>
          <w:p w:rsidR="00906067" w:rsidRDefault="00906067" w:rsidP="006D042E">
            <w:pPr>
              <w:jc w:val="center"/>
              <w:rPr>
                <w:sz w:val="24"/>
              </w:rPr>
            </w:pPr>
            <w:r>
              <w:rPr>
                <w:sz w:val="24"/>
              </w:rPr>
              <w:t>175</w:t>
            </w:r>
          </w:p>
        </w:tc>
        <w:tc>
          <w:tcPr>
            <w:tcW w:w="3261" w:type="dxa"/>
          </w:tcPr>
          <w:p w:rsidR="00906067" w:rsidRDefault="00906067" w:rsidP="006D042E">
            <w:pPr>
              <w:jc w:val="center"/>
              <w:rPr>
                <w:sz w:val="24"/>
              </w:rPr>
            </w:pPr>
            <w:r>
              <w:rPr>
                <w:sz w:val="24"/>
              </w:rPr>
              <w:t>21</w:t>
            </w:r>
          </w:p>
        </w:tc>
      </w:tr>
      <w:tr w:rsidR="00906067">
        <w:trPr>
          <w:trHeight w:val="394"/>
        </w:trPr>
        <w:tc>
          <w:tcPr>
            <w:tcW w:w="3048" w:type="dxa"/>
            <w:vAlign w:val="center"/>
          </w:tcPr>
          <w:p w:rsidR="00906067" w:rsidRPr="001079EE" w:rsidRDefault="00906067" w:rsidP="001079EE">
            <w:pPr>
              <w:pStyle w:val="8"/>
              <w:jc w:val="center"/>
              <w:rPr>
                <w:b/>
                <w:i w:val="0"/>
              </w:rPr>
            </w:pPr>
            <w:r w:rsidRPr="001079EE">
              <w:rPr>
                <w:b/>
                <w:i w:val="0"/>
              </w:rPr>
              <w:t>Всего</w:t>
            </w:r>
          </w:p>
        </w:tc>
        <w:tc>
          <w:tcPr>
            <w:tcW w:w="1360" w:type="dxa"/>
            <w:vAlign w:val="center"/>
          </w:tcPr>
          <w:p w:rsidR="00906067" w:rsidRDefault="001079EE" w:rsidP="001079EE">
            <w:pPr>
              <w:jc w:val="center"/>
              <w:rPr>
                <w:sz w:val="24"/>
              </w:rPr>
            </w:pPr>
            <w:r>
              <w:rPr>
                <w:sz w:val="24"/>
              </w:rPr>
              <w:t>245</w:t>
            </w:r>
          </w:p>
        </w:tc>
        <w:tc>
          <w:tcPr>
            <w:tcW w:w="2504" w:type="dxa"/>
            <w:vAlign w:val="center"/>
          </w:tcPr>
          <w:p w:rsidR="00906067" w:rsidRDefault="001079EE" w:rsidP="001079EE">
            <w:pPr>
              <w:jc w:val="center"/>
              <w:rPr>
                <w:sz w:val="24"/>
              </w:rPr>
            </w:pPr>
            <w:r>
              <w:rPr>
                <w:sz w:val="24"/>
              </w:rPr>
              <w:t>350</w:t>
            </w:r>
          </w:p>
        </w:tc>
        <w:tc>
          <w:tcPr>
            <w:tcW w:w="3261" w:type="dxa"/>
          </w:tcPr>
          <w:p w:rsidR="00906067" w:rsidRDefault="00906067" w:rsidP="006D042E">
            <w:pPr>
              <w:jc w:val="center"/>
              <w:rPr>
                <w:sz w:val="24"/>
              </w:rPr>
            </w:pPr>
          </w:p>
        </w:tc>
      </w:tr>
    </w:tbl>
    <w:p w:rsidR="00906067" w:rsidRDefault="00906067" w:rsidP="00906067">
      <w:pPr>
        <w:ind w:firstLine="720"/>
        <w:jc w:val="center"/>
        <w:rPr>
          <w:sz w:val="28"/>
        </w:rPr>
      </w:pPr>
    </w:p>
    <w:p w:rsidR="00906067" w:rsidRDefault="00906067" w:rsidP="00906067">
      <w:pPr>
        <w:ind w:firstLine="720"/>
        <w:jc w:val="center"/>
        <w:rPr>
          <w:sz w:val="28"/>
        </w:rPr>
      </w:pPr>
      <w:r>
        <w:rPr>
          <w:sz w:val="28"/>
        </w:rPr>
        <w:t xml:space="preserve">Таблица </w:t>
      </w:r>
      <w:r w:rsidR="002F7EDB">
        <w:rPr>
          <w:sz w:val="28"/>
        </w:rPr>
        <w:t>1.</w:t>
      </w:r>
      <w:r>
        <w:rPr>
          <w:sz w:val="28"/>
        </w:rPr>
        <w:t>5. Нормативы расхода материальных ресурсов</w:t>
      </w:r>
    </w:p>
    <w:p w:rsidR="00906067" w:rsidRDefault="00906067" w:rsidP="00906067">
      <w:pPr>
        <w:ind w:firstLine="72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824"/>
        <w:gridCol w:w="1824"/>
      </w:tblGrid>
      <w:tr w:rsidR="00906067">
        <w:trPr>
          <w:cantSplit/>
        </w:trPr>
        <w:tc>
          <w:tcPr>
            <w:tcW w:w="6204" w:type="dxa"/>
            <w:gridSpan w:val="2"/>
            <w:vMerge w:val="restart"/>
          </w:tcPr>
          <w:p w:rsidR="00906067" w:rsidRDefault="00906067" w:rsidP="006D042E">
            <w:pPr>
              <w:jc w:val="center"/>
              <w:rPr>
                <w:b/>
                <w:sz w:val="24"/>
              </w:rPr>
            </w:pPr>
            <w:r>
              <w:rPr>
                <w:b/>
                <w:sz w:val="24"/>
              </w:rPr>
              <w:t>Показатель</w:t>
            </w:r>
          </w:p>
        </w:tc>
        <w:tc>
          <w:tcPr>
            <w:tcW w:w="3648" w:type="dxa"/>
            <w:gridSpan w:val="2"/>
          </w:tcPr>
          <w:p w:rsidR="00906067" w:rsidRDefault="00906067" w:rsidP="006D042E">
            <w:pPr>
              <w:jc w:val="center"/>
              <w:rPr>
                <w:b/>
                <w:sz w:val="24"/>
              </w:rPr>
            </w:pPr>
            <w:r>
              <w:rPr>
                <w:b/>
                <w:sz w:val="24"/>
              </w:rPr>
              <w:t>Виды продукции</w:t>
            </w:r>
          </w:p>
        </w:tc>
      </w:tr>
      <w:tr w:rsidR="00906067">
        <w:trPr>
          <w:cantSplit/>
        </w:trPr>
        <w:tc>
          <w:tcPr>
            <w:tcW w:w="6204" w:type="dxa"/>
            <w:gridSpan w:val="2"/>
            <w:vMerge/>
          </w:tcPr>
          <w:p w:rsidR="00906067" w:rsidRDefault="00906067" w:rsidP="006D042E">
            <w:pPr>
              <w:jc w:val="center"/>
              <w:rPr>
                <w:b/>
                <w:sz w:val="24"/>
              </w:rPr>
            </w:pPr>
          </w:p>
        </w:tc>
        <w:tc>
          <w:tcPr>
            <w:tcW w:w="1824" w:type="dxa"/>
          </w:tcPr>
          <w:p w:rsidR="00906067" w:rsidRDefault="00906067" w:rsidP="006D042E">
            <w:pPr>
              <w:jc w:val="center"/>
              <w:rPr>
                <w:b/>
                <w:sz w:val="24"/>
              </w:rPr>
            </w:pPr>
            <w:r>
              <w:rPr>
                <w:b/>
                <w:sz w:val="24"/>
              </w:rPr>
              <w:t>А</w:t>
            </w:r>
          </w:p>
        </w:tc>
        <w:tc>
          <w:tcPr>
            <w:tcW w:w="1824" w:type="dxa"/>
          </w:tcPr>
          <w:p w:rsidR="00906067" w:rsidRDefault="00906067" w:rsidP="006D042E">
            <w:pPr>
              <w:jc w:val="center"/>
              <w:rPr>
                <w:b/>
                <w:sz w:val="24"/>
              </w:rPr>
            </w:pPr>
            <w:r>
              <w:rPr>
                <w:b/>
                <w:sz w:val="24"/>
              </w:rPr>
              <w:t>Б</w:t>
            </w:r>
          </w:p>
        </w:tc>
      </w:tr>
      <w:tr w:rsidR="00906067">
        <w:tc>
          <w:tcPr>
            <w:tcW w:w="534" w:type="dxa"/>
            <w:tcBorders>
              <w:right w:val="nil"/>
            </w:tcBorders>
          </w:tcPr>
          <w:p w:rsidR="00906067" w:rsidRDefault="00906067" w:rsidP="006D042E">
            <w:pPr>
              <w:jc w:val="center"/>
              <w:rPr>
                <w:sz w:val="24"/>
              </w:rPr>
            </w:pPr>
            <w:r>
              <w:rPr>
                <w:sz w:val="24"/>
              </w:rPr>
              <w:t>1.</w:t>
            </w:r>
          </w:p>
        </w:tc>
        <w:tc>
          <w:tcPr>
            <w:tcW w:w="5670" w:type="dxa"/>
            <w:tcBorders>
              <w:left w:val="nil"/>
            </w:tcBorders>
          </w:tcPr>
          <w:p w:rsidR="00906067" w:rsidRDefault="00906067" w:rsidP="006D042E">
            <w:pPr>
              <w:jc w:val="both"/>
              <w:rPr>
                <w:sz w:val="24"/>
              </w:rPr>
            </w:pPr>
            <w:r>
              <w:rPr>
                <w:sz w:val="24"/>
              </w:rPr>
              <w:t>Норма расхода материала на изготовление единицы продукции по видам материалов, ед. / шт.:</w:t>
            </w:r>
          </w:p>
        </w:tc>
        <w:tc>
          <w:tcPr>
            <w:tcW w:w="1824" w:type="dxa"/>
          </w:tcPr>
          <w:p w:rsidR="00906067" w:rsidRDefault="00906067" w:rsidP="006D042E">
            <w:pPr>
              <w:jc w:val="center"/>
              <w:rPr>
                <w:sz w:val="24"/>
              </w:rPr>
            </w:pPr>
          </w:p>
          <w:p w:rsidR="00906067" w:rsidRDefault="00906067" w:rsidP="006D042E">
            <w:pPr>
              <w:jc w:val="center"/>
              <w:rPr>
                <w:sz w:val="24"/>
              </w:rPr>
            </w:pPr>
          </w:p>
        </w:tc>
        <w:tc>
          <w:tcPr>
            <w:tcW w:w="1824" w:type="dxa"/>
          </w:tcPr>
          <w:p w:rsidR="00906067" w:rsidRDefault="00906067" w:rsidP="006D042E">
            <w:pPr>
              <w:jc w:val="center"/>
              <w:rPr>
                <w:sz w:val="24"/>
              </w:rPr>
            </w:pPr>
          </w:p>
        </w:tc>
      </w:tr>
      <w:tr w:rsidR="00906067">
        <w:tc>
          <w:tcPr>
            <w:tcW w:w="534" w:type="dxa"/>
            <w:tcBorders>
              <w:right w:val="nil"/>
            </w:tcBorders>
          </w:tcPr>
          <w:p w:rsidR="00906067" w:rsidRDefault="00906067" w:rsidP="006D042E">
            <w:pPr>
              <w:jc w:val="center"/>
              <w:rPr>
                <w:sz w:val="24"/>
              </w:rPr>
            </w:pPr>
          </w:p>
        </w:tc>
        <w:tc>
          <w:tcPr>
            <w:tcW w:w="5670" w:type="dxa"/>
            <w:tcBorders>
              <w:left w:val="nil"/>
            </w:tcBorders>
          </w:tcPr>
          <w:p w:rsidR="00906067" w:rsidRDefault="00906067" w:rsidP="006D042E">
            <w:pPr>
              <w:jc w:val="right"/>
              <w:rPr>
                <w:sz w:val="24"/>
              </w:rPr>
            </w:pPr>
            <w:r>
              <w:rPr>
                <w:sz w:val="24"/>
              </w:rPr>
              <w:t xml:space="preserve">материал </w:t>
            </w:r>
            <w:r>
              <w:rPr>
                <w:sz w:val="24"/>
                <w:lang w:val="en-US"/>
              </w:rPr>
              <w:t>X</w:t>
            </w:r>
          </w:p>
        </w:tc>
        <w:tc>
          <w:tcPr>
            <w:tcW w:w="1824" w:type="dxa"/>
          </w:tcPr>
          <w:p w:rsidR="00906067" w:rsidRDefault="00906067" w:rsidP="006D042E">
            <w:pPr>
              <w:jc w:val="center"/>
              <w:rPr>
                <w:sz w:val="24"/>
              </w:rPr>
            </w:pPr>
            <w:r>
              <w:rPr>
                <w:sz w:val="24"/>
              </w:rPr>
              <w:t>2,3</w:t>
            </w:r>
          </w:p>
        </w:tc>
        <w:tc>
          <w:tcPr>
            <w:tcW w:w="1824" w:type="dxa"/>
          </w:tcPr>
          <w:p w:rsidR="00906067" w:rsidRDefault="00906067" w:rsidP="006D042E">
            <w:pPr>
              <w:jc w:val="center"/>
              <w:rPr>
                <w:sz w:val="24"/>
              </w:rPr>
            </w:pPr>
            <w:r>
              <w:rPr>
                <w:sz w:val="24"/>
              </w:rPr>
              <w:t>-</w:t>
            </w:r>
          </w:p>
        </w:tc>
      </w:tr>
      <w:tr w:rsidR="00906067">
        <w:tc>
          <w:tcPr>
            <w:tcW w:w="534" w:type="dxa"/>
            <w:tcBorders>
              <w:right w:val="nil"/>
            </w:tcBorders>
          </w:tcPr>
          <w:p w:rsidR="00906067" w:rsidRDefault="00906067" w:rsidP="006D042E">
            <w:pPr>
              <w:jc w:val="center"/>
              <w:rPr>
                <w:sz w:val="24"/>
              </w:rPr>
            </w:pPr>
          </w:p>
        </w:tc>
        <w:tc>
          <w:tcPr>
            <w:tcW w:w="5670" w:type="dxa"/>
            <w:tcBorders>
              <w:left w:val="nil"/>
            </w:tcBorders>
          </w:tcPr>
          <w:p w:rsidR="00906067" w:rsidRDefault="00906067" w:rsidP="006D042E">
            <w:pPr>
              <w:jc w:val="right"/>
              <w:rPr>
                <w:sz w:val="24"/>
              </w:rPr>
            </w:pPr>
            <w:r>
              <w:rPr>
                <w:sz w:val="24"/>
              </w:rPr>
              <w:t xml:space="preserve">материал </w:t>
            </w:r>
            <w:r>
              <w:rPr>
                <w:sz w:val="24"/>
                <w:lang w:val="en-US"/>
              </w:rPr>
              <w:t>Y</w:t>
            </w:r>
          </w:p>
        </w:tc>
        <w:tc>
          <w:tcPr>
            <w:tcW w:w="1824" w:type="dxa"/>
          </w:tcPr>
          <w:p w:rsidR="00906067" w:rsidRDefault="00906067" w:rsidP="006D042E">
            <w:pPr>
              <w:jc w:val="center"/>
              <w:rPr>
                <w:sz w:val="24"/>
              </w:rPr>
            </w:pPr>
            <w:r>
              <w:rPr>
                <w:sz w:val="24"/>
              </w:rPr>
              <w:t>-</w:t>
            </w:r>
          </w:p>
        </w:tc>
        <w:tc>
          <w:tcPr>
            <w:tcW w:w="1824" w:type="dxa"/>
          </w:tcPr>
          <w:p w:rsidR="00906067" w:rsidRDefault="00906067" w:rsidP="006D042E">
            <w:pPr>
              <w:jc w:val="center"/>
              <w:rPr>
                <w:sz w:val="24"/>
              </w:rPr>
            </w:pPr>
            <w:r>
              <w:rPr>
                <w:sz w:val="24"/>
              </w:rPr>
              <w:t>3,4</w:t>
            </w:r>
          </w:p>
        </w:tc>
      </w:tr>
      <w:tr w:rsidR="00906067">
        <w:tc>
          <w:tcPr>
            <w:tcW w:w="534" w:type="dxa"/>
            <w:tcBorders>
              <w:right w:val="nil"/>
            </w:tcBorders>
          </w:tcPr>
          <w:p w:rsidR="00906067" w:rsidRDefault="00906067" w:rsidP="006D042E">
            <w:pPr>
              <w:jc w:val="center"/>
              <w:rPr>
                <w:sz w:val="24"/>
              </w:rPr>
            </w:pPr>
            <w:r>
              <w:rPr>
                <w:sz w:val="24"/>
              </w:rPr>
              <w:t>2.</w:t>
            </w:r>
          </w:p>
        </w:tc>
        <w:tc>
          <w:tcPr>
            <w:tcW w:w="5670" w:type="dxa"/>
            <w:tcBorders>
              <w:left w:val="nil"/>
            </w:tcBorders>
          </w:tcPr>
          <w:p w:rsidR="00906067" w:rsidRDefault="00906067" w:rsidP="006D042E">
            <w:pPr>
              <w:jc w:val="both"/>
              <w:rPr>
                <w:sz w:val="24"/>
              </w:rPr>
            </w:pPr>
            <w:r>
              <w:rPr>
                <w:sz w:val="24"/>
              </w:rPr>
              <w:t>Цена приобретения материалов, тыс руб. / ед.:</w:t>
            </w:r>
          </w:p>
        </w:tc>
        <w:tc>
          <w:tcPr>
            <w:tcW w:w="1824" w:type="dxa"/>
          </w:tcPr>
          <w:p w:rsidR="00906067" w:rsidRDefault="00906067" w:rsidP="006D042E">
            <w:pPr>
              <w:jc w:val="center"/>
              <w:rPr>
                <w:sz w:val="24"/>
              </w:rPr>
            </w:pPr>
          </w:p>
        </w:tc>
        <w:tc>
          <w:tcPr>
            <w:tcW w:w="1824" w:type="dxa"/>
          </w:tcPr>
          <w:p w:rsidR="00906067" w:rsidRDefault="00906067" w:rsidP="006D042E">
            <w:pPr>
              <w:jc w:val="center"/>
              <w:rPr>
                <w:sz w:val="24"/>
              </w:rPr>
            </w:pPr>
          </w:p>
        </w:tc>
      </w:tr>
      <w:tr w:rsidR="00906067">
        <w:tc>
          <w:tcPr>
            <w:tcW w:w="534" w:type="dxa"/>
            <w:tcBorders>
              <w:right w:val="nil"/>
            </w:tcBorders>
          </w:tcPr>
          <w:p w:rsidR="00906067" w:rsidRDefault="00906067" w:rsidP="006D042E">
            <w:pPr>
              <w:jc w:val="center"/>
              <w:rPr>
                <w:sz w:val="24"/>
              </w:rPr>
            </w:pPr>
          </w:p>
        </w:tc>
        <w:tc>
          <w:tcPr>
            <w:tcW w:w="5670" w:type="dxa"/>
            <w:tcBorders>
              <w:left w:val="nil"/>
            </w:tcBorders>
          </w:tcPr>
          <w:p w:rsidR="00906067" w:rsidRDefault="00906067" w:rsidP="006D042E">
            <w:pPr>
              <w:jc w:val="right"/>
              <w:rPr>
                <w:sz w:val="24"/>
              </w:rPr>
            </w:pPr>
            <w:r>
              <w:rPr>
                <w:sz w:val="24"/>
              </w:rPr>
              <w:t xml:space="preserve">материал </w:t>
            </w:r>
            <w:r>
              <w:rPr>
                <w:sz w:val="24"/>
                <w:lang w:val="en-US"/>
              </w:rPr>
              <w:t>X</w:t>
            </w:r>
          </w:p>
        </w:tc>
        <w:tc>
          <w:tcPr>
            <w:tcW w:w="1824" w:type="dxa"/>
          </w:tcPr>
          <w:p w:rsidR="00906067" w:rsidRDefault="00906067" w:rsidP="006D042E">
            <w:pPr>
              <w:jc w:val="center"/>
              <w:rPr>
                <w:sz w:val="24"/>
              </w:rPr>
            </w:pPr>
            <w:r>
              <w:rPr>
                <w:sz w:val="24"/>
              </w:rPr>
              <w:t>1,7</w:t>
            </w:r>
          </w:p>
        </w:tc>
        <w:tc>
          <w:tcPr>
            <w:tcW w:w="1824" w:type="dxa"/>
          </w:tcPr>
          <w:p w:rsidR="00906067" w:rsidRDefault="00906067" w:rsidP="006D042E">
            <w:pPr>
              <w:jc w:val="center"/>
              <w:rPr>
                <w:sz w:val="24"/>
              </w:rPr>
            </w:pPr>
            <w:r>
              <w:rPr>
                <w:sz w:val="24"/>
              </w:rPr>
              <w:t>-</w:t>
            </w:r>
          </w:p>
        </w:tc>
      </w:tr>
      <w:tr w:rsidR="00906067">
        <w:tc>
          <w:tcPr>
            <w:tcW w:w="534" w:type="dxa"/>
            <w:tcBorders>
              <w:right w:val="nil"/>
            </w:tcBorders>
          </w:tcPr>
          <w:p w:rsidR="00906067" w:rsidRDefault="00906067" w:rsidP="006D042E">
            <w:pPr>
              <w:jc w:val="center"/>
              <w:rPr>
                <w:sz w:val="24"/>
              </w:rPr>
            </w:pPr>
          </w:p>
        </w:tc>
        <w:tc>
          <w:tcPr>
            <w:tcW w:w="5670" w:type="dxa"/>
            <w:tcBorders>
              <w:left w:val="nil"/>
            </w:tcBorders>
          </w:tcPr>
          <w:p w:rsidR="00906067" w:rsidRDefault="00906067" w:rsidP="006D042E">
            <w:pPr>
              <w:jc w:val="right"/>
              <w:rPr>
                <w:sz w:val="24"/>
              </w:rPr>
            </w:pPr>
            <w:r>
              <w:rPr>
                <w:sz w:val="24"/>
              </w:rPr>
              <w:t xml:space="preserve">материал </w:t>
            </w:r>
            <w:r>
              <w:rPr>
                <w:sz w:val="24"/>
                <w:lang w:val="en-US"/>
              </w:rPr>
              <w:t>Y</w:t>
            </w:r>
          </w:p>
        </w:tc>
        <w:tc>
          <w:tcPr>
            <w:tcW w:w="1824" w:type="dxa"/>
          </w:tcPr>
          <w:p w:rsidR="00906067" w:rsidRDefault="00906067" w:rsidP="006D042E">
            <w:pPr>
              <w:jc w:val="center"/>
              <w:rPr>
                <w:sz w:val="24"/>
              </w:rPr>
            </w:pPr>
            <w:r>
              <w:rPr>
                <w:sz w:val="24"/>
              </w:rPr>
              <w:t>-</w:t>
            </w:r>
          </w:p>
        </w:tc>
        <w:tc>
          <w:tcPr>
            <w:tcW w:w="1824" w:type="dxa"/>
          </w:tcPr>
          <w:p w:rsidR="00906067" w:rsidRDefault="00906067" w:rsidP="006D042E">
            <w:pPr>
              <w:jc w:val="center"/>
              <w:rPr>
                <w:sz w:val="24"/>
              </w:rPr>
            </w:pPr>
            <w:r>
              <w:rPr>
                <w:sz w:val="24"/>
              </w:rPr>
              <w:t>1,0</w:t>
            </w:r>
          </w:p>
        </w:tc>
      </w:tr>
    </w:tbl>
    <w:p w:rsidR="00906067" w:rsidRDefault="00906067" w:rsidP="00906067">
      <w:pPr>
        <w:ind w:firstLine="720"/>
        <w:jc w:val="center"/>
        <w:rPr>
          <w:sz w:val="28"/>
        </w:rPr>
      </w:pPr>
    </w:p>
    <w:p w:rsidR="00906067" w:rsidRPr="00906067" w:rsidRDefault="00906067" w:rsidP="00906067">
      <w:pPr>
        <w:pStyle w:val="9"/>
        <w:jc w:val="center"/>
        <w:rPr>
          <w:rFonts w:ascii="Times New Roman" w:hAnsi="Times New Roman" w:cs="Times New Roman"/>
          <w:sz w:val="28"/>
          <w:szCs w:val="28"/>
        </w:rPr>
      </w:pPr>
      <w:r w:rsidRPr="00906067">
        <w:rPr>
          <w:rFonts w:ascii="Times New Roman" w:hAnsi="Times New Roman" w:cs="Times New Roman"/>
          <w:sz w:val="28"/>
          <w:szCs w:val="28"/>
        </w:rPr>
        <w:t xml:space="preserve">Таблица </w:t>
      </w:r>
      <w:r w:rsidR="002F7EDB">
        <w:rPr>
          <w:rFonts w:ascii="Times New Roman" w:hAnsi="Times New Roman" w:cs="Times New Roman"/>
          <w:sz w:val="28"/>
          <w:szCs w:val="28"/>
        </w:rPr>
        <w:t>1.</w:t>
      </w:r>
      <w:r w:rsidRPr="00906067">
        <w:rPr>
          <w:rFonts w:ascii="Times New Roman" w:hAnsi="Times New Roman" w:cs="Times New Roman"/>
          <w:sz w:val="28"/>
          <w:szCs w:val="28"/>
        </w:rPr>
        <w:t>6. Смета накладных расходов на прогнозируемый период, млн. руб.</w:t>
      </w:r>
    </w:p>
    <w:p w:rsidR="00906067" w:rsidRDefault="00906067" w:rsidP="00906067">
      <w:pPr>
        <w:ind w:firstLine="72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804"/>
        <w:gridCol w:w="2514"/>
      </w:tblGrid>
      <w:tr w:rsidR="00906067">
        <w:trPr>
          <w:cantSplit/>
        </w:trPr>
        <w:tc>
          <w:tcPr>
            <w:tcW w:w="7338" w:type="dxa"/>
            <w:gridSpan w:val="2"/>
          </w:tcPr>
          <w:p w:rsidR="00906067" w:rsidRDefault="00906067" w:rsidP="006D042E">
            <w:pPr>
              <w:jc w:val="center"/>
              <w:rPr>
                <w:b/>
                <w:sz w:val="24"/>
              </w:rPr>
            </w:pPr>
            <w:r>
              <w:rPr>
                <w:b/>
                <w:sz w:val="24"/>
              </w:rPr>
              <w:t>Накладные расходы</w:t>
            </w:r>
          </w:p>
        </w:tc>
        <w:tc>
          <w:tcPr>
            <w:tcW w:w="2514" w:type="dxa"/>
          </w:tcPr>
          <w:p w:rsidR="00906067" w:rsidRDefault="00906067" w:rsidP="006D042E">
            <w:pPr>
              <w:jc w:val="center"/>
              <w:rPr>
                <w:b/>
                <w:sz w:val="24"/>
              </w:rPr>
            </w:pPr>
            <w:r>
              <w:rPr>
                <w:b/>
                <w:sz w:val="24"/>
              </w:rPr>
              <w:t>Прогнозный период</w:t>
            </w:r>
          </w:p>
        </w:tc>
      </w:tr>
      <w:tr w:rsidR="00906067">
        <w:tc>
          <w:tcPr>
            <w:tcW w:w="534" w:type="dxa"/>
            <w:tcBorders>
              <w:right w:val="nil"/>
            </w:tcBorders>
          </w:tcPr>
          <w:p w:rsidR="00906067" w:rsidRDefault="00906067" w:rsidP="006D042E">
            <w:pPr>
              <w:jc w:val="center"/>
              <w:rPr>
                <w:sz w:val="24"/>
              </w:rPr>
            </w:pPr>
            <w:r>
              <w:rPr>
                <w:sz w:val="24"/>
              </w:rPr>
              <w:t>1.</w:t>
            </w:r>
          </w:p>
        </w:tc>
        <w:tc>
          <w:tcPr>
            <w:tcW w:w="6804" w:type="dxa"/>
            <w:tcBorders>
              <w:left w:val="nil"/>
            </w:tcBorders>
          </w:tcPr>
          <w:p w:rsidR="00906067" w:rsidRDefault="00906067" w:rsidP="006D042E">
            <w:pPr>
              <w:jc w:val="both"/>
              <w:rPr>
                <w:sz w:val="24"/>
              </w:rPr>
            </w:pPr>
            <w:r>
              <w:rPr>
                <w:sz w:val="24"/>
              </w:rPr>
              <w:t xml:space="preserve">Переменные накладные расходы по видам продукции, </w:t>
            </w:r>
          </w:p>
          <w:p w:rsidR="00906067" w:rsidRDefault="00906067" w:rsidP="006D042E">
            <w:pPr>
              <w:jc w:val="both"/>
              <w:rPr>
                <w:sz w:val="24"/>
              </w:rPr>
            </w:pPr>
            <w:r>
              <w:rPr>
                <w:sz w:val="24"/>
              </w:rPr>
              <w:t>тыс. руб. / шт.:</w:t>
            </w:r>
          </w:p>
        </w:tc>
        <w:tc>
          <w:tcPr>
            <w:tcW w:w="2514" w:type="dxa"/>
          </w:tcPr>
          <w:p w:rsidR="00906067" w:rsidRDefault="00906067" w:rsidP="006D042E">
            <w:pPr>
              <w:jc w:val="both"/>
              <w:rPr>
                <w:sz w:val="24"/>
              </w:rPr>
            </w:pP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продукция А</w:t>
            </w:r>
          </w:p>
        </w:tc>
        <w:tc>
          <w:tcPr>
            <w:tcW w:w="2514" w:type="dxa"/>
          </w:tcPr>
          <w:p w:rsidR="00906067" w:rsidRDefault="00906067" w:rsidP="006D042E">
            <w:pPr>
              <w:jc w:val="center"/>
              <w:rPr>
                <w:sz w:val="24"/>
              </w:rPr>
            </w:pPr>
            <w:r>
              <w:rPr>
                <w:sz w:val="24"/>
              </w:rPr>
              <w:t>1,7</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center"/>
              <w:rPr>
                <w:sz w:val="24"/>
              </w:rPr>
            </w:pPr>
            <w:r>
              <w:rPr>
                <w:sz w:val="24"/>
              </w:rPr>
              <w:t>продукция Б</w:t>
            </w:r>
          </w:p>
        </w:tc>
        <w:tc>
          <w:tcPr>
            <w:tcW w:w="2514" w:type="dxa"/>
          </w:tcPr>
          <w:p w:rsidR="00906067" w:rsidRDefault="00906067" w:rsidP="006D042E">
            <w:pPr>
              <w:jc w:val="center"/>
              <w:rPr>
                <w:sz w:val="24"/>
              </w:rPr>
            </w:pPr>
            <w:r>
              <w:rPr>
                <w:sz w:val="24"/>
              </w:rPr>
              <w:t>3,5</w:t>
            </w:r>
          </w:p>
        </w:tc>
      </w:tr>
      <w:tr w:rsidR="00906067">
        <w:tc>
          <w:tcPr>
            <w:tcW w:w="534" w:type="dxa"/>
            <w:tcBorders>
              <w:right w:val="nil"/>
            </w:tcBorders>
          </w:tcPr>
          <w:p w:rsidR="00906067" w:rsidRDefault="00906067" w:rsidP="006D042E">
            <w:pPr>
              <w:jc w:val="center"/>
              <w:rPr>
                <w:sz w:val="24"/>
              </w:rPr>
            </w:pPr>
            <w:r>
              <w:rPr>
                <w:sz w:val="24"/>
              </w:rPr>
              <w:t>2.</w:t>
            </w:r>
          </w:p>
        </w:tc>
        <w:tc>
          <w:tcPr>
            <w:tcW w:w="6804" w:type="dxa"/>
            <w:tcBorders>
              <w:left w:val="nil"/>
            </w:tcBorders>
          </w:tcPr>
          <w:p w:rsidR="00906067" w:rsidRDefault="00906067" w:rsidP="006D042E">
            <w:pPr>
              <w:jc w:val="both"/>
              <w:rPr>
                <w:sz w:val="24"/>
              </w:rPr>
            </w:pPr>
            <w:r>
              <w:rPr>
                <w:sz w:val="24"/>
              </w:rPr>
              <w:t>Постоянные накладные расходы – всего,</w:t>
            </w:r>
          </w:p>
          <w:p w:rsidR="00906067" w:rsidRDefault="00906067" w:rsidP="006D042E">
            <w:pPr>
              <w:jc w:val="both"/>
              <w:rPr>
                <w:sz w:val="24"/>
              </w:rPr>
            </w:pPr>
            <w:r>
              <w:rPr>
                <w:sz w:val="24"/>
              </w:rPr>
              <w:t>в том числе:</w:t>
            </w:r>
          </w:p>
        </w:tc>
        <w:tc>
          <w:tcPr>
            <w:tcW w:w="2514" w:type="dxa"/>
          </w:tcPr>
          <w:p w:rsidR="00906067" w:rsidRDefault="00906067" w:rsidP="006D042E">
            <w:pPr>
              <w:jc w:val="center"/>
              <w:rPr>
                <w:sz w:val="24"/>
              </w:rPr>
            </w:pPr>
            <w:r>
              <w:rPr>
                <w:sz w:val="24"/>
              </w:rPr>
              <w:t>70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2.1. Амортизация</w:t>
            </w:r>
          </w:p>
        </w:tc>
        <w:tc>
          <w:tcPr>
            <w:tcW w:w="2514" w:type="dxa"/>
          </w:tcPr>
          <w:p w:rsidR="00906067" w:rsidRDefault="00906067" w:rsidP="006D042E">
            <w:pPr>
              <w:jc w:val="center"/>
              <w:rPr>
                <w:sz w:val="24"/>
              </w:rPr>
            </w:pPr>
            <w:r>
              <w:rPr>
                <w:sz w:val="24"/>
              </w:rPr>
              <w:t>35</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2.2. Страховка</w:t>
            </w:r>
          </w:p>
        </w:tc>
        <w:tc>
          <w:tcPr>
            <w:tcW w:w="2514" w:type="dxa"/>
          </w:tcPr>
          <w:p w:rsidR="00906067" w:rsidRDefault="00906067" w:rsidP="006D042E">
            <w:pPr>
              <w:jc w:val="center"/>
              <w:rPr>
                <w:sz w:val="24"/>
              </w:rPr>
            </w:pPr>
            <w:r>
              <w:rPr>
                <w:sz w:val="24"/>
              </w:rPr>
              <w:t>14,0</w:t>
            </w:r>
          </w:p>
        </w:tc>
      </w:tr>
      <w:tr w:rsidR="00906067">
        <w:tc>
          <w:tcPr>
            <w:tcW w:w="534" w:type="dxa"/>
            <w:tcBorders>
              <w:right w:val="nil"/>
            </w:tcBorders>
          </w:tcPr>
          <w:p w:rsidR="00906067" w:rsidRDefault="00906067" w:rsidP="006D042E">
            <w:pPr>
              <w:jc w:val="center"/>
              <w:rPr>
                <w:sz w:val="24"/>
              </w:rPr>
            </w:pPr>
          </w:p>
        </w:tc>
        <w:tc>
          <w:tcPr>
            <w:tcW w:w="6804" w:type="dxa"/>
            <w:tcBorders>
              <w:left w:val="nil"/>
            </w:tcBorders>
          </w:tcPr>
          <w:p w:rsidR="00906067" w:rsidRDefault="00906067" w:rsidP="006D042E">
            <w:pPr>
              <w:jc w:val="both"/>
              <w:rPr>
                <w:sz w:val="24"/>
              </w:rPr>
            </w:pPr>
            <w:r>
              <w:rPr>
                <w:sz w:val="24"/>
              </w:rPr>
              <w:t>2.3. Заработная плата</w:t>
            </w:r>
          </w:p>
        </w:tc>
        <w:tc>
          <w:tcPr>
            <w:tcW w:w="2514" w:type="dxa"/>
          </w:tcPr>
          <w:p w:rsidR="00906067" w:rsidRDefault="00906067" w:rsidP="006D042E">
            <w:pPr>
              <w:jc w:val="center"/>
              <w:rPr>
                <w:sz w:val="24"/>
              </w:rPr>
            </w:pPr>
            <w:r>
              <w:rPr>
                <w:sz w:val="24"/>
              </w:rPr>
              <w:t>21,0</w:t>
            </w:r>
          </w:p>
        </w:tc>
      </w:tr>
      <w:tr w:rsidR="00906067">
        <w:tc>
          <w:tcPr>
            <w:tcW w:w="534" w:type="dxa"/>
            <w:tcBorders>
              <w:right w:val="nil"/>
            </w:tcBorders>
          </w:tcPr>
          <w:p w:rsidR="00906067" w:rsidRDefault="00906067" w:rsidP="006D042E">
            <w:pPr>
              <w:jc w:val="center"/>
              <w:rPr>
                <w:sz w:val="24"/>
              </w:rPr>
            </w:pPr>
            <w:r>
              <w:rPr>
                <w:sz w:val="24"/>
              </w:rPr>
              <w:t>3.</w:t>
            </w:r>
          </w:p>
        </w:tc>
        <w:tc>
          <w:tcPr>
            <w:tcW w:w="6804" w:type="dxa"/>
            <w:tcBorders>
              <w:left w:val="nil"/>
            </w:tcBorders>
          </w:tcPr>
          <w:p w:rsidR="00906067" w:rsidRDefault="00906067" w:rsidP="006D042E">
            <w:pPr>
              <w:jc w:val="both"/>
              <w:rPr>
                <w:sz w:val="24"/>
              </w:rPr>
            </w:pPr>
            <w:r>
              <w:rPr>
                <w:sz w:val="24"/>
              </w:rPr>
              <w:t>Торговые и административные издержки</w:t>
            </w:r>
          </w:p>
        </w:tc>
        <w:tc>
          <w:tcPr>
            <w:tcW w:w="2514" w:type="dxa"/>
          </w:tcPr>
          <w:p w:rsidR="00906067" w:rsidRDefault="00906067" w:rsidP="006D042E">
            <w:pPr>
              <w:jc w:val="center"/>
              <w:rPr>
                <w:sz w:val="24"/>
              </w:rPr>
            </w:pPr>
            <w:r>
              <w:rPr>
                <w:sz w:val="24"/>
              </w:rPr>
              <w:t>122</w:t>
            </w:r>
          </w:p>
        </w:tc>
      </w:tr>
    </w:tbl>
    <w:p w:rsidR="00906067" w:rsidRDefault="00906067" w:rsidP="00906067">
      <w:pPr>
        <w:ind w:firstLine="720"/>
        <w:jc w:val="center"/>
        <w:rPr>
          <w:sz w:val="28"/>
        </w:rPr>
      </w:pPr>
    </w:p>
    <w:p w:rsidR="00906067" w:rsidRDefault="00906067" w:rsidP="00906067">
      <w:pPr>
        <w:ind w:firstLine="720"/>
        <w:jc w:val="center"/>
        <w:rPr>
          <w:sz w:val="28"/>
        </w:rPr>
      </w:pPr>
    </w:p>
    <w:p w:rsidR="00906067" w:rsidRDefault="00906067" w:rsidP="00906067">
      <w:pPr>
        <w:ind w:firstLine="720"/>
        <w:jc w:val="center"/>
        <w:rPr>
          <w:sz w:val="28"/>
        </w:rPr>
      </w:pPr>
      <w:r>
        <w:rPr>
          <w:sz w:val="28"/>
        </w:rPr>
        <w:t xml:space="preserve">Таблица </w:t>
      </w:r>
      <w:r w:rsidR="002F7EDB">
        <w:rPr>
          <w:sz w:val="28"/>
        </w:rPr>
        <w:t>1.</w:t>
      </w:r>
      <w:r>
        <w:rPr>
          <w:sz w:val="28"/>
        </w:rPr>
        <w:t>7. Объемы предстоящих капитальных вложений, млн. руб.</w:t>
      </w:r>
    </w:p>
    <w:p w:rsidR="00906067" w:rsidRDefault="00906067" w:rsidP="00906067">
      <w:pPr>
        <w:ind w:firstLine="72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790"/>
      </w:tblGrid>
      <w:tr w:rsidR="00906067">
        <w:tc>
          <w:tcPr>
            <w:tcW w:w="6062" w:type="dxa"/>
          </w:tcPr>
          <w:p w:rsidR="00906067" w:rsidRDefault="00906067" w:rsidP="006D042E">
            <w:pPr>
              <w:jc w:val="center"/>
              <w:rPr>
                <w:b/>
                <w:sz w:val="24"/>
              </w:rPr>
            </w:pPr>
            <w:r>
              <w:rPr>
                <w:b/>
                <w:sz w:val="24"/>
              </w:rPr>
              <w:t>Показатель</w:t>
            </w:r>
          </w:p>
        </w:tc>
        <w:tc>
          <w:tcPr>
            <w:tcW w:w="3790" w:type="dxa"/>
          </w:tcPr>
          <w:p w:rsidR="00906067" w:rsidRDefault="00906067" w:rsidP="006D042E">
            <w:pPr>
              <w:jc w:val="center"/>
              <w:rPr>
                <w:b/>
                <w:sz w:val="24"/>
              </w:rPr>
            </w:pPr>
            <w:r>
              <w:rPr>
                <w:b/>
                <w:sz w:val="24"/>
              </w:rPr>
              <w:t>Прогнозный период</w:t>
            </w:r>
          </w:p>
        </w:tc>
      </w:tr>
      <w:tr w:rsidR="00906067">
        <w:tc>
          <w:tcPr>
            <w:tcW w:w="6062" w:type="dxa"/>
          </w:tcPr>
          <w:p w:rsidR="00906067" w:rsidRDefault="00906067" w:rsidP="006D042E">
            <w:pPr>
              <w:jc w:val="both"/>
              <w:rPr>
                <w:sz w:val="24"/>
              </w:rPr>
            </w:pPr>
            <w:r>
              <w:rPr>
                <w:sz w:val="24"/>
              </w:rPr>
              <w:t>Капитальные вложения – всего,</w:t>
            </w:r>
          </w:p>
          <w:p w:rsidR="00906067" w:rsidRDefault="00906067" w:rsidP="006D042E">
            <w:pPr>
              <w:jc w:val="both"/>
              <w:rPr>
                <w:sz w:val="24"/>
              </w:rPr>
            </w:pPr>
            <w:r>
              <w:rPr>
                <w:sz w:val="24"/>
              </w:rPr>
              <w:t>в том числе по кварталам:</w:t>
            </w:r>
          </w:p>
        </w:tc>
        <w:tc>
          <w:tcPr>
            <w:tcW w:w="3790" w:type="dxa"/>
          </w:tcPr>
          <w:p w:rsidR="00906067" w:rsidRDefault="00906067" w:rsidP="006D042E">
            <w:pPr>
              <w:jc w:val="center"/>
              <w:rPr>
                <w:sz w:val="24"/>
              </w:rPr>
            </w:pPr>
            <w:r>
              <w:rPr>
                <w:sz w:val="24"/>
              </w:rPr>
              <w:t>78</w:t>
            </w:r>
          </w:p>
        </w:tc>
      </w:tr>
      <w:tr w:rsidR="00906067">
        <w:tc>
          <w:tcPr>
            <w:tcW w:w="6062" w:type="dxa"/>
          </w:tcPr>
          <w:p w:rsidR="00906067" w:rsidRDefault="00906067" w:rsidP="006D042E">
            <w:pPr>
              <w:jc w:val="right"/>
              <w:rPr>
                <w:sz w:val="24"/>
              </w:rPr>
            </w:pPr>
            <w:r>
              <w:rPr>
                <w:sz w:val="24"/>
              </w:rPr>
              <w:t>1-й квартал</w:t>
            </w:r>
          </w:p>
        </w:tc>
        <w:tc>
          <w:tcPr>
            <w:tcW w:w="3790" w:type="dxa"/>
          </w:tcPr>
          <w:p w:rsidR="00906067" w:rsidRDefault="00906067" w:rsidP="006D042E">
            <w:pPr>
              <w:jc w:val="center"/>
              <w:rPr>
                <w:sz w:val="24"/>
              </w:rPr>
            </w:pPr>
            <w:r>
              <w:rPr>
                <w:sz w:val="24"/>
              </w:rPr>
              <w:t>35</w:t>
            </w:r>
          </w:p>
        </w:tc>
      </w:tr>
      <w:tr w:rsidR="00906067">
        <w:tc>
          <w:tcPr>
            <w:tcW w:w="6062" w:type="dxa"/>
          </w:tcPr>
          <w:p w:rsidR="00906067" w:rsidRDefault="00906067" w:rsidP="006D042E">
            <w:pPr>
              <w:jc w:val="right"/>
              <w:rPr>
                <w:sz w:val="24"/>
              </w:rPr>
            </w:pPr>
            <w:r>
              <w:rPr>
                <w:sz w:val="24"/>
              </w:rPr>
              <w:t>2-й квартал</w:t>
            </w:r>
          </w:p>
        </w:tc>
        <w:tc>
          <w:tcPr>
            <w:tcW w:w="3790" w:type="dxa"/>
          </w:tcPr>
          <w:p w:rsidR="00906067" w:rsidRDefault="00906067" w:rsidP="006D042E">
            <w:pPr>
              <w:jc w:val="center"/>
              <w:rPr>
                <w:sz w:val="24"/>
              </w:rPr>
            </w:pPr>
            <w:r>
              <w:rPr>
                <w:sz w:val="24"/>
              </w:rPr>
              <w:t>19</w:t>
            </w:r>
          </w:p>
        </w:tc>
      </w:tr>
      <w:tr w:rsidR="00906067">
        <w:tc>
          <w:tcPr>
            <w:tcW w:w="6062" w:type="dxa"/>
          </w:tcPr>
          <w:p w:rsidR="00906067" w:rsidRDefault="00906067" w:rsidP="006D042E">
            <w:pPr>
              <w:jc w:val="right"/>
              <w:rPr>
                <w:sz w:val="24"/>
              </w:rPr>
            </w:pPr>
            <w:r>
              <w:rPr>
                <w:sz w:val="24"/>
              </w:rPr>
              <w:t>3-й квартал</w:t>
            </w:r>
          </w:p>
        </w:tc>
        <w:tc>
          <w:tcPr>
            <w:tcW w:w="3790" w:type="dxa"/>
          </w:tcPr>
          <w:p w:rsidR="00906067" w:rsidRDefault="00906067" w:rsidP="006D042E">
            <w:pPr>
              <w:jc w:val="center"/>
              <w:rPr>
                <w:sz w:val="24"/>
              </w:rPr>
            </w:pPr>
            <w:r>
              <w:rPr>
                <w:sz w:val="24"/>
              </w:rPr>
              <w:t>6</w:t>
            </w:r>
          </w:p>
        </w:tc>
      </w:tr>
      <w:tr w:rsidR="00906067">
        <w:tc>
          <w:tcPr>
            <w:tcW w:w="6062" w:type="dxa"/>
          </w:tcPr>
          <w:p w:rsidR="00906067" w:rsidRDefault="00906067" w:rsidP="006D042E">
            <w:pPr>
              <w:jc w:val="right"/>
              <w:rPr>
                <w:sz w:val="24"/>
              </w:rPr>
            </w:pPr>
            <w:r>
              <w:rPr>
                <w:sz w:val="24"/>
              </w:rPr>
              <w:t>4-й квартал</w:t>
            </w:r>
          </w:p>
        </w:tc>
        <w:tc>
          <w:tcPr>
            <w:tcW w:w="3790" w:type="dxa"/>
          </w:tcPr>
          <w:p w:rsidR="00906067" w:rsidRDefault="00906067" w:rsidP="006D042E">
            <w:pPr>
              <w:jc w:val="center"/>
              <w:rPr>
                <w:sz w:val="24"/>
              </w:rPr>
            </w:pPr>
            <w:r>
              <w:rPr>
                <w:sz w:val="24"/>
              </w:rPr>
              <w:t>18</w:t>
            </w:r>
          </w:p>
        </w:tc>
      </w:tr>
    </w:tbl>
    <w:p w:rsidR="00906067" w:rsidRDefault="00906067" w:rsidP="00906067"/>
    <w:p w:rsidR="006D042E" w:rsidRDefault="006D042E" w:rsidP="00906067">
      <w:pPr>
        <w:spacing w:line="360" w:lineRule="auto"/>
        <w:ind w:left="-720" w:firstLine="360"/>
        <w:jc w:val="both"/>
        <w:rPr>
          <w:sz w:val="28"/>
          <w:szCs w:val="28"/>
        </w:rPr>
      </w:pPr>
    </w:p>
    <w:p w:rsidR="00906067" w:rsidRDefault="006D042E" w:rsidP="006D042E">
      <w:pPr>
        <w:spacing w:line="360" w:lineRule="auto"/>
        <w:ind w:left="-720" w:firstLine="360"/>
        <w:jc w:val="center"/>
        <w:rPr>
          <w:b/>
          <w:sz w:val="28"/>
          <w:szCs w:val="28"/>
          <w:u w:val="single"/>
        </w:rPr>
      </w:pPr>
      <w:r w:rsidRPr="006D042E">
        <w:rPr>
          <w:b/>
          <w:sz w:val="28"/>
          <w:szCs w:val="28"/>
          <w:u w:val="single"/>
        </w:rPr>
        <w:t>2.1. Составление бюджетов</w:t>
      </w:r>
    </w:p>
    <w:p w:rsidR="002F7EDB" w:rsidRDefault="001079EE" w:rsidP="002F7EDB">
      <w:pPr>
        <w:spacing w:line="360" w:lineRule="auto"/>
        <w:ind w:left="-720" w:firstLine="360"/>
        <w:jc w:val="both"/>
        <w:rPr>
          <w:sz w:val="28"/>
          <w:szCs w:val="28"/>
        </w:rPr>
      </w:pPr>
      <w:r>
        <w:rPr>
          <w:sz w:val="28"/>
          <w:szCs w:val="28"/>
        </w:rPr>
        <w:t xml:space="preserve">1. Составим </w:t>
      </w:r>
      <w:r w:rsidRPr="001079EE">
        <w:rPr>
          <w:i/>
          <w:sz w:val="28"/>
          <w:szCs w:val="28"/>
        </w:rPr>
        <w:t>бюджет прямых затрат на материалы</w:t>
      </w:r>
      <w:r>
        <w:rPr>
          <w:sz w:val="28"/>
          <w:szCs w:val="28"/>
        </w:rPr>
        <w:t xml:space="preserve"> – составляется в натуральном и стоимостном выражении и показывает общие потребности производства в основных материалах. Целью данного бюджета является: определение количества материалов, необходимых для производства запланированного объема продукции и количества материалов, которые необходимо закупить в течении планируемого периода.</w:t>
      </w:r>
    </w:p>
    <w:p w:rsidR="001079EE" w:rsidRDefault="001079EE" w:rsidP="00A444CF">
      <w:pPr>
        <w:spacing w:line="360" w:lineRule="auto"/>
        <w:ind w:left="-720"/>
        <w:jc w:val="both"/>
        <w:rPr>
          <w:sz w:val="28"/>
          <w:szCs w:val="28"/>
        </w:rPr>
      </w:pPr>
      <w:r>
        <w:rPr>
          <w:sz w:val="28"/>
          <w:szCs w:val="28"/>
        </w:rPr>
        <w:t>Порядок составления бюджета:</w:t>
      </w:r>
    </w:p>
    <w:p w:rsidR="00725C4D" w:rsidRDefault="001079EE" w:rsidP="00A444CF">
      <w:pPr>
        <w:spacing w:line="360" w:lineRule="auto"/>
        <w:ind w:left="-720"/>
        <w:jc w:val="both"/>
        <w:rPr>
          <w:sz w:val="28"/>
          <w:szCs w:val="28"/>
        </w:rPr>
      </w:pPr>
      <w:r>
        <w:rPr>
          <w:sz w:val="28"/>
          <w:szCs w:val="28"/>
        </w:rPr>
        <w:t xml:space="preserve">А. Определение объема производства (необходимый выпуск), шт. </w:t>
      </w:r>
    </w:p>
    <w:p w:rsidR="001079EE" w:rsidRDefault="00725C4D" w:rsidP="00A444CF">
      <w:pPr>
        <w:spacing w:line="360" w:lineRule="auto"/>
        <w:ind w:left="-720"/>
        <w:jc w:val="both"/>
      </w:pPr>
      <w:r>
        <w:rPr>
          <w:sz w:val="28"/>
          <w:szCs w:val="28"/>
          <w:lang w:val="en-US"/>
        </w:rPr>
        <w:t>V</w:t>
      </w:r>
      <w:r w:rsidRPr="00725C4D">
        <w:t>пр-ва</w:t>
      </w:r>
      <w:r w:rsidR="001079EE" w:rsidRPr="00725C4D">
        <w:t xml:space="preserve"> </w:t>
      </w:r>
      <w:r>
        <w:rPr>
          <w:sz w:val="24"/>
          <w:szCs w:val="24"/>
        </w:rPr>
        <w:t xml:space="preserve">= </w:t>
      </w:r>
      <w:r w:rsidR="002F7EDB" w:rsidRPr="00C02187">
        <w:rPr>
          <w:sz w:val="28"/>
          <w:szCs w:val="28"/>
        </w:rPr>
        <w:t xml:space="preserve">= </w:t>
      </w:r>
      <w:r w:rsidR="002F7EDB">
        <w:rPr>
          <w:sz w:val="28"/>
          <w:szCs w:val="28"/>
        </w:rPr>
        <w:t>З</w:t>
      </w:r>
      <w:r w:rsidR="002F7EDB">
        <w:rPr>
          <w:sz w:val="28"/>
          <w:szCs w:val="28"/>
          <w:vertAlign w:val="subscript"/>
        </w:rPr>
        <w:t>ГП</w:t>
      </w:r>
      <w:r w:rsidR="002F7EDB" w:rsidRPr="00C02187">
        <w:rPr>
          <w:sz w:val="28"/>
          <w:szCs w:val="28"/>
          <w:vertAlign w:val="subscript"/>
        </w:rPr>
        <w:t xml:space="preserve"> на </w:t>
      </w:r>
      <w:r w:rsidR="002F7EDB">
        <w:rPr>
          <w:sz w:val="28"/>
          <w:szCs w:val="28"/>
          <w:vertAlign w:val="subscript"/>
        </w:rPr>
        <w:t>кп</w:t>
      </w:r>
      <w:r w:rsidR="002F7EDB" w:rsidRPr="00C02187">
        <w:rPr>
          <w:sz w:val="28"/>
          <w:szCs w:val="28"/>
          <w:vertAlign w:val="subscript"/>
        </w:rPr>
        <w:t xml:space="preserve"> </w:t>
      </w:r>
      <w:r w:rsidR="002F7EDB">
        <w:rPr>
          <w:sz w:val="28"/>
          <w:szCs w:val="28"/>
        </w:rPr>
        <w:t xml:space="preserve">+ </w:t>
      </w:r>
      <w:r w:rsidR="002F7EDB">
        <w:rPr>
          <w:sz w:val="28"/>
          <w:szCs w:val="28"/>
          <w:lang w:val="en-US"/>
        </w:rPr>
        <w:t>V</w:t>
      </w:r>
      <w:r w:rsidR="002F7EDB" w:rsidRPr="00C02187">
        <w:rPr>
          <w:sz w:val="28"/>
          <w:szCs w:val="28"/>
          <w:vertAlign w:val="subscript"/>
        </w:rPr>
        <w:t>прод</w:t>
      </w:r>
      <w:r w:rsidR="002F7EDB">
        <w:rPr>
          <w:sz w:val="28"/>
          <w:szCs w:val="28"/>
        </w:rPr>
        <w:t xml:space="preserve"> – З</w:t>
      </w:r>
      <w:r w:rsidR="002F7EDB">
        <w:rPr>
          <w:sz w:val="28"/>
          <w:szCs w:val="28"/>
          <w:vertAlign w:val="subscript"/>
        </w:rPr>
        <w:t>ГП</w:t>
      </w:r>
      <w:r w:rsidR="002F7EDB" w:rsidRPr="00C02187">
        <w:rPr>
          <w:sz w:val="28"/>
          <w:szCs w:val="28"/>
          <w:vertAlign w:val="subscript"/>
        </w:rPr>
        <w:t xml:space="preserve"> на нп</w:t>
      </w:r>
    </w:p>
    <w:p w:rsidR="00725C4D" w:rsidRDefault="00725C4D" w:rsidP="00A444CF">
      <w:pPr>
        <w:spacing w:line="360" w:lineRule="auto"/>
        <w:ind w:left="-720"/>
        <w:jc w:val="both"/>
        <w:rPr>
          <w:sz w:val="28"/>
          <w:szCs w:val="28"/>
        </w:rPr>
      </w:pPr>
      <w:r>
        <w:rPr>
          <w:sz w:val="28"/>
          <w:szCs w:val="28"/>
        </w:rPr>
        <w:t>Б.Определение потребления материалов</w:t>
      </w:r>
    </w:p>
    <w:p w:rsidR="002F7EDB" w:rsidRDefault="002F7EDB" w:rsidP="00A444CF">
      <w:pPr>
        <w:spacing w:line="360" w:lineRule="auto"/>
        <w:ind w:left="-720"/>
        <w:jc w:val="both"/>
        <w:rPr>
          <w:sz w:val="28"/>
          <w:szCs w:val="28"/>
        </w:rPr>
      </w:pPr>
      <w:r>
        <w:rPr>
          <w:sz w:val="28"/>
          <w:szCs w:val="28"/>
        </w:rPr>
        <w:t xml:space="preserve">= </w:t>
      </w:r>
      <w:r>
        <w:rPr>
          <w:sz w:val="28"/>
          <w:szCs w:val="28"/>
          <w:lang w:val="en-US"/>
        </w:rPr>
        <w:t>V</w:t>
      </w:r>
      <w:r w:rsidRPr="00C02187">
        <w:rPr>
          <w:sz w:val="28"/>
          <w:szCs w:val="28"/>
          <w:vertAlign w:val="subscript"/>
        </w:rPr>
        <w:t>произв</w:t>
      </w:r>
      <w:r>
        <w:rPr>
          <w:sz w:val="28"/>
          <w:szCs w:val="28"/>
        </w:rPr>
        <w:t xml:space="preserve"> ∙ Н</w:t>
      </w:r>
      <w:r w:rsidRPr="00C02187">
        <w:rPr>
          <w:sz w:val="28"/>
          <w:szCs w:val="28"/>
          <w:vertAlign w:val="subscript"/>
        </w:rPr>
        <w:t>р</w:t>
      </w:r>
      <w:r>
        <w:rPr>
          <w:sz w:val="28"/>
          <w:szCs w:val="28"/>
          <w:vertAlign w:val="subscript"/>
        </w:rPr>
        <w:t>м</w:t>
      </w:r>
      <w:r w:rsidRPr="00C02187">
        <w:rPr>
          <w:sz w:val="28"/>
          <w:szCs w:val="28"/>
          <w:vertAlign w:val="subscript"/>
        </w:rPr>
        <w:t xml:space="preserve"> на ед</w:t>
      </w:r>
    </w:p>
    <w:p w:rsidR="00725C4D" w:rsidRDefault="00725C4D" w:rsidP="00A444CF">
      <w:pPr>
        <w:spacing w:line="360" w:lineRule="auto"/>
        <w:ind w:left="-720"/>
        <w:jc w:val="both"/>
        <w:rPr>
          <w:sz w:val="28"/>
          <w:szCs w:val="28"/>
        </w:rPr>
      </w:pPr>
      <w:r>
        <w:rPr>
          <w:sz w:val="28"/>
          <w:szCs w:val="28"/>
        </w:rPr>
        <w:t>В. Определение стоимости материалов</w:t>
      </w:r>
    </w:p>
    <w:p w:rsidR="002F7EDB" w:rsidRDefault="002F7EDB" w:rsidP="00A444CF">
      <w:pPr>
        <w:spacing w:line="360" w:lineRule="auto"/>
        <w:ind w:left="-720"/>
        <w:jc w:val="both"/>
        <w:rPr>
          <w:sz w:val="28"/>
          <w:szCs w:val="28"/>
          <w:vertAlign w:val="subscript"/>
        </w:rPr>
      </w:pPr>
      <w:r>
        <w:rPr>
          <w:sz w:val="28"/>
          <w:szCs w:val="28"/>
        </w:rPr>
        <w:t>=</w:t>
      </w:r>
      <w:r w:rsidRPr="002F7EDB">
        <w:rPr>
          <w:sz w:val="28"/>
          <w:szCs w:val="28"/>
        </w:rPr>
        <w:t xml:space="preserve"> </w:t>
      </w:r>
      <w:r>
        <w:rPr>
          <w:sz w:val="28"/>
          <w:szCs w:val="28"/>
        </w:rPr>
        <w:t>Потр. мат-ов ∙ Ц</w:t>
      </w:r>
      <w:r w:rsidRPr="00C02187">
        <w:rPr>
          <w:sz w:val="28"/>
          <w:szCs w:val="28"/>
          <w:vertAlign w:val="subscript"/>
        </w:rPr>
        <w:t>м</w:t>
      </w:r>
    </w:p>
    <w:p w:rsidR="002F7EDB" w:rsidRPr="002F7EDB" w:rsidRDefault="002F7EDB" w:rsidP="002F7EDB">
      <w:pPr>
        <w:spacing w:line="360" w:lineRule="auto"/>
        <w:ind w:firstLine="720"/>
        <w:jc w:val="center"/>
        <w:rPr>
          <w:b/>
          <w:sz w:val="28"/>
          <w:szCs w:val="28"/>
          <w:vertAlign w:val="subscript"/>
        </w:rPr>
      </w:pPr>
      <w:r w:rsidRPr="002F7EDB">
        <w:rPr>
          <w:b/>
          <w:sz w:val="28"/>
          <w:szCs w:val="28"/>
        </w:rPr>
        <w:t>Затраты</w:t>
      </w:r>
      <w:r w:rsidRPr="002F7EDB">
        <w:rPr>
          <w:b/>
          <w:sz w:val="28"/>
          <w:szCs w:val="28"/>
          <w:vertAlign w:val="subscript"/>
        </w:rPr>
        <w:t>с и м</w:t>
      </w:r>
      <w:r w:rsidRPr="002F7EDB">
        <w:rPr>
          <w:b/>
          <w:sz w:val="28"/>
          <w:szCs w:val="28"/>
        </w:rPr>
        <w:t xml:space="preserve"> = ∑</w:t>
      </w:r>
      <w:r w:rsidRPr="002F7EDB">
        <w:rPr>
          <w:b/>
          <w:sz w:val="28"/>
          <w:szCs w:val="28"/>
          <w:lang w:val="en-US"/>
        </w:rPr>
        <w:t>V</w:t>
      </w:r>
      <w:r w:rsidRPr="002F7EDB">
        <w:rPr>
          <w:b/>
          <w:sz w:val="28"/>
          <w:szCs w:val="28"/>
          <w:vertAlign w:val="subscript"/>
        </w:rPr>
        <w:t>произв</w:t>
      </w:r>
      <w:r w:rsidRPr="002F7EDB">
        <w:rPr>
          <w:b/>
          <w:sz w:val="28"/>
          <w:szCs w:val="28"/>
        </w:rPr>
        <w:t xml:space="preserve"> ∙ Н</w:t>
      </w:r>
      <w:r w:rsidRPr="002F7EDB">
        <w:rPr>
          <w:b/>
          <w:sz w:val="28"/>
          <w:szCs w:val="28"/>
          <w:vertAlign w:val="subscript"/>
        </w:rPr>
        <w:t>рм</w:t>
      </w:r>
      <w:r w:rsidRPr="002F7EDB">
        <w:rPr>
          <w:b/>
          <w:sz w:val="28"/>
          <w:szCs w:val="28"/>
        </w:rPr>
        <w:t xml:space="preserve"> ∙ Ц</w:t>
      </w:r>
      <w:r w:rsidRPr="002F7EDB">
        <w:rPr>
          <w:b/>
          <w:sz w:val="28"/>
          <w:szCs w:val="28"/>
          <w:vertAlign w:val="subscript"/>
        </w:rPr>
        <w:t>м</w:t>
      </w:r>
    </w:p>
    <w:p w:rsidR="002F7EDB" w:rsidRPr="00725C4D" w:rsidRDefault="002F7EDB" w:rsidP="001079EE">
      <w:pPr>
        <w:spacing w:line="360" w:lineRule="auto"/>
        <w:ind w:left="-720" w:firstLine="360"/>
        <w:jc w:val="both"/>
        <w:rPr>
          <w:sz w:val="28"/>
          <w:szCs w:val="28"/>
        </w:rPr>
      </w:pPr>
    </w:p>
    <w:p w:rsidR="006D042E" w:rsidRPr="001079EE" w:rsidRDefault="006D042E" w:rsidP="001079EE">
      <w:pPr>
        <w:pStyle w:val="a9"/>
        <w:jc w:val="right"/>
        <w:outlineLvl w:val="0"/>
        <w:rPr>
          <w:sz w:val="24"/>
          <w:szCs w:val="24"/>
        </w:rPr>
      </w:pPr>
      <w:r w:rsidRPr="001079EE">
        <w:rPr>
          <w:sz w:val="24"/>
          <w:szCs w:val="24"/>
        </w:rPr>
        <w:t xml:space="preserve">Таблица </w:t>
      </w:r>
      <w:r w:rsidR="002F7EDB">
        <w:rPr>
          <w:sz w:val="24"/>
          <w:szCs w:val="24"/>
        </w:rPr>
        <w:t>2.</w:t>
      </w:r>
      <w:r w:rsidRPr="001079EE">
        <w:rPr>
          <w:sz w:val="24"/>
          <w:szCs w:val="24"/>
        </w:rPr>
        <w:t>1. Бюджет затрат на приобретение сырья и материалов</w:t>
      </w:r>
    </w:p>
    <w:tbl>
      <w:tblPr>
        <w:tblW w:w="8580" w:type="dxa"/>
        <w:tblInd w:w="93" w:type="dxa"/>
        <w:tblLook w:val="0000" w:firstRow="0" w:lastRow="0" w:firstColumn="0" w:lastColumn="0" w:noHBand="0" w:noVBand="0"/>
      </w:tblPr>
      <w:tblGrid>
        <w:gridCol w:w="3680"/>
        <w:gridCol w:w="996"/>
        <w:gridCol w:w="956"/>
        <w:gridCol w:w="996"/>
        <w:gridCol w:w="996"/>
        <w:gridCol w:w="956"/>
      </w:tblGrid>
      <w:tr w:rsidR="006D042E">
        <w:trPr>
          <w:trHeight w:val="330"/>
        </w:trPr>
        <w:tc>
          <w:tcPr>
            <w:tcW w:w="378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Показатель</w:t>
            </w:r>
          </w:p>
        </w:tc>
        <w:tc>
          <w:tcPr>
            <w:tcW w:w="3840" w:type="dxa"/>
            <w:gridSpan w:val="4"/>
            <w:tcBorders>
              <w:top w:val="single" w:sz="8" w:space="0" w:color="auto"/>
              <w:left w:val="nil"/>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Квартал</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За год</w:t>
            </w:r>
          </w:p>
        </w:tc>
      </w:tr>
      <w:tr w:rsidR="006D042E">
        <w:trPr>
          <w:trHeight w:val="330"/>
        </w:trPr>
        <w:tc>
          <w:tcPr>
            <w:tcW w:w="378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III</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IV</w:t>
            </w:r>
          </w:p>
        </w:tc>
        <w:tc>
          <w:tcPr>
            <w:tcW w:w="96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Производство готовой продукции, шт.</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Продукция А</w:t>
            </w:r>
          </w:p>
        </w:tc>
      </w:tr>
      <w:tr w:rsidR="006D042E">
        <w:trPr>
          <w:trHeight w:val="645"/>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Запасы на конец планового периода</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r>
      <w:tr w:rsidR="006D042E">
        <w:trPr>
          <w:trHeight w:val="330"/>
        </w:trPr>
        <w:tc>
          <w:tcPr>
            <w:tcW w:w="3780" w:type="dxa"/>
            <w:tcBorders>
              <w:top w:val="nil"/>
              <w:left w:val="single" w:sz="8" w:space="0" w:color="auto"/>
              <w:bottom w:val="nil"/>
              <w:right w:val="single" w:sz="8" w:space="0" w:color="auto"/>
            </w:tcBorders>
            <w:shd w:val="clear" w:color="auto" w:fill="auto"/>
          </w:tcPr>
          <w:p w:rsidR="006D042E" w:rsidRPr="00341D1D" w:rsidRDefault="006D042E">
            <w:pPr>
              <w:jc w:val="both"/>
              <w:rPr>
                <w:sz w:val="24"/>
                <w:szCs w:val="24"/>
              </w:rPr>
            </w:pPr>
            <w:r w:rsidRPr="00341D1D">
              <w:rPr>
                <w:sz w:val="24"/>
                <w:szCs w:val="24"/>
              </w:rPr>
              <w:t>(+) Продажи</w:t>
            </w:r>
          </w:p>
        </w:tc>
        <w:tc>
          <w:tcPr>
            <w:tcW w:w="9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1450</w:t>
            </w:r>
          </w:p>
        </w:tc>
        <w:tc>
          <w:tcPr>
            <w:tcW w:w="9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900</w:t>
            </w:r>
          </w:p>
        </w:tc>
        <w:tc>
          <w:tcPr>
            <w:tcW w:w="9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900</w:t>
            </w:r>
          </w:p>
        </w:tc>
        <w:tc>
          <w:tcPr>
            <w:tcW w:w="9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1450</w:t>
            </w:r>
          </w:p>
        </w:tc>
        <w:tc>
          <w:tcPr>
            <w:tcW w:w="9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4700</w:t>
            </w:r>
          </w:p>
        </w:tc>
      </w:tr>
      <w:tr w:rsidR="006D042E">
        <w:trPr>
          <w:trHeight w:val="645"/>
        </w:trPr>
        <w:tc>
          <w:tcPr>
            <w:tcW w:w="3780" w:type="dxa"/>
            <w:tcBorders>
              <w:top w:val="single" w:sz="8" w:space="0" w:color="auto"/>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 Запасы на начало планового периода</w:t>
            </w:r>
          </w:p>
        </w:tc>
        <w:tc>
          <w:tcPr>
            <w:tcW w:w="9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c>
          <w:tcPr>
            <w:tcW w:w="9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450</w:t>
            </w:r>
          </w:p>
        </w:tc>
        <w:tc>
          <w:tcPr>
            <w:tcW w:w="9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450</w:t>
            </w:r>
          </w:p>
        </w:tc>
        <w:tc>
          <w:tcPr>
            <w:tcW w:w="9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c>
          <w:tcPr>
            <w:tcW w:w="9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725</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 Необходимый выпуск</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1175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900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1175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1450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4700</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Продукция Б</w:t>
            </w:r>
          </w:p>
        </w:tc>
      </w:tr>
      <w:tr w:rsidR="006D042E">
        <w:trPr>
          <w:trHeight w:val="645"/>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Запасы на конец планового периода</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 Продажи</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8200</w:t>
            </w:r>
          </w:p>
        </w:tc>
      </w:tr>
      <w:tr w:rsidR="006D042E">
        <w:trPr>
          <w:trHeight w:val="645"/>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 Запасы на начало планового периода</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1025</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 Необходимый выпуск</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8200</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Потребление основных производственных материалов по кварталам, ед.</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Материал Х</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2070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2702,5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3335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10810</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Материал Y</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6970</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27880</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Закупки основных производственных материалов</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Материал Х</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Стоимость закупок, млн. руб.</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4,59425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3,519</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4,59425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5,6695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18,377</w:t>
            </w:r>
          </w:p>
        </w:tc>
      </w:tr>
      <w:tr w:rsidR="006D042E">
        <w:trPr>
          <w:trHeight w:val="330"/>
        </w:trPr>
        <w:tc>
          <w:tcPr>
            <w:tcW w:w="858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Материал Y</w:t>
            </w:r>
          </w:p>
        </w:tc>
      </w:tr>
      <w:tr w:rsidR="006D042E">
        <w:trPr>
          <w:trHeight w:val="330"/>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Стоимость закупок, млн. руб.</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6,97</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27,88</w:t>
            </w:r>
          </w:p>
        </w:tc>
      </w:tr>
      <w:tr w:rsidR="006D042E">
        <w:trPr>
          <w:trHeight w:val="645"/>
        </w:trPr>
        <w:tc>
          <w:tcPr>
            <w:tcW w:w="37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Итого стоимость материалов по предприятию, млн. руб.</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11,5643</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10,489</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11,5643</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12,6395</w:t>
            </w:r>
          </w:p>
        </w:tc>
        <w:tc>
          <w:tcPr>
            <w:tcW w:w="9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46,257</w:t>
            </w:r>
          </w:p>
        </w:tc>
      </w:tr>
    </w:tbl>
    <w:p w:rsidR="006D042E" w:rsidRDefault="006D042E" w:rsidP="006D042E">
      <w:pPr>
        <w:pStyle w:val="a9"/>
        <w:ind w:left="0"/>
        <w:rPr>
          <w:sz w:val="28"/>
          <w:szCs w:val="28"/>
        </w:rPr>
      </w:pPr>
    </w:p>
    <w:p w:rsidR="002F7EDB" w:rsidRPr="002F7EDB" w:rsidRDefault="00A444CF" w:rsidP="002F7EDB">
      <w:pPr>
        <w:pStyle w:val="a9"/>
        <w:spacing w:line="360" w:lineRule="auto"/>
        <w:ind w:left="-720" w:firstLine="360"/>
        <w:rPr>
          <w:sz w:val="28"/>
          <w:szCs w:val="28"/>
        </w:rPr>
      </w:pPr>
      <w:r>
        <w:rPr>
          <w:sz w:val="28"/>
          <w:szCs w:val="28"/>
        </w:rPr>
        <w:t>46,257</w:t>
      </w:r>
      <w:r w:rsidR="002F7EDB" w:rsidRPr="002F7EDB">
        <w:rPr>
          <w:sz w:val="28"/>
          <w:szCs w:val="28"/>
        </w:rPr>
        <w:t xml:space="preserve"> млн. руб. затрачивает предприятие на покупку сырья и материалов, необходимых для обеспечения запланированного выпуска (объема производства).</w:t>
      </w:r>
    </w:p>
    <w:p w:rsidR="002F7EDB" w:rsidRDefault="002F7EDB" w:rsidP="009C77EB">
      <w:pPr>
        <w:pStyle w:val="a9"/>
        <w:spacing w:line="360" w:lineRule="auto"/>
        <w:ind w:left="-720" w:firstLine="360"/>
        <w:jc w:val="both"/>
        <w:rPr>
          <w:sz w:val="28"/>
          <w:szCs w:val="28"/>
        </w:rPr>
      </w:pPr>
    </w:p>
    <w:p w:rsidR="00725C4D" w:rsidRDefault="00725C4D" w:rsidP="009C77EB">
      <w:pPr>
        <w:pStyle w:val="a9"/>
        <w:spacing w:line="360" w:lineRule="auto"/>
        <w:ind w:left="-720" w:firstLine="360"/>
        <w:jc w:val="both"/>
        <w:rPr>
          <w:sz w:val="28"/>
          <w:szCs w:val="28"/>
        </w:rPr>
      </w:pPr>
      <w:r>
        <w:rPr>
          <w:sz w:val="28"/>
          <w:szCs w:val="28"/>
        </w:rPr>
        <w:t xml:space="preserve">2. Составим </w:t>
      </w:r>
      <w:r w:rsidRPr="00725C4D">
        <w:rPr>
          <w:i/>
          <w:sz w:val="28"/>
          <w:szCs w:val="28"/>
        </w:rPr>
        <w:t>бюджет прямых затрат на ОТ</w:t>
      </w:r>
      <w:r>
        <w:rPr>
          <w:sz w:val="28"/>
          <w:szCs w:val="28"/>
        </w:rPr>
        <w:t xml:space="preserve"> – основан на разделении затрат на прямые и косвенные и учитывает затраты на ОТ основного производственного персонала. Целью данного бюджета является: расчет общих затрат на привлечение трудовых ресурсов не посредственно занятых в производстве.</w:t>
      </w:r>
    </w:p>
    <w:p w:rsidR="00A444CF" w:rsidRPr="00A444CF" w:rsidRDefault="00A444CF" w:rsidP="00A444CF">
      <w:pPr>
        <w:pStyle w:val="a9"/>
        <w:spacing w:line="360" w:lineRule="auto"/>
        <w:ind w:left="-720"/>
        <w:rPr>
          <w:sz w:val="28"/>
          <w:szCs w:val="28"/>
        </w:rPr>
      </w:pPr>
      <w:r w:rsidRPr="00A444CF">
        <w:rPr>
          <w:sz w:val="28"/>
          <w:szCs w:val="28"/>
        </w:rPr>
        <w:t xml:space="preserve">З </w:t>
      </w:r>
      <w:r w:rsidRPr="00A444CF">
        <w:rPr>
          <w:sz w:val="28"/>
          <w:szCs w:val="28"/>
          <w:vertAlign w:val="subscript"/>
        </w:rPr>
        <w:t>от</w:t>
      </w:r>
      <w:r w:rsidRPr="00A444CF">
        <w:rPr>
          <w:sz w:val="28"/>
          <w:szCs w:val="28"/>
        </w:rPr>
        <w:t xml:space="preserve"> = Трудозатраты ∙ ОТ </w:t>
      </w:r>
      <w:r w:rsidRPr="00A444CF">
        <w:rPr>
          <w:sz w:val="28"/>
          <w:szCs w:val="28"/>
          <w:vertAlign w:val="subscript"/>
        </w:rPr>
        <w:t>за 1чел/ч</w:t>
      </w:r>
    </w:p>
    <w:p w:rsidR="00A444CF" w:rsidRPr="00A444CF" w:rsidRDefault="00A444CF" w:rsidP="00A444CF">
      <w:pPr>
        <w:pStyle w:val="a9"/>
        <w:spacing w:line="360" w:lineRule="auto"/>
        <w:ind w:left="-720"/>
        <w:rPr>
          <w:sz w:val="28"/>
          <w:szCs w:val="28"/>
          <w:vertAlign w:val="subscript"/>
        </w:rPr>
      </w:pPr>
      <w:r w:rsidRPr="00A444CF">
        <w:rPr>
          <w:sz w:val="28"/>
          <w:szCs w:val="28"/>
        </w:rPr>
        <w:t xml:space="preserve">Трудозатраты = </w:t>
      </w:r>
      <w:r w:rsidRPr="00A444CF">
        <w:rPr>
          <w:sz w:val="28"/>
          <w:szCs w:val="28"/>
          <w:lang w:val="en-US"/>
        </w:rPr>
        <w:t>V</w:t>
      </w:r>
      <w:r w:rsidRPr="00A444CF">
        <w:rPr>
          <w:sz w:val="28"/>
          <w:szCs w:val="28"/>
          <w:vertAlign w:val="subscript"/>
        </w:rPr>
        <w:t xml:space="preserve">пр-ва </w:t>
      </w:r>
      <w:r w:rsidRPr="00A444CF">
        <w:rPr>
          <w:sz w:val="28"/>
          <w:szCs w:val="28"/>
        </w:rPr>
        <w:t xml:space="preserve">(Необх.выпуск) ∙ Трудоемкость </w:t>
      </w:r>
      <w:r w:rsidRPr="00A444CF">
        <w:rPr>
          <w:sz w:val="28"/>
          <w:szCs w:val="28"/>
          <w:vertAlign w:val="subscript"/>
        </w:rPr>
        <w:t>ед.прод</w:t>
      </w:r>
    </w:p>
    <w:p w:rsidR="00A444CF" w:rsidRPr="00A444CF" w:rsidRDefault="00A444CF" w:rsidP="00A444CF">
      <w:pPr>
        <w:pStyle w:val="a9"/>
        <w:spacing w:line="360" w:lineRule="auto"/>
        <w:jc w:val="center"/>
        <w:rPr>
          <w:b/>
          <w:sz w:val="28"/>
          <w:szCs w:val="28"/>
          <w:vertAlign w:val="subscript"/>
        </w:rPr>
      </w:pPr>
      <w:r w:rsidRPr="00A444CF">
        <w:rPr>
          <w:b/>
          <w:sz w:val="28"/>
          <w:szCs w:val="28"/>
        </w:rPr>
        <w:t xml:space="preserve">З </w:t>
      </w:r>
      <w:r w:rsidRPr="00A444CF">
        <w:rPr>
          <w:b/>
          <w:sz w:val="28"/>
          <w:szCs w:val="28"/>
          <w:vertAlign w:val="subscript"/>
        </w:rPr>
        <w:t>от</w:t>
      </w:r>
      <w:r w:rsidRPr="00A444CF">
        <w:rPr>
          <w:b/>
          <w:sz w:val="28"/>
          <w:szCs w:val="28"/>
        </w:rPr>
        <w:t xml:space="preserve"> = ∑</w:t>
      </w:r>
      <w:r w:rsidRPr="00A444CF">
        <w:rPr>
          <w:b/>
          <w:sz w:val="28"/>
          <w:szCs w:val="28"/>
          <w:lang w:val="en-US"/>
        </w:rPr>
        <w:t>V</w:t>
      </w:r>
      <w:r w:rsidRPr="00A444CF">
        <w:rPr>
          <w:b/>
          <w:sz w:val="28"/>
          <w:szCs w:val="28"/>
          <w:vertAlign w:val="subscript"/>
        </w:rPr>
        <w:t>пр-ва</w:t>
      </w:r>
      <w:r w:rsidRPr="00A444CF">
        <w:rPr>
          <w:b/>
          <w:sz w:val="28"/>
          <w:szCs w:val="28"/>
        </w:rPr>
        <w:t xml:space="preserve"> ∙ Трудоемкость </w:t>
      </w:r>
      <w:r w:rsidRPr="00A444CF">
        <w:rPr>
          <w:b/>
          <w:sz w:val="28"/>
          <w:szCs w:val="28"/>
          <w:vertAlign w:val="subscript"/>
        </w:rPr>
        <w:t>ед.прод</w:t>
      </w:r>
      <w:r w:rsidRPr="00A444CF">
        <w:rPr>
          <w:b/>
          <w:sz w:val="28"/>
          <w:szCs w:val="28"/>
        </w:rPr>
        <w:t xml:space="preserve"> ∙ ОТ </w:t>
      </w:r>
      <w:r w:rsidRPr="00A444CF">
        <w:rPr>
          <w:b/>
          <w:sz w:val="28"/>
          <w:szCs w:val="28"/>
          <w:vertAlign w:val="subscript"/>
        </w:rPr>
        <w:t>за 1чел/ч</w:t>
      </w:r>
    </w:p>
    <w:p w:rsidR="00A444CF" w:rsidRPr="006D042E" w:rsidRDefault="00A444CF" w:rsidP="009C77EB">
      <w:pPr>
        <w:pStyle w:val="a9"/>
        <w:spacing w:line="360" w:lineRule="auto"/>
        <w:ind w:left="-720" w:firstLine="360"/>
        <w:jc w:val="both"/>
        <w:rPr>
          <w:sz w:val="28"/>
          <w:szCs w:val="28"/>
        </w:rPr>
      </w:pPr>
    </w:p>
    <w:p w:rsidR="00725C4D" w:rsidRDefault="006D042E" w:rsidP="00725C4D">
      <w:pPr>
        <w:pStyle w:val="a9"/>
        <w:jc w:val="right"/>
        <w:rPr>
          <w:sz w:val="24"/>
          <w:szCs w:val="24"/>
        </w:rPr>
      </w:pPr>
      <w:r w:rsidRPr="00725C4D">
        <w:rPr>
          <w:sz w:val="24"/>
          <w:szCs w:val="24"/>
        </w:rPr>
        <w:t xml:space="preserve">Таблица </w:t>
      </w:r>
      <w:r w:rsidR="002F7EDB">
        <w:rPr>
          <w:sz w:val="24"/>
          <w:szCs w:val="24"/>
        </w:rPr>
        <w:t>2.</w:t>
      </w:r>
      <w:r w:rsidRPr="00725C4D">
        <w:rPr>
          <w:sz w:val="24"/>
          <w:szCs w:val="24"/>
        </w:rPr>
        <w:t xml:space="preserve">2. Бюджет затрат на производственную </w:t>
      </w:r>
    </w:p>
    <w:p w:rsidR="006D042E" w:rsidRPr="00725C4D" w:rsidRDefault="006D042E" w:rsidP="00725C4D">
      <w:pPr>
        <w:pStyle w:val="a9"/>
        <w:jc w:val="right"/>
        <w:rPr>
          <w:sz w:val="24"/>
          <w:szCs w:val="24"/>
        </w:rPr>
      </w:pPr>
      <w:r w:rsidRPr="00725C4D">
        <w:rPr>
          <w:sz w:val="24"/>
          <w:szCs w:val="24"/>
        </w:rPr>
        <w:t>рабочую силу (прямую оплату труда)</w:t>
      </w:r>
    </w:p>
    <w:tbl>
      <w:tblPr>
        <w:tblW w:w="8920" w:type="dxa"/>
        <w:tblInd w:w="93" w:type="dxa"/>
        <w:tblLook w:val="0000" w:firstRow="0" w:lastRow="0" w:firstColumn="0" w:lastColumn="0" w:noHBand="0" w:noVBand="0"/>
      </w:tblPr>
      <w:tblGrid>
        <w:gridCol w:w="2849"/>
        <w:gridCol w:w="1236"/>
        <w:gridCol w:w="1238"/>
        <w:gridCol w:w="1338"/>
        <w:gridCol w:w="1199"/>
        <w:gridCol w:w="1060"/>
      </w:tblGrid>
      <w:tr w:rsidR="006D042E">
        <w:trPr>
          <w:trHeight w:val="330"/>
        </w:trPr>
        <w:tc>
          <w:tcPr>
            <w:tcW w:w="286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Показатель</w:t>
            </w:r>
          </w:p>
        </w:tc>
        <w:tc>
          <w:tcPr>
            <w:tcW w:w="5000" w:type="dxa"/>
            <w:gridSpan w:val="4"/>
            <w:tcBorders>
              <w:top w:val="single" w:sz="8" w:space="0" w:color="auto"/>
              <w:left w:val="nil"/>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Квартал</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За год</w:t>
            </w:r>
          </w:p>
        </w:tc>
      </w:tr>
      <w:tr w:rsidR="006D042E">
        <w:trPr>
          <w:trHeight w:val="330"/>
        </w:trPr>
        <w:tc>
          <w:tcPr>
            <w:tcW w:w="286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III</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IV</w:t>
            </w:r>
          </w:p>
        </w:tc>
        <w:tc>
          <w:tcPr>
            <w:tcW w:w="106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r>
      <w:tr w:rsidR="006D042E">
        <w:trPr>
          <w:trHeight w:val="330"/>
        </w:trPr>
        <w:tc>
          <w:tcPr>
            <w:tcW w:w="892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Трудозатраты, чел. – ч.</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Подготовительный цех</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r>
      <w:tr w:rsidR="006D042E">
        <w:trPr>
          <w:trHeight w:val="330"/>
        </w:trPr>
        <w:tc>
          <w:tcPr>
            <w:tcW w:w="2860" w:type="dxa"/>
            <w:tcBorders>
              <w:top w:val="nil"/>
              <w:left w:val="single" w:sz="8" w:space="0" w:color="auto"/>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продукция А</w:t>
            </w:r>
          </w:p>
        </w:tc>
        <w:tc>
          <w:tcPr>
            <w:tcW w:w="122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82250</w:t>
            </w:r>
          </w:p>
        </w:tc>
        <w:tc>
          <w:tcPr>
            <w:tcW w:w="124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63000</w:t>
            </w:r>
          </w:p>
        </w:tc>
        <w:tc>
          <w:tcPr>
            <w:tcW w:w="134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82250</w:t>
            </w:r>
          </w:p>
        </w:tc>
        <w:tc>
          <w:tcPr>
            <w:tcW w:w="120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101500</w:t>
            </w:r>
          </w:p>
        </w:tc>
        <w:tc>
          <w:tcPr>
            <w:tcW w:w="10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329000</w:t>
            </w:r>
          </w:p>
        </w:tc>
      </w:tr>
      <w:tr w:rsidR="006D042E">
        <w:trPr>
          <w:trHeight w:val="330"/>
        </w:trPr>
        <w:tc>
          <w:tcPr>
            <w:tcW w:w="2860" w:type="dxa"/>
            <w:tcBorders>
              <w:top w:val="single" w:sz="8" w:space="0" w:color="auto"/>
              <w:left w:val="single" w:sz="8" w:space="0" w:color="auto"/>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продукция Б</w:t>
            </w:r>
          </w:p>
        </w:tc>
        <w:tc>
          <w:tcPr>
            <w:tcW w:w="122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24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34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20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0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1435000</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right"/>
              <w:rPr>
                <w:sz w:val="24"/>
                <w:szCs w:val="24"/>
              </w:rPr>
            </w:pPr>
            <w:r w:rsidRPr="00341D1D">
              <w:rPr>
                <w:sz w:val="24"/>
                <w:szCs w:val="24"/>
              </w:rPr>
              <w:t>Итого</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441000</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421750</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441000</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460250</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1764000</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Машинный цех</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 </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продукция А</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205625</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157500</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205625</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253750</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822500</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продукция Б</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358750</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1435000</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right"/>
              <w:rPr>
                <w:sz w:val="24"/>
                <w:szCs w:val="24"/>
              </w:rPr>
            </w:pPr>
            <w:r w:rsidRPr="00341D1D">
              <w:rPr>
                <w:sz w:val="24"/>
                <w:szCs w:val="24"/>
              </w:rPr>
              <w:t>Итого</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564375</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516250</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564375</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612500</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2257500</w:t>
            </w:r>
          </w:p>
        </w:tc>
      </w:tr>
      <w:tr w:rsidR="006D042E">
        <w:trPr>
          <w:trHeight w:val="330"/>
        </w:trPr>
        <w:tc>
          <w:tcPr>
            <w:tcW w:w="892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Затраты на производственную рабочую силу, млн. руб.</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Подготовительный цех</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9,261</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8,85675</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9,261</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9,66525</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37,044</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Машинный цех</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11,851875</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10,84125</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11,851875</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12,8625</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47,4075</w:t>
            </w:r>
          </w:p>
        </w:tc>
      </w:tr>
      <w:tr w:rsidR="006D042E">
        <w:trPr>
          <w:trHeight w:val="330"/>
        </w:trPr>
        <w:tc>
          <w:tcPr>
            <w:tcW w:w="28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right"/>
              <w:rPr>
                <w:sz w:val="24"/>
                <w:szCs w:val="24"/>
              </w:rPr>
            </w:pPr>
            <w:r w:rsidRPr="00341D1D">
              <w:rPr>
                <w:sz w:val="24"/>
                <w:szCs w:val="24"/>
              </w:rPr>
              <w:t>Итого по предприятию</w:t>
            </w:r>
          </w:p>
        </w:tc>
        <w:tc>
          <w:tcPr>
            <w:tcW w:w="12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21,112875</w:t>
            </w:r>
          </w:p>
        </w:tc>
        <w:tc>
          <w:tcPr>
            <w:tcW w:w="12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19,698</w:t>
            </w:r>
          </w:p>
        </w:tc>
        <w:tc>
          <w:tcPr>
            <w:tcW w:w="13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21,112875</w:t>
            </w:r>
          </w:p>
        </w:tc>
        <w:tc>
          <w:tcPr>
            <w:tcW w:w="12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22,52775</w:t>
            </w:r>
          </w:p>
        </w:tc>
        <w:tc>
          <w:tcPr>
            <w:tcW w:w="10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84,4515</w:t>
            </w:r>
          </w:p>
        </w:tc>
      </w:tr>
    </w:tbl>
    <w:p w:rsidR="006D042E" w:rsidRDefault="006D042E" w:rsidP="006D042E">
      <w:pPr>
        <w:pStyle w:val="a9"/>
        <w:jc w:val="center"/>
      </w:pPr>
    </w:p>
    <w:p w:rsidR="00A444CF" w:rsidRPr="00A444CF" w:rsidRDefault="00A444CF" w:rsidP="00A444CF">
      <w:pPr>
        <w:pStyle w:val="a9"/>
        <w:spacing w:line="360" w:lineRule="auto"/>
        <w:ind w:left="-720"/>
        <w:rPr>
          <w:sz w:val="28"/>
          <w:szCs w:val="28"/>
        </w:rPr>
      </w:pPr>
      <w:r w:rsidRPr="00A444CF">
        <w:rPr>
          <w:sz w:val="28"/>
          <w:szCs w:val="28"/>
        </w:rPr>
        <w:t>8</w:t>
      </w:r>
      <w:r>
        <w:rPr>
          <w:sz w:val="28"/>
          <w:szCs w:val="28"/>
        </w:rPr>
        <w:t>4</w:t>
      </w:r>
      <w:r w:rsidRPr="00A444CF">
        <w:rPr>
          <w:sz w:val="28"/>
          <w:szCs w:val="28"/>
        </w:rPr>
        <w:t>,</w:t>
      </w:r>
      <w:r>
        <w:rPr>
          <w:sz w:val="28"/>
          <w:szCs w:val="28"/>
        </w:rPr>
        <w:t>4515</w:t>
      </w:r>
      <w:r w:rsidRPr="00A444CF">
        <w:rPr>
          <w:sz w:val="28"/>
          <w:szCs w:val="28"/>
        </w:rPr>
        <w:t xml:space="preserve"> млн. руб. – затраты, которые несет предприятие на прямую оплату труда, чтобы обеспечить запланированный выпуск продукции.</w:t>
      </w:r>
    </w:p>
    <w:p w:rsidR="006D042E" w:rsidRDefault="006D042E" w:rsidP="006D042E">
      <w:pPr>
        <w:pStyle w:val="a9"/>
        <w:ind w:left="0"/>
      </w:pPr>
    </w:p>
    <w:p w:rsidR="006D042E" w:rsidRDefault="00725C4D" w:rsidP="009C77EB">
      <w:pPr>
        <w:pStyle w:val="a9"/>
        <w:spacing w:line="360" w:lineRule="auto"/>
        <w:ind w:left="-720" w:firstLine="360"/>
        <w:rPr>
          <w:sz w:val="28"/>
          <w:szCs w:val="28"/>
        </w:rPr>
      </w:pPr>
      <w:r>
        <w:rPr>
          <w:sz w:val="28"/>
          <w:szCs w:val="28"/>
        </w:rPr>
        <w:t>3. Составим бюджет накладных расходов. Накладные расходы – это затраты предприятия, связанные с производством за исключением прямых затрат на материалы и ОТ. Они делятся на постоянные накладные расходы</w:t>
      </w:r>
      <w:r w:rsidR="006B0983">
        <w:rPr>
          <w:sz w:val="28"/>
          <w:szCs w:val="28"/>
        </w:rPr>
        <w:t xml:space="preserve"> (величина которых не изменяется с изменением загрузки производственных мощностей или изменением объема производства)</w:t>
      </w:r>
      <w:r>
        <w:rPr>
          <w:sz w:val="28"/>
          <w:szCs w:val="28"/>
        </w:rPr>
        <w:t xml:space="preserve"> и переменные накладные расходы</w:t>
      </w:r>
      <w:r w:rsidR="006B0983">
        <w:rPr>
          <w:sz w:val="28"/>
          <w:szCs w:val="28"/>
        </w:rPr>
        <w:t xml:space="preserve"> (их величина изменяется)</w:t>
      </w:r>
      <w:r>
        <w:rPr>
          <w:sz w:val="28"/>
          <w:szCs w:val="28"/>
        </w:rPr>
        <w:t>.</w:t>
      </w:r>
      <w:r w:rsidR="006B0983">
        <w:rPr>
          <w:sz w:val="28"/>
          <w:szCs w:val="28"/>
        </w:rPr>
        <w:t xml:space="preserve"> </w:t>
      </w:r>
      <w:r>
        <w:rPr>
          <w:sz w:val="28"/>
          <w:szCs w:val="28"/>
        </w:rPr>
        <w:t>Целью данного бюджета является: планирование общепроизводственных затрат предприятия на основе среднего уровня накладных расходов на единицу продукции.</w:t>
      </w:r>
    </w:p>
    <w:p w:rsidR="00A444CF" w:rsidRPr="00A444CF" w:rsidRDefault="00A444CF" w:rsidP="00A444CF">
      <w:pPr>
        <w:pStyle w:val="a9"/>
        <w:spacing w:line="360" w:lineRule="auto"/>
        <w:ind w:left="-720"/>
        <w:rPr>
          <w:sz w:val="28"/>
          <w:szCs w:val="28"/>
          <w:vertAlign w:val="subscript"/>
        </w:rPr>
      </w:pPr>
      <w:r w:rsidRPr="00A444CF">
        <w:rPr>
          <w:sz w:val="28"/>
          <w:szCs w:val="28"/>
        </w:rPr>
        <w:t xml:space="preserve">Перем. НР = </w:t>
      </w:r>
      <w:r w:rsidRPr="00A444CF">
        <w:rPr>
          <w:sz w:val="28"/>
          <w:szCs w:val="28"/>
          <w:lang w:val="en-US"/>
        </w:rPr>
        <w:t>V</w:t>
      </w:r>
      <w:r w:rsidRPr="00A444CF">
        <w:rPr>
          <w:sz w:val="28"/>
          <w:szCs w:val="28"/>
          <w:vertAlign w:val="subscript"/>
        </w:rPr>
        <w:t xml:space="preserve">пр-ва </w:t>
      </w:r>
      <w:r w:rsidRPr="00A444CF">
        <w:rPr>
          <w:sz w:val="28"/>
          <w:szCs w:val="28"/>
        </w:rPr>
        <w:t>∙ У</w:t>
      </w:r>
      <w:r w:rsidRPr="00A444CF">
        <w:rPr>
          <w:sz w:val="28"/>
          <w:szCs w:val="28"/>
          <w:vertAlign w:val="subscript"/>
        </w:rPr>
        <w:t>перем НР на ед</w:t>
      </w:r>
    </w:p>
    <w:p w:rsidR="00A444CF" w:rsidRPr="006D042E" w:rsidRDefault="00A444CF" w:rsidP="009C77EB">
      <w:pPr>
        <w:pStyle w:val="a9"/>
        <w:spacing w:line="360" w:lineRule="auto"/>
        <w:ind w:left="-720" w:firstLine="360"/>
        <w:rPr>
          <w:sz w:val="28"/>
          <w:szCs w:val="28"/>
        </w:rPr>
      </w:pPr>
    </w:p>
    <w:p w:rsidR="006D042E" w:rsidRPr="00725C4D" w:rsidRDefault="006D042E" w:rsidP="00725C4D">
      <w:pPr>
        <w:pStyle w:val="a9"/>
        <w:jc w:val="right"/>
        <w:outlineLvl w:val="0"/>
        <w:rPr>
          <w:sz w:val="24"/>
          <w:szCs w:val="24"/>
        </w:rPr>
      </w:pPr>
      <w:r w:rsidRPr="00725C4D">
        <w:rPr>
          <w:sz w:val="24"/>
          <w:szCs w:val="24"/>
        </w:rPr>
        <w:t xml:space="preserve">Таблица </w:t>
      </w:r>
      <w:r w:rsidR="002F7EDB">
        <w:rPr>
          <w:sz w:val="24"/>
          <w:szCs w:val="24"/>
        </w:rPr>
        <w:t>2.</w:t>
      </w:r>
      <w:r w:rsidRPr="00725C4D">
        <w:rPr>
          <w:sz w:val="24"/>
          <w:szCs w:val="24"/>
        </w:rPr>
        <w:t>3. Бюджет накладных расходов, млн. руб.</w:t>
      </w:r>
    </w:p>
    <w:tbl>
      <w:tblPr>
        <w:tblW w:w="9640" w:type="dxa"/>
        <w:tblInd w:w="93" w:type="dxa"/>
        <w:tblLook w:val="0000" w:firstRow="0" w:lastRow="0" w:firstColumn="0" w:lastColumn="0" w:noHBand="0" w:noVBand="0"/>
      </w:tblPr>
      <w:tblGrid>
        <w:gridCol w:w="2360"/>
        <w:gridCol w:w="1420"/>
        <w:gridCol w:w="1440"/>
        <w:gridCol w:w="1400"/>
        <w:gridCol w:w="1360"/>
        <w:gridCol w:w="1660"/>
      </w:tblGrid>
      <w:tr w:rsidR="006D042E">
        <w:trPr>
          <w:trHeight w:val="330"/>
        </w:trPr>
        <w:tc>
          <w:tcPr>
            <w:tcW w:w="236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Показатель</w:t>
            </w:r>
          </w:p>
        </w:tc>
        <w:tc>
          <w:tcPr>
            <w:tcW w:w="5620" w:type="dxa"/>
            <w:gridSpan w:val="4"/>
            <w:tcBorders>
              <w:top w:val="single" w:sz="8" w:space="0" w:color="auto"/>
              <w:left w:val="nil"/>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Квартал</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За год</w:t>
            </w:r>
          </w:p>
        </w:tc>
      </w:tr>
      <w:tr w:rsidR="006D042E">
        <w:trPr>
          <w:trHeight w:val="330"/>
        </w:trPr>
        <w:tc>
          <w:tcPr>
            <w:tcW w:w="236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c>
          <w:tcPr>
            <w:tcW w:w="142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w:t>
            </w:r>
          </w:p>
        </w:tc>
        <w:tc>
          <w:tcPr>
            <w:tcW w:w="140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III</w:t>
            </w:r>
          </w:p>
        </w:tc>
        <w:tc>
          <w:tcPr>
            <w:tcW w:w="136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IV</w:t>
            </w:r>
          </w:p>
        </w:tc>
        <w:tc>
          <w:tcPr>
            <w:tcW w:w="166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r>
      <w:tr w:rsidR="006D042E">
        <w:trPr>
          <w:trHeight w:val="330"/>
        </w:trPr>
        <w:tc>
          <w:tcPr>
            <w:tcW w:w="964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Переменные накладные затраты</w:t>
            </w:r>
          </w:p>
        </w:tc>
      </w:tr>
      <w:tr w:rsidR="006D042E">
        <w:trPr>
          <w:trHeight w:val="330"/>
        </w:trPr>
        <w:tc>
          <w:tcPr>
            <w:tcW w:w="2360" w:type="dxa"/>
            <w:tcBorders>
              <w:top w:val="nil"/>
              <w:left w:val="single" w:sz="8" w:space="0" w:color="auto"/>
              <w:bottom w:val="nil"/>
              <w:right w:val="single" w:sz="8" w:space="0" w:color="auto"/>
            </w:tcBorders>
            <w:shd w:val="clear" w:color="auto" w:fill="auto"/>
          </w:tcPr>
          <w:p w:rsidR="006D042E" w:rsidRPr="00341D1D" w:rsidRDefault="006D042E">
            <w:pPr>
              <w:jc w:val="both"/>
              <w:rPr>
                <w:sz w:val="24"/>
                <w:szCs w:val="24"/>
              </w:rPr>
            </w:pPr>
            <w:r w:rsidRPr="00341D1D">
              <w:rPr>
                <w:sz w:val="24"/>
                <w:szCs w:val="24"/>
              </w:rPr>
              <w:t>Продукция А</w:t>
            </w:r>
          </w:p>
        </w:tc>
        <w:tc>
          <w:tcPr>
            <w:tcW w:w="142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1,9975</w:t>
            </w:r>
          </w:p>
        </w:tc>
        <w:tc>
          <w:tcPr>
            <w:tcW w:w="144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1,53</w:t>
            </w:r>
          </w:p>
        </w:tc>
        <w:tc>
          <w:tcPr>
            <w:tcW w:w="140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1,9975</w:t>
            </w:r>
          </w:p>
        </w:tc>
        <w:tc>
          <w:tcPr>
            <w:tcW w:w="13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2,465</w:t>
            </w:r>
          </w:p>
        </w:tc>
        <w:tc>
          <w:tcPr>
            <w:tcW w:w="1660" w:type="dxa"/>
            <w:tcBorders>
              <w:top w:val="nil"/>
              <w:left w:val="nil"/>
              <w:bottom w:val="nil"/>
              <w:right w:val="single" w:sz="8" w:space="0" w:color="auto"/>
            </w:tcBorders>
            <w:shd w:val="clear" w:color="auto" w:fill="auto"/>
          </w:tcPr>
          <w:p w:rsidR="006D042E" w:rsidRPr="00341D1D" w:rsidRDefault="006D042E">
            <w:pPr>
              <w:jc w:val="center"/>
              <w:rPr>
                <w:sz w:val="24"/>
                <w:szCs w:val="24"/>
              </w:rPr>
            </w:pPr>
            <w:r w:rsidRPr="00341D1D">
              <w:rPr>
                <w:sz w:val="24"/>
                <w:szCs w:val="24"/>
              </w:rPr>
              <w:t>7,99</w:t>
            </w:r>
          </w:p>
        </w:tc>
      </w:tr>
      <w:tr w:rsidR="006D042E">
        <w:trPr>
          <w:trHeight w:val="330"/>
        </w:trPr>
        <w:tc>
          <w:tcPr>
            <w:tcW w:w="2360" w:type="dxa"/>
            <w:tcBorders>
              <w:top w:val="single" w:sz="8" w:space="0" w:color="auto"/>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Продукция Б</w:t>
            </w:r>
          </w:p>
        </w:tc>
        <w:tc>
          <w:tcPr>
            <w:tcW w:w="142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7,175</w:t>
            </w:r>
          </w:p>
        </w:tc>
        <w:tc>
          <w:tcPr>
            <w:tcW w:w="144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7,175</w:t>
            </w:r>
          </w:p>
        </w:tc>
        <w:tc>
          <w:tcPr>
            <w:tcW w:w="140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7,175</w:t>
            </w:r>
          </w:p>
        </w:tc>
        <w:tc>
          <w:tcPr>
            <w:tcW w:w="13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7,175</w:t>
            </w:r>
          </w:p>
        </w:tc>
        <w:tc>
          <w:tcPr>
            <w:tcW w:w="1660" w:type="dxa"/>
            <w:tcBorders>
              <w:top w:val="single" w:sz="8" w:space="0" w:color="auto"/>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28,7</w:t>
            </w:r>
          </w:p>
        </w:tc>
      </w:tr>
      <w:tr w:rsidR="006D042E">
        <w:trPr>
          <w:trHeight w:val="330"/>
        </w:trPr>
        <w:tc>
          <w:tcPr>
            <w:tcW w:w="23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right"/>
              <w:rPr>
                <w:sz w:val="24"/>
                <w:szCs w:val="24"/>
              </w:rPr>
            </w:pPr>
            <w:r w:rsidRPr="00341D1D">
              <w:rPr>
                <w:sz w:val="24"/>
                <w:szCs w:val="24"/>
              </w:rPr>
              <w:t>Итого</w:t>
            </w:r>
          </w:p>
        </w:tc>
        <w:tc>
          <w:tcPr>
            <w:tcW w:w="14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9,1725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8,705</w:t>
            </w:r>
          </w:p>
        </w:tc>
        <w:tc>
          <w:tcPr>
            <w:tcW w:w="14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9,1725</w:t>
            </w:r>
          </w:p>
        </w:tc>
        <w:tc>
          <w:tcPr>
            <w:tcW w:w="13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9,64</w:t>
            </w:r>
          </w:p>
        </w:tc>
        <w:tc>
          <w:tcPr>
            <w:tcW w:w="16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36,69</w:t>
            </w:r>
          </w:p>
        </w:tc>
      </w:tr>
      <w:tr w:rsidR="006D042E">
        <w:trPr>
          <w:trHeight w:val="330"/>
        </w:trPr>
        <w:tc>
          <w:tcPr>
            <w:tcW w:w="9640" w:type="dxa"/>
            <w:gridSpan w:val="6"/>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pPr>
              <w:jc w:val="center"/>
              <w:rPr>
                <w:b/>
                <w:bCs/>
                <w:i/>
                <w:iCs/>
                <w:sz w:val="24"/>
                <w:szCs w:val="24"/>
              </w:rPr>
            </w:pPr>
            <w:r w:rsidRPr="00341D1D">
              <w:rPr>
                <w:b/>
                <w:bCs/>
                <w:i/>
                <w:iCs/>
                <w:sz w:val="24"/>
                <w:szCs w:val="24"/>
              </w:rPr>
              <w:t>Постоянные накладные расходы</w:t>
            </w:r>
          </w:p>
        </w:tc>
      </w:tr>
      <w:tr w:rsidR="006D042E">
        <w:trPr>
          <w:trHeight w:val="330"/>
        </w:trPr>
        <w:tc>
          <w:tcPr>
            <w:tcW w:w="23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По предприятию</w:t>
            </w:r>
          </w:p>
        </w:tc>
        <w:tc>
          <w:tcPr>
            <w:tcW w:w="14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17,5</w:t>
            </w:r>
          </w:p>
        </w:tc>
        <w:tc>
          <w:tcPr>
            <w:tcW w:w="14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17,5</w:t>
            </w:r>
          </w:p>
        </w:tc>
        <w:tc>
          <w:tcPr>
            <w:tcW w:w="13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17,5</w:t>
            </w:r>
          </w:p>
        </w:tc>
        <w:tc>
          <w:tcPr>
            <w:tcW w:w="16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70</w:t>
            </w:r>
          </w:p>
        </w:tc>
      </w:tr>
      <w:tr w:rsidR="006D042E">
        <w:trPr>
          <w:trHeight w:val="645"/>
        </w:trPr>
        <w:tc>
          <w:tcPr>
            <w:tcW w:w="236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Итого накладных расходов</w:t>
            </w:r>
          </w:p>
        </w:tc>
        <w:tc>
          <w:tcPr>
            <w:tcW w:w="14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26,6725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26,205</w:t>
            </w:r>
          </w:p>
        </w:tc>
        <w:tc>
          <w:tcPr>
            <w:tcW w:w="14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26,6725</w:t>
            </w:r>
          </w:p>
        </w:tc>
        <w:tc>
          <w:tcPr>
            <w:tcW w:w="13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27,14</w:t>
            </w:r>
          </w:p>
        </w:tc>
        <w:tc>
          <w:tcPr>
            <w:tcW w:w="166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106,69</w:t>
            </w:r>
          </w:p>
        </w:tc>
      </w:tr>
    </w:tbl>
    <w:p w:rsidR="006D042E" w:rsidRDefault="006D042E" w:rsidP="006D042E">
      <w:pPr>
        <w:pStyle w:val="a9"/>
        <w:jc w:val="center"/>
      </w:pPr>
    </w:p>
    <w:p w:rsidR="00725C4D" w:rsidRDefault="00725C4D" w:rsidP="009C77EB">
      <w:pPr>
        <w:pStyle w:val="a9"/>
        <w:spacing w:line="360" w:lineRule="auto"/>
        <w:ind w:left="-720" w:firstLine="360"/>
        <w:outlineLvl w:val="0"/>
        <w:rPr>
          <w:sz w:val="28"/>
          <w:szCs w:val="28"/>
        </w:rPr>
      </w:pPr>
      <w:r>
        <w:rPr>
          <w:sz w:val="28"/>
          <w:szCs w:val="28"/>
        </w:rPr>
        <w:t xml:space="preserve">4. Определяем величину </w:t>
      </w:r>
      <w:r w:rsidRPr="006B0983">
        <w:rPr>
          <w:i/>
          <w:sz w:val="28"/>
          <w:szCs w:val="28"/>
        </w:rPr>
        <w:t>запасов сырья и материалов и готовой продукции на конец планового периода</w:t>
      </w:r>
      <w:r>
        <w:rPr>
          <w:sz w:val="28"/>
          <w:szCs w:val="28"/>
        </w:rPr>
        <w:t xml:space="preserve">. Для этого нам необходимо рассчитать </w:t>
      </w:r>
      <w:r w:rsidRPr="006B0983">
        <w:rPr>
          <w:i/>
          <w:sz w:val="28"/>
          <w:szCs w:val="28"/>
        </w:rPr>
        <w:t>средние переменные затраты</w:t>
      </w:r>
      <w:r>
        <w:rPr>
          <w:sz w:val="28"/>
          <w:szCs w:val="28"/>
        </w:rPr>
        <w:t xml:space="preserve"> (</w:t>
      </w:r>
      <w:r w:rsidR="00A444CF">
        <w:rPr>
          <w:sz w:val="28"/>
          <w:szCs w:val="28"/>
        </w:rPr>
        <w:t>рассчитанные данные представлены</w:t>
      </w:r>
      <w:r>
        <w:rPr>
          <w:sz w:val="28"/>
          <w:szCs w:val="28"/>
        </w:rPr>
        <w:t xml:space="preserve"> в таблице </w:t>
      </w:r>
      <w:r w:rsidR="002F7EDB">
        <w:rPr>
          <w:sz w:val="28"/>
          <w:szCs w:val="28"/>
        </w:rPr>
        <w:t>2.</w:t>
      </w:r>
      <w:r>
        <w:rPr>
          <w:sz w:val="28"/>
          <w:szCs w:val="28"/>
        </w:rPr>
        <w:t>4)</w:t>
      </w:r>
    </w:p>
    <w:p w:rsidR="00A444CF" w:rsidRDefault="00A444CF" w:rsidP="00A444CF">
      <w:pPr>
        <w:pStyle w:val="a9"/>
        <w:ind w:left="-720" w:firstLine="360"/>
        <w:outlineLvl w:val="0"/>
        <w:rPr>
          <w:sz w:val="28"/>
          <w:szCs w:val="28"/>
        </w:rPr>
      </w:pPr>
      <w:r>
        <w:rPr>
          <w:sz w:val="28"/>
          <w:szCs w:val="28"/>
        </w:rPr>
        <w:t>Средние переменные издержки:</w:t>
      </w:r>
    </w:p>
    <w:p w:rsidR="00A444CF" w:rsidRPr="00A444CF" w:rsidRDefault="00A444CF" w:rsidP="00A444CF">
      <w:pPr>
        <w:ind w:left="-720"/>
        <w:rPr>
          <w:sz w:val="28"/>
          <w:szCs w:val="28"/>
        </w:rPr>
      </w:pPr>
      <w:bookmarkStart w:id="0" w:name="_Toc247400030"/>
      <w:bookmarkStart w:id="1" w:name="_Toc247400208"/>
      <w:r w:rsidRPr="00A444CF">
        <w:rPr>
          <w:sz w:val="28"/>
          <w:szCs w:val="28"/>
        </w:rPr>
        <w:t>СиМ = Н</w:t>
      </w:r>
      <w:r w:rsidRPr="00A444CF">
        <w:rPr>
          <w:sz w:val="28"/>
          <w:szCs w:val="28"/>
          <w:vertAlign w:val="subscript"/>
        </w:rPr>
        <w:t>рм</w:t>
      </w:r>
      <w:r w:rsidRPr="00A444CF">
        <w:rPr>
          <w:sz w:val="28"/>
          <w:szCs w:val="28"/>
        </w:rPr>
        <w:t xml:space="preserve"> ∙ Ц</w:t>
      </w:r>
      <w:r w:rsidRPr="00A444CF">
        <w:rPr>
          <w:sz w:val="28"/>
          <w:szCs w:val="28"/>
          <w:vertAlign w:val="subscript"/>
        </w:rPr>
        <w:t>мат</w:t>
      </w:r>
      <w:bookmarkEnd w:id="0"/>
      <w:bookmarkEnd w:id="1"/>
    </w:p>
    <w:p w:rsidR="00A444CF" w:rsidRPr="00A444CF" w:rsidRDefault="00A444CF" w:rsidP="00A444CF">
      <w:pPr>
        <w:pStyle w:val="a9"/>
        <w:ind w:left="-720"/>
        <w:outlineLvl w:val="0"/>
        <w:rPr>
          <w:sz w:val="28"/>
          <w:szCs w:val="28"/>
        </w:rPr>
      </w:pPr>
      <w:bookmarkStart w:id="2" w:name="_Toc247400031"/>
      <w:bookmarkStart w:id="3" w:name="_Toc247400209"/>
      <w:bookmarkStart w:id="4" w:name="_Toc247400829"/>
      <w:r w:rsidRPr="00A444CF">
        <w:rPr>
          <w:sz w:val="28"/>
          <w:szCs w:val="28"/>
        </w:rPr>
        <w:t xml:space="preserve">ОТ = ТЕ ∙ ОТ </w:t>
      </w:r>
      <w:r w:rsidRPr="00A444CF">
        <w:rPr>
          <w:sz w:val="28"/>
          <w:szCs w:val="28"/>
          <w:vertAlign w:val="subscript"/>
        </w:rPr>
        <w:t>за 1чел/ч</w:t>
      </w:r>
      <w:bookmarkEnd w:id="2"/>
      <w:bookmarkEnd w:id="3"/>
      <w:bookmarkEnd w:id="4"/>
    </w:p>
    <w:p w:rsidR="00A444CF" w:rsidRDefault="00A444CF" w:rsidP="00A444CF">
      <w:pPr>
        <w:pStyle w:val="a9"/>
        <w:ind w:left="-720"/>
        <w:rPr>
          <w:sz w:val="28"/>
          <w:szCs w:val="28"/>
        </w:rPr>
      </w:pPr>
      <w:r w:rsidRPr="00A444CF">
        <w:rPr>
          <w:sz w:val="28"/>
          <w:szCs w:val="28"/>
        </w:rPr>
        <w:t>НР = Уровень переменных накладных расходов</w:t>
      </w:r>
    </w:p>
    <w:p w:rsidR="006D042E" w:rsidRPr="00725C4D" w:rsidRDefault="006D042E" w:rsidP="00A444CF">
      <w:pPr>
        <w:pStyle w:val="a9"/>
        <w:jc w:val="right"/>
        <w:outlineLvl w:val="0"/>
        <w:rPr>
          <w:sz w:val="24"/>
          <w:szCs w:val="24"/>
        </w:rPr>
      </w:pPr>
      <w:r w:rsidRPr="00725C4D">
        <w:rPr>
          <w:sz w:val="24"/>
          <w:szCs w:val="24"/>
        </w:rPr>
        <w:t xml:space="preserve">Таблица </w:t>
      </w:r>
      <w:r w:rsidR="002F7EDB">
        <w:rPr>
          <w:sz w:val="24"/>
          <w:szCs w:val="24"/>
        </w:rPr>
        <w:t>2.</w:t>
      </w:r>
      <w:r w:rsidRPr="00725C4D">
        <w:rPr>
          <w:sz w:val="24"/>
          <w:szCs w:val="24"/>
        </w:rPr>
        <w:t>4. Средние переменные затраты, тыс. руб. / шт.</w:t>
      </w:r>
    </w:p>
    <w:tbl>
      <w:tblPr>
        <w:tblW w:w="9420" w:type="dxa"/>
        <w:tblInd w:w="93" w:type="dxa"/>
        <w:tblLook w:val="0000" w:firstRow="0" w:lastRow="0" w:firstColumn="0" w:lastColumn="0" w:noHBand="0" w:noVBand="0"/>
      </w:tblPr>
      <w:tblGrid>
        <w:gridCol w:w="7180"/>
        <w:gridCol w:w="1140"/>
        <w:gridCol w:w="1100"/>
      </w:tblGrid>
      <w:tr w:rsidR="006D042E" w:rsidRPr="00341D1D">
        <w:trPr>
          <w:trHeight w:val="330"/>
        </w:trPr>
        <w:tc>
          <w:tcPr>
            <w:tcW w:w="718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Показатель</w:t>
            </w:r>
          </w:p>
        </w:tc>
        <w:tc>
          <w:tcPr>
            <w:tcW w:w="2240" w:type="dxa"/>
            <w:gridSpan w:val="2"/>
            <w:tcBorders>
              <w:top w:val="single" w:sz="8" w:space="0" w:color="auto"/>
              <w:left w:val="nil"/>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Продукция</w:t>
            </w:r>
          </w:p>
        </w:tc>
      </w:tr>
      <w:tr w:rsidR="006D042E" w:rsidRPr="00341D1D">
        <w:trPr>
          <w:trHeight w:val="330"/>
        </w:trPr>
        <w:tc>
          <w:tcPr>
            <w:tcW w:w="718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c>
          <w:tcPr>
            <w:tcW w:w="11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А</w:t>
            </w:r>
          </w:p>
        </w:tc>
        <w:tc>
          <w:tcPr>
            <w:tcW w:w="110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Б</w:t>
            </w:r>
          </w:p>
        </w:tc>
      </w:tr>
      <w:tr w:rsidR="006D042E" w:rsidRPr="00341D1D">
        <w:trPr>
          <w:trHeight w:val="330"/>
        </w:trPr>
        <w:tc>
          <w:tcPr>
            <w:tcW w:w="71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Сырье и материалы</w:t>
            </w:r>
          </w:p>
        </w:tc>
        <w:tc>
          <w:tcPr>
            <w:tcW w:w="11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3,91</w:t>
            </w:r>
          </w:p>
        </w:tc>
        <w:tc>
          <w:tcPr>
            <w:tcW w:w="11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3,4</w:t>
            </w:r>
          </w:p>
        </w:tc>
      </w:tr>
      <w:tr w:rsidR="006D042E" w:rsidRPr="00341D1D">
        <w:trPr>
          <w:trHeight w:val="330"/>
        </w:trPr>
        <w:tc>
          <w:tcPr>
            <w:tcW w:w="71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Производственная рабочая сила</w:t>
            </w:r>
          </w:p>
        </w:tc>
        <w:tc>
          <w:tcPr>
            <w:tcW w:w="11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5,145</w:t>
            </w:r>
          </w:p>
        </w:tc>
        <w:tc>
          <w:tcPr>
            <w:tcW w:w="11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7,35</w:t>
            </w:r>
          </w:p>
        </w:tc>
      </w:tr>
      <w:tr w:rsidR="006D042E" w:rsidRPr="00341D1D">
        <w:trPr>
          <w:trHeight w:val="330"/>
        </w:trPr>
        <w:tc>
          <w:tcPr>
            <w:tcW w:w="71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both"/>
              <w:rPr>
                <w:sz w:val="24"/>
                <w:szCs w:val="24"/>
              </w:rPr>
            </w:pPr>
            <w:r w:rsidRPr="00341D1D">
              <w:rPr>
                <w:sz w:val="24"/>
                <w:szCs w:val="24"/>
              </w:rPr>
              <w:t>Переменные накладные расходы</w:t>
            </w:r>
          </w:p>
        </w:tc>
        <w:tc>
          <w:tcPr>
            <w:tcW w:w="11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w:t>
            </w:r>
          </w:p>
        </w:tc>
        <w:tc>
          <w:tcPr>
            <w:tcW w:w="11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w:t>
            </w:r>
          </w:p>
        </w:tc>
      </w:tr>
      <w:tr w:rsidR="006D042E" w:rsidRPr="00341D1D">
        <w:trPr>
          <w:trHeight w:val="330"/>
        </w:trPr>
        <w:tc>
          <w:tcPr>
            <w:tcW w:w="7180" w:type="dxa"/>
            <w:tcBorders>
              <w:top w:val="nil"/>
              <w:left w:val="single" w:sz="8" w:space="0" w:color="auto"/>
              <w:bottom w:val="single" w:sz="8" w:space="0" w:color="auto"/>
              <w:right w:val="single" w:sz="8" w:space="0" w:color="auto"/>
            </w:tcBorders>
            <w:shd w:val="clear" w:color="auto" w:fill="auto"/>
          </w:tcPr>
          <w:p w:rsidR="006D042E" w:rsidRPr="00341D1D" w:rsidRDefault="006D042E">
            <w:pPr>
              <w:jc w:val="right"/>
              <w:rPr>
                <w:sz w:val="24"/>
                <w:szCs w:val="24"/>
              </w:rPr>
            </w:pPr>
            <w:r w:rsidRPr="00341D1D">
              <w:rPr>
                <w:sz w:val="24"/>
                <w:szCs w:val="24"/>
              </w:rPr>
              <w:t>Итого</w:t>
            </w:r>
          </w:p>
        </w:tc>
        <w:tc>
          <w:tcPr>
            <w:tcW w:w="11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10,755</w:t>
            </w:r>
          </w:p>
        </w:tc>
        <w:tc>
          <w:tcPr>
            <w:tcW w:w="110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14,25</w:t>
            </w:r>
          </w:p>
        </w:tc>
      </w:tr>
    </w:tbl>
    <w:p w:rsidR="006D042E" w:rsidRPr="00341D1D" w:rsidRDefault="006D042E" w:rsidP="006D042E">
      <w:pPr>
        <w:pStyle w:val="a9"/>
        <w:jc w:val="center"/>
        <w:rPr>
          <w:sz w:val="24"/>
          <w:szCs w:val="24"/>
        </w:rPr>
      </w:pPr>
    </w:p>
    <w:p w:rsidR="00A444CF" w:rsidRPr="00A444CF" w:rsidRDefault="00A444CF" w:rsidP="00A444CF">
      <w:pPr>
        <w:spacing w:line="360" w:lineRule="auto"/>
        <w:ind w:left="-720"/>
        <w:rPr>
          <w:sz w:val="28"/>
          <w:szCs w:val="28"/>
        </w:rPr>
      </w:pPr>
      <w:bookmarkStart w:id="5" w:name="_Toc247400034"/>
      <w:bookmarkStart w:id="6" w:name="_Toc247400212"/>
      <w:r w:rsidRPr="00A444CF">
        <w:rPr>
          <w:sz w:val="28"/>
          <w:szCs w:val="28"/>
        </w:rPr>
        <w:t>З</w:t>
      </w:r>
      <w:r w:rsidRPr="00A444CF">
        <w:rPr>
          <w:sz w:val="28"/>
          <w:szCs w:val="28"/>
          <w:vertAlign w:val="subscript"/>
        </w:rPr>
        <w:t xml:space="preserve">с и м на кп[ден.выр.] </w:t>
      </w:r>
      <w:r w:rsidRPr="00A444CF">
        <w:rPr>
          <w:sz w:val="28"/>
          <w:szCs w:val="28"/>
        </w:rPr>
        <w:t>= ∑З</w:t>
      </w:r>
      <w:r w:rsidRPr="00A444CF">
        <w:rPr>
          <w:sz w:val="28"/>
          <w:szCs w:val="28"/>
          <w:vertAlign w:val="subscript"/>
        </w:rPr>
        <w:t xml:space="preserve">ГП на кп[натур.выр.] </w:t>
      </w:r>
      <w:r w:rsidRPr="00A444CF">
        <w:rPr>
          <w:sz w:val="28"/>
          <w:szCs w:val="28"/>
        </w:rPr>
        <w:t>∙ Н</w:t>
      </w:r>
      <w:r w:rsidRPr="00A444CF">
        <w:rPr>
          <w:sz w:val="28"/>
          <w:szCs w:val="28"/>
          <w:vertAlign w:val="subscript"/>
        </w:rPr>
        <w:t>рм</w:t>
      </w:r>
      <w:r w:rsidRPr="00A444CF">
        <w:rPr>
          <w:sz w:val="28"/>
          <w:szCs w:val="28"/>
        </w:rPr>
        <w:t xml:space="preserve"> ∙ Ц</w:t>
      </w:r>
      <w:r w:rsidRPr="00A444CF">
        <w:rPr>
          <w:sz w:val="28"/>
          <w:szCs w:val="28"/>
          <w:vertAlign w:val="subscript"/>
        </w:rPr>
        <w:t>м</w:t>
      </w:r>
      <w:bookmarkEnd w:id="5"/>
      <w:bookmarkEnd w:id="6"/>
    </w:p>
    <w:p w:rsidR="00A444CF" w:rsidRPr="00A444CF" w:rsidRDefault="00A444CF" w:rsidP="00A444CF">
      <w:pPr>
        <w:spacing w:line="360" w:lineRule="auto"/>
        <w:ind w:left="-720"/>
        <w:rPr>
          <w:sz w:val="28"/>
          <w:szCs w:val="28"/>
        </w:rPr>
      </w:pPr>
      <w:bookmarkStart w:id="7" w:name="_Toc247400035"/>
      <w:bookmarkStart w:id="8" w:name="_Toc247400213"/>
      <w:r w:rsidRPr="00A444CF">
        <w:rPr>
          <w:sz w:val="28"/>
          <w:szCs w:val="28"/>
        </w:rPr>
        <w:t>З</w:t>
      </w:r>
      <w:r w:rsidRPr="00A444CF">
        <w:rPr>
          <w:sz w:val="28"/>
          <w:szCs w:val="28"/>
          <w:vertAlign w:val="subscript"/>
        </w:rPr>
        <w:t xml:space="preserve">ГП на кп[ден.выр.] </w:t>
      </w:r>
      <w:r w:rsidRPr="00A444CF">
        <w:rPr>
          <w:sz w:val="28"/>
          <w:szCs w:val="28"/>
        </w:rPr>
        <w:t>= ∑З</w:t>
      </w:r>
      <w:r w:rsidRPr="00A444CF">
        <w:rPr>
          <w:sz w:val="28"/>
          <w:szCs w:val="28"/>
          <w:vertAlign w:val="subscript"/>
        </w:rPr>
        <w:t xml:space="preserve">ГП на кп[натур.выр.] </w:t>
      </w:r>
      <w:r w:rsidRPr="00A444CF">
        <w:rPr>
          <w:sz w:val="28"/>
          <w:szCs w:val="28"/>
        </w:rPr>
        <w:t xml:space="preserve">∙ Средн. перем. затраты </w:t>
      </w:r>
      <w:r w:rsidRPr="00A444CF">
        <w:rPr>
          <w:sz w:val="28"/>
          <w:szCs w:val="28"/>
          <w:vertAlign w:val="subscript"/>
        </w:rPr>
        <w:t>на ед</w:t>
      </w:r>
      <w:bookmarkEnd w:id="7"/>
      <w:bookmarkEnd w:id="8"/>
    </w:p>
    <w:p w:rsidR="00A444CF" w:rsidRDefault="00A444CF" w:rsidP="00A444CF">
      <w:pPr>
        <w:pStyle w:val="a9"/>
        <w:outlineLvl w:val="0"/>
        <w:rPr>
          <w:sz w:val="24"/>
          <w:szCs w:val="24"/>
        </w:rPr>
      </w:pPr>
    </w:p>
    <w:p w:rsidR="006D042E" w:rsidRPr="006B0983" w:rsidRDefault="006D042E" w:rsidP="006B0983">
      <w:pPr>
        <w:pStyle w:val="a9"/>
        <w:jc w:val="right"/>
        <w:outlineLvl w:val="0"/>
        <w:rPr>
          <w:sz w:val="24"/>
          <w:szCs w:val="24"/>
        </w:rPr>
      </w:pPr>
      <w:r w:rsidRPr="006B0983">
        <w:rPr>
          <w:sz w:val="24"/>
          <w:szCs w:val="24"/>
        </w:rPr>
        <w:t xml:space="preserve">Таблица </w:t>
      </w:r>
      <w:r w:rsidR="002F7EDB">
        <w:rPr>
          <w:sz w:val="24"/>
          <w:szCs w:val="24"/>
        </w:rPr>
        <w:t>2.</w:t>
      </w:r>
      <w:r w:rsidRPr="006B0983">
        <w:rPr>
          <w:sz w:val="24"/>
          <w:szCs w:val="24"/>
        </w:rPr>
        <w:t>5. Запасы на конец планового периода, млн. руб.</w:t>
      </w:r>
    </w:p>
    <w:tbl>
      <w:tblPr>
        <w:tblW w:w="8400" w:type="dxa"/>
        <w:tblInd w:w="93" w:type="dxa"/>
        <w:tblLook w:val="0000" w:firstRow="0" w:lastRow="0" w:firstColumn="0" w:lastColumn="0" w:noHBand="0" w:noVBand="0"/>
      </w:tblPr>
      <w:tblGrid>
        <w:gridCol w:w="759"/>
        <w:gridCol w:w="6353"/>
        <w:gridCol w:w="1288"/>
      </w:tblGrid>
      <w:tr w:rsidR="006D042E" w:rsidRPr="00341D1D">
        <w:trPr>
          <w:trHeight w:val="645"/>
        </w:trPr>
        <w:tc>
          <w:tcPr>
            <w:tcW w:w="7120" w:type="dxa"/>
            <w:gridSpan w:val="2"/>
            <w:tcBorders>
              <w:top w:val="single" w:sz="8" w:space="0" w:color="auto"/>
              <w:left w:val="single" w:sz="8" w:space="0" w:color="auto"/>
              <w:bottom w:val="single" w:sz="8" w:space="0" w:color="auto"/>
              <w:right w:val="single" w:sz="8" w:space="0" w:color="000000"/>
            </w:tcBorders>
            <w:shd w:val="clear" w:color="auto" w:fill="auto"/>
          </w:tcPr>
          <w:p w:rsidR="006D042E" w:rsidRPr="006B0983" w:rsidRDefault="006D042E">
            <w:pPr>
              <w:jc w:val="center"/>
              <w:rPr>
                <w:b/>
                <w:bCs/>
                <w:sz w:val="24"/>
                <w:szCs w:val="24"/>
              </w:rPr>
            </w:pPr>
            <w:r w:rsidRPr="006B0983">
              <w:rPr>
                <w:b/>
                <w:bCs/>
                <w:sz w:val="24"/>
                <w:szCs w:val="24"/>
              </w:rPr>
              <w:t>Вид запаса</w:t>
            </w:r>
          </w:p>
        </w:tc>
        <w:tc>
          <w:tcPr>
            <w:tcW w:w="1280" w:type="dxa"/>
            <w:tcBorders>
              <w:top w:val="single" w:sz="8" w:space="0" w:color="auto"/>
              <w:left w:val="nil"/>
              <w:bottom w:val="single" w:sz="8" w:space="0" w:color="auto"/>
              <w:right w:val="single" w:sz="8" w:space="0" w:color="auto"/>
            </w:tcBorders>
            <w:shd w:val="clear" w:color="auto" w:fill="auto"/>
          </w:tcPr>
          <w:p w:rsidR="006D042E" w:rsidRPr="006B0983" w:rsidRDefault="006D042E">
            <w:pPr>
              <w:jc w:val="center"/>
              <w:rPr>
                <w:b/>
                <w:bCs/>
                <w:sz w:val="24"/>
                <w:szCs w:val="24"/>
              </w:rPr>
            </w:pPr>
            <w:r w:rsidRPr="006B0983">
              <w:rPr>
                <w:b/>
                <w:bCs/>
                <w:sz w:val="24"/>
                <w:szCs w:val="24"/>
              </w:rPr>
              <w:t>Величина запаса</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1.</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both"/>
              <w:rPr>
                <w:sz w:val="24"/>
                <w:szCs w:val="24"/>
              </w:rPr>
            </w:pPr>
            <w:r w:rsidRPr="006B0983">
              <w:rPr>
                <w:sz w:val="24"/>
                <w:szCs w:val="24"/>
              </w:rPr>
              <w:t>Сырье и материалы:</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both"/>
              <w:rPr>
                <w:sz w:val="24"/>
                <w:szCs w:val="24"/>
              </w:rPr>
            </w:pPr>
            <w:r w:rsidRPr="006B0983">
              <w:rPr>
                <w:sz w:val="24"/>
                <w:szCs w:val="24"/>
              </w:rPr>
              <w:t> </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Материал Х</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2,83475</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Материал Y</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3,485</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right"/>
              <w:rPr>
                <w:sz w:val="24"/>
                <w:szCs w:val="24"/>
              </w:rPr>
            </w:pPr>
            <w:r w:rsidRPr="006B0983">
              <w:rPr>
                <w:sz w:val="24"/>
                <w:szCs w:val="24"/>
              </w:rPr>
              <w:t>Итого</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6,31975</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2.</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both"/>
              <w:rPr>
                <w:sz w:val="24"/>
                <w:szCs w:val="24"/>
              </w:rPr>
            </w:pPr>
            <w:r w:rsidRPr="006B0983">
              <w:rPr>
                <w:sz w:val="24"/>
                <w:szCs w:val="24"/>
              </w:rPr>
              <w:t>Готовая продукция:</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 </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продукция А</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7,797375</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продукция Б</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14,60625</w:t>
            </w:r>
          </w:p>
        </w:tc>
      </w:tr>
      <w:tr w:rsidR="006D042E" w:rsidRPr="00341D1D">
        <w:trPr>
          <w:trHeight w:val="330"/>
        </w:trPr>
        <w:tc>
          <w:tcPr>
            <w:tcW w:w="760" w:type="dxa"/>
            <w:tcBorders>
              <w:top w:val="nil"/>
              <w:left w:val="single" w:sz="8" w:space="0" w:color="auto"/>
              <w:bottom w:val="single" w:sz="8" w:space="0" w:color="auto"/>
              <w:right w:val="nil"/>
            </w:tcBorders>
            <w:shd w:val="clear" w:color="auto" w:fill="auto"/>
          </w:tcPr>
          <w:p w:rsidR="006D042E" w:rsidRPr="00341D1D" w:rsidRDefault="006D042E">
            <w:pPr>
              <w:jc w:val="center"/>
              <w:rPr>
                <w:sz w:val="28"/>
                <w:szCs w:val="28"/>
              </w:rPr>
            </w:pPr>
            <w:r w:rsidRPr="00341D1D">
              <w:rPr>
                <w:sz w:val="28"/>
                <w:szCs w:val="28"/>
              </w:rPr>
              <w:t> </w:t>
            </w:r>
          </w:p>
        </w:tc>
        <w:tc>
          <w:tcPr>
            <w:tcW w:w="6360" w:type="dxa"/>
            <w:tcBorders>
              <w:top w:val="nil"/>
              <w:left w:val="nil"/>
              <w:bottom w:val="single" w:sz="8" w:space="0" w:color="auto"/>
              <w:right w:val="single" w:sz="8" w:space="0" w:color="auto"/>
            </w:tcBorders>
            <w:shd w:val="clear" w:color="auto" w:fill="auto"/>
          </w:tcPr>
          <w:p w:rsidR="006D042E" w:rsidRPr="006B0983" w:rsidRDefault="006D042E">
            <w:pPr>
              <w:jc w:val="right"/>
              <w:rPr>
                <w:sz w:val="24"/>
                <w:szCs w:val="24"/>
              </w:rPr>
            </w:pPr>
            <w:r w:rsidRPr="006B0983">
              <w:rPr>
                <w:sz w:val="24"/>
                <w:szCs w:val="24"/>
              </w:rPr>
              <w:t>Итого</w:t>
            </w:r>
          </w:p>
        </w:tc>
        <w:tc>
          <w:tcPr>
            <w:tcW w:w="1280" w:type="dxa"/>
            <w:tcBorders>
              <w:top w:val="nil"/>
              <w:left w:val="nil"/>
              <w:bottom w:val="single" w:sz="8" w:space="0" w:color="auto"/>
              <w:right w:val="single" w:sz="8" w:space="0" w:color="auto"/>
            </w:tcBorders>
            <w:shd w:val="clear" w:color="auto" w:fill="auto"/>
          </w:tcPr>
          <w:p w:rsidR="006D042E" w:rsidRPr="006B0983" w:rsidRDefault="006D042E">
            <w:pPr>
              <w:jc w:val="center"/>
              <w:rPr>
                <w:sz w:val="24"/>
                <w:szCs w:val="24"/>
              </w:rPr>
            </w:pPr>
            <w:r w:rsidRPr="006B0983">
              <w:rPr>
                <w:sz w:val="24"/>
                <w:szCs w:val="24"/>
              </w:rPr>
              <w:t>22,403625</w:t>
            </w:r>
          </w:p>
        </w:tc>
      </w:tr>
    </w:tbl>
    <w:p w:rsidR="006D042E" w:rsidRPr="00341D1D" w:rsidRDefault="006D042E" w:rsidP="006D042E">
      <w:pPr>
        <w:pStyle w:val="a9"/>
        <w:jc w:val="center"/>
        <w:rPr>
          <w:sz w:val="28"/>
          <w:szCs w:val="28"/>
        </w:rPr>
      </w:pPr>
    </w:p>
    <w:p w:rsidR="006D042E" w:rsidRDefault="006B0983" w:rsidP="009C77EB">
      <w:pPr>
        <w:pStyle w:val="a9"/>
        <w:spacing w:line="360" w:lineRule="auto"/>
        <w:ind w:left="-720" w:firstLine="360"/>
        <w:outlineLvl w:val="0"/>
        <w:rPr>
          <w:sz w:val="28"/>
          <w:szCs w:val="28"/>
        </w:rPr>
      </w:pPr>
      <w:r>
        <w:rPr>
          <w:sz w:val="28"/>
          <w:szCs w:val="28"/>
        </w:rPr>
        <w:t xml:space="preserve">5. Рассчитаем </w:t>
      </w:r>
      <w:r w:rsidRPr="006B0983">
        <w:rPr>
          <w:i/>
          <w:sz w:val="28"/>
          <w:szCs w:val="28"/>
        </w:rPr>
        <w:t>себестоимость</w:t>
      </w:r>
      <w:r>
        <w:rPr>
          <w:sz w:val="28"/>
          <w:szCs w:val="28"/>
        </w:rPr>
        <w:t xml:space="preserve"> реализованной продукции – это текущие затраты на производство и реализацию продукции, выраженные в денежной форме.</w:t>
      </w:r>
    </w:p>
    <w:p w:rsidR="006D042E" w:rsidRPr="006B0983" w:rsidRDefault="006D042E" w:rsidP="006B0983">
      <w:pPr>
        <w:pStyle w:val="a9"/>
        <w:jc w:val="right"/>
        <w:outlineLvl w:val="0"/>
        <w:rPr>
          <w:sz w:val="24"/>
          <w:szCs w:val="24"/>
        </w:rPr>
      </w:pPr>
      <w:r w:rsidRPr="006B0983">
        <w:rPr>
          <w:sz w:val="24"/>
          <w:szCs w:val="24"/>
        </w:rPr>
        <w:t xml:space="preserve">Таблица </w:t>
      </w:r>
      <w:r w:rsidR="002F7EDB">
        <w:rPr>
          <w:sz w:val="24"/>
          <w:szCs w:val="24"/>
        </w:rPr>
        <w:t>2.</w:t>
      </w:r>
      <w:r w:rsidRPr="006B0983">
        <w:rPr>
          <w:sz w:val="24"/>
          <w:szCs w:val="24"/>
        </w:rPr>
        <w:t xml:space="preserve">6. Себестоимость реализованной продукции </w:t>
      </w:r>
    </w:p>
    <w:p w:rsidR="006D042E" w:rsidRPr="006B0983" w:rsidRDefault="006D042E" w:rsidP="006B0983">
      <w:pPr>
        <w:pStyle w:val="a9"/>
        <w:jc w:val="right"/>
        <w:rPr>
          <w:sz w:val="24"/>
          <w:szCs w:val="24"/>
        </w:rPr>
      </w:pPr>
      <w:r w:rsidRPr="006B0983">
        <w:rPr>
          <w:sz w:val="24"/>
          <w:szCs w:val="24"/>
        </w:rPr>
        <w:t>в плановом периоде, млн. руб.</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2231"/>
      </w:tblGrid>
      <w:tr w:rsidR="006D042E">
        <w:tc>
          <w:tcPr>
            <w:tcW w:w="7621" w:type="dxa"/>
          </w:tcPr>
          <w:p w:rsidR="006D042E" w:rsidRPr="00341D1D" w:rsidRDefault="006D042E">
            <w:pPr>
              <w:jc w:val="center"/>
              <w:rPr>
                <w:b/>
                <w:bCs/>
                <w:sz w:val="24"/>
                <w:szCs w:val="24"/>
              </w:rPr>
            </w:pPr>
            <w:r w:rsidRPr="00341D1D">
              <w:rPr>
                <w:b/>
                <w:bCs/>
                <w:sz w:val="24"/>
                <w:szCs w:val="24"/>
              </w:rPr>
              <w:t>Показатель</w:t>
            </w:r>
          </w:p>
        </w:tc>
        <w:tc>
          <w:tcPr>
            <w:tcW w:w="2231" w:type="dxa"/>
          </w:tcPr>
          <w:p w:rsidR="006D042E" w:rsidRPr="00341D1D" w:rsidRDefault="006D042E">
            <w:pPr>
              <w:jc w:val="center"/>
              <w:rPr>
                <w:b/>
                <w:bCs/>
                <w:sz w:val="24"/>
                <w:szCs w:val="24"/>
              </w:rPr>
            </w:pPr>
            <w:r w:rsidRPr="00341D1D">
              <w:rPr>
                <w:b/>
                <w:bCs/>
                <w:sz w:val="24"/>
                <w:szCs w:val="24"/>
              </w:rPr>
              <w:t>Значение</w:t>
            </w:r>
          </w:p>
        </w:tc>
      </w:tr>
      <w:tr w:rsidR="006D042E">
        <w:tc>
          <w:tcPr>
            <w:tcW w:w="7621" w:type="dxa"/>
          </w:tcPr>
          <w:p w:rsidR="006D042E" w:rsidRPr="00341D1D" w:rsidRDefault="006D042E">
            <w:pPr>
              <w:jc w:val="both"/>
              <w:rPr>
                <w:sz w:val="24"/>
                <w:szCs w:val="24"/>
              </w:rPr>
            </w:pPr>
            <w:r w:rsidRPr="00341D1D">
              <w:rPr>
                <w:sz w:val="24"/>
                <w:szCs w:val="24"/>
              </w:rPr>
              <w:t>Запасы сырья и материалов на начало планового периода</w:t>
            </w:r>
          </w:p>
        </w:tc>
        <w:tc>
          <w:tcPr>
            <w:tcW w:w="2231" w:type="dxa"/>
          </w:tcPr>
          <w:p w:rsidR="006D042E" w:rsidRPr="00341D1D" w:rsidRDefault="006D042E">
            <w:pPr>
              <w:jc w:val="center"/>
              <w:rPr>
                <w:sz w:val="24"/>
                <w:szCs w:val="24"/>
              </w:rPr>
            </w:pPr>
            <w:r w:rsidRPr="00341D1D">
              <w:rPr>
                <w:sz w:val="24"/>
                <w:szCs w:val="24"/>
              </w:rPr>
              <w:t>5,77</w:t>
            </w:r>
          </w:p>
        </w:tc>
      </w:tr>
      <w:tr w:rsidR="006D042E">
        <w:tc>
          <w:tcPr>
            <w:tcW w:w="7621" w:type="dxa"/>
          </w:tcPr>
          <w:p w:rsidR="006D042E" w:rsidRPr="00341D1D" w:rsidRDefault="006D042E">
            <w:pPr>
              <w:jc w:val="both"/>
              <w:rPr>
                <w:sz w:val="24"/>
                <w:szCs w:val="24"/>
              </w:rPr>
            </w:pPr>
            <w:r w:rsidRPr="00341D1D">
              <w:rPr>
                <w:sz w:val="24"/>
                <w:szCs w:val="24"/>
              </w:rPr>
              <w:t>+ Закупки материалов</w:t>
            </w:r>
          </w:p>
        </w:tc>
        <w:tc>
          <w:tcPr>
            <w:tcW w:w="2231" w:type="dxa"/>
          </w:tcPr>
          <w:p w:rsidR="006D042E" w:rsidRPr="00341D1D" w:rsidRDefault="006D042E">
            <w:pPr>
              <w:jc w:val="center"/>
              <w:rPr>
                <w:sz w:val="24"/>
                <w:szCs w:val="24"/>
              </w:rPr>
            </w:pPr>
            <w:r w:rsidRPr="00341D1D">
              <w:rPr>
                <w:sz w:val="24"/>
                <w:szCs w:val="24"/>
              </w:rPr>
              <w:t>46,257</w:t>
            </w:r>
          </w:p>
        </w:tc>
      </w:tr>
      <w:tr w:rsidR="006D042E">
        <w:tc>
          <w:tcPr>
            <w:tcW w:w="7621" w:type="dxa"/>
          </w:tcPr>
          <w:p w:rsidR="006D042E" w:rsidRPr="00341D1D" w:rsidRDefault="006D042E">
            <w:pPr>
              <w:jc w:val="both"/>
              <w:rPr>
                <w:sz w:val="24"/>
                <w:szCs w:val="24"/>
              </w:rPr>
            </w:pPr>
            <w:r w:rsidRPr="00341D1D">
              <w:rPr>
                <w:sz w:val="24"/>
                <w:szCs w:val="24"/>
              </w:rPr>
              <w:t>Наличные сырье и материалы для производства</w:t>
            </w:r>
          </w:p>
        </w:tc>
        <w:tc>
          <w:tcPr>
            <w:tcW w:w="2231" w:type="dxa"/>
          </w:tcPr>
          <w:p w:rsidR="006D042E" w:rsidRPr="00341D1D" w:rsidRDefault="006D042E">
            <w:pPr>
              <w:jc w:val="center"/>
              <w:rPr>
                <w:sz w:val="24"/>
                <w:szCs w:val="24"/>
              </w:rPr>
            </w:pPr>
            <w:r w:rsidRPr="00341D1D">
              <w:rPr>
                <w:sz w:val="24"/>
                <w:szCs w:val="24"/>
              </w:rPr>
              <w:t>52,027</w:t>
            </w:r>
          </w:p>
        </w:tc>
      </w:tr>
      <w:tr w:rsidR="006D042E">
        <w:tc>
          <w:tcPr>
            <w:tcW w:w="7621" w:type="dxa"/>
          </w:tcPr>
          <w:p w:rsidR="006D042E" w:rsidRPr="00341D1D" w:rsidRDefault="006D042E">
            <w:pPr>
              <w:jc w:val="both"/>
              <w:rPr>
                <w:sz w:val="24"/>
                <w:szCs w:val="24"/>
              </w:rPr>
            </w:pPr>
            <w:r w:rsidRPr="00341D1D">
              <w:rPr>
                <w:sz w:val="24"/>
                <w:szCs w:val="24"/>
              </w:rPr>
              <w:t>- Запасы сырья и материалов на конец планового периода</w:t>
            </w:r>
          </w:p>
        </w:tc>
        <w:tc>
          <w:tcPr>
            <w:tcW w:w="2231" w:type="dxa"/>
          </w:tcPr>
          <w:p w:rsidR="006D042E" w:rsidRPr="00341D1D" w:rsidRDefault="006D042E">
            <w:pPr>
              <w:jc w:val="center"/>
              <w:rPr>
                <w:sz w:val="24"/>
                <w:szCs w:val="24"/>
              </w:rPr>
            </w:pPr>
            <w:r w:rsidRPr="00341D1D">
              <w:rPr>
                <w:sz w:val="24"/>
                <w:szCs w:val="24"/>
              </w:rPr>
              <w:t>6,31975</w:t>
            </w:r>
          </w:p>
        </w:tc>
      </w:tr>
      <w:tr w:rsidR="006D042E">
        <w:tc>
          <w:tcPr>
            <w:tcW w:w="7621" w:type="dxa"/>
          </w:tcPr>
          <w:p w:rsidR="006D042E" w:rsidRPr="00341D1D" w:rsidRDefault="006D042E">
            <w:pPr>
              <w:jc w:val="both"/>
              <w:rPr>
                <w:sz w:val="24"/>
                <w:szCs w:val="24"/>
              </w:rPr>
            </w:pPr>
            <w:r w:rsidRPr="00341D1D">
              <w:rPr>
                <w:sz w:val="24"/>
                <w:szCs w:val="24"/>
              </w:rPr>
              <w:t>Стоимость использованных сырья и материалов</w:t>
            </w:r>
          </w:p>
        </w:tc>
        <w:tc>
          <w:tcPr>
            <w:tcW w:w="2231" w:type="dxa"/>
          </w:tcPr>
          <w:p w:rsidR="006D042E" w:rsidRPr="00341D1D" w:rsidRDefault="006D042E">
            <w:pPr>
              <w:jc w:val="center"/>
              <w:rPr>
                <w:sz w:val="24"/>
                <w:szCs w:val="24"/>
              </w:rPr>
            </w:pPr>
            <w:r w:rsidRPr="00341D1D">
              <w:rPr>
                <w:sz w:val="24"/>
                <w:szCs w:val="24"/>
              </w:rPr>
              <w:t>45,70725</w:t>
            </w:r>
          </w:p>
        </w:tc>
      </w:tr>
      <w:tr w:rsidR="006D042E">
        <w:tc>
          <w:tcPr>
            <w:tcW w:w="7621" w:type="dxa"/>
          </w:tcPr>
          <w:p w:rsidR="006D042E" w:rsidRPr="00341D1D" w:rsidRDefault="006D042E">
            <w:pPr>
              <w:jc w:val="both"/>
              <w:rPr>
                <w:sz w:val="24"/>
                <w:szCs w:val="24"/>
              </w:rPr>
            </w:pPr>
            <w:r w:rsidRPr="00341D1D">
              <w:rPr>
                <w:sz w:val="24"/>
                <w:szCs w:val="24"/>
              </w:rPr>
              <w:t>+ Затраты на производственную рабочую силу</w:t>
            </w:r>
          </w:p>
        </w:tc>
        <w:tc>
          <w:tcPr>
            <w:tcW w:w="2231" w:type="dxa"/>
          </w:tcPr>
          <w:p w:rsidR="006D042E" w:rsidRPr="00341D1D" w:rsidRDefault="006D042E">
            <w:pPr>
              <w:jc w:val="center"/>
              <w:rPr>
                <w:sz w:val="24"/>
                <w:szCs w:val="24"/>
              </w:rPr>
            </w:pPr>
            <w:r w:rsidRPr="00341D1D">
              <w:rPr>
                <w:sz w:val="24"/>
                <w:szCs w:val="24"/>
              </w:rPr>
              <w:t>84,4515</w:t>
            </w:r>
          </w:p>
        </w:tc>
      </w:tr>
      <w:tr w:rsidR="006D042E">
        <w:tc>
          <w:tcPr>
            <w:tcW w:w="7621" w:type="dxa"/>
          </w:tcPr>
          <w:p w:rsidR="006D042E" w:rsidRPr="00341D1D" w:rsidRDefault="006D042E">
            <w:pPr>
              <w:jc w:val="both"/>
              <w:rPr>
                <w:sz w:val="24"/>
                <w:szCs w:val="24"/>
              </w:rPr>
            </w:pPr>
            <w:r w:rsidRPr="00341D1D">
              <w:rPr>
                <w:sz w:val="24"/>
                <w:szCs w:val="24"/>
              </w:rPr>
              <w:t>+ Накладные расходы</w:t>
            </w:r>
          </w:p>
        </w:tc>
        <w:tc>
          <w:tcPr>
            <w:tcW w:w="2231" w:type="dxa"/>
          </w:tcPr>
          <w:p w:rsidR="006D042E" w:rsidRPr="00341D1D" w:rsidRDefault="006D042E">
            <w:pPr>
              <w:jc w:val="center"/>
              <w:rPr>
                <w:sz w:val="24"/>
                <w:szCs w:val="24"/>
              </w:rPr>
            </w:pPr>
            <w:r w:rsidRPr="00341D1D">
              <w:rPr>
                <w:sz w:val="24"/>
                <w:szCs w:val="24"/>
              </w:rPr>
              <w:t>106,69</w:t>
            </w:r>
          </w:p>
        </w:tc>
      </w:tr>
      <w:tr w:rsidR="006D042E">
        <w:tc>
          <w:tcPr>
            <w:tcW w:w="7621" w:type="dxa"/>
          </w:tcPr>
          <w:p w:rsidR="006D042E" w:rsidRPr="00341D1D" w:rsidRDefault="006D042E">
            <w:pPr>
              <w:jc w:val="both"/>
              <w:rPr>
                <w:sz w:val="24"/>
                <w:szCs w:val="24"/>
              </w:rPr>
            </w:pPr>
            <w:r w:rsidRPr="00341D1D">
              <w:rPr>
                <w:sz w:val="24"/>
                <w:szCs w:val="24"/>
              </w:rPr>
              <w:t>Себестоимость выпущенной продукции</w:t>
            </w:r>
          </w:p>
        </w:tc>
        <w:tc>
          <w:tcPr>
            <w:tcW w:w="2231" w:type="dxa"/>
          </w:tcPr>
          <w:p w:rsidR="006D042E" w:rsidRPr="00341D1D" w:rsidRDefault="006D042E">
            <w:pPr>
              <w:jc w:val="center"/>
              <w:rPr>
                <w:sz w:val="24"/>
                <w:szCs w:val="24"/>
              </w:rPr>
            </w:pPr>
            <w:r w:rsidRPr="00341D1D">
              <w:rPr>
                <w:sz w:val="24"/>
                <w:szCs w:val="24"/>
              </w:rPr>
              <w:t>236,84875</w:t>
            </w:r>
          </w:p>
        </w:tc>
      </w:tr>
      <w:tr w:rsidR="006D042E">
        <w:tc>
          <w:tcPr>
            <w:tcW w:w="7621" w:type="dxa"/>
          </w:tcPr>
          <w:p w:rsidR="006D042E" w:rsidRPr="00341D1D" w:rsidRDefault="006D042E">
            <w:pPr>
              <w:jc w:val="both"/>
              <w:rPr>
                <w:sz w:val="24"/>
                <w:szCs w:val="24"/>
              </w:rPr>
            </w:pPr>
            <w:r w:rsidRPr="00341D1D">
              <w:rPr>
                <w:sz w:val="24"/>
                <w:szCs w:val="24"/>
              </w:rPr>
              <w:t>+ Запасы готовой продукции на начало планового периода</w:t>
            </w:r>
          </w:p>
        </w:tc>
        <w:tc>
          <w:tcPr>
            <w:tcW w:w="2231" w:type="dxa"/>
          </w:tcPr>
          <w:p w:rsidR="006D042E" w:rsidRPr="00341D1D" w:rsidRDefault="006D042E">
            <w:pPr>
              <w:jc w:val="center"/>
              <w:rPr>
                <w:sz w:val="24"/>
                <w:szCs w:val="24"/>
              </w:rPr>
            </w:pPr>
            <w:r w:rsidRPr="00341D1D">
              <w:rPr>
                <w:sz w:val="24"/>
                <w:szCs w:val="24"/>
              </w:rPr>
              <w:t>21,09</w:t>
            </w:r>
          </w:p>
        </w:tc>
      </w:tr>
      <w:tr w:rsidR="006D042E">
        <w:tc>
          <w:tcPr>
            <w:tcW w:w="7621" w:type="dxa"/>
          </w:tcPr>
          <w:p w:rsidR="006D042E" w:rsidRPr="00341D1D" w:rsidRDefault="006D042E">
            <w:pPr>
              <w:jc w:val="both"/>
              <w:rPr>
                <w:sz w:val="24"/>
                <w:szCs w:val="24"/>
              </w:rPr>
            </w:pPr>
            <w:r w:rsidRPr="00341D1D">
              <w:rPr>
                <w:sz w:val="24"/>
                <w:szCs w:val="24"/>
              </w:rPr>
              <w:t>- Запасы готовой продукции на конец планового периода</w:t>
            </w:r>
          </w:p>
        </w:tc>
        <w:tc>
          <w:tcPr>
            <w:tcW w:w="2231" w:type="dxa"/>
          </w:tcPr>
          <w:p w:rsidR="006D042E" w:rsidRPr="00341D1D" w:rsidRDefault="006D042E">
            <w:pPr>
              <w:jc w:val="center"/>
              <w:rPr>
                <w:sz w:val="24"/>
                <w:szCs w:val="24"/>
              </w:rPr>
            </w:pPr>
            <w:r w:rsidRPr="00341D1D">
              <w:rPr>
                <w:sz w:val="24"/>
                <w:szCs w:val="24"/>
              </w:rPr>
              <w:t>22,403625</w:t>
            </w:r>
          </w:p>
        </w:tc>
      </w:tr>
      <w:tr w:rsidR="006D042E">
        <w:tc>
          <w:tcPr>
            <w:tcW w:w="7621" w:type="dxa"/>
          </w:tcPr>
          <w:p w:rsidR="006D042E" w:rsidRPr="00341D1D" w:rsidRDefault="006D042E">
            <w:pPr>
              <w:jc w:val="both"/>
              <w:rPr>
                <w:sz w:val="24"/>
                <w:szCs w:val="24"/>
              </w:rPr>
            </w:pPr>
            <w:r w:rsidRPr="00341D1D">
              <w:rPr>
                <w:sz w:val="24"/>
                <w:szCs w:val="24"/>
              </w:rPr>
              <w:t>Итого Себестоимость реализованной продукции</w:t>
            </w:r>
          </w:p>
        </w:tc>
        <w:tc>
          <w:tcPr>
            <w:tcW w:w="2231" w:type="dxa"/>
          </w:tcPr>
          <w:p w:rsidR="006D042E" w:rsidRPr="00341D1D" w:rsidRDefault="00792C79">
            <w:pPr>
              <w:jc w:val="center"/>
              <w:rPr>
                <w:sz w:val="24"/>
                <w:szCs w:val="24"/>
              </w:rPr>
            </w:pPr>
            <w:r>
              <w:rPr>
                <w:sz w:val="24"/>
                <w:szCs w:val="24"/>
              </w:rPr>
              <w:t>235,5351</w:t>
            </w:r>
          </w:p>
        </w:tc>
      </w:tr>
    </w:tbl>
    <w:p w:rsidR="006D042E" w:rsidRPr="006D042E" w:rsidRDefault="006D042E" w:rsidP="006D042E">
      <w:pPr>
        <w:pStyle w:val="a9"/>
        <w:ind w:left="0"/>
      </w:pPr>
    </w:p>
    <w:p w:rsidR="00CB1F31" w:rsidRDefault="009C77EB" w:rsidP="00CB1F31">
      <w:pPr>
        <w:pStyle w:val="a9"/>
        <w:spacing w:line="360" w:lineRule="auto"/>
        <w:ind w:left="-720" w:firstLine="360"/>
        <w:rPr>
          <w:i/>
          <w:sz w:val="28"/>
          <w:szCs w:val="28"/>
        </w:rPr>
      </w:pPr>
      <w:r>
        <w:rPr>
          <w:sz w:val="28"/>
          <w:szCs w:val="28"/>
        </w:rPr>
        <w:t xml:space="preserve">6. </w:t>
      </w:r>
      <w:r w:rsidR="006D042E" w:rsidRPr="006D042E">
        <w:rPr>
          <w:sz w:val="28"/>
          <w:szCs w:val="28"/>
        </w:rPr>
        <w:t xml:space="preserve">Определим прогнозируемую </w:t>
      </w:r>
      <w:r w:rsidR="006D042E" w:rsidRPr="009C77EB">
        <w:rPr>
          <w:i/>
          <w:sz w:val="28"/>
          <w:szCs w:val="28"/>
        </w:rPr>
        <w:t>выручку от реализации</w:t>
      </w:r>
      <w:r w:rsidR="00CB1F31">
        <w:rPr>
          <w:i/>
          <w:sz w:val="28"/>
          <w:szCs w:val="28"/>
        </w:rPr>
        <w:t>:</w:t>
      </w:r>
    </w:p>
    <w:p w:rsidR="00CB1F31" w:rsidRPr="00CB1F31" w:rsidRDefault="00CB1F31" w:rsidP="00CB1F31">
      <w:pPr>
        <w:pStyle w:val="a9"/>
        <w:spacing w:line="360" w:lineRule="auto"/>
        <w:ind w:left="-720" w:firstLine="360"/>
        <w:jc w:val="center"/>
        <w:rPr>
          <w:b/>
        </w:rPr>
      </w:pPr>
      <w:r w:rsidRPr="00CB1F31">
        <w:rPr>
          <w:b/>
          <w:sz w:val="28"/>
          <w:szCs w:val="28"/>
        </w:rPr>
        <w:t>ВР= (Ца*</w:t>
      </w:r>
      <w:r w:rsidRPr="00CB1F31">
        <w:rPr>
          <w:b/>
          <w:sz w:val="28"/>
          <w:szCs w:val="28"/>
          <w:lang w:val="en-US"/>
        </w:rPr>
        <w:t>V</w:t>
      </w:r>
      <w:r w:rsidRPr="00CB1F31">
        <w:rPr>
          <w:b/>
          <w:sz w:val="28"/>
          <w:szCs w:val="28"/>
        </w:rPr>
        <w:t>а)+(Цб*</w:t>
      </w:r>
      <w:r w:rsidRPr="00CB1F31">
        <w:rPr>
          <w:b/>
          <w:sz w:val="28"/>
          <w:szCs w:val="28"/>
          <w:lang w:val="en-US"/>
        </w:rPr>
        <w:t>V</w:t>
      </w:r>
      <w:r w:rsidRPr="00CB1F31">
        <w:rPr>
          <w:b/>
          <w:sz w:val="28"/>
          <w:szCs w:val="28"/>
        </w:rPr>
        <w:t>б)</w:t>
      </w:r>
    </w:p>
    <w:p w:rsidR="00CB1F31" w:rsidRPr="00CB1F31" w:rsidRDefault="00CB1F31" w:rsidP="00CB1F31">
      <w:pPr>
        <w:pStyle w:val="a9"/>
        <w:spacing w:line="360" w:lineRule="auto"/>
        <w:ind w:left="-720" w:firstLine="360"/>
        <w:rPr>
          <w:sz w:val="28"/>
          <w:szCs w:val="28"/>
        </w:rPr>
      </w:pPr>
      <w:r>
        <w:rPr>
          <w:i/>
          <w:sz w:val="28"/>
          <w:szCs w:val="28"/>
        </w:rPr>
        <w:t xml:space="preserve"> </w:t>
      </w:r>
      <w:r w:rsidRPr="00CB1F31">
        <w:rPr>
          <w:sz w:val="28"/>
          <w:szCs w:val="28"/>
        </w:rPr>
        <w:t>– это</w:t>
      </w:r>
      <w:r>
        <w:rPr>
          <w:sz w:val="28"/>
          <w:szCs w:val="28"/>
        </w:rPr>
        <w:t xml:space="preserve"> </w:t>
      </w:r>
      <w:r w:rsidRPr="00CB1F31">
        <w:rPr>
          <w:sz w:val="28"/>
          <w:szCs w:val="28"/>
        </w:rPr>
        <w:t>денежные средства, поступившие в качестве оплаты за реализованные товары и услуги за месяц, квартал, год, включая средства, полученные от реализации готовой продукции и полуфабрикатов собственного производства, работ и услу</w:t>
      </w:r>
      <w:r>
        <w:rPr>
          <w:sz w:val="28"/>
          <w:szCs w:val="28"/>
        </w:rPr>
        <w:t>г… О</w:t>
      </w:r>
      <w:r w:rsidRPr="00CB1F31">
        <w:rPr>
          <w:sz w:val="28"/>
          <w:szCs w:val="28"/>
        </w:rPr>
        <w:t>сновной источник платежа по обязательствам - по сути является обезличенным денежным поступлением, которое может использоваться для возмещения текущих затрат, быть помещенным в банк, использоваться на капитальное строительство и т.д.</w:t>
      </w:r>
    </w:p>
    <w:p w:rsidR="009C77EB" w:rsidRDefault="009C77EB" w:rsidP="009C77EB">
      <w:pPr>
        <w:pStyle w:val="a9"/>
        <w:ind w:left="-720" w:firstLine="360"/>
        <w:rPr>
          <w:sz w:val="28"/>
          <w:szCs w:val="28"/>
        </w:rPr>
      </w:pPr>
    </w:p>
    <w:tbl>
      <w:tblPr>
        <w:tblW w:w="6440" w:type="dxa"/>
        <w:tblInd w:w="93" w:type="dxa"/>
        <w:tblLook w:val="0000" w:firstRow="0" w:lastRow="0" w:firstColumn="0" w:lastColumn="0" w:noHBand="0" w:noVBand="0"/>
      </w:tblPr>
      <w:tblGrid>
        <w:gridCol w:w="1815"/>
        <w:gridCol w:w="1625"/>
        <w:gridCol w:w="1400"/>
        <w:gridCol w:w="1600"/>
      </w:tblGrid>
      <w:tr w:rsidR="006D042E" w:rsidRPr="00341D1D">
        <w:trPr>
          <w:trHeight w:val="315"/>
        </w:trPr>
        <w:tc>
          <w:tcPr>
            <w:tcW w:w="1815" w:type="dxa"/>
            <w:tcBorders>
              <w:top w:val="single" w:sz="8" w:space="0" w:color="auto"/>
              <w:left w:val="single" w:sz="8" w:space="0" w:color="auto"/>
              <w:bottom w:val="nil"/>
              <w:right w:val="nil"/>
            </w:tcBorders>
            <w:shd w:val="clear" w:color="auto" w:fill="auto"/>
            <w:vAlign w:val="bottom"/>
          </w:tcPr>
          <w:p w:rsidR="006D042E" w:rsidRPr="00341D1D" w:rsidRDefault="006D042E" w:rsidP="006D042E">
            <w:pPr>
              <w:jc w:val="center"/>
              <w:rPr>
                <w:sz w:val="24"/>
                <w:szCs w:val="24"/>
              </w:rPr>
            </w:pPr>
          </w:p>
        </w:tc>
        <w:tc>
          <w:tcPr>
            <w:tcW w:w="1625" w:type="dxa"/>
            <w:tcBorders>
              <w:top w:val="single" w:sz="8" w:space="0" w:color="auto"/>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А</w:t>
            </w:r>
          </w:p>
        </w:tc>
        <w:tc>
          <w:tcPr>
            <w:tcW w:w="1400" w:type="dxa"/>
            <w:tcBorders>
              <w:top w:val="single" w:sz="8" w:space="0" w:color="auto"/>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Б</w:t>
            </w:r>
          </w:p>
        </w:tc>
        <w:tc>
          <w:tcPr>
            <w:tcW w:w="1600" w:type="dxa"/>
            <w:tcBorders>
              <w:top w:val="single" w:sz="8" w:space="0" w:color="auto"/>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Всего</w:t>
            </w:r>
          </w:p>
        </w:tc>
      </w:tr>
      <w:tr w:rsidR="006D042E" w:rsidRPr="00341D1D">
        <w:trPr>
          <w:trHeight w:val="315"/>
        </w:trPr>
        <w:tc>
          <w:tcPr>
            <w:tcW w:w="1815" w:type="dxa"/>
            <w:tcBorders>
              <w:top w:val="nil"/>
              <w:left w:val="single" w:sz="8" w:space="0" w:color="auto"/>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I квартал</w:t>
            </w:r>
          </w:p>
        </w:tc>
        <w:tc>
          <w:tcPr>
            <w:tcW w:w="1625"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48,14</w:t>
            </w:r>
          </w:p>
        </w:tc>
        <w:tc>
          <w:tcPr>
            <w:tcW w:w="1400"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100,45</w:t>
            </w:r>
          </w:p>
        </w:tc>
        <w:tc>
          <w:tcPr>
            <w:tcW w:w="1600" w:type="dxa"/>
            <w:tcBorders>
              <w:top w:val="nil"/>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148,59</w:t>
            </w:r>
          </w:p>
        </w:tc>
      </w:tr>
      <w:tr w:rsidR="006D042E" w:rsidRPr="00341D1D">
        <w:trPr>
          <w:trHeight w:val="315"/>
        </w:trPr>
        <w:tc>
          <w:tcPr>
            <w:tcW w:w="1815" w:type="dxa"/>
            <w:tcBorders>
              <w:top w:val="nil"/>
              <w:left w:val="single" w:sz="8" w:space="0" w:color="auto"/>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II квартал</w:t>
            </w:r>
          </w:p>
        </w:tc>
        <w:tc>
          <w:tcPr>
            <w:tcW w:w="1625"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29,88</w:t>
            </w:r>
          </w:p>
        </w:tc>
        <w:tc>
          <w:tcPr>
            <w:tcW w:w="1400"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100,45</w:t>
            </w:r>
          </w:p>
        </w:tc>
        <w:tc>
          <w:tcPr>
            <w:tcW w:w="1600" w:type="dxa"/>
            <w:tcBorders>
              <w:top w:val="nil"/>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130,33</w:t>
            </w:r>
          </w:p>
        </w:tc>
      </w:tr>
      <w:tr w:rsidR="006D042E" w:rsidRPr="00341D1D">
        <w:trPr>
          <w:trHeight w:val="315"/>
        </w:trPr>
        <w:tc>
          <w:tcPr>
            <w:tcW w:w="1815" w:type="dxa"/>
            <w:tcBorders>
              <w:top w:val="nil"/>
              <w:left w:val="single" w:sz="8" w:space="0" w:color="auto"/>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III квартал</w:t>
            </w:r>
          </w:p>
        </w:tc>
        <w:tc>
          <w:tcPr>
            <w:tcW w:w="1625"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29,88</w:t>
            </w:r>
          </w:p>
        </w:tc>
        <w:tc>
          <w:tcPr>
            <w:tcW w:w="1400"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100,45</w:t>
            </w:r>
          </w:p>
        </w:tc>
        <w:tc>
          <w:tcPr>
            <w:tcW w:w="1600" w:type="dxa"/>
            <w:tcBorders>
              <w:top w:val="nil"/>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130,33</w:t>
            </w:r>
          </w:p>
        </w:tc>
      </w:tr>
      <w:tr w:rsidR="006D042E" w:rsidRPr="00341D1D">
        <w:trPr>
          <w:trHeight w:val="315"/>
        </w:trPr>
        <w:tc>
          <w:tcPr>
            <w:tcW w:w="1815" w:type="dxa"/>
            <w:tcBorders>
              <w:top w:val="nil"/>
              <w:left w:val="single" w:sz="8" w:space="0" w:color="auto"/>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IV квартал</w:t>
            </w:r>
          </w:p>
        </w:tc>
        <w:tc>
          <w:tcPr>
            <w:tcW w:w="1625"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48,14</w:t>
            </w:r>
          </w:p>
        </w:tc>
        <w:tc>
          <w:tcPr>
            <w:tcW w:w="1400" w:type="dxa"/>
            <w:tcBorders>
              <w:top w:val="nil"/>
              <w:left w:val="nil"/>
              <w:bottom w:val="nil"/>
              <w:right w:val="nil"/>
            </w:tcBorders>
            <w:shd w:val="clear" w:color="auto" w:fill="auto"/>
            <w:vAlign w:val="bottom"/>
          </w:tcPr>
          <w:p w:rsidR="006D042E" w:rsidRPr="00341D1D" w:rsidRDefault="006D042E" w:rsidP="006D042E">
            <w:pPr>
              <w:jc w:val="center"/>
              <w:rPr>
                <w:sz w:val="24"/>
                <w:szCs w:val="24"/>
              </w:rPr>
            </w:pPr>
            <w:r w:rsidRPr="00341D1D">
              <w:rPr>
                <w:sz w:val="24"/>
                <w:szCs w:val="24"/>
              </w:rPr>
              <w:t>100,45</w:t>
            </w:r>
          </w:p>
        </w:tc>
        <w:tc>
          <w:tcPr>
            <w:tcW w:w="1600" w:type="dxa"/>
            <w:tcBorders>
              <w:top w:val="nil"/>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148,59</w:t>
            </w:r>
          </w:p>
        </w:tc>
      </w:tr>
      <w:tr w:rsidR="006D042E" w:rsidRPr="00341D1D">
        <w:trPr>
          <w:trHeight w:val="330"/>
        </w:trPr>
        <w:tc>
          <w:tcPr>
            <w:tcW w:w="1815" w:type="dxa"/>
            <w:tcBorders>
              <w:top w:val="nil"/>
              <w:left w:val="single" w:sz="8" w:space="0" w:color="auto"/>
              <w:bottom w:val="single" w:sz="8" w:space="0" w:color="auto"/>
              <w:right w:val="nil"/>
            </w:tcBorders>
            <w:shd w:val="clear" w:color="auto" w:fill="auto"/>
            <w:vAlign w:val="bottom"/>
          </w:tcPr>
          <w:p w:rsidR="006D042E" w:rsidRPr="00341D1D" w:rsidRDefault="006D042E" w:rsidP="006D042E">
            <w:pPr>
              <w:jc w:val="center"/>
              <w:rPr>
                <w:sz w:val="24"/>
                <w:szCs w:val="24"/>
              </w:rPr>
            </w:pPr>
            <w:r w:rsidRPr="00341D1D">
              <w:rPr>
                <w:sz w:val="24"/>
                <w:szCs w:val="24"/>
              </w:rPr>
              <w:t>За год</w:t>
            </w:r>
          </w:p>
        </w:tc>
        <w:tc>
          <w:tcPr>
            <w:tcW w:w="1625" w:type="dxa"/>
            <w:tcBorders>
              <w:top w:val="nil"/>
              <w:left w:val="nil"/>
              <w:bottom w:val="single" w:sz="8" w:space="0" w:color="auto"/>
              <w:right w:val="nil"/>
            </w:tcBorders>
            <w:shd w:val="clear" w:color="auto" w:fill="auto"/>
            <w:vAlign w:val="bottom"/>
          </w:tcPr>
          <w:p w:rsidR="006D042E" w:rsidRPr="00341D1D" w:rsidRDefault="006D042E" w:rsidP="006D042E">
            <w:pPr>
              <w:jc w:val="center"/>
              <w:rPr>
                <w:sz w:val="24"/>
                <w:szCs w:val="24"/>
              </w:rPr>
            </w:pPr>
            <w:r w:rsidRPr="00341D1D">
              <w:rPr>
                <w:sz w:val="24"/>
                <w:szCs w:val="24"/>
              </w:rPr>
              <w:t>156,04</w:t>
            </w:r>
          </w:p>
        </w:tc>
        <w:tc>
          <w:tcPr>
            <w:tcW w:w="1400" w:type="dxa"/>
            <w:tcBorders>
              <w:top w:val="nil"/>
              <w:left w:val="nil"/>
              <w:bottom w:val="single" w:sz="8" w:space="0" w:color="auto"/>
              <w:right w:val="nil"/>
            </w:tcBorders>
            <w:shd w:val="clear" w:color="auto" w:fill="auto"/>
            <w:vAlign w:val="bottom"/>
          </w:tcPr>
          <w:p w:rsidR="006D042E" w:rsidRPr="00341D1D" w:rsidRDefault="006D042E" w:rsidP="006D042E">
            <w:pPr>
              <w:jc w:val="center"/>
              <w:rPr>
                <w:sz w:val="24"/>
                <w:szCs w:val="24"/>
              </w:rPr>
            </w:pPr>
            <w:r w:rsidRPr="00341D1D">
              <w:rPr>
                <w:sz w:val="24"/>
                <w:szCs w:val="24"/>
              </w:rPr>
              <w:t>401,8</w:t>
            </w:r>
          </w:p>
        </w:tc>
        <w:tc>
          <w:tcPr>
            <w:tcW w:w="1600" w:type="dxa"/>
            <w:tcBorders>
              <w:top w:val="nil"/>
              <w:left w:val="nil"/>
              <w:bottom w:val="nil"/>
              <w:right w:val="single" w:sz="8" w:space="0" w:color="auto"/>
            </w:tcBorders>
            <w:shd w:val="clear" w:color="auto" w:fill="auto"/>
            <w:vAlign w:val="bottom"/>
          </w:tcPr>
          <w:p w:rsidR="006D042E" w:rsidRPr="00341D1D" w:rsidRDefault="006D042E" w:rsidP="006D042E">
            <w:pPr>
              <w:jc w:val="center"/>
              <w:rPr>
                <w:sz w:val="24"/>
                <w:szCs w:val="24"/>
              </w:rPr>
            </w:pPr>
            <w:r w:rsidRPr="00341D1D">
              <w:rPr>
                <w:sz w:val="24"/>
                <w:szCs w:val="24"/>
              </w:rPr>
              <w:t>557,84</w:t>
            </w:r>
          </w:p>
        </w:tc>
      </w:tr>
    </w:tbl>
    <w:p w:rsidR="006B0983" w:rsidRDefault="006B0983" w:rsidP="006B0983">
      <w:pPr>
        <w:pStyle w:val="a9"/>
        <w:rPr>
          <w:sz w:val="24"/>
          <w:szCs w:val="24"/>
        </w:rPr>
      </w:pPr>
    </w:p>
    <w:p w:rsidR="006D042E" w:rsidRDefault="009C77EB" w:rsidP="009C77EB">
      <w:pPr>
        <w:pStyle w:val="a9"/>
        <w:spacing w:line="360" w:lineRule="auto"/>
        <w:ind w:left="-720" w:firstLine="360"/>
        <w:rPr>
          <w:sz w:val="28"/>
          <w:szCs w:val="28"/>
        </w:rPr>
      </w:pPr>
      <w:r>
        <w:rPr>
          <w:sz w:val="28"/>
          <w:szCs w:val="28"/>
        </w:rPr>
        <w:t>7</w:t>
      </w:r>
      <w:r w:rsidR="006B0983" w:rsidRPr="006B0983">
        <w:rPr>
          <w:sz w:val="28"/>
          <w:szCs w:val="28"/>
        </w:rPr>
        <w:t>.</w:t>
      </w:r>
      <w:r w:rsidR="006B0983">
        <w:rPr>
          <w:sz w:val="28"/>
          <w:szCs w:val="28"/>
        </w:rPr>
        <w:t xml:space="preserve"> Прогнозируем величину денежных потоков и остатков денежных средств, то есть составляем </w:t>
      </w:r>
      <w:r w:rsidR="006B0983" w:rsidRPr="006B0983">
        <w:rPr>
          <w:i/>
          <w:sz w:val="28"/>
          <w:szCs w:val="28"/>
        </w:rPr>
        <w:t>бюджет</w:t>
      </w:r>
      <w:r w:rsidR="006B0983">
        <w:rPr>
          <w:sz w:val="28"/>
          <w:szCs w:val="28"/>
        </w:rPr>
        <w:t xml:space="preserve"> </w:t>
      </w:r>
      <w:r w:rsidR="006B0983" w:rsidRPr="006B0983">
        <w:rPr>
          <w:i/>
          <w:sz w:val="28"/>
          <w:szCs w:val="28"/>
        </w:rPr>
        <w:t>движения денежных средств</w:t>
      </w:r>
      <w:r w:rsidR="006B0983">
        <w:rPr>
          <w:sz w:val="28"/>
          <w:szCs w:val="28"/>
        </w:rPr>
        <w:t xml:space="preserve"> – это план денежных поступлений и выплат по всем направлениям деятельности предприятия. Форм</w:t>
      </w:r>
      <w:r>
        <w:rPr>
          <w:sz w:val="28"/>
          <w:szCs w:val="28"/>
        </w:rPr>
        <w:t>ируется сальдовым методом. Цели</w:t>
      </w:r>
      <w:r w:rsidR="006B0983">
        <w:rPr>
          <w:sz w:val="28"/>
          <w:szCs w:val="28"/>
        </w:rPr>
        <w:t xml:space="preserve"> данного бюджета: 1) проверить реальность источников поступления денежных средств и обоснованность расходов. 2) оценить способности предприятия выполнять свои обязательства перед кредиторами. 3) для обоснования анализа синхронности выраженных потоков. 4) для определения</w:t>
      </w:r>
      <w:r>
        <w:rPr>
          <w:sz w:val="28"/>
          <w:szCs w:val="28"/>
        </w:rPr>
        <w:t xml:space="preserve"> потребности предприятия в краткосрочных заемных средствах.</w:t>
      </w:r>
    </w:p>
    <w:p w:rsidR="00A444CF" w:rsidRPr="006B0983" w:rsidRDefault="00A444CF" w:rsidP="00A444CF">
      <w:pPr>
        <w:pStyle w:val="a9"/>
        <w:spacing w:line="360" w:lineRule="auto"/>
        <w:rPr>
          <w:sz w:val="28"/>
          <w:szCs w:val="28"/>
        </w:rPr>
      </w:pPr>
      <w:r w:rsidRPr="00A444CF">
        <w:rPr>
          <w:sz w:val="28"/>
          <w:szCs w:val="28"/>
        </w:rPr>
        <w:t xml:space="preserve">Остаток </w:t>
      </w:r>
      <w:r w:rsidRPr="00A444CF">
        <w:rPr>
          <w:sz w:val="28"/>
          <w:szCs w:val="28"/>
          <w:vertAlign w:val="subscript"/>
        </w:rPr>
        <w:t>дс на кп</w:t>
      </w:r>
      <w:r w:rsidRPr="00A444CF">
        <w:rPr>
          <w:sz w:val="28"/>
          <w:szCs w:val="28"/>
        </w:rPr>
        <w:t xml:space="preserve"> = Остаток </w:t>
      </w:r>
      <w:r w:rsidRPr="00A444CF">
        <w:rPr>
          <w:sz w:val="28"/>
          <w:szCs w:val="28"/>
          <w:vertAlign w:val="subscript"/>
        </w:rPr>
        <w:t>дс на нп</w:t>
      </w:r>
      <w:r w:rsidRPr="00A444CF">
        <w:rPr>
          <w:sz w:val="28"/>
          <w:szCs w:val="28"/>
        </w:rPr>
        <w:t xml:space="preserve"> + Поступления – Выбытия</w:t>
      </w:r>
    </w:p>
    <w:p w:rsidR="006D042E" w:rsidRPr="009C77EB" w:rsidRDefault="006D042E" w:rsidP="009C77EB">
      <w:pPr>
        <w:pStyle w:val="a9"/>
        <w:jc w:val="right"/>
        <w:rPr>
          <w:spacing w:val="-20"/>
          <w:sz w:val="24"/>
          <w:szCs w:val="24"/>
        </w:rPr>
      </w:pPr>
      <w:r w:rsidRPr="009C77EB">
        <w:rPr>
          <w:sz w:val="24"/>
          <w:szCs w:val="24"/>
        </w:rPr>
        <w:t xml:space="preserve">Таблица </w:t>
      </w:r>
      <w:r w:rsidR="002F7EDB">
        <w:rPr>
          <w:sz w:val="24"/>
          <w:szCs w:val="24"/>
        </w:rPr>
        <w:t>2.</w:t>
      </w:r>
      <w:r w:rsidRPr="009C77EB">
        <w:rPr>
          <w:sz w:val="24"/>
          <w:szCs w:val="24"/>
        </w:rPr>
        <w:t xml:space="preserve">7. Бюджет движения денежных средств предприятия, </w:t>
      </w:r>
      <w:r w:rsidRPr="009C77EB">
        <w:rPr>
          <w:spacing w:val="-20"/>
          <w:sz w:val="24"/>
          <w:szCs w:val="24"/>
        </w:rPr>
        <w:t>млн. руб.</w:t>
      </w:r>
    </w:p>
    <w:tbl>
      <w:tblPr>
        <w:tblW w:w="11070" w:type="dxa"/>
        <w:tblInd w:w="-1062" w:type="dxa"/>
        <w:tblLayout w:type="fixed"/>
        <w:tblLook w:val="0000" w:firstRow="0" w:lastRow="0" w:firstColumn="0" w:lastColumn="0" w:noHBand="0" w:noVBand="0"/>
      </w:tblPr>
      <w:tblGrid>
        <w:gridCol w:w="3510"/>
        <w:gridCol w:w="1620"/>
        <w:gridCol w:w="1620"/>
        <w:gridCol w:w="1440"/>
        <w:gridCol w:w="1440"/>
        <w:gridCol w:w="9"/>
        <w:gridCol w:w="1431"/>
      </w:tblGrid>
      <w:tr w:rsidR="006D042E">
        <w:trPr>
          <w:trHeight w:val="330"/>
        </w:trPr>
        <w:tc>
          <w:tcPr>
            <w:tcW w:w="3510" w:type="dxa"/>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Показатель</w:t>
            </w:r>
          </w:p>
        </w:tc>
        <w:tc>
          <w:tcPr>
            <w:tcW w:w="6120" w:type="dxa"/>
            <w:gridSpan w:val="4"/>
            <w:tcBorders>
              <w:top w:val="single" w:sz="8" w:space="0" w:color="auto"/>
              <w:left w:val="nil"/>
              <w:bottom w:val="single" w:sz="8" w:space="0" w:color="auto"/>
              <w:right w:val="single" w:sz="8" w:space="0" w:color="000000"/>
            </w:tcBorders>
            <w:shd w:val="clear" w:color="auto" w:fill="auto"/>
          </w:tcPr>
          <w:p w:rsidR="006D042E" w:rsidRPr="00341D1D" w:rsidRDefault="006D042E">
            <w:pPr>
              <w:jc w:val="center"/>
              <w:rPr>
                <w:b/>
                <w:bCs/>
                <w:sz w:val="24"/>
                <w:szCs w:val="24"/>
              </w:rPr>
            </w:pPr>
            <w:r w:rsidRPr="00341D1D">
              <w:rPr>
                <w:b/>
                <w:bCs/>
                <w:sz w:val="24"/>
                <w:szCs w:val="24"/>
              </w:rPr>
              <w:t>Квартал</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За год</w:t>
            </w:r>
          </w:p>
        </w:tc>
      </w:tr>
      <w:tr w:rsidR="006D042E">
        <w:trPr>
          <w:trHeight w:val="330"/>
        </w:trPr>
        <w:tc>
          <w:tcPr>
            <w:tcW w:w="3510" w:type="dxa"/>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III</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b/>
                <w:bCs/>
                <w:sz w:val="24"/>
                <w:szCs w:val="24"/>
              </w:rPr>
            </w:pPr>
            <w:r w:rsidRPr="00341D1D">
              <w:rPr>
                <w:b/>
                <w:bCs/>
                <w:sz w:val="24"/>
                <w:szCs w:val="24"/>
              </w:rPr>
              <w:t>IV</w:t>
            </w:r>
          </w:p>
        </w:tc>
        <w:tc>
          <w:tcPr>
            <w:tcW w:w="1440" w:type="dxa"/>
            <w:gridSpan w:val="2"/>
            <w:vMerge/>
            <w:tcBorders>
              <w:top w:val="single" w:sz="8" w:space="0" w:color="auto"/>
              <w:left w:val="single" w:sz="8" w:space="0" w:color="auto"/>
              <w:bottom w:val="single" w:sz="8" w:space="0" w:color="000000"/>
              <w:right w:val="single" w:sz="8" w:space="0" w:color="auto"/>
            </w:tcBorders>
            <w:vAlign w:val="center"/>
          </w:tcPr>
          <w:p w:rsidR="006D042E" w:rsidRPr="00341D1D" w:rsidRDefault="006D042E">
            <w:pPr>
              <w:rPr>
                <w:b/>
                <w:bCs/>
                <w:sz w:val="24"/>
                <w:szCs w:val="24"/>
              </w:rPr>
            </w:pP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Начальное сальдо</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18,64</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37,647875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70,778375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104,82125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18,64</w:t>
            </w:r>
          </w:p>
        </w:tc>
      </w:tr>
      <w:tr w:rsidR="006D042E">
        <w:trPr>
          <w:trHeight w:val="330"/>
        </w:trPr>
        <w:tc>
          <w:tcPr>
            <w:tcW w:w="11070" w:type="dxa"/>
            <w:gridSpan w:val="7"/>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rsidP="00341D1D">
            <w:pPr>
              <w:jc w:val="center"/>
              <w:rPr>
                <w:b/>
                <w:bCs/>
                <w:i/>
                <w:iCs/>
                <w:sz w:val="24"/>
                <w:szCs w:val="24"/>
              </w:rPr>
            </w:pPr>
            <w:r w:rsidRPr="00341D1D">
              <w:rPr>
                <w:b/>
                <w:bCs/>
                <w:i/>
                <w:iCs/>
                <w:sz w:val="24"/>
                <w:szCs w:val="24"/>
              </w:rPr>
              <w:t>Поступления</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Дебиторы предыдущего периода</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70</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74,295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65,165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65,165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74,295</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 xml:space="preserve">Реализация текущего периода </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74,295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65,165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65,165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74,295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278,92</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Общая сумма поступлений</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144,295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139,46</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130,33</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139,46</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553,545</w:t>
            </w:r>
          </w:p>
        </w:tc>
      </w:tr>
      <w:tr w:rsidR="006D042E">
        <w:trPr>
          <w:trHeight w:val="330"/>
        </w:trPr>
        <w:tc>
          <w:tcPr>
            <w:tcW w:w="11070" w:type="dxa"/>
            <w:gridSpan w:val="7"/>
            <w:tcBorders>
              <w:top w:val="single" w:sz="8" w:space="0" w:color="auto"/>
              <w:left w:val="single" w:sz="8" w:space="0" w:color="auto"/>
              <w:bottom w:val="single" w:sz="8" w:space="0" w:color="auto"/>
              <w:right w:val="single" w:sz="8" w:space="0" w:color="000000"/>
            </w:tcBorders>
            <w:shd w:val="clear" w:color="auto" w:fill="auto"/>
          </w:tcPr>
          <w:p w:rsidR="006D042E" w:rsidRPr="00341D1D" w:rsidRDefault="006D042E" w:rsidP="00341D1D">
            <w:pPr>
              <w:jc w:val="center"/>
              <w:rPr>
                <w:b/>
                <w:bCs/>
                <w:i/>
                <w:iCs/>
                <w:sz w:val="24"/>
                <w:szCs w:val="24"/>
              </w:rPr>
            </w:pPr>
            <w:r w:rsidRPr="00341D1D">
              <w:rPr>
                <w:b/>
                <w:bCs/>
                <w:i/>
                <w:iCs/>
                <w:sz w:val="24"/>
                <w:szCs w:val="24"/>
              </w:rPr>
              <w:t>Платежи</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Закупки сырья и материалов</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11,56425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10,489</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11,56425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12,6395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46,257</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Производственная рабочая сила</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21,112875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19,698</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21,112875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22,52775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84,4515</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Заводские накладные расходы (без амортизации)</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17,9225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17,455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17,9225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18,39</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71,69</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Торговые и административные расходы</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30,5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30,5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30,5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30,5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122</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Капитальные вложения</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19</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6</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18</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78</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Погашение налогов</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9,1875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9,1875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9,1875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9,1875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36,75</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Общая сумма выплат</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125,287125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106,3295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96,287125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111,24475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439,1485</w:t>
            </w:r>
          </w:p>
        </w:tc>
      </w:tr>
      <w:tr w:rsidR="006D042E">
        <w:trPr>
          <w:trHeight w:val="330"/>
        </w:trPr>
        <w:tc>
          <w:tcPr>
            <w:tcW w:w="3510" w:type="dxa"/>
            <w:tcBorders>
              <w:top w:val="nil"/>
              <w:left w:val="single" w:sz="8" w:space="0" w:color="auto"/>
              <w:bottom w:val="single" w:sz="8" w:space="0" w:color="auto"/>
              <w:right w:val="single" w:sz="8" w:space="0" w:color="auto"/>
            </w:tcBorders>
            <w:shd w:val="clear" w:color="auto" w:fill="auto"/>
          </w:tcPr>
          <w:p w:rsidR="006D042E" w:rsidRPr="00341D1D" w:rsidRDefault="006D042E" w:rsidP="00341D1D">
            <w:pPr>
              <w:rPr>
                <w:sz w:val="24"/>
                <w:szCs w:val="24"/>
              </w:rPr>
            </w:pPr>
            <w:r w:rsidRPr="00341D1D">
              <w:rPr>
                <w:sz w:val="24"/>
                <w:szCs w:val="24"/>
              </w:rPr>
              <w:t>Конечное сальдо денежных средств</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37,647875</w:t>
            </w:r>
          </w:p>
        </w:tc>
        <w:tc>
          <w:tcPr>
            <w:tcW w:w="162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70,778375</w:t>
            </w:r>
          </w:p>
        </w:tc>
        <w:tc>
          <w:tcPr>
            <w:tcW w:w="1440"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104,82125</w:t>
            </w:r>
          </w:p>
        </w:tc>
        <w:tc>
          <w:tcPr>
            <w:tcW w:w="1449" w:type="dxa"/>
            <w:gridSpan w:val="2"/>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133,0365</w:t>
            </w:r>
          </w:p>
        </w:tc>
        <w:tc>
          <w:tcPr>
            <w:tcW w:w="1431" w:type="dxa"/>
            <w:tcBorders>
              <w:top w:val="nil"/>
              <w:left w:val="nil"/>
              <w:bottom w:val="single" w:sz="8" w:space="0" w:color="auto"/>
              <w:right w:val="single" w:sz="8" w:space="0" w:color="auto"/>
            </w:tcBorders>
            <w:shd w:val="clear" w:color="auto" w:fill="auto"/>
          </w:tcPr>
          <w:p w:rsidR="006D042E" w:rsidRPr="00341D1D" w:rsidRDefault="006D042E">
            <w:pPr>
              <w:jc w:val="center"/>
              <w:rPr>
                <w:sz w:val="24"/>
                <w:szCs w:val="24"/>
              </w:rPr>
            </w:pPr>
            <w:r w:rsidRPr="00341D1D">
              <w:rPr>
                <w:sz w:val="24"/>
                <w:szCs w:val="24"/>
              </w:rPr>
              <w:t>133,0365</w:t>
            </w:r>
          </w:p>
        </w:tc>
      </w:tr>
    </w:tbl>
    <w:p w:rsidR="006D042E" w:rsidRDefault="006D042E" w:rsidP="006D042E">
      <w:pPr>
        <w:pStyle w:val="a9"/>
        <w:jc w:val="center"/>
        <w:rPr>
          <w:spacing w:val="-20"/>
        </w:rPr>
      </w:pPr>
    </w:p>
    <w:p w:rsidR="009C77EB" w:rsidRDefault="009C77EB" w:rsidP="009C77EB">
      <w:pPr>
        <w:pStyle w:val="a9"/>
        <w:spacing w:line="360" w:lineRule="auto"/>
        <w:ind w:left="-720" w:firstLine="360"/>
        <w:rPr>
          <w:sz w:val="28"/>
          <w:szCs w:val="28"/>
        </w:rPr>
      </w:pPr>
      <w:r>
        <w:rPr>
          <w:sz w:val="28"/>
          <w:szCs w:val="28"/>
        </w:rPr>
        <w:t>8. Определим предполагаемую прибыль, то есть составим форму №2 бухгалтерской отчетности «Отчет о прибылях и убытках»</w:t>
      </w:r>
    </w:p>
    <w:p w:rsidR="006D042E" w:rsidRPr="009C77EB" w:rsidRDefault="006D042E" w:rsidP="009C77EB">
      <w:pPr>
        <w:pStyle w:val="a9"/>
        <w:jc w:val="right"/>
        <w:rPr>
          <w:sz w:val="24"/>
          <w:szCs w:val="24"/>
        </w:rPr>
      </w:pPr>
      <w:r w:rsidRPr="009C77EB">
        <w:rPr>
          <w:sz w:val="24"/>
          <w:szCs w:val="24"/>
        </w:rPr>
        <w:t xml:space="preserve">Таблица </w:t>
      </w:r>
      <w:r w:rsidR="002F7EDB">
        <w:rPr>
          <w:sz w:val="24"/>
          <w:szCs w:val="24"/>
        </w:rPr>
        <w:t>2.</w:t>
      </w:r>
      <w:r w:rsidRPr="009C77EB">
        <w:rPr>
          <w:sz w:val="24"/>
          <w:szCs w:val="24"/>
        </w:rPr>
        <w:t>8. Отчет о прибылях (убытках), млн. руб.</w:t>
      </w:r>
    </w:p>
    <w:tbl>
      <w:tblPr>
        <w:tblW w:w="8115" w:type="dxa"/>
        <w:tblInd w:w="93" w:type="dxa"/>
        <w:tblLook w:val="0000" w:firstRow="0" w:lastRow="0" w:firstColumn="0" w:lastColumn="0" w:noHBand="0" w:noVBand="0"/>
      </w:tblPr>
      <w:tblGrid>
        <w:gridCol w:w="5955"/>
        <w:gridCol w:w="2160"/>
      </w:tblGrid>
      <w:tr w:rsidR="00341D1D">
        <w:trPr>
          <w:trHeight w:val="645"/>
        </w:trPr>
        <w:tc>
          <w:tcPr>
            <w:tcW w:w="5955" w:type="dxa"/>
            <w:tcBorders>
              <w:top w:val="single" w:sz="8" w:space="0" w:color="auto"/>
              <w:left w:val="single" w:sz="8" w:space="0" w:color="auto"/>
              <w:bottom w:val="single" w:sz="8" w:space="0" w:color="auto"/>
              <w:right w:val="single" w:sz="8" w:space="0" w:color="auto"/>
            </w:tcBorders>
            <w:shd w:val="clear" w:color="auto" w:fill="auto"/>
          </w:tcPr>
          <w:p w:rsidR="00341D1D" w:rsidRPr="00341D1D" w:rsidRDefault="00341D1D">
            <w:pPr>
              <w:jc w:val="center"/>
              <w:rPr>
                <w:b/>
                <w:bCs/>
                <w:sz w:val="24"/>
                <w:szCs w:val="24"/>
              </w:rPr>
            </w:pPr>
            <w:r w:rsidRPr="00341D1D">
              <w:rPr>
                <w:b/>
                <w:bCs/>
                <w:sz w:val="24"/>
                <w:szCs w:val="24"/>
              </w:rPr>
              <w:t>Показатель</w:t>
            </w:r>
          </w:p>
        </w:tc>
        <w:tc>
          <w:tcPr>
            <w:tcW w:w="2160" w:type="dxa"/>
            <w:tcBorders>
              <w:top w:val="single" w:sz="8" w:space="0" w:color="auto"/>
              <w:left w:val="nil"/>
              <w:bottom w:val="single" w:sz="8" w:space="0" w:color="auto"/>
              <w:right w:val="single" w:sz="8" w:space="0" w:color="auto"/>
            </w:tcBorders>
            <w:shd w:val="clear" w:color="auto" w:fill="auto"/>
          </w:tcPr>
          <w:p w:rsidR="00341D1D" w:rsidRPr="00341D1D" w:rsidRDefault="00341D1D">
            <w:pPr>
              <w:jc w:val="center"/>
              <w:rPr>
                <w:b/>
                <w:bCs/>
                <w:sz w:val="24"/>
                <w:szCs w:val="24"/>
              </w:rPr>
            </w:pPr>
            <w:r w:rsidRPr="00341D1D">
              <w:rPr>
                <w:b/>
                <w:bCs/>
                <w:sz w:val="24"/>
                <w:szCs w:val="24"/>
              </w:rPr>
              <w:t>Значение</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Выручка от продаж</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557,84</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 Себестоимость реализованной продукции</w:t>
            </w:r>
          </w:p>
        </w:tc>
        <w:tc>
          <w:tcPr>
            <w:tcW w:w="2160" w:type="dxa"/>
            <w:tcBorders>
              <w:top w:val="nil"/>
              <w:left w:val="nil"/>
              <w:bottom w:val="single" w:sz="8" w:space="0" w:color="auto"/>
              <w:right w:val="single" w:sz="8" w:space="0" w:color="auto"/>
            </w:tcBorders>
            <w:shd w:val="clear" w:color="auto" w:fill="auto"/>
          </w:tcPr>
          <w:p w:rsidR="00341D1D" w:rsidRPr="00341D1D" w:rsidRDefault="00792C79">
            <w:pPr>
              <w:jc w:val="center"/>
              <w:rPr>
                <w:sz w:val="24"/>
                <w:szCs w:val="24"/>
              </w:rPr>
            </w:pPr>
            <w:r>
              <w:rPr>
                <w:sz w:val="24"/>
                <w:szCs w:val="24"/>
              </w:rPr>
              <w:t>235,5351</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 Торговые и административные расходы</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122</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Прибыль до уплаты налогов</w:t>
            </w:r>
          </w:p>
        </w:tc>
        <w:tc>
          <w:tcPr>
            <w:tcW w:w="2160" w:type="dxa"/>
            <w:tcBorders>
              <w:top w:val="nil"/>
              <w:left w:val="nil"/>
              <w:bottom w:val="single" w:sz="8" w:space="0" w:color="auto"/>
              <w:right w:val="single" w:sz="8" w:space="0" w:color="auto"/>
            </w:tcBorders>
            <w:shd w:val="clear" w:color="auto" w:fill="auto"/>
          </w:tcPr>
          <w:p w:rsidR="00341D1D" w:rsidRPr="00341D1D" w:rsidRDefault="00792C79">
            <w:pPr>
              <w:jc w:val="center"/>
              <w:rPr>
                <w:sz w:val="24"/>
                <w:szCs w:val="24"/>
              </w:rPr>
            </w:pPr>
            <w:r>
              <w:rPr>
                <w:sz w:val="24"/>
                <w:szCs w:val="24"/>
              </w:rPr>
              <w:t>200,3048</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 Налог на прибыль (ставка 24 %)</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48,07317</w:t>
            </w:r>
          </w:p>
        </w:tc>
      </w:tr>
      <w:tr w:rsidR="00341D1D">
        <w:trPr>
          <w:trHeight w:val="330"/>
        </w:trPr>
        <w:tc>
          <w:tcPr>
            <w:tcW w:w="5955" w:type="dxa"/>
            <w:tcBorders>
              <w:top w:val="nil"/>
              <w:left w:val="single" w:sz="8" w:space="0" w:color="auto"/>
              <w:bottom w:val="single" w:sz="8" w:space="0" w:color="auto"/>
              <w:right w:val="single" w:sz="8" w:space="0" w:color="auto"/>
            </w:tcBorders>
            <w:shd w:val="clear" w:color="auto" w:fill="auto"/>
          </w:tcPr>
          <w:p w:rsidR="00341D1D" w:rsidRPr="00341D1D" w:rsidRDefault="00341D1D">
            <w:pPr>
              <w:jc w:val="both"/>
              <w:rPr>
                <w:sz w:val="24"/>
                <w:szCs w:val="24"/>
              </w:rPr>
            </w:pPr>
            <w:r w:rsidRPr="00341D1D">
              <w:rPr>
                <w:sz w:val="24"/>
                <w:szCs w:val="24"/>
              </w:rPr>
              <w:t>Чистая Прибыль</w:t>
            </w:r>
          </w:p>
        </w:tc>
        <w:tc>
          <w:tcPr>
            <w:tcW w:w="2160" w:type="dxa"/>
            <w:tcBorders>
              <w:top w:val="nil"/>
              <w:left w:val="nil"/>
              <w:bottom w:val="single" w:sz="8" w:space="0" w:color="auto"/>
              <w:right w:val="single" w:sz="8" w:space="0" w:color="auto"/>
            </w:tcBorders>
            <w:shd w:val="clear" w:color="auto" w:fill="auto"/>
          </w:tcPr>
          <w:p w:rsidR="00341D1D" w:rsidRPr="00341D1D" w:rsidRDefault="00792C79">
            <w:pPr>
              <w:jc w:val="center"/>
              <w:rPr>
                <w:sz w:val="24"/>
                <w:szCs w:val="24"/>
              </w:rPr>
            </w:pPr>
            <w:r>
              <w:rPr>
                <w:sz w:val="24"/>
                <w:szCs w:val="24"/>
              </w:rPr>
              <w:t>152,2317</w:t>
            </w:r>
          </w:p>
        </w:tc>
      </w:tr>
    </w:tbl>
    <w:p w:rsidR="006D042E" w:rsidRDefault="006D042E" w:rsidP="006D042E">
      <w:pPr>
        <w:pStyle w:val="a9"/>
        <w:jc w:val="center"/>
        <w:rPr>
          <w:sz w:val="28"/>
          <w:szCs w:val="28"/>
        </w:rPr>
      </w:pPr>
    </w:p>
    <w:p w:rsidR="009C77EB" w:rsidRPr="006D042E" w:rsidRDefault="009C77EB" w:rsidP="009C77EB">
      <w:pPr>
        <w:pStyle w:val="a9"/>
        <w:ind w:left="-720" w:firstLine="360"/>
        <w:rPr>
          <w:sz w:val="28"/>
          <w:szCs w:val="28"/>
        </w:rPr>
      </w:pPr>
      <w:r>
        <w:rPr>
          <w:sz w:val="28"/>
          <w:szCs w:val="28"/>
        </w:rPr>
        <w:t>9. Составляем прогнозный баланс деятельности предприятия.</w:t>
      </w:r>
    </w:p>
    <w:p w:rsidR="006D042E" w:rsidRPr="009C77EB" w:rsidRDefault="006D042E" w:rsidP="009C77EB">
      <w:pPr>
        <w:pStyle w:val="a9"/>
        <w:jc w:val="right"/>
        <w:rPr>
          <w:sz w:val="24"/>
          <w:szCs w:val="24"/>
        </w:rPr>
      </w:pPr>
      <w:r w:rsidRPr="009C77EB">
        <w:rPr>
          <w:sz w:val="24"/>
          <w:szCs w:val="24"/>
        </w:rPr>
        <w:t xml:space="preserve">Таблица </w:t>
      </w:r>
      <w:r w:rsidR="002F7EDB">
        <w:rPr>
          <w:sz w:val="24"/>
          <w:szCs w:val="24"/>
        </w:rPr>
        <w:t>2.</w:t>
      </w:r>
      <w:r w:rsidRPr="009C77EB">
        <w:rPr>
          <w:sz w:val="24"/>
          <w:szCs w:val="24"/>
        </w:rPr>
        <w:t>9. Прогнозный баланс предприятия, млн. руб.</w:t>
      </w:r>
    </w:p>
    <w:tbl>
      <w:tblPr>
        <w:tblW w:w="9540" w:type="dxa"/>
        <w:tblInd w:w="-72" w:type="dxa"/>
        <w:tblLook w:val="0000" w:firstRow="0" w:lastRow="0" w:firstColumn="0" w:lastColumn="0" w:noHBand="0" w:noVBand="0"/>
      </w:tblPr>
      <w:tblGrid>
        <w:gridCol w:w="459"/>
        <w:gridCol w:w="636"/>
        <w:gridCol w:w="6285"/>
        <w:gridCol w:w="2160"/>
      </w:tblGrid>
      <w:tr w:rsidR="00341D1D">
        <w:trPr>
          <w:trHeight w:val="645"/>
        </w:trPr>
        <w:tc>
          <w:tcPr>
            <w:tcW w:w="7380" w:type="dxa"/>
            <w:gridSpan w:val="3"/>
            <w:tcBorders>
              <w:top w:val="single" w:sz="8" w:space="0" w:color="auto"/>
              <w:left w:val="single" w:sz="8" w:space="0" w:color="auto"/>
              <w:bottom w:val="single" w:sz="8" w:space="0" w:color="auto"/>
              <w:right w:val="single" w:sz="8" w:space="0" w:color="000000"/>
            </w:tcBorders>
            <w:shd w:val="clear" w:color="auto" w:fill="auto"/>
          </w:tcPr>
          <w:p w:rsidR="00341D1D" w:rsidRPr="00341D1D" w:rsidRDefault="00341D1D">
            <w:pPr>
              <w:jc w:val="center"/>
              <w:rPr>
                <w:b/>
                <w:bCs/>
                <w:sz w:val="24"/>
                <w:szCs w:val="24"/>
              </w:rPr>
            </w:pPr>
            <w:r w:rsidRPr="00341D1D">
              <w:rPr>
                <w:b/>
                <w:bCs/>
                <w:sz w:val="24"/>
                <w:szCs w:val="24"/>
              </w:rPr>
              <w:t>Показатель</w:t>
            </w:r>
          </w:p>
        </w:tc>
        <w:tc>
          <w:tcPr>
            <w:tcW w:w="2160" w:type="dxa"/>
            <w:tcBorders>
              <w:top w:val="single" w:sz="8" w:space="0" w:color="auto"/>
              <w:left w:val="nil"/>
              <w:bottom w:val="single" w:sz="8" w:space="0" w:color="auto"/>
              <w:right w:val="single" w:sz="8" w:space="0" w:color="auto"/>
            </w:tcBorders>
            <w:shd w:val="clear" w:color="auto" w:fill="auto"/>
          </w:tcPr>
          <w:p w:rsidR="00341D1D" w:rsidRPr="00341D1D" w:rsidRDefault="00341D1D">
            <w:pPr>
              <w:jc w:val="center"/>
              <w:rPr>
                <w:b/>
                <w:bCs/>
                <w:sz w:val="24"/>
                <w:szCs w:val="24"/>
              </w:rPr>
            </w:pPr>
            <w:r w:rsidRPr="00341D1D">
              <w:rPr>
                <w:b/>
                <w:bCs/>
                <w:sz w:val="24"/>
                <w:szCs w:val="24"/>
              </w:rPr>
              <w:t>Значение</w:t>
            </w:r>
          </w:p>
        </w:tc>
      </w:tr>
      <w:tr w:rsidR="00341D1D">
        <w:trPr>
          <w:trHeight w:val="33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tcPr>
          <w:p w:rsidR="00341D1D" w:rsidRPr="00341D1D" w:rsidRDefault="00341D1D">
            <w:pPr>
              <w:jc w:val="both"/>
              <w:rPr>
                <w:b/>
                <w:bCs/>
                <w:sz w:val="24"/>
                <w:szCs w:val="24"/>
              </w:rPr>
            </w:pPr>
            <w:r w:rsidRPr="00341D1D">
              <w:rPr>
                <w:b/>
                <w:bCs/>
                <w:sz w:val="24"/>
                <w:szCs w:val="24"/>
              </w:rPr>
              <w:t>АКТИВ</w:t>
            </w:r>
          </w:p>
        </w:tc>
      </w:tr>
      <w:tr w:rsidR="00341D1D">
        <w:trPr>
          <w:trHeight w:val="315"/>
        </w:trPr>
        <w:tc>
          <w:tcPr>
            <w:tcW w:w="459" w:type="dxa"/>
            <w:vMerge w:val="restart"/>
            <w:tcBorders>
              <w:top w:val="nil"/>
              <w:left w:val="single" w:sz="8" w:space="0" w:color="auto"/>
              <w:bottom w:val="single" w:sz="8" w:space="0" w:color="000000"/>
              <w:right w:val="nil"/>
            </w:tcBorders>
            <w:shd w:val="clear" w:color="auto" w:fill="auto"/>
          </w:tcPr>
          <w:p w:rsidR="00341D1D" w:rsidRPr="00341D1D" w:rsidRDefault="00341D1D">
            <w:pPr>
              <w:jc w:val="both"/>
              <w:rPr>
                <w:sz w:val="24"/>
                <w:szCs w:val="24"/>
              </w:rPr>
            </w:pPr>
            <w:r w:rsidRPr="00341D1D">
              <w:rPr>
                <w:sz w:val="24"/>
                <w:szCs w:val="24"/>
              </w:rPr>
              <w:t>1.</w:t>
            </w:r>
          </w:p>
        </w:tc>
        <w:tc>
          <w:tcPr>
            <w:tcW w:w="6921" w:type="dxa"/>
            <w:gridSpan w:val="2"/>
            <w:tcBorders>
              <w:top w:val="single" w:sz="8" w:space="0" w:color="auto"/>
              <w:left w:val="nil"/>
              <w:bottom w:val="nil"/>
              <w:right w:val="single" w:sz="8" w:space="0" w:color="000000"/>
            </w:tcBorders>
            <w:shd w:val="clear" w:color="auto" w:fill="auto"/>
          </w:tcPr>
          <w:p w:rsidR="00341D1D" w:rsidRPr="00341D1D" w:rsidRDefault="00341D1D" w:rsidP="00341D1D">
            <w:pPr>
              <w:rPr>
                <w:sz w:val="24"/>
                <w:szCs w:val="24"/>
              </w:rPr>
            </w:pPr>
            <w:r w:rsidRPr="00341D1D">
              <w:rPr>
                <w:sz w:val="24"/>
                <w:szCs w:val="24"/>
              </w:rPr>
              <w:t>Основные средства и прочие внеоборотные активы – всего,</w:t>
            </w:r>
          </w:p>
        </w:tc>
        <w:tc>
          <w:tcPr>
            <w:tcW w:w="2160" w:type="dxa"/>
            <w:vMerge w:val="restart"/>
            <w:tcBorders>
              <w:top w:val="nil"/>
              <w:left w:val="single" w:sz="8" w:space="0" w:color="auto"/>
              <w:bottom w:val="single" w:sz="8" w:space="0" w:color="000000"/>
              <w:right w:val="single" w:sz="8" w:space="0" w:color="auto"/>
            </w:tcBorders>
            <w:shd w:val="clear" w:color="auto" w:fill="auto"/>
          </w:tcPr>
          <w:p w:rsidR="00341D1D" w:rsidRPr="00341D1D" w:rsidRDefault="00341D1D">
            <w:pPr>
              <w:jc w:val="center"/>
              <w:rPr>
                <w:sz w:val="24"/>
                <w:szCs w:val="24"/>
              </w:rPr>
            </w:pPr>
            <w:r w:rsidRPr="00341D1D">
              <w:rPr>
                <w:sz w:val="24"/>
                <w:szCs w:val="24"/>
              </w:rPr>
              <w:t>813</w:t>
            </w:r>
          </w:p>
        </w:tc>
      </w:tr>
      <w:tr w:rsidR="00341D1D">
        <w:trPr>
          <w:trHeight w:val="270"/>
        </w:trPr>
        <w:tc>
          <w:tcPr>
            <w:tcW w:w="459" w:type="dxa"/>
            <w:vMerge/>
            <w:tcBorders>
              <w:top w:val="nil"/>
              <w:left w:val="single" w:sz="8" w:space="0" w:color="auto"/>
              <w:bottom w:val="single" w:sz="8" w:space="0" w:color="000000"/>
              <w:right w:val="nil"/>
            </w:tcBorders>
            <w:vAlign w:val="center"/>
          </w:tcPr>
          <w:p w:rsidR="00341D1D" w:rsidRPr="00341D1D" w:rsidRDefault="00341D1D">
            <w:pPr>
              <w:rPr>
                <w:sz w:val="24"/>
                <w:szCs w:val="24"/>
              </w:rPr>
            </w:pPr>
          </w:p>
        </w:tc>
        <w:tc>
          <w:tcPr>
            <w:tcW w:w="6921" w:type="dxa"/>
            <w:gridSpan w:val="2"/>
            <w:tcBorders>
              <w:top w:val="nil"/>
              <w:left w:val="nil"/>
              <w:bottom w:val="single" w:sz="8" w:space="0" w:color="auto"/>
              <w:right w:val="single" w:sz="8" w:space="0" w:color="000000"/>
            </w:tcBorders>
            <w:shd w:val="clear" w:color="auto" w:fill="auto"/>
          </w:tcPr>
          <w:p w:rsidR="00341D1D" w:rsidRPr="00341D1D" w:rsidRDefault="00341D1D" w:rsidP="00341D1D">
            <w:pPr>
              <w:rPr>
                <w:sz w:val="24"/>
                <w:szCs w:val="24"/>
              </w:rPr>
            </w:pPr>
            <w:r w:rsidRPr="00341D1D">
              <w:rPr>
                <w:sz w:val="24"/>
                <w:szCs w:val="24"/>
              </w:rPr>
              <w:t>в том числе:</w:t>
            </w:r>
          </w:p>
        </w:tc>
        <w:tc>
          <w:tcPr>
            <w:tcW w:w="2160" w:type="dxa"/>
            <w:vMerge/>
            <w:tcBorders>
              <w:top w:val="nil"/>
              <w:left w:val="single" w:sz="8" w:space="0" w:color="auto"/>
              <w:bottom w:val="single" w:sz="8" w:space="0" w:color="000000"/>
              <w:right w:val="single" w:sz="8" w:space="0" w:color="auto"/>
            </w:tcBorders>
            <w:vAlign w:val="center"/>
          </w:tcPr>
          <w:p w:rsidR="00341D1D" w:rsidRPr="00341D1D" w:rsidRDefault="00341D1D">
            <w:pPr>
              <w:rPr>
                <w:sz w:val="24"/>
                <w:szCs w:val="24"/>
              </w:rPr>
            </w:pP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1.1.</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Оборудование и техника (по первоначальной стоимости)</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953</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1.2.</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Амортизация</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140</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xml:space="preserve">2. </w:t>
            </w:r>
          </w:p>
        </w:tc>
        <w:tc>
          <w:tcPr>
            <w:tcW w:w="6921" w:type="dxa"/>
            <w:gridSpan w:val="2"/>
            <w:tcBorders>
              <w:top w:val="single" w:sz="8" w:space="0" w:color="auto"/>
              <w:left w:val="nil"/>
              <w:bottom w:val="single" w:sz="8" w:space="0" w:color="auto"/>
              <w:right w:val="single" w:sz="8" w:space="0" w:color="000000"/>
            </w:tcBorders>
            <w:shd w:val="clear" w:color="auto" w:fill="auto"/>
          </w:tcPr>
          <w:p w:rsidR="00341D1D" w:rsidRPr="00341D1D" w:rsidRDefault="00341D1D" w:rsidP="00341D1D">
            <w:pPr>
              <w:rPr>
                <w:sz w:val="24"/>
                <w:szCs w:val="24"/>
              </w:rPr>
            </w:pPr>
            <w:r w:rsidRPr="00341D1D">
              <w:rPr>
                <w:sz w:val="24"/>
                <w:szCs w:val="24"/>
              </w:rPr>
              <w:t>Оборотные активы – всего, в том числе:</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236,054875</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2.1.</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Запасы готовой продукции</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22,403625</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2.2.</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Запасы сырья и материалов</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6,31975</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2.3.</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Дебиторская задолженность</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74,295</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2.4.</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Денежные средства</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133,0365</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jc w:val="right"/>
              <w:rPr>
                <w:b/>
                <w:bCs/>
                <w:sz w:val="24"/>
                <w:szCs w:val="24"/>
              </w:rPr>
            </w:pPr>
            <w:r w:rsidRPr="00341D1D">
              <w:rPr>
                <w:b/>
                <w:bCs/>
                <w:sz w:val="24"/>
                <w:szCs w:val="24"/>
              </w:rPr>
              <w:t>Баланс</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b/>
                <w:bCs/>
                <w:sz w:val="24"/>
                <w:szCs w:val="24"/>
              </w:rPr>
            </w:pPr>
            <w:r w:rsidRPr="00341D1D">
              <w:rPr>
                <w:b/>
                <w:bCs/>
                <w:sz w:val="24"/>
                <w:szCs w:val="24"/>
              </w:rPr>
              <w:t>1049,054875</w:t>
            </w:r>
          </w:p>
        </w:tc>
      </w:tr>
      <w:tr w:rsidR="00341D1D">
        <w:trPr>
          <w:trHeight w:val="33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tcPr>
          <w:p w:rsidR="00341D1D" w:rsidRPr="00341D1D" w:rsidRDefault="00341D1D" w:rsidP="00341D1D">
            <w:pPr>
              <w:rPr>
                <w:b/>
                <w:bCs/>
                <w:sz w:val="24"/>
                <w:szCs w:val="24"/>
              </w:rPr>
            </w:pPr>
            <w:r w:rsidRPr="00341D1D">
              <w:rPr>
                <w:b/>
                <w:bCs/>
                <w:sz w:val="24"/>
                <w:szCs w:val="24"/>
              </w:rPr>
              <w:t>ПАССИВ</w:t>
            </w:r>
          </w:p>
        </w:tc>
      </w:tr>
      <w:tr w:rsidR="00341D1D">
        <w:trPr>
          <w:trHeight w:val="315"/>
        </w:trPr>
        <w:tc>
          <w:tcPr>
            <w:tcW w:w="459" w:type="dxa"/>
            <w:vMerge w:val="restart"/>
            <w:tcBorders>
              <w:top w:val="nil"/>
              <w:left w:val="single" w:sz="8" w:space="0" w:color="auto"/>
              <w:bottom w:val="single" w:sz="8" w:space="0" w:color="000000"/>
              <w:right w:val="nil"/>
            </w:tcBorders>
            <w:shd w:val="clear" w:color="auto" w:fill="auto"/>
          </w:tcPr>
          <w:p w:rsidR="00341D1D" w:rsidRPr="00341D1D" w:rsidRDefault="00341D1D">
            <w:pPr>
              <w:jc w:val="both"/>
              <w:rPr>
                <w:sz w:val="24"/>
                <w:szCs w:val="24"/>
              </w:rPr>
            </w:pPr>
            <w:r w:rsidRPr="00341D1D">
              <w:rPr>
                <w:sz w:val="24"/>
                <w:szCs w:val="24"/>
              </w:rPr>
              <w:t>1.</w:t>
            </w:r>
          </w:p>
        </w:tc>
        <w:tc>
          <w:tcPr>
            <w:tcW w:w="6921" w:type="dxa"/>
            <w:gridSpan w:val="2"/>
            <w:tcBorders>
              <w:top w:val="single" w:sz="8" w:space="0" w:color="auto"/>
              <w:left w:val="nil"/>
              <w:bottom w:val="nil"/>
              <w:right w:val="single" w:sz="8" w:space="0" w:color="000000"/>
            </w:tcBorders>
            <w:shd w:val="clear" w:color="auto" w:fill="auto"/>
          </w:tcPr>
          <w:p w:rsidR="00341D1D" w:rsidRPr="00341D1D" w:rsidRDefault="00341D1D" w:rsidP="00341D1D">
            <w:pPr>
              <w:rPr>
                <w:sz w:val="24"/>
                <w:szCs w:val="24"/>
              </w:rPr>
            </w:pPr>
            <w:r w:rsidRPr="00341D1D">
              <w:rPr>
                <w:sz w:val="24"/>
                <w:szCs w:val="24"/>
              </w:rPr>
              <w:t>Источники собственных средств – всего,</w:t>
            </w:r>
          </w:p>
        </w:tc>
        <w:tc>
          <w:tcPr>
            <w:tcW w:w="2160" w:type="dxa"/>
            <w:vMerge w:val="restart"/>
            <w:tcBorders>
              <w:top w:val="nil"/>
              <w:left w:val="single" w:sz="8" w:space="0" w:color="auto"/>
              <w:bottom w:val="single" w:sz="8" w:space="0" w:color="000000"/>
              <w:right w:val="single" w:sz="8" w:space="0" w:color="auto"/>
            </w:tcBorders>
            <w:shd w:val="clear" w:color="auto" w:fill="auto"/>
          </w:tcPr>
          <w:p w:rsidR="00341D1D" w:rsidRPr="00341D1D" w:rsidRDefault="00341D1D">
            <w:pPr>
              <w:jc w:val="center"/>
              <w:rPr>
                <w:sz w:val="24"/>
                <w:szCs w:val="24"/>
              </w:rPr>
            </w:pPr>
            <w:r w:rsidRPr="00341D1D">
              <w:rPr>
                <w:sz w:val="24"/>
                <w:szCs w:val="24"/>
              </w:rPr>
              <w:t>978,231705</w:t>
            </w:r>
          </w:p>
        </w:tc>
      </w:tr>
      <w:tr w:rsidR="00341D1D">
        <w:trPr>
          <w:trHeight w:val="330"/>
        </w:trPr>
        <w:tc>
          <w:tcPr>
            <w:tcW w:w="459" w:type="dxa"/>
            <w:vMerge/>
            <w:tcBorders>
              <w:top w:val="nil"/>
              <w:left w:val="single" w:sz="8" w:space="0" w:color="auto"/>
              <w:bottom w:val="single" w:sz="8" w:space="0" w:color="000000"/>
              <w:right w:val="nil"/>
            </w:tcBorders>
            <w:vAlign w:val="center"/>
          </w:tcPr>
          <w:p w:rsidR="00341D1D" w:rsidRPr="00341D1D" w:rsidRDefault="00341D1D">
            <w:pPr>
              <w:rPr>
                <w:sz w:val="24"/>
                <w:szCs w:val="24"/>
              </w:rPr>
            </w:pPr>
          </w:p>
        </w:tc>
        <w:tc>
          <w:tcPr>
            <w:tcW w:w="6921" w:type="dxa"/>
            <w:gridSpan w:val="2"/>
            <w:tcBorders>
              <w:top w:val="nil"/>
              <w:left w:val="nil"/>
              <w:bottom w:val="single" w:sz="8" w:space="0" w:color="auto"/>
              <w:right w:val="single" w:sz="8" w:space="0" w:color="000000"/>
            </w:tcBorders>
            <w:shd w:val="clear" w:color="auto" w:fill="auto"/>
          </w:tcPr>
          <w:p w:rsidR="00341D1D" w:rsidRPr="00341D1D" w:rsidRDefault="00341D1D" w:rsidP="00341D1D">
            <w:pPr>
              <w:rPr>
                <w:sz w:val="24"/>
                <w:szCs w:val="24"/>
              </w:rPr>
            </w:pPr>
            <w:r w:rsidRPr="00341D1D">
              <w:rPr>
                <w:sz w:val="24"/>
                <w:szCs w:val="24"/>
              </w:rPr>
              <w:t>в том числе:</w:t>
            </w:r>
          </w:p>
        </w:tc>
        <w:tc>
          <w:tcPr>
            <w:tcW w:w="2160" w:type="dxa"/>
            <w:vMerge/>
            <w:tcBorders>
              <w:top w:val="nil"/>
              <w:left w:val="single" w:sz="8" w:space="0" w:color="auto"/>
              <w:bottom w:val="single" w:sz="8" w:space="0" w:color="000000"/>
              <w:right w:val="single" w:sz="8" w:space="0" w:color="auto"/>
            </w:tcBorders>
            <w:vAlign w:val="center"/>
          </w:tcPr>
          <w:p w:rsidR="00341D1D" w:rsidRPr="00341D1D" w:rsidRDefault="00341D1D">
            <w:pPr>
              <w:rPr>
                <w:sz w:val="24"/>
                <w:szCs w:val="24"/>
              </w:rPr>
            </w:pP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1.1.</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Уставный (акционерный) капитал</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735</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1.2.</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Нераспределенная прибыль</w:t>
            </w:r>
          </w:p>
        </w:tc>
        <w:tc>
          <w:tcPr>
            <w:tcW w:w="2160" w:type="dxa"/>
            <w:tcBorders>
              <w:top w:val="nil"/>
              <w:left w:val="nil"/>
              <w:bottom w:val="single" w:sz="8" w:space="0" w:color="auto"/>
              <w:right w:val="single" w:sz="8" w:space="0" w:color="auto"/>
            </w:tcBorders>
            <w:shd w:val="clear" w:color="auto" w:fill="auto"/>
          </w:tcPr>
          <w:p w:rsidR="00341D1D" w:rsidRPr="00341D1D" w:rsidRDefault="00792C79">
            <w:pPr>
              <w:jc w:val="center"/>
              <w:rPr>
                <w:sz w:val="24"/>
                <w:szCs w:val="24"/>
              </w:rPr>
            </w:pPr>
            <w:r>
              <w:rPr>
                <w:sz w:val="24"/>
                <w:szCs w:val="24"/>
              </w:rPr>
              <w:t>243,2317</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1.2.1. Начальное сальдо</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91</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1.2.2. Прибыль на плановый год</w:t>
            </w:r>
          </w:p>
        </w:tc>
        <w:tc>
          <w:tcPr>
            <w:tcW w:w="2160" w:type="dxa"/>
            <w:tcBorders>
              <w:top w:val="nil"/>
              <w:left w:val="nil"/>
              <w:bottom w:val="single" w:sz="8" w:space="0" w:color="auto"/>
              <w:right w:val="single" w:sz="8" w:space="0" w:color="auto"/>
            </w:tcBorders>
            <w:shd w:val="clear" w:color="auto" w:fill="auto"/>
          </w:tcPr>
          <w:p w:rsidR="00341D1D" w:rsidRPr="00341D1D" w:rsidRDefault="00792C79">
            <w:pPr>
              <w:jc w:val="center"/>
              <w:rPr>
                <w:sz w:val="24"/>
                <w:szCs w:val="24"/>
              </w:rPr>
            </w:pPr>
            <w:r>
              <w:rPr>
                <w:sz w:val="24"/>
                <w:szCs w:val="24"/>
              </w:rPr>
              <w:t>152,2317</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2.</w:t>
            </w:r>
          </w:p>
        </w:tc>
        <w:tc>
          <w:tcPr>
            <w:tcW w:w="6921" w:type="dxa"/>
            <w:gridSpan w:val="2"/>
            <w:tcBorders>
              <w:top w:val="single" w:sz="8" w:space="0" w:color="auto"/>
              <w:left w:val="nil"/>
              <w:bottom w:val="single" w:sz="8" w:space="0" w:color="auto"/>
              <w:right w:val="single" w:sz="8" w:space="0" w:color="000000"/>
            </w:tcBorders>
            <w:shd w:val="clear" w:color="auto" w:fill="auto"/>
          </w:tcPr>
          <w:p w:rsidR="00341D1D" w:rsidRPr="00341D1D" w:rsidRDefault="00341D1D" w:rsidP="00341D1D">
            <w:pPr>
              <w:rPr>
                <w:sz w:val="24"/>
                <w:szCs w:val="24"/>
              </w:rPr>
            </w:pPr>
            <w:r w:rsidRPr="00341D1D">
              <w:rPr>
                <w:sz w:val="24"/>
                <w:szCs w:val="24"/>
              </w:rPr>
              <w:t>Долгосрочные кредиты</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0</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3.</w:t>
            </w:r>
          </w:p>
        </w:tc>
        <w:tc>
          <w:tcPr>
            <w:tcW w:w="6921" w:type="dxa"/>
            <w:gridSpan w:val="2"/>
            <w:tcBorders>
              <w:top w:val="single" w:sz="8" w:space="0" w:color="auto"/>
              <w:left w:val="nil"/>
              <w:bottom w:val="single" w:sz="8" w:space="0" w:color="auto"/>
              <w:right w:val="single" w:sz="8" w:space="0" w:color="000000"/>
            </w:tcBorders>
            <w:shd w:val="clear" w:color="auto" w:fill="auto"/>
          </w:tcPr>
          <w:p w:rsidR="00341D1D" w:rsidRPr="00341D1D" w:rsidRDefault="00341D1D" w:rsidP="00341D1D">
            <w:pPr>
              <w:rPr>
                <w:sz w:val="24"/>
                <w:szCs w:val="24"/>
              </w:rPr>
            </w:pPr>
            <w:r w:rsidRPr="00341D1D">
              <w:rPr>
                <w:sz w:val="24"/>
                <w:szCs w:val="24"/>
              </w:rPr>
              <w:t>Краткосрочные обязательства – всего, в том числе:</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70,82317</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3.1.</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Кредиторская задолженность по налогам</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48,07317</w:t>
            </w:r>
          </w:p>
        </w:tc>
      </w:tr>
      <w:tr w:rsidR="00341D1D">
        <w:trPr>
          <w:trHeight w:val="645"/>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3.2.</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rPr>
                <w:sz w:val="24"/>
                <w:szCs w:val="24"/>
              </w:rPr>
            </w:pPr>
            <w:r w:rsidRPr="00341D1D">
              <w:rPr>
                <w:sz w:val="24"/>
                <w:szCs w:val="24"/>
              </w:rPr>
              <w:t>Прочая кредиторская задолженность</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sz w:val="24"/>
                <w:szCs w:val="24"/>
              </w:rPr>
            </w:pPr>
            <w:r w:rsidRPr="00341D1D">
              <w:rPr>
                <w:sz w:val="24"/>
                <w:szCs w:val="24"/>
              </w:rPr>
              <w:t>22,75</w:t>
            </w:r>
          </w:p>
        </w:tc>
      </w:tr>
      <w:tr w:rsidR="00341D1D">
        <w:trPr>
          <w:trHeight w:val="330"/>
        </w:trPr>
        <w:tc>
          <w:tcPr>
            <w:tcW w:w="459" w:type="dxa"/>
            <w:tcBorders>
              <w:top w:val="nil"/>
              <w:left w:val="single" w:sz="8" w:space="0" w:color="auto"/>
              <w:bottom w:val="single" w:sz="8" w:space="0" w:color="auto"/>
              <w:right w:val="nil"/>
            </w:tcBorders>
            <w:shd w:val="clear" w:color="auto" w:fill="auto"/>
          </w:tcPr>
          <w:p w:rsidR="00341D1D" w:rsidRPr="00341D1D" w:rsidRDefault="00341D1D">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341D1D" w:rsidRPr="00341D1D" w:rsidRDefault="00341D1D" w:rsidP="00341D1D">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341D1D" w:rsidRPr="00341D1D" w:rsidRDefault="00341D1D" w:rsidP="00341D1D">
            <w:pPr>
              <w:jc w:val="right"/>
              <w:rPr>
                <w:b/>
                <w:bCs/>
                <w:sz w:val="24"/>
                <w:szCs w:val="24"/>
              </w:rPr>
            </w:pPr>
            <w:r w:rsidRPr="00341D1D">
              <w:rPr>
                <w:b/>
                <w:bCs/>
                <w:sz w:val="24"/>
                <w:szCs w:val="24"/>
              </w:rPr>
              <w:t>Баланс</w:t>
            </w:r>
          </w:p>
        </w:tc>
        <w:tc>
          <w:tcPr>
            <w:tcW w:w="2160" w:type="dxa"/>
            <w:tcBorders>
              <w:top w:val="nil"/>
              <w:left w:val="nil"/>
              <w:bottom w:val="single" w:sz="8" w:space="0" w:color="auto"/>
              <w:right w:val="single" w:sz="8" w:space="0" w:color="auto"/>
            </w:tcBorders>
            <w:shd w:val="clear" w:color="auto" w:fill="auto"/>
          </w:tcPr>
          <w:p w:rsidR="00341D1D" w:rsidRPr="00341D1D" w:rsidRDefault="00341D1D">
            <w:pPr>
              <w:jc w:val="center"/>
              <w:rPr>
                <w:b/>
                <w:bCs/>
                <w:sz w:val="24"/>
                <w:szCs w:val="24"/>
              </w:rPr>
            </w:pPr>
            <w:r w:rsidRPr="00341D1D">
              <w:rPr>
                <w:b/>
                <w:bCs/>
                <w:sz w:val="24"/>
                <w:szCs w:val="24"/>
              </w:rPr>
              <w:t>1049,054875</w:t>
            </w:r>
          </w:p>
        </w:tc>
      </w:tr>
    </w:tbl>
    <w:p w:rsidR="006D042E" w:rsidRPr="006D042E" w:rsidRDefault="006D042E" w:rsidP="006D042E">
      <w:pPr>
        <w:spacing w:line="360" w:lineRule="auto"/>
        <w:ind w:left="-720" w:firstLine="360"/>
        <w:jc w:val="center"/>
        <w:rPr>
          <w:b/>
          <w:sz w:val="28"/>
          <w:szCs w:val="28"/>
          <w:u w:val="single"/>
        </w:rPr>
      </w:pPr>
    </w:p>
    <w:p w:rsidR="009C77EB" w:rsidRDefault="009C77EB" w:rsidP="00D226D1">
      <w:pPr>
        <w:shd w:val="clear" w:color="auto" w:fill="FFFFFF"/>
        <w:spacing w:line="360" w:lineRule="auto"/>
        <w:ind w:left="-900"/>
        <w:jc w:val="both"/>
        <w:rPr>
          <w:color w:val="000000"/>
        </w:rPr>
      </w:pPr>
      <w:r w:rsidRPr="009C77EB">
        <w:rPr>
          <w:color w:val="000000"/>
          <w:sz w:val="28"/>
          <w:szCs w:val="28"/>
        </w:rPr>
        <w:t>10.</w:t>
      </w:r>
      <w:r>
        <w:rPr>
          <w:color w:val="000000"/>
        </w:rPr>
        <w:t xml:space="preserve">  </w:t>
      </w:r>
      <w:r w:rsidRPr="009C77EB">
        <w:rPr>
          <w:color w:val="000000"/>
          <w:sz w:val="28"/>
          <w:szCs w:val="28"/>
        </w:rPr>
        <w:t xml:space="preserve">Оценим эффективность прогноза по показателю </w:t>
      </w:r>
      <w:r w:rsidRPr="007B3284">
        <w:rPr>
          <w:i/>
          <w:color w:val="000000"/>
          <w:sz w:val="28"/>
          <w:szCs w:val="28"/>
        </w:rPr>
        <w:t>чистой рентабельности</w:t>
      </w:r>
      <w:r w:rsidRPr="009C77EB">
        <w:rPr>
          <w:color w:val="000000"/>
          <w:sz w:val="28"/>
          <w:szCs w:val="28"/>
        </w:rPr>
        <w:t xml:space="preserve"> активов.</w:t>
      </w:r>
      <w:r>
        <w:rPr>
          <w:color w:val="000000"/>
        </w:rPr>
        <w:t xml:space="preserve"> </w:t>
      </w:r>
    </w:p>
    <w:p w:rsidR="009C77EB" w:rsidRDefault="009C77EB" w:rsidP="009C77EB">
      <w:pPr>
        <w:shd w:val="clear" w:color="auto" w:fill="FFFFFF"/>
        <w:spacing w:line="360" w:lineRule="auto"/>
        <w:ind w:left="-900"/>
        <w:rPr>
          <w:color w:val="000000"/>
          <w:sz w:val="28"/>
          <w:szCs w:val="28"/>
        </w:rPr>
      </w:pPr>
      <w:r>
        <w:rPr>
          <w:color w:val="000000"/>
          <w:sz w:val="28"/>
          <w:szCs w:val="28"/>
          <w:lang w:val="en-US"/>
        </w:rPr>
        <w:t>R</w:t>
      </w:r>
      <w:r>
        <w:rPr>
          <w:color w:val="000000"/>
          <w:sz w:val="28"/>
          <w:szCs w:val="28"/>
        </w:rPr>
        <w:t>= (ЧП/Активы) *100%</w:t>
      </w:r>
    </w:p>
    <w:p w:rsidR="007B3284" w:rsidRDefault="00A444CF" w:rsidP="009C77EB">
      <w:pPr>
        <w:shd w:val="clear" w:color="auto" w:fill="FFFFFF"/>
        <w:spacing w:line="360" w:lineRule="auto"/>
        <w:ind w:left="-900"/>
        <w:rPr>
          <w:color w:val="000000"/>
          <w:sz w:val="28"/>
          <w:szCs w:val="28"/>
        </w:rPr>
      </w:pPr>
      <w:r>
        <w:rPr>
          <w:color w:val="000000"/>
          <w:sz w:val="28"/>
          <w:szCs w:val="28"/>
        </w:rPr>
        <w:t>Факт</w:t>
      </w:r>
      <w:r w:rsidR="009C77EB">
        <w:rPr>
          <w:color w:val="000000"/>
          <w:sz w:val="28"/>
          <w:szCs w:val="28"/>
        </w:rPr>
        <w:t xml:space="preserve">: </w:t>
      </w:r>
      <w:r w:rsidR="009C77EB">
        <w:rPr>
          <w:color w:val="000000"/>
          <w:sz w:val="28"/>
          <w:szCs w:val="28"/>
          <w:lang w:val="en-US"/>
        </w:rPr>
        <w:t>R</w:t>
      </w:r>
      <w:r w:rsidR="009C77EB" w:rsidRPr="007B3284">
        <w:rPr>
          <w:color w:val="000000"/>
          <w:sz w:val="28"/>
          <w:szCs w:val="28"/>
        </w:rPr>
        <w:t>=</w:t>
      </w:r>
      <w:r w:rsidR="007B3284">
        <w:rPr>
          <w:color w:val="000000"/>
          <w:sz w:val="28"/>
          <w:szCs w:val="28"/>
        </w:rPr>
        <w:t>79,8/885,5= 0,09011 (9,01%)</w:t>
      </w:r>
    </w:p>
    <w:p w:rsidR="007B3284" w:rsidRDefault="00A444CF" w:rsidP="009C77EB">
      <w:pPr>
        <w:shd w:val="clear" w:color="auto" w:fill="FFFFFF"/>
        <w:spacing w:line="360" w:lineRule="auto"/>
        <w:ind w:left="-900"/>
        <w:rPr>
          <w:color w:val="000000"/>
          <w:sz w:val="28"/>
          <w:szCs w:val="28"/>
        </w:rPr>
      </w:pPr>
      <w:r>
        <w:rPr>
          <w:color w:val="000000"/>
          <w:sz w:val="28"/>
          <w:szCs w:val="28"/>
        </w:rPr>
        <w:t>Прогноз</w:t>
      </w:r>
      <w:r w:rsidR="007B3284">
        <w:rPr>
          <w:color w:val="000000"/>
          <w:sz w:val="28"/>
          <w:szCs w:val="28"/>
        </w:rPr>
        <w:t xml:space="preserve">: </w:t>
      </w:r>
      <w:r w:rsidR="007B3284">
        <w:rPr>
          <w:color w:val="000000"/>
          <w:sz w:val="28"/>
          <w:szCs w:val="28"/>
          <w:lang w:val="en-US"/>
        </w:rPr>
        <w:t>R</w:t>
      </w:r>
      <w:r w:rsidR="007B3284" w:rsidRPr="007B3284">
        <w:rPr>
          <w:color w:val="000000"/>
          <w:sz w:val="28"/>
          <w:szCs w:val="28"/>
        </w:rPr>
        <w:t>=</w:t>
      </w:r>
      <w:r w:rsidR="007B3284">
        <w:rPr>
          <w:color w:val="000000"/>
          <w:sz w:val="28"/>
          <w:szCs w:val="28"/>
        </w:rPr>
        <w:t xml:space="preserve"> 152,231705/1049,054875=0,145113 (14,51%)</w:t>
      </w:r>
    </w:p>
    <w:p w:rsidR="00A444CF" w:rsidRDefault="00A444CF" w:rsidP="00A444CF">
      <w:pPr>
        <w:spacing w:line="360" w:lineRule="auto"/>
        <w:ind w:left="-900" w:firstLine="720"/>
        <w:jc w:val="both"/>
        <w:rPr>
          <w:sz w:val="28"/>
          <w:szCs w:val="28"/>
        </w:rPr>
      </w:pPr>
      <w:r>
        <w:rPr>
          <w:sz w:val="28"/>
          <w:szCs w:val="28"/>
        </w:rPr>
        <w:t xml:space="preserve">Чистая рентабельность активов в прогнозируемом году увеличилась на 5,5% в сравнении с фактическим годом. Т.е. в базовом (фактическом) году на 1 руб. активов предприятия приходилось 9 копеек прибыли, а в прогнозируемом году эта величина увеличилась до 14,5 копеек. Рост показателя чистой рентабельности активов свидетельствует об эффективности составленного прогноза, о чем также говорит увеличение величины чистой прибыли в прогнозируемом году.  </w:t>
      </w:r>
    </w:p>
    <w:p w:rsidR="007B3284" w:rsidRDefault="007B3284" w:rsidP="009C77EB">
      <w:pPr>
        <w:shd w:val="clear" w:color="auto" w:fill="FFFFFF"/>
        <w:spacing w:line="360" w:lineRule="auto"/>
        <w:ind w:left="-900"/>
        <w:rPr>
          <w:color w:val="000000"/>
          <w:sz w:val="28"/>
          <w:szCs w:val="28"/>
        </w:rPr>
      </w:pPr>
    </w:p>
    <w:p w:rsidR="007B3284" w:rsidRDefault="007B3284" w:rsidP="009C77EB">
      <w:pPr>
        <w:shd w:val="clear" w:color="auto" w:fill="FFFFFF"/>
        <w:spacing w:line="360" w:lineRule="auto"/>
        <w:ind w:left="-900"/>
        <w:rPr>
          <w:color w:val="000000"/>
          <w:sz w:val="28"/>
          <w:szCs w:val="28"/>
        </w:rPr>
      </w:pPr>
    </w:p>
    <w:p w:rsidR="007B3284" w:rsidRDefault="007B3284" w:rsidP="007B3284">
      <w:pPr>
        <w:shd w:val="clear" w:color="auto" w:fill="FFFFFF"/>
        <w:spacing w:line="360" w:lineRule="auto"/>
        <w:ind w:left="-900"/>
        <w:jc w:val="center"/>
        <w:rPr>
          <w:b/>
          <w:i/>
          <w:color w:val="000000"/>
          <w:sz w:val="28"/>
          <w:szCs w:val="28"/>
        </w:rPr>
      </w:pPr>
      <w:r w:rsidRPr="007B3284">
        <w:rPr>
          <w:b/>
          <w:i/>
          <w:color w:val="000000"/>
          <w:sz w:val="28"/>
          <w:szCs w:val="28"/>
        </w:rPr>
        <w:t>3. Прогнозирование по методу пропорциональных зависимостей.</w:t>
      </w:r>
    </w:p>
    <w:p w:rsidR="007B3284" w:rsidRDefault="007B3284" w:rsidP="007B3284">
      <w:pPr>
        <w:shd w:val="clear" w:color="auto" w:fill="FFFFFF"/>
        <w:spacing w:line="360" w:lineRule="auto"/>
        <w:ind w:left="-900"/>
        <w:jc w:val="center"/>
        <w:rPr>
          <w:b/>
          <w:color w:val="000000"/>
          <w:sz w:val="28"/>
          <w:szCs w:val="28"/>
        </w:rPr>
      </w:pPr>
      <w:r w:rsidRPr="007B3284">
        <w:rPr>
          <w:b/>
          <w:color w:val="000000"/>
          <w:sz w:val="28"/>
          <w:szCs w:val="28"/>
        </w:rPr>
        <w:t>3.1. Исходная информация</w:t>
      </w:r>
      <w:r>
        <w:rPr>
          <w:b/>
          <w:color w:val="000000"/>
          <w:sz w:val="28"/>
          <w:szCs w:val="28"/>
        </w:rPr>
        <w:t>.</w:t>
      </w:r>
    </w:p>
    <w:p w:rsidR="007B3284" w:rsidRPr="00A444CF" w:rsidRDefault="007B3284" w:rsidP="00A444CF">
      <w:pPr>
        <w:pStyle w:val="a4"/>
        <w:spacing w:line="360" w:lineRule="auto"/>
        <w:ind w:left="-900" w:firstLine="360"/>
        <w:rPr>
          <w:sz w:val="28"/>
          <w:szCs w:val="28"/>
        </w:rPr>
      </w:pPr>
      <w:r w:rsidRPr="00A444CF">
        <w:rPr>
          <w:sz w:val="28"/>
          <w:szCs w:val="28"/>
        </w:rPr>
        <w:t>Определить потребность в дополнительном внешнем финансировании предприятия ОАО «Лидер» на следующий за планируемым год.</w:t>
      </w:r>
      <w:r w:rsidR="00CD1D24" w:rsidRPr="00A444CF">
        <w:rPr>
          <w:sz w:val="28"/>
          <w:szCs w:val="28"/>
        </w:rPr>
        <w:t xml:space="preserve"> П</w:t>
      </w:r>
      <w:r w:rsidRPr="00A444CF">
        <w:rPr>
          <w:sz w:val="28"/>
          <w:szCs w:val="28"/>
        </w:rPr>
        <w:t xml:space="preserve">редполагаемое увеличение продаж составит </w:t>
      </w:r>
      <w:r w:rsidR="00CD1D24" w:rsidRPr="00A444CF">
        <w:rPr>
          <w:sz w:val="28"/>
          <w:szCs w:val="28"/>
        </w:rPr>
        <w:t>Т</w:t>
      </w:r>
      <w:r w:rsidR="00CD1D24" w:rsidRPr="00A444CF">
        <w:rPr>
          <w:sz w:val="28"/>
          <w:szCs w:val="28"/>
          <w:vertAlign w:val="subscript"/>
        </w:rPr>
        <w:t>П</w:t>
      </w:r>
      <w:r w:rsidR="00CD1D24" w:rsidRPr="00A444CF">
        <w:rPr>
          <w:sz w:val="28"/>
          <w:szCs w:val="28"/>
        </w:rPr>
        <w:t xml:space="preserve"> =19%</w:t>
      </w:r>
      <w:r w:rsidRPr="00A444CF">
        <w:rPr>
          <w:sz w:val="28"/>
          <w:szCs w:val="28"/>
        </w:rPr>
        <w:t>.</w:t>
      </w:r>
      <w:r w:rsidR="00CD1D24" w:rsidRPr="00A444CF">
        <w:rPr>
          <w:sz w:val="28"/>
          <w:szCs w:val="28"/>
        </w:rPr>
        <w:t xml:space="preserve"> </w:t>
      </w:r>
      <w:r w:rsidRPr="00A444CF">
        <w:rPr>
          <w:sz w:val="28"/>
          <w:szCs w:val="28"/>
        </w:rPr>
        <w:t xml:space="preserve">Также предположить полную загрузку производственных мощностей и необходимое увеличение прироста основных активов для обеспечения нового объема продаж составит также </w:t>
      </w:r>
      <w:r w:rsidR="00CD1D24" w:rsidRPr="00A444CF">
        <w:rPr>
          <w:sz w:val="28"/>
          <w:szCs w:val="28"/>
        </w:rPr>
        <w:t>19%</w:t>
      </w:r>
      <w:r w:rsidR="00CD1D24" w:rsidRPr="00A444CF">
        <w:rPr>
          <w:sz w:val="28"/>
          <w:szCs w:val="28"/>
          <w:vertAlign w:val="subscript"/>
        </w:rPr>
        <w:t xml:space="preserve"> </w:t>
      </w:r>
      <w:r w:rsidRPr="00A444CF">
        <w:rPr>
          <w:sz w:val="28"/>
          <w:szCs w:val="28"/>
          <w:vertAlign w:val="subscript"/>
        </w:rPr>
        <w:t xml:space="preserve">.  </w:t>
      </w:r>
      <w:r w:rsidRPr="00A444CF">
        <w:rPr>
          <w:sz w:val="28"/>
          <w:szCs w:val="28"/>
        </w:rPr>
        <w:t>В данном случае все статьи актива, включая основной капитал и текущие обязательства изменяются пропорционально объему продаж.</w:t>
      </w:r>
      <w:r w:rsidR="00CD1D24" w:rsidRPr="00A444CF">
        <w:rPr>
          <w:sz w:val="28"/>
          <w:szCs w:val="28"/>
        </w:rPr>
        <w:t xml:space="preserve"> </w:t>
      </w:r>
      <w:r w:rsidRPr="00A444CF">
        <w:rPr>
          <w:sz w:val="28"/>
          <w:szCs w:val="28"/>
        </w:rPr>
        <w:t xml:space="preserve">Норму распределения чистой прибыли на дивиденды принять </w:t>
      </w:r>
      <w:r w:rsidR="00CD1D24" w:rsidRPr="00A444CF">
        <w:rPr>
          <w:sz w:val="28"/>
          <w:szCs w:val="28"/>
        </w:rPr>
        <w:t>НД=36</w:t>
      </w:r>
      <w:r w:rsidRPr="00A444CF">
        <w:rPr>
          <w:sz w:val="28"/>
          <w:szCs w:val="28"/>
        </w:rPr>
        <w:t xml:space="preserve"> %.</w:t>
      </w:r>
    </w:p>
    <w:p w:rsidR="007B3284" w:rsidRPr="009C77EB" w:rsidRDefault="007B3284" w:rsidP="007B3284">
      <w:pPr>
        <w:pStyle w:val="a9"/>
        <w:jc w:val="right"/>
        <w:rPr>
          <w:sz w:val="24"/>
          <w:szCs w:val="24"/>
        </w:rPr>
      </w:pPr>
      <w:r w:rsidRPr="009C77EB">
        <w:rPr>
          <w:sz w:val="24"/>
          <w:szCs w:val="24"/>
        </w:rPr>
        <w:t>Таблица</w:t>
      </w:r>
      <w:r w:rsidR="00CD1D24">
        <w:rPr>
          <w:sz w:val="24"/>
          <w:szCs w:val="24"/>
        </w:rPr>
        <w:t xml:space="preserve"> 1</w:t>
      </w:r>
      <w:r w:rsidRPr="009C77EB">
        <w:rPr>
          <w:sz w:val="24"/>
          <w:szCs w:val="24"/>
        </w:rPr>
        <w:t>. Отчет о прибылях (убытках), млн. руб.</w:t>
      </w:r>
    </w:p>
    <w:tbl>
      <w:tblPr>
        <w:tblW w:w="8115" w:type="dxa"/>
        <w:tblInd w:w="93" w:type="dxa"/>
        <w:tblLook w:val="0000" w:firstRow="0" w:lastRow="0" w:firstColumn="0" w:lastColumn="0" w:noHBand="0" w:noVBand="0"/>
      </w:tblPr>
      <w:tblGrid>
        <w:gridCol w:w="5955"/>
        <w:gridCol w:w="2160"/>
      </w:tblGrid>
      <w:tr w:rsidR="007B3284">
        <w:trPr>
          <w:trHeight w:val="645"/>
        </w:trPr>
        <w:tc>
          <w:tcPr>
            <w:tcW w:w="5955" w:type="dxa"/>
            <w:tcBorders>
              <w:top w:val="single" w:sz="8" w:space="0" w:color="auto"/>
              <w:left w:val="single" w:sz="8" w:space="0" w:color="auto"/>
              <w:bottom w:val="single" w:sz="8" w:space="0" w:color="auto"/>
              <w:right w:val="single" w:sz="8" w:space="0" w:color="auto"/>
            </w:tcBorders>
            <w:shd w:val="clear" w:color="auto" w:fill="auto"/>
          </w:tcPr>
          <w:p w:rsidR="007B3284" w:rsidRPr="00341D1D" w:rsidRDefault="007B3284" w:rsidP="00B777AB">
            <w:pPr>
              <w:jc w:val="center"/>
              <w:rPr>
                <w:b/>
                <w:bCs/>
                <w:sz w:val="24"/>
                <w:szCs w:val="24"/>
              </w:rPr>
            </w:pPr>
            <w:r w:rsidRPr="00341D1D">
              <w:rPr>
                <w:b/>
                <w:bCs/>
                <w:sz w:val="24"/>
                <w:szCs w:val="24"/>
              </w:rPr>
              <w:t>Показатель</w:t>
            </w:r>
          </w:p>
        </w:tc>
        <w:tc>
          <w:tcPr>
            <w:tcW w:w="2160" w:type="dxa"/>
            <w:tcBorders>
              <w:top w:val="single" w:sz="8" w:space="0" w:color="auto"/>
              <w:left w:val="nil"/>
              <w:bottom w:val="single" w:sz="8" w:space="0" w:color="auto"/>
              <w:right w:val="single" w:sz="8" w:space="0" w:color="auto"/>
            </w:tcBorders>
            <w:shd w:val="clear" w:color="auto" w:fill="auto"/>
          </w:tcPr>
          <w:p w:rsidR="007B3284" w:rsidRPr="00341D1D" w:rsidRDefault="007B3284" w:rsidP="00B777AB">
            <w:pPr>
              <w:jc w:val="center"/>
              <w:rPr>
                <w:b/>
                <w:bCs/>
                <w:sz w:val="24"/>
                <w:szCs w:val="24"/>
              </w:rPr>
            </w:pPr>
            <w:r w:rsidRPr="00341D1D">
              <w:rPr>
                <w:b/>
                <w:bCs/>
                <w:sz w:val="24"/>
                <w:szCs w:val="24"/>
              </w:rPr>
              <w:t>Значение</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Выручка от продаж</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557,84</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 Себестоимость реализованной продукции</w:t>
            </w:r>
          </w:p>
        </w:tc>
        <w:tc>
          <w:tcPr>
            <w:tcW w:w="2160" w:type="dxa"/>
            <w:tcBorders>
              <w:top w:val="nil"/>
              <w:left w:val="nil"/>
              <w:bottom w:val="single" w:sz="8" w:space="0" w:color="auto"/>
              <w:right w:val="single" w:sz="8" w:space="0" w:color="auto"/>
            </w:tcBorders>
            <w:shd w:val="clear" w:color="auto" w:fill="auto"/>
          </w:tcPr>
          <w:p w:rsidR="007B3284" w:rsidRPr="00341D1D" w:rsidRDefault="00792C79" w:rsidP="00B777AB">
            <w:pPr>
              <w:jc w:val="center"/>
              <w:rPr>
                <w:sz w:val="24"/>
                <w:szCs w:val="24"/>
              </w:rPr>
            </w:pPr>
            <w:r>
              <w:rPr>
                <w:sz w:val="24"/>
                <w:szCs w:val="24"/>
              </w:rPr>
              <w:t>235,5351</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 Торговые и административные расходы</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122</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Прибыль до уплаты налогов</w:t>
            </w:r>
          </w:p>
        </w:tc>
        <w:tc>
          <w:tcPr>
            <w:tcW w:w="2160" w:type="dxa"/>
            <w:tcBorders>
              <w:top w:val="nil"/>
              <w:left w:val="nil"/>
              <w:bottom w:val="single" w:sz="8" w:space="0" w:color="auto"/>
              <w:right w:val="single" w:sz="8" w:space="0" w:color="auto"/>
            </w:tcBorders>
            <w:shd w:val="clear" w:color="auto" w:fill="auto"/>
          </w:tcPr>
          <w:p w:rsidR="007B3284" w:rsidRPr="00341D1D" w:rsidRDefault="00792C79" w:rsidP="00B777AB">
            <w:pPr>
              <w:jc w:val="center"/>
              <w:rPr>
                <w:sz w:val="24"/>
                <w:szCs w:val="24"/>
              </w:rPr>
            </w:pPr>
            <w:r>
              <w:rPr>
                <w:sz w:val="24"/>
                <w:szCs w:val="24"/>
              </w:rPr>
              <w:t>200,3048</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 Налог на прибыль (ставка 24 %)</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48,07317</w:t>
            </w:r>
          </w:p>
        </w:tc>
      </w:tr>
      <w:tr w:rsidR="007B3284">
        <w:trPr>
          <w:trHeight w:val="330"/>
        </w:trPr>
        <w:tc>
          <w:tcPr>
            <w:tcW w:w="5955" w:type="dxa"/>
            <w:tcBorders>
              <w:top w:val="nil"/>
              <w:left w:val="single" w:sz="8" w:space="0" w:color="auto"/>
              <w:bottom w:val="single" w:sz="8" w:space="0" w:color="auto"/>
              <w:right w:val="single" w:sz="8" w:space="0" w:color="auto"/>
            </w:tcBorders>
            <w:shd w:val="clear" w:color="auto" w:fill="auto"/>
          </w:tcPr>
          <w:p w:rsidR="007B3284" w:rsidRPr="00341D1D" w:rsidRDefault="007B3284" w:rsidP="00B777AB">
            <w:pPr>
              <w:jc w:val="both"/>
              <w:rPr>
                <w:sz w:val="24"/>
                <w:szCs w:val="24"/>
              </w:rPr>
            </w:pPr>
            <w:r w:rsidRPr="00341D1D">
              <w:rPr>
                <w:sz w:val="24"/>
                <w:szCs w:val="24"/>
              </w:rPr>
              <w:t>Чистая Прибыль</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152,2317</w:t>
            </w:r>
          </w:p>
        </w:tc>
      </w:tr>
    </w:tbl>
    <w:p w:rsidR="007B3284" w:rsidRDefault="007B3284" w:rsidP="007B3284">
      <w:pPr>
        <w:pStyle w:val="a9"/>
        <w:jc w:val="right"/>
        <w:rPr>
          <w:sz w:val="28"/>
          <w:szCs w:val="28"/>
        </w:rPr>
      </w:pPr>
    </w:p>
    <w:p w:rsidR="007B3284" w:rsidRPr="009C77EB" w:rsidRDefault="007B3284" w:rsidP="007B3284">
      <w:pPr>
        <w:pStyle w:val="a9"/>
        <w:jc w:val="right"/>
        <w:rPr>
          <w:sz w:val="24"/>
          <w:szCs w:val="24"/>
        </w:rPr>
      </w:pPr>
      <w:r w:rsidRPr="009C77EB">
        <w:rPr>
          <w:sz w:val="24"/>
          <w:szCs w:val="24"/>
        </w:rPr>
        <w:t xml:space="preserve">Таблица </w:t>
      </w:r>
      <w:r w:rsidR="00CD1D24">
        <w:rPr>
          <w:sz w:val="24"/>
          <w:szCs w:val="24"/>
        </w:rPr>
        <w:t>2</w:t>
      </w:r>
      <w:r w:rsidRPr="009C77EB">
        <w:rPr>
          <w:sz w:val="24"/>
          <w:szCs w:val="24"/>
        </w:rPr>
        <w:t xml:space="preserve">. </w:t>
      </w:r>
      <w:r>
        <w:rPr>
          <w:sz w:val="24"/>
          <w:szCs w:val="24"/>
        </w:rPr>
        <w:t>Б</w:t>
      </w:r>
      <w:r w:rsidRPr="009C77EB">
        <w:rPr>
          <w:sz w:val="24"/>
          <w:szCs w:val="24"/>
        </w:rPr>
        <w:t>аланс предприятия, млн. руб.</w:t>
      </w:r>
    </w:p>
    <w:tbl>
      <w:tblPr>
        <w:tblW w:w="9540" w:type="dxa"/>
        <w:tblInd w:w="-72" w:type="dxa"/>
        <w:tblLook w:val="0000" w:firstRow="0" w:lastRow="0" w:firstColumn="0" w:lastColumn="0" w:noHBand="0" w:noVBand="0"/>
      </w:tblPr>
      <w:tblGrid>
        <w:gridCol w:w="459"/>
        <w:gridCol w:w="636"/>
        <w:gridCol w:w="6285"/>
        <w:gridCol w:w="2160"/>
      </w:tblGrid>
      <w:tr w:rsidR="007B3284">
        <w:trPr>
          <w:trHeight w:val="645"/>
        </w:trPr>
        <w:tc>
          <w:tcPr>
            <w:tcW w:w="7380" w:type="dxa"/>
            <w:gridSpan w:val="3"/>
            <w:tcBorders>
              <w:top w:val="single" w:sz="8" w:space="0" w:color="auto"/>
              <w:left w:val="single" w:sz="8" w:space="0" w:color="auto"/>
              <w:bottom w:val="single" w:sz="8" w:space="0" w:color="auto"/>
              <w:right w:val="single" w:sz="8" w:space="0" w:color="000000"/>
            </w:tcBorders>
            <w:shd w:val="clear" w:color="auto" w:fill="auto"/>
          </w:tcPr>
          <w:p w:rsidR="007B3284" w:rsidRPr="00341D1D" w:rsidRDefault="007B3284" w:rsidP="00B777AB">
            <w:pPr>
              <w:jc w:val="center"/>
              <w:rPr>
                <w:b/>
                <w:bCs/>
                <w:sz w:val="24"/>
                <w:szCs w:val="24"/>
              </w:rPr>
            </w:pPr>
            <w:r w:rsidRPr="00341D1D">
              <w:rPr>
                <w:b/>
                <w:bCs/>
                <w:sz w:val="24"/>
                <w:szCs w:val="24"/>
              </w:rPr>
              <w:t>Показатель</w:t>
            </w:r>
          </w:p>
        </w:tc>
        <w:tc>
          <w:tcPr>
            <w:tcW w:w="2160" w:type="dxa"/>
            <w:tcBorders>
              <w:top w:val="single" w:sz="8" w:space="0" w:color="auto"/>
              <w:left w:val="nil"/>
              <w:bottom w:val="single" w:sz="8" w:space="0" w:color="auto"/>
              <w:right w:val="single" w:sz="8" w:space="0" w:color="auto"/>
            </w:tcBorders>
            <w:shd w:val="clear" w:color="auto" w:fill="auto"/>
          </w:tcPr>
          <w:p w:rsidR="007B3284" w:rsidRPr="00341D1D" w:rsidRDefault="007B3284" w:rsidP="00B777AB">
            <w:pPr>
              <w:jc w:val="center"/>
              <w:rPr>
                <w:b/>
                <w:bCs/>
                <w:sz w:val="24"/>
                <w:szCs w:val="24"/>
              </w:rPr>
            </w:pPr>
            <w:r w:rsidRPr="00341D1D">
              <w:rPr>
                <w:b/>
                <w:bCs/>
                <w:sz w:val="24"/>
                <w:szCs w:val="24"/>
              </w:rPr>
              <w:t>Значение</w:t>
            </w:r>
          </w:p>
        </w:tc>
      </w:tr>
      <w:tr w:rsidR="007B3284">
        <w:trPr>
          <w:trHeight w:val="33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tcPr>
          <w:p w:rsidR="007B3284" w:rsidRPr="00341D1D" w:rsidRDefault="007B3284" w:rsidP="00B777AB">
            <w:pPr>
              <w:jc w:val="both"/>
              <w:rPr>
                <w:b/>
                <w:bCs/>
                <w:sz w:val="24"/>
                <w:szCs w:val="24"/>
              </w:rPr>
            </w:pPr>
            <w:r w:rsidRPr="00341D1D">
              <w:rPr>
                <w:b/>
                <w:bCs/>
                <w:sz w:val="24"/>
                <w:szCs w:val="24"/>
              </w:rPr>
              <w:t>АКТИВ</w:t>
            </w:r>
          </w:p>
        </w:tc>
      </w:tr>
      <w:tr w:rsidR="007B3284">
        <w:trPr>
          <w:trHeight w:val="315"/>
        </w:trPr>
        <w:tc>
          <w:tcPr>
            <w:tcW w:w="459" w:type="dxa"/>
            <w:vMerge w:val="restart"/>
            <w:tcBorders>
              <w:top w:val="nil"/>
              <w:left w:val="single" w:sz="8" w:space="0" w:color="auto"/>
              <w:bottom w:val="single" w:sz="8" w:space="0" w:color="000000"/>
              <w:right w:val="nil"/>
            </w:tcBorders>
            <w:shd w:val="clear" w:color="auto" w:fill="auto"/>
          </w:tcPr>
          <w:p w:rsidR="007B3284" w:rsidRPr="00341D1D" w:rsidRDefault="007B3284" w:rsidP="00B777AB">
            <w:pPr>
              <w:jc w:val="both"/>
              <w:rPr>
                <w:sz w:val="24"/>
                <w:szCs w:val="24"/>
              </w:rPr>
            </w:pPr>
            <w:r w:rsidRPr="00341D1D">
              <w:rPr>
                <w:sz w:val="24"/>
                <w:szCs w:val="24"/>
              </w:rPr>
              <w:t>1.</w:t>
            </w:r>
          </w:p>
        </w:tc>
        <w:tc>
          <w:tcPr>
            <w:tcW w:w="6921" w:type="dxa"/>
            <w:gridSpan w:val="2"/>
            <w:tcBorders>
              <w:top w:val="single" w:sz="8" w:space="0" w:color="auto"/>
              <w:left w:val="nil"/>
              <w:bottom w:val="nil"/>
              <w:right w:val="single" w:sz="8" w:space="0" w:color="000000"/>
            </w:tcBorders>
            <w:shd w:val="clear" w:color="auto" w:fill="auto"/>
          </w:tcPr>
          <w:p w:rsidR="007B3284" w:rsidRPr="00341D1D" w:rsidRDefault="007B3284" w:rsidP="00B777AB">
            <w:pPr>
              <w:rPr>
                <w:sz w:val="24"/>
                <w:szCs w:val="24"/>
              </w:rPr>
            </w:pPr>
            <w:r w:rsidRPr="00341D1D">
              <w:rPr>
                <w:sz w:val="24"/>
                <w:szCs w:val="24"/>
              </w:rPr>
              <w:t>Основные средства и прочие внеоборотные активы – всего,</w:t>
            </w:r>
          </w:p>
        </w:tc>
        <w:tc>
          <w:tcPr>
            <w:tcW w:w="2160" w:type="dxa"/>
            <w:vMerge w:val="restart"/>
            <w:tcBorders>
              <w:top w:val="nil"/>
              <w:left w:val="single" w:sz="8" w:space="0" w:color="auto"/>
              <w:bottom w:val="single" w:sz="8" w:space="0" w:color="000000"/>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813</w:t>
            </w:r>
          </w:p>
        </w:tc>
      </w:tr>
      <w:tr w:rsidR="007B3284">
        <w:trPr>
          <w:trHeight w:val="270"/>
        </w:trPr>
        <w:tc>
          <w:tcPr>
            <w:tcW w:w="459" w:type="dxa"/>
            <w:vMerge/>
            <w:tcBorders>
              <w:top w:val="nil"/>
              <w:left w:val="single" w:sz="8" w:space="0" w:color="auto"/>
              <w:bottom w:val="single" w:sz="8" w:space="0" w:color="000000"/>
              <w:right w:val="nil"/>
            </w:tcBorders>
            <w:vAlign w:val="center"/>
          </w:tcPr>
          <w:p w:rsidR="007B3284" w:rsidRPr="00341D1D" w:rsidRDefault="007B3284" w:rsidP="00B777AB">
            <w:pPr>
              <w:rPr>
                <w:sz w:val="24"/>
                <w:szCs w:val="24"/>
              </w:rPr>
            </w:pPr>
          </w:p>
        </w:tc>
        <w:tc>
          <w:tcPr>
            <w:tcW w:w="6921" w:type="dxa"/>
            <w:gridSpan w:val="2"/>
            <w:tcBorders>
              <w:top w:val="nil"/>
              <w:left w:val="nil"/>
              <w:bottom w:val="single" w:sz="8" w:space="0" w:color="auto"/>
              <w:right w:val="single" w:sz="8" w:space="0" w:color="000000"/>
            </w:tcBorders>
            <w:shd w:val="clear" w:color="auto" w:fill="auto"/>
          </w:tcPr>
          <w:p w:rsidR="007B3284" w:rsidRPr="00341D1D" w:rsidRDefault="007B3284" w:rsidP="00B777AB">
            <w:pPr>
              <w:rPr>
                <w:sz w:val="24"/>
                <w:szCs w:val="24"/>
              </w:rPr>
            </w:pPr>
            <w:r w:rsidRPr="00341D1D">
              <w:rPr>
                <w:sz w:val="24"/>
                <w:szCs w:val="24"/>
              </w:rPr>
              <w:t>в том числе:</w:t>
            </w:r>
          </w:p>
        </w:tc>
        <w:tc>
          <w:tcPr>
            <w:tcW w:w="2160" w:type="dxa"/>
            <w:vMerge/>
            <w:tcBorders>
              <w:top w:val="nil"/>
              <w:left w:val="single" w:sz="8" w:space="0" w:color="auto"/>
              <w:bottom w:val="single" w:sz="8" w:space="0" w:color="000000"/>
              <w:right w:val="single" w:sz="8" w:space="0" w:color="auto"/>
            </w:tcBorders>
            <w:vAlign w:val="center"/>
          </w:tcPr>
          <w:p w:rsidR="007B3284" w:rsidRPr="00341D1D" w:rsidRDefault="007B3284" w:rsidP="00B777AB">
            <w:pPr>
              <w:rPr>
                <w:sz w:val="24"/>
                <w:szCs w:val="24"/>
              </w:rPr>
            </w:pP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1.1.</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Оборудование и техника (по первоначальной стоимости)</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953</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1.2.</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Амортизация</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140</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xml:space="preserve">2. </w:t>
            </w:r>
          </w:p>
        </w:tc>
        <w:tc>
          <w:tcPr>
            <w:tcW w:w="6921" w:type="dxa"/>
            <w:gridSpan w:val="2"/>
            <w:tcBorders>
              <w:top w:val="single" w:sz="8" w:space="0" w:color="auto"/>
              <w:left w:val="nil"/>
              <w:bottom w:val="single" w:sz="8" w:space="0" w:color="auto"/>
              <w:right w:val="single" w:sz="8" w:space="0" w:color="000000"/>
            </w:tcBorders>
            <w:shd w:val="clear" w:color="auto" w:fill="auto"/>
          </w:tcPr>
          <w:p w:rsidR="007B3284" w:rsidRPr="00341D1D" w:rsidRDefault="007B3284" w:rsidP="00B777AB">
            <w:pPr>
              <w:rPr>
                <w:sz w:val="24"/>
                <w:szCs w:val="24"/>
              </w:rPr>
            </w:pPr>
            <w:r w:rsidRPr="00341D1D">
              <w:rPr>
                <w:sz w:val="24"/>
                <w:szCs w:val="24"/>
              </w:rPr>
              <w:t>Оборотные активы – всего, в том числе:</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236,054875</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2.1.</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Запасы готовой продукции</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22,403625</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2.2.</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Запасы сырья и материалов</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6,31975</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2.3.</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Дебиторская задолженность</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74,295</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2.4.</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Денежные средства</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133,0365</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jc w:val="right"/>
              <w:rPr>
                <w:b/>
                <w:bCs/>
                <w:sz w:val="24"/>
                <w:szCs w:val="24"/>
              </w:rPr>
            </w:pPr>
            <w:r w:rsidRPr="00341D1D">
              <w:rPr>
                <w:b/>
                <w:bCs/>
                <w:sz w:val="24"/>
                <w:szCs w:val="24"/>
              </w:rPr>
              <w:t>Баланс</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b/>
                <w:bCs/>
                <w:sz w:val="24"/>
                <w:szCs w:val="24"/>
              </w:rPr>
            </w:pPr>
            <w:r w:rsidRPr="00341D1D">
              <w:rPr>
                <w:b/>
                <w:bCs/>
                <w:sz w:val="24"/>
                <w:szCs w:val="24"/>
              </w:rPr>
              <w:t>1049,054875</w:t>
            </w:r>
          </w:p>
        </w:tc>
      </w:tr>
      <w:tr w:rsidR="007B3284">
        <w:trPr>
          <w:trHeight w:val="33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tcPr>
          <w:p w:rsidR="007B3284" w:rsidRPr="00341D1D" w:rsidRDefault="007B3284" w:rsidP="00B777AB">
            <w:pPr>
              <w:rPr>
                <w:b/>
                <w:bCs/>
                <w:sz w:val="24"/>
                <w:szCs w:val="24"/>
              </w:rPr>
            </w:pPr>
            <w:r w:rsidRPr="00341D1D">
              <w:rPr>
                <w:b/>
                <w:bCs/>
                <w:sz w:val="24"/>
                <w:szCs w:val="24"/>
              </w:rPr>
              <w:t>ПАССИВ</w:t>
            </w:r>
          </w:p>
        </w:tc>
      </w:tr>
      <w:tr w:rsidR="007B3284">
        <w:trPr>
          <w:trHeight w:val="315"/>
        </w:trPr>
        <w:tc>
          <w:tcPr>
            <w:tcW w:w="459" w:type="dxa"/>
            <w:vMerge w:val="restart"/>
            <w:tcBorders>
              <w:top w:val="nil"/>
              <w:left w:val="single" w:sz="8" w:space="0" w:color="auto"/>
              <w:bottom w:val="single" w:sz="8" w:space="0" w:color="000000"/>
              <w:right w:val="nil"/>
            </w:tcBorders>
            <w:shd w:val="clear" w:color="auto" w:fill="auto"/>
          </w:tcPr>
          <w:p w:rsidR="007B3284" w:rsidRPr="00341D1D" w:rsidRDefault="007B3284" w:rsidP="00B777AB">
            <w:pPr>
              <w:jc w:val="both"/>
              <w:rPr>
                <w:sz w:val="24"/>
                <w:szCs w:val="24"/>
              </w:rPr>
            </w:pPr>
            <w:r w:rsidRPr="00341D1D">
              <w:rPr>
                <w:sz w:val="24"/>
                <w:szCs w:val="24"/>
              </w:rPr>
              <w:t>1.</w:t>
            </w:r>
          </w:p>
        </w:tc>
        <w:tc>
          <w:tcPr>
            <w:tcW w:w="6921" w:type="dxa"/>
            <w:gridSpan w:val="2"/>
            <w:tcBorders>
              <w:top w:val="single" w:sz="8" w:space="0" w:color="auto"/>
              <w:left w:val="nil"/>
              <w:bottom w:val="nil"/>
              <w:right w:val="single" w:sz="8" w:space="0" w:color="000000"/>
            </w:tcBorders>
            <w:shd w:val="clear" w:color="auto" w:fill="auto"/>
          </w:tcPr>
          <w:p w:rsidR="007B3284" w:rsidRPr="00341D1D" w:rsidRDefault="007B3284" w:rsidP="00B777AB">
            <w:pPr>
              <w:rPr>
                <w:sz w:val="24"/>
                <w:szCs w:val="24"/>
              </w:rPr>
            </w:pPr>
            <w:r w:rsidRPr="00341D1D">
              <w:rPr>
                <w:sz w:val="24"/>
                <w:szCs w:val="24"/>
              </w:rPr>
              <w:t>Источники собственных средств – всего,</w:t>
            </w:r>
          </w:p>
        </w:tc>
        <w:tc>
          <w:tcPr>
            <w:tcW w:w="2160" w:type="dxa"/>
            <w:vMerge w:val="restart"/>
            <w:tcBorders>
              <w:top w:val="nil"/>
              <w:left w:val="single" w:sz="8" w:space="0" w:color="auto"/>
              <w:bottom w:val="single" w:sz="8" w:space="0" w:color="000000"/>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978,231705</w:t>
            </w:r>
          </w:p>
        </w:tc>
      </w:tr>
      <w:tr w:rsidR="007B3284">
        <w:trPr>
          <w:trHeight w:val="330"/>
        </w:trPr>
        <w:tc>
          <w:tcPr>
            <w:tcW w:w="459" w:type="dxa"/>
            <w:vMerge/>
            <w:tcBorders>
              <w:top w:val="nil"/>
              <w:left w:val="single" w:sz="8" w:space="0" w:color="auto"/>
              <w:bottom w:val="single" w:sz="8" w:space="0" w:color="000000"/>
              <w:right w:val="nil"/>
            </w:tcBorders>
            <w:vAlign w:val="center"/>
          </w:tcPr>
          <w:p w:rsidR="007B3284" w:rsidRPr="00341D1D" w:rsidRDefault="007B3284" w:rsidP="00B777AB">
            <w:pPr>
              <w:rPr>
                <w:sz w:val="24"/>
                <w:szCs w:val="24"/>
              </w:rPr>
            </w:pPr>
          </w:p>
        </w:tc>
        <w:tc>
          <w:tcPr>
            <w:tcW w:w="6921" w:type="dxa"/>
            <w:gridSpan w:val="2"/>
            <w:tcBorders>
              <w:top w:val="nil"/>
              <w:left w:val="nil"/>
              <w:bottom w:val="single" w:sz="8" w:space="0" w:color="auto"/>
              <w:right w:val="single" w:sz="8" w:space="0" w:color="000000"/>
            </w:tcBorders>
            <w:shd w:val="clear" w:color="auto" w:fill="auto"/>
          </w:tcPr>
          <w:p w:rsidR="007B3284" w:rsidRPr="00341D1D" w:rsidRDefault="007B3284" w:rsidP="00B777AB">
            <w:pPr>
              <w:rPr>
                <w:sz w:val="24"/>
                <w:szCs w:val="24"/>
              </w:rPr>
            </w:pPr>
            <w:r w:rsidRPr="00341D1D">
              <w:rPr>
                <w:sz w:val="24"/>
                <w:szCs w:val="24"/>
              </w:rPr>
              <w:t>в том числе:</w:t>
            </w:r>
          </w:p>
        </w:tc>
        <w:tc>
          <w:tcPr>
            <w:tcW w:w="2160" w:type="dxa"/>
            <w:vMerge/>
            <w:tcBorders>
              <w:top w:val="nil"/>
              <w:left w:val="single" w:sz="8" w:space="0" w:color="auto"/>
              <w:bottom w:val="single" w:sz="8" w:space="0" w:color="000000"/>
              <w:right w:val="single" w:sz="8" w:space="0" w:color="auto"/>
            </w:tcBorders>
            <w:vAlign w:val="center"/>
          </w:tcPr>
          <w:p w:rsidR="007B3284" w:rsidRPr="00341D1D" w:rsidRDefault="007B3284" w:rsidP="00B777AB">
            <w:pPr>
              <w:rPr>
                <w:sz w:val="24"/>
                <w:szCs w:val="24"/>
              </w:rPr>
            </w:pP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1.1.</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Уставный (акционерный) капитал</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735</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1.2.</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Нераспределенная прибыль</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243,2317</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1.2.1. Начальное сальдо</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91</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1.2.2. Прибыль на плановый год</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152,2317</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2.</w:t>
            </w:r>
          </w:p>
        </w:tc>
        <w:tc>
          <w:tcPr>
            <w:tcW w:w="6921" w:type="dxa"/>
            <w:gridSpan w:val="2"/>
            <w:tcBorders>
              <w:top w:val="single" w:sz="8" w:space="0" w:color="auto"/>
              <w:left w:val="nil"/>
              <w:bottom w:val="single" w:sz="8" w:space="0" w:color="auto"/>
              <w:right w:val="single" w:sz="8" w:space="0" w:color="000000"/>
            </w:tcBorders>
            <w:shd w:val="clear" w:color="auto" w:fill="auto"/>
          </w:tcPr>
          <w:p w:rsidR="007B3284" w:rsidRPr="00341D1D" w:rsidRDefault="007B3284" w:rsidP="00B777AB">
            <w:pPr>
              <w:rPr>
                <w:sz w:val="24"/>
                <w:szCs w:val="24"/>
              </w:rPr>
            </w:pPr>
            <w:r w:rsidRPr="00341D1D">
              <w:rPr>
                <w:sz w:val="24"/>
                <w:szCs w:val="24"/>
              </w:rPr>
              <w:t>Долгосрочные кредиты</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0</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3.</w:t>
            </w:r>
          </w:p>
        </w:tc>
        <w:tc>
          <w:tcPr>
            <w:tcW w:w="6921" w:type="dxa"/>
            <w:gridSpan w:val="2"/>
            <w:tcBorders>
              <w:top w:val="single" w:sz="8" w:space="0" w:color="auto"/>
              <w:left w:val="nil"/>
              <w:bottom w:val="single" w:sz="8" w:space="0" w:color="auto"/>
              <w:right w:val="single" w:sz="8" w:space="0" w:color="000000"/>
            </w:tcBorders>
            <w:shd w:val="clear" w:color="auto" w:fill="auto"/>
          </w:tcPr>
          <w:p w:rsidR="007B3284" w:rsidRPr="00341D1D" w:rsidRDefault="007B3284" w:rsidP="00B777AB">
            <w:pPr>
              <w:rPr>
                <w:sz w:val="24"/>
                <w:szCs w:val="24"/>
              </w:rPr>
            </w:pPr>
            <w:r w:rsidRPr="00341D1D">
              <w:rPr>
                <w:sz w:val="24"/>
                <w:szCs w:val="24"/>
              </w:rPr>
              <w:t>Краткосрочные обязательства – всего, в том числе:</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70,82317</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3.1.</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Кредиторская задолженность по налогам</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48,07317</w:t>
            </w:r>
          </w:p>
        </w:tc>
      </w:tr>
      <w:tr w:rsidR="007B3284">
        <w:trPr>
          <w:trHeight w:val="645"/>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3.2.</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rPr>
                <w:sz w:val="24"/>
                <w:szCs w:val="24"/>
              </w:rPr>
            </w:pPr>
            <w:r w:rsidRPr="00341D1D">
              <w:rPr>
                <w:sz w:val="24"/>
                <w:szCs w:val="24"/>
              </w:rPr>
              <w:t>Прочая кредиторская задолженность</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sz w:val="24"/>
                <w:szCs w:val="24"/>
              </w:rPr>
            </w:pPr>
            <w:r w:rsidRPr="00341D1D">
              <w:rPr>
                <w:sz w:val="24"/>
                <w:szCs w:val="24"/>
              </w:rPr>
              <w:t>22,75</w:t>
            </w:r>
          </w:p>
        </w:tc>
      </w:tr>
      <w:tr w:rsidR="007B3284">
        <w:trPr>
          <w:trHeight w:val="330"/>
        </w:trPr>
        <w:tc>
          <w:tcPr>
            <w:tcW w:w="459" w:type="dxa"/>
            <w:tcBorders>
              <w:top w:val="nil"/>
              <w:left w:val="single" w:sz="8" w:space="0" w:color="auto"/>
              <w:bottom w:val="single" w:sz="8" w:space="0" w:color="auto"/>
              <w:right w:val="nil"/>
            </w:tcBorders>
            <w:shd w:val="clear" w:color="auto" w:fill="auto"/>
          </w:tcPr>
          <w:p w:rsidR="007B3284" w:rsidRPr="00341D1D" w:rsidRDefault="007B3284" w:rsidP="00B777AB">
            <w:pPr>
              <w:jc w:val="both"/>
              <w:rPr>
                <w:sz w:val="24"/>
                <w:szCs w:val="24"/>
              </w:rPr>
            </w:pPr>
            <w:r w:rsidRPr="00341D1D">
              <w:rPr>
                <w:sz w:val="24"/>
                <w:szCs w:val="24"/>
              </w:rPr>
              <w:t> </w:t>
            </w:r>
          </w:p>
        </w:tc>
        <w:tc>
          <w:tcPr>
            <w:tcW w:w="636" w:type="dxa"/>
            <w:tcBorders>
              <w:top w:val="nil"/>
              <w:left w:val="nil"/>
              <w:bottom w:val="single" w:sz="8" w:space="0" w:color="auto"/>
              <w:right w:val="nil"/>
            </w:tcBorders>
            <w:shd w:val="clear" w:color="auto" w:fill="auto"/>
          </w:tcPr>
          <w:p w:rsidR="007B3284" w:rsidRPr="00341D1D" w:rsidRDefault="007B3284" w:rsidP="00B777AB">
            <w:pPr>
              <w:rPr>
                <w:sz w:val="24"/>
                <w:szCs w:val="24"/>
              </w:rPr>
            </w:pPr>
            <w:r w:rsidRPr="00341D1D">
              <w:rPr>
                <w:sz w:val="24"/>
                <w:szCs w:val="24"/>
              </w:rPr>
              <w:t> </w:t>
            </w:r>
          </w:p>
        </w:tc>
        <w:tc>
          <w:tcPr>
            <w:tcW w:w="6285" w:type="dxa"/>
            <w:tcBorders>
              <w:top w:val="nil"/>
              <w:left w:val="nil"/>
              <w:bottom w:val="single" w:sz="8" w:space="0" w:color="auto"/>
              <w:right w:val="single" w:sz="8" w:space="0" w:color="auto"/>
            </w:tcBorders>
            <w:shd w:val="clear" w:color="auto" w:fill="auto"/>
          </w:tcPr>
          <w:p w:rsidR="007B3284" w:rsidRPr="00341D1D" w:rsidRDefault="007B3284" w:rsidP="00B777AB">
            <w:pPr>
              <w:jc w:val="right"/>
              <w:rPr>
                <w:b/>
                <w:bCs/>
                <w:sz w:val="24"/>
                <w:szCs w:val="24"/>
              </w:rPr>
            </w:pPr>
            <w:r w:rsidRPr="00341D1D">
              <w:rPr>
                <w:b/>
                <w:bCs/>
                <w:sz w:val="24"/>
                <w:szCs w:val="24"/>
              </w:rPr>
              <w:t>Баланс</w:t>
            </w:r>
          </w:p>
        </w:tc>
        <w:tc>
          <w:tcPr>
            <w:tcW w:w="2160" w:type="dxa"/>
            <w:tcBorders>
              <w:top w:val="nil"/>
              <w:left w:val="nil"/>
              <w:bottom w:val="single" w:sz="8" w:space="0" w:color="auto"/>
              <w:right w:val="single" w:sz="8" w:space="0" w:color="auto"/>
            </w:tcBorders>
            <w:shd w:val="clear" w:color="auto" w:fill="auto"/>
          </w:tcPr>
          <w:p w:rsidR="007B3284" w:rsidRPr="00341D1D" w:rsidRDefault="007B3284" w:rsidP="00B777AB">
            <w:pPr>
              <w:jc w:val="center"/>
              <w:rPr>
                <w:b/>
                <w:bCs/>
                <w:sz w:val="24"/>
                <w:szCs w:val="24"/>
              </w:rPr>
            </w:pPr>
            <w:r w:rsidRPr="00341D1D">
              <w:rPr>
                <w:b/>
                <w:bCs/>
                <w:sz w:val="24"/>
                <w:szCs w:val="24"/>
              </w:rPr>
              <w:t>1049,054875</w:t>
            </w:r>
          </w:p>
        </w:tc>
      </w:tr>
    </w:tbl>
    <w:p w:rsidR="007B3284" w:rsidRDefault="007B3284" w:rsidP="007B3284">
      <w:pPr>
        <w:shd w:val="clear" w:color="auto" w:fill="FFFFFF"/>
        <w:spacing w:line="360" w:lineRule="auto"/>
        <w:ind w:left="-900"/>
        <w:jc w:val="center"/>
        <w:rPr>
          <w:b/>
          <w:color w:val="000000"/>
          <w:sz w:val="28"/>
          <w:szCs w:val="28"/>
        </w:rPr>
      </w:pPr>
    </w:p>
    <w:p w:rsidR="00A444CF" w:rsidRPr="007967DF" w:rsidRDefault="00A444CF" w:rsidP="00A444CF">
      <w:pPr>
        <w:spacing w:line="360" w:lineRule="auto"/>
        <w:ind w:firstLine="720"/>
        <w:jc w:val="both"/>
        <w:rPr>
          <w:sz w:val="28"/>
          <w:szCs w:val="28"/>
        </w:rPr>
      </w:pPr>
      <w:r w:rsidRPr="007967DF">
        <w:rPr>
          <w:sz w:val="28"/>
          <w:szCs w:val="28"/>
        </w:rPr>
        <w:t xml:space="preserve">Предполагаемое увеличение продаж – </w:t>
      </w:r>
      <w:r>
        <w:rPr>
          <w:sz w:val="28"/>
          <w:szCs w:val="28"/>
        </w:rPr>
        <w:t>19</w:t>
      </w:r>
      <w:r w:rsidRPr="007967DF">
        <w:rPr>
          <w:sz w:val="28"/>
          <w:szCs w:val="28"/>
        </w:rPr>
        <w:t>%</w:t>
      </w:r>
      <w:r>
        <w:rPr>
          <w:sz w:val="28"/>
          <w:szCs w:val="28"/>
        </w:rPr>
        <w:t>.</w:t>
      </w:r>
    </w:p>
    <w:p w:rsidR="00A444CF" w:rsidRDefault="00A444CF" w:rsidP="00A444CF">
      <w:pPr>
        <w:spacing w:line="360" w:lineRule="auto"/>
        <w:ind w:firstLine="720"/>
        <w:jc w:val="both"/>
        <w:rPr>
          <w:sz w:val="28"/>
          <w:szCs w:val="28"/>
        </w:rPr>
      </w:pPr>
      <w:r w:rsidRPr="007967DF">
        <w:rPr>
          <w:sz w:val="28"/>
          <w:szCs w:val="28"/>
        </w:rPr>
        <w:t xml:space="preserve">Норма распределения чистой прибыли на дивиденды – </w:t>
      </w:r>
      <w:r>
        <w:rPr>
          <w:sz w:val="28"/>
          <w:szCs w:val="28"/>
        </w:rPr>
        <w:t>36</w:t>
      </w:r>
      <w:r w:rsidRPr="007967DF">
        <w:rPr>
          <w:sz w:val="28"/>
          <w:szCs w:val="28"/>
        </w:rPr>
        <w:t>%</w:t>
      </w:r>
      <w:r>
        <w:rPr>
          <w:sz w:val="28"/>
          <w:szCs w:val="28"/>
        </w:rPr>
        <w:t>.</w:t>
      </w:r>
    </w:p>
    <w:p w:rsidR="00A444CF" w:rsidRDefault="00A444CF" w:rsidP="007B3284">
      <w:pPr>
        <w:shd w:val="clear" w:color="auto" w:fill="FFFFFF"/>
        <w:spacing w:line="360" w:lineRule="auto"/>
        <w:ind w:left="-900"/>
        <w:jc w:val="center"/>
        <w:rPr>
          <w:color w:val="000000"/>
        </w:rPr>
      </w:pPr>
    </w:p>
    <w:p w:rsidR="00A444CF" w:rsidRDefault="00A444CF" w:rsidP="007B3284">
      <w:pPr>
        <w:shd w:val="clear" w:color="auto" w:fill="FFFFFF"/>
        <w:spacing w:line="360" w:lineRule="auto"/>
        <w:ind w:left="-900"/>
        <w:jc w:val="center"/>
        <w:rPr>
          <w:color w:val="000000"/>
        </w:rPr>
      </w:pPr>
      <w:r w:rsidRPr="00A444CF">
        <w:rPr>
          <w:b/>
          <w:color w:val="000000"/>
          <w:sz w:val="28"/>
          <w:szCs w:val="28"/>
        </w:rPr>
        <w:t>3.2. Составление прогноза.</w:t>
      </w:r>
    </w:p>
    <w:p w:rsidR="00A444CF" w:rsidRDefault="00A444CF" w:rsidP="00A444CF">
      <w:pPr>
        <w:spacing w:line="360" w:lineRule="auto"/>
        <w:ind w:firstLine="720"/>
        <w:jc w:val="both"/>
        <w:rPr>
          <w:sz w:val="28"/>
        </w:rPr>
      </w:pPr>
      <w:r w:rsidRPr="008E1989">
        <w:rPr>
          <w:sz w:val="28"/>
        </w:rPr>
        <w:t>ЧР</w:t>
      </w:r>
      <w:r>
        <w:rPr>
          <w:sz w:val="28"/>
        </w:rPr>
        <w:t xml:space="preserve"> продаж = ЧП / ВР ∙ 100% = </w:t>
      </w:r>
      <w:r w:rsidR="00792C79">
        <w:rPr>
          <w:sz w:val="28"/>
        </w:rPr>
        <w:t>152,2317</w:t>
      </w:r>
      <w:r>
        <w:rPr>
          <w:sz w:val="28"/>
        </w:rPr>
        <w:t xml:space="preserve"> / </w:t>
      </w:r>
      <w:r w:rsidR="00792C79">
        <w:rPr>
          <w:sz w:val="28"/>
        </w:rPr>
        <w:t>557,84</w:t>
      </w:r>
      <w:r>
        <w:rPr>
          <w:sz w:val="28"/>
        </w:rPr>
        <w:t xml:space="preserve"> ∙ 100% = </w:t>
      </w:r>
      <w:r w:rsidR="00792C79">
        <w:rPr>
          <w:sz w:val="28"/>
        </w:rPr>
        <w:t>27,29</w:t>
      </w:r>
      <w:r>
        <w:rPr>
          <w:sz w:val="28"/>
        </w:rPr>
        <w:t>%.</w:t>
      </w:r>
    </w:p>
    <w:p w:rsidR="00A444CF" w:rsidRDefault="00A444CF" w:rsidP="00A444CF">
      <w:pPr>
        <w:spacing w:line="360" w:lineRule="auto"/>
        <w:ind w:firstLine="720"/>
        <w:jc w:val="both"/>
        <w:rPr>
          <w:sz w:val="28"/>
          <w:szCs w:val="28"/>
        </w:rPr>
      </w:pPr>
      <w:r>
        <w:rPr>
          <w:sz w:val="28"/>
          <w:szCs w:val="28"/>
        </w:rPr>
        <w:t>Т</w:t>
      </w:r>
      <w:r w:rsidRPr="00F75195">
        <w:rPr>
          <w:sz w:val="28"/>
          <w:szCs w:val="28"/>
          <w:vertAlign w:val="subscript"/>
        </w:rPr>
        <w:t>р</w:t>
      </w:r>
      <w:r w:rsidR="00792C79">
        <w:rPr>
          <w:sz w:val="28"/>
          <w:szCs w:val="28"/>
        </w:rPr>
        <w:t>ВР=1,19</w:t>
      </w:r>
      <w:r>
        <w:rPr>
          <w:sz w:val="28"/>
          <w:szCs w:val="28"/>
        </w:rPr>
        <w:t xml:space="preserve"> </w:t>
      </w:r>
    </w:p>
    <w:p w:rsidR="00A444CF" w:rsidRDefault="00A444CF" w:rsidP="00A444CF">
      <w:pPr>
        <w:spacing w:line="360" w:lineRule="auto"/>
        <w:ind w:firstLine="720"/>
        <w:jc w:val="both"/>
        <w:rPr>
          <w:sz w:val="28"/>
          <w:szCs w:val="28"/>
        </w:rPr>
      </w:pPr>
      <w:r>
        <w:rPr>
          <w:sz w:val="28"/>
          <w:szCs w:val="28"/>
        </w:rPr>
        <w:t>Так как уровень чистой рентабельности продаж задается на уровне прошлого года, т.е. он не изменяется, следовательно, величина чистой прибыли изменяется пропорционально величине выручки от реализации, т.е. также увеличивается на 18</w:t>
      </w:r>
      <w:r w:rsidR="00792C79">
        <w:rPr>
          <w:sz w:val="28"/>
          <w:szCs w:val="28"/>
        </w:rPr>
        <w:t>9</w:t>
      </w:r>
      <w:r>
        <w:rPr>
          <w:sz w:val="28"/>
          <w:szCs w:val="28"/>
        </w:rPr>
        <w:t xml:space="preserve"> %.</w:t>
      </w:r>
    </w:p>
    <w:p w:rsidR="00A444CF" w:rsidRPr="006F5774" w:rsidRDefault="00A444CF" w:rsidP="00A444CF">
      <w:pPr>
        <w:spacing w:line="360" w:lineRule="auto"/>
        <w:ind w:firstLine="720"/>
        <w:jc w:val="both"/>
        <w:rPr>
          <w:sz w:val="28"/>
          <w:szCs w:val="28"/>
        </w:rPr>
      </w:pPr>
      <w:r>
        <w:rPr>
          <w:sz w:val="28"/>
          <w:szCs w:val="28"/>
        </w:rPr>
        <w:t>НерПР</w:t>
      </w:r>
      <w:r w:rsidRPr="00F75195">
        <w:rPr>
          <w:sz w:val="28"/>
          <w:szCs w:val="28"/>
          <w:vertAlign w:val="subscript"/>
        </w:rPr>
        <w:t>пр</w:t>
      </w:r>
      <w:r>
        <w:rPr>
          <w:sz w:val="28"/>
          <w:szCs w:val="28"/>
          <w:vertAlign w:val="subscript"/>
        </w:rPr>
        <w:t>огноз.года</w:t>
      </w:r>
      <w:r>
        <w:rPr>
          <w:sz w:val="28"/>
          <w:szCs w:val="28"/>
        </w:rPr>
        <w:t xml:space="preserve"> = ЧП∙(1-НД) = ЧР</w:t>
      </w:r>
      <w:r w:rsidRPr="00F75195">
        <w:rPr>
          <w:sz w:val="28"/>
          <w:szCs w:val="28"/>
          <w:vertAlign w:val="subscript"/>
        </w:rPr>
        <w:t>продаж</w:t>
      </w:r>
      <w:r>
        <w:rPr>
          <w:sz w:val="28"/>
          <w:szCs w:val="28"/>
        </w:rPr>
        <w:t xml:space="preserve"> ∙ ВР</w:t>
      </w:r>
      <w:r w:rsidRPr="00F75195">
        <w:rPr>
          <w:sz w:val="28"/>
          <w:szCs w:val="28"/>
          <w:vertAlign w:val="subscript"/>
        </w:rPr>
        <w:t>пр</w:t>
      </w:r>
      <w:r>
        <w:rPr>
          <w:sz w:val="28"/>
          <w:szCs w:val="28"/>
        </w:rPr>
        <w:t>∙ (1 – НД) = 0,</w:t>
      </w:r>
      <w:r w:rsidR="00792C79">
        <w:rPr>
          <w:sz w:val="28"/>
          <w:szCs w:val="28"/>
        </w:rPr>
        <w:t>2729</w:t>
      </w:r>
      <w:r>
        <w:rPr>
          <w:sz w:val="28"/>
          <w:szCs w:val="28"/>
        </w:rPr>
        <w:t xml:space="preserve"> ∙ 1,1</w:t>
      </w:r>
      <w:r w:rsidR="00792C79">
        <w:rPr>
          <w:sz w:val="28"/>
          <w:szCs w:val="28"/>
        </w:rPr>
        <w:t>9</w:t>
      </w:r>
      <w:r>
        <w:rPr>
          <w:sz w:val="28"/>
          <w:szCs w:val="28"/>
        </w:rPr>
        <w:t xml:space="preserve"> ∙ </w:t>
      </w:r>
      <w:r w:rsidR="00792C79">
        <w:rPr>
          <w:sz w:val="28"/>
          <w:szCs w:val="28"/>
        </w:rPr>
        <w:t>557,84</w:t>
      </w:r>
      <w:r>
        <w:rPr>
          <w:sz w:val="28"/>
          <w:szCs w:val="28"/>
        </w:rPr>
        <w:t xml:space="preserve"> ∙ (1 - 0,</w:t>
      </w:r>
      <w:r w:rsidR="00792C79">
        <w:rPr>
          <w:sz w:val="28"/>
          <w:szCs w:val="28"/>
        </w:rPr>
        <w:t>36</w:t>
      </w:r>
      <w:r>
        <w:rPr>
          <w:sz w:val="28"/>
          <w:szCs w:val="28"/>
        </w:rPr>
        <w:t xml:space="preserve">) = </w:t>
      </w:r>
      <w:r w:rsidR="00792C79">
        <w:rPr>
          <w:sz w:val="28"/>
          <w:szCs w:val="28"/>
        </w:rPr>
        <w:t>115,9418</w:t>
      </w:r>
      <w:r>
        <w:rPr>
          <w:sz w:val="28"/>
          <w:szCs w:val="28"/>
        </w:rPr>
        <w:t xml:space="preserve"> млн.руб.</w:t>
      </w:r>
    </w:p>
    <w:p w:rsidR="00A444CF" w:rsidRDefault="00A444CF" w:rsidP="00A444CF">
      <w:pPr>
        <w:spacing w:line="360" w:lineRule="auto"/>
        <w:ind w:firstLine="720"/>
        <w:jc w:val="both"/>
        <w:rPr>
          <w:sz w:val="28"/>
          <w:szCs w:val="28"/>
        </w:rPr>
      </w:pPr>
      <w:r>
        <w:rPr>
          <w:sz w:val="28"/>
          <w:szCs w:val="28"/>
        </w:rPr>
        <w:t>Актив: Вн.А</w:t>
      </w:r>
      <w:r w:rsidRPr="00F75195">
        <w:rPr>
          <w:sz w:val="28"/>
          <w:szCs w:val="28"/>
          <w:vertAlign w:val="subscript"/>
        </w:rPr>
        <w:t>пр</w:t>
      </w:r>
      <w:r>
        <w:rPr>
          <w:sz w:val="28"/>
          <w:szCs w:val="28"/>
        </w:rPr>
        <w:t xml:space="preserve"> = ВнА</w:t>
      </w:r>
      <w:r w:rsidRPr="00F75195">
        <w:rPr>
          <w:sz w:val="28"/>
          <w:szCs w:val="28"/>
          <w:vertAlign w:val="subscript"/>
        </w:rPr>
        <w:t>ф</w:t>
      </w:r>
      <w:r>
        <w:rPr>
          <w:sz w:val="28"/>
          <w:szCs w:val="28"/>
          <w:vertAlign w:val="subscript"/>
        </w:rPr>
        <w:t xml:space="preserve"> </w:t>
      </w:r>
      <w:r>
        <w:rPr>
          <w:sz w:val="28"/>
          <w:szCs w:val="28"/>
        </w:rPr>
        <w:t>∙ Т</w:t>
      </w:r>
      <w:r w:rsidRPr="00F75195">
        <w:rPr>
          <w:sz w:val="28"/>
          <w:szCs w:val="28"/>
          <w:vertAlign w:val="subscript"/>
        </w:rPr>
        <w:t>р</w:t>
      </w:r>
      <w:r>
        <w:rPr>
          <w:sz w:val="28"/>
          <w:szCs w:val="28"/>
        </w:rPr>
        <w:t xml:space="preserve">ВР = </w:t>
      </w:r>
      <w:r w:rsidR="00792C79">
        <w:rPr>
          <w:sz w:val="28"/>
          <w:szCs w:val="28"/>
        </w:rPr>
        <w:t>813 ∙ 1,19</w:t>
      </w:r>
      <w:r>
        <w:rPr>
          <w:sz w:val="28"/>
          <w:szCs w:val="28"/>
        </w:rPr>
        <w:t xml:space="preserve"> = </w:t>
      </w:r>
      <w:r w:rsidR="00792C79">
        <w:rPr>
          <w:sz w:val="28"/>
          <w:szCs w:val="28"/>
        </w:rPr>
        <w:t>967,47</w:t>
      </w:r>
      <w:r>
        <w:rPr>
          <w:sz w:val="28"/>
          <w:szCs w:val="28"/>
        </w:rPr>
        <w:t xml:space="preserve"> млн. руб.</w:t>
      </w:r>
    </w:p>
    <w:p w:rsidR="00A444CF" w:rsidRDefault="00A444CF" w:rsidP="00A444CF">
      <w:pPr>
        <w:spacing w:line="360" w:lineRule="auto"/>
        <w:ind w:firstLine="720"/>
        <w:jc w:val="both"/>
        <w:rPr>
          <w:sz w:val="28"/>
          <w:szCs w:val="28"/>
        </w:rPr>
      </w:pPr>
      <w:r>
        <w:rPr>
          <w:sz w:val="28"/>
          <w:szCs w:val="28"/>
        </w:rPr>
        <w:t xml:space="preserve">             ОбА</w:t>
      </w:r>
      <w:r w:rsidRPr="00F75195">
        <w:rPr>
          <w:sz w:val="28"/>
          <w:szCs w:val="28"/>
          <w:vertAlign w:val="subscript"/>
        </w:rPr>
        <w:t>пр</w:t>
      </w:r>
      <w:r>
        <w:rPr>
          <w:sz w:val="28"/>
          <w:szCs w:val="28"/>
        </w:rPr>
        <w:t xml:space="preserve"> = ОбА</w:t>
      </w:r>
      <w:r w:rsidRPr="00F75195">
        <w:rPr>
          <w:sz w:val="28"/>
          <w:szCs w:val="28"/>
          <w:vertAlign w:val="subscript"/>
        </w:rPr>
        <w:t>ф</w:t>
      </w:r>
      <w:r>
        <w:rPr>
          <w:sz w:val="28"/>
          <w:szCs w:val="28"/>
          <w:vertAlign w:val="subscript"/>
        </w:rPr>
        <w:t xml:space="preserve"> </w:t>
      </w:r>
      <w:r>
        <w:rPr>
          <w:sz w:val="28"/>
          <w:szCs w:val="28"/>
        </w:rPr>
        <w:t>∙ Т</w:t>
      </w:r>
      <w:r w:rsidRPr="00F75195">
        <w:rPr>
          <w:sz w:val="28"/>
          <w:szCs w:val="28"/>
          <w:vertAlign w:val="subscript"/>
        </w:rPr>
        <w:t>р</w:t>
      </w:r>
      <w:r>
        <w:rPr>
          <w:sz w:val="28"/>
          <w:szCs w:val="28"/>
        </w:rPr>
        <w:t xml:space="preserve">ВР = </w:t>
      </w:r>
      <w:r w:rsidR="00792C79">
        <w:rPr>
          <w:sz w:val="28"/>
          <w:szCs w:val="28"/>
        </w:rPr>
        <w:t>236,0549</w:t>
      </w:r>
      <w:r>
        <w:rPr>
          <w:sz w:val="28"/>
          <w:szCs w:val="28"/>
        </w:rPr>
        <w:t xml:space="preserve"> ∙ 1,1</w:t>
      </w:r>
      <w:r w:rsidR="00792C79">
        <w:rPr>
          <w:sz w:val="28"/>
          <w:szCs w:val="28"/>
        </w:rPr>
        <w:t>9</w:t>
      </w:r>
      <w:r>
        <w:rPr>
          <w:sz w:val="28"/>
          <w:szCs w:val="28"/>
        </w:rPr>
        <w:t xml:space="preserve"> = </w:t>
      </w:r>
      <w:r w:rsidR="00792C79">
        <w:rPr>
          <w:sz w:val="28"/>
          <w:szCs w:val="28"/>
        </w:rPr>
        <w:t>280,905</w:t>
      </w:r>
      <w:r>
        <w:rPr>
          <w:sz w:val="28"/>
          <w:szCs w:val="28"/>
        </w:rPr>
        <w:t xml:space="preserve"> млн.руб.</w:t>
      </w:r>
    </w:p>
    <w:p w:rsidR="00A444CF" w:rsidRDefault="00A444CF" w:rsidP="00A444CF">
      <w:pPr>
        <w:spacing w:line="360" w:lineRule="auto"/>
        <w:ind w:firstLine="720"/>
        <w:jc w:val="both"/>
        <w:rPr>
          <w:sz w:val="28"/>
          <w:szCs w:val="28"/>
        </w:rPr>
      </w:pPr>
      <w:r>
        <w:rPr>
          <w:sz w:val="28"/>
          <w:szCs w:val="28"/>
        </w:rPr>
        <w:t>Всего А</w:t>
      </w:r>
      <w:r w:rsidRPr="00477936">
        <w:rPr>
          <w:sz w:val="28"/>
          <w:szCs w:val="28"/>
          <w:vertAlign w:val="subscript"/>
        </w:rPr>
        <w:t>пр</w:t>
      </w:r>
      <w:r>
        <w:rPr>
          <w:sz w:val="28"/>
          <w:szCs w:val="28"/>
        </w:rPr>
        <w:t xml:space="preserve"> = </w:t>
      </w:r>
      <w:r w:rsidR="00792C79">
        <w:rPr>
          <w:sz w:val="28"/>
          <w:szCs w:val="28"/>
        </w:rPr>
        <w:t>1248,375</w:t>
      </w:r>
      <w:r>
        <w:rPr>
          <w:sz w:val="28"/>
          <w:szCs w:val="28"/>
        </w:rPr>
        <w:t xml:space="preserve"> млн. руб.</w:t>
      </w:r>
    </w:p>
    <w:p w:rsidR="00A444CF" w:rsidRPr="00A55367" w:rsidRDefault="00A444CF" w:rsidP="00A444CF">
      <w:pPr>
        <w:spacing w:line="360" w:lineRule="auto"/>
        <w:ind w:firstLine="720"/>
        <w:jc w:val="both"/>
        <w:rPr>
          <w:sz w:val="28"/>
          <w:szCs w:val="28"/>
        </w:rPr>
      </w:pPr>
      <w:r>
        <w:rPr>
          <w:sz w:val="28"/>
          <w:szCs w:val="28"/>
        </w:rPr>
        <w:t>Пассив</w:t>
      </w:r>
      <w:r w:rsidRPr="00A55367">
        <w:rPr>
          <w:sz w:val="28"/>
          <w:szCs w:val="28"/>
        </w:rPr>
        <w:t xml:space="preserve">: </w:t>
      </w:r>
      <w:r>
        <w:rPr>
          <w:sz w:val="28"/>
          <w:szCs w:val="28"/>
        </w:rPr>
        <w:t>УК</w:t>
      </w:r>
      <w:r w:rsidRPr="00A55367">
        <w:rPr>
          <w:sz w:val="28"/>
          <w:szCs w:val="28"/>
        </w:rPr>
        <w:t xml:space="preserve"> ≈ </w:t>
      </w:r>
      <w:r>
        <w:rPr>
          <w:sz w:val="28"/>
          <w:szCs w:val="28"/>
          <w:lang w:val="en-US"/>
        </w:rPr>
        <w:t>const</w:t>
      </w:r>
      <w:r w:rsidRPr="00A55367">
        <w:rPr>
          <w:sz w:val="28"/>
          <w:szCs w:val="28"/>
        </w:rPr>
        <w:t xml:space="preserve"> = </w:t>
      </w:r>
      <w:r w:rsidR="00792C79">
        <w:rPr>
          <w:sz w:val="28"/>
          <w:szCs w:val="28"/>
        </w:rPr>
        <w:t>735</w:t>
      </w:r>
      <w:r>
        <w:rPr>
          <w:sz w:val="28"/>
          <w:szCs w:val="28"/>
        </w:rPr>
        <w:t xml:space="preserve"> млн. руб.</w:t>
      </w:r>
    </w:p>
    <w:p w:rsidR="00A444CF" w:rsidRPr="00A55367" w:rsidRDefault="00A444CF" w:rsidP="00A444CF">
      <w:pPr>
        <w:spacing w:line="360" w:lineRule="auto"/>
        <w:ind w:firstLine="720"/>
        <w:jc w:val="both"/>
        <w:rPr>
          <w:sz w:val="28"/>
          <w:szCs w:val="28"/>
        </w:rPr>
      </w:pPr>
      <w:r w:rsidRPr="00A55367">
        <w:rPr>
          <w:sz w:val="28"/>
          <w:szCs w:val="28"/>
        </w:rPr>
        <w:t xml:space="preserve">     </w:t>
      </w:r>
      <w:r>
        <w:rPr>
          <w:sz w:val="28"/>
          <w:szCs w:val="28"/>
        </w:rPr>
        <w:t xml:space="preserve">         ДО</w:t>
      </w:r>
      <w:r w:rsidRPr="00A55367">
        <w:rPr>
          <w:sz w:val="28"/>
          <w:szCs w:val="28"/>
        </w:rPr>
        <w:t xml:space="preserve"> ≈ </w:t>
      </w:r>
      <w:r>
        <w:rPr>
          <w:sz w:val="28"/>
          <w:szCs w:val="28"/>
          <w:lang w:val="en-US"/>
        </w:rPr>
        <w:t>const</w:t>
      </w:r>
      <w:r w:rsidRPr="00A55367">
        <w:rPr>
          <w:sz w:val="28"/>
          <w:szCs w:val="28"/>
        </w:rPr>
        <w:t xml:space="preserve"> = 0</w:t>
      </w:r>
      <w:r>
        <w:rPr>
          <w:sz w:val="28"/>
          <w:szCs w:val="28"/>
        </w:rPr>
        <w:t xml:space="preserve"> млн. руб.</w:t>
      </w:r>
    </w:p>
    <w:p w:rsidR="00A444CF" w:rsidRDefault="00A444CF" w:rsidP="00A444CF">
      <w:pPr>
        <w:spacing w:line="360" w:lineRule="auto"/>
        <w:ind w:firstLine="720"/>
        <w:jc w:val="both"/>
        <w:rPr>
          <w:sz w:val="28"/>
          <w:szCs w:val="28"/>
        </w:rPr>
      </w:pPr>
      <w:r w:rsidRPr="00A55367">
        <w:rPr>
          <w:sz w:val="28"/>
          <w:szCs w:val="28"/>
        </w:rPr>
        <w:t xml:space="preserve">     </w:t>
      </w:r>
      <w:r>
        <w:rPr>
          <w:sz w:val="28"/>
          <w:szCs w:val="28"/>
        </w:rPr>
        <w:t xml:space="preserve">         КО</w:t>
      </w:r>
      <w:r w:rsidRPr="00477936">
        <w:rPr>
          <w:sz w:val="28"/>
          <w:szCs w:val="28"/>
          <w:vertAlign w:val="subscript"/>
        </w:rPr>
        <w:t>пр</w:t>
      </w:r>
      <w:r>
        <w:rPr>
          <w:sz w:val="28"/>
          <w:szCs w:val="28"/>
        </w:rPr>
        <w:t xml:space="preserve"> = КО</w:t>
      </w:r>
      <w:r w:rsidRPr="00F75195">
        <w:rPr>
          <w:sz w:val="28"/>
          <w:szCs w:val="28"/>
          <w:vertAlign w:val="subscript"/>
        </w:rPr>
        <w:t>ф</w:t>
      </w:r>
      <w:r>
        <w:rPr>
          <w:sz w:val="28"/>
          <w:szCs w:val="28"/>
          <w:vertAlign w:val="subscript"/>
        </w:rPr>
        <w:t xml:space="preserve"> </w:t>
      </w:r>
      <w:r>
        <w:rPr>
          <w:sz w:val="28"/>
          <w:szCs w:val="28"/>
        </w:rPr>
        <w:t>∙ Т</w:t>
      </w:r>
      <w:r w:rsidRPr="00F75195">
        <w:rPr>
          <w:sz w:val="28"/>
          <w:szCs w:val="28"/>
          <w:vertAlign w:val="subscript"/>
        </w:rPr>
        <w:t>р</w:t>
      </w:r>
      <w:r>
        <w:rPr>
          <w:sz w:val="28"/>
          <w:szCs w:val="28"/>
        </w:rPr>
        <w:t xml:space="preserve">ВР = </w:t>
      </w:r>
      <w:r w:rsidR="00792C79">
        <w:rPr>
          <w:sz w:val="28"/>
          <w:szCs w:val="28"/>
        </w:rPr>
        <w:t>70,82317 ∙ 1,19</w:t>
      </w:r>
      <w:r>
        <w:rPr>
          <w:sz w:val="28"/>
          <w:szCs w:val="28"/>
        </w:rPr>
        <w:t xml:space="preserve"> = </w:t>
      </w:r>
      <w:r w:rsidR="00792C79">
        <w:rPr>
          <w:sz w:val="28"/>
          <w:szCs w:val="28"/>
        </w:rPr>
        <w:t>84,2796</w:t>
      </w:r>
      <w:r>
        <w:rPr>
          <w:sz w:val="28"/>
          <w:szCs w:val="28"/>
        </w:rPr>
        <w:t xml:space="preserve"> млн. руб.</w:t>
      </w:r>
    </w:p>
    <w:p w:rsidR="00A444CF" w:rsidRDefault="00A444CF" w:rsidP="00A444CF">
      <w:pPr>
        <w:spacing w:line="360" w:lineRule="auto"/>
        <w:ind w:firstLine="720"/>
        <w:jc w:val="both"/>
        <w:rPr>
          <w:sz w:val="28"/>
          <w:szCs w:val="28"/>
        </w:rPr>
      </w:pPr>
      <w:r>
        <w:rPr>
          <w:sz w:val="28"/>
          <w:szCs w:val="28"/>
        </w:rPr>
        <w:t xml:space="preserve">             НерПР</w:t>
      </w:r>
      <w:r w:rsidRPr="00477936">
        <w:rPr>
          <w:sz w:val="28"/>
          <w:szCs w:val="28"/>
          <w:vertAlign w:val="subscript"/>
        </w:rPr>
        <w:t>пр</w:t>
      </w:r>
      <w:r>
        <w:rPr>
          <w:sz w:val="28"/>
          <w:szCs w:val="28"/>
        </w:rPr>
        <w:t xml:space="preserve"> = НерПР</w:t>
      </w:r>
      <w:r w:rsidRPr="00F75195">
        <w:rPr>
          <w:sz w:val="28"/>
          <w:szCs w:val="28"/>
          <w:vertAlign w:val="subscript"/>
        </w:rPr>
        <w:t>нг</w:t>
      </w:r>
      <w:r>
        <w:rPr>
          <w:sz w:val="28"/>
          <w:szCs w:val="28"/>
        </w:rPr>
        <w:t xml:space="preserve"> +НерПР</w:t>
      </w:r>
      <w:r w:rsidRPr="00F75195">
        <w:rPr>
          <w:sz w:val="28"/>
          <w:szCs w:val="28"/>
          <w:vertAlign w:val="subscript"/>
        </w:rPr>
        <w:t>пр</w:t>
      </w:r>
      <w:r>
        <w:rPr>
          <w:sz w:val="28"/>
          <w:szCs w:val="28"/>
          <w:vertAlign w:val="subscript"/>
        </w:rPr>
        <w:t>огноз.года</w:t>
      </w:r>
      <w:r>
        <w:rPr>
          <w:sz w:val="28"/>
          <w:szCs w:val="28"/>
        </w:rPr>
        <w:t xml:space="preserve"> = </w:t>
      </w:r>
      <w:r w:rsidR="00792C79">
        <w:rPr>
          <w:sz w:val="28"/>
          <w:szCs w:val="28"/>
        </w:rPr>
        <w:t>243,2317</w:t>
      </w:r>
      <w:r>
        <w:rPr>
          <w:sz w:val="28"/>
          <w:szCs w:val="28"/>
        </w:rPr>
        <w:t xml:space="preserve"> + </w:t>
      </w:r>
      <w:r w:rsidR="00792C79">
        <w:rPr>
          <w:sz w:val="28"/>
          <w:szCs w:val="28"/>
        </w:rPr>
        <w:t>115,9418</w:t>
      </w:r>
      <w:r>
        <w:rPr>
          <w:sz w:val="28"/>
          <w:szCs w:val="28"/>
        </w:rPr>
        <w:t xml:space="preserve"> = </w:t>
      </w:r>
      <w:r w:rsidR="00792C79">
        <w:rPr>
          <w:sz w:val="28"/>
          <w:szCs w:val="28"/>
        </w:rPr>
        <w:t>359,1735</w:t>
      </w:r>
      <w:r>
        <w:rPr>
          <w:sz w:val="28"/>
          <w:szCs w:val="28"/>
        </w:rPr>
        <w:t xml:space="preserve"> млн. руб.</w:t>
      </w:r>
    </w:p>
    <w:p w:rsidR="00A444CF" w:rsidRDefault="00A444CF" w:rsidP="00A444CF">
      <w:pPr>
        <w:spacing w:line="360" w:lineRule="auto"/>
        <w:ind w:firstLine="720"/>
        <w:jc w:val="both"/>
        <w:rPr>
          <w:sz w:val="28"/>
          <w:szCs w:val="28"/>
        </w:rPr>
      </w:pPr>
      <w:r>
        <w:rPr>
          <w:sz w:val="28"/>
          <w:szCs w:val="28"/>
        </w:rPr>
        <w:t>Всего П</w:t>
      </w:r>
      <w:r w:rsidRPr="00477936">
        <w:rPr>
          <w:sz w:val="28"/>
          <w:szCs w:val="28"/>
          <w:vertAlign w:val="subscript"/>
        </w:rPr>
        <w:t>пр</w:t>
      </w:r>
      <w:r>
        <w:rPr>
          <w:sz w:val="28"/>
          <w:szCs w:val="28"/>
        </w:rPr>
        <w:t xml:space="preserve"> = </w:t>
      </w:r>
      <w:r w:rsidR="00792C79">
        <w:rPr>
          <w:sz w:val="28"/>
          <w:szCs w:val="28"/>
        </w:rPr>
        <w:t>1178,4531</w:t>
      </w:r>
      <w:r>
        <w:rPr>
          <w:sz w:val="28"/>
          <w:szCs w:val="28"/>
        </w:rPr>
        <w:t xml:space="preserve"> млн.руб.</w:t>
      </w:r>
    </w:p>
    <w:p w:rsidR="00A444CF" w:rsidRDefault="00A444CF" w:rsidP="00A444CF">
      <w:pPr>
        <w:spacing w:line="360" w:lineRule="auto"/>
        <w:ind w:firstLine="720"/>
        <w:jc w:val="both"/>
        <w:rPr>
          <w:sz w:val="28"/>
          <w:szCs w:val="28"/>
        </w:rPr>
      </w:pPr>
      <w:r>
        <w:rPr>
          <w:sz w:val="28"/>
          <w:szCs w:val="28"/>
        </w:rPr>
        <w:t>А</w:t>
      </w:r>
      <w:r>
        <w:rPr>
          <w:sz w:val="28"/>
          <w:szCs w:val="28"/>
          <w:vertAlign w:val="subscript"/>
        </w:rPr>
        <w:t>пр</w:t>
      </w:r>
      <w:r>
        <w:rPr>
          <w:sz w:val="28"/>
          <w:szCs w:val="28"/>
        </w:rPr>
        <w:t xml:space="preserve"> - П</w:t>
      </w:r>
      <w:r w:rsidRPr="00477936">
        <w:rPr>
          <w:sz w:val="28"/>
          <w:szCs w:val="28"/>
          <w:vertAlign w:val="subscript"/>
        </w:rPr>
        <w:t>пр</w:t>
      </w:r>
      <w:r>
        <w:rPr>
          <w:sz w:val="28"/>
          <w:szCs w:val="28"/>
          <w:vertAlign w:val="subscript"/>
        </w:rPr>
        <w:t xml:space="preserve"> </w:t>
      </w:r>
      <w:r>
        <w:rPr>
          <w:sz w:val="28"/>
          <w:szCs w:val="28"/>
        </w:rPr>
        <w:t xml:space="preserve">= </w:t>
      </w:r>
      <w:r w:rsidR="00792C79">
        <w:rPr>
          <w:sz w:val="28"/>
          <w:szCs w:val="28"/>
        </w:rPr>
        <w:t>1248,375</w:t>
      </w:r>
      <w:r>
        <w:rPr>
          <w:sz w:val="28"/>
          <w:szCs w:val="28"/>
        </w:rPr>
        <w:t xml:space="preserve"> – </w:t>
      </w:r>
      <w:r w:rsidR="00792C79">
        <w:rPr>
          <w:sz w:val="28"/>
          <w:szCs w:val="28"/>
        </w:rPr>
        <w:t>1178,4531</w:t>
      </w:r>
      <w:r>
        <w:rPr>
          <w:sz w:val="28"/>
          <w:szCs w:val="28"/>
        </w:rPr>
        <w:t xml:space="preserve"> = </w:t>
      </w:r>
      <w:r w:rsidR="00792C79">
        <w:rPr>
          <w:sz w:val="28"/>
          <w:szCs w:val="28"/>
        </w:rPr>
        <w:t>69,9219</w:t>
      </w:r>
      <w:r>
        <w:rPr>
          <w:sz w:val="28"/>
          <w:szCs w:val="28"/>
        </w:rPr>
        <w:t xml:space="preserve"> млн.руб. </w:t>
      </w:r>
      <w:r w:rsidRPr="00477936">
        <w:rPr>
          <w:sz w:val="28"/>
          <w:szCs w:val="28"/>
        </w:rPr>
        <w:t>&gt;</w:t>
      </w:r>
      <w:r>
        <w:rPr>
          <w:sz w:val="28"/>
          <w:szCs w:val="28"/>
        </w:rPr>
        <w:t xml:space="preserve"> 0, следовательно возникает потребность в дополнительном внешнем финансировании (ПДВФ).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93"/>
        <w:gridCol w:w="2551"/>
        <w:gridCol w:w="3544"/>
      </w:tblGrid>
      <w:tr w:rsidR="00A444CF">
        <w:trPr>
          <w:cantSplit/>
          <w:jc w:val="center"/>
        </w:trPr>
        <w:tc>
          <w:tcPr>
            <w:tcW w:w="3227" w:type="dxa"/>
            <w:gridSpan w:val="2"/>
          </w:tcPr>
          <w:p w:rsidR="00A444CF" w:rsidRDefault="00A444CF" w:rsidP="00D061BC">
            <w:pPr>
              <w:pStyle w:val="a9"/>
              <w:jc w:val="center"/>
              <w:rPr>
                <w:b/>
                <w:sz w:val="24"/>
              </w:rPr>
            </w:pPr>
          </w:p>
          <w:p w:rsidR="00A444CF" w:rsidRDefault="00A444CF" w:rsidP="00D061BC">
            <w:pPr>
              <w:pStyle w:val="a9"/>
              <w:jc w:val="center"/>
              <w:rPr>
                <w:b/>
                <w:sz w:val="24"/>
              </w:rPr>
            </w:pPr>
            <w:r>
              <w:rPr>
                <w:b/>
                <w:sz w:val="24"/>
              </w:rPr>
              <w:t>Показатель</w:t>
            </w:r>
          </w:p>
        </w:tc>
        <w:tc>
          <w:tcPr>
            <w:tcW w:w="2551" w:type="dxa"/>
          </w:tcPr>
          <w:p w:rsidR="00A444CF" w:rsidRDefault="00A444CF" w:rsidP="00D061BC">
            <w:pPr>
              <w:pStyle w:val="a9"/>
              <w:jc w:val="center"/>
              <w:rPr>
                <w:b/>
                <w:sz w:val="24"/>
              </w:rPr>
            </w:pPr>
            <w:r>
              <w:rPr>
                <w:b/>
                <w:spacing w:val="-20"/>
                <w:sz w:val="24"/>
              </w:rPr>
              <w:t xml:space="preserve">Базовый </w:t>
            </w:r>
            <w:r>
              <w:rPr>
                <w:b/>
                <w:sz w:val="24"/>
              </w:rPr>
              <w:t>период</w:t>
            </w:r>
          </w:p>
        </w:tc>
        <w:tc>
          <w:tcPr>
            <w:tcW w:w="3544" w:type="dxa"/>
          </w:tcPr>
          <w:p w:rsidR="00A444CF" w:rsidRDefault="00A444CF" w:rsidP="00D061BC">
            <w:pPr>
              <w:pStyle w:val="a9"/>
              <w:jc w:val="center"/>
              <w:rPr>
                <w:b/>
                <w:sz w:val="24"/>
              </w:rPr>
            </w:pPr>
            <w:r>
              <w:rPr>
                <w:b/>
                <w:sz w:val="24"/>
              </w:rPr>
              <w:t>Прогнозируемый период</w:t>
            </w:r>
          </w:p>
        </w:tc>
      </w:tr>
      <w:tr w:rsidR="00A444CF">
        <w:trPr>
          <w:jc w:val="center"/>
        </w:trPr>
        <w:tc>
          <w:tcPr>
            <w:tcW w:w="534" w:type="dxa"/>
            <w:tcBorders>
              <w:right w:val="nil"/>
            </w:tcBorders>
          </w:tcPr>
          <w:p w:rsidR="00A444CF" w:rsidRDefault="00A444CF" w:rsidP="00D061BC">
            <w:pPr>
              <w:pStyle w:val="a9"/>
              <w:jc w:val="center"/>
              <w:rPr>
                <w:sz w:val="24"/>
              </w:rPr>
            </w:pPr>
            <w:r>
              <w:rPr>
                <w:sz w:val="24"/>
              </w:rPr>
              <w:t>1.</w:t>
            </w:r>
          </w:p>
        </w:tc>
        <w:tc>
          <w:tcPr>
            <w:tcW w:w="2693" w:type="dxa"/>
            <w:tcBorders>
              <w:left w:val="nil"/>
            </w:tcBorders>
          </w:tcPr>
          <w:p w:rsidR="00A444CF" w:rsidRDefault="00A444CF" w:rsidP="00D061BC">
            <w:pPr>
              <w:pStyle w:val="a9"/>
              <w:rPr>
                <w:sz w:val="24"/>
              </w:rPr>
            </w:pPr>
            <w:r>
              <w:rPr>
                <w:sz w:val="24"/>
              </w:rPr>
              <w:t>Текущие активы</w:t>
            </w:r>
          </w:p>
        </w:tc>
        <w:tc>
          <w:tcPr>
            <w:tcW w:w="2551" w:type="dxa"/>
          </w:tcPr>
          <w:p w:rsidR="00A444CF" w:rsidRDefault="00D214F2" w:rsidP="00D061BC">
            <w:pPr>
              <w:pStyle w:val="a9"/>
              <w:jc w:val="center"/>
              <w:rPr>
                <w:sz w:val="24"/>
              </w:rPr>
            </w:pPr>
            <w:r>
              <w:rPr>
                <w:sz w:val="24"/>
              </w:rPr>
              <w:t>236,0549</w:t>
            </w:r>
          </w:p>
        </w:tc>
        <w:tc>
          <w:tcPr>
            <w:tcW w:w="3544" w:type="dxa"/>
          </w:tcPr>
          <w:p w:rsidR="00A444CF" w:rsidRDefault="00D214F2" w:rsidP="00D061BC">
            <w:pPr>
              <w:pStyle w:val="a9"/>
              <w:jc w:val="center"/>
              <w:rPr>
                <w:sz w:val="24"/>
              </w:rPr>
            </w:pPr>
            <w:r>
              <w:rPr>
                <w:sz w:val="24"/>
              </w:rPr>
              <w:t>280,905</w:t>
            </w:r>
          </w:p>
        </w:tc>
      </w:tr>
      <w:tr w:rsidR="00A444CF">
        <w:trPr>
          <w:jc w:val="center"/>
        </w:trPr>
        <w:tc>
          <w:tcPr>
            <w:tcW w:w="534" w:type="dxa"/>
            <w:tcBorders>
              <w:right w:val="nil"/>
            </w:tcBorders>
          </w:tcPr>
          <w:p w:rsidR="00A444CF" w:rsidRDefault="00A444CF" w:rsidP="00D061BC">
            <w:pPr>
              <w:pStyle w:val="a9"/>
              <w:jc w:val="center"/>
              <w:rPr>
                <w:sz w:val="24"/>
              </w:rPr>
            </w:pPr>
            <w:r>
              <w:rPr>
                <w:sz w:val="24"/>
              </w:rPr>
              <w:t>2.</w:t>
            </w:r>
          </w:p>
        </w:tc>
        <w:tc>
          <w:tcPr>
            <w:tcW w:w="2693" w:type="dxa"/>
            <w:tcBorders>
              <w:left w:val="nil"/>
            </w:tcBorders>
          </w:tcPr>
          <w:p w:rsidR="00A444CF" w:rsidRDefault="00A444CF" w:rsidP="00D061BC">
            <w:pPr>
              <w:pStyle w:val="a9"/>
              <w:rPr>
                <w:sz w:val="24"/>
              </w:rPr>
            </w:pPr>
            <w:r>
              <w:rPr>
                <w:sz w:val="24"/>
              </w:rPr>
              <w:t>Внеоборотные активы</w:t>
            </w:r>
          </w:p>
        </w:tc>
        <w:tc>
          <w:tcPr>
            <w:tcW w:w="2551" w:type="dxa"/>
          </w:tcPr>
          <w:p w:rsidR="00A444CF" w:rsidRDefault="00D214F2" w:rsidP="00D061BC">
            <w:pPr>
              <w:pStyle w:val="a9"/>
              <w:jc w:val="center"/>
              <w:rPr>
                <w:sz w:val="24"/>
              </w:rPr>
            </w:pPr>
            <w:r>
              <w:rPr>
                <w:sz w:val="24"/>
              </w:rPr>
              <w:t>8</w:t>
            </w:r>
            <w:r w:rsidR="00A444CF">
              <w:rPr>
                <w:sz w:val="24"/>
                <w:lang w:val="en-US"/>
              </w:rPr>
              <w:t>13</w:t>
            </w:r>
          </w:p>
        </w:tc>
        <w:tc>
          <w:tcPr>
            <w:tcW w:w="3544" w:type="dxa"/>
          </w:tcPr>
          <w:p w:rsidR="00A444CF" w:rsidRDefault="00D214F2" w:rsidP="00D061BC">
            <w:pPr>
              <w:pStyle w:val="a9"/>
              <w:jc w:val="center"/>
              <w:rPr>
                <w:sz w:val="24"/>
              </w:rPr>
            </w:pPr>
            <w:r>
              <w:rPr>
                <w:sz w:val="24"/>
              </w:rPr>
              <w:t>967,47</w:t>
            </w:r>
          </w:p>
        </w:tc>
      </w:tr>
      <w:tr w:rsidR="00A444CF">
        <w:trPr>
          <w:jc w:val="center"/>
        </w:trPr>
        <w:tc>
          <w:tcPr>
            <w:tcW w:w="534" w:type="dxa"/>
            <w:tcBorders>
              <w:right w:val="nil"/>
            </w:tcBorders>
          </w:tcPr>
          <w:p w:rsidR="00A444CF" w:rsidRDefault="00A444CF" w:rsidP="00D061BC">
            <w:pPr>
              <w:pStyle w:val="a9"/>
              <w:jc w:val="center"/>
              <w:rPr>
                <w:sz w:val="24"/>
              </w:rPr>
            </w:pPr>
          </w:p>
        </w:tc>
        <w:tc>
          <w:tcPr>
            <w:tcW w:w="2693" w:type="dxa"/>
            <w:tcBorders>
              <w:left w:val="nil"/>
            </w:tcBorders>
          </w:tcPr>
          <w:p w:rsidR="00A444CF" w:rsidRDefault="00A444CF" w:rsidP="00D061BC">
            <w:pPr>
              <w:pStyle w:val="a9"/>
              <w:rPr>
                <w:b/>
                <w:sz w:val="24"/>
              </w:rPr>
            </w:pPr>
            <w:r>
              <w:rPr>
                <w:b/>
                <w:sz w:val="24"/>
              </w:rPr>
              <w:t>Итого актив</w:t>
            </w:r>
          </w:p>
        </w:tc>
        <w:tc>
          <w:tcPr>
            <w:tcW w:w="2551" w:type="dxa"/>
          </w:tcPr>
          <w:p w:rsidR="00A444CF" w:rsidRDefault="00D214F2" w:rsidP="00D061BC">
            <w:pPr>
              <w:pStyle w:val="a9"/>
              <w:jc w:val="center"/>
              <w:rPr>
                <w:sz w:val="24"/>
              </w:rPr>
            </w:pPr>
            <w:r>
              <w:rPr>
                <w:sz w:val="24"/>
              </w:rPr>
              <w:t>1049,0549</w:t>
            </w:r>
          </w:p>
        </w:tc>
        <w:tc>
          <w:tcPr>
            <w:tcW w:w="3544" w:type="dxa"/>
          </w:tcPr>
          <w:p w:rsidR="00A444CF" w:rsidRDefault="00D214F2" w:rsidP="00D061BC">
            <w:pPr>
              <w:pStyle w:val="a9"/>
              <w:jc w:val="center"/>
              <w:rPr>
                <w:sz w:val="24"/>
              </w:rPr>
            </w:pPr>
            <w:r>
              <w:rPr>
                <w:sz w:val="24"/>
              </w:rPr>
              <w:t>1248,375</w:t>
            </w:r>
          </w:p>
        </w:tc>
      </w:tr>
      <w:tr w:rsidR="00A444CF">
        <w:trPr>
          <w:jc w:val="center"/>
        </w:trPr>
        <w:tc>
          <w:tcPr>
            <w:tcW w:w="534" w:type="dxa"/>
            <w:tcBorders>
              <w:right w:val="nil"/>
            </w:tcBorders>
          </w:tcPr>
          <w:p w:rsidR="00A444CF" w:rsidRDefault="00A444CF" w:rsidP="00D061BC">
            <w:pPr>
              <w:pStyle w:val="a9"/>
              <w:jc w:val="center"/>
              <w:rPr>
                <w:sz w:val="24"/>
              </w:rPr>
            </w:pPr>
            <w:r>
              <w:rPr>
                <w:sz w:val="24"/>
              </w:rPr>
              <w:t>3.</w:t>
            </w:r>
          </w:p>
        </w:tc>
        <w:tc>
          <w:tcPr>
            <w:tcW w:w="2693" w:type="dxa"/>
            <w:tcBorders>
              <w:left w:val="nil"/>
            </w:tcBorders>
          </w:tcPr>
          <w:p w:rsidR="00A444CF" w:rsidRDefault="00A444CF" w:rsidP="00D061BC">
            <w:pPr>
              <w:pStyle w:val="a9"/>
              <w:rPr>
                <w:sz w:val="24"/>
              </w:rPr>
            </w:pPr>
            <w:r>
              <w:rPr>
                <w:sz w:val="24"/>
              </w:rPr>
              <w:t>Текущие обязательства</w:t>
            </w:r>
          </w:p>
        </w:tc>
        <w:tc>
          <w:tcPr>
            <w:tcW w:w="2551" w:type="dxa"/>
          </w:tcPr>
          <w:p w:rsidR="00A444CF" w:rsidRPr="00D214F2" w:rsidRDefault="00D214F2" w:rsidP="00D061BC">
            <w:pPr>
              <w:pStyle w:val="a9"/>
              <w:jc w:val="center"/>
              <w:rPr>
                <w:sz w:val="24"/>
              </w:rPr>
            </w:pPr>
            <w:r>
              <w:rPr>
                <w:sz w:val="24"/>
              </w:rPr>
              <w:t>70,82317</w:t>
            </w:r>
          </w:p>
        </w:tc>
        <w:tc>
          <w:tcPr>
            <w:tcW w:w="3544" w:type="dxa"/>
          </w:tcPr>
          <w:p w:rsidR="00A444CF" w:rsidRDefault="00D214F2" w:rsidP="00D061BC">
            <w:pPr>
              <w:pStyle w:val="a9"/>
              <w:jc w:val="center"/>
              <w:rPr>
                <w:sz w:val="24"/>
              </w:rPr>
            </w:pPr>
            <w:r>
              <w:rPr>
                <w:sz w:val="24"/>
              </w:rPr>
              <w:t>84,2796</w:t>
            </w:r>
          </w:p>
        </w:tc>
      </w:tr>
      <w:tr w:rsidR="00A444CF">
        <w:trPr>
          <w:jc w:val="center"/>
        </w:trPr>
        <w:tc>
          <w:tcPr>
            <w:tcW w:w="534" w:type="dxa"/>
            <w:tcBorders>
              <w:right w:val="nil"/>
            </w:tcBorders>
          </w:tcPr>
          <w:p w:rsidR="00A444CF" w:rsidRDefault="00A444CF" w:rsidP="00D061BC">
            <w:pPr>
              <w:pStyle w:val="a9"/>
              <w:jc w:val="center"/>
              <w:rPr>
                <w:sz w:val="24"/>
              </w:rPr>
            </w:pPr>
            <w:r>
              <w:rPr>
                <w:sz w:val="24"/>
              </w:rPr>
              <w:t>4.</w:t>
            </w:r>
          </w:p>
        </w:tc>
        <w:tc>
          <w:tcPr>
            <w:tcW w:w="2693" w:type="dxa"/>
            <w:tcBorders>
              <w:left w:val="nil"/>
            </w:tcBorders>
          </w:tcPr>
          <w:p w:rsidR="00A444CF" w:rsidRDefault="00A444CF" w:rsidP="00D061BC">
            <w:pPr>
              <w:pStyle w:val="a9"/>
              <w:rPr>
                <w:sz w:val="24"/>
              </w:rPr>
            </w:pPr>
            <w:r>
              <w:rPr>
                <w:sz w:val="24"/>
              </w:rPr>
              <w:t>Долгосрочные обязательства</w:t>
            </w:r>
          </w:p>
        </w:tc>
        <w:tc>
          <w:tcPr>
            <w:tcW w:w="2551" w:type="dxa"/>
          </w:tcPr>
          <w:p w:rsidR="00A444CF" w:rsidRDefault="00A444CF" w:rsidP="00D061BC">
            <w:pPr>
              <w:pStyle w:val="a9"/>
              <w:jc w:val="center"/>
              <w:rPr>
                <w:sz w:val="24"/>
              </w:rPr>
            </w:pPr>
            <w:r>
              <w:rPr>
                <w:sz w:val="24"/>
              </w:rPr>
              <w:t>0</w:t>
            </w:r>
          </w:p>
        </w:tc>
        <w:tc>
          <w:tcPr>
            <w:tcW w:w="3544" w:type="dxa"/>
          </w:tcPr>
          <w:p w:rsidR="00A444CF" w:rsidRDefault="00A444CF" w:rsidP="00D061BC">
            <w:pPr>
              <w:pStyle w:val="a9"/>
              <w:jc w:val="center"/>
              <w:rPr>
                <w:sz w:val="24"/>
              </w:rPr>
            </w:pPr>
            <w:r>
              <w:rPr>
                <w:sz w:val="24"/>
              </w:rPr>
              <w:t>0</w:t>
            </w:r>
          </w:p>
        </w:tc>
      </w:tr>
      <w:tr w:rsidR="00A444CF">
        <w:trPr>
          <w:jc w:val="center"/>
        </w:trPr>
        <w:tc>
          <w:tcPr>
            <w:tcW w:w="534" w:type="dxa"/>
            <w:tcBorders>
              <w:right w:val="nil"/>
            </w:tcBorders>
          </w:tcPr>
          <w:p w:rsidR="00A444CF" w:rsidRDefault="00A444CF" w:rsidP="00D061BC">
            <w:pPr>
              <w:pStyle w:val="a9"/>
              <w:jc w:val="center"/>
              <w:rPr>
                <w:sz w:val="24"/>
              </w:rPr>
            </w:pPr>
            <w:r>
              <w:rPr>
                <w:sz w:val="24"/>
              </w:rPr>
              <w:t>5.</w:t>
            </w:r>
          </w:p>
        </w:tc>
        <w:tc>
          <w:tcPr>
            <w:tcW w:w="2693" w:type="dxa"/>
            <w:tcBorders>
              <w:left w:val="nil"/>
            </w:tcBorders>
          </w:tcPr>
          <w:p w:rsidR="00A444CF" w:rsidRDefault="00A444CF" w:rsidP="00D061BC">
            <w:pPr>
              <w:pStyle w:val="a9"/>
              <w:rPr>
                <w:sz w:val="24"/>
              </w:rPr>
            </w:pPr>
            <w:r>
              <w:rPr>
                <w:sz w:val="24"/>
              </w:rPr>
              <w:t>Итого обязательства</w:t>
            </w:r>
          </w:p>
        </w:tc>
        <w:tc>
          <w:tcPr>
            <w:tcW w:w="2551" w:type="dxa"/>
          </w:tcPr>
          <w:p w:rsidR="00A444CF" w:rsidRDefault="00D214F2" w:rsidP="00D061BC">
            <w:pPr>
              <w:pStyle w:val="a9"/>
              <w:jc w:val="center"/>
              <w:rPr>
                <w:sz w:val="24"/>
              </w:rPr>
            </w:pPr>
            <w:r>
              <w:rPr>
                <w:sz w:val="24"/>
              </w:rPr>
              <w:t>70,82317</w:t>
            </w:r>
          </w:p>
        </w:tc>
        <w:tc>
          <w:tcPr>
            <w:tcW w:w="3544" w:type="dxa"/>
          </w:tcPr>
          <w:p w:rsidR="00A444CF" w:rsidRDefault="00D214F2" w:rsidP="00D061BC">
            <w:pPr>
              <w:pStyle w:val="a9"/>
              <w:jc w:val="center"/>
              <w:rPr>
                <w:sz w:val="24"/>
              </w:rPr>
            </w:pPr>
            <w:r>
              <w:rPr>
                <w:sz w:val="24"/>
              </w:rPr>
              <w:t>84,2796</w:t>
            </w:r>
          </w:p>
        </w:tc>
      </w:tr>
      <w:tr w:rsidR="00A444CF">
        <w:trPr>
          <w:jc w:val="center"/>
        </w:trPr>
        <w:tc>
          <w:tcPr>
            <w:tcW w:w="534" w:type="dxa"/>
            <w:tcBorders>
              <w:right w:val="nil"/>
            </w:tcBorders>
          </w:tcPr>
          <w:p w:rsidR="00A444CF" w:rsidRDefault="00A444CF" w:rsidP="00D061BC">
            <w:pPr>
              <w:pStyle w:val="a9"/>
              <w:jc w:val="center"/>
              <w:rPr>
                <w:sz w:val="24"/>
              </w:rPr>
            </w:pPr>
            <w:r>
              <w:rPr>
                <w:sz w:val="24"/>
              </w:rPr>
              <w:t>6.</w:t>
            </w:r>
          </w:p>
        </w:tc>
        <w:tc>
          <w:tcPr>
            <w:tcW w:w="2693" w:type="dxa"/>
            <w:tcBorders>
              <w:left w:val="nil"/>
            </w:tcBorders>
          </w:tcPr>
          <w:p w:rsidR="00A444CF" w:rsidRDefault="00A444CF" w:rsidP="00D061BC">
            <w:pPr>
              <w:pStyle w:val="a9"/>
              <w:rPr>
                <w:sz w:val="24"/>
              </w:rPr>
            </w:pPr>
            <w:r>
              <w:rPr>
                <w:sz w:val="24"/>
              </w:rPr>
              <w:t>Уставный капитал</w:t>
            </w:r>
          </w:p>
        </w:tc>
        <w:tc>
          <w:tcPr>
            <w:tcW w:w="2551" w:type="dxa"/>
          </w:tcPr>
          <w:p w:rsidR="00A444CF" w:rsidRDefault="00D214F2" w:rsidP="00D061BC">
            <w:pPr>
              <w:pStyle w:val="a9"/>
              <w:jc w:val="center"/>
              <w:rPr>
                <w:sz w:val="24"/>
              </w:rPr>
            </w:pPr>
            <w:r>
              <w:rPr>
                <w:sz w:val="24"/>
              </w:rPr>
              <w:t>735</w:t>
            </w:r>
          </w:p>
        </w:tc>
        <w:tc>
          <w:tcPr>
            <w:tcW w:w="3544" w:type="dxa"/>
          </w:tcPr>
          <w:p w:rsidR="00A444CF" w:rsidRDefault="00D214F2" w:rsidP="00D061BC">
            <w:pPr>
              <w:pStyle w:val="a9"/>
              <w:jc w:val="center"/>
              <w:rPr>
                <w:sz w:val="24"/>
              </w:rPr>
            </w:pPr>
            <w:r>
              <w:rPr>
                <w:sz w:val="24"/>
              </w:rPr>
              <w:t>735</w:t>
            </w:r>
          </w:p>
        </w:tc>
      </w:tr>
      <w:tr w:rsidR="00A444CF">
        <w:trPr>
          <w:jc w:val="center"/>
        </w:trPr>
        <w:tc>
          <w:tcPr>
            <w:tcW w:w="534" w:type="dxa"/>
            <w:tcBorders>
              <w:right w:val="nil"/>
            </w:tcBorders>
          </w:tcPr>
          <w:p w:rsidR="00A444CF" w:rsidRDefault="00A444CF" w:rsidP="00D061BC">
            <w:pPr>
              <w:pStyle w:val="a9"/>
              <w:jc w:val="center"/>
              <w:rPr>
                <w:sz w:val="24"/>
              </w:rPr>
            </w:pPr>
            <w:r>
              <w:rPr>
                <w:sz w:val="24"/>
              </w:rPr>
              <w:t>7.</w:t>
            </w:r>
          </w:p>
        </w:tc>
        <w:tc>
          <w:tcPr>
            <w:tcW w:w="2693" w:type="dxa"/>
            <w:tcBorders>
              <w:left w:val="nil"/>
            </w:tcBorders>
          </w:tcPr>
          <w:p w:rsidR="00A444CF" w:rsidRDefault="00A444CF" w:rsidP="00D061BC">
            <w:pPr>
              <w:pStyle w:val="a9"/>
              <w:rPr>
                <w:sz w:val="24"/>
              </w:rPr>
            </w:pPr>
            <w:r>
              <w:rPr>
                <w:sz w:val="24"/>
              </w:rPr>
              <w:t>Нераспределенная прибыль</w:t>
            </w:r>
          </w:p>
        </w:tc>
        <w:tc>
          <w:tcPr>
            <w:tcW w:w="2551" w:type="dxa"/>
          </w:tcPr>
          <w:p w:rsidR="00A444CF" w:rsidRDefault="00D214F2" w:rsidP="00D061BC">
            <w:pPr>
              <w:pStyle w:val="a9"/>
              <w:jc w:val="center"/>
              <w:rPr>
                <w:sz w:val="24"/>
              </w:rPr>
            </w:pPr>
            <w:r>
              <w:rPr>
                <w:sz w:val="24"/>
              </w:rPr>
              <w:t>243,2317</w:t>
            </w:r>
          </w:p>
        </w:tc>
        <w:tc>
          <w:tcPr>
            <w:tcW w:w="3544" w:type="dxa"/>
          </w:tcPr>
          <w:p w:rsidR="00A444CF" w:rsidRDefault="00D214F2" w:rsidP="00D061BC">
            <w:pPr>
              <w:pStyle w:val="a9"/>
              <w:jc w:val="center"/>
              <w:rPr>
                <w:spacing w:val="-20"/>
                <w:sz w:val="24"/>
              </w:rPr>
            </w:pPr>
            <w:r>
              <w:rPr>
                <w:spacing w:val="-20"/>
                <w:sz w:val="24"/>
              </w:rPr>
              <w:t>359,1735</w:t>
            </w:r>
          </w:p>
        </w:tc>
      </w:tr>
      <w:tr w:rsidR="00A444CF">
        <w:trPr>
          <w:jc w:val="center"/>
        </w:trPr>
        <w:tc>
          <w:tcPr>
            <w:tcW w:w="534" w:type="dxa"/>
            <w:tcBorders>
              <w:right w:val="nil"/>
            </w:tcBorders>
          </w:tcPr>
          <w:p w:rsidR="00A444CF" w:rsidRDefault="00A444CF" w:rsidP="00D061BC">
            <w:pPr>
              <w:pStyle w:val="a9"/>
              <w:jc w:val="center"/>
              <w:rPr>
                <w:sz w:val="24"/>
              </w:rPr>
            </w:pPr>
            <w:r>
              <w:rPr>
                <w:sz w:val="24"/>
              </w:rPr>
              <w:t>8.</w:t>
            </w:r>
          </w:p>
        </w:tc>
        <w:tc>
          <w:tcPr>
            <w:tcW w:w="2693" w:type="dxa"/>
            <w:tcBorders>
              <w:left w:val="nil"/>
            </w:tcBorders>
          </w:tcPr>
          <w:p w:rsidR="00A444CF" w:rsidRDefault="00A444CF" w:rsidP="00D061BC">
            <w:pPr>
              <w:pStyle w:val="a9"/>
              <w:rPr>
                <w:sz w:val="24"/>
              </w:rPr>
            </w:pPr>
            <w:r>
              <w:rPr>
                <w:sz w:val="24"/>
              </w:rPr>
              <w:t>Итого собственный капитал</w:t>
            </w:r>
          </w:p>
        </w:tc>
        <w:tc>
          <w:tcPr>
            <w:tcW w:w="2551" w:type="dxa"/>
          </w:tcPr>
          <w:p w:rsidR="00A444CF" w:rsidRDefault="00D214F2" w:rsidP="00D061BC">
            <w:pPr>
              <w:pStyle w:val="a9"/>
              <w:jc w:val="center"/>
              <w:rPr>
                <w:sz w:val="24"/>
              </w:rPr>
            </w:pPr>
            <w:r>
              <w:rPr>
                <w:sz w:val="24"/>
              </w:rPr>
              <w:t>978,2317</w:t>
            </w:r>
          </w:p>
        </w:tc>
        <w:tc>
          <w:tcPr>
            <w:tcW w:w="3544" w:type="dxa"/>
          </w:tcPr>
          <w:p w:rsidR="00A444CF" w:rsidRDefault="00D214F2" w:rsidP="00D061BC">
            <w:pPr>
              <w:pStyle w:val="a9"/>
              <w:jc w:val="center"/>
              <w:rPr>
                <w:sz w:val="24"/>
              </w:rPr>
            </w:pPr>
            <w:r>
              <w:rPr>
                <w:sz w:val="24"/>
              </w:rPr>
              <w:t>1094,1735</w:t>
            </w:r>
          </w:p>
        </w:tc>
      </w:tr>
      <w:tr w:rsidR="00A444CF">
        <w:trPr>
          <w:jc w:val="center"/>
        </w:trPr>
        <w:tc>
          <w:tcPr>
            <w:tcW w:w="534" w:type="dxa"/>
            <w:tcBorders>
              <w:right w:val="nil"/>
            </w:tcBorders>
          </w:tcPr>
          <w:p w:rsidR="00A444CF" w:rsidRDefault="00A444CF" w:rsidP="00D061BC">
            <w:pPr>
              <w:pStyle w:val="a9"/>
              <w:jc w:val="center"/>
              <w:rPr>
                <w:sz w:val="24"/>
              </w:rPr>
            </w:pPr>
          </w:p>
        </w:tc>
        <w:tc>
          <w:tcPr>
            <w:tcW w:w="2693" w:type="dxa"/>
            <w:tcBorders>
              <w:left w:val="nil"/>
            </w:tcBorders>
          </w:tcPr>
          <w:p w:rsidR="00A444CF" w:rsidRDefault="00A444CF" w:rsidP="00D061BC">
            <w:pPr>
              <w:pStyle w:val="a9"/>
              <w:rPr>
                <w:b/>
                <w:sz w:val="24"/>
              </w:rPr>
            </w:pPr>
            <w:r>
              <w:rPr>
                <w:b/>
                <w:sz w:val="24"/>
              </w:rPr>
              <w:t>Итого пассив</w:t>
            </w:r>
          </w:p>
        </w:tc>
        <w:tc>
          <w:tcPr>
            <w:tcW w:w="2551" w:type="dxa"/>
          </w:tcPr>
          <w:p w:rsidR="00A444CF" w:rsidRDefault="00D214F2" w:rsidP="00D061BC">
            <w:pPr>
              <w:pStyle w:val="a9"/>
              <w:jc w:val="center"/>
              <w:rPr>
                <w:sz w:val="24"/>
              </w:rPr>
            </w:pPr>
            <w:r>
              <w:rPr>
                <w:sz w:val="24"/>
              </w:rPr>
              <w:t>1049,0548</w:t>
            </w:r>
          </w:p>
        </w:tc>
        <w:tc>
          <w:tcPr>
            <w:tcW w:w="3544" w:type="dxa"/>
          </w:tcPr>
          <w:p w:rsidR="00A444CF" w:rsidRDefault="00D214F2" w:rsidP="00D061BC">
            <w:pPr>
              <w:pStyle w:val="a9"/>
              <w:jc w:val="center"/>
              <w:rPr>
                <w:sz w:val="24"/>
              </w:rPr>
            </w:pPr>
            <w:r>
              <w:rPr>
                <w:sz w:val="24"/>
              </w:rPr>
              <w:t>1178,4531</w:t>
            </w:r>
          </w:p>
        </w:tc>
      </w:tr>
      <w:tr w:rsidR="00A444CF">
        <w:trPr>
          <w:cantSplit/>
          <w:jc w:val="center"/>
        </w:trPr>
        <w:tc>
          <w:tcPr>
            <w:tcW w:w="534" w:type="dxa"/>
            <w:tcBorders>
              <w:right w:val="nil"/>
            </w:tcBorders>
          </w:tcPr>
          <w:p w:rsidR="00A444CF" w:rsidRDefault="00A444CF" w:rsidP="00D061BC">
            <w:pPr>
              <w:pStyle w:val="a9"/>
              <w:jc w:val="center"/>
              <w:rPr>
                <w:sz w:val="24"/>
              </w:rPr>
            </w:pPr>
          </w:p>
        </w:tc>
        <w:tc>
          <w:tcPr>
            <w:tcW w:w="2693" w:type="dxa"/>
            <w:tcBorders>
              <w:left w:val="nil"/>
            </w:tcBorders>
          </w:tcPr>
          <w:p w:rsidR="00A444CF" w:rsidRDefault="00A444CF" w:rsidP="00D061BC">
            <w:pPr>
              <w:pStyle w:val="a9"/>
              <w:rPr>
                <w:sz w:val="24"/>
              </w:rPr>
            </w:pPr>
          </w:p>
        </w:tc>
        <w:tc>
          <w:tcPr>
            <w:tcW w:w="2551" w:type="dxa"/>
          </w:tcPr>
          <w:p w:rsidR="00A444CF" w:rsidRDefault="00A444CF" w:rsidP="00D061BC">
            <w:pPr>
              <w:pStyle w:val="a9"/>
              <w:jc w:val="center"/>
              <w:rPr>
                <w:sz w:val="24"/>
              </w:rPr>
            </w:pPr>
            <w:r>
              <w:rPr>
                <w:sz w:val="24"/>
              </w:rPr>
              <w:t>Требуемое внешнее финансирование</w:t>
            </w:r>
          </w:p>
        </w:tc>
        <w:tc>
          <w:tcPr>
            <w:tcW w:w="3544" w:type="dxa"/>
          </w:tcPr>
          <w:p w:rsidR="00A444CF" w:rsidRDefault="00D214F2" w:rsidP="00D061BC">
            <w:pPr>
              <w:pStyle w:val="a9"/>
              <w:jc w:val="center"/>
              <w:rPr>
                <w:sz w:val="24"/>
              </w:rPr>
            </w:pPr>
            <w:r>
              <w:rPr>
                <w:sz w:val="24"/>
              </w:rPr>
              <w:t>69,9219</w:t>
            </w:r>
          </w:p>
        </w:tc>
      </w:tr>
      <w:tr w:rsidR="00A444CF">
        <w:trPr>
          <w:cantSplit/>
          <w:jc w:val="center"/>
        </w:trPr>
        <w:tc>
          <w:tcPr>
            <w:tcW w:w="534" w:type="dxa"/>
            <w:tcBorders>
              <w:right w:val="nil"/>
            </w:tcBorders>
          </w:tcPr>
          <w:p w:rsidR="00A444CF" w:rsidRDefault="00A444CF" w:rsidP="00D061BC">
            <w:pPr>
              <w:pStyle w:val="a9"/>
              <w:jc w:val="center"/>
              <w:rPr>
                <w:sz w:val="24"/>
              </w:rPr>
            </w:pPr>
          </w:p>
        </w:tc>
        <w:tc>
          <w:tcPr>
            <w:tcW w:w="2693" w:type="dxa"/>
            <w:tcBorders>
              <w:left w:val="nil"/>
            </w:tcBorders>
          </w:tcPr>
          <w:p w:rsidR="00A444CF" w:rsidRDefault="00A444CF" w:rsidP="00D061BC">
            <w:pPr>
              <w:pStyle w:val="a9"/>
              <w:rPr>
                <w:sz w:val="24"/>
              </w:rPr>
            </w:pPr>
          </w:p>
        </w:tc>
        <w:tc>
          <w:tcPr>
            <w:tcW w:w="2551" w:type="dxa"/>
          </w:tcPr>
          <w:p w:rsidR="00A444CF" w:rsidRDefault="00A444CF" w:rsidP="00D061BC">
            <w:pPr>
              <w:pStyle w:val="a9"/>
              <w:jc w:val="center"/>
              <w:rPr>
                <w:sz w:val="24"/>
              </w:rPr>
            </w:pPr>
            <w:r>
              <w:rPr>
                <w:sz w:val="24"/>
              </w:rPr>
              <w:t>Итого</w:t>
            </w:r>
          </w:p>
        </w:tc>
        <w:tc>
          <w:tcPr>
            <w:tcW w:w="3544" w:type="dxa"/>
          </w:tcPr>
          <w:p w:rsidR="00A444CF" w:rsidRDefault="00D214F2" w:rsidP="00D061BC">
            <w:pPr>
              <w:pStyle w:val="a9"/>
              <w:jc w:val="center"/>
              <w:rPr>
                <w:sz w:val="24"/>
              </w:rPr>
            </w:pPr>
            <w:r>
              <w:rPr>
                <w:sz w:val="24"/>
              </w:rPr>
              <w:t>1248,375</w:t>
            </w:r>
          </w:p>
        </w:tc>
      </w:tr>
    </w:tbl>
    <w:p w:rsidR="00A444CF" w:rsidRPr="00477936" w:rsidRDefault="00A444CF" w:rsidP="00A444CF">
      <w:pPr>
        <w:spacing w:line="360" w:lineRule="auto"/>
        <w:rPr>
          <w:sz w:val="28"/>
          <w:szCs w:val="28"/>
        </w:rPr>
      </w:pPr>
      <w:r>
        <w:rPr>
          <w:sz w:val="28"/>
          <w:szCs w:val="28"/>
        </w:rPr>
        <w:t xml:space="preserve"> </w:t>
      </w:r>
    </w:p>
    <w:p w:rsidR="0052159F" w:rsidRDefault="0052159F" w:rsidP="00A444CF">
      <w:pPr>
        <w:spacing w:line="360" w:lineRule="auto"/>
        <w:ind w:firstLine="720"/>
        <w:jc w:val="both"/>
        <w:rPr>
          <w:sz w:val="28"/>
        </w:rPr>
      </w:pPr>
      <w:r>
        <w:rPr>
          <w:sz w:val="28"/>
        </w:rPr>
        <w:t>Для обеспечения прогнозируемого объема продаж требуются новые капитальные вложения в сумме 154,47 млн.руб.</w:t>
      </w:r>
    </w:p>
    <w:p w:rsidR="00A444CF" w:rsidRDefault="00A444CF" w:rsidP="00A444CF">
      <w:pPr>
        <w:spacing w:line="360" w:lineRule="auto"/>
        <w:ind w:firstLine="720"/>
        <w:jc w:val="both"/>
        <w:rPr>
          <w:sz w:val="28"/>
        </w:rPr>
      </w:pPr>
      <w:r>
        <w:rPr>
          <w:sz w:val="28"/>
        </w:rPr>
        <w:t xml:space="preserve">При этом прирост оборотных активов должен составить </w:t>
      </w:r>
      <w:r w:rsidR="0052159F">
        <w:rPr>
          <w:sz w:val="28"/>
        </w:rPr>
        <w:t>44,8502</w:t>
      </w:r>
      <w:r>
        <w:rPr>
          <w:sz w:val="28"/>
        </w:rPr>
        <w:t xml:space="preserve"> млн.руб.</w:t>
      </w:r>
    </w:p>
    <w:p w:rsidR="00A444CF" w:rsidRDefault="00A444CF" w:rsidP="00A444CF">
      <w:pPr>
        <w:spacing w:line="360" w:lineRule="auto"/>
        <w:ind w:firstLine="720"/>
        <w:jc w:val="both"/>
        <w:rPr>
          <w:sz w:val="28"/>
        </w:rPr>
      </w:pPr>
      <w:r>
        <w:rPr>
          <w:sz w:val="28"/>
        </w:rPr>
        <w:t xml:space="preserve">Возрастание источников финансирования не покрывает увеличивающиеся потребности, образуется дефицит в сумме </w:t>
      </w:r>
      <w:r w:rsidR="0052159F">
        <w:rPr>
          <w:sz w:val="28"/>
        </w:rPr>
        <w:t>69,9219</w:t>
      </w:r>
      <w:r>
        <w:rPr>
          <w:sz w:val="28"/>
        </w:rPr>
        <w:t xml:space="preserve"> млн.руб.</w:t>
      </w:r>
    </w:p>
    <w:p w:rsidR="00A444CF" w:rsidRDefault="00A444CF" w:rsidP="00A444CF">
      <w:pPr>
        <w:spacing w:line="360" w:lineRule="auto"/>
        <w:ind w:firstLine="720"/>
        <w:jc w:val="both"/>
        <w:rPr>
          <w:sz w:val="28"/>
        </w:rPr>
      </w:pPr>
      <w:r>
        <w:rPr>
          <w:sz w:val="28"/>
        </w:rPr>
        <w:t xml:space="preserve">Таким образом, для обеспечения заданного объема продаж предприятию необходимо привлечь </w:t>
      </w:r>
      <w:r w:rsidR="0052159F">
        <w:rPr>
          <w:sz w:val="28"/>
        </w:rPr>
        <w:t>69,9219</w:t>
      </w:r>
      <w:r>
        <w:rPr>
          <w:sz w:val="28"/>
        </w:rPr>
        <w:t xml:space="preserve"> млн.руб. собственных или заёмных средств.</w:t>
      </w:r>
    </w:p>
    <w:p w:rsidR="007E2D2D" w:rsidRDefault="007E2D2D" w:rsidP="007B3284">
      <w:pPr>
        <w:shd w:val="clear" w:color="auto" w:fill="FFFFFF"/>
        <w:spacing w:line="360" w:lineRule="auto"/>
        <w:ind w:left="-900"/>
        <w:jc w:val="center"/>
        <w:rPr>
          <w:b/>
          <w:color w:val="000000"/>
          <w:sz w:val="28"/>
          <w:szCs w:val="28"/>
          <w:u w:val="single"/>
        </w:rPr>
      </w:pPr>
      <w:r>
        <w:rPr>
          <w:color w:val="000000"/>
        </w:rPr>
        <w:br w:type="page"/>
      </w:r>
      <w:r w:rsidRPr="007E2D2D">
        <w:rPr>
          <w:b/>
          <w:color w:val="000000"/>
          <w:sz w:val="28"/>
          <w:szCs w:val="28"/>
          <w:u w:val="single"/>
        </w:rPr>
        <w:t>Заключение.</w:t>
      </w:r>
    </w:p>
    <w:p w:rsidR="007E2D2D" w:rsidRPr="005C7F28" w:rsidRDefault="00DE6316" w:rsidP="005C7F28">
      <w:pPr>
        <w:shd w:val="clear" w:color="auto" w:fill="FFFFFF"/>
        <w:spacing w:line="360" w:lineRule="auto"/>
        <w:ind w:left="-900"/>
        <w:jc w:val="both"/>
        <w:rPr>
          <w:b/>
          <w:color w:val="000000"/>
          <w:sz w:val="28"/>
          <w:szCs w:val="28"/>
          <w:u w:val="single"/>
        </w:rPr>
      </w:pPr>
      <w:r w:rsidRPr="005C7F28">
        <w:rPr>
          <w:b/>
          <w:color w:val="000000"/>
          <w:sz w:val="28"/>
          <w:szCs w:val="28"/>
          <w:u w:val="single"/>
        </w:rPr>
        <w:t>1.</w:t>
      </w:r>
      <w:r w:rsidR="005C7F28" w:rsidRPr="005C7F28">
        <w:rPr>
          <w:color w:val="000000"/>
          <w:sz w:val="28"/>
          <w:szCs w:val="28"/>
        </w:rPr>
        <w:t xml:space="preserve"> </w:t>
      </w:r>
      <w:r w:rsidR="007E2D2D" w:rsidRPr="005C7F28">
        <w:rPr>
          <w:sz w:val="28"/>
          <w:szCs w:val="28"/>
        </w:rPr>
        <w:t>На основе комплексного и многостороннего исследовани</w:t>
      </w:r>
      <w:r w:rsidR="00D061BC" w:rsidRPr="005C7F28">
        <w:rPr>
          <w:sz w:val="28"/>
          <w:szCs w:val="28"/>
        </w:rPr>
        <w:t xml:space="preserve">я организации и планирования доходов бюджета </w:t>
      </w:r>
      <w:r w:rsidR="007E2D2D" w:rsidRPr="005C7F28">
        <w:rPr>
          <w:sz w:val="28"/>
          <w:szCs w:val="28"/>
        </w:rPr>
        <w:t xml:space="preserve">можно наметить основные направления </w:t>
      </w:r>
      <w:r w:rsidR="00D226D1" w:rsidRPr="005C7F28">
        <w:rPr>
          <w:sz w:val="28"/>
          <w:szCs w:val="28"/>
        </w:rPr>
        <w:t xml:space="preserve">развития бюджета в перспективе, а также </w:t>
      </w:r>
      <w:r w:rsidR="007E2D2D" w:rsidRPr="005C7F28">
        <w:rPr>
          <w:sz w:val="28"/>
          <w:szCs w:val="28"/>
        </w:rPr>
        <w:t>проведение комплекса мер на всех этапах бюджетного процесса в рамках общей концепции его развития и реформирования. В частности, в области формирования доходов можно предложить следующее:</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1. Применение более прогрессивных методов планирования и</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прогнозирования, обеспечивающих многовариантность расчетов на основе</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экономико-математических методов и моделирования, выбор оптимального</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варианта; переход к многовариантному составлению проекта бюджета.</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2. Повышение обоснованности макроэкономических показателей как</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основы планирования доходов бюджета.</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3. Получение достоверной и объективной информации о предполагаемых</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изменениях в налоговом и таможенном законодательстве для исчисления базы</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налогообложения; разработка программы правовой реформы, включая программу</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налогообложения.</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4. Реструктуризация доходов бюджета. Имеется в виду оптимальное</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сочетание прямых и косвенных налогов, налогов и неналоговых платежей,</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доходов бюджета и целевых фондов; усиление роли рыночных источников в</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формировании доходов бюджета (поступлений средств от приватизации</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государственной собственности, продажи принадлежащих государству акций,</w:t>
      </w:r>
    </w:p>
    <w:p w:rsidR="00D226D1" w:rsidRDefault="007E2D2D" w:rsidP="00D226D1">
      <w:pPr>
        <w:pStyle w:val="a4"/>
        <w:spacing w:before="0" w:beforeAutospacing="0" w:after="0" w:afterAutospacing="0" w:line="360" w:lineRule="auto"/>
        <w:ind w:left="-900"/>
        <w:jc w:val="both"/>
        <w:rPr>
          <w:sz w:val="28"/>
          <w:szCs w:val="28"/>
        </w:rPr>
      </w:pPr>
      <w:r w:rsidRPr="007E2D2D">
        <w:rPr>
          <w:sz w:val="28"/>
          <w:szCs w:val="28"/>
        </w:rPr>
        <w:t>н</w:t>
      </w:r>
      <w:r w:rsidR="00D226D1">
        <w:rPr>
          <w:sz w:val="28"/>
          <w:szCs w:val="28"/>
        </w:rPr>
        <w:t>алогов на собственность и др.).</w:t>
      </w:r>
    </w:p>
    <w:p w:rsidR="007E2D2D" w:rsidRPr="007E2D2D" w:rsidRDefault="00D226D1" w:rsidP="00D226D1">
      <w:pPr>
        <w:pStyle w:val="a4"/>
        <w:spacing w:before="0" w:beforeAutospacing="0" w:after="0" w:afterAutospacing="0" w:line="360" w:lineRule="auto"/>
        <w:ind w:left="-900"/>
        <w:jc w:val="both"/>
        <w:rPr>
          <w:sz w:val="28"/>
          <w:szCs w:val="28"/>
        </w:rPr>
      </w:pPr>
      <w:r>
        <w:rPr>
          <w:sz w:val="28"/>
          <w:szCs w:val="28"/>
        </w:rPr>
        <w:t>5.</w:t>
      </w:r>
      <w:r w:rsidR="007E2D2D" w:rsidRPr="007E2D2D">
        <w:rPr>
          <w:sz w:val="28"/>
          <w:szCs w:val="28"/>
        </w:rPr>
        <w:t>Совершенствование налогового планирования; оптимизация налоговой</w:t>
      </w:r>
    </w:p>
    <w:p w:rsidR="00D226D1" w:rsidRDefault="00D226D1" w:rsidP="00D226D1">
      <w:pPr>
        <w:pStyle w:val="a4"/>
        <w:spacing w:before="0" w:beforeAutospacing="0" w:after="0" w:afterAutospacing="0" w:line="360" w:lineRule="auto"/>
        <w:ind w:left="-900"/>
        <w:jc w:val="both"/>
        <w:rPr>
          <w:sz w:val="28"/>
          <w:szCs w:val="28"/>
        </w:rPr>
      </w:pPr>
      <w:r>
        <w:rPr>
          <w:sz w:val="28"/>
          <w:szCs w:val="28"/>
        </w:rPr>
        <w:t>нагрузки.</w:t>
      </w:r>
    </w:p>
    <w:p w:rsidR="007E2D2D" w:rsidRPr="007E2D2D" w:rsidRDefault="00D226D1" w:rsidP="00D226D1">
      <w:pPr>
        <w:pStyle w:val="a4"/>
        <w:spacing w:before="0" w:beforeAutospacing="0" w:after="0" w:afterAutospacing="0" w:line="360" w:lineRule="auto"/>
        <w:ind w:left="-900"/>
        <w:jc w:val="both"/>
        <w:rPr>
          <w:sz w:val="28"/>
          <w:szCs w:val="28"/>
        </w:rPr>
      </w:pPr>
      <w:r>
        <w:rPr>
          <w:sz w:val="28"/>
          <w:szCs w:val="28"/>
        </w:rPr>
        <w:t xml:space="preserve">6. </w:t>
      </w:r>
      <w:r w:rsidR="007E2D2D" w:rsidRPr="007E2D2D">
        <w:rPr>
          <w:sz w:val="28"/>
          <w:szCs w:val="28"/>
        </w:rPr>
        <w:t>Отказ от планирования сумм штрафов и санкций в составе доходов</w:t>
      </w:r>
    </w:p>
    <w:p w:rsidR="00D226D1" w:rsidRDefault="00D226D1" w:rsidP="00D226D1">
      <w:pPr>
        <w:pStyle w:val="a4"/>
        <w:spacing w:before="0" w:beforeAutospacing="0" w:after="0" w:afterAutospacing="0" w:line="360" w:lineRule="auto"/>
        <w:ind w:left="-900"/>
        <w:jc w:val="both"/>
        <w:rPr>
          <w:sz w:val="28"/>
          <w:szCs w:val="28"/>
        </w:rPr>
      </w:pPr>
      <w:r>
        <w:rPr>
          <w:sz w:val="28"/>
          <w:szCs w:val="28"/>
        </w:rPr>
        <w:t xml:space="preserve">бюджета. </w:t>
      </w:r>
    </w:p>
    <w:p w:rsidR="007E2D2D" w:rsidRPr="007E2D2D" w:rsidRDefault="00D226D1" w:rsidP="00D226D1">
      <w:pPr>
        <w:pStyle w:val="a4"/>
        <w:spacing w:before="0" w:beforeAutospacing="0" w:after="0" w:afterAutospacing="0" w:line="360" w:lineRule="auto"/>
        <w:ind w:left="-900"/>
        <w:jc w:val="both"/>
        <w:rPr>
          <w:sz w:val="28"/>
          <w:szCs w:val="28"/>
        </w:rPr>
      </w:pPr>
      <w:r>
        <w:rPr>
          <w:sz w:val="28"/>
          <w:szCs w:val="28"/>
        </w:rPr>
        <w:t xml:space="preserve">7. </w:t>
      </w:r>
      <w:r w:rsidR="007E2D2D" w:rsidRPr="007E2D2D">
        <w:rPr>
          <w:sz w:val="28"/>
          <w:szCs w:val="28"/>
        </w:rPr>
        <w:t>Постепенная ликвидация целевых бюджетных фондов (кроме фондов</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социальной направленности), формирование интегрированной структуры</w:t>
      </w:r>
    </w:p>
    <w:p w:rsidR="00D226D1" w:rsidRDefault="00D226D1" w:rsidP="00D226D1">
      <w:pPr>
        <w:pStyle w:val="a4"/>
        <w:spacing w:before="0" w:beforeAutospacing="0" w:after="0" w:afterAutospacing="0" w:line="360" w:lineRule="auto"/>
        <w:ind w:left="-900"/>
        <w:jc w:val="both"/>
        <w:rPr>
          <w:sz w:val="28"/>
          <w:szCs w:val="28"/>
        </w:rPr>
      </w:pPr>
      <w:r>
        <w:rPr>
          <w:sz w:val="28"/>
          <w:szCs w:val="28"/>
        </w:rPr>
        <w:t xml:space="preserve">бюджета. </w:t>
      </w:r>
    </w:p>
    <w:p w:rsidR="007E2D2D" w:rsidRPr="007E2D2D" w:rsidRDefault="00D226D1" w:rsidP="00D226D1">
      <w:pPr>
        <w:pStyle w:val="a4"/>
        <w:spacing w:before="0" w:beforeAutospacing="0" w:after="0" w:afterAutospacing="0" w:line="360" w:lineRule="auto"/>
        <w:ind w:left="-900"/>
        <w:jc w:val="both"/>
        <w:rPr>
          <w:sz w:val="28"/>
          <w:szCs w:val="28"/>
        </w:rPr>
      </w:pPr>
      <w:r>
        <w:rPr>
          <w:sz w:val="28"/>
          <w:szCs w:val="28"/>
        </w:rPr>
        <w:t xml:space="preserve">8. </w:t>
      </w:r>
      <w:r w:rsidR="007E2D2D" w:rsidRPr="007E2D2D">
        <w:rPr>
          <w:sz w:val="28"/>
          <w:szCs w:val="28"/>
        </w:rPr>
        <w:t>Реформирование механизма перераспределения бюджетных ресурсов</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через систему трансфертов из фонда финансовой поддержки административно-</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территориальных единиц.</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9. Укрепление и развитие законодательных основ налогообложения,</w:t>
      </w:r>
    </w:p>
    <w:p w:rsidR="007E2D2D" w:rsidRPr="007E2D2D" w:rsidRDefault="007E2D2D" w:rsidP="00D226D1">
      <w:pPr>
        <w:pStyle w:val="a4"/>
        <w:spacing w:before="0" w:beforeAutospacing="0" w:after="0" w:afterAutospacing="0" w:line="360" w:lineRule="auto"/>
        <w:ind w:left="-900"/>
        <w:jc w:val="both"/>
        <w:rPr>
          <w:sz w:val="28"/>
          <w:szCs w:val="28"/>
        </w:rPr>
      </w:pPr>
      <w:r w:rsidRPr="007E2D2D">
        <w:rPr>
          <w:sz w:val="28"/>
          <w:szCs w:val="28"/>
        </w:rPr>
        <w:t>включая разграничение полномочий различных ветвей власти в регулировании</w:t>
      </w:r>
    </w:p>
    <w:p w:rsidR="007E2D2D" w:rsidRDefault="007E2D2D" w:rsidP="00D226D1">
      <w:pPr>
        <w:pStyle w:val="a4"/>
        <w:spacing w:before="0" w:beforeAutospacing="0" w:after="0" w:afterAutospacing="0" w:line="360" w:lineRule="auto"/>
        <w:ind w:left="-900"/>
        <w:jc w:val="both"/>
        <w:rPr>
          <w:sz w:val="28"/>
          <w:szCs w:val="28"/>
        </w:rPr>
      </w:pPr>
      <w:r w:rsidRPr="007E2D2D">
        <w:rPr>
          <w:sz w:val="28"/>
          <w:szCs w:val="28"/>
        </w:rPr>
        <w:t>обложения налогами.</w:t>
      </w:r>
    </w:p>
    <w:p w:rsidR="005C7F28" w:rsidRPr="00EA2ED2" w:rsidRDefault="005C7F28" w:rsidP="005C7F28">
      <w:pPr>
        <w:pStyle w:val="ENo"/>
        <w:widowControl/>
        <w:spacing w:line="360" w:lineRule="auto"/>
        <w:ind w:left="-720" w:firstLine="360"/>
        <w:rPr>
          <w:sz w:val="28"/>
          <w:szCs w:val="28"/>
        </w:rPr>
      </w:pPr>
      <w:r>
        <w:rPr>
          <w:sz w:val="28"/>
          <w:szCs w:val="28"/>
        </w:rPr>
        <w:t>Рассмотрев в данной работе бюджетное планирование и прогнозирование, а также их методы, можно сделать вывод что, м</w:t>
      </w:r>
      <w:r w:rsidRPr="00EA2ED2">
        <w:rPr>
          <w:sz w:val="28"/>
          <w:szCs w:val="28"/>
        </w:rPr>
        <w:t>етодология планирования доходов законодательно не установлена и поэтому нет единых м</w:t>
      </w:r>
      <w:r>
        <w:rPr>
          <w:sz w:val="28"/>
          <w:szCs w:val="28"/>
        </w:rPr>
        <w:t>етодов и принципов планирования, о</w:t>
      </w:r>
      <w:r w:rsidRPr="00EA2ED2">
        <w:rPr>
          <w:sz w:val="28"/>
          <w:szCs w:val="28"/>
        </w:rPr>
        <w:t>днако органы государственной власти, ответственные за составление проектов бюджета, применяют общие принципы и методы планирования.</w:t>
      </w:r>
      <w:r w:rsidRPr="005C7F28">
        <w:rPr>
          <w:sz w:val="28"/>
          <w:szCs w:val="28"/>
        </w:rPr>
        <w:t xml:space="preserve"> </w:t>
      </w:r>
      <w:r w:rsidRPr="00EA2ED2">
        <w:rPr>
          <w:sz w:val="28"/>
          <w:szCs w:val="28"/>
        </w:rPr>
        <w:t>Для бюджетного планирования, а в частности планирования доходов бюджета, применяются в основном межнаучные методы планирования, в частности метод экстраполяции и метод экспертных оценок.</w:t>
      </w:r>
    </w:p>
    <w:p w:rsidR="0052159F" w:rsidRDefault="0052159F" w:rsidP="005C7F28">
      <w:pPr>
        <w:pStyle w:val="a4"/>
        <w:spacing w:before="0" w:beforeAutospacing="0" w:after="0" w:afterAutospacing="0" w:line="360" w:lineRule="auto"/>
        <w:jc w:val="both"/>
        <w:rPr>
          <w:sz w:val="28"/>
          <w:szCs w:val="28"/>
        </w:rPr>
      </w:pPr>
    </w:p>
    <w:p w:rsidR="0052159F" w:rsidRDefault="00DE6316" w:rsidP="0052159F">
      <w:pPr>
        <w:spacing w:line="360" w:lineRule="auto"/>
        <w:ind w:left="-900"/>
        <w:jc w:val="both"/>
        <w:rPr>
          <w:sz w:val="28"/>
          <w:szCs w:val="28"/>
        </w:rPr>
      </w:pPr>
      <w:r w:rsidRPr="00DE6316">
        <w:rPr>
          <w:b/>
          <w:sz w:val="28"/>
          <w:szCs w:val="28"/>
          <w:u w:val="single"/>
        </w:rPr>
        <w:t>2.</w:t>
      </w:r>
      <w:r w:rsidR="0052159F" w:rsidRPr="00D061BC">
        <w:rPr>
          <w:sz w:val="28"/>
          <w:szCs w:val="28"/>
        </w:rPr>
        <w:t xml:space="preserve"> Бюджетирование – это система краткосрочного планирования, учета и контроля ресурсов и результатов </w:t>
      </w:r>
      <w:r w:rsidR="00D061BC" w:rsidRPr="00D061BC">
        <w:rPr>
          <w:sz w:val="28"/>
          <w:szCs w:val="28"/>
        </w:rPr>
        <w:t>деятельности коммерческой организации по центрам ответственности, позволяющее анализировать прогнозируемые и полученные показатели деятельности в целях управления предприятием.</w:t>
      </w:r>
      <w:r w:rsidR="0052159F" w:rsidRPr="0052159F">
        <w:rPr>
          <w:sz w:val="28"/>
          <w:szCs w:val="28"/>
        </w:rPr>
        <w:t xml:space="preserve"> </w:t>
      </w:r>
    </w:p>
    <w:p w:rsidR="0052159F" w:rsidRDefault="0052159F" w:rsidP="00D061BC">
      <w:pPr>
        <w:spacing w:line="360" w:lineRule="auto"/>
        <w:ind w:left="-900" w:firstLine="540"/>
        <w:jc w:val="both"/>
        <w:rPr>
          <w:sz w:val="28"/>
          <w:szCs w:val="28"/>
        </w:rPr>
      </w:pPr>
      <w:r>
        <w:rPr>
          <w:sz w:val="28"/>
          <w:szCs w:val="28"/>
        </w:rPr>
        <w:t>Планирование деятельности ОАО «Лидер» методом бюджетирования показало, что предприятия не будет нуждаться в привлечении дополнительных средств, потому что наблюдается положительно конечное сальдо денежных средств. Чистая рентабельность продаж повысилась на 5,5% по сравнению в предыдущим годом. Так же возросла величина чистой прибыли предприятия. Все это свидетельствует о достаточно устойчивом финансовом состоянии предприятия и об эффективности составленного прогноза.</w:t>
      </w:r>
    </w:p>
    <w:p w:rsidR="0052159F" w:rsidRDefault="0052159F" w:rsidP="0052159F">
      <w:pPr>
        <w:spacing w:line="360" w:lineRule="auto"/>
        <w:ind w:left="-900"/>
        <w:jc w:val="both"/>
        <w:rPr>
          <w:sz w:val="28"/>
          <w:szCs w:val="28"/>
        </w:rPr>
      </w:pPr>
    </w:p>
    <w:p w:rsidR="00D061BC" w:rsidRDefault="0052159F" w:rsidP="0052159F">
      <w:pPr>
        <w:spacing w:line="360" w:lineRule="auto"/>
        <w:ind w:left="-900"/>
        <w:jc w:val="both"/>
        <w:rPr>
          <w:sz w:val="28"/>
          <w:szCs w:val="28"/>
        </w:rPr>
      </w:pPr>
      <w:r w:rsidRPr="0052159F">
        <w:rPr>
          <w:b/>
          <w:sz w:val="28"/>
          <w:szCs w:val="28"/>
          <w:u w:val="single"/>
        </w:rPr>
        <w:t>3.</w:t>
      </w:r>
      <w:r w:rsidR="00D061BC" w:rsidRPr="00D061BC">
        <w:rPr>
          <w:sz w:val="28"/>
          <w:szCs w:val="28"/>
        </w:rPr>
        <w:t xml:space="preserve"> </w:t>
      </w:r>
      <w:r w:rsidR="00D061BC">
        <w:rPr>
          <w:sz w:val="28"/>
          <w:szCs w:val="28"/>
        </w:rPr>
        <w:t>Метод пропорциональных зависимостей – метод зависимости показателей деятельности от выручки от реализации. При использовании этого метода конечной целью является определение потребности в дополнительном внешнем финансировании.</w:t>
      </w:r>
      <w:r>
        <w:rPr>
          <w:sz w:val="28"/>
          <w:szCs w:val="28"/>
        </w:rPr>
        <w:t xml:space="preserve"> </w:t>
      </w:r>
    </w:p>
    <w:p w:rsidR="0052159F" w:rsidRDefault="0052159F" w:rsidP="00D061BC">
      <w:pPr>
        <w:spacing w:line="360" w:lineRule="auto"/>
        <w:ind w:left="-900" w:firstLine="540"/>
        <w:jc w:val="both"/>
        <w:rPr>
          <w:sz w:val="28"/>
          <w:szCs w:val="28"/>
        </w:rPr>
      </w:pPr>
      <w:r>
        <w:rPr>
          <w:sz w:val="28"/>
          <w:szCs w:val="28"/>
        </w:rPr>
        <w:t xml:space="preserve">Прогнозирование по методу пропорциональных зависимостей показало, что для обеспечения прогнозного объема продаж требуются новые капительные вложения в сумме </w:t>
      </w:r>
      <w:r>
        <w:rPr>
          <w:sz w:val="28"/>
        </w:rPr>
        <w:t xml:space="preserve">154,47 </w:t>
      </w:r>
      <w:r>
        <w:rPr>
          <w:sz w:val="28"/>
          <w:szCs w:val="28"/>
        </w:rPr>
        <w:t xml:space="preserve">млн. руб. При этом прирост оборотных активов должен составить </w:t>
      </w:r>
      <w:r>
        <w:rPr>
          <w:sz w:val="28"/>
        </w:rPr>
        <w:t xml:space="preserve">44,8502 </w:t>
      </w:r>
      <w:r>
        <w:rPr>
          <w:sz w:val="28"/>
          <w:szCs w:val="28"/>
        </w:rPr>
        <w:t xml:space="preserve"> млн. руб. Возрастание источников финансирования не покрывает увеличения потребности, образуется дефицит в сумме </w:t>
      </w:r>
      <w:r>
        <w:rPr>
          <w:sz w:val="28"/>
        </w:rPr>
        <w:t>69,9219</w:t>
      </w:r>
      <w:r>
        <w:rPr>
          <w:sz w:val="28"/>
          <w:szCs w:val="28"/>
        </w:rPr>
        <w:t xml:space="preserve"> млн. руб. Таким образом, для обеспечения заданного объема продаж предприятию необходимо привлечь </w:t>
      </w:r>
      <w:r>
        <w:rPr>
          <w:sz w:val="28"/>
        </w:rPr>
        <w:t xml:space="preserve">69,9219 </w:t>
      </w:r>
      <w:r>
        <w:rPr>
          <w:sz w:val="28"/>
          <w:szCs w:val="28"/>
        </w:rPr>
        <w:t>млн. руб. собственных или привлеченных средств.</w:t>
      </w:r>
    </w:p>
    <w:p w:rsidR="00DE6316" w:rsidRPr="00DE6316" w:rsidRDefault="00DE6316" w:rsidP="00D226D1">
      <w:pPr>
        <w:pStyle w:val="a4"/>
        <w:spacing w:before="0" w:beforeAutospacing="0" w:after="0" w:afterAutospacing="0" w:line="360" w:lineRule="auto"/>
        <w:ind w:left="-900"/>
        <w:jc w:val="both"/>
        <w:rPr>
          <w:b/>
          <w:sz w:val="28"/>
          <w:szCs w:val="28"/>
          <w:u w:val="single"/>
        </w:rPr>
      </w:pPr>
    </w:p>
    <w:p w:rsidR="007D1911" w:rsidRPr="00511840" w:rsidRDefault="007E2D2D" w:rsidP="007E2D2D">
      <w:pPr>
        <w:shd w:val="clear" w:color="auto" w:fill="FFFFFF"/>
        <w:spacing w:line="360" w:lineRule="auto"/>
        <w:ind w:firstLine="539"/>
        <w:jc w:val="both"/>
        <w:rPr>
          <w:sz w:val="28"/>
          <w:szCs w:val="28"/>
          <w:u w:val="single"/>
        </w:rPr>
      </w:pPr>
      <w:r>
        <w:rPr>
          <w:color w:val="000000"/>
        </w:rPr>
        <w:t xml:space="preserve"> </w:t>
      </w:r>
      <w:r w:rsidR="007D1911">
        <w:rPr>
          <w:color w:val="000000"/>
        </w:rPr>
        <w:br w:type="page"/>
      </w:r>
      <w:r w:rsidR="007D1911" w:rsidRPr="00511840">
        <w:rPr>
          <w:sz w:val="28"/>
          <w:szCs w:val="28"/>
          <w:u w:val="single"/>
        </w:rPr>
        <w:t>Список используемой литературы</w:t>
      </w:r>
    </w:p>
    <w:p w:rsidR="007D1911" w:rsidRDefault="007D1911" w:rsidP="007D1911">
      <w:pPr>
        <w:tabs>
          <w:tab w:val="left" w:pos="-180"/>
        </w:tabs>
        <w:spacing w:line="360" w:lineRule="auto"/>
        <w:ind w:left="-540"/>
      </w:pPr>
    </w:p>
    <w:p w:rsidR="007D1911" w:rsidRDefault="007D1911" w:rsidP="007D1911">
      <w:pPr>
        <w:tabs>
          <w:tab w:val="left" w:pos="-180"/>
        </w:tabs>
        <w:spacing w:line="360" w:lineRule="auto"/>
        <w:ind w:left="-540"/>
        <w:rPr>
          <w:color w:val="000000"/>
          <w:sz w:val="28"/>
        </w:rPr>
      </w:pPr>
      <w:r w:rsidRPr="007D1911">
        <w:rPr>
          <w:sz w:val="28"/>
          <w:szCs w:val="28"/>
        </w:rPr>
        <w:t xml:space="preserve">1. </w:t>
      </w:r>
      <w:r w:rsidRPr="007D1911">
        <w:rPr>
          <w:color w:val="000000"/>
          <w:sz w:val="28"/>
          <w:szCs w:val="28"/>
        </w:rPr>
        <w:t>Бюджетный</w:t>
      </w:r>
      <w:r w:rsidRPr="007827EC">
        <w:rPr>
          <w:color w:val="000000"/>
          <w:sz w:val="28"/>
        </w:rPr>
        <w:t xml:space="preserve"> кодекс Российской Федерации (БК РФ) от 31.07.1998 N 145-ФЗ </w:t>
      </w:r>
    </w:p>
    <w:p w:rsidR="007D1911" w:rsidRPr="007D1911" w:rsidRDefault="007D1911" w:rsidP="007D1911">
      <w:pPr>
        <w:numPr>
          <w:ilvl w:val="0"/>
          <w:numId w:val="3"/>
        </w:numPr>
        <w:spacing w:line="360" w:lineRule="auto"/>
        <w:rPr>
          <w:color w:val="000000"/>
          <w:sz w:val="28"/>
          <w:szCs w:val="28"/>
        </w:rPr>
      </w:pPr>
      <w:r>
        <w:rPr>
          <w:color w:val="000000"/>
          <w:sz w:val="28"/>
          <w:szCs w:val="28"/>
        </w:rPr>
        <w:t xml:space="preserve">Александров И. М. </w:t>
      </w:r>
      <w:hyperlink r:id="rId10" w:history="1">
        <w:r w:rsidRPr="00FD7324">
          <w:rPr>
            <w:rStyle w:val="a6"/>
            <w:color w:val="000000"/>
            <w:sz w:val="28"/>
            <w:szCs w:val="28"/>
            <w:u w:val="none"/>
          </w:rPr>
          <w:t xml:space="preserve">Бюджетная система Российской Федерации, учебник – М.:| </w:t>
        </w:r>
      </w:hyperlink>
      <w:r>
        <w:t xml:space="preserve"> </w:t>
      </w:r>
      <w:r>
        <w:rPr>
          <w:sz w:val="28"/>
          <w:szCs w:val="28"/>
        </w:rPr>
        <w:t>«Дашков и К°», 2007</w:t>
      </w:r>
    </w:p>
    <w:p w:rsidR="007D1911" w:rsidRPr="007D1911" w:rsidRDefault="007D1911" w:rsidP="007D1911">
      <w:pPr>
        <w:numPr>
          <w:ilvl w:val="0"/>
          <w:numId w:val="3"/>
        </w:numPr>
        <w:spacing w:line="360" w:lineRule="auto"/>
        <w:rPr>
          <w:color w:val="000000"/>
          <w:sz w:val="28"/>
          <w:szCs w:val="28"/>
        </w:rPr>
      </w:pPr>
      <w:r w:rsidRPr="007D1911">
        <w:rPr>
          <w:sz w:val="28"/>
          <w:szCs w:val="28"/>
        </w:rPr>
        <w:t>Бабич.А.М. Павлова Л.Н. Финансы, уч. .-М.: ИД ФБК - ПрессЮ,2000.</w:t>
      </w:r>
    </w:p>
    <w:p w:rsidR="007D1911" w:rsidRPr="007D1911" w:rsidRDefault="007D1911" w:rsidP="007D1911">
      <w:pPr>
        <w:numPr>
          <w:ilvl w:val="0"/>
          <w:numId w:val="3"/>
        </w:numPr>
        <w:spacing w:line="360" w:lineRule="auto"/>
        <w:rPr>
          <w:color w:val="000000"/>
          <w:sz w:val="28"/>
          <w:szCs w:val="28"/>
        </w:rPr>
      </w:pPr>
      <w:r w:rsidRPr="007D1911">
        <w:rPr>
          <w:sz w:val="28"/>
          <w:szCs w:val="28"/>
        </w:rPr>
        <w:t>Бюджетная система Российской Федерации: Учебник для вузов Изд. 5-е, испр., доп. / Годин А.М., Горегляд В.П., Подпорина И.В. - М.: ИТК Дашков и К, 2007.</w:t>
      </w:r>
    </w:p>
    <w:p w:rsidR="007D1911" w:rsidRPr="007D1911" w:rsidRDefault="007D1911" w:rsidP="007D1911">
      <w:pPr>
        <w:numPr>
          <w:ilvl w:val="0"/>
          <w:numId w:val="3"/>
        </w:numPr>
        <w:spacing w:line="360" w:lineRule="auto"/>
        <w:rPr>
          <w:color w:val="000000"/>
          <w:sz w:val="28"/>
          <w:szCs w:val="28"/>
        </w:rPr>
      </w:pPr>
      <w:r w:rsidRPr="007D1911">
        <w:rPr>
          <w:sz w:val="28"/>
          <w:szCs w:val="28"/>
        </w:rPr>
        <w:t>Бюджетная система Российской Федерации. Учебник для ВУЗов. Нешитой А.С. - М.: Дашков и К, 2008.</w:t>
      </w:r>
    </w:p>
    <w:p w:rsidR="007D1911" w:rsidRDefault="007D1911" w:rsidP="007D1911">
      <w:pPr>
        <w:numPr>
          <w:ilvl w:val="0"/>
          <w:numId w:val="3"/>
        </w:numPr>
        <w:spacing w:line="360" w:lineRule="auto"/>
        <w:rPr>
          <w:color w:val="000000"/>
          <w:sz w:val="28"/>
        </w:rPr>
      </w:pPr>
      <w:r>
        <w:rPr>
          <w:sz w:val="28"/>
          <w:szCs w:val="28"/>
        </w:rPr>
        <w:t>Финансы, денежное обращение и кредит. А. М. Бабич, Л.Н. Павлова. – М.: ЮНИТИ, 2000.</w:t>
      </w:r>
    </w:p>
    <w:p w:rsidR="007D1911" w:rsidRPr="007D1911" w:rsidRDefault="007D1911" w:rsidP="007D1911">
      <w:pPr>
        <w:numPr>
          <w:ilvl w:val="0"/>
          <w:numId w:val="3"/>
        </w:numPr>
        <w:spacing w:line="360" w:lineRule="auto"/>
        <w:rPr>
          <w:color w:val="000000"/>
          <w:sz w:val="28"/>
        </w:rPr>
      </w:pPr>
      <w:r>
        <w:rPr>
          <w:sz w:val="28"/>
          <w:szCs w:val="28"/>
        </w:rPr>
        <w:t>Финансовая библиотека</w:t>
      </w:r>
      <w:r>
        <w:t xml:space="preserve"> </w:t>
      </w:r>
      <w:hyperlink r:id="rId11" w:history="1">
        <w:r>
          <w:rPr>
            <w:rStyle w:val="a6"/>
            <w:sz w:val="28"/>
            <w:szCs w:val="28"/>
          </w:rPr>
          <w:t>http://lib.mabico.ru</w:t>
        </w:r>
      </w:hyperlink>
    </w:p>
    <w:p w:rsidR="00FD7324" w:rsidRPr="00FD7324" w:rsidRDefault="00F117BD" w:rsidP="00FD7324">
      <w:pPr>
        <w:numPr>
          <w:ilvl w:val="0"/>
          <w:numId w:val="3"/>
        </w:numPr>
        <w:spacing w:line="360" w:lineRule="auto"/>
        <w:rPr>
          <w:color w:val="000000"/>
          <w:sz w:val="28"/>
        </w:rPr>
      </w:pPr>
      <w:hyperlink r:id="rId12" w:history="1">
        <w:r w:rsidR="00FD7324" w:rsidRPr="000C3BFB">
          <w:rPr>
            <w:rStyle w:val="a6"/>
            <w:sz w:val="28"/>
          </w:rPr>
          <w:t>http://www.finam.ru</w:t>
        </w:r>
      </w:hyperlink>
    </w:p>
    <w:p w:rsidR="00511840" w:rsidRPr="00511840" w:rsidRDefault="00FD7324" w:rsidP="00511840">
      <w:pPr>
        <w:numPr>
          <w:ilvl w:val="0"/>
          <w:numId w:val="3"/>
        </w:numPr>
        <w:spacing w:line="360" w:lineRule="auto"/>
        <w:rPr>
          <w:color w:val="000000"/>
          <w:sz w:val="28"/>
          <w:szCs w:val="28"/>
        </w:rPr>
      </w:pPr>
      <w:r w:rsidRPr="00511840">
        <w:rPr>
          <w:sz w:val="28"/>
          <w:szCs w:val="28"/>
        </w:rPr>
        <w:t>Бюджетная система России: Учебник для ВУЗов /под ред. Проф. Г.Б. Поляка.</w:t>
      </w:r>
      <w:r w:rsidRPr="00511840">
        <w:rPr>
          <w:color w:val="000000"/>
          <w:sz w:val="28"/>
          <w:szCs w:val="28"/>
        </w:rPr>
        <w:t xml:space="preserve"> </w:t>
      </w:r>
      <w:r w:rsidRPr="00511840">
        <w:rPr>
          <w:sz w:val="28"/>
          <w:szCs w:val="28"/>
        </w:rPr>
        <w:t xml:space="preserve">-М.: ЮНИТИ-ДАНА, </w:t>
      </w:r>
      <w:smartTag w:uri="urn:schemas-microsoft-com:office:smarttags" w:element="metricconverter">
        <w:smartTagPr>
          <w:attr w:name="ProductID" w:val="1999 г"/>
        </w:smartTagPr>
        <w:r w:rsidRPr="00511840">
          <w:rPr>
            <w:sz w:val="28"/>
            <w:szCs w:val="28"/>
          </w:rPr>
          <w:t>1999 г</w:t>
        </w:r>
      </w:smartTag>
      <w:r w:rsidRPr="00511840">
        <w:rPr>
          <w:sz w:val="28"/>
          <w:szCs w:val="28"/>
        </w:rPr>
        <w:t>.</w:t>
      </w:r>
    </w:p>
    <w:p w:rsidR="00511840" w:rsidRPr="00511840" w:rsidRDefault="001B3781" w:rsidP="00511840">
      <w:pPr>
        <w:numPr>
          <w:ilvl w:val="0"/>
          <w:numId w:val="3"/>
        </w:numPr>
        <w:spacing w:line="360" w:lineRule="auto"/>
        <w:rPr>
          <w:color w:val="000000"/>
          <w:sz w:val="28"/>
          <w:szCs w:val="28"/>
        </w:rPr>
      </w:pPr>
      <w:r w:rsidRPr="00511840">
        <w:t xml:space="preserve"> </w:t>
      </w:r>
      <w:hyperlink r:id="rId13" w:history="1">
        <w:r w:rsidRPr="00511840">
          <w:rPr>
            <w:rStyle w:val="a6"/>
            <w:sz w:val="28"/>
            <w:szCs w:val="28"/>
          </w:rPr>
          <w:t>http://www.xserver.ru</w:t>
        </w:r>
      </w:hyperlink>
      <w:r w:rsidRPr="00511840">
        <w:t xml:space="preserve"> </w:t>
      </w:r>
      <w:r w:rsidRPr="00511840">
        <w:rPr>
          <w:sz w:val="28"/>
          <w:szCs w:val="28"/>
        </w:rPr>
        <w:t>«Регулирующая функция бюджета в управлении»</w:t>
      </w:r>
      <w:r w:rsidR="00511840" w:rsidRPr="00511840">
        <w:rPr>
          <w:sz w:val="28"/>
          <w:szCs w:val="28"/>
        </w:rPr>
        <w:t>/ Якобсон Павел - 2008г.</w:t>
      </w:r>
    </w:p>
    <w:p w:rsidR="00511840" w:rsidRPr="0029192C" w:rsidRDefault="00511840" w:rsidP="00511840">
      <w:pPr>
        <w:numPr>
          <w:ilvl w:val="0"/>
          <w:numId w:val="3"/>
        </w:numPr>
        <w:spacing w:line="360" w:lineRule="auto"/>
        <w:rPr>
          <w:sz w:val="28"/>
          <w:szCs w:val="28"/>
        </w:rPr>
      </w:pPr>
      <w:r>
        <w:rPr>
          <w:sz w:val="28"/>
          <w:szCs w:val="28"/>
        </w:rPr>
        <w:t xml:space="preserve"> «</w:t>
      </w:r>
      <w:r w:rsidRPr="00511840">
        <w:rPr>
          <w:sz w:val="28"/>
          <w:szCs w:val="28"/>
        </w:rPr>
        <w:t>Бюджетное прогнозирование в Российской Федерации</w:t>
      </w:r>
      <w:r>
        <w:rPr>
          <w:sz w:val="28"/>
          <w:szCs w:val="28"/>
        </w:rPr>
        <w:t>»/ Маслов К.А. – 2006г.</w:t>
      </w:r>
    </w:p>
    <w:p w:rsidR="0029192C" w:rsidRPr="00511840" w:rsidRDefault="0029192C" w:rsidP="00511840">
      <w:pPr>
        <w:numPr>
          <w:ilvl w:val="0"/>
          <w:numId w:val="3"/>
        </w:numPr>
        <w:spacing w:line="360" w:lineRule="auto"/>
        <w:rPr>
          <w:sz w:val="28"/>
          <w:szCs w:val="28"/>
        </w:rPr>
      </w:pPr>
      <w:r w:rsidRPr="00AB5260">
        <w:rPr>
          <w:sz w:val="28"/>
          <w:szCs w:val="28"/>
        </w:rPr>
        <w:t xml:space="preserve"> </w:t>
      </w:r>
      <w:r w:rsidR="00AB5260">
        <w:rPr>
          <w:sz w:val="28"/>
          <w:szCs w:val="28"/>
        </w:rPr>
        <w:t>«Методология планирования доходов Федерального бюджета» / Морина О.М. -2005г.</w:t>
      </w:r>
    </w:p>
    <w:p w:rsidR="001B3781" w:rsidRPr="001B3781" w:rsidRDefault="001B3781" w:rsidP="00511840">
      <w:pPr>
        <w:spacing w:line="360" w:lineRule="auto"/>
        <w:ind w:left="-540"/>
        <w:rPr>
          <w:color w:val="000000"/>
          <w:sz w:val="28"/>
          <w:szCs w:val="28"/>
        </w:rPr>
      </w:pPr>
    </w:p>
    <w:p w:rsidR="001B3781" w:rsidRPr="00FD7324" w:rsidRDefault="001B3781" w:rsidP="001B3781">
      <w:pPr>
        <w:spacing w:line="360" w:lineRule="auto"/>
        <w:ind w:left="-540"/>
        <w:rPr>
          <w:color w:val="000000"/>
          <w:sz w:val="28"/>
          <w:szCs w:val="28"/>
        </w:rPr>
      </w:pPr>
      <w:bookmarkStart w:id="9" w:name="_GoBack"/>
      <w:bookmarkEnd w:id="9"/>
    </w:p>
    <w:sectPr w:rsidR="001B3781" w:rsidRPr="00FD7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C00B8"/>
    <w:multiLevelType w:val="hybridMultilevel"/>
    <w:tmpl w:val="847619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8C3DD7"/>
    <w:multiLevelType w:val="hybridMultilevel"/>
    <w:tmpl w:val="81066146"/>
    <w:lvl w:ilvl="0" w:tplc="957A00F2">
      <w:start w:val="1"/>
      <w:numFmt w:val="decimal"/>
      <w:lvlText w:val="%1."/>
      <w:lvlJc w:val="left"/>
      <w:pPr>
        <w:tabs>
          <w:tab w:val="num" w:pos="720"/>
        </w:tabs>
        <w:ind w:left="72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EB5C8D"/>
    <w:multiLevelType w:val="hybridMultilevel"/>
    <w:tmpl w:val="B712C8C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3DBE5C8B"/>
    <w:multiLevelType w:val="hybridMultilevel"/>
    <w:tmpl w:val="0C149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B0F9D"/>
    <w:multiLevelType w:val="hybridMultilevel"/>
    <w:tmpl w:val="61CC28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9713318"/>
    <w:multiLevelType w:val="hybridMultilevel"/>
    <w:tmpl w:val="AC48D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C79159B"/>
    <w:multiLevelType w:val="hybridMultilevel"/>
    <w:tmpl w:val="8A00B9E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C911185"/>
    <w:multiLevelType w:val="hybridMultilevel"/>
    <w:tmpl w:val="E6A25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18B13F8"/>
    <w:multiLevelType w:val="hybridMultilevel"/>
    <w:tmpl w:val="7DACA6D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5984789D"/>
    <w:multiLevelType w:val="hybridMultilevel"/>
    <w:tmpl w:val="C5584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A7D40FD"/>
    <w:multiLevelType w:val="hybridMultilevel"/>
    <w:tmpl w:val="B6509CCE"/>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1">
    <w:nsid w:val="6BE20ACA"/>
    <w:multiLevelType w:val="hybridMultilevel"/>
    <w:tmpl w:val="2BA81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801D9E"/>
    <w:multiLevelType w:val="hybridMultilevel"/>
    <w:tmpl w:val="34609972"/>
    <w:lvl w:ilvl="0" w:tplc="1A50BAF8">
      <w:start w:val="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74B05442"/>
    <w:multiLevelType w:val="hybridMultilevel"/>
    <w:tmpl w:val="5FA6BB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8"/>
  </w:num>
  <w:num w:numId="6">
    <w:abstractNumId w:val="10"/>
  </w:num>
  <w:num w:numId="7">
    <w:abstractNumId w:val="7"/>
  </w:num>
  <w:num w:numId="8">
    <w:abstractNumId w:val="9"/>
  </w:num>
  <w:num w:numId="9">
    <w:abstractNumId w:val="11"/>
  </w:num>
  <w:num w:numId="10">
    <w:abstractNumId w:val="2"/>
  </w:num>
  <w:num w:numId="11">
    <w:abstractNumId w:val="3"/>
  </w:num>
  <w:num w:numId="12">
    <w:abstractNumId w:val="6"/>
  </w:num>
  <w:num w:numId="13">
    <w:abstractNumId w:val="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ABC"/>
    <w:rsid w:val="000261F5"/>
    <w:rsid w:val="00040B21"/>
    <w:rsid w:val="001079EE"/>
    <w:rsid w:val="00155AAD"/>
    <w:rsid w:val="001B3781"/>
    <w:rsid w:val="0029192C"/>
    <w:rsid w:val="002F7EDB"/>
    <w:rsid w:val="00341D1D"/>
    <w:rsid w:val="003473C4"/>
    <w:rsid w:val="003C45A3"/>
    <w:rsid w:val="003E5743"/>
    <w:rsid w:val="003F2BC5"/>
    <w:rsid w:val="0044153F"/>
    <w:rsid w:val="00511840"/>
    <w:rsid w:val="00514685"/>
    <w:rsid w:val="0052159F"/>
    <w:rsid w:val="005C7F28"/>
    <w:rsid w:val="00624052"/>
    <w:rsid w:val="006B0983"/>
    <w:rsid w:val="006D042E"/>
    <w:rsid w:val="00725C4D"/>
    <w:rsid w:val="0073702E"/>
    <w:rsid w:val="00792C79"/>
    <w:rsid w:val="007B3284"/>
    <w:rsid w:val="007D1911"/>
    <w:rsid w:val="007E2D2D"/>
    <w:rsid w:val="007F2A76"/>
    <w:rsid w:val="008525CC"/>
    <w:rsid w:val="00906067"/>
    <w:rsid w:val="00952067"/>
    <w:rsid w:val="009C391E"/>
    <w:rsid w:val="009C77EB"/>
    <w:rsid w:val="00A444CF"/>
    <w:rsid w:val="00AB5260"/>
    <w:rsid w:val="00B777AB"/>
    <w:rsid w:val="00CB1F31"/>
    <w:rsid w:val="00CC25CD"/>
    <w:rsid w:val="00CD1D24"/>
    <w:rsid w:val="00D02E04"/>
    <w:rsid w:val="00D061BC"/>
    <w:rsid w:val="00D214F2"/>
    <w:rsid w:val="00D226D1"/>
    <w:rsid w:val="00DC3985"/>
    <w:rsid w:val="00DE6316"/>
    <w:rsid w:val="00E3412D"/>
    <w:rsid w:val="00EA2ED2"/>
    <w:rsid w:val="00F117BD"/>
    <w:rsid w:val="00F72742"/>
    <w:rsid w:val="00F73ABC"/>
    <w:rsid w:val="00FA2B9B"/>
    <w:rsid w:val="00FC467F"/>
    <w:rsid w:val="00FD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F07E25-FD9C-41FF-9515-C007BE6D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911"/>
  </w:style>
  <w:style w:type="paragraph" w:styleId="1">
    <w:name w:val="heading 1"/>
    <w:basedOn w:val="a"/>
    <w:next w:val="a"/>
    <w:qFormat/>
    <w:rsid w:val="00511840"/>
    <w:pPr>
      <w:keepNext/>
      <w:spacing w:before="240" w:after="60"/>
      <w:outlineLvl w:val="0"/>
    </w:pPr>
    <w:rPr>
      <w:rFonts w:ascii="Arial" w:hAnsi="Arial" w:cs="Arial"/>
      <w:b/>
      <w:bCs/>
      <w:kern w:val="32"/>
      <w:sz w:val="32"/>
      <w:szCs w:val="32"/>
    </w:rPr>
  </w:style>
  <w:style w:type="paragraph" w:styleId="2">
    <w:name w:val="heading 2"/>
    <w:basedOn w:val="a"/>
    <w:qFormat/>
    <w:rsid w:val="003C45A3"/>
    <w:pPr>
      <w:spacing w:before="100" w:beforeAutospacing="1" w:after="100" w:afterAutospacing="1"/>
      <w:outlineLvl w:val="1"/>
    </w:pPr>
    <w:rPr>
      <w:b/>
      <w:bCs/>
      <w:sz w:val="36"/>
      <w:szCs w:val="36"/>
    </w:rPr>
  </w:style>
  <w:style w:type="paragraph" w:styleId="3">
    <w:name w:val="heading 3"/>
    <w:basedOn w:val="a"/>
    <w:next w:val="a"/>
    <w:qFormat/>
    <w:rsid w:val="001B3781"/>
    <w:pPr>
      <w:keepNext/>
      <w:spacing w:before="240" w:after="60"/>
      <w:outlineLvl w:val="2"/>
    </w:pPr>
    <w:rPr>
      <w:rFonts w:ascii="Arial" w:hAnsi="Arial" w:cs="Arial"/>
      <w:b/>
      <w:bCs/>
      <w:sz w:val="26"/>
      <w:szCs w:val="26"/>
    </w:rPr>
  </w:style>
  <w:style w:type="paragraph" w:styleId="4">
    <w:name w:val="heading 4"/>
    <w:basedOn w:val="a"/>
    <w:next w:val="a"/>
    <w:qFormat/>
    <w:rsid w:val="00511840"/>
    <w:pPr>
      <w:keepNext/>
      <w:spacing w:before="240" w:after="60"/>
      <w:outlineLvl w:val="3"/>
    </w:pPr>
    <w:rPr>
      <w:b/>
      <w:bCs/>
      <w:sz w:val="28"/>
      <w:szCs w:val="28"/>
    </w:rPr>
  </w:style>
  <w:style w:type="paragraph" w:styleId="5">
    <w:name w:val="heading 5"/>
    <w:basedOn w:val="a"/>
    <w:next w:val="a"/>
    <w:qFormat/>
    <w:rsid w:val="00906067"/>
    <w:pPr>
      <w:spacing w:before="240" w:after="60"/>
      <w:outlineLvl w:val="4"/>
    </w:pPr>
    <w:rPr>
      <w:b/>
      <w:bCs/>
      <w:i/>
      <w:iCs/>
      <w:sz w:val="26"/>
      <w:szCs w:val="26"/>
    </w:rPr>
  </w:style>
  <w:style w:type="paragraph" w:styleId="6">
    <w:name w:val="heading 6"/>
    <w:basedOn w:val="a"/>
    <w:next w:val="a"/>
    <w:qFormat/>
    <w:rsid w:val="00906067"/>
    <w:pPr>
      <w:spacing w:before="240" w:after="60"/>
      <w:outlineLvl w:val="5"/>
    </w:pPr>
    <w:rPr>
      <w:b/>
      <w:bCs/>
      <w:sz w:val="22"/>
      <w:szCs w:val="22"/>
    </w:rPr>
  </w:style>
  <w:style w:type="paragraph" w:styleId="7">
    <w:name w:val="heading 7"/>
    <w:basedOn w:val="a"/>
    <w:next w:val="a"/>
    <w:qFormat/>
    <w:rsid w:val="00906067"/>
    <w:pPr>
      <w:spacing w:before="240" w:after="60"/>
      <w:outlineLvl w:val="6"/>
    </w:pPr>
    <w:rPr>
      <w:sz w:val="24"/>
      <w:szCs w:val="24"/>
    </w:rPr>
  </w:style>
  <w:style w:type="paragraph" w:styleId="8">
    <w:name w:val="heading 8"/>
    <w:basedOn w:val="a"/>
    <w:next w:val="a"/>
    <w:qFormat/>
    <w:rsid w:val="00906067"/>
    <w:pPr>
      <w:spacing w:before="240" w:after="60"/>
      <w:outlineLvl w:val="7"/>
    </w:pPr>
    <w:rPr>
      <w:i/>
      <w:iCs/>
      <w:sz w:val="24"/>
      <w:szCs w:val="24"/>
    </w:rPr>
  </w:style>
  <w:style w:type="paragraph" w:styleId="9">
    <w:name w:val="heading 9"/>
    <w:basedOn w:val="a"/>
    <w:next w:val="a"/>
    <w:qFormat/>
    <w:rsid w:val="0090606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73ABC"/>
    <w:pPr>
      <w:widowControl w:val="0"/>
      <w:adjustRightInd w:val="0"/>
      <w:spacing w:after="160" w:line="240" w:lineRule="exact"/>
      <w:jc w:val="right"/>
    </w:pPr>
    <w:rPr>
      <w:lang w:val="en-GB" w:eastAsia="en-US"/>
    </w:rPr>
  </w:style>
  <w:style w:type="paragraph" w:styleId="a4">
    <w:name w:val="Normal (Web)"/>
    <w:basedOn w:val="a"/>
    <w:rsid w:val="00F73ABC"/>
    <w:pPr>
      <w:spacing w:before="100" w:beforeAutospacing="1" w:after="100" w:afterAutospacing="1"/>
    </w:pPr>
    <w:rPr>
      <w:sz w:val="24"/>
      <w:szCs w:val="24"/>
    </w:rPr>
  </w:style>
  <w:style w:type="paragraph" w:styleId="a5">
    <w:name w:val="Body Text"/>
    <w:basedOn w:val="a"/>
    <w:rsid w:val="0073702E"/>
    <w:pPr>
      <w:spacing w:line="360" w:lineRule="auto"/>
      <w:jc w:val="both"/>
    </w:pPr>
    <w:rPr>
      <w:sz w:val="28"/>
      <w:szCs w:val="28"/>
    </w:rPr>
  </w:style>
  <w:style w:type="character" w:styleId="a6">
    <w:name w:val="Hyperlink"/>
    <w:basedOn w:val="a0"/>
    <w:rsid w:val="003C45A3"/>
    <w:rPr>
      <w:color w:val="0000FF"/>
      <w:u w:val="single"/>
    </w:rPr>
  </w:style>
  <w:style w:type="character" w:styleId="a7">
    <w:name w:val="Strong"/>
    <w:basedOn w:val="a0"/>
    <w:qFormat/>
    <w:rsid w:val="003C45A3"/>
    <w:rPr>
      <w:b/>
      <w:bCs/>
    </w:rPr>
  </w:style>
  <w:style w:type="character" w:styleId="a8">
    <w:name w:val="Emphasis"/>
    <w:basedOn w:val="a0"/>
    <w:qFormat/>
    <w:rsid w:val="003C45A3"/>
    <w:rPr>
      <w:i/>
      <w:iCs/>
    </w:rPr>
  </w:style>
  <w:style w:type="character" w:customStyle="1" w:styleId="style1">
    <w:name w:val="style1"/>
    <w:basedOn w:val="a0"/>
    <w:rsid w:val="00FC467F"/>
  </w:style>
  <w:style w:type="paragraph" w:customStyle="1" w:styleId="ENo">
    <w:name w:val="E?No?"/>
    <w:basedOn w:val="a"/>
    <w:rsid w:val="00EA2ED2"/>
    <w:pPr>
      <w:widowControl w:val="0"/>
      <w:suppressAutoHyphens/>
      <w:ind w:firstLine="284"/>
      <w:jc w:val="both"/>
    </w:pPr>
    <w:rPr>
      <w:sz w:val="24"/>
    </w:rPr>
  </w:style>
  <w:style w:type="paragraph" w:styleId="a9">
    <w:name w:val="Body Text Indent"/>
    <w:basedOn w:val="a"/>
    <w:rsid w:val="006D042E"/>
    <w:pPr>
      <w:spacing w:after="120"/>
      <w:ind w:left="283"/>
    </w:pPr>
  </w:style>
  <w:style w:type="paragraph" w:styleId="20">
    <w:name w:val="Body Text 2"/>
    <w:basedOn w:val="a"/>
    <w:rsid w:val="00CB1F31"/>
    <w:pPr>
      <w:spacing w:after="120" w:line="480" w:lineRule="auto"/>
    </w:pPr>
    <w:rPr>
      <w:sz w:val="24"/>
      <w:szCs w:val="24"/>
    </w:rPr>
  </w:style>
  <w:style w:type="table" w:styleId="aa">
    <w:name w:val="Table Grid"/>
    <w:basedOn w:val="a1"/>
    <w:rsid w:val="003473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4782">
      <w:bodyDiv w:val="1"/>
      <w:marLeft w:val="0"/>
      <w:marRight w:val="0"/>
      <w:marTop w:val="0"/>
      <w:marBottom w:val="0"/>
      <w:divBdr>
        <w:top w:val="none" w:sz="0" w:space="0" w:color="auto"/>
        <w:left w:val="none" w:sz="0" w:space="0" w:color="auto"/>
        <w:bottom w:val="none" w:sz="0" w:space="0" w:color="auto"/>
        <w:right w:val="none" w:sz="0" w:space="0" w:color="auto"/>
      </w:divBdr>
    </w:div>
    <w:div w:id="208345226">
      <w:bodyDiv w:val="1"/>
      <w:marLeft w:val="0"/>
      <w:marRight w:val="0"/>
      <w:marTop w:val="0"/>
      <w:marBottom w:val="0"/>
      <w:divBdr>
        <w:top w:val="none" w:sz="0" w:space="0" w:color="auto"/>
        <w:left w:val="none" w:sz="0" w:space="0" w:color="auto"/>
        <w:bottom w:val="none" w:sz="0" w:space="0" w:color="auto"/>
        <w:right w:val="none" w:sz="0" w:space="0" w:color="auto"/>
      </w:divBdr>
    </w:div>
    <w:div w:id="402682849">
      <w:bodyDiv w:val="1"/>
      <w:marLeft w:val="0"/>
      <w:marRight w:val="0"/>
      <w:marTop w:val="0"/>
      <w:marBottom w:val="0"/>
      <w:divBdr>
        <w:top w:val="none" w:sz="0" w:space="0" w:color="auto"/>
        <w:left w:val="none" w:sz="0" w:space="0" w:color="auto"/>
        <w:bottom w:val="none" w:sz="0" w:space="0" w:color="auto"/>
        <w:right w:val="none" w:sz="0" w:space="0" w:color="auto"/>
      </w:divBdr>
    </w:div>
    <w:div w:id="510140828">
      <w:bodyDiv w:val="1"/>
      <w:marLeft w:val="0"/>
      <w:marRight w:val="0"/>
      <w:marTop w:val="0"/>
      <w:marBottom w:val="0"/>
      <w:divBdr>
        <w:top w:val="none" w:sz="0" w:space="0" w:color="auto"/>
        <w:left w:val="none" w:sz="0" w:space="0" w:color="auto"/>
        <w:bottom w:val="none" w:sz="0" w:space="0" w:color="auto"/>
        <w:right w:val="none" w:sz="0" w:space="0" w:color="auto"/>
      </w:divBdr>
    </w:div>
    <w:div w:id="527572407">
      <w:bodyDiv w:val="1"/>
      <w:marLeft w:val="0"/>
      <w:marRight w:val="0"/>
      <w:marTop w:val="0"/>
      <w:marBottom w:val="0"/>
      <w:divBdr>
        <w:top w:val="none" w:sz="0" w:space="0" w:color="auto"/>
        <w:left w:val="none" w:sz="0" w:space="0" w:color="auto"/>
        <w:bottom w:val="none" w:sz="0" w:space="0" w:color="auto"/>
        <w:right w:val="none" w:sz="0" w:space="0" w:color="auto"/>
      </w:divBdr>
    </w:div>
    <w:div w:id="573706748">
      <w:bodyDiv w:val="1"/>
      <w:marLeft w:val="0"/>
      <w:marRight w:val="0"/>
      <w:marTop w:val="0"/>
      <w:marBottom w:val="0"/>
      <w:divBdr>
        <w:top w:val="none" w:sz="0" w:space="0" w:color="auto"/>
        <w:left w:val="none" w:sz="0" w:space="0" w:color="auto"/>
        <w:bottom w:val="none" w:sz="0" w:space="0" w:color="auto"/>
        <w:right w:val="none" w:sz="0" w:space="0" w:color="auto"/>
      </w:divBdr>
    </w:div>
    <w:div w:id="827088042">
      <w:bodyDiv w:val="1"/>
      <w:marLeft w:val="0"/>
      <w:marRight w:val="0"/>
      <w:marTop w:val="0"/>
      <w:marBottom w:val="0"/>
      <w:divBdr>
        <w:top w:val="none" w:sz="0" w:space="0" w:color="auto"/>
        <w:left w:val="none" w:sz="0" w:space="0" w:color="auto"/>
        <w:bottom w:val="none" w:sz="0" w:space="0" w:color="auto"/>
        <w:right w:val="none" w:sz="0" w:space="0" w:color="auto"/>
      </w:divBdr>
    </w:div>
    <w:div w:id="881676238">
      <w:bodyDiv w:val="1"/>
      <w:marLeft w:val="0"/>
      <w:marRight w:val="0"/>
      <w:marTop w:val="0"/>
      <w:marBottom w:val="0"/>
      <w:divBdr>
        <w:top w:val="none" w:sz="0" w:space="0" w:color="auto"/>
        <w:left w:val="none" w:sz="0" w:space="0" w:color="auto"/>
        <w:bottom w:val="none" w:sz="0" w:space="0" w:color="auto"/>
        <w:right w:val="none" w:sz="0" w:space="0" w:color="auto"/>
      </w:divBdr>
    </w:div>
    <w:div w:id="941457352">
      <w:bodyDiv w:val="1"/>
      <w:marLeft w:val="0"/>
      <w:marRight w:val="0"/>
      <w:marTop w:val="0"/>
      <w:marBottom w:val="0"/>
      <w:divBdr>
        <w:top w:val="none" w:sz="0" w:space="0" w:color="auto"/>
        <w:left w:val="none" w:sz="0" w:space="0" w:color="auto"/>
        <w:bottom w:val="none" w:sz="0" w:space="0" w:color="auto"/>
        <w:right w:val="none" w:sz="0" w:space="0" w:color="auto"/>
      </w:divBdr>
    </w:div>
    <w:div w:id="951135564">
      <w:bodyDiv w:val="1"/>
      <w:marLeft w:val="0"/>
      <w:marRight w:val="0"/>
      <w:marTop w:val="0"/>
      <w:marBottom w:val="0"/>
      <w:divBdr>
        <w:top w:val="none" w:sz="0" w:space="0" w:color="auto"/>
        <w:left w:val="none" w:sz="0" w:space="0" w:color="auto"/>
        <w:bottom w:val="none" w:sz="0" w:space="0" w:color="auto"/>
        <w:right w:val="none" w:sz="0" w:space="0" w:color="auto"/>
      </w:divBdr>
    </w:div>
    <w:div w:id="1337154529">
      <w:bodyDiv w:val="1"/>
      <w:marLeft w:val="0"/>
      <w:marRight w:val="0"/>
      <w:marTop w:val="0"/>
      <w:marBottom w:val="0"/>
      <w:divBdr>
        <w:top w:val="none" w:sz="0" w:space="0" w:color="auto"/>
        <w:left w:val="none" w:sz="0" w:space="0" w:color="auto"/>
        <w:bottom w:val="none" w:sz="0" w:space="0" w:color="auto"/>
        <w:right w:val="none" w:sz="0" w:space="0" w:color="auto"/>
      </w:divBdr>
    </w:div>
    <w:div w:id="1373653512">
      <w:bodyDiv w:val="1"/>
      <w:marLeft w:val="0"/>
      <w:marRight w:val="0"/>
      <w:marTop w:val="0"/>
      <w:marBottom w:val="0"/>
      <w:divBdr>
        <w:top w:val="none" w:sz="0" w:space="0" w:color="auto"/>
        <w:left w:val="none" w:sz="0" w:space="0" w:color="auto"/>
        <w:bottom w:val="none" w:sz="0" w:space="0" w:color="auto"/>
        <w:right w:val="none" w:sz="0" w:space="0" w:color="auto"/>
      </w:divBdr>
    </w:div>
    <w:div w:id="1482036022">
      <w:bodyDiv w:val="1"/>
      <w:marLeft w:val="0"/>
      <w:marRight w:val="0"/>
      <w:marTop w:val="0"/>
      <w:marBottom w:val="0"/>
      <w:divBdr>
        <w:top w:val="none" w:sz="0" w:space="0" w:color="auto"/>
        <w:left w:val="none" w:sz="0" w:space="0" w:color="auto"/>
        <w:bottom w:val="none" w:sz="0" w:space="0" w:color="auto"/>
        <w:right w:val="none" w:sz="0" w:space="0" w:color="auto"/>
      </w:divBdr>
    </w:div>
    <w:div w:id="1629699189">
      <w:bodyDiv w:val="1"/>
      <w:marLeft w:val="0"/>
      <w:marRight w:val="0"/>
      <w:marTop w:val="0"/>
      <w:marBottom w:val="0"/>
      <w:divBdr>
        <w:top w:val="none" w:sz="0" w:space="0" w:color="auto"/>
        <w:left w:val="none" w:sz="0" w:space="0" w:color="auto"/>
        <w:bottom w:val="none" w:sz="0" w:space="0" w:color="auto"/>
        <w:right w:val="none" w:sz="0" w:space="0" w:color="auto"/>
      </w:divBdr>
    </w:div>
    <w:div w:id="1699812453">
      <w:bodyDiv w:val="1"/>
      <w:marLeft w:val="0"/>
      <w:marRight w:val="0"/>
      <w:marTop w:val="0"/>
      <w:marBottom w:val="0"/>
      <w:divBdr>
        <w:top w:val="none" w:sz="0" w:space="0" w:color="auto"/>
        <w:left w:val="none" w:sz="0" w:space="0" w:color="auto"/>
        <w:bottom w:val="none" w:sz="0" w:space="0" w:color="auto"/>
        <w:right w:val="none" w:sz="0" w:space="0" w:color="auto"/>
      </w:divBdr>
    </w:div>
    <w:div w:id="1714311481">
      <w:bodyDiv w:val="1"/>
      <w:marLeft w:val="0"/>
      <w:marRight w:val="0"/>
      <w:marTop w:val="0"/>
      <w:marBottom w:val="0"/>
      <w:divBdr>
        <w:top w:val="none" w:sz="0" w:space="0" w:color="auto"/>
        <w:left w:val="none" w:sz="0" w:space="0" w:color="auto"/>
        <w:bottom w:val="none" w:sz="0" w:space="0" w:color="auto"/>
        <w:right w:val="none" w:sz="0" w:space="0" w:color="auto"/>
      </w:divBdr>
    </w:div>
    <w:div w:id="1733310214">
      <w:bodyDiv w:val="1"/>
      <w:marLeft w:val="0"/>
      <w:marRight w:val="0"/>
      <w:marTop w:val="0"/>
      <w:marBottom w:val="0"/>
      <w:divBdr>
        <w:top w:val="none" w:sz="0" w:space="0" w:color="auto"/>
        <w:left w:val="none" w:sz="0" w:space="0" w:color="auto"/>
        <w:bottom w:val="none" w:sz="0" w:space="0" w:color="auto"/>
        <w:right w:val="none" w:sz="0" w:space="0" w:color="auto"/>
      </w:divBdr>
    </w:div>
    <w:div w:id="1801534862">
      <w:bodyDiv w:val="1"/>
      <w:marLeft w:val="0"/>
      <w:marRight w:val="0"/>
      <w:marTop w:val="0"/>
      <w:marBottom w:val="0"/>
      <w:divBdr>
        <w:top w:val="none" w:sz="0" w:space="0" w:color="auto"/>
        <w:left w:val="none" w:sz="0" w:space="0" w:color="auto"/>
        <w:bottom w:val="none" w:sz="0" w:space="0" w:color="auto"/>
        <w:right w:val="none" w:sz="0" w:space="0" w:color="auto"/>
      </w:divBdr>
    </w:div>
    <w:div w:id="1802843630">
      <w:bodyDiv w:val="1"/>
      <w:marLeft w:val="0"/>
      <w:marRight w:val="0"/>
      <w:marTop w:val="0"/>
      <w:marBottom w:val="0"/>
      <w:divBdr>
        <w:top w:val="none" w:sz="0" w:space="0" w:color="auto"/>
        <w:left w:val="none" w:sz="0" w:space="0" w:color="auto"/>
        <w:bottom w:val="none" w:sz="0" w:space="0" w:color="auto"/>
        <w:right w:val="none" w:sz="0" w:space="0" w:color="auto"/>
      </w:divBdr>
    </w:div>
    <w:div w:id="1843348749">
      <w:bodyDiv w:val="1"/>
      <w:marLeft w:val="0"/>
      <w:marRight w:val="0"/>
      <w:marTop w:val="0"/>
      <w:marBottom w:val="0"/>
      <w:divBdr>
        <w:top w:val="none" w:sz="0" w:space="0" w:color="auto"/>
        <w:left w:val="none" w:sz="0" w:space="0" w:color="auto"/>
        <w:bottom w:val="none" w:sz="0" w:space="0" w:color="auto"/>
        <w:right w:val="none" w:sz="0" w:space="0" w:color="auto"/>
      </w:divBdr>
    </w:div>
    <w:div w:id="1903517139">
      <w:bodyDiv w:val="1"/>
      <w:marLeft w:val="0"/>
      <w:marRight w:val="0"/>
      <w:marTop w:val="0"/>
      <w:marBottom w:val="0"/>
      <w:divBdr>
        <w:top w:val="none" w:sz="0" w:space="0" w:color="auto"/>
        <w:left w:val="none" w:sz="0" w:space="0" w:color="auto"/>
        <w:bottom w:val="none" w:sz="0" w:space="0" w:color="auto"/>
        <w:right w:val="none" w:sz="0" w:space="0" w:color="auto"/>
      </w:divBdr>
    </w:div>
    <w:div w:id="20673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consult.ru/glossary/?word=%C1%FE%E4%E6%E5%F2%ED%EE%E5+%EF%F0%EE%E3%ED%EE%E7%E8%F0%EE%E2%E0%ED%E8%E5" TargetMode="External"/><Relationship Id="rId13" Type="http://schemas.openxmlformats.org/officeDocument/2006/relationships/hyperlink" Target="http://www.xserver.ru" TargetMode="External"/><Relationship Id="rId3" Type="http://schemas.openxmlformats.org/officeDocument/2006/relationships/settings" Target="settings.xml"/><Relationship Id="rId7" Type="http://schemas.openxmlformats.org/officeDocument/2006/relationships/hyperlink" Target="http://www.rusconsult.ru/glossary/?word=%C1%FE%E4%E6%E5%F2%ED%EE%E5+%EF%EB%E0%ED%E8%F0%EE%E2%E0%ED%E8%E5" TargetMode="External"/><Relationship Id="rId12" Type="http://schemas.openxmlformats.org/officeDocument/2006/relationships/hyperlink" Target="http://www.fin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consult.ru/glossary/?word=%C1%FE%E4%E6%E5%F2%ED%EE%E5+%EF%F0%EE%E3%ED%EE%E7%E8%F0%EE%E2%E0%ED%E8%E5" TargetMode="External"/><Relationship Id="rId11" Type="http://schemas.openxmlformats.org/officeDocument/2006/relationships/hyperlink" Target="http://lib.mabico.ru/" TargetMode="External"/><Relationship Id="rId5" Type="http://schemas.openxmlformats.org/officeDocument/2006/relationships/hyperlink" Target="http://www.rusconsult.ru/glossary/?word=%C1%FE%E4%E6%E5%F2%ED%EE%E5+%EF%EB%E0%ED%E8%F0%EE%E2%E0%ED%E8%E5" TargetMode="External"/><Relationship Id="rId15" Type="http://schemas.openxmlformats.org/officeDocument/2006/relationships/theme" Target="theme/theme1.xml"/><Relationship Id="rId10" Type="http://schemas.openxmlformats.org/officeDocument/2006/relationships/hyperlink" Target="http://institutiones.com/download/books/902-byudzhetnaya-sistema-rossijskoj-federacii.html" TargetMode="External"/><Relationship Id="rId4" Type="http://schemas.openxmlformats.org/officeDocument/2006/relationships/webSettings" Target="webSettings.xml"/><Relationship Id="rId9" Type="http://schemas.openxmlformats.org/officeDocument/2006/relationships/hyperlink" Target="http://www.faito.ru/pages/infresources/fkglossary/glossary.php?word=%C1%FE%E4%E6%E5%F2%ED%E0%FF+%EF%EE%EB%E8%F2%E8%EA%E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8308</Words>
  <Characters>47360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55557</CharactersWithSpaces>
  <SharedDoc>false</SharedDoc>
  <HLinks>
    <vt:vector size="54" baseType="variant">
      <vt:variant>
        <vt:i4>7274607</vt:i4>
      </vt:variant>
      <vt:variant>
        <vt:i4>24</vt:i4>
      </vt:variant>
      <vt:variant>
        <vt:i4>0</vt:i4>
      </vt:variant>
      <vt:variant>
        <vt:i4>5</vt:i4>
      </vt:variant>
      <vt:variant>
        <vt:lpwstr>http://www.xserver.ru/</vt:lpwstr>
      </vt:variant>
      <vt:variant>
        <vt:lpwstr/>
      </vt:variant>
      <vt:variant>
        <vt:i4>1245187</vt:i4>
      </vt:variant>
      <vt:variant>
        <vt:i4>21</vt:i4>
      </vt:variant>
      <vt:variant>
        <vt:i4>0</vt:i4>
      </vt:variant>
      <vt:variant>
        <vt:i4>5</vt:i4>
      </vt:variant>
      <vt:variant>
        <vt:lpwstr>http://www.finam.ru/</vt:lpwstr>
      </vt:variant>
      <vt:variant>
        <vt:lpwstr/>
      </vt:variant>
      <vt:variant>
        <vt:i4>1179739</vt:i4>
      </vt:variant>
      <vt:variant>
        <vt:i4>18</vt:i4>
      </vt:variant>
      <vt:variant>
        <vt:i4>0</vt:i4>
      </vt:variant>
      <vt:variant>
        <vt:i4>5</vt:i4>
      </vt:variant>
      <vt:variant>
        <vt:lpwstr>http://lib.mabico.ru/</vt:lpwstr>
      </vt:variant>
      <vt:variant>
        <vt:lpwstr/>
      </vt:variant>
      <vt:variant>
        <vt:i4>3276911</vt:i4>
      </vt:variant>
      <vt:variant>
        <vt:i4>15</vt:i4>
      </vt:variant>
      <vt:variant>
        <vt:i4>0</vt:i4>
      </vt:variant>
      <vt:variant>
        <vt:i4>5</vt:i4>
      </vt:variant>
      <vt:variant>
        <vt:lpwstr>http://institutiones.com/download/books/902-byudzhetnaya-sistema-rossijskoj-federacii.html</vt:lpwstr>
      </vt:variant>
      <vt:variant>
        <vt:lpwstr/>
      </vt:variant>
      <vt:variant>
        <vt:i4>262160</vt:i4>
      </vt:variant>
      <vt:variant>
        <vt:i4>12</vt:i4>
      </vt:variant>
      <vt:variant>
        <vt:i4>0</vt:i4>
      </vt:variant>
      <vt:variant>
        <vt:i4>5</vt:i4>
      </vt:variant>
      <vt:variant>
        <vt:lpwstr>http://www.faito.ru/pages/infresources/fkglossary/glossary.php?word=%C1%FE%E4%E6%E5%F2%ED%E0%FF+%EF%EE%EB%E8%F2%E8%EA%E0</vt:lpwstr>
      </vt:variant>
      <vt:variant>
        <vt:lpwstr/>
      </vt:variant>
      <vt:variant>
        <vt:i4>4587603</vt:i4>
      </vt:variant>
      <vt:variant>
        <vt:i4>9</vt:i4>
      </vt:variant>
      <vt:variant>
        <vt:i4>0</vt:i4>
      </vt:variant>
      <vt:variant>
        <vt:i4>5</vt:i4>
      </vt:variant>
      <vt:variant>
        <vt:lpwstr>http://www.rusconsult.ru/glossary/?word=%C1%FE%E4%E6%E5%F2%ED%EE%E5+%EF%F0%EE%E3%ED%EE%E7%E8%F0%EE%E2%E0%ED%E8%E5</vt:lpwstr>
      </vt:variant>
      <vt:variant>
        <vt:lpwstr/>
      </vt:variant>
      <vt:variant>
        <vt:i4>393219</vt:i4>
      </vt:variant>
      <vt:variant>
        <vt:i4>6</vt:i4>
      </vt:variant>
      <vt:variant>
        <vt:i4>0</vt:i4>
      </vt:variant>
      <vt:variant>
        <vt:i4>5</vt:i4>
      </vt:variant>
      <vt:variant>
        <vt:lpwstr>http://www.rusconsult.ru/glossary/?word=%C1%FE%E4%E6%E5%F2%ED%EE%E5+%EF%EB%E0%ED%E8%F0%EE%E2%E0%ED%E8%E5</vt:lpwstr>
      </vt:variant>
      <vt:variant>
        <vt:lpwstr/>
      </vt:variant>
      <vt:variant>
        <vt:i4>4587603</vt:i4>
      </vt:variant>
      <vt:variant>
        <vt:i4>3</vt:i4>
      </vt:variant>
      <vt:variant>
        <vt:i4>0</vt:i4>
      </vt:variant>
      <vt:variant>
        <vt:i4>5</vt:i4>
      </vt:variant>
      <vt:variant>
        <vt:lpwstr>http://www.rusconsult.ru/glossary/?word=%C1%FE%E4%E6%E5%F2%ED%EE%E5+%EF%F0%EE%E3%ED%EE%E7%E8%F0%EE%E2%E0%ED%E8%E5</vt:lpwstr>
      </vt:variant>
      <vt:variant>
        <vt:lpwstr/>
      </vt:variant>
      <vt:variant>
        <vt:i4>393219</vt:i4>
      </vt:variant>
      <vt:variant>
        <vt:i4>0</vt:i4>
      </vt:variant>
      <vt:variant>
        <vt:i4>0</vt:i4>
      </vt:variant>
      <vt:variant>
        <vt:i4>5</vt:i4>
      </vt:variant>
      <vt:variant>
        <vt:lpwstr>http://www.rusconsult.ru/glossary/?word=%C1%FE%E4%E6%E5%F2%ED%EE%E5+%EF%EB%E0%ED%E8%F0%EE%E2%E0%ED%E8%E5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admin</cp:lastModifiedBy>
  <cp:revision>2</cp:revision>
  <dcterms:created xsi:type="dcterms:W3CDTF">2014-03-30T04:47:00Z</dcterms:created>
  <dcterms:modified xsi:type="dcterms:W3CDTF">2014-03-30T04:47:00Z</dcterms:modified>
</cp:coreProperties>
</file>