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252" w:rsidRPr="00CE18A0" w:rsidRDefault="000E3252" w:rsidP="00CE18A0">
      <w:pPr>
        <w:pStyle w:val="1"/>
        <w:spacing w:before="0" w:after="0" w:line="360" w:lineRule="auto"/>
        <w:ind w:firstLine="709"/>
        <w:jc w:val="center"/>
        <w:rPr>
          <w:rFonts w:ascii="Times New Roman" w:hAnsi="Times New Roman" w:cs="Times New Roman"/>
          <w:sz w:val="28"/>
          <w:szCs w:val="28"/>
        </w:rPr>
      </w:pPr>
      <w:r w:rsidRPr="00CE18A0">
        <w:rPr>
          <w:rFonts w:ascii="Times New Roman" w:hAnsi="Times New Roman" w:cs="Times New Roman"/>
          <w:sz w:val="28"/>
          <w:szCs w:val="28"/>
        </w:rPr>
        <w:t>СОДЕРЖАНИЕ</w:t>
      </w:r>
    </w:p>
    <w:p w:rsidR="00CE18A0" w:rsidRDefault="00CE18A0" w:rsidP="00CE18A0">
      <w:pPr>
        <w:pStyle w:val="1"/>
        <w:spacing w:before="0" w:after="0" w:line="360" w:lineRule="auto"/>
        <w:ind w:firstLine="709"/>
        <w:jc w:val="both"/>
        <w:rPr>
          <w:rFonts w:ascii="Times New Roman" w:hAnsi="Times New Roman" w:cs="Times New Roman"/>
          <w:b w:val="0"/>
          <w:bCs w:val="0"/>
          <w:sz w:val="28"/>
          <w:szCs w:val="28"/>
          <w:lang w:val="en-US"/>
        </w:rPr>
      </w:pPr>
    </w:p>
    <w:p w:rsidR="000E3252" w:rsidRPr="00CE18A0" w:rsidRDefault="000E3252" w:rsidP="00CE18A0">
      <w:pPr>
        <w:pStyle w:val="1"/>
        <w:keepNext w:val="0"/>
        <w:tabs>
          <w:tab w:val="left" w:pos="720"/>
        </w:tabs>
        <w:spacing w:before="0" w:after="0" w:line="360" w:lineRule="auto"/>
        <w:jc w:val="both"/>
        <w:rPr>
          <w:rFonts w:ascii="Times New Roman" w:hAnsi="Times New Roman" w:cs="Times New Roman"/>
          <w:b w:val="0"/>
          <w:bCs w:val="0"/>
          <w:sz w:val="28"/>
          <w:szCs w:val="28"/>
        </w:rPr>
      </w:pPr>
      <w:r w:rsidRPr="00CE18A0">
        <w:rPr>
          <w:rFonts w:ascii="Times New Roman" w:hAnsi="Times New Roman" w:cs="Times New Roman"/>
          <w:b w:val="0"/>
          <w:bCs w:val="0"/>
          <w:sz w:val="28"/>
          <w:szCs w:val="28"/>
        </w:rPr>
        <w:t>ВВЕДЕНИЕ</w:t>
      </w:r>
    </w:p>
    <w:p w:rsidR="000E3252" w:rsidRPr="00CE18A0" w:rsidRDefault="000E3252" w:rsidP="00CE18A0">
      <w:pPr>
        <w:pStyle w:val="a6"/>
        <w:tabs>
          <w:tab w:val="left" w:pos="720"/>
        </w:tabs>
        <w:spacing w:after="0" w:afterAutospacing="0" w:line="360" w:lineRule="auto"/>
      </w:pPr>
      <w:r w:rsidRPr="00CE18A0">
        <w:t>1.Организационно</w:t>
      </w:r>
      <w:r w:rsidR="00A70C53">
        <w:rPr>
          <w:lang w:val="en-US"/>
        </w:rPr>
        <w:t>-</w:t>
      </w:r>
      <w:r w:rsidRPr="00CE18A0">
        <w:t>экономическая характеристика ИЭиУ</w:t>
      </w:r>
    </w:p>
    <w:p w:rsidR="000E3252" w:rsidRPr="00CE18A0" w:rsidRDefault="000E3252" w:rsidP="00CE18A0">
      <w:pPr>
        <w:pStyle w:val="af"/>
        <w:tabs>
          <w:tab w:val="left" w:pos="720"/>
        </w:tabs>
        <w:spacing w:after="0" w:line="360" w:lineRule="auto"/>
        <w:ind w:left="0"/>
        <w:jc w:val="both"/>
      </w:pPr>
      <w:r w:rsidRPr="00CE18A0">
        <w:t>1.1. История создания и развития ИЭиУ</w:t>
      </w:r>
    </w:p>
    <w:p w:rsidR="000E3252" w:rsidRPr="00CE18A0" w:rsidRDefault="000E3252" w:rsidP="00CE18A0">
      <w:pPr>
        <w:pStyle w:val="af"/>
        <w:tabs>
          <w:tab w:val="left" w:pos="720"/>
        </w:tabs>
        <w:spacing w:after="0" w:line="360" w:lineRule="auto"/>
        <w:ind w:left="0"/>
        <w:jc w:val="both"/>
      </w:pPr>
      <w:r w:rsidRPr="00CE18A0">
        <w:t>1.2. Правовой статус, состав и структура ИЭиУ</w:t>
      </w:r>
    </w:p>
    <w:p w:rsidR="000E3252" w:rsidRPr="00CE18A0" w:rsidRDefault="000E3252" w:rsidP="00CE18A0">
      <w:pPr>
        <w:pStyle w:val="af"/>
        <w:tabs>
          <w:tab w:val="left" w:pos="720"/>
        </w:tabs>
        <w:spacing w:after="0" w:line="360" w:lineRule="auto"/>
        <w:ind w:left="0"/>
        <w:jc w:val="both"/>
      </w:pPr>
      <w:r w:rsidRPr="00CE18A0">
        <w:t>1.3. Структура управления ИЭиУ</w:t>
      </w:r>
    </w:p>
    <w:p w:rsidR="000E3252" w:rsidRPr="00CE18A0" w:rsidRDefault="000E3252" w:rsidP="00CE18A0">
      <w:pPr>
        <w:pStyle w:val="af"/>
        <w:tabs>
          <w:tab w:val="left" w:pos="720"/>
        </w:tabs>
        <w:spacing w:after="0" w:line="360" w:lineRule="auto"/>
        <w:ind w:left="0"/>
        <w:jc w:val="both"/>
      </w:pPr>
      <w:r w:rsidRPr="00CE18A0">
        <w:t>1.4. Организация оплаты труда</w:t>
      </w:r>
    </w:p>
    <w:p w:rsidR="000E3252" w:rsidRPr="00CE18A0" w:rsidRDefault="000E3252" w:rsidP="00CE18A0">
      <w:pPr>
        <w:pStyle w:val="ConsNormal"/>
        <w:widowControl/>
        <w:tabs>
          <w:tab w:val="left" w:pos="720"/>
        </w:tabs>
        <w:spacing w:line="360" w:lineRule="auto"/>
        <w:ind w:right="0" w:firstLine="0"/>
        <w:jc w:val="both"/>
        <w:rPr>
          <w:rFonts w:ascii="Times New Roman" w:hAnsi="Times New Roman" w:cs="Times New Roman"/>
          <w:sz w:val="28"/>
          <w:szCs w:val="28"/>
        </w:rPr>
      </w:pPr>
      <w:r w:rsidRPr="00CE18A0">
        <w:rPr>
          <w:rFonts w:ascii="Times New Roman" w:hAnsi="Times New Roman" w:cs="Times New Roman"/>
          <w:sz w:val="28"/>
          <w:szCs w:val="28"/>
        </w:rPr>
        <w:t>1.5. Ресурсы Института экономики и управления</w:t>
      </w:r>
    </w:p>
    <w:p w:rsidR="000E3252" w:rsidRPr="00CE18A0" w:rsidRDefault="000E3252" w:rsidP="00CE18A0">
      <w:pPr>
        <w:pStyle w:val="ConsNormal"/>
        <w:widowControl/>
        <w:tabs>
          <w:tab w:val="left" w:pos="720"/>
        </w:tabs>
        <w:spacing w:line="360" w:lineRule="auto"/>
        <w:ind w:right="0" w:firstLine="0"/>
        <w:jc w:val="both"/>
        <w:rPr>
          <w:rFonts w:ascii="Times New Roman" w:hAnsi="Times New Roman" w:cs="Times New Roman"/>
          <w:sz w:val="28"/>
          <w:szCs w:val="28"/>
        </w:rPr>
      </w:pPr>
      <w:r w:rsidRPr="00CE18A0">
        <w:rPr>
          <w:rFonts w:ascii="Times New Roman" w:hAnsi="Times New Roman" w:cs="Times New Roman"/>
          <w:sz w:val="28"/>
          <w:szCs w:val="28"/>
        </w:rPr>
        <w:t>1.5.1. Основные фонды</w:t>
      </w:r>
    </w:p>
    <w:p w:rsidR="000E3252" w:rsidRPr="00CE18A0" w:rsidRDefault="000E3252" w:rsidP="00CE18A0">
      <w:pPr>
        <w:pStyle w:val="3"/>
        <w:tabs>
          <w:tab w:val="left" w:pos="720"/>
        </w:tabs>
        <w:spacing w:line="360" w:lineRule="auto"/>
        <w:ind w:firstLine="0"/>
        <w:rPr>
          <w:rFonts w:ascii="Times New Roman" w:hAnsi="Times New Roman" w:cs="Times New Roman"/>
          <w:sz w:val="28"/>
          <w:szCs w:val="28"/>
        </w:rPr>
      </w:pPr>
      <w:r w:rsidRPr="00CE18A0">
        <w:rPr>
          <w:rFonts w:ascii="Times New Roman" w:hAnsi="Times New Roman" w:cs="Times New Roman"/>
          <w:sz w:val="28"/>
          <w:szCs w:val="28"/>
        </w:rPr>
        <w:t>1.5.2. Оборотные средства</w:t>
      </w:r>
    </w:p>
    <w:p w:rsidR="000E3252" w:rsidRPr="00CE18A0" w:rsidRDefault="000E3252" w:rsidP="00CE18A0">
      <w:pPr>
        <w:tabs>
          <w:tab w:val="left" w:pos="720"/>
        </w:tabs>
        <w:spacing w:line="360" w:lineRule="auto"/>
        <w:jc w:val="both"/>
        <w:rPr>
          <w:sz w:val="28"/>
          <w:szCs w:val="28"/>
        </w:rPr>
      </w:pPr>
      <w:r w:rsidRPr="00CE18A0">
        <w:rPr>
          <w:sz w:val="28"/>
          <w:szCs w:val="28"/>
        </w:rPr>
        <w:t>1.5.3 Персонал</w:t>
      </w:r>
    </w:p>
    <w:p w:rsidR="000E3252" w:rsidRPr="00CE18A0" w:rsidRDefault="000E3252" w:rsidP="00CE18A0">
      <w:pPr>
        <w:tabs>
          <w:tab w:val="left" w:pos="720"/>
        </w:tabs>
        <w:spacing w:line="360" w:lineRule="auto"/>
        <w:jc w:val="both"/>
        <w:rPr>
          <w:sz w:val="28"/>
          <w:szCs w:val="28"/>
        </w:rPr>
      </w:pPr>
      <w:r w:rsidRPr="00CE18A0">
        <w:rPr>
          <w:sz w:val="28"/>
          <w:szCs w:val="28"/>
        </w:rPr>
        <w:t>2. Экономический анализ деятельности ИЭиУ</w:t>
      </w:r>
    </w:p>
    <w:p w:rsidR="000E3252" w:rsidRPr="00CE18A0" w:rsidRDefault="000E3252" w:rsidP="00CE18A0">
      <w:pPr>
        <w:tabs>
          <w:tab w:val="left" w:pos="720"/>
        </w:tabs>
        <w:spacing w:line="360" w:lineRule="auto"/>
        <w:jc w:val="both"/>
        <w:rPr>
          <w:sz w:val="28"/>
          <w:szCs w:val="28"/>
        </w:rPr>
      </w:pPr>
      <w:r w:rsidRPr="00CE18A0">
        <w:rPr>
          <w:sz w:val="28"/>
          <w:szCs w:val="28"/>
        </w:rPr>
        <w:t>2.1. Анализ основных показателей деятельности Института</w:t>
      </w:r>
    </w:p>
    <w:p w:rsidR="000E3252" w:rsidRPr="00CE18A0" w:rsidRDefault="000E3252" w:rsidP="00CE18A0">
      <w:pPr>
        <w:tabs>
          <w:tab w:val="left" w:pos="720"/>
        </w:tabs>
        <w:spacing w:line="360" w:lineRule="auto"/>
        <w:jc w:val="both"/>
        <w:rPr>
          <w:sz w:val="28"/>
          <w:szCs w:val="28"/>
        </w:rPr>
      </w:pPr>
      <w:r w:rsidRPr="00CE18A0">
        <w:rPr>
          <w:sz w:val="28"/>
          <w:szCs w:val="28"/>
        </w:rPr>
        <w:t>2.2. Анализ финансового состояния</w:t>
      </w:r>
    </w:p>
    <w:p w:rsidR="000E3252" w:rsidRPr="00CE18A0" w:rsidRDefault="000E3252" w:rsidP="00CE18A0">
      <w:pPr>
        <w:tabs>
          <w:tab w:val="left" w:pos="720"/>
        </w:tabs>
        <w:spacing w:line="360" w:lineRule="auto"/>
        <w:jc w:val="both"/>
        <w:rPr>
          <w:sz w:val="28"/>
          <w:szCs w:val="28"/>
        </w:rPr>
      </w:pPr>
      <w:r w:rsidRPr="00CE18A0">
        <w:rPr>
          <w:sz w:val="28"/>
          <w:szCs w:val="28"/>
        </w:rPr>
        <w:t>2.2.1.Анализ структуры имущества ИЭиУ и источников его образования</w:t>
      </w:r>
    </w:p>
    <w:p w:rsidR="000E3252" w:rsidRPr="00CE18A0" w:rsidRDefault="000E3252" w:rsidP="00CE18A0">
      <w:pPr>
        <w:tabs>
          <w:tab w:val="left" w:pos="720"/>
        </w:tabs>
        <w:spacing w:line="360" w:lineRule="auto"/>
        <w:jc w:val="both"/>
        <w:rPr>
          <w:sz w:val="28"/>
          <w:szCs w:val="28"/>
        </w:rPr>
      </w:pPr>
      <w:r w:rsidRPr="00CE18A0">
        <w:rPr>
          <w:sz w:val="28"/>
          <w:szCs w:val="28"/>
        </w:rPr>
        <w:t>2.2.2. Анализ финансовой устойчивости ИЭиУ</w:t>
      </w:r>
    </w:p>
    <w:p w:rsidR="000E3252" w:rsidRPr="00CE18A0" w:rsidRDefault="000E3252" w:rsidP="00CE18A0">
      <w:pPr>
        <w:tabs>
          <w:tab w:val="left" w:pos="720"/>
        </w:tabs>
        <w:spacing w:line="360" w:lineRule="auto"/>
        <w:jc w:val="both"/>
        <w:rPr>
          <w:sz w:val="28"/>
          <w:szCs w:val="28"/>
        </w:rPr>
      </w:pPr>
      <w:r w:rsidRPr="00CE18A0">
        <w:rPr>
          <w:sz w:val="28"/>
          <w:szCs w:val="28"/>
        </w:rPr>
        <w:t>2.2.3. Анализ ликвидности ИЭиУ</w:t>
      </w:r>
    </w:p>
    <w:p w:rsidR="000E3252" w:rsidRPr="00CE18A0" w:rsidRDefault="000E3252" w:rsidP="00CE18A0">
      <w:pPr>
        <w:tabs>
          <w:tab w:val="left" w:pos="720"/>
        </w:tabs>
        <w:spacing w:line="360" w:lineRule="auto"/>
        <w:jc w:val="both"/>
        <w:rPr>
          <w:sz w:val="28"/>
          <w:szCs w:val="28"/>
        </w:rPr>
      </w:pPr>
      <w:r w:rsidRPr="00CE18A0">
        <w:rPr>
          <w:sz w:val="28"/>
          <w:szCs w:val="28"/>
        </w:rPr>
        <w:t>2.2.4.Оценка деловой активности и рентабельности предприятия</w:t>
      </w:r>
    </w:p>
    <w:p w:rsidR="000E3252" w:rsidRPr="00CE18A0" w:rsidRDefault="000E3252" w:rsidP="00CE18A0">
      <w:pPr>
        <w:tabs>
          <w:tab w:val="left" w:pos="720"/>
        </w:tabs>
        <w:spacing w:line="360" w:lineRule="auto"/>
        <w:jc w:val="both"/>
        <w:rPr>
          <w:sz w:val="28"/>
          <w:szCs w:val="28"/>
        </w:rPr>
      </w:pPr>
      <w:r w:rsidRPr="00CE18A0">
        <w:rPr>
          <w:sz w:val="28"/>
          <w:szCs w:val="28"/>
        </w:rPr>
        <w:t>3. Проблемы укрепления финансового состояния и пути их решения</w:t>
      </w:r>
    </w:p>
    <w:p w:rsidR="000E3252" w:rsidRPr="00CE18A0" w:rsidRDefault="000E3252" w:rsidP="00CE18A0">
      <w:pPr>
        <w:tabs>
          <w:tab w:val="left" w:pos="720"/>
        </w:tabs>
        <w:spacing w:line="360" w:lineRule="auto"/>
        <w:jc w:val="both"/>
        <w:rPr>
          <w:sz w:val="28"/>
          <w:szCs w:val="28"/>
        </w:rPr>
      </w:pPr>
      <w:r w:rsidRPr="00CE18A0">
        <w:rPr>
          <w:sz w:val="28"/>
          <w:szCs w:val="28"/>
        </w:rPr>
        <w:t>3.1. Теоретические вопросы определения направления укрепления финансового</w:t>
      </w:r>
      <w:r w:rsidR="00CE18A0" w:rsidRPr="00CE18A0">
        <w:rPr>
          <w:sz w:val="28"/>
          <w:szCs w:val="28"/>
        </w:rPr>
        <w:t xml:space="preserve"> </w:t>
      </w:r>
      <w:r w:rsidRPr="00CE18A0">
        <w:rPr>
          <w:sz w:val="28"/>
          <w:szCs w:val="28"/>
        </w:rPr>
        <w:t>состояния</w:t>
      </w:r>
    </w:p>
    <w:p w:rsidR="000E3252" w:rsidRPr="00A70C53" w:rsidRDefault="000E3252" w:rsidP="00A70C53">
      <w:pPr>
        <w:tabs>
          <w:tab w:val="left" w:pos="720"/>
        </w:tabs>
        <w:spacing w:line="360" w:lineRule="auto"/>
        <w:jc w:val="both"/>
        <w:rPr>
          <w:sz w:val="28"/>
          <w:szCs w:val="28"/>
        </w:rPr>
      </w:pPr>
      <w:r w:rsidRPr="00A70C53">
        <w:rPr>
          <w:sz w:val="28"/>
          <w:szCs w:val="28"/>
        </w:rPr>
        <w:t>3.2. Выявление основных проблем укрепления финансового состояния в организаци</w:t>
      </w:r>
      <w:r w:rsidR="00CE18A0" w:rsidRPr="00A70C53">
        <w:rPr>
          <w:sz w:val="28"/>
          <w:szCs w:val="28"/>
        </w:rPr>
        <w:t xml:space="preserve">и и построение « дерева проблем» </w:t>
      </w:r>
      <w:r w:rsidRPr="00A70C53">
        <w:rPr>
          <w:sz w:val="28"/>
          <w:szCs w:val="28"/>
        </w:rPr>
        <w:t>3.3. Разработка вариантов управленческих решений по укреплению финансового состояния</w:t>
      </w:r>
    </w:p>
    <w:p w:rsidR="001C18D8" w:rsidRDefault="000E3252" w:rsidP="00CE18A0">
      <w:pPr>
        <w:tabs>
          <w:tab w:val="left" w:pos="720"/>
        </w:tabs>
        <w:spacing w:line="360" w:lineRule="auto"/>
        <w:jc w:val="both"/>
        <w:rPr>
          <w:sz w:val="28"/>
          <w:szCs w:val="28"/>
        </w:rPr>
      </w:pPr>
      <w:r w:rsidRPr="00CE18A0">
        <w:rPr>
          <w:sz w:val="28"/>
          <w:szCs w:val="28"/>
        </w:rPr>
        <w:t>3.4. Разработка мероприятий по укреплению финансового состояния ИЭиУ ГОУ ВПО УдГУ на рынке образовательных услуг</w:t>
      </w:r>
    </w:p>
    <w:p w:rsidR="000E3252" w:rsidRPr="00CE18A0" w:rsidRDefault="000E3252" w:rsidP="00CE18A0">
      <w:pPr>
        <w:tabs>
          <w:tab w:val="left" w:pos="720"/>
        </w:tabs>
        <w:spacing w:line="360" w:lineRule="auto"/>
        <w:jc w:val="both"/>
        <w:rPr>
          <w:caps/>
          <w:sz w:val="28"/>
          <w:szCs w:val="28"/>
        </w:rPr>
      </w:pPr>
      <w:r w:rsidRPr="00CE18A0">
        <w:rPr>
          <w:caps/>
          <w:sz w:val="28"/>
          <w:szCs w:val="28"/>
        </w:rPr>
        <w:t xml:space="preserve">4. </w:t>
      </w:r>
      <w:r w:rsidRPr="00CE18A0">
        <w:rPr>
          <w:sz w:val="28"/>
          <w:szCs w:val="28"/>
        </w:rPr>
        <w:t>Выбор и обоснование решения по укреплению финансового состояния учреждения</w:t>
      </w:r>
    </w:p>
    <w:p w:rsidR="000E3252" w:rsidRPr="00CE18A0" w:rsidRDefault="000E3252" w:rsidP="00CE18A0">
      <w:pPr>
        <w:tabs>
          <w:tab w:val="left" w:pos="720"/>
        </w:tabs>
        <w:spacing w:line="360" w:lineRule="auto"/>
        <w:jc w:val="both"/>
        <w:rPr>
          <w:sz w:val="28"/>
          <w:szCs w:val="28"/>
        </w:rPr>
      </w:pPr>
      <w:r w:rsidRPr="00CE18A0">
        <w:rPr>
          <w:sz w:val="28"/>
          <w:szCs w:val="28"/>
        </w:rPr>
        <w:t>4.1. Ресурсы для реализации стратегии</w:t>
      </w:r>
    </w:p>
    <w:p w:rsidR="000E3252" w:rsidRPr="00CE18A0" w:rsidRDefault="000E3252" w:rsidP="00CE18A0">
      <w:pPr>
        <w:tabs>
          <w:tab w:val="left" w:pos="720"/>
        </w:tabs>
        <w:spacing w:line="360" w:lineRule="auto"/>
        <w:jc w:val="both"/>
        <w:rPr>
          <w:sz w:val="28"/>
          <w:szCs w:val="28"/>
        </w:rPr>
      </w:pPr>
      <w:r w:rsidRPr="00CE18A0">
        <w:rPr>
          <w:sz w:val="28"/>
          <w:szCs w:val="28"/>
        </w:rPr>
        <w:lastRenderedPageBreak/>
        <w:t>4.2. Экономическая целесообразность предлагаемого проекта</w:t>
      </w:r>
    </w:p>
    <w:p w:rsidR="000E3252" w:rsidRPr="00CE18A0" w:rsidRDefault="000E3252" w:rsidP="00CE18A0">
      <w:pPr>
        <w:shd w:val="clear" w:color="auto" w:fill="FFFFFF"/>
        <w:tabs>
          <w:tab w:val="left" w:pos="720"/>
        </w:tabs>
        <w:spacing w:line="360" w:lineRule="auto"/>
        <w:jc w:val="both"/>
        <w:rPr>
          <w:sz w:val="28"/>
          <w:szCs w:val="28"/>
        </w:rPr>
      </w:pPr>
      <w:r w:rsidRPr="00CE18A0">
        <w:rPr>
          <w:sz w:val="28"/>
          <w:szCs w:val="28"/>
        </w:rPr>
        <w:t>4.3. Разработка регламента внедрения проекта</w:t>
      </w:r>
    </w:p>
    <w:p w:rsidR="000E3252" w:rsidRPr="00CE18A0" w:rsidRDefault="000E3252" w:rsidP="00CE18A0">
      <w:pPr>
        <w:shd w:val="clear" w:color="auto" w:fill="FFFFFF"/>
        <w:tabs>
          <w:tab w:val="left" w:pos="720"/>
        </w:tabs>
        <w:spacing w:line="360" w:lineRule="auto"/>
        <w:jc w:val="both"/>
        <w:rPr>
          <w:sz w:val="28"/>
          <w:szCs w:val="28"/>
        </w:rPr>
      </w:pPr>
      <w:r w:rsidRPr="00CE18A0">
        <w:rPr>
          <w:sz w:val="28"/>
          <w:szCs w:val="28"/>
        </w:rPr>
        <w:t>4.4. Основное реальное направление - Снижение дебиторской задолженности</w:t>
      </w:r>
    </w:p>
    <w:p w:rsidR="000E3252" w:rsidRPr="00CE18A0" w:rsidRDefault="000E3252" w:rsidP="00CE18A0">
      <w:pPr>
        <w:shd w:val="clear" w:color="auto" w:fill="FFFFFF"/>
        <w:tabs>
          <w:tab w:val="left" w:pos="720"/>
        </w:tabs>
        <w:spacing w:line="360" w:lineRule="auto"/>
        <w:jc w:val="both"/>
        <w:rPr>
          <w:sz w:val="28"/>
          <w:szCs w:val="28"/>
        </w:rPr>
      </w:pPr>
      <w:r w:rsidRPr="00CE18A0">
        <w:rPr>
          <w:sz w:val="28"/>
          <w:szCs w:val="28"/>
        </w:rPr>
        <w:t>ЗАКЛЮЧЕНИЕ</w:t>
      </w:r>
    </w:p>
    <w:p w:rsidR="000E3252" w:rsidRPr="00CE18A0" w:rsidRDefault="000E3252" w:rsidP="00CE18A0">
      <w:pPr>
        <w:shd w:val="clear" w:color="auto" w:fill="FFFFFF"/>
        <w:tabs>
          <w:tab w:val="left" w:pos="720"/>
        </w:tabs>
        <w:spacing w:line="360" w:lineRule="auto"/>
        <w:jc w:val="both"/>
        <w:rPr>
          <w:sz w:val="28"/>
          <w:szCs w:val="28"/>
        </w:rPr>
      </w:pPr>
      <w:r w:rsidRPr="00CE18A0">
        <w:rPr>
          <w:sz w:val="28"/>
          <w:szCs w:val="28"/>
        </w:rPr>
        <w:t>СПИСОК ЛИТЕРАТУРЫ</w:t>
      </w:r>
    </w:p>
    <w:p w:rsidR="000E3252" w:rsidRPr="00CE18A0" w:rsidRDefault="000E3252" w:rsidP="00CE18A0">
      <w:pPr>
        <w:tabs>
          <w:tab w:val="left" w:pos="720"/>
        </w:tabs>
        <w:spacing w:line="360" w:lineRule="auto"/>
        <w:jc w:val="both"/>
        <w:rPr>
          <w:sz w:val="28"/>
          <w:szCs w:val="28"/>
        </w:rPr>
        <w:sectPr w:rsidR="000E3252" w:rsidRPr="00CE18A0" w:rsidSect="00CE18A0">
          <w:footerReference w:type="default" r:id="rId7"/>
          <w:pgSz w:w="11906" w:h="16838"/>
          <w:pgMar w:top="1134" w:right="850" w:bottom="1134" w:left="1701" w:header="709" w:footer="709" w:gutter="0"/>
          <w:pgNumType w:start="3"/>
          <w:cols w:space="708"/>
          <w:docGrid w:linePitch="360"/>
        </w:sectPr>
      </w:pPr>
    </w:p>
    <w:p w:rsidR="00F916AA" w:rsidRPr="001C18D8" w:rsidRDefault="00F916AA" w:rsidP="001C18D8">
      <w:pPr>
        <w:spacing w:line="360" w:lineRule="auto"/>
        <w:ind w:firstLine="709"/>
        <w:jc w:val="center"/>
        <w:rPr>
          <w:b/>
          <w:bCs/>
          <w:sz w:val="28"/>
          <w:szCs w:val="28"/>
        </w:rPr>
      </w:pPr>
      <w:r w:rsidRPr="001C18D8">
        <w:rPr>
          <w:b/>
          <w:bCs/>
          <w:sz w:val="28"/>
          <w:szCs w:val="28"/>
        </w:rPr>
        <w:lastRenderedPageBreak/>
        <w:t>ВВЕДЕНИЕ</w:t>
      </w:r>
    </w:p>
    <w:p w:rsidR="001C18D8" w:rsidRDefault="001C18D8" w:rsidP="00CE18A0">
      <w:pPr>
        <w:spacing w:line="360" w:lineRule="auto"/>
        <w:ind w:firstLine="709"/>
        <w:jc w:val="both"/>
        <w:rPr>
          <w:sz w:val="28"/>
          <w:szCs w:val="28"/>
        </w:rPr>
      </w:pPr>
    </w:p>
    <w:p w:rsidR="00B230A7" w:rsidRPr="00CE18A0" w:rsidRDefault="00B230A7" w:rsidP="00CE18A0">
      <w:pPr>
        <w:spacing w:line="360" w:lineRule="auto"/>
        <w:ind w:firstLine="709"/>
        <w:jc w:val="both"/>
        <w:rPr>
          <w:sz w:val="28"/>
          <w:szCs w:val="28"/>
        </w:rPr>
      </w:pPr>
      <w:bookmarkStart w:id="0" w:name="_Toc163824539"/>
      <w:r w:rsidRPr="00CE18A0">
        <w:rPr>
          <w:sz w:val="28"/>
          <w:szCs w:val="28"/>
        </w:rPr>
        <w:t xml:space="preserve">В современных экономических условиях деятельность каждого хозяйствующего субъекта является предметом внимания обширного круга участников рыночных отношений (организаций и лиц), заинтересованных в результатах его функционирования. На основании доступной им отчетно-учетной информации указанные лица стремятся оценить финансовое положение предприятия. Основным инструментом для этого служит финансовый анализ, основной целью финансового анализа является получение небольшого числа ключевых параметров, дающие объективную и точную картину финансового состояния предприятия, при помощи которого можно объективно оценить внутренние и внешние отношения анализируемого объекта: охарактеризовать его платежеспособность, эффективность и доходность деятельности, перспективы развития, а затем по его результатам принять обоснованные решения. </w:t>
      </w:r>
    </w:p>
    <w:p w:rsidR="00F916AA" w:rsidRPr="00CE18A0" w:rsidRDefault="00F916AA" w:rsidP="00CE18A0">
      <w:pPr>
        <w:spacing w:line="360" w:lineRule="auto"/>
        <w:ind w:firstLine="709"/>
        <w:jc w:val="both"/>
        <w:rPr>
          <w:sz w:val="28"/>
          <w:szCs w:val="28"/>
        </w:rPr>
      </w:pPr>
      <w:r w:rsidRPr="00CE18A0">
        <w:rPr>
          <w:sz w:val="28"/>
          <w:szCs w:val="28"/>
        </w:rPr>
        <w:t>Анализ финансового состояния дает возможность оценить: имущественное состояние предприятия; степень предпринимательского риска, в частности возможность погашения обязательств перед третьими лицами; достаточность капитала для текущей деятельности и долгосрочных инвестиций; потребность в дополнительных источниках финансирования; способность к наращению капитала; рациональность привлечения заемных средств; обоснованность политики распределения и использования прибыли и т. д .</w:t>
      </w:r>
    </w:p>
    <w:p w:rsidR="00F916AA" w:rsidRPr="00CE18A0" w:rsidRDefault="00F916AA" w:rsidP="00CE18A0">
      <w:pPr>
        <w:spacing w:line="360" w:lineRule="auto"/>
        <w:ind w:firstLine="709"/>
        <w:jc w:val="both"/>
        <w:rPr>
          <w:sz w:val="28"/>
          <w:szCs w:val="28"/>
        </w:rPr>
      </w:pPr>
      <w:r w:rsidRPr="00CE18A0">
        <w:rPr>
          <w:sz w:val="28"/>
          <w:szCs w:val="28"/>
        </w:rPr>
        <w:t>Главная ЦЕЛЬ данной работы - исследовать финансовое состояние</w:t>
      </w:r>
      <w:r w:rsidR="003851CD" w:rsidRPr="00CE18A0">
        <w:rPr>
          <w:sz w:val="28"/>
          <w:szCs w:val="28"/>
        </w:rPr>
        <w:t xml:space="preserve"> учреждения ИЭиУ ГОУ ВПО «УдГУ»</w:t>
      </w:r>
      <w:r w:rsidRPr="00CE18A0">
        <w:rPr>
          <w:sz w:val="28"/>
          <w:szCs w:val="28"/>
        </w:rPr>
        <w:t xml:space="preserve">, выявить основные проблемы финансовой деятельности и дать рекомендации по управлению финансами.. </w:t>
      </w:r>
    </w:p>
    <w:p w:rsidR="00F916AA" w:rsidRPr="00CE18A0" w:rsidRDefault="00F916AA" w:rsidP="00CE18A0">
      <w:pPr>
        <w:spacing w:line="360" w:lineRule="auto"/>
        <w:ind w:firstLine="709"/>
        <w:jc w:val="both"/>
        <w:rPr>
          <w:sz w:val="28"/>
          <w:szCs w:val="28"/>
        </w:rPr>
      </w:pPr>
      <w:r w:rsidRPr="00CE18A0">
        <w:rPr>
          <w:sz w:val="28"/>
          <w:szCs w:val="28"/>
        </w:rPr>
        <w:t>Исходя из поставленных целей, можно сформировать</w:t>
      </w:r>
      <w:r w:rsidR="003851CD" w:rsidRPr="00CE18A0">
        <w:rPr>
          <w:sz w:val="28"/>
          <w:szCs w:val="28"/>
        </w:rPr>
        <w:t xml:space="preserve"> задача</w:t>
      </w:r>
      <w:r w:rsidRPr="00CE18A0">
        <w:rPr>
          <w:sz w:val="28"/>
          <w:szCs w:val="28"/>
        </w:rPr>
        <w:t>:</w:t>
      </w:r>
    </w:p>
    <w:p w:rsidR="00F916AA" w:rsidRPr="00CE18A0" w:rsidRDefault="00F916AA" w:rsidP="00CE18A0">
      <w:pPr>
        <w:numPr>
          <w:ilvl w:val="0"/>
          <w:numId w:val="17"/>
        </w:numPr>
        <w:autoSpaceDE w:val="0"/>
        <w:autoSpaceDN w:val="0"/>
        <w:spacing w:line="360" w:lineRule="auto"/>
        <w:ind w:left="0" w:firstLine="709"/>
        <w:jc w:val="both"/>
        <w:rPr>
          <w:sz w:val="28"/>
          <w:szCs w:val="28"/>
        </w:rPr>
      </w:pPr>
      <w:r w:rsidRPr="00CE18A0">
        <w:rPr>
          <w:sz w:val="28"/>
          <w:szCs w:val="28"/>
        </w:rPr>
        <w:t>предварительный обзор баланса и анализ его ликвидности;</w:t>
      </w:r>
    </w:p>
    <w:p w:rsidR="00F916AA" w:rsidRPr="00CE18A0" w:rsidRDefault="00F916AA" w:rsidP="00CE18A0">
      <w:pPr>
        <w:numPr>
          <w:ilvl w:val="0"/>
          <w:numId w:val="17"/>
        </w:numPr>
        <w:autoSpaceDE w:val="0"/>
        <w:autoSpaceDN w:val="0"/>
        <w:spacing w:line="360" w:lineRule="auto"/>
        <w:ind w:left="0" w:firstLine="709"/>
        <w:jc w:val="both"/>
        <w:rPr>
          <w:sz w:val="28"/>
          <w:szCs w:val="28"/>
        </w:rPr>
      </w:pPr>
      <w:r w:rsidRPr="00CE18A0">
        <w:rPr>
          <w:sz w:val="28"/>
          <w:szCs w:val="28"/>
        </w:rPr>
        <w:t>характеристика имущества предприятия</w:t>
      </w:r>
      <w:r w:rsidR="003851CD" w:rsidRPr="00CE18A0">
        <w:rPr>
          <w:sz w:val="28"/>
          <w:szCs w:val="28"/>
        </w:rPr>
        <w:t xml:space="preserve">: основных и оборотных средств </w:t>
      </w:r>
      <w:r w:rsidRPr="00CE18A0">
        <w:rPr>
          <w:sz w:val="28"/>
          <w:szCs w:val="28"/>
        </w:rPr>
        <w:t>, выявление проблем;</w:t>
      </w:r>
    </w:p>
    <w:p w:rsidR="00F916AA" w:rsidRPr="00CE18A0" w:rsidRDefault="00F916AA" w:rsidP="00CE18A0">
      <w:pPr>
        <w:numPr>
          <w:ilvl w:val="0"/>
          <w:numId w:val="17"/>
        </w:numPr>
        <w:autoSpaceDE w:val="0"/>
        <w:autoSpaceDN w:val="0"/>
        <w:spacing w:line="360" w:lineRule="auto"/>
        <w:ind w:left="0" w:firstLine="709"/>
        <w:jc w:val="both"/>
        <w:rPr>
          <w:sz w:val="28"/>
          <w:szCs w:val="28"/>
        </w:rPr>
      </w:pPr>
      <w:r w:rsidRPr="00CE18A0">
        <w:rPr>
          <w:sz w:val="28"/>
          <w:szCs w:val="28"/>
        </w:rPr>
        <w:lastRenderedPageBreak/>
        <w:t>характеристика источников средств предприятия: собственных и заемных;</w:t>
      </w:r>
    </w:p>
    <w:p w:rsidR="00F916AA" w:rsidRPr="00CE18A0" w:rsidRDefault="00F916AA" w:rsidP="00CE18A0">
      <w:pPr>
        <w:numPr>
          <w:ilvl w:val="0"/>
          <w:numId w:val="17"/>
        </w:numPr>
        <w:autoSpaceDE w:val="0"/>
        <w:autoSpaceDN w:val="0"/>
        <w:spacing w:line="360" w:lineRule="auto"/>
        <w:ind w:left="0" w:firstLine="709"/>
        <w:jc w:val="both"/>
        <w:rPr>
          <w:sz w:val="28"/>
          <w:szCs w:val="28"/>
        </w:rPr>
      </w:pPr>
      <w:r w:rsidRPr="00CE18A0">
        <w:rPr>
          <w:sz w:val="28"/>
          <w:szCs w:val="28"/>
        </w:rPr>
        <w:t>оценка финансовой устойчивости;</w:t>
      </w:r>
    </w:p>
    <w:p w:rsidR="00F916AA" w:rsidRPr="00CE18A0" w:rsidRDefault="00F916AA" w:rsidP="00CE18A0">
      <w:pPr>
        <w:numPr>
          <w:ilvl w:val="0"/>
          <w:numId w:val="17"/>
        </w:numPr>
        <w:autoSpaceDE w:val="0"/>
        <w:autoSpaceDN w:val="0"/>
        <w:spacing w:line="360" w:lineRule="auto"/>
        <w:ind w:left="0" w:firstLine="709"/>
        <w:jc w:val="both"/>
        <w:rPr>
          <w:sz w:val="28"/>
          <w:szCs w:val="28"/>
        </w:rPr>
      </w:pPr>
      <w:r w:rsidRPr="00CE18A0">
        <w:rPr>
          <w:sz w:val="28"/>
          <w:szCs w:val="28"/>
        </w:rPr>
        <w:t>расчет коэффициентов ликвидности;</w:t>
      </w:r>
    </w:p>
    <w:p w:rsidR="00F916AA" w:rsidRPr="00CE18A0" w:rsidRDefault="00F916AA" w:rsidP="00CE18A0">
      <w:pPr>
        <w:numPr>
          <w:ilvl w:val="0"/>
          <w:numId w:val="17"/>
        </w:numPr>
        <w:autoSpaceDE w:val="0"/>
        <w:autoSpaceDN w:val="0"/>
        <w:spacing w:line="360" w:lineRule="auto"/>
        <w:ind w:left="0" w:firstLine="709"/>
        <w:jc w:val="both"/>
        <w:rPr>
          <w:sz w:val="28"/>
          <w:szCs w:val="28"/>
        </w:rPr>
      </w:pPr>
      <w:r w:rsidRPr="00CE18A0">
        <w:rPr>
          <w:sz w:val="28"/>
          <w:szCs w:val="28"/>
        </w:rPr>
        <w:t>анализ прибыли и рентабельности;</w:t>
      </w:r>
    </w:p>
    <w:p w:rsidR="003851CD" w:rsidRPr="00CE18A0" w:rsidRDefault="00F916AA" w:rsidP="00CE18A0">
      <w:pPr>
        <w:numPr>
          <w:ilvl w:val="0"/>
          <w:numId w:val="17"/>
        </w:numPr>
        <w:autoSpaceDE w:val="0"/>
        <w:autoSpaceDN w:val="0"/>
        <w:spacing w:line="360" w:lineRule="auto"/>
        <w:ind w:left="0" w:firstLine="709"/>
        <w:jc w:val="both"/>
        <w:rPr>
          <w:sz w:val="28"/>
          <w:szCs w:val="28"/>
        </w:rPr>
      </w:pPr>
      <w:r w:rsidRPr="00CE18A0">
        <w:rPr>
          <w:sz w:val="28"/>
          <w:szCs w:val="28"/>
        </w:rPr>
        <w:t>разработка мероприятий по улучшению финансово - хозяйственной деятельности.</w:t>
      </w:r>
    </w:p>
    <w:p w:rsidR="003851CD" w:rsidRPr="00CE18A0" w:rsidRDefault="00CE18A0" w:rsidP="00CE18A0">
      <w:pPr>
        <w:spacing w:line="360" w:lineRule="auto"/>
        <w:ind w:firstLine="709"/>
        <w:jc w:val="both"/>
        <w:rPr>
          <w:sz w:val="28"/>
          <w:szCs w:val="28"/>
        </w:rPr>
      </w:pPr>
      <w:r>
        <w:rPr>
          <w:sz w:val="28"/>
          <w:szCs w:val="28"/>
        </w:rPr>
        <w:t xml:space="preserve"> </w:t>
      </w:r>
      <w:r w:rsidR="003851CD" w:rsidRPr="00CE18A0">
        <w:rPr>
          <w:sz w:val="28"/>
          <w:szCs w:val="28"/>
        </w:rPr>
        <w:t xml:space="preserve">В первой главе работы рассматривается организационно_ экономическая характеристика ИЭиУ ГОУ ВПО «УдГУ» . </w:t>
      </w:r>
    </w:p>
    <w:p w:rsidR="003851CD" w:rsidRPr="00CE18A0" w:rsidRDefault="00CE18A0" w:rsidP="00CE18A0">
      <w:pPr>
        <w:spacing w:line="360" w:lineRule="auto"/>
        <w:ind w:firstLine="709"/>
        <w:jc w:val="both"/>
        <w:rPr>
          <w:sz w:val="28"/>
          <w:szCs w:val="28"/>
        </w:rPr>
      </w:pPr>
      <w:r>
        <w:rPr>
          <w:sz w:val="28"/>
          <w:szCs w:val="28"/>
        </w:rPr>
        <w:t xml:space="preserve"> </w:t>
      </w:r>
      <w:r w:rsidR="003851CD" w:rsidRPr="00CE18A0">
        <w:rPr>
          <w:sz w:val="28"/>
          <w:szCs w:val="28"/>
        </w:rPr>
        <w:t>Во второй главе содержится экономический анализ деятельности учреждения ИЭиУ ГОУ ВПО «УдГУ».</w:t>
      </w:r>
    </w:p>
    <w:p w:rsidR="003851CD" w:rsidRPr="00CE18A0" w:rsidRDefault="00CE18A0" w:rsidP="00CE18A0">
      <w:pPr>
        <w:spacing w:line="360" w:lineRule="auto"/>
        <w:ind w:firstLine="709"/>
        <w:jc w:val="both"/>
        <w:rPr>
          <w:sz w:val="28"/>
          <w:szCs w:val="28"/>
        </w:rPr>
      </w:pPr>
      <w:r>
        <w:rPr>
          <w:sz w:val="28"/>
          <w:szCs w:val="28"/>
        </w:rPr>
        <w:t xml:space="preserve"> </w:t>
      </w:r>
      <w:r w:rsidR="003851CD" w:rsidRPr="00CE18A0">
        <w:rPr>
          <w:sz w:val="28"/>
          <w:szCs w:val="28"/>
        </w:rPr>
        <w:t xml:space="preserve">Третья глава содержит </w:t>
      </w:r>
      <w:r w:rsidR="001A5511" w:rsidRPr="00CE18A0">
        <w:rPr>
          <w:sz w:val="28"/>
          <w:szCs w:val="28"/>
        </w:rPr>
        <w:t xml:space="preserve">проблемы укрепления финансового состояния </w:t>
      </w:r>
      <w:r w:rsidR="003851CD" w:rsidRPr="00CE18A0">
        <w:rPr>
          <w:sz w:val="28"/>
          <w:szCs w:val="28"/>
        </w:rPr>
        <w:t xml:space="preserve">и </w:t>
      </w:r>
      <w:r w:rsidR="001A5511" w:rsidRPr="00CE18A0">
        <w:rPr>
          <w:sz w:val="28"/>
          <w:szCs w:val="28"/>
        </w:rPr>
        <w:t>пути решения</w:t>
      </w:r>
      <w:r w:rsidR="003851CD" w:rsidRPr="00CE18A0">
        <w:rPr>
          <w:sz w:val="28"/>
          <w:szCs w:val="28"/>
        </w:rPr>
        <w:t>.</w:t>
      </w:r>
    </w:p>
    <w:p w:rsidR="001A5511" w:rsidRPr="00CE18A0" w:rsidRDefault="00CE18A0" w:rsidP="00CE18A0">
      <w:pPr>
        <w:spacing w:line="360" w:lineRule="auto"/>
        <w:ind w:firstLine="709"/>
        <w:jc w:val="both"/>
        <w:rPr>
          <w:sz w:val="28"/>
          <w:szCs w:val="28"/>
        </w:rPr>
      </w:pPr>
      <w:r>
        <w:rPr>
          <w:sz w:val="28"/>
          <w:szCs w:val="28"/>
        </w:rPr>
        <w:t xml:space="preserve"> </w:t>
      </w:r>
      <w:r w:rsidR="001A5511" w:rsidRPr="00CE18A0">
        <w:rPr>
          <w:sz w:val="28"/>
          <w:szCs w:val="28"/>
        </w:rPr>
        <w:t>Четвертая глава содержит выборы</w:t>
      </w:r>
      <w:r>
        <w:rPr>
          <w:sz w:val="28"/>
          <w:szCs w:val="28"/>
        </w:rPr>
        <w:t xml:space="preserve"> </w:t>
      </w:r>
      <w:r w:rsidR="001A5511" w:rsidRPr="00CE18A0">
        <w:rPr>
          <w:sz w:val="28"/>
          <w:szCs w:val="28"/>
        </w:rPr>
        <w:t>и обоснование решения по укреплению финансового состояния учреждения</w:t>
      </w:r>
      <w:r w:rsidR="001A5511" w:rsidRPr="00CE18A0">
        <w:rPr>
          <w:caps/>
          <w:sz w:val="28"/>
          <w:szCs w:val="28"/>
        </w:rPr>
        <w:t>.</w:t>
      </w:r>
    </w:p>
    <w:p w:rsidR="001A5511" w:rsidRPr="00CE18A0" w:rsidRDefault="00CE18A0" w:rsidP="00CE18A0">
      <w:pPr>
        <w:spacing w:line="360" w:lineRule="auto"/>
        <w:ind w:firstLine="709"/>
        <w:jc w:val="both"/>
        <w:rPr>
          <w:sz w:val="28"/>
          <w:szCs w:val="28"/>
        </w:rPr>
      </w:pPr>
      <w:r>
        <w:rPr>
          <w:sz w:val="28"/>
          <w:szCs w:val="28"/>
        </w:rPr>
        <w:t xml:space="preserve"> </w:t>
      </w:r>
      <w:r w:rsidR="00292F41" w:rsidRPr="00CE18A0">
        <w:rPr>
          <w:sz w:val="28"/>
          <w:szCs w:val="28"/>
        </w:rPr>
        <w:t>Работа выполнена на</w:t>
      </w:r>
      <w:r>
        <w:rPr>
          <w:sz w:val="28"/>
          <w:szCs w:val="28"/>
        </w:rPr>
        <w:t xml:space="preserve"> </w:t>
      </w:r>
      <w:r w:rsidR="006244D2" w:rsidRPr="00CE18A0">
        <w:rPr>
          <w:sz w:val="28"/>
          <w:szCs w:val="28"/>
        </w:rPr>
        <w:t>97</w:t>
      </w:r>
      <w:r>
        <w:rPr>
          <w:sz w:val="28"/>
          <w:szCs w:val="28"/>
        </w:rPr>
        <w:t xml:space="preserve"> </w:t>
      </w:r>
      <w:r w:rsidR="001A5511" w:rsidRPr="00CE18A0">
        <w:rPr>
          <w:sz w:val="28"/>
          <w:szCs w:val="28"/>
        </w:rPr>
        <w:t xml:space="preserve">стр., </w:t>
      </w:r>
      <w:r w:rsidR="00292F41" w:rsidRPr="00CE18A0">
        <w:rPr>
          <w:sz w:val="28"/>
          <w:szCs w:val="28"/>
        </w:rPr>
        <w:t>33</w:t>
      </w:r>
      <w:r>
        <w:rPr>
          <w:sz w:val="28"/>
          <w:szCs w:val="28"/>
        </w:rPr>
        <w:t xml:space="preserve"> </w:t>
      </w:r>
      <w:r w:rsidR="00321439" w:rsidRPr="00CE18A0">
        <w:rPr>
          <w:sz w:val="28"/>
          <w:szCs w:val="28"/>
        </w:rPr>
        <w:t>таблиц,</w:t>
      </w:r>
      <w:r>
        <w:rPr>
          <w:sz w:val="28"/>
          <w:szCs w:val="28"/>
        </w:rPr>
        <w:t xml:space="preserve"> </w:t>
      </w:r>
      <w:r w:rsidR="00321439" w:rsidRPr="00CE18A0">
        <w:rPr>
          <w:sz w:val="28"/>
          <w:szCs w:val="28"/>
        </w:rPr>
        <w:t>1</w:t>
      </w:r>
      <w:r w:rsidR="00292F41" w:rsidRPr="00CE18A0">
        <w:rPr>
          <w:sz w:val="28"/>
          <w:szCs w:val="28"/>
        </w:rPr>
        <w:t>2</w:t>
      </w:r>
      <w:r>
        <w:rPr>
          <w:sz w:val="28"/>
          <w:szCs w:val="28"/>
        </w:rPr>
        <w:t xml:space="preserve"> </w:t>
      </w:r>
      <w:r w:rsidR="001A5511" w:rsidRPr="00CE18A0">
        <w:rPr>
          <w:sz w:val="28"/>
          <w:szCs w:val="28"/>
        </w:rPr>
        <w:t>рисунков.</w:t>
      </w:r>
    </w:p>
    <w:p w:rsidR="001C18D8" w:rsidRDefault="001C18D8" w:rsidP="00CE18A0">
      <w:pPr>
        <w:spacing w:line="360" w:lineRule="auto"/>
        <w:ind w:firstLine="709"/>
        <w:jc w:val="both"/>
        <w:outlineLvl w:val="0"/>
        <w:rPr>
          <w:sz w:val="28"/>
          <w:szCs w:val="28"/>
        </w:rPr>
        <w:sectPr w:rsidR="001C18D8" w:rsidSect="00CE18A0">
          <w:pgSz w:w="11906" w:h="16838"/>
          <w:pgMar w:top="1134" w:right="850" w:bottom="1134" w:left="1701" w:header="709" w:footer="709" w:gutter="0"/>
          <w:pgNumType w:start="3"/>
          <w:cols w:space="708"/>
          <w:docGrid w:linePitch="360"/>
        </w:sectPr>
      </w:pPr>
    </w:p>
    <w:p w:rsidR="009E0E7B" w:rsidRPr="001C18D8" w:rsidRDefault="009E0E7B" w:rsidP="001C18D8">
      <w:pPr>
        <w:spacing w:line="360" w:lineRule="auto"/>
        <w:ind w:firstLine="709"/>
        <w:jc w:val="center"/>
        <w:outlineLvl w:val="0"/>
        <w:rPr>
          <w:b/>
          <w:bCs/>
          <w:sz w:val="28"/>
          <w:szCs w:val="28"/>
        </w:rPr>
      </w:pPr>
      <w:r w:rsidRPr="001C18D8">
        <w:rPr>
          <w:b/>
          <w:bCs/>
          <w:sz w:val="28"/>
          <w:szCs w:val="28"/>
        </w:rPr>
        <w:lastRenderedPageBreak/>
        <w:t>1. ОРГАНИЗАЦИОННО-ЭКОНОМИЧЕСКАЯ</w:t>
      </w:r>
      <w:r w:rsidR="00CE18A0" w:rsidRPr="001C18D8">
        <w:rPr>
          <w:b/>
          <w:bCs/>
          <w:sz w:val="28"/>
          <w:szCs w:val="28"/>
        </w:rPr>
        <w:t xml:space="preserve"> </w:t>
      </w:r>
      <w:r w:rsidRPr="001C18D8">
        <w:rPr>
          <w:b/>
          <w:bCs/>
          <w:sz w:val="28"/>
          <w:szCs w:val="28"/>
        </w:rPr>
        <w:t>ХАРАКТЕРИСТИКА ИЭиУ</w:t>
      </w:r>
      <w:bookmarkEnd w:id="0"/>
      <w:r w:rsidR="001A5511" w:rsidRPr="001C18D8">
        <w:rPr>
          <w:b/>
          <w:bCs/>
          <w:sz w:val="28"/>
          <w:szCs w:val="28"/>
        </w:rPr>
        <w:t>.</w:t>
      </w:r>
    </w:p>
    <w:p w:rsidR="001C18D8" w:rsidRDefault="001C18D8" w:rsidP="00CE18A0">
      <w:pPr>
        <w:spacing w:line="360" w:lineRule="auto"/>
        <w:ind w:firstLine="709"/>
        <w:jc w:val="both"/>
        <w:rPr>
          <w:sz w:val="28"/>
          <w:szCs w:val="28"/>
        </w:rPr>
      </w:pPr>
    </w:p>
    <w:p w:rsidR="009E0E7B" w:rsidRPr="001C18D8" w:rsidRDefault="009E0E7B" w:rsidP="00CE18A0">
      <w:pPr>
        <w:spacing w:line="360" w:lineRule="auto"/>
        <w:ind w:firstLine="709"/>
        <w:jc w:val="both"/>
        <w:rPr>
          <w:b/>
          <w:bCs/>
          <w:sz w:val="28"/>
          <w:szCs w:val="28"/>
        </w:rPr>
      </w:pPr>
      <w:r w:rsidRPr="001C18D8">
        <w:rPr>
          <w:b/>
          <w:bCs/>
          <w:sz w:val="28"/>
          <w:szCs w:val="28"/>
        </w:rPr>
        <w:t>1.1. История создания и развития ИЭиУ.</w:t>
      </w:r>
    </w:p>
    <w:p w:rsidR="001C18D8" w:rsidRDefault="001C18D8"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Экономико- правовой факультет был образован в 1972 году. В то время он включал в себя лишь одну кафедру экономической направленности– кафедра политической экономии, где работало всего 5 преподавателей и обучалось 150 студентов.</w:t>
      </w:r>
    </w:p>
    <w:p w:rsidR="009E0E7B" w:rsidRPr="00CE18A0" w:rsidRDefault="009E0E7B" w:rsidP="00CE18A0">
      <w:pPr>
        <w:spacing w:line="360" w:lineRule="auto"/>
        <w:ind w:firstLine="709"/>
        <w:jc w:val="both"/>
        <w:rPr>
          <w:sz w:val="28"/>
          <w:szCs w:val="28"/>
        </w:rPr>
      </w:pPr>
      <w:r w:rsidRPr="00CE18A0">
        <w:rPr>
          <w:sz w:val="28"/>
          <w:szCs w:val="28"/>
        </w:rPr>
        <w:t>В 1974 году на факультете образовалось 3 кафедры: кафедра Экономики, организации и планирования промышленного производства (ЭОППП); Правоведение; Экономика, организация и планирование сельского хозяйства (ЭОПСХ). В последующее время кафедра ЭОПСХ была переведена в сельскохозяйственный институт, кафедра «Правоведения» была реорганизована в юридический факультет, а кафедра ЭОППП положила основу экономическому факультету.</w:t>
      </w:r>
    </w:p>
    <w:p w:rsidR="009E0E7B" w:rsidRPr="00CE18A0" w:rsidRDefault="009E0E7B" w:rsidP="00CE18A0">
      <w:pPr>
        <w:spacing w:line="360" w:lineRule="auto"/>
        <w:ind w:firstLine="709"/>
        <w:jc w:val="both"/>
        <w:rPr>
          <w:sz w:val="28"/>
          <w:szCs w:val="28"/>
        </w:rPr>
      </w:pPr>
      <w:r w:rsidRPr="00CE18A0">
        <w:rPr>
          <w:sz w:val="28"/>
          <w:szCs w:val="28"/>
        </w:rPr>
        <w:t>В 1997 году по решению Ученого совета университета на базе экономического факультета был создан Институт экономики и управления.</w:t>
      </w:r>
    </w:p>
    <w:p w:rsidR="009E0E7B" w:rsidRPr="00CE18A0" w:rsidRDefault="009E0E7B" w:rsidP="00CE18A0">
      <w:pPr>
        <w:spacing w:line="360" w:lineRule="auto"/>
        <w:ind w:firstLine="709"/>
        <w:jc w:val="both"/>
        <w:rPr>
          <w:sz w:val="28"/>
          <w:szCs w:val="28"/>
        </w:rPr>
      </w:pPr>
      <w:r w:rsidRPr="00CE18A0">
        <w:rPr>
          <w:sz w:val="28"/>
          <w:szCs w:val="28"/>
        </w:rPr>
        <w:t>Сегодня Институт экономики и управления- это 11 кафедр, 100 преподавателей (среди которых 8 докторов, 45 кандидатов наук), сотни выпускников ежегодно. В Институте наряду с высшим экономическим образованием существует возможность получения среднего профессионального образования, а также второго высшего образования. Более 6 лет в ИЭиУ осуществляется работа по Федеральной программе переподготовки управленческих кадров, в рамках которой прошли обучение многие руководители среднего и высшего звена предприятий Удмуртской Республики.</w:t>
      </w:r>
    </w:p>
    <w:p w:rsidR="009E0E7B" w:rsidRPr="00CE18A0" w:rsidRDefault="009E0E7B" w:rsidP="00CE18A0">
      <w:pPr>
        <w:spacing w:line="360" w:lineRule="auto"/>
        <w:ind w:firstLine="709"/>
        <w:jc w:val="both"/>
        <w:rPr>
          <w:sz w:val="28"/>
          <w:szCs w:val="28"/>
        </w:rPr>
      </w:pPr>
      <w:r w:rsidRPr="00CE18A0">
        <w:rPr>
          <w:sz w:val="28"/>
          <w:szCs w:val="28"/>
        </w:rPr>
        <w:t>В настоящее время в ИЭиУ обучение ведется по специальностям:</w:t>
      </w:r>
    </w:p>
    <w:p w:rsidR="009E0E7B" w:rsidRPr="00CE18A0" w:rsidRDefault="009E0E7B" w:rsidP="00CE18A0">
      <w:pPr>
        <w:spacing w:line="360" w:lineRule="auto"/>
        <w:ind w:firstLine="709"/>
        <w:jc w:val="both"/>
        <w:rPr>
          <w:sz w:val="28"/>
          <w:szCs w:val="28"/>
        </w:rPr>
      </w:pPr>
      <w:r w:rsidRPr="00CE18A0">
        <w:rPr>
          <w:sz w:val="28"/>
          <w:szCs w:val="28"/>
        </w:rPr>
        <w:t>- «Национальная экономика», квалификация- «Экономист»;</w:t>
      </w:r>
    </w:p>
    <w:p w:rsidR="009E0E7B" w:rsidRPr="00CE18A0" w:rsidRDefault="009E0E7B" w:rsidP="00CE18A0">
      <w:pPr>
        <w:spacing w:line="360" w:lineRule="auto"/>
        <w:ind w:firstLine="709"/>
        <w:jc w:val="both"/>
        <w:rPr>
          <w:sz w:val="28"/>
          <w:szCs w:val="28"/>
        </w:rPr>
      </w:pPr>
      <w:r w:rsidRPr="00CE18A0">
        <w:rPr>
          <w:sz w:val="28"/>
          <w:szCs w:val="28"/>
        </w:rPr>
        <w:t>-</w:t>
      </w:r>
      <w:r w:rsidR="00CE18A0">
        <w:rPr>
          <w:sz w:val="28"/>
          <w:szCs w:val="28"/>
        </w:rPr>
        <w:t xml:space="preserve"> </w:t>
      </w:r>
      <w:r w:rsidRPr="00CE18A0">
        <w:rPr>
          <w:sz w:val="28"/>
          <w:szCs w:val="28"/>
        </w:rPr>
        <w:t>«Мировая экономика», квалификация- «Экономист»;</w:t>
      </w:r>
    </w:p>
    <w:p w:rsidR="009E0E7B" w:rsidRPr="00CE18A0" w:rsidRDefault="009E0E7B" w:rsidP="00CE18A0">
      <w:pPr>
        <w:spacing w:line="360" w:lineRule="auto"/>
        <w:ind w:firstLine="709"/>
        <w:jc w:val="both"/>
        <w:rPr>
          <w:sz w:val="28"/>
          <w:szCs w:val="28"/>
        </w:rPr>
      </w:pPr>
      <w:r w:rsidRPr="00CE18A0">
        <w:rPr>
          <w:sz w:val="28"/>
          <w:szCs w:val="28"/>
        </w:rPr>
        <w:lastRenderedPageBreak/>
        <w:t>- «Финансы и кредит», квалификация- «Экономист»;</w:t>
      </w:r>
    </w:p>
    <w:p w:rsidR="009E0E7B" w:rsidRPr="00CE18A0" w:rsidRDefault="009E0E7B" w:rsidP="00CE18A0">
      <w:pPr>
        <w:spacing w:line="360" w:lineRule="auto"/>
        <w:ind w:firstLine="709"/>
        <w:jc w:val="both"/>
        <w:rPr>
          <w:sz w:val="28"/>
          <w:szCs w:val="28"/>
        </w:rPr>
      </w:pPr>
      <w:r w:rsidRPr="00CE18A0">
        <w:rPr>
          <w:sz w:val="28"/>
          <w:szCs w:val="28"/>
        </w:rPr>
        <w:t>- «Государственное и муниципальное управление», квалификация- «Менеджер»;</w:t>
      </w:r>
    </w:p>
    <w:p w:rsidR="009E0E7B" w:rsidRPr="00CE18A0" w:rsidRDefault="009E0E7B" w:rsidP="00CE18A0">
      <w:pPr>
        <w:spacing w:line="360" w:lineRule="auto"/>
        <w:ind w:firstLine="709"/>
        <w:jc w:val="both"/>
        <w:rPr>
          <w:sz w:val="28"/>
          <w:szCs w:val="28"/>
        </w:rPr>
      </w:pPr>
      <w:r w:rsidRPr="00CE18A0">
        <w:rPr>
          <w:sz w:val="28"/>
          <w:szCs w:val="28"/>
        </w:rPr>
        <w:t>- «Экономика труда», квалификация- «Экономист»;</w:t>
      </w:r>
    </w:p>
    <w:p w:rsidR="009E0E7B" w:rsidRPr="00CE18A0" w:rsidRDefault="009E0E7B" w:rsidP="00CE18A0">
      <w:pPr>
        <w:spacing w:line="360" w:lineRule="auto"/>
        <w:ind w:firstLine="709"/>
        <w:jc w:val="both"/>
        <w:rPr>
          <w:sz w:val="28"/>
          <w:szCs w:val="28"/>
        </w:rPr>
      </w:pPr>
      <w:r w:rsidRPr="00CE18A0">
        <w:rPr>
          <w:sz w:val="28"/>
          <w:szCs w:val="28"/>
        </w:rPr>
        <w:t>- «Экономика и управление на предприятии городского хозяйства», квалификация- «Экономист- менеджер»;</w:t>
      </w:r>
    </w:p>
    <w:p w:rsidR="009E0E7B" w:rsidRPr="00CE18A0" w:rsidRDefault="009E0E7B" w:rsidP="00CE18A0">
      <w:pPr>
        <w:spacing w:line="360" w:lineRule="auto"/>
        <w:ind w:firstLine="709"/>
        <w:jc w:val="both"/>
        <w:rPr>
          <w:sz w:val="28"/>
          <w:szCs w:val="28"/>
        </w:rPr>
      </w:pPr>
      <w:r w:rsidRPr="00CE18A0">
        <w:rPr>
          <w:sz w:val="28"/>
          <w:szCs w:val="28"/>
        </w:rPr>
        <w:t>- «Экономика и управление на предприятии физической культуры и спорта», квалификация- «Экономист- менеджер»;</w:t>
      </w:r>
    </w:p>
    <w:p w:rsidR="009E0E7B" w:rsidRPr="00CE18A0" w:rsidRDefault="009E0E7B" w:rsidP="00CE18A0">
      <w:pPr>
        <w:spacing w:line="360" w:lineRule="auto"/>
        <w:ind w:firstLine="709"/>
        <w:jc w:val="both"/>
        <w:rPr>
          <w:sz w:val="28"/>
          <w:szCs w:val="28"/>
        </w:rPr>
      </w:pPr>
      <w:r w:rsidRPr="00CE18A0">
        <w:rPr>
          <w:sz w:val="28"/>
          <w:szCs w:val="28"/>
        </w:rPr>
        <w:t>- «Бухгалтерский учет, анализ и аудит», квалификация- «Экономист»;</w:t>
      </w:r>
    </w:p>
    <w:p w:rsidR="009E0E7B" w:rsidRPr="00CE18A0" w:rsidRDefault="009E0E7B" w:rsidP="00CE18A0">
      <w:pPr>
        <w:spacing w:line="360" w:lineRule="auto"/>
        <w:ind w:firstLine="709"/>
        <w:jc w:val="both"/>
        <w:rPr>
          <w:sz w:val="28"/>
          <w:szCs w:val="28"/>
        </w:rPr>
      </w:pPr>
      <w:r w:rsidRPr="00CE18A0">
        <w:rPr>
          <w:sz w:val="28"/>
          <w:szCs w:val="28"/>
        </w:rPr>
        <w:t>- «Экономика и управление на предприятии торговли и общественного питания», квалификация- «Экономист- менеджер»;</w:t>
      </w:r>
    </w:p>
    <w:p w:rsidR="009E0E7B" w:rsidRPr="00CE18A0" w:rsidRDefault="009E0E7B" w:rsidP="00CE18A0">
      <w:pPr>
        <w:spacing w:line="360" w:lineRule="auto"/>
        <w:ind w:firstLine="709"/>
        <w:jc w:val="both"/>
        <w:rPr>
          <w:sz w:val="28"/>
          <w:szCs w:val="28"/>
        </w:rPr>
      </w:pPr>
      <w:r w:rsidRPr="00CE18A0">
        <w:rPr>
          <w:sz w:val="28"/>
          <w:szCs w:val="28"/>
        </w:rPr>
        <w:t>- «Математические методы в экономике», квалификация- «Экономист- математик»;</w:t>
      </w:r>
    </w:p>
    <w:p w:rsidR="009E0E7B" w:rsidRPr="00CE18A0" w:rsidRDefault="009E0E7B" w:rsidP="00CE18A0">
      <w:pPr>
        <w:spacing w:line="360" w:lineRule="auto"/>
        <w:ind w:firstLine="709"/>
        <w:jc w:val="both"/>
        <w:rPr>
          <w:sz w:val="28"/>
          <w:szCs w:val="28"/>
        </w:rPr>
      </w:pPr>
      <w:r w:rsidRPr="00CE18A0">
        <w:rPr>
          <w:sz w:val="28"/>
          <w:szCs w:val="28"/>
        </w:rPr>
        <w:t>- «Менеджмент организации», квалификация- «Менеджер»;</w:t>
      </w:r>
    </w:p>
    <w:p w:rsidR="009E0E7B" w:rsidRPr="00CE18A0" w:rsidRDefault="009E0E7B" w:rsidP="00CE18A0">
      <w:pPr>
        <w:spacing w:line="360" w:lineRule="auto"/>
        <w:ind w:firstLine="709"/>
        <w:jc w:val="both"/>
        <w:rPr>
          <w:sz w:val="28"/>
          <w:szCs w:val="28"/>
        </w:rPr>
      </w:pPr>
      <w:r w:rsidRPr="00CE18A0">
        <w:rPr>
          <w:sz w:val="28"/>
          <w:szCs w:val="28"/>
        </w:rPr>
        <w:t>- «Коммерция (торговое дело)», квалификация- «Специалист коммерции».</w:t>
      </w:r>
    </w:p>
    <w:p w:rsidR="009E0E7B" w:rsidRPr="00CE18A0" w:rsidRDefault="009E0E7B" w:rsidP="00CE18A0">
      <w:pPr>
        <w:spacing w:line="360" w:lineRule="auto"/>
        <w:ind w:firstLine="709"/>
        <w:jc w:val="both"/>
        <w:rPr>
          <w:sz w:val="28"/>
          <w:szCs w:val="28"/>
        </w:rPr>
      </w:pPr>
      <w:r w:rsidRPr="00CE18A0">
        <w:rPr>
          <w:sz w:val="28"/>
          <w:szCs w:val="28"/>
        </w:rPr>
        <w:t>Благодаря полученному образованию и приобретенным за время учебы деловым качествам большинство выпускников Института не испытывают трудностей с трудоустройством. Многие из них занимают серьезные посты в Правительстве УР, работают в банковской системе, на производственных предприятиях, в коммерческом секторе, в органах государственной власти и местного самоуправления.</w:t>
      </w:r>
    </w:p>
    <w:p w:rsidR="009E0E7B" w:rsidRPr="00CE18A0" w:rsidRDefault="009E0E7B" w:rsidP="00CE18A0">
      <w:pPr>
        <w:spacing w:line="360" w:lineRule="auto"/>
        <w:ind w:firstLine="709"/>
        <w:jc w:val="both"/>
        <w:rPr>
          <w:sz w:val="28"/>
          <w:szCs w:val="28"/>
        </w:rPr>
      </w:pPr>
      <w:r w:rsidRPr="00CE18A0">
        <w:rPr>
          <w:sz w:val="28"/>
          <w:szCs w:val="28"/>
        </w:rPr>
        <w:t>Научная работа студентов может быть продолжена после окончания обучения в аспирантуре ИЭиУ</w:t>
      </w:r>
      <w:r w:rsidR="00CE18A0">
        <w:rPr>
          <w:sz w:val="28"/>
          <w:szCs w:val="28"/>
        </w:rPr>
        <w:t xml:space="preserve"> </w:t>
      </w:r>
      <w:r w:rsidRPr="00CE18A0">
        <w:rPr>
          <w:sz w:val="28"/>
          <w:szCs w:val="28"/>
        </w:rPr>
        <w:t>очно или заочно по специальности «Экономика и управление народным хозяйством».</w:t>
      </w:r>
    </w:p>
    <w:p w:rsidR="009E0E7B" w:rsidRPr="00CE18A0" w:rsidRDefault="009E0E7B" w:rsidP="00CE18A0">
      <w:pPr>
        <w:spacing w:line="360" w:lineRule="auto"/>
        <w:ind w:firstLine="709"/>
        <w:jc w:val="both"/>
        <w:rPr>
          <w:sz w:val="28"/>
          <w:szCs w:val="28"/>
        </w:rPr>
      </w:pPr>
      <w:r w:rsidRPr="00CE18A0">
        <w:rPr>
          <w:sz w:val="28"/>
          <w:szCs w:val="28"/>
        </w:rPr>
        <w:t>Институт имеет обширные</w:t>
      </w:r>
      <w:r w:rsidR="00CE18A0">
        <w:rPr>
          <w:sz w:val="28"/>
          <w:szCs w:val="28"/>
        </w:rPr>
        <w:t xml:space="preserve"> </w:t>
      </w:r>
      <w:r w:rsidRPr="00CE18A0">
        <w:rPr>
          <w:sz w:val="28"/>
          <w:szCs w:val="28"/>
        </w:rPr>
        <w:t xml:space="preserve">международные связи. Преподаватели и студенты ежегодно проходят 4- месячные стажировки в страховой компании « </w:t>
      </w:r>
      <w:r w:rsidRPr="00CE18A0">
        <w:rPr>
          <w:sz w:val="28"/>
          <w:szCs w:val="28"/>
          <w:lang w:val="en-US"/>
        </w:rPr>
        <w:t>AMB</w:t>
      </w:r>
      <w:r w:rsidRPr="00CE18A0">
        <w:rPr>
          <w:sz w:val="28"/>
          <w:szCs w:val="28"/>
        </w:rPr>
        <w:t xml:space="preserve"> </w:t>
      </w:r>
      <w:r w:rsidRPr="00CE18A0">
        <w:rPr>
          <w:sz w:val="28"/>
          <w:szCs w:val="28"/>
          <w:lang w:val="en-US"/>
        </w:rPr>
        <w:t>GENERALI</w:t>
      </w:r>
      <w:r w:rsidRPr="00CE18A0">
        <w:rPr>
          <w:sz w:val="28"/>
          <w:szCs w:val="28"/>
        </w:rPr>
        <w:t>»</w:t>
      </w:r>
      <w:r w:rsidR="00CE18A0">
        <w:rPr>
          <w:sz w:val="28"/>
          <w:szCs w:val="28"/>
        </w:rPr>
        <w:t xml:space="preserve"> </w:t>
      </w:r>
      <w:r w:rsidRPr="00CE18A0">
        <w:rPr>
          <w:sz w:val="28"/>
          <w:szCs w:val="28"/>
          <w:lang w:val="en-US"/>
        </w:rPr>
        <w:t>Holding</w:t>
      </w:r>
      <w:r w:rsidRPr="00CE18A0">
        <w:rPr>
          <w:sz w:val="28"/>
          <w:szCs w:val="28"/>
        </w:rPr>
        <w:t xml:space="preserve"> в г.Аахен (Германия), а также обучаются в Университете г.Гранада (Испания).</w:t>
      </w:r>
    </w:p>
    <w:p w:rsidR="009E0E7B" w:rsidRPr="00CE18A0" w:rsidRDefault="009E0E7B" w:rsidP="00CE18A0">
      <w:pPr>
        <w:spacing w:line="360" w:lineRule="auto"/>
        <w:ind w:firstLine="709"/>
        <w:jc w:val="both"/>
        <w:rPr>
          <w:sz w:val="28"/>
          <w:szCs w:val="28"/>
        </w:rPr>
      </w:pPr>
      <w:r w:rsidRPr="00CE18A0">
        <w:rPr>
          <w:sz w:val="28"/>
          <w:szCs w:val="28"/>
        </w:rPr>
        <w:lastRenderedPageBreak/>
        <w:t xml:space="preserve">Слушатели и выпускники Федеральной программы по переподготовке управленческих кадров народного хозяйства РФ, успешно прошедшие собеседование с деловыми партнерами зарубежных фирм, ежегодно проходят многомесячную практику на предприятиях Германии, Швеции, Италии, Франции, Японии. </w:t>
      </w:r>
    </w:p>
    <w:p w:rsidR="009E0E7B" w:rsidRPr="00CE18A0" w:rsidRDefault="009E0E7B" w:rsidP="00CE18A0">
      <w:pPr>
        <w:spacing w:line="360" w:lineRule="auto"/>
        <w:ind w:firstLine="709"/>
        <w:jc w:val="both"/>
        <w:rPr>
          <w:sz w:val="28"/>
          <w:szCs w:val="28"/>
        </w:rPr>
      </w:pPr>
      <w:r w:rsidRPr="00CE18A0">
        <w:rPr>
          <w:sz w:val="28"/>
          <w:szCs w:val="28"/>
        </w:rPr>
        <w:t xml:space="preserve">При Институте организовано и действует отделение международной неполитической ассоциации студентов </w:t>
      </w:r>
      <w:r w:rsidRPr="00CE18A0">
        <w:rPr>
          <w:sz w:val="28"/>
          <w:szCs w:val="28"/>
          <w:lang w:val="en-US"/>
        </w:rPr>
        <w:t>AIESEC</w:t>
      </w:r>
      <w:r w:rsidRPr="00CE18A0">
        <w:rPr>
          <w:sz w:val="28"/>
          <w:szCs w:val="28"/>
        </w:rPr>
        <w:t>, основными направлениями деятельности которой являются международные стажировки, трудоустройство студентов, различные совместные международные проекты.</w:t>
      </w:r>
    </w:p>
    <w:p w:rsidR="009E0E7B" w:rsidRPr="00CE18A0" w:rsidRDefault="009E0E7B" w:rsidP="00CE18A0">
      <w:pPr>
        <w:spacing w:line="360" w:lineRule="auto"/>
        <w:ind w:firstLine="709"/>
        <w:jc w:val="both"/>
        <w:rPr>
          <w:sz w:val="28"/>
          <w:szCs w:val="28"/>
        </w:rPr>
      </w:pPr>
      <w:r w:rsidRPr="00CE18A0">
        <w:rPr>
          <w:sz w:val="28"/>
          <w:szCs w:val="28"/>
        </w:rPr>
        <w:t xml:space="preserve">Большое значение в Институте уделяется материально- техническому обеспечению образовательного процесса. В Институте работают 2 компьютерных класса, оснащенных современной вычислительной техникой, действует локальная сеть, охватывающая все кафедры и службы Института, с выходом в </w:t>
      </w:r>
      <w:r w:rsidRPr="00CE18A0">
        <w:rPr>
          <w:sz w:val="28"/>
          <w:szCs w:val="28"/>
          <w:lang w:val="en-US"/>
        </w:rPr>
        <w:t>INTERNET</w:t>
      </w:r>
      <w:r w:rsidRPr="00CE18A0">
        <w:rPr>
          <w:sz w:val="28"/>
          <w:szCs w:val="28"/>
        </w:rPr>
        <w:t>. Действует библиотека, фонд учебников которой составляет более 1600 экземпляров, создана первоклассная минитипография для обеспечения учебного процесса необходимыми методическими пособиями, издаются 4 научно- производственных журнала, создана и регулярно пополняется электронная библиотека.</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Институт является автономным звеном единого научно –образовательного процесса, осуществляемого УдГУ, и его деятельность направлена на:</w:t>
      </w:r>
    </w:p>
    <w:p w:rsidR="009E0E7B" w:rsidRPr="00CE18A0" w:rsidRDefault="009E0E7B" w:rsidP="00CE18A0">
      <w:pPr>
        <w:spacing w:line="360" w:lineRule="auto"/>
        <w:ind w:firstLine="709"/>
        <w:jc w:val="both"/>
        <w:rPr>
          <w:sz w:val="28"/>
          <w:szCs w:val="28"/>
        </w:rPr>
      </w:pPr>
      <w:r w:rsidRPr="00CE18A0">
        <w:rPr>
          <w:sz w:val="28"/>
          <w:szCs w:val="28"/>
        </w:rPr>
        <w:t>- удовлетворение образовательных потребностей граждан в области экономики, управления, предпринимательства и права (получение высшего образования на базе общего среднего и средне- специального образования,</w:t>
      </w:r>
      <w:r w:rsidR="00CE18A0">
        <w:rPr>
          <w:sz w:val="28"/>
          <w:szCs w:val="28"/>
        </w:rPr>
        <w:t xml:space="preserve"> </w:t>
      </w:r>
      <w:r w:rsidRPr="00CE18A0">
        <w:rPr>
          <w:sz w:val="28"/>
          <w:szCs w:val="28"/>
        </w:rPr>
        <w:t>получение второго высшего образования, получение среднего специального образования на базе общего среднего и незаконченного среднего образования);</w:t>
      </w:r>
    </w:p>
    <w:p w:rsidR="009E0E7B" w:rsidRPr="00CE18A0" w:rsidRDefault="009E0E7B" w:rsidP="00CE18A0">
      <w:pPr>
        <w:spacing w:line="360" w:lineRule="auto"/>
        <w:ind w:firstLine="709"/>
        <w:jc w:val="both"/>
        <w:rPr>
          <w:sz w:val="28"/>
          <w:szCs w:val="28"/>
        </w:rPr>
      </w:pPr>
      <w:r w:rsidRPr="00CE18A0">
        <w:rPr>
          <w:sz w:val="28"/>
          <w:szCs w:val="28"/>
        </w:rPr>
        <w:t>- реализацию различных форм подготовки, переподготовки и повышение квалификации научно- педагогических кадров и специалистов в области образования, культуры и хозяйственной деятельности региона;</w:t>
      </w:r>
    </w:p>
    <w:p w:rsidR="009E0E7B" w:rsidRPr="00CE18A0" w:rsidRDefault="009E0E7B" w:rsidP="00CE18A0">
      <w:pPr>
        <w:spacing w:line="360" w:lineRule="auto"/>
        <w:ind w:firstLine="709"/>
        <w:jc w:val="both"/>
        <w:rPr>
          <w:sz w:val="28"/>
          <w:szCs w:val="28"/>
        </w:rPr>
      </w:pPr>
      <w:r w:rsidRPr="00CE18A0">
        <w:rPr>
          <w:sz w:val="28"/>
          <w:szCs w:val="28"/>
        </w:rPr>
        <w:lastRenderedPageBreak/>
        <w:t>- развитие образовательного пространства и содержания образования по указанным направлениям деятельности;</w:t>
      </w:r>
    </w:p>
    <w:p w:rsidR="009E0E7B" w:rsidRPr="00CE18A0" w:rsidRDefault="009E0E7B" w:rsidP="00CE18A0">
      <w:pPr>
        <w:spacing w:line="360" w:lineRule="auto"/>
        <w:ind w:firstLine="709"/>
        <w:jc w:val="both"/>
        <w:rPr>
          <w:sz w:val="28"/>
          <w:szCs w:val="28"/>
        </w:rPr>
      </w:pPr>
      <w:r w:rsidRPr="00CE18A0">
        <w:rPr>
          <w:sz w:val="28"/>
          <w:szCs w:val="28"/>
        </w:rPr>
        <w:t>- оказание услуг органам государственной власти, органам местного самоуправления в проведении системных исследований при разработке долгосрочных программ развития УР и других регионов;</w:t>
      </w:r>
    </w:p>
    <w:p w:rsidR="009E0E7B" w:rsidRPr="00CE18A0" w:rsidRDefault="009E0E7B" w:rsidP="00CE18A0">
      <w:pPr>
        <w:spacing w:line="360" w:lineRule="auto"/>
        <w:ind w:firstLine="709"/>
        <w:jc w:val="both"/>
        <w:rPr>
          <w:sz w:val="28"/>
          <w:szCs w:val="28"/>
        </w:rPr>
      </w:pPr>
      <w:r w:rsidRPr="00CE18A0">
        <w:rPr>
          <w:sz w:val="28"/>
          <w:szCs w:val="28"/>
        </w:rPr>
        <w:t>- изучение и анализ народно- хозяйственных проблем с их последующим решением путем организации и проведения фундаментальных, прикладных и опытно- конструкторских работ в тесной связи с учебным процессом.</w:t>
      </w:r>
    </w:p>
    <w:p w:rsidR="009E0E7B" w:rsidRPr="00CE18A0" w:rsidRDefault="009E0E7B" w:rsidP="00CE18A0">
      <w:pPr>
        <w:spacing w:line="360" w:lineRule="auto"/>
        <w:ind w:firstLine="709"/>
        <w:jc w:val="both"/>
        <w:rPr>
          <w:sz w:val="28"/>
          <w:szCs w:val="28"/>
        </w:rPr>
      </w:pPr>
      <w:r w:rsidRPr="00CE18A0">
        <w:rPr>
          <w:sz w:val="28"/>
          <w:szCs w:val="28"/>
        </w:rPr>
        <w:t>Институт оказывает дополнительные платные услуги сверх соответствующих образовательных программ и государственных образовательных стандартов по договорам с предприятиями, учреждениями, организациями и физическими лицами, в том числе студентам, обучающимся за счет бюджетов различных уровней.</w:t>
      </w:r>
    </w:p>
    <w:p w:rsidR="009E0E7B" w:rsidRPr="00CE18A0" w:rsidRDefault="009E0E7B" w:rsidP="00CE18A0">
      <w:pPr>
        <w:spacing w:line="360" w:lineRule="auto"/>
        <w:ind w:firstLine="709"/>
        <w:jc w:val="both"/>
        <w:rPr>
          <w:sz w:val="28"/>
          <w:szCs w:val="28"/>
        </w:rPr>
      </w:pPr>
      <w:r w:rsidRPr="00CE18A0">
        <w:rPr>
          <w:sz w:val="28"/>
          <w:szCs w:val="28"/>
        </w:rPr>
        <w:t>Институт издает учебники, учебные пособия и другую печатную продукцию. Оказывает аудиторские, консультационные, экспертные, маркетинговые, менеджерские, издательские, типографские, оформительские и иные услуги физическим и юридическим лицам.</w:t>
      </w:r>
    </w:p>
    <w:p w:rsidR="001C18D8" w:rsidRDefault="001C18D8" w:rsidP="00CE18A0">
      <w:pPr>
        <w:spacing w:line="360" w:lineRule="auto"/>
        <w:ind w:firstLine="709"/>
        <w:jc w:val="both"/>
        <w:outlineLvl w:val="1"/>
        <w:rPr>
          <w:sz w:val="28"/>
          <w:szCs w:val="28"/>
        </w:rPr>
      </w:pPr>
      <w:bookmarkStart w:id="1" w:name="_Toc163824540"/>
    </w:p>
    <w:p w:rsidR="009E0E7B" w:rsidRPr="001C18D8" w:rsidRDefault="009E0E7B" w:rsidP="00CE18A0">
      <w:pPr>
        <w:spacing w:line="360" w:lineRule="auto"/>
        <w:ind w:firstLine="709"/>
        <w:jc w:val="both"/>
        <w:outlineLvl w:val="1"/>
        <w:rPr>
          <w:b/>
          <w:bCs/>
          <w:sz w:val="28"/>
          <w:szCs w:val="28"/>
        </w:rPr>
      </w:pPr>
      <w:r w:rsidRPr="001C18D8">
        <w:rPr>
          <w:b/>
          <w:bCs/>
          <w:sz w:val="28"/>
          <w:szCs w:val="28"/>
        </w:rPr>
        <w:t>1.2. Правовой статус, состав и структура ИЭиУ</w:t>
      </w:r>
      <w:bookmarkEnd w:id="1"/>
      <w:r w:rsidRPr="001C18D8">
        <w:rPr>
          <w:b/>
          <w:bCs/>
          <w:sz w:val="28"/>
          <w:szCs w:val="28"/>
        </w:rPr>
        <w:t>.</w:t>
      </w:r>
    </w:p>
    <w:p w:rsidR="001C18D8" w:rsidRDefault="001C18D8"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Институт экономики и управления является структурным подразделением государственного образовательного учреждения высшего профессионального образования- Удмуртского государственного университета(УдГУ).Институт создан на базе экономического факультета УдГУ и является его правопреемником.</w:t>
      </w:r>
    </w:p>
    <w:p w:rsidR="009E0E7B" w:rsidRPr="00CE18A0" w:rsidRDefault="009E0E7B" w:rsidP="00CE18A0">
      <w:pPr>
        <w:spacing w:line="360" w:lineRule="auto"/>
        <w:ind w:firstLine="709"/>
        <w:jc w:val="both"/>
        <w:rPr>
          <w:sz w:val="28"/>
          <w:szCs w:val="28"/>
        </w:rPr>
      </w:pPr>
      <w:r w:rsidRPr="00CE18A0">
        <w:rPr>
          <w:sz w:val="28"/>
          <w:szCs w:val="28"/>
        </w:rPr>
        <w:t>Институт, как структурное подразделение УдГУ, считается лицензированным на право образовательной деятельности по направлениям, специальностям подготовки специалистов при наличии соответствующей лицензии УдГУ.</w:t>
      </w:r>
    </w:p>
    <w:p w:rsidR="009E0E7B" w:rsidRPr="00CE18A0" w:rsidRDefault="009E0E7B" w:rsidP="00CE18A0">
      <w:pPr>
        <w:spacing w:line="360" w:lineRule="auto"/>
        <w:ind w:firstLine="709"/>
        <w:jc w:val="both"/>
        <w:rPr>
          <w:sz w:val="28"/>
          <w:szCs w:val="28"/>
        </w:rPr>
      </w:pPr>
      <w:r w:rsidRPr="00CE18A0">
        <w:rPr>
          <w:sz w:val="28"/>
          <w:szCs w:val="28"/>
        </w:rPr>
        <w:lastRenderedPageBreak/>
        <w:t>Лицам, успешно завершившим обучение в Институте, выдаются в установленном порядке дипломы государственного образца.</w:t>
      </w:r>
    </w:p>
    <w:p w:rsidR="009E0E7B" w:rsidRPr="00CE18A0" w:rsidRDefault="009E0E7B" w:rsidP="00CE18A0">
      <w:pPr>
        <w:spacing w:line="360" w:lineRule="auto"/>
        <w:ind w:firstLine="709"/>
        <w:jc w:val="both"/>
        <w:rPr>
          <w:sz w:val="28"/>
          <w:szCs w:val="28"/>
        </w:rPr>
      </w:pPr>
      <w:r w:rsidRPr="00CE18A0">
        <w:rPr>
          <w:sz w:val="28"/>
          <w:szCs w:val="28"/>
        </w:rPr>
        <w:t>Институт в своей деятельности руководствуется действующим законодательством, Законами РФ «Об образовании», «О высшем и послевузовском профессиональном образовании», нормативными актами Министерства общего и профессионального образования России, Уставом и иными локальными актами УдГУ.</w:t>
      </w:r>
    </w:p>
    <w:p w:rsidR="009E0E7B" w:rsidRPr="00CE18A0" w:rsidRDefault="009E0E7B" w:rsidP="00CE18A0">
      <w:pPr>
        <w:spacing w:line="360" w:lineRule="auto"/>
        <w:ind w:firstLine="709"/>
        <w:jc w:val="both"/>
        <w:rPr>
          <w:sz w:val="28"/>
          <w:szCs w:val="28"/>
        </w:rPr>
      </w:pPr>
      <w:r w:rsidRPr="00CE18A0">
        <w:rPr>
          <w:sz w:val="28"/>
          <w:szCs w:val="28"/>
        </w:rPr>
        <w:t>Полное наименование Института: «Институт экономики и управления Удмуртского государственного университета».</w:t>
      </w:r>
    </w:p>
    <w:p w:rsidR="009E0E7B" w:rsidRPr="00CE18A0" w:rsidRDefault="009E0E7B" w:rsidP="00CE18A0">
      <w:pPr>
        <w:spacing w:line="360" w:lineRule="auto"/>
        <w:ind w:firstLine="709"/>
        <w:jc w:val="both"/>
        <w:rPr>
          <w:sz w:val="28"/>
          <w:szCs w:val="28"/>
        </w:rPr>
      </w:pPr>
      <w:r w:rsidRPr="00CE18A0">
        <w:rPr>
          <w:sz w:val="28"/>
          <w:szCs w:val="28"/>
        </w:rPr>
        <w:t>Местонахождение института: Удмуртская Республика, г.Ижевск, ул. Университетская, 1(4 учебный корпус УдГУ).</w:t>
      </w:r>
    </w:p>
    <w:p w:rsidR="009E0E7B" w:rsidRPr="00CE18A0" w:rsidRDefault="009E0E7B" w:rsidP="00CE18A0">
      <w:pPr>
        <w:spacing w:line="360" w:lineRule="auto"/>
        <w:ind w:firstLine="709"/>
        <w:jc w:val="both"/>
        <w:rPr>
          <w:sz w:val="28"/>
          <w:szCs w:val="28"/>
        </w:rPr>
      </w:pPr>
      <w:r w:rsidRPr="00CE18A0">
        <w:rPr>
          <w:sz w:val="28"/>
          <w:szCs w:val="28"/>
        </w:rPr>
        <w:t>ИЭиУ находится в непосредственном подчинении ректора, проректоров и Ученого Совета Университета в соответствии с Уставом УдГУ и должностными обязанностями указанных лиц.</w:t>
      </w:r>
    </w:p>
    <w:p w:rsidR="009E0E7B" w:rsidRPr="00CE18A0" w:rsidRDefault="009E0E7B" w:rsidP="00CE18A0">
      <w:pPr>
        <w:spacing w:line="360" w:lineRule="auto"/>
        <w:ind w:firstLine="709"/>
        <w:jc w:val="both"/>
        <w:rPr>
          <w:sz w:val="28"/>
          <w:szCs w:val="28"/>
        </w:rPr>
      </w:pPr>
      <w:r w:rsidRPr="00CE18A0">
        <w:rPr>
          <w:sz w:val="28"/>
          <w:szCs w:val="28"/>
        </w:rPr>
        <w:t>Институт имеет собственную печать, штампы, бланки, другие реквизиты, а также флаги, штандарты и иную атрибутику с обязательным указанием принадлежности к университету.</w:t>
      </w:r>
    </w:p>
    <w:p w:rsidR="009E0E7B" w:rsidRPr="00CE18A0" w:rsidRDefault="009E0E7B" w:rsidP="00CE18A0">
      <w:pPr>
        <w:spacing w:line="360" w:lineRule="auto"/>
        <w:ind w:firstLine="709"/>
        <w:jc w:val="both"/>
        <w:rPr>
          <w:sz w:val="28"/>
          <w:szCs w:val="28"/>
        </w:rPr>
      </w:pPr>
      <w:r w:rsidRPr="00CE18A0">
        <w:rPr>
          <w:sz w:val="28"/>
          <w:szCs w:val="28"/>
        </w:rPr>
        <w:t>В состав Института входят:</w:t>
      </w:r>
    </w:p>
    <w:p w:rsidR="009E0E7B" w:rsidRPr="00CE18A0" w:rsidRDefault="009E0E7B" w:rsidP="00CE18A0">
      <w:pPr>
        <w:spacing w:line="360" w:lineRule="auto"/>
        <w:ind w:firstLine="709"/>
        <w:jc w:val="both"/>
        <w:rPr>
          <w:sz w:val="28"/>
          <w:szCs w:val="28"/>
        </w:rPr>
      </w:pPr>
      <w:r w:rsidRPr="00CE18A0">
        <w:rPr>
          <w:sz w:val="28"/>
          <w:szCs w:val="28"/>
        </w:rPr>
        <w:t>- учебные подразделения высшего профессионального образования;</w:t>
      </w:r>
    </w:p>
    <w:p w:rsidR="009E0E7B" w:rsidRPr="00CE18A0" w:rsidRDefault="009E0E7B" w:rsidP="00CE18A0">
      <w:pPr>
        <w:spacing w:line="360" w:lineRule="auto"/>
        <w:ind w:firstLine="709"/>
        <w:jc w:val="both"/>
        <w:rPr>
          <w:sz w:val="28"/>
          <w:szCs w:val="28"/>
        </w:rPr>
      </w:pPr>
      <w:r w:rsidRPr="00CE18A0">
        <w:rPr>
          <w:sz w:val="28"/>
          <w:szCs w:val="28"/>
        </w:rPr>
        <w:t>- аспирантура, докторантура, и др. научные подразделения;</w:t>
      </w:r>
    </w:p>
    <w:p w:rsidR="009E0E7B" w:rsidRPr="00CE18A0" w:rsidRDefault="009E0E7B" w:rsidP="00CE18A0">
      <w:pPr>
        <w:spacing w:line="360" w:lineRule="auto"/>
        <w:ind w:firstLine="709"/>
        <w:jc w:val="both"/>
        <w:rPr>
          <w:sz w:val="28"/>
          <w:szCs w:val="28"/>
        </w:rPr>
      </w:pPr>
      <w:r w:rsidRPr="00CE18A0">
        <w:rPr>
          <w:sz w:val="28"/>
          <w:szCs w:val="28"/>
        </w:rPr>
        <w:t>- другие учебные, научные, учебно- вспомогательные и иные подразделения, создаваемые в соответствии с Положением ИЭиУ.</w:t>
      </w:r>
    </w:p>
    <w:p w:rsidR="009E0E7B" w:rsidRPr="00CE18A0" w:rsidRDefault="009E0E7B" w:rsidP="00CE18A0">
      <w:pPr>
        <w:spacing w:line="360" w:lineRule="auto"/>
        <w:ind w:firstLine="709"/>
        <w:jc w:val="both"/>
        <w:rPr>
          <w:sz w:val="28"/>
          <w:szCs w:val="28"/>
        </w:rPr>
      </w:pPr>
      <w:r w:rsidRPr="00CE18A0">
        <w:rPr>
          <w:sz w:val="28"/>
          <w:szCs w:val="28"/>
        </w:rPr>
        <w:t>Основным учебным и научным звеном Института является кафедра, которая действует на основании Положения о кафедре, утвержденного Ученым Советом Института и УдГУ. Кафедра может иметь научные и учебные лаборатории, кабинеты, центры и другие подразделения, обеспечивающие учебный и научный процесс.</w:t>
      </w:r>
    </w:p>
    <w:p w:rsidR="009E0E7B" w:rsidRPr="00CE18A0" w:rsidRDefault="009E0E7B" w:rsidP="00CE18A0">
      <w:pPr>
        <w:spacing w:line="360" w:lineRule="auto"/>
        <w:ind w:firstLine="709"/>
        <w:jc w:val="both"/>
        <w:rPr>
          <w:sz w:val="28"/>
          <w:szCs w:val="28"/>
        </w:rPr>
      </w:pPr>
      <w:r w:rsidRPr="00CE18A0">
        <w:rPr>
          <w:sz w:val="28"/>
          <w:szCs w:val="28"/>
        </w:rPr>
        <w:t>Все подразделения Института осуществляют свою деятельность на основании соответствующих Положений о подразделениях, утверждаемых Ученым Советом Института и УдГУ.</w:t>
      </w:r>
    </w:p>
    <w:p w:rsidR="009E0E7B" w:rsidRPr="001C18D8" w:rsidRDefault="009E0E7B" w:rsidP="00CE18A0">
      <w:pPr>
        <w:spacing w:line="360" w:lineRule="auto"/>
        <w:ind w:firstLine="709"/>
        <w:jc w:val="both"/>
        <w:outlineLvl w:val="1"/>
        <w:rPr>
          <w:b/>
          <w:bCs/>
          <w:sz w:val="28"/>
          <w:szCs w:val="28"/>
        </w:rPr>
      </w:pPr>
      <w:bookmarkStart w:id="2" w:name="_Toc163824542"/>
      <w:r w:rsidRPr="001C18D8">
        <w:rPr>
          <w:b/>
          <w:bCs/>
          <w:sz w:val="28"/>
          <w:szCs w:val="28"/>
        </w:rPr>
        <w:lastRenderedPageBreak/>
        <w:t>1.3. Структура управления ИЭиУ.</w:t>
      </w:r>
      <w:bookmarkEnd w:id="2"/>
    </w:p>
    <w:p w:rsidR="001C18D8" w:rsidRDefault="001C18D8"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Общее руководство Институтом осуществляет выборный представительный орган- Ученый Совет Института, возглавляемый директором. Общая численность Ученого Совета должна составлять не менее 15 человек. В состав Ученого Совета Института в обязательном порядке входят Директор Института и его заместители, но не более 5 человек. Остальные члены Ученого Совета избираются на собраниях трудовых коллективов преподавателей, научных сотрудников и других категорий работников и студентов. Состав Ученого Совета объявляется приказом директора.</w:t>
      </w:r>
    </w:p>
    <w:p w:rsidR="009E0E7B" w:rsidRPr="00CE18A0" w:rsidRDefault="009E0E7B" w:rsidP="00CE18A0">
      <w:pPr>
        <w:spacing w:line="360" w:lineRule="auto"/>
        <w:ind w:firstLine="709"/>
        <w:jc w:val="both"/>
        <w:rPr>
          <w:sz w:val="28"/>
          <w:szCs w:val="28"/>
        </w:rPr>
      </w:pPr>
      <w:r w:rsidRPr="00CE18A0">
        <w:rPr>
          <w:sz w:val="28"/>
          <w:szCs w:val="28"/>
        </w:rPr>
        <w:t>Срок полномочий Ученого Совета Института не может превышать 5 лет.</w:t>
      </w:r>
    </w:p>
    <w:p w:rsidR="009E0E7B" w:rsidRPr="00CE18A0" w:rsidRDefault="009E0E7B" w:rsidP="00CE18A0">
      <w:pPr>
        <w:spacing w:line="360" w:lineRule="auto"/>
        <w:ind w:firstLine="709"/>
        <w:jc w:val="both"/>
        <w:rPr>
          <w:sz w:val="28"/>
          <w:szCs w:val="28"/>
        </w:rPr>
      </w:pPr>
      <w:r w:rsidRPr="00CE18A0">
        <w:rPr>
          <w:sz w:val="28"/>
          <w:szCs w:val="28"/>
        </w:rPr>
        <w:t>Ученый Совет Института решает вопросы о создании, преобразовании, переименовании лабораторий, кафедр, других подразделений Института; рассматривает вопросы замещения должностей профессорско- преподавательского состава, подготовки и повышения квалификации научно- педагогических кадров и сотрудников Института в случаях, предусмотренных Уставом УдГУ и действующим законодательством; принимает решения по всем важнейшим вопросам развития и организации учебного процесса в рамках академической политики УдГУ, научных исследований, международных связей и хозяйственной деятельности Института.</w:t>
      </w:r>
    </w:p>
    <w:p w:rsidR="009E0E7B" w:rsidRPr="00CE18A0" w:rsidRDefault="009E0E7B" w:rsidP="00CE18A0">
      <w:pPr>
        <w:spacing w:line="360" w:lineRule="auto"/>
        <w:ind w:firstLine="709"/>
        <w:jc w:val="both"/>
        <w:rPr>
          <w:sz w:val="28"/>
          <w:szCs w:val="28"/>
        </w:rPr>
      </w:pPr>
      <w:r w:rsidRPr="00CE18A0">
        <w:rPr>
          <w:sz w:val="28"/>
          <w:szCs w:val="28"/>
        </w:rPr>
        <w:t>Непосредственное управление деятельностью института осуществляет Директор, действующий по доверенности ректора УдГУ.</w:t>
      </w:r>
      <w:r w:rsidR="00CE18A0">
        <w:rPr>
          <w:sz w:val="28"/>
          <w:szCs w:val="28"/>
        </w:rPr>
        <w:t xml:space="preserve"> </w:t>
      </w:r>
    </w:p>
    <w:p w:rsidR="009E0E7B" w:rsidRPr="00CE18A0" w:rsidRDefault="009E0E7B" w:rsidP="00CE18A0">
      <w:pPr>
        <w:spacing w:line="360" w:lineRule="auto"/>
        <w:ind w:firstLine="709"/>
        <w:jc w:val="both"/>
        <w:rPr>
          <w:sz w:val="28"/>
          <w:szCs w:val="28"/>
        </w:rPr>
      </w:pPr>
      <w:r w:rsidRPr="00CE18A0">
        <w:rPr>
          <w:sz w:val="28"/>
          <w:szCs w:val="28"/>
        </w:rPr>
        <w:t xml:space="preserve">Директор Института избирается на Конференции педагогических, научных работников, представителей других категорий работников и студентов Института тайным голосованием на конкурентной основе с последующим утверждением Ученым Советом УдГУ. Директор избирается сроком на 5 лет. </w:t>
      </w:r>
    </w:p>
    <w:p w:rsidR="009E0E7B" w:rsidRPr="00CE18A0" w:rsidRDefault="009E0E7B" w:rsidP="00CE18A0">
      <w:pPr>
        <w:spacing w:line="360" w:lineRule="auto"/>
        <w:ind w:firstLine="709"/>
        <w:jc w:val="both"/>
        <w:rPr>
          <w:sz w:val="28"/>
          <w:szCs w:val="28"/>
        </w:rPr>
      </w:pPr>
      <w:r w:rsidRPr="00CE18A0">
        <w:rPr>
          <w:sz w:val="28"/>
          <w:szCs w:val="28"/>
        </w:rPr>
        <w:lastRenderedPageBreak/>
        <w:t>Директор несет ответственность за деятельность Института; заключает договоры, направленные на решение задач, поставленных перед Институтом, распределяет подразделениям финансовые средства, выделенные Институту; по доверенности ректора осуществляет все операции, связанные с движением денежных средств через расчетный счет УдГУ, открываемый для осуществления хозрасчетной деятельности Института; устанавливает надбавки к стипендиям студентов, аспирантов и окладам преподавателей; осуществляет проверку деятельности подразделений Института лично или через создаваемые им комиссии.</w:t>
      </w:r>
    </w:p>
    <w:p w:rsidR="009E0E7B" w:rsidRDefault="009E0E7B" w:rsidP="00CE18A0">
      <w:pPr>
        <w:spacing w:line="360" w:lineRule="auto"/>
        <w:ind w:firstLine="709"/>
        <w:jc w:val="both"/>
        <w:rPr>
          <w:sz w:val="28"/>
          <w:szCs w:val="28"/>
        </w:rPr>
      </w:pPr>
      <w:r w:rsidRPr="00CE18A0">
        <w:rPr>
          <w:sz w:val="28"/>
          <w:szCs w:val="28"/>
        </w:rPr>
        <w:t>Деятельность сотрудников Института регламентируется должностным инструкциями, где очерчены задачи, права, обязанности и полномочия. По каждому подразделению имеется положение, где описаны цели создания подразделения, стоящие перед ним задачи, его место в структуре управления, иерархические взаимоотношения.</w:t>
      </w:r>
    </w:p>
    <w:p w:rsidR="001913D0" w:rsidRDefault="001913D0" w:rsidP="00CE18A0">
      <w:pPr>
        <w:spacing w:line="360" w:lineRule="auto"/>
        <w:ind w:firstLine="709"/>
        <w:jc w:val="both"/>
        <w:rPr>
          <w:sz w:val="28"/>
          <w:szCs w:val="28"/>
        </w:rPr>
      </w:pPr>
    </w:p>
    <w:p w:rsidR="001913D0" w:rsidRPr="00CE18A0" w:rsidRDefault="001913D0" w:rsidP="001913D0">
      <w:pPr>
        <w:spacing w:line="360" w:lineRule="auto"/>
        <w:ind w:firstLine="709"/>
        <w:jc w:val="both"/>
        <w:rPr>
          <w:sz w:val="28"/>
          <w:szCs w:val="28"/>
        </w:rPr>
      </w:pPr>
      <w:r w:rsidRPr="00CE18A0">
        <w:rPr>
          <w:sz w:val="28"/>
          <w:szCs w:val="28"/>
        </w:rPr>
        <w:t>Рисунок.1: Структура управления ИЭиУ.</w:t>
      </w:r>
    </w:p>
    <w:p w:rsidR="001913D0" w:rsidRPr="00CE18A0" w:rsidRDefault="001913D0" w:rsidP="00CE18A0">
      <w:pPr>
        <w:spacing w:line="360" w:lineRule="auto"/>
        <w:ind w:firstLine="709"/>
        <w:jc w:val="both"/>
        <w:rPr>
          <w:sz w:val="28"/>
          <w:szCs w:val="28"/>
        </w:rPr>
      </w:pPr>
    </w:p>
    <w:p w:rsidR="002E4F8A" w:rsidRDefault="002E4F8A" w:rsidP="00CE18A0">
      <w:pPr>
        <w:spacing w:line="360" w:lineRule="auto"/>
        <w:ind w:firstLine="709"/>
        <w:jc w:val="both"/>
        <w:rPr>
          <w:sz w:val="28"/>
          <w:szCs w:val="28"/>
        </w:rPr>
        <w:sectPr w:rsidR="002E4F8A" w:rsidSect="00CE18A0">
          <w:pgSz w:w="11906" w:h="16838"/>
          <w:pgMar w:top="1134" w:right="850" w:bottom="1134" w:left="1701" w:header="709" w:footer="709" w:gutter="0"/>
          <w:cols w:space="708"/>
          <w:docGrid w:linePitch="360"/>
        </w:sectPr>
      </w:pPr>
    </w:p>
    <w:p w:rsidR="009E0E7B" w:rsidRPr="00CE18A0" w:rsidRDefault="00674997" w:rsidP="00CE18A0">
      <w:pPr>
        <w:spacing w:line="360" w:lineRule="auto"/>
        <w:ind w:firstLine="709"/>
        <w:jc w:val="both"/>
        <w:rPr>
          <w:sz w:val="28"/>
          <w:szCs w:val="28"/>
        </w:rPr>
      </w:pPr>
      <w:r>
        <w:rPr>
          <w:noProof/>
        </w:rPr>
        <w:lastRenderedPageBreak/>
        <w:pict>
          <v:rect id="_x0000_s1026" style="position:absolute;left:0;text-align:left;margin-left:318pt;margin-top:-45pt;width:112.15pt;height:27pt;z-index:-251650048" strokeweight="2pt">
            <v:textbox style="mso-next-textbox:#_x0000_s1026">
              <w:txbxContent>
                <w:p w:rsidR="00DF4E29" w:rsidRPr="00B42031" w:rsidRDefault="00DF4E29" w:rsidP="001913D0">
                  <w:pPr>
                    <w:rPr>
                      <w:b/>
                      <w:bCs/>
                      <w:sz w:val="28"/>
                      <w:szCs w:val="28"/>
                    </w:rPr>
                  </w:pPr>
                  <w:r w:rsidRPr="00B42031">
                    <w:rPr>
                      <w:b/>
                      <w:bCs/>
                      <w:sz w:val="28"/>
                      <w:szCs w:val="28"/>
                    </w:rPr>
                    <w:t>Ректор УдГУ</w:t>
                  </w:r>
                </w:p>
              </w:txbxContent>
            </v:textbox>
          </v:rect>
        </w:pict>
      </w:r>
      <w:r>
        <w:rPr>
          <w:noProof/>
        </w:rPr>
        <w:pict>
          <v:group id="_x0000_s1027" editas="canvas" style="position:absolute;left:0;text-align:left;margin-left:12.5pt;margin-top:2.35pt;width:748.1pt;height:459.1pt;z-index:-251665408" coordorigin="3987,4216" coordsize="7108,4320" wrapcoords="10269 -388 10204 176 5915 424 5676 424 5676 1976 9468 2435 477 2471 477 4694 10204 4694 10161 5259 195 5365 152 15988 152 20612 238 20788 477 21071 477 21565 21622 21565 21643 19447 21513 19412 18654 19376 18654 18812 20625 18812 21643 18635 21643 15212 21383 15141 18654 14859 21643 14824 21643 12671 21513 12635 18654 12600 18654 12035 20625 12035 21643 11859 21643 9282 21513 9247 20885 9212 21643 8894 21643 6318 21210 6141 20278 5824 20322 5435 10356 5259 10291 4694 12089 4694 12241 4659 12197 4129 15165 4129 19477 3812 19455 1871 20755 1871 21383 1694 21405 -71 10356 -388 10269 -38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3987;top:4216;width:7108;height:4320" o:preferrelative="f">
              <v:fill o:detectmouseclick="t"/>
              <v:stroke dashstyle="1 1"/>
              <v:path o:extrusionok="t" o:connecttype="none"/>
              <o:lock v:ext="edit" text="t"/>
            </v:shape>
            <v:rect id="_x0000_s1029" style="position:absolute;left:9761;top:4216;width:1243;height:339" strokeweight="1.75pt">
              <v:textbox style="mso-next-textbox:#_x0000_s1029">
                <w:txbxContent>
                  <w:p w:rsidR="00DF4E29" w:rsidRPr="00B33D22" w:rsidRDefault="00DF4E29" w:rsidP="009E0E7B">
                    <w:pPr>
                      <w:rPr>
                        <w:b/>
                        <w:bCs/>
                        <w:sz w:val="32"/>
                        <w:szCs w:val="32"/>
                      </w:rPr>
                    </w:pPr>
                    <w:r w:rsidRPr="00B33D22">
                      <w:rPr>
                        <w:b/>
                        <w:bCs/>
                        <w:sz w:val="32"/>
                        <w:szCs w:val="32"/>
                      </w:rPr>
                      <w:t>Ученый совет</w:t>
                    </w:r>
                  </w:p>
                </w:txbxContent>
              </v:textbox>
            </v:rect>
            <v:rect id="_x0000_s1030" style="position:absolute;left:6829;top:4809;width:1156;height:339" strokeweight="1.75pt">
              <v:textbox style="mso-next-textbox:#_x0000_s1030">
                <w:txbxContent>
                  <w:p w:rsidR="00DF4E29" w:rsidRPr="00B33D22" w:rsidRDefault="00DF4E29" w:rsidP="009E0E7B">
                    <w:pPr>
                      <w:rPr>
                        <w:b/>
                        <w:bCs/>
                        <w:sz w:val="32"/>
                        <w:szCs w:val="32"/>
                      </w:rPr>
                    </w:pPr>
                    <w:r>
                      <w:rPr>
                        <w:b/>
                        <w:bCs/>
                        <w:sz w:val="32"/>
                        <w:szCs w:val="32"/>
                      </w:rPr>
                      <w:t xml:space="preserve">   </w:t>
                    </w:r>
                    <w:r w:rsidRPr="00B33D22">
                      <w:rPr>
                        <w:b/>
                        <w:bCs/>
                        <w:sz w:val="32"/>
                        <w:szCs w:val="32"/>
                      </w:rPr>
                      <w:t>Директор</w:t>
                    </w:r>
                  </w:p>
                </w:txbxContent>
              </v:textbox>
            </v:rect>
            <v:rect id="_x0000_s1031" style="position:absolute;left:4165;top:4724;width:1420;height:423" strokeweight="1.75pt">
              <v:textbox style="mso-next-textbox:#_x0000_s1031">
                <w:txbxContent>
                  <w:p w:rsidR="00DF4E29" w:rsidRPr="00B33D22" w:rsidRDefault="00DF4E29" w:rsidP="009E0E7B">
                    <w:pPr>
                      <w:jc w:val="center"/>
                      <w:rPr>
                        <w:b/>
                        <w:bCs/>
                        <w:sz w:val="32"/>
                        <w:szCs w:val="32"/>
                      </w:rPr>
                    </w:pPr>
                    <w:r w:rsidRPr="00B33D22">
                      <w:rPr>
                        <w:b/>
                        <w:bCs/>
                        <w:sz w:val="32"/>
                        <w:szCs w:val="32"/>
                      </w:rPr>
                      <w:t xml:space="preserve">Диссертационный </w:t>
                    </w:r>
                    <w:r>
                      <w:rPr>
                        <w:b/>
                        <w:bCs/>
                        <w:sz w:val="32"/>
                        <w:szCs w:val="32"/>
                      </w:rPr>
                      <w:t xml:space="preserve">       </w:t>
                    </w:r>
                    <w:r w:rsidRPr="00B33D22">
                      <w:rPr>
                        <w:b/>
                        <w:bCs/>
                        <w:sz w:val="32"/>
                        <w:szCs w:val="32"/>
                      </w:rPr>
                      <w:t>совет</w:t>
                    </w:r>
                  </w:p>
                </w:txbxContent>
              </v:textbox>
            </v:rect>
            <v:rect id="_x0000_s1032" style="position:absolute;left:5231;top:5487;width:888;height:508" strokeweight="1.75pt">
              <v:textbox style="mso-next-textbox:#_x0000_s1032">
                <w:txbxContent>
                  <w:p w:rsidR="00DF4E29" w:rsidRPr="005E7079" w:rsidRDefault="00DF4E29" w:rsidP="009E0E7B">
                    <w:pPr>
                      <w:jc w:val="center"/>
                    </w:pPr>
                    <w:r w:rsidRPr="005E7079">
                      <w:t>Зам. Директора по науке</w:t>
                    </w:r>
                  </w:p>
                </w:txbxContent>
              </v:textbox>
            </v:rect>
            <v:rect id="_x0000_s1033" style="position:absolute;left:5320;top:6080;width:801;height:508">
              <v:textbox style="mso-next-textbox:#_x0000_s1033">
                <w:txbxContent>
                  <w:p w:rsidR="00DF4E29" w:rsidRPr="00ED0306" w:rsidRDefault="00DF4E29" w:rsidP="009E0E7B">
                    <w:pPr>
                      <w:jc w:val="center"/>
                      <w:rPr>
                        <w:sz w:val="20"/>
                        <w:szCs w:val="20"/>
                      </w:rPr>
                    </w:pPr>
                    <w:r w:rsidRPr="00ED0306">
                      <w:rPr>
                        <w:sz w:val="20"/>
                        <w:szCs w:val="20"/>
                      </w:rPr>
                      <w:t>Учебная лаборатория р</w:t>
                    </w:r>
                    <w:r>
                      <w:rPr>
                        <w:sz w:val="20"/>
                        <w:szCs w:val="20"/>
                      </w:rPr>
                      <w:t>а</w:t>
                    </w:r>
                    <w:r w:rsidRPr="00ED0306">
                      <w:rPr>
                        <w:sz w:val="20"/>
                        <w:szCs w:val="20"/>
                      </w:rPr>
                      <w:t>звития экономического образования</w:t>
                    </w:r>
                  </w:p>
                  <w:p w:rsidR="00DF4E29" w:rsidRPr="00ED0306" w:rsidRDefault="00DF4E29" w:rsidP="009E0E7B">
                    <w:pPr>
                      <w:jc w:val="center"/>
                      <w:rPr>
                        <w:sz w:val="20"/>
                        <w:szCs w:val="20"/>
                      </w:rPr>
                    </w:pPr>
                  </w:p>
                </w:txbxContent>
              </v:textbox>
            </v:rect>
            <v:rect id="_x0000_s1034" style="position:absolute;left:5320;top:6672;width:799;height:424">
              <v:stroke dashstyle="dash"/>
              <v:textbox style="mso-next-textbox:#_x0000_s1034">
                <w:txbxContent>
                  <w:p w:rsidR="00DF4E29" w:rsidRPr="00DE0A96" w:rsidRDefault="00DF4E29" w:rsidP="009E0E7B">
                    <w:pPr>
                      <w:jc w:val="center"/>
                      <w:rPr>
                        <w:sz w:val="22"/>
                        <w:szCs w:val="22"/>
                      </w:rPr>
                    </w:pPr>
                    <w:r>
                      <w:rPr>
                        <w:sz w:val="22"/>
                        <w:szCs w:val="22"/>
                      </w:rPr>
                      <w:t>Лаборатория учебной бухгалтерии</w:t>
                    </w:r>
                  </w:p>
                </w:txbxContent>
              </v:textbox>
            </v:rect>
            <v:rect id="_x0000_s1035" style="position:absolute;left:4165;top:7265;width:1599;height:424">
              <v:stroke dashstyle="longDashDot"/>
              <v:textbox style="mso-next-textbox:#_x0000_s1035">
                <w:txbxContent>
                  <w:p w:rsidR="00DF4E29" w:rsidRPr="00002F4F" w:rsidRDefault="00DF4E29" w:rsidP="009E0E7B">
                    <w:pPr>
                      <w:jc w:val="center"/>
                      <w:rPr>
                        <w:sz w:val="22"/>
                        <w:szCs w:val="22"/>
                      </w:rPr>
                    </w:pPr>
                    <w:r w:rsidRPr="00002F4F">
                      <w:rPr>
                        <w:sz w:val="22"/>
                        <w:szCs w:val="22"/>
                      </w:rPr>
                      <w:t>Финансовое управление</w:t>
                    </w:r>
                    <w:r>
                      <w:rPr>
                        <w:sz w:val="22"/>
                        <w:szCs w:val="22"/>
                      </w:rPr>
                      <w:t xml:space="preserve"> </w:t>
                    </w:r>
                    <w:r w:rsidRPr="00002F4F">
                      <w:rPr>
                        <w:sz w:val="22"/>
                        <w:szCs w:val="22"/>
                      </w:rPr>
                      <w:t>_филиал централизова</w:t>
                    </w:r>
                    <w:r>
                      <w:rPr>
                        <w:sz w:val="22"/>
                        <w:szCs w:val="22"/>
                      </w:rPr>
                      <w:t>н</w:t>
                    </w:r>
                    <w:r w:rsidRPr="00002F4F">
                      <w:rPr>
                        <w:sz w:val="22"/>
                        <w:szCs w:val="22"/>
                      </w:rPr>
                      <w:t>ной бухгалтерии</w:t>
                    </w:r>
                  </w:p>
                </w:txbxContent>
              </v:textbox>
            </v:rect>
            <v:rect id="_x0000_s1036" style="position:absolute;left:4165;top:7774;width:1599;height:339">
              <v:stroke dashstyle="longDashDot"/>
              <v:textbox style="mso-next-textbox:#_x0000_s1036">
                <w:txbxContent>
                  <w:p w:rsidR="00DF4E29" w:rsidRPr="00002F4F" w:rsidRDefault="00DF4E29" w:rsidP="009E0E7B">
                    <w:pPr>
                      <w:jc w:val="center"/>
                    </w:pPr>
                    <w:r w:rsidRPr="00002F4F">
                      <w:t>Отдел делопроизводства</w:t>
                    </w:r>
                  </w:p>
                </w:txbxContent>
              </v:textbox>
            </v:rect>
            <v:rect id="_x0000_s1037" style="position:absolute;left:4165;top:8197;width:1599;height:339">
              <v:stroke dashstyle="longDashDot"/>
              <v:textbox style="mso-next-textbox:#_x0000_s1037">
                <w:txbxContent>
                  <w:p w:rsidR="00DF4E29" w:rsidRPr="00002F4F" w:rsidRDefault="00DF4E29" w:rsidP="009E0E7B">
                    <w:pPr>
                      <w:jc w:val="center"/>
                    </w:pPr>
                    <w:r w:rsidRPr="00002F4F">
                      <w:t>Техническое управление</w:t>
                    </w:r>
                  </w:p>
                </w:txbxContent>
              </v:textbox>
            </v:rect>
            <v:rect id="_x0000_s1038" style="position:absolute;left:7363;top:5487;width:888;height:507" strokeweight="1.75pt">
              <v:textbox style="mso-next-textbox:#_x0000_s1038">
                <w:txbxContent>
                  <w:p w:rsidR="00DF4E29" w:rsidRPr="005E7079" w:rsidRDefault="00DF4E29" w:rsidP="009E0E7B">
                    <w:pPr>
                      <w:jc w:val="center"/>
                    </w:pPr>
                    <w:r w:rsidRPr="005E7079">
                      <w:t>Зам.директор</w:t>
                    </w:r>
                    <w:r>
                      <w:t>а</w:t>
                    </w:r>
                    <w:r w:rsidRPr="005E7079">
                      <w:t xml:space="preserve"> по учебной работе</w:t>
                    </w:r>
                  </w:p>
                </w:txbxContent>
              </v:textbox>
            </v:rect>
            <v:rect id="_x0000_s1039" style="position:absolute;left:7540;top:6080;width:711;height:254">
              <v:textbox style="mso-next-textbox:#_x0000_s1039">
                <w:txbxContent>
                  <w:p w:rsidR="00DF4E29" w:rsidRDefault="00DF4E29" w:rsidP="009E0E7B">
                    <w:pPr>
                      <w:jc w:val="center"/>
                    </w:pPr>
                    <w:r>
                      <w:t>Деканат</w:t>
                    </w:r>
                  </w:p>
                  <w:p w:rsidR="00DF4E29" w:rsidRDefault="00DF4E29" w:rsidP="009E0E7B"/>
                </w:txbxContent>
              </v:textbox>
            </v:rect>
            <v:rect id="_x0000_s1040" style="position:absolute;left:7540;top:6842;width:711;height:254">
              <v:textbox style="mso-next-textbox:#_x0000_s1040">
                <w:txbxContent>
                  <w:p w:rsidR="00DF4E29" w:rsidRDefault="00DF4E29" w:rsidP="009E0E7B">
                    <w:pPr>
                      <w:jc w:val="center"/>
                    </w:pPr>
                    <w:r>
                      <w:t>Библиотека</w:t>
                    </w:r>
                  </w:p>
                </w:txbxContent>
              </v:textbox>
            </v:rect>
            <v:rect id="_x0000_s1041" style="position:absolute;left:8429;top:5487;width:1510;height:337" strokeweight="1.25pt">
              <v:textbox style="mso-next-textbox:#_x0000_s1041">
                <w:txbxContent>
                  <w:p w:rsidR="00DF4E29" w:rsidRDefault="00DF4E29" w:rsidP="009E0E7B">
                    <w:pPr>
                      <w:jc w:val="center"/>
                    </w:pPr>
                    <w:r>
                      <w:t>Кафедры</w:t>
                    </w:r>
                  </w:p>
                </w:txbxContent>
              </v:textbox>
            </v:rect>
            <v:rect id="_x0000_s1042" style="position:absolute;left:8429;top:5910;width:1510;height:254">
              <v:stroke dashstyle="dashDot"/>
              <v:textbox style="mso-next-textbox:#_x0000_s1042">
                <w:txbxContent>
                  <w:p w:rsidR="00DF4E29" w:rsidRPr="00C75EEB" w:rsidRDefault="00DF4E29" w:rsidP="009E0E7B">
                    <w:pPr>
                      <w:jc w:val="center"/>
                    </w:pPr>
                    <w:r w:rsidRPr="00C75EEB">
                      <w:t>Экономичес</w:t>
                    </w:r>
                    <w:r>
                      <w:t>к</w:t>
                    </w:r>
                    <w:r w:rsidRPr="00C75EEB">
                      <w:t>ая теория</w:t>
                    </w:r>
                  </w:p>
                </w:txbxContent>
              </v:textbox>
            </v:rect>
            <v:rect id="_x0000_s1043" style="position:absolute;left:8429;top:6164;width:1510;height:424">
              <v:stroke dashstyle="dashDot"/>
              <v:textbox style="mso-next-textbox:#_x0000_s1043">
                <w:txbxContent>
                  <w:p w:rsidR="00DF4E29" w:rsidRPr="00C75EEB" w:rsidRDefault="00DF4E29" w:rsidP="009E0E7B">
                    <w:pPr>
                      <w:jc w:val="center"/>
                      <w:rPr>
                        <w:sz w:val="22"/>
                        <w:szCs w:val="22"/>
                      </w:rPr>
                    </w:pPr>
                    <w:r w:rsidRPr="00C75EEB">
                      <w:rPr>
                        <w:sz w:val="22"/>
                        <w:szCs w:val="22"/>
                      </w:rPr>
                      <w:t>Управление социально</w:t>
                    </w:r>
                    <w:r>
                      <w:rPr>
                        <w:sz w:val="22"/>
                        <w:szCs w:val="22"/>
                      </w:rPr>
                      <w:t xml:space="preserve"> -экономи</w:t>
                    </w:r>
                    <w:r w:rsidRPr="00C75EEB">
                      <w:rPr>
                        <w:sz w:val="22"/>
                        <w:szCs w:val="22"/>
                      </w:rPr>
                      <w:t>ческими системами</w:t>
                    </w:r>
                  </w:p>
                </w:txbxContent>
              </v:textbox>
            </v:rect>
            <v:rect id="_x0000_s1044" style="position:absolute;left:8429;top:6503;width:1510;height:254">
              <v:stroke dashstyle="dashDot"/>
              <v:textbox style="mso-next-textbox:#_x0000_s1044">
                <w:txbxContent>
                  <w:p w:rsidR="00DF4E29" w:rsidRPr="00C75EEB" w:rsidRDefault="00DF4E29" w:rsidP="009E0E7B">
                    <w:pPr>
                      <w:jc w:val="center"/>
                    </w:pPr>
                    <w:r w:rsidRPr="00C75EEB">
                      <w:t>Финансы и учет</w:t>
                    </w:r>
                  </w:p>
                </w:txbxContent>
              </v:textbox>
            </v:rect>
            <v:rect id="_x0000_s1045" style="position:absolute;left:8429;top:6757;width:1510;height:254">
              <v:stroke dashstyle="dashDot"/>
              <v:textbox style="mso-next-textbox:#_x0000_s1045">
                <w:txbxContent>
                  <w:p w:rsidR="00DF4E29" w:rsidRPr="00C75EEB" w:rsidRDefault="00DF4E29" w:rsidP="009E0E7B">
                    <w:r w:rsidRPr="00C75EEB">
                      <w:t xml:space="preserve">Экономика и социология </w:t>
                    </w:r>
                  </w:p>
                </w:txbxContent>
              </v:textbox>
            </v:rect>
            <v:rect id="_x0000_s1046" style="position:absolute;left:8429;top:7011;width:1510;height:254">
              <v:stroke dashstyle="dashDot"/>
              <v:textbox style="mso-next-textbox:#_x0000_s1046">
                <w:txbxContent>
                  <w:p w:rsidR="00DF4E29" w:rsidRPr="00C75EEB" w:rsidRDefault="00DF4E29" w:rsidP="009E0E7B">
                    <w:pPr>
                      <w:ind w:left="-187"/>
                      <w:jc w:val="center"/>
                    </w:pPr>
                    <w:r w:rsidRPr="00C75EEB">
                      <w:t>Отраслевая экономика</w:t>
                    </w:r>
                  </w:p>
                </w:txbxContent>
              </v:textbox>
            </v:rect>
            <v:rect id="_x0000_s1047" style="position:absolute;left:8429;top:7265;width:1511;height:255">
              <v:stroke dashstyle="dashDot"/>
              <v:textbox style="mso-next-textbox:#_x0000_s1047">
                <w:txbxContent>
                  <w:p w:rsidR="00DF4E29" w:rsidRPr="00C75EEB" w:rsidRDefault="00DF4E29" w:rsidP="009E0E7B">
                    <w:pPr>
                      <w:jc w:val="center"/>
                    </w:pPr>
                    <w:r w:rsidRPr="00C75EEB">
                      <w:t>Налоги и налогооблож</w:t>
                    </w:r>
                    <w:r>
                      <w:t>е</w:t>
                    </w:r>
                    <w:r w:rsidRPr="00C75EEB">
                      <w:t>ние</w:t>
                    </w:r>
                  </w:p>
                </w:txbxContent>
              </v:textbox>
            </v:rect>
            <v:rect id="_x0000_s1048" style="position:absolute;left:8429;top:7520;width:1510;height:422">
              <v:stroke dashstyle="dashDot"/>
              <v:textbox style="mso-next-textbox:#_x0000_s1048">
                <w:txbxContent>
                  <w:p w:rsidR="00DF4E29" w:rsidRPr="00EB5CD4" w:rsidRDefault="00DF4E29" w:rsidP="009E0E7B">
                    <w:pPr>
                      <w:jc w:val="center"/>
                      <w:rPr>
                        <w:sz w:val="20"/>
                        <w:szCs w:val="20"/>
                      </w:rPr>
                    </w:pPr>
                    <w:r>
                      <w:rPr>
                        <w:sz w:val="20"/>
                        <w:szCs w:val="20"/>
                      </w:rPr>
                      <w:t>Высшая математика и информатика</w:t>
                    </w:r>
                  </w:p>
                </w:txbxContent>
              </v:textbox>
            </v:rect>
            <v:rect id="_x0000_s1049" style="position:absolute;left:8429;top:7774;width:1510;height:338">
              <v:stroke dashstyle="dashDot"/>
              <v:textbox style="mso-next-textbox:#_x0000_s1049">
                <w:txbxContent>
                  <w:p w:rsidR="00DF4E29" w:rsidRPr="00EB5CD4" w:rsidRDefault="00DF4E29" w:rsidP="009E0E7B">
                    <w:pPr>
                      <w:jc w:val="center"/>
                      <w:rPr>
                        <w:sz w:val="20"/>
                        <w:szCs w:val="20"/>
                      </w:rPr>
                    </w:pPr>
                    <w:r>
                      <w:rPr>
                        <w:sz w:val="20"/>
                        <w:szCs w:val="20"/>
                      </w:rPr>
                      <w:t>Математические методы в экономике</w:t>
                    </w:r>
                  </w:p>
                </w:txbxContent>
              </v:textbox>
            </v:rect>
            <v:rect id="_x0000_s1050" style="position:absolute;left:8429;top:8112;width:1510;height:424">
              <v:stroke dashstyle="dashDot"/>
              <v:textbox style="mso-next-textbox:#_x0000_s1050">
                <w:txbxContent>
                  <w:p w:rsidR="00DF4E29" w:rsidRPr="005E10EA" w:rsidRDefault="00DF4E29" w:rsidP="009E0E7B">
                    <w:pPr>
                      <w:jc w:val="center"/>
                      <w:rPr>
                        <w:sz w:val="22"/>
                        <w:szCs w:val="22"/>
                      </w:rPr>
                    </w:pPr>
                    <w:r w:rsidRPr="005E10EA">
                      <w:rPr>
                        <w:sz w:val="22"/>
                        <w:szCs w:val="22"/>
                      </w:rPr>
                      <w:t xml:space="preserve">Международные экономические отношения и </w:t>
                    </w:r>
                    <w:r>
                      <w:rPr>
                        <w:sz w:val="22"/>
                        <w:szCs w:val="22"/>
                      </w:rPr>
                      <w:t>права</w:t>
                    </w:r>
                  </w:p>
                </w:txbxContent>
              </v:textbox>
            </v:rect>
            <v:rect id="_x0000_s1051" style="position:absolute;left:10205;top:6080;width:889;height:508">
              <v:textbox style="mso-next-textbox:#_x0000_s1051">
                <w:txbxContent>
                  <w:p w:rsidR="00DF4E29" w:rsidRPr="00FB79C6" w:rsidRDefault="00DF4E29" w:rsidP="009E0E7B">
                    <w:pPr>
                      <w:jc w:val="center"/>
                      <w:rPr>
                        <w:sz w:val="20"/>
                        <w:szCs w:val="20"/>
                      </w:rPr>
                    </w:pPr>
                    <w:r w:rsidRPr="00FB79C6">
                      <w:rPr>
                        <w:sz w:val="20"/>
                        <w:szCs w:val="20"/>
                      </w:rPr>
                      <w:t>Управление внебюджетного образования</w:t>
                    </w:r>
                  </w:p>
                </w:txbxContent>
              </v:textbox>
            </v:rect>
            <v:rect id="_x0000_s1052" style="position:absolute;left:10205;top:6757;width:889;height:424">
              <v:stroke dashstyle="dashDot"/>
              <v:textbox style="mso-next-textbox:#_x0000_s1052">
                <w:txbxContent>
                  <w:p w:rsidR="00DF4E29" w:rsidRPr="00ED0306" w:rsidRDefault="00DF4E29" w:rsidP="009E0E7B">
                    <w:pPr>
                      <w:jc w:val="center"/>
                    </w:pPr>
                    <w:r w:rsidRPr="00ED0306">
                      <w:t>Отдел высшего образования</w:t>
                    </w:r>
                  </w:p>
                </w:txbxContent>
              </v:textbox>
            </v:rect>
            <v:rect id="_x0000_s1053" style="position:absolute;left:10205;top:7265;width:889;height:678">
              <v:stroke dashstyle="dashDot"/>
              <v:textbox style="mso-next-textbox:#_x0000_s1053">
                <w:txbxContent>
                  <w:p w:rsidR="00DF4E29" w:rsidRPr="00C75EEB" w:rsidRDefault="00DF4E29" w:rsidP="009E0E7B">
                    <w:pPr>
                      <w:jc w:val="center"/>
                      <w:rPr>
                        <w:sz w:val="22"/>
                        <w:szCs w:val="22"/>
                      </w:rPr>
                    </w:pPr>
                    <w:r w:rsidRPr="00C75EEB">
                      <w:rPr>
                        <w:sz w:val="22"/>
                        <w:szCs w:val="22"/>
                      </w:rPr>
                      <w:t>Отдел дополнительного профессионального</w:t>
                    </w:r>
                    <w:r>
                      <w:rPr>
                        <w:sz w:val="22"/>
                        <w:szCs w:val="22"/>
                      </w:rPr>
                      <w:t xml:space="preserve"> образования</w:t>
                    </w:r>
                  </w:p>
                </w:txbxContent>
              </v:textbox>
            </v:rect>
            <v:rect id="_x0000_s1054" style="position:absolute;left:6386;top:6249;width:861;height:506">
              <v:textbox style="mso-next-textbox:#_x0000_s1054">
                <w:txbxContent>
                  <w:p w:rsidR="00DF4E29" w:rsidRPr="00002F4F" w:rsidRDefault="00DF4E29" w:rsidP="009E0E7B">
                    <w:pPr>
                      <w:jc w:val="center"/>
                      <w:rPr>
                        <w:sz w:val="22"/>
                        <w:szCs w:val="22"/>
                      </w:rPr>
                    </w:pPr>
                    <w:r w:rsidRPr="00002F4F">
                      <w:rPr>
                        <w:sz w:val="22"/>
                        <w:szCs w:val="22"/>
                      </w:rPr>
                      <w:t>Учебно_методическая комиссия</w:t>
                    </w:r>
                  </w:p>
                </w:txbxContent>
              </v:textbox>
            </v:rect>
            <v:rect id="_x0000_s1055" style="position:absolute;left:6030;top:8197;width:1066;height:339" filled="f">
              <v:stroke dashstyle="dash"/>
              <v:textbox style="mso-next-textbox:#_x0000_s1055">
                <w:txbxContent>
                  <w:p w:rsidR="00DF4E29" w:rsidRPr="005E7079" w:rsidRDefault="00DF4E29" w:rsidP="009E0E7B">
                    <w:pPr>
                      <w:jc w:val="center"/>
                      <w:rPr>
                        <w:sz w:val="22"/>
                        <w:szCs w:val="22"/>
                      </w:rPr>
                    </w:pPr>
                    <w:r w:rsidRPr="005E7079">
                      <w:rPr>
                        <w:sz w:val="22"/>
                        <w:szCs w:val="22"/>
                      </w:rPr>
                      <w:t>Учебная лаборатория ВТ</w:t>
                    </w:r>
                  </w:p>
                </w:txbxContent>
              </v:textbox>
            </v:rect>
            <v:line id="_x0000_s1056" style="position:absolute" from="7362,4555" to="7362,4809">
              <v:stroke endarrow="block"/>
            </v:line>
            <v:line id="_x0000_s1057" style="position:absolute" from="5586,4978" to="6829,4978">
              <v:stroke dashstyle="dash" startarrow="block" endarrow="block"/>
            </v:line>
            <v:line id="_x0000_s1058" style="position:absolute" from="4076,5317" to="4076,5317"/>
            <v:line id="_x0000_s1059" style="position:absolute" from="9849,7350" to="9849,7350">
              <v:stroke endarrow="block"/>
            </v:line>
            <v:line id="_x0000_s1060" style="position:absolute" from="10383,4555" to="10383,4978"/>
            <v:line id="_x0000_s1061" style="position:absolute;flip:x" from="7984,4978" to="10383,4978">
              <v:stroke endarrow="block"/>
            </v:line>
            <v:rect id="_x0000_s1062" style="position:absolute;left:7540;top:6418;width:711;height:341">
              <v:textbox style="mso-next-textbox:#_x0000_s1062">
                <w:txbxContent>
                  <w:p w:rsidR="00DF4E29" w:rsidRPr="00916072" w:rsidRDefault="00DF4E29" w:rsidP="009E0E7B">
                    <w:pPr>
                      <w:jc w:val="center"/>
                    </w:pPr>
                    <w:r w:rsidRPr="00916072">
                      <w:t>Заочное отделение</w:t>
                    </w:r>
                  </w:p>
                </w:txbxContent>
              </v:textbox>
            </v:rect>
            <v:rect id="_x0000_s1063" style="position:absolute;left:6208;top:5487;width:1066;height:508" strokeweight="1.75pt">
              <v:textbox style="mso-next-textbox:#_x0000_s1063">
                <w:txbxContent>
                  <w:p w:rsidR="00DF4E29" w:rsidRPr="00DE0A96" w:rsidRDefault="00DF4E29" w:rsidP="009E0E7B">
                    <w:pPr>
                      <w:jc w:val="center"/>
                    </w:pPr>
                    <w:r w:rsidRPr="00DE0A96">
                      <w:t>Зам.</w:t>
                    </w:r>
                    <w:r>
                      <w:t>директора по учебно -методичес.</w:t>
                    </w:r>
                    <w:r w:rsidRPr="00DE0A96">
                      <w:t xml:space="preserve"> работе</w:t>
                    </w:r>
                  </w:p>
                </w:txbxContent>
              </v:textbox>
            </v:rect>
            <v:rect id="_x0000_s1064" style="position:absolute;left:10205;top:5487;width:889;height:508" strokeweight="1.75pt">
              <v:textbox style="mso-next-textbox:#_x0000_s1064">
                <w:txbxContent>
                  <w:p w:rsidR="00DF4E29" w:rsidRPr="001539D7" w:rsidRDefault="00DF4E29" w:rsidP="009E0E7B">
                    <w:pPr>
                      <w:jc w:val="center"/>
                      <w:rPr>
                        <w:sz w:val="20"/>
                        <w:szCs w:val="20"/>
                      </w:rPr>
                    </w:pPr>
                    <w:r w:rsidRPr="001539D7">
                      <w:rPr>
                        <w:sz w:val="20"/>
                        <w:szCs w:val="20"/>
                      </w:rPr>
                      <w:t>Зам.директора по внебюджетному образованию</w:t>
                    </w:r>
                  </w:p>
                </w:txbxContent>
              </v:textbox>
            </v:rect>
            <v:rect id="_x0000_s1065" style="position:absolute;left:4165;top:5463;width:888;height:508" strokeweight="1.75pt">
              <v:textbox style="mso-next-textbox:#_x0000_s1065">
                <w:txbxContent>
                  <w:p w:rsidR="00DF4E29" w:rsidRPr="005E7079" w:rsidRDefault="00DF4E29" w:rsidP="009E0E7B">
                    <w:pPr>
                      <w:jc w:val="center"/>
                    </w:pPr>
                    <w:r w:rsidRPr="005E7079">
                      <w:t xml:space="preserve">Зам.директора по </w:t>
                    </w:r>
                    <w:r>
                      <w:t>внеучеб . и воспит.работе</w:t>
                    </w:r>
                  </w:p>
                </w:txbxContent>
              </v:textbox>
            </v:rect>
            <v:line id="_x0000_s1066" style="position:absolute" from="11090,6325" to="11094,6325"/>
            <v:line id="_x0000_s1067" style="position:absolute" from="4520,5317" to="10649,5317" strokeweight="2pt"/>
            <v:line id="_x0000_s1068" style="position:absolute" from="4520,5317" to="4520,5487" strokeweight="2pt">
              <v:stroke endarrow="block"/>
            </v:line>
            <v:line id="_x0000_s1069" style="position:absolute" from="5586,5317" to="5586,5487" strokeweight="2pt">
              <v:stroke endarrow="block"/>
            </v:line>
            <v:line id="_x0000_s1070" style="position:absolute" from="6741,5317" to="6741,5487" strokeweight="2pt">
              <v:stroke endarrow="block"/>
            </v:line>
            <v:line id="_x0000_s1071" style="position:absolute" from="7807,5317" to="7807,5487" strokeweight="2pt">
              <v:stroke endarrow="block"/>
            </v:line>
            <v:line id="_x0000_s1072" style="position:absolute" from="9139,5317" to="9139,5487" strokeweight="2pt">
              <v:stroke endarrow="block"/>
            </v:line>
            <v:line id="_x0000_s1073" style="position:absolute" from="10649,5317" to="10649,5487" strokeweight="2pt">
              <v:stroke endarrow="block"/>
            </v:line>
            <v:line id="_x0000_s1074" style="position:absolute" from="7363,5148" to="7363,5317">
              <v:stroke endarrow="block"/>
            </v:line>
            <v:line id="_x0000_s1075" style="position:absolute;flip:x" from="4076,5317" to="4520,5317" strokeweight="2pt"/>
            <v:line id="_x0000_s1076" style="position:absolute" from="5764,8367" to="6030,8367">
              <v:stroke endarrow="block"/>
            </v:line>
            <v:line id="_x0000_s1077" style="position:absolute" from="5142,5741" to="5142,5741"/>
            <v:line id="_x0000_s1078" style="position:absolute" from="6741,5995" to="6741,6249">
              <v:stroke endarrow="block"/>
            </v:line>
            <v:line id="_x0000_s1079" style="position:absolute" from="7452,5995" to="7452,6927"/>
            <v:line id="_x0000_s1080" style="position:absolute" from="7452,6927" to="7540,6927">
              <v:stroke endarrow="block"/>
            </v:line>
            <v:line id="_x0000_s1081" style="position:absolute" from="7452,6588" to="7540,6588">
              <v:stroke endarrow="block"/>
            </v:line>
            <v:line id="_x0000_s1082" style="position:absolute" from="7452,6249" to="7540,6249">
              <v:stroke endarrow="block"/>
            </v:line>
            <v:line id="_x0000_s1083" style="position:absolute" from="10649,5995" to="10649,6080">
              <v:stroke endarrow="block"/>
            </v:line>
            <v:line id="_x0000_s1084" style="position:absolute;flip:x" from="10116,6334" to="10205,6334"/>
            <v:line id="_x0000_s1085" style="position:absolute" from="10116,6334" to="10116,8282">
              <v:stroke dashstyle="dash"/>
            </v:line>
            <v:line id="_x0000_s1086" style="position:absolute" from="10116,8282" to="10205,8282">
              <v:stroke endarrow="block"/>
            </v:line>
            <v:line id="_x0000_s1087" style="position:absolute" from="10116,7604" to="10205,7604">
              <v:stroke endarrow="block"/>
            </v:line>
            <v:line id="_x0000_s1088" style="position:absolute" from="10116,6927" to="10205,6927">
              <v:stroke endarrow="block"/>
            </v:line>
            <v:line id="_x0000_s1089" style="position:absolute" from="9939,5656" to="10028,5656"/>
            <v:line id="_x0000_s1090" style="position:absolute" from="10028,5656" to="10029,8367">
              <v:stroke dashstyle="dash"/>
            </v:line>
            <v:line id="_x0000_s1091" style="position:absolute;flip:x" from="9939,8367" to="10028,8367">
              <v:stroke endarrow="block"/>
            </v:line>
            <v:line id="_x0000_s1092" style="position:absolute;flip:x" from="9939,8028" to="10028,8028">
              <v:stroke endarrow="block"/>
            </v:line>
            <v:line id="_x0000_s1093" style="position:absolute;flip:x" from="9939,7689" to="10028,7689">
              <v:stroke endarrow="block"/>
            </v:line>
            <v:line id="_x0000_s1094" style="position:absolute;flip:x" from="9939,7350" to="10028,7350">
              <v:stroke endarrow="block"/>
            </v:line>
            <v:line id="_x0000_s1095" style="position:absolute;flip:x" from="9939,7096" to="10028,7096">
              <v:stroke endarrow="block"/>
            </v:line>
            <v:line id="_x0000_s1096" style="position:absolute;flip:x" from="9939,6842" to="10028,6842">
              <v:stroke endarrow="block"/>
            </v:line>
            <v:line id="_x0000_s1097" style="position:absolute;flip:x" from="9939,6588" to="10028,6588">
              <v:stroke endarrow="block"/>
            </v:line>
            <v:line id="_x0000_s1098" style="position:absolute;flip:x" from="9939,6334" to="10028,6334">
              <v:stroke endarrow="block"/>
            </v:line>
            <v:line id="_x0000_s1099" style="position:absolute;flip:x" from="9939,6080" to="10028,6080">
              <v:stroke endarrow="block"/>
            </v:line>
            <v:line id="_x0000_s1100" style="position:absolute" from="8251,5656" to="8429,5656">
              <v:stroke dashstyle="dash"/>
            </v:line>
            <v:line id="_x0000_s1101" style="position:absolute" from="8340,5656" to="8340,6588">
              <v:stroke dashstyle="dash"/>
            </v:line>
            <v:line id="_x0000_s1102" style="position:absolute;flip:x" from="8251,6164" to="8340,6164">
              <v:stroke endarrow="block"/>
            </v:line>
            <v:line id="_x0000_s1103" style="position:absolute;flip:x" from="8251,6588" to="8340,6588">
              <v:stroke endarrow="block"/>
            </v:line>
            <v:line id="_x0000_s1104" style="position:absolute" from="6297,5995" to="6297,6842"/>
            <v:line id="_x0000_s1105" style="position:absolute;flip:x" from="6119,6842" to="6297,6842">
              <v:stroke endarrow="block"/>
            </v:line>
            <v:line id="_x0000_s1106" style="position:absolute;flip:x" from="6119,6334" to="6297,6334">
              <v:stroke endarrow="block"/>
            </v:line>
            <v:line id="_x0000_s1107" style="position:absolute" from="9228,4385" to="9228,4385">
              <v:stroke endarrow="block"/>
            </v:line>
            <v:rect id="_x0000_s1108" style="position:absolute;left:10206;top:8112;width:889;height:421">
              <v:stroke dashstyle="dashDot"/>
              <v:textbox style="mso-next-textbox:#_x0000_s1108">
                <w:txbxContent>
                  <w:p w:rsidR="00DF4E29" w:rsidRPr="00ED0306" w:rsidRDefault="00DF4E29" w:rsidP="009E0E7B">
                    <w:pPr>
                      <w:jc w:val="center"/>
                      <w:rPr>
                        <w:sz w:val="20"/>
                        <w:szCs w:val="20"/>
                      </w:rPr>
                    </w:pPr>
                    <w:r w:rsidRPr="00ED0306">
                      <w:rPr>
                        <w:sz w:val="20"/>
                        <w:szCs w:val="20"/>
                      </w:rPr>
                      <w:t>Отдел довузо</w:t>
                    </w:r>
                    <w:r>
                      <w:rPr>
                        <w:sz w:val="20"/>
                        <w:szCs w:val="20"/>
                      </w:rPr>
                      <w:t>вск</w:t>
                    </w:r>
                    <w:r w:rsidRPr="00ED0306">
                      <w:rPr>
                        <w:sz w:val="20"/>
                        <w:szCs w:val="20"/>
                      </w:rPr>
                      <w:t>ой по</w:t>
                    </w:r>
                    <w:r>
                      <w:rPr>
                        <w:sz w:val="20"/>
                        <w:szCs w:val="20"/>
                      </w:rPr>
                      <w:t>д</w:t>
                    </w:r>
                    <w:r w:rsidRPr="00ED0306">
                      <w:rPr>
                        <w:sz w:val="20"/>
                        <w:szCs w:val="20"/>
                      </w:rPr>
                      <w:t>готовки</w:t>
                    </w:r>
                  </w:p>
                </w:txbxContent>
              </v:textbox>
            </v:rect>
            <v:line id="_x0000_s1109" style="position:absolute" from="4132,8343" to="4221,8345">
              <v:stroke endarrow="block"/>
            </v:line>
            <v:rect id="_x0000_s1110" style="position:absolute;left:5879;top:4317;width:3053;height:284" strokeweight="2pt">
              <v:textbox style="mso-next-textbox:#_x0000_s1110">
                <w:txbxContent>
                  <w:p w:rsidR="00DF4E29" w:rsidRPr="007D0EA3" w:rsidRDefault="00DF4E29" w:rsidP="009E0E7B">
                    <w:pPr>
                      <w:jc w:val="center"/>
                      <w:rPr>
                        <w:b/>
                        <w:bCs/>
                        <w:sz w:val="28"/>
                        <w:szCs w:val="28"/>
                      </w:rPr>
                    </w:pPr>
                    <w:r w:rsidRPr="007D0EA3">
                      <w:rPr>
                        <w:b/>
                        <w:bCs/>
                        <w:sz w:val="28"/>
                        <w:szCs w:val="28"/>
                      </w:rPr>
                      <w:t>Общее собрание преподавателей и сотрудников</w:t>
                    </w:r>
                  </w:p>
                  <w:p w:rsidR="00DF4E29" w:rsidRPr="007D0EA3" w:rsidRDefault="00DF4E29" w:rsidP="009E0E7B">
                    <w:pPr>
                      <w:jc w:val="center"/>
                      <w:rPr>
                        <w:sz w:val="28"/>
                        <w:szCs w:val="28"/>
                      </w:rPr>
                    </w:pPr>
                  </w:p>
                </w:txbxContent>
              </v:textbox>
            </v:rect>
            <v:line id="_x0000_s1111" style="position:absolute" from="8962,4386" to="9762,4386">
              <v:stroke endarrow="block"/>
            </v:line>
            <v:line id="_x0000_s1112" style="position:absolute" from="4076,5293" to="4077,8342" strokeweight="2pt"/>
            <v:line id="_x0000_s1113" style="position:absolute" from="4044,8343" to="4132,8343">
              <v:stroke endarrow="block"/>
            </v:line>
            <v:line id="_x0000_s1114" style="position:absolute" from="4132,7412" to="4132,7412">
              <v:stroke endarrow="block"/>
            </v:line>
            <v:line id="_x0000_s1115" style="position:absolute" from="4132,7496" to="4132,7496">
              <v:stroke endarrow="block"/>
            </v:line>
            <v:line id="_x0000_s1116" style="position:absolute" from="4044,7920" to="4220,7921">
              <v:stroke endarrow="block"/>
            </v:line>
            <v:line id="_x0000_s1117" style="position:absolute" from="4044,7412" to="4220,7413">
              <v:stroke endarrow="block"/>
            </v:line>
            <v:line id="_x0000_s1118" style="position:absolute" from="5053,5717" to="5053,5971"/>
            <v:line id="_x0000_s1119" style="position:absolute" from="5053,5717" to="5231,5717">
              <v:stroke dashstyle="dashDot"/>
            </v:line>
            <v:line id="_x0000_s1120" style="position:absolute" from="5142,5717" to="5142,6902">
              <v:stroke dashstyle="dashDot"/>
            </v:line>
            <v:line id="_x0000_s1121" style="position:absolute" from="5142,6902" to="5320,6902">
              <v:stroke endarrow="block"/>
            </v:line>
            <v:line id="_x0000_s1122" style="position:absolute" from="5142,6310" to="5320,6310">
              <v:stroke endarrow="block"/>
            </v:line>
            <v:line id="_x0000_s1123" style="position:absolute" from="7389,4136" to="7389,4305">
              <v:stroke endarrow="block"/>
            </v:line>
            <w10:wrap type="tight"/>
          </v:group>
        </w:pict>
      </w:r>
    </w:p>
    <w:p w:rsidR="009E0E7B" w:rsidRPr="00CE18A0" w:rsidRDefault="009E0E7B" w:rsidP="00CE18A0">
      <w:pPr>
        <w:spacing w:line="360" w:lineRule="auto"/>
        <w:ind w:firstLine="709"/>
        <w:jc w:val="both"/>
        <w:rPr>
          <w:sz w:val="28"/>
          <w:szCs w:val="28"/>
        </w:rPr>
      </w:pPr>
    </w:p>
    <w:p w:rsidR="002E4F8A" w:rsidRDefault="002E4F8A" w:rsidP="00CE18A0">
      <w:pPr>
        <w:spacing w:line="360" w:lineRule="auto"/>
        <w:ind w:firstLine="709"/>
        <w:jc w:val="both"/>
        <w:rPr>
          <w:sz w:val="28"/>
          <w:szCs w:val="28"/>
        </w:rPr>
        <w:sectPr w:rsidR="002E4F8A" w:rsidSect="002E4F8A">
          <w:pgSz w:w="16838" w:h="11906" w:orient="landscape"/>
          <w:pgMar w:top="1701" w:right="1134" w:bottom="851" w:left="1134" w:header="709" w:footer="709" w:gutter="0"/>
          <w:cols w:space="708"/>
          <w:docGrid w:linePitch="360"/>
        </w:sectPr>
      </w:pPr>
    </w:p>
    <w:p w:rsidR="009E0E7B" w:rsidRPr="002E4F8A" w:rsidRDefault="009E0E7B" w:rsidP="00CE18A0">
      <w:pPr>
        <w:spacing w:line="360" w:lineRule="auto"/>
        <w:ind w:firstLine="709"/>
        <w:jc w:val="both"/>
        <w:outlineLvl w:val="1"/>
        <w:rPr>
          <w:b/>
          <w:bCs/>
          <w:sz w:val="28"/>
          <w:szCs w:val="28"/>
        </w:rPr>
      </w:pPr>
      <w:bookmarkStart w:id="3" w:name="_Toc163824543"/>
      <w:r w:rsidRPr="002E4F8A">
        <w:rPr>
          <w:b/>
          <w:bCs/>
          <w:sz w:val="28"/>
          <w:szCs w:val="28"/>
        </w:rPr>
        <w:lastRenderedPageBreak/>
        <w:t>1.4. Организация оплаты труда</w:t>
      </w:r>
      <w:bookmarkEnd w:id="3"/>
      <w:r w:rsidRPr="002E4F8A">
        <w:rPr>
          <w:b/>
          <w:bCs/>
          <w:sz w:val="28"/>
          <w:szCs w:val="28"/>
        </w:rPr>
        <w:t>.</w:t>
      </w:r>
    </w:p>
    <w:p w:rsidR="002E4F8A" w:rsidRDefault="002E4F8A"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Для обеспечения деятельности Института Директор осуществляет подбор и расстановку кадров. Прием и увольнение работников Института осуществляется в порядке, установленном в Университете и в соответствии с действующим законодательством.</w:t>
      </w:r>
    </w:p>
    <w:p w:rsidR="009E0E7B" w:rsidRPr="00CE18A0" w:rsidRDefault="009E0E7B" w:rsidP="00CE18A0">
      <w:pPr>
        <w:spacing w:line="360" w:lineRule="auto"/>
        <w:ind w:firstLine="709"/>
        <w:jc w:val="both"/>
        <w:rPr>
          <w:sz w:val="28"/>
          <w:szCs w:val="28"/>
        </w:rPr>
      </w:pPr>
      <w:r w:rsidRPr="00CE18A0">
        <w:rPr>
          <w:sz w:val="28"/>
          <w:szCs w:val="28"/>
        </w:rPr>
        <w:t>Трудовые взаимоотношения с работниками определяются на основе трудовых договоров (контрактов). Работа разового характера выполняется на основе гражданско- правовых договоров, заключаемых на основании доверенности ректора УдГУ</w:t>
      </w:r>
      <w:r w:rsidR="00CE18A0">
        <w:rPr>
          <w:sz w:val="28"/>
          <w:szCs w:val="28"/>
        </w:rPr>
        <w:t xml:space="preserve"> </w:t>
      </w:r>
      <w:r w:rsidRPr="00CE18A0">
        <w:rPr>
          <w:sz w:val="28"/>
          <w:szCs w:val="28"/>
        </w:rPr>
        <w:t>Директором Института с конкретными исполнителями.</w:t>
      </w:r>
    </w:p>
    <w:p w:rsidR="009E0E7B" w:rsidRPr="00CE18A0" w:rsidRDefault="009E0E7B" w:rsidP="00CE18A0">
      <w:pPr>
        <w:spacing w:line="360" w:lineRule="auto"/>
        <w:ind w:firstLine="709"/>
        <w:jc w:val="both"/>
        <w:rPr>
          <w:sz w:val="28"/>
          <w:szCs w:val="28"/>
        </w:rPr>
      </w:pPr>
      <w:r w:rsidRPr="00CE18A0">
        <w:rPr>
          <w:sz w:val="28"/>
          <w:szCs w:val="28"/>
        </w:rPr>
        <w:t>Штатное расписание Института утверждается ректором УдГУ по представлению Директора Института и с согласованием начальника ПФО УдГУ.</w:t>
      </w:r>
    </w:p>
    <w:p w:rsidR="009E0E7B" w:rsidRPr="00CE18A0" w:rsidRDefault="009E0E7B" w:rsidP="00CE18A0">
      <w:pPr>
        <w:spacing w:line="360" w:lineRule="auto"/>
        <w:ind w:firstLine="709"/>
        <w:jc w:val="both"/>
        <w:rPr>
          <w:sz w:val="28"/>
          <w:szCs w:val="28"/>
        </w:rPr>
      </w:pPr>
      <w:r w:rsidRPr="00CE18A0">
        <w:rPr>
          <w:sz w:val="28"/>
          <w:szCs w:val="28"/>
        </w:rPr>
        <w:t>Для организации учета оплаты труда ведется учет использования рабочего времени. Учет ведется по таблице учета рабочего времени, которая является первичным документом об использовании рабочего времени. Учет использования рабочего времени позволяет осуществлять контроль за явкой на работу, невыходы на работу по различным причинам, т.е. контроль за фактически отработанным рабочим временем и соблюдением режима рабочего дня и правил внутреннего распорядка.</w:t>
      </w:r>
    </w:p>
    <w:p w:rsidR="009E0E7B" w:rsidRPr="00CE18A0" w:rsidRDefault="009E0E7B" w:rsidP="00CE18A0">
      <w:pPr>
        <w:spacing w:line="360" w:lineRule="auto"/>
        <w:ind w:firstLine="709"/>
        <w:jc w:val="both"/>
        <w:rPr>
          <w:sz w:val="28"/>
          <w:szCs w:val="28"/>
        </w:rPr>
      </w:pPr>
      <w:r w:rsidRPr="00CE18A0">
        <w:rPr>
          <w:sz w:val="28"/>
          <w:szCs w:val="28"/>
        </w:rPr>
        <w:t xml:space="preserve">Расчет заработной платы производится на основании данных учета рабочего времени и установленных окладов, рассчитанных в соответствии с Постановлением Правительства РФ от 30 сентября 2006 года №590 «О повышении с 1 октября 2007г. размера тарифной ставки (оклада) первого разряда Единой тарифной сетки по оплате труда работников федеральных государственных учреждений» и Постановления Правительства РФОТ 29 апреля 2007 года № 256 «О размере тарифной ставки (оклада) первого разряда и о межразрядных коэффициентах ЕТС по оплате труда работников федеральных государственных учреждений». </w:t>
      </w:r>
    </w:p>
    <w:p w:rsidR="009E0E7B" w:rsidRPr="00CE18A0" w:rsidRDefault="009E0E7B" w:rsidP="00CE18A0">
      <w:pPr>
        <w:spacing w:line="360" w:lineRule="auto"/>
        <w:ind w:firstLine="709"/>
        <w:jc w:val="both"/>
        <w:rPr>
          <w:sz w:val="28"/>
          <w:szCs w:val="28"/>
        </w:rPr>
      </w:pPr>
      <w:r w:rsidRPr="00CE18A0">
        <w:rPr>
          <w:sz w:val="28"/>
          <w:szCs w:val="28"/>
        </w:rPr>
        <w:lastRenderedPageBreak/>
        <w:t>При увольнении работников с ними производится окончательный расчет, как по заработной плате за отработанное время, так и за время отпуска, который ко дню увольнения не был использован.</w:t>
      </w:r>
    </w:p>
    <w:p w:rsidR="009E0E7B" w:rsidRPr="00CE18A0" w:rsidRDefault="009E0E7B" w:rsidP="00CE18A0">
      <w:pPr>
        <w:spacing w:line="360" w:lineRule="auto"/>
        <w:ind w:firstLine="709"/>
        <w:jc w:val="both"/>
        <w:rPr>
          <w:sz w:val="28"/>
          <w:szCs w:val="28"/>
        </w:rPr>
      </w:pPr>
      <w:r w:rsidRPr="00CE18A0">
        <w:rPr>
          <w:sz w:val="28"/>
          <w:szCs w:val="28"/>
        </w:rPr>
        <w:t>В ИЭиУ основными формами оплаты труда являются повременная и сдельная. Используются повременно- премиальная и сдельно- премиальная системы оплаты труда.</w:t>
      </w:r>
    </w:p>
    <w:p w:rsidR="009E0E7B" w:rsidRPr="00CE18A0" w:rsidRDefault="009E0E7B" w:rsidP="00CE18A0">
      <w:pPr>
        <w:spacing w:line="360" w:lineRule="auto"/>
        <w:ind w:firstLine="709"/>
        <w:jc w:val="both"/>
        <w:rPr>
          <w:sz w:val="28"/>
          <w:szCs w:val="28"/>
        </w:rPr>
      </w:pPr>
      <w:r w:rsidRPr="00CE18A0">
        <w:rPr>
          <w:sz w:val="28"/>
          <w:szCs w:val="28"/>
        </w:rPr>
        <w:t>В фонд оплаты труда в Институте входят все начисленные суммы оплаты труда, стимулирующие и компенсирующие выплаты.</w:t>
      </w:r>
    </w:p>
    <w:p w:rsidR="009E0E7B" w:rsidRPr="00CE18A0" w:rsidRDefault="009E0E7B" w:rsidP="00CE18A0">
      <w:pPr>
        <w:spacing w:line="360" w:lineRule="auto"/>
        <w:ind w:firstLine="709"/>
        <w:jc w:val="both"/>
        <w:rPr>
          <w:sz w:val="28"/>
          <w:szCs w:val="28"/>
        </w:rPr>
      </w:pPr>
      <w:r w:rsidRPr="00CE18A0">
        <w:rPr>
          <w:sz w:val="28"/>
          <w:szCs w:val="28"/>
        </w:rPr>
        <w:t>К основной зарплате в Институте относят выплаты за отработанное время, доплаты, премиальные надбавки, надбавки за должность, разовые стимулирующие надбавки (доплаты), ученую степень, за Почетное звание.</w:t>
      </w:r>
    </w:p>
    <w:p w:rsidR="009E0E7B" w:rsidRPr="00CE18A0" w:rsidRDefault="009E0E7B" w:rsidP="00CE18A0">
      <w:pPr>
        <w:spacing w:line="360" w:lineRule="auto"/>
        <w:ind w:firstLine="709"/>
        <w:jc w:val="both"/>
        <w:rPr>
          <w:sz w:val="28"/>
          <w:szCs w:val="28"/>
        </w:rPr>
      </w:pPr>
      <w:r w:rsidRPr="00CE18A0">
        <w:rPr>
          <w:sz w:val="28"/>
          <w:szCs w:val="28"/>
        </w:rPr>
        <w:t>Дополнительная заработная плата включает оплату времени отпусков.</w:t>
      </w:r>
    </w:p>
    <w:p w:rsidR="009E0E7B" w:rsidRPr="00CE18A0" w:rsidRDefault="009E0E7B" w:rsidP="00CE18A0">
      <w:pPr>
        <w:spacing w:line="360" w:lineRule="auto"/>
        <w:ind w:firstLine="709"/>
        <w:jc w:val="both"/>
        <w:rPr>
          <w:sz w:val="28"/>
          <w:szCs w:val="28"/>
        </w:rPr>
      </w:pPr>
      <w:r w:rsidRPr="00CE18A0">
        <w:rPr>
          <w:sz w:val="28"/>
          <w:szCs w:val="28"/>
        </w:rPr>
        <w:t>Оплата за отпуск осуществляется согласно действующему законодательству РФ.</w:t>
      </w:r>
    </w:p>
    <w:p w:rsidR="009E0E7B" w:rsidRPr="00CE18A0" w:rsidRDefault="009E0E7B" w:rsidP="00CE18A0">
      <w:pPr>
        <w:spacing w:line="360" w:lineRule="auto"/>
        <w:ind w:firstLine="709"/>
        <w:jc w:val="both"/>
        <w:rPr>
          <w:sz w:val="28"/>
          <w:szCs w:val="28"/>
        </w:rPr>
      </w:pPr>
      <w:r w:rsidRPr="00CE18A0">
        <w:rPr>
          <w:sz w:val="28"/>
          <w:szCs w:val="28"/>
        </w:rPr>
        <w:t>Оплата листков временной нетрудоспособности на предприятии выплачивается за счет отчислений на социальное страхование в зависимости от непрерывного стажа работы и среднего заработка.</w:t>
      </w:r>
    </w:p>
    <w:p w:rsidR="009E0E7B" w:rsidRPr="00CE18A0" w:rsidRDefault="009E0E7B" w:rsidP="00CE18A0">
      <w:pPr>
        <w:spacing w:line="360" w:lineRule="auto"/>
        <w:ind w:firstLine="709"/>
        <w:jc w:val="both"/>
        <w:rPr>
          <w:sz w:val="28"/>
          <w:szCs w:val="28"/>
        </w:rPr>
      </w:pPr>
      <w:r w:rsidRPr="00CE18A0">
        <w:rPr>
          <w:sz w:val="28"/>
          <w:szCs w:val="28"/>
        </w:rPr>
        <w:t>Удержания из заработной платы производятся только в случаях, предусмотренных законодательством. К таким случаям относятся:</w:t>
      </w:r>
    </w:p>
    <w:p w:rsidR="009E0E7B" w:rsidRPr="00CE18A0" w:rsidRDefault="009E0E7B" w:rsidP="00CE18A0">
      <w:pPr>
        <w:spacing w:line="360" w:lineRule="auto"/>
        <w:ind w:firstLine="709"/>
        <w:jc w:val="both"/>
        <w:rPr>
          <w:sz w:val="28"/>
          <w:szCs w:val="28"/>
        </w:rPr>
      </w:pPr>
      <w:r w:rsidRPr="00CE18A0">
        <w:rPr>
          <w:sz w:val="28"/>
          <w:szCs w:val="28"/>
        </w:rPr>
        <w:t>- удержания, относящиеся к обязательным- с целью погашения обязательств работника перед государством;</w:t>
      </w:r>
    </w:p>
    <w:p w:rsidR="009E0E7B" w:rsidRPr="00CE18A0" w:rsidRDefault="009E0E7B" w:rsidP="00CE18A0">
      <w:pPr>
        <w:spacing w:line="360" w:lineRule="auto"/>
        <w:ind w:firstLine="709"/>
        <w:jc w:val="both"/>
        <w:rPr>
          <w:sz w:val="28"/>
          <w:szCs w:val="28"/>
        </w:rPr>
      </w:pPr>
      <w:r w:rsidRPr="00CE18A0">
        <w:rPr>
          <w:sz w:val="28"/>
          <w:szCs w:val="28"/>
        </w:rPr>
        <w:t>- с целью</w:t>
      </w:r>
      <w:r w:rsidR="00CE18A0">
        <w:rPr>
          <w:sz w:val="28"/>
          <w:szCs w:val="28"/>
        </w:rPr>
        <w:t xml:space="preserve"> </w:t>
      </w:r>
      <w:r w:rsidRPr="00CE18A0">
        <w:rPr>
          <w:sz w:val="28"/>
          <w:szCs w:val="28"/>
        </w:rPr>
        <w:t>погашения обязательств работника перед третьими лицами;</w:t>
      </w:r>
    </w:p>
    <w:p w:rsidR="009E0E7B" w:rsidRPr="00CE18A0" w:rsidRDefault="009E0E7B" w:rsidP="00CE18A0">
      <w:pPr>
        <w:spacing w:line="360" w:lineRule="auto"/>
        <w:ind w:firstLine="709"/>
        <w:jc w:val="both"/>
        <w:rPr>
          <w:sz w:val="28"/>
          <w:szCs w:val="28"/>
        </w:rPr>
      </w:pPr>
      <w:r w:rsidRPr="00CE18A0">
        <w:rPr>
          <w:sz w:val="28"/>
          <w:szCs w:val="28"/>
        </w:rPr>
        <w:t>- удержания на основании исполнительных листов;</w:t>
      </w:r>
    </w:p>
    <w:p w:rsidR="009E0E7B" w:rsidRPr="00CE18A0" w:rsidRDefault="009E0E7B" w:rsidP="00CE18A0">
      <w:pPr>
        <w:spacing w:line="360" w:lineRule="auto"/>
        <w:ind w:firstLine="709"/>
        <w:jc w:val="both"/>
        <w:rPr>
          <w:sz w:val="28"/>
          <w:szCs w:val="28"/>
        </w:rPr>
      </w:pPr>
      <w:r w:rsidRPr="00CE18A0">
        <w:rPr>
          <w:sz w:val="28"/>
          <w:szCs w:val="28"/>
        </w:rPr>
        <w:t>- удержания по просьбе самого работника.</w:t>
      </w:r>
    </w:p>
    <w:p w:rsidR="009E0E7B" w:rsidRPr="00CE18A0" w:rsidRDefault="009E0E7B" w:rsidP="00CE18A0">
      <w:pPr>
        <w:spacing w:line="360" w:lineRule="auto"/>
        <w:ind w:firstLine="709"/>
        <w:jc w:val="both"/>
        <w:rPr>
          <w:sz w:val="28"/>
          <w:szCs w:val="28"/>
        </w:rPr>
      </w:pPr>
      <w:r w:rsidRPr="00CE18A0">
        <w:rPr>
          <w:sz w:val="28"/>
          <w:szCs w:val="28"/>
        </w:rPr>
        <w:t>Уплата налога на доходы с целью погашения обязательств работника перед государством относится к обязательным удержаниям из заработной платы работника. В соответствии с Налоговым кодексом РФ ИЭиУ обязан исчислить, удержать и уплатить сумму налога на доходы физических лиц. При этом налогообложение производится по ставке 13%.</w:t>
      </w:r>
    </w:p>
    <w:p w:rsidR="009E0E7B" w:rsidRPr="00CE18A0" w:rsidRDefault="009E0E7B" w:rsidP="00CE18A0">
      <w:pPr>
        <w:spacing w:line="360" w:lineRule="auto"/>
        <w:ind w:firstLine="709"/>
        <w:jc w:val="both"/>
        <w:rPr>
          <w:sz w:val="28"/>
          <w:szCs w:val="28"/>
        </w:rPr>
      </w:pPr>
      <w:r w:rsidRPr="00CE18A0">
        <w:rPr>
          <w:sz w:val="28"/>
          <w:szCs w:val="28"/>
        </w:rPr>
        <w:lastRenderedPageBreak/>
        <w:t>После того как из заработной платы произведено удержание налога на доходы физических лиц, с оставшейся суммы бухгалтерией Института производятся удержания, предусмотренные законодательством, в случае наличия в бухгалтерии в адрес работника исполнительных листов, документов штрафного содержания или выплаты кредита.</w:t>
      </w:r>
    </w:p>
    <w:p w:rsidR="009E0E7B" w:rsidRPr="00CE18A0" w:rsidRDefault="009E0E7B" w:rsidP="00CE18A0">
      <w:pPr>
        <w:spacing w:line="360" w:lineRule="auto"/>
        <w:ind w:firstLine="709"/>
        <w:jc w:val="both"/>
        <w:rPr>
          <w:sz w:val="28"/>
          <w:szCs w:val="28"/>
        </w:rPr>
      </w:pPr>
      <w:r w:rsidRPr="00CE18A0">
        <w:rPr>
          <w:sz w:val="28"/>
          <w:szCs w:val="28"/>
        </w:rPr>
        <w:t>При каждой выплате заработной платы общий размер удержания не может превышать 20%, а в случаях, особо предусмотренных законодательством- 70% заработной платы, причитающейся к выплате.</w:t>
      </w:r>
      <w:r w:rsidR="00CE18A0">
        <w:rPr>
          <w:sz w:val="28"/>
          <w:szCs w:val="28"/>
        </w:rPr>
        <w:t xml:space="preserve"> </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Всех работников Института можно разделить на 2 категории : преподаватели и сотрудники. Каждому из работников присвоен соответствующий качеству, характеру и условиям труда тарифный разряд.</w:t>
      </w:r>
    </w:p>
    <w:p w:rsidR="009E0E7B" w:rsidRPr="00CE18A0" w:rsidRDefault="00CE18A0" w:rsidP="00CE18A0">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Размеры должностных окладов ( ставок) преподавателей с 9 по 17 разряды устанавливается в соответствии с тарифно _ квалификационными ЕТС по оплате труда работников организации бюджетной сферы, на основании конкурсного отбора и трудового договора.</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Профессорко – преподавательскому составу</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устанавливаются</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следующие обязательные выплаты ( доплаты и надбавки ) к должностным окладам :</w:t>
      </w:r>
    </w:p>
    <w:p w:rsidR="009E0E7B" w:rsidRPr="00CE18A0" w:rsidRDefault="00CE18A0" w:rsidP="00CE18A0">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 Выплаты по районному коэффициенту в размере 15% должностного оклада;</w:t>
      </w:r>
    </w:p>
    <w:p w:rsidR="009E0E7B" w:rsidRPr="00CE18A0" w:rsidRDefault="00CE18A0" w:rsidP="00CE18A0">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доплат за учебную степень кандидата наук в размере 3000руб., доктора наук _ 7000руб.;</w:t>
      </w:r>
    </w:p>
    <w:p w:rsidR="009E0E7B" w:rsidRPr="00CE18A0" w:rsidRDefault="00CE18A0" w:rsidP="00CE18A0">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надбавка за должность доцента в размере 40% , профессора – 60% должностного оклада.</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 xml:space="preserve">Учебная нагрузка преподавателей устанавливается образовательными структурными подразделениями по согласованию с учебно- методическим департаментом УдГУ в зависимости от квалификации преподавателя и процента аудиторной нагрузки в объеме до 900 часов на ставку в учебном году. Преподавателям, выполняющим объем учебной нагрузки свыше 900 часов, производится дополнительная оплата труда в форме совместительства </w:t>
      </w:r>
      <w:r w:rsidRPr="00CE18A0">
        <w:rPr>
          <w:rFonts w:ascii="Times New Roman" w:hAnsi="Times New Roman" w:cs="Times New Roman"/>
          <w:sz w:val="28"/>
          <w:szCs w:val="28"/>
        </w:rPr>
        <w:lastRenderedPageBreak/>
        <w:t>по аналогичной должности, специалисты . Дополнительная оплата осуществляется в пределах фонда платы труда ППС структурного подразделения.</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Размеры должностных окладов сотрудников с 1 до 18 разряды</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устанавливаются в соответствии с тарифными ставками ( окладами) ЕТС по оплате труда работников организаций бюджетной сферы, а также специальностью, квалификацией или должностью на основании аттестации и заключенного трудового договора.</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Сотрудника Института устанавливаются следующие обязательные надбавки:</w:t>
      </w:r>
    </w:p>
    <w:p w:rsidR="009E0E7B" w:rsidRPr="00CE18A0" w:rsidRDefault="00CE18A0" w:rsidP="00CE18A0">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Выплаты по районному коэффициенту</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а размере 15% к должностному окладу;</w:t>
      </w:r>
    </w:p>
    <w:p w:rsidR="009E0E7B" w:rsidRPr="00CE18A0" w:rsidRDefault="00CE18A0" w:rsidP="00CE18A0">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выплаты за секретность, специальный режим работы, допуск к государственной тайне в размере от 10 до 20%;</w:t>
      </w:r>
    </w:p>
    <w:p w:rsidR="009E0E7B" w:rsidRPr="00CE18A0" w:rsidRDefault="00CE18A0" w:rsidP="00CE18A0">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За знание иностранных языков;</w:t>
      </w:r>
    </w:p>
    <w:p w:rsidR="009E0E7B" w:rsidRPr="00CE18A0" w:rsidRDefault="00CE18A0" w:rsidP="00CE18A0">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За классность водителям;</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 xml:space="preserve"> Обязательные доплаты сотрудников осуществляются:</w:t>
      </w:r>
    </w:p>
    <w:p w:rsidR="009E0E7B" w:rsidRPr="00CE18A0" w:rsidRDefault="00CE18A0" w:rsidP="00CE18A0">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 За работу во вредных или опасных условиях и на тяжелых работах ( от 6 до 24% должностного оклада);</w:t>
      </w:r>
    </w:p>
    <w:p w:rsidR="009E0E7B" w:rsidRPr="00CE18A0" w:rsidRDefault="00CE18A0" w:rsidP="00CE18A0">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-За совмещение профессий (должностей), расширение зон обслуживания или увеличения объема выполняемых работ, сверхурочных;</w:t>
      </w:r>
    </w:p>
    <w:p w:rsidR="009E0E7B" w:rsidRPr="00CE18A0" w:rsidRDefault="00CE18A0" w:rsidP="00CE18A0">
      <w:pPr>
        <w:pStyle w:val="ConsNormal"/>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 При выполнении работ в ночное время, праздничные и выходные дни согласно действующим нормативам.</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Рассчитаем тарифную часть месячного тарифа оплаты труда работников Института экономики и управления.</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В 2007 году оплата труда преподавателей Института находится в диапазоне между 9 и 17 разрядами, сотрудников _ между 4 и 16.</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p>
    <w:p w:rsidR="001913D0" w:rsidRDefault="001913D0" w:rsidP="001913D0">
      <w:pPr>
        <w:pStyle w:val="ConsNormal"/>
        <w:widowControl/>
        <w:spacing w:line="360" w:lineRule="auto"/>
        <w:ind w:right="0" w:firstLine="709"/>
        <w:jc w:val="both"/>
        <w:rPr>
          <w:rFonts w:ascii="Times New Roman" w:hAnsi="Times New Roman" w:cs="Times New Roman"/>
          <w:sz w:val="28"/>
          <w:szCs w:val="28"/>
        </w:rPr>
        <w:sectPr w:rsidR="001913D0" w:rsidSect="00CE18A0">
          <w:pgSz w:w="11906" w:h="16838"/>
          <w:pgMar w:top="1134" w:right="850" w:bottom="1134" w:left="1701" w:header="709" w:footer="709" w:gutter="0"/>
          <w:cols w:space="708"/>
          <w:docGrid w:linePitch="360"/>
        </w:sectPr>
      </w:pPr>
    </w:p>
    <w:p w:rsidR="009E0E7B" w:rsidRPr="00CE18A0" w:rsidRDefault="009E0E7B" w:rsidP="001913D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lastRenderedPageBreak/>
        <w:t>Таблица. 1</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Общее количество ставок определенных разрядов преподавателей Института.</w:t>
      </w:r>
    </w:p>
    <w:tbl>
      <w:tblPr>
        <w:tblStyle w:val="a3"/>
        <w:tblW w:w="0" w:type="auto"/>
        <w:tblInd w:w="-113" w:type="dxa"/>
        <w:tblLook w:val="01E0" w:firstRow="1" w:lastRow="1" w:firstColumn="1" w:lastColumn="1" w:noHBand="0" w:noVBand="0"/>
      </w:tblPr>
      <w:tblGrid>
        <w:gridCol w:w="1561"/>
        <w:gridCol w:w="890"/>
        <w:gridCol w:w="890"/>
        <w:gridCol w:w="876"/>
        <w:gridCol w:w="876"/>
        <w:gridCol w:w="946"/>
        <w:gridCol w:w="918"/>
        <w:gridCol w:w="918"/>
        <w:gridCol w:w="918"/>
        <w:gridCol w:w="891"/>
      </w:tblGrid>
      <w:tr w:rsidR="009E0E7B" w:rsidRPr="001913D0">
        <w:tc>
          <w:tcPr>
            <w:tcW w:w="156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Разряд</w:t>
            </w:r>
          </w:p>
        </w:tc>
        <w:tc>
          <w:tcPr>
            <w:tcW w:w="896"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9</w:t>
            </w:r>
          </w:p>
        </w:tc>
        <w:tc>
          <w:tcPr>
            <w:tcW w:w="896"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10</w:t>
            </w:r>
          </w:p>
        </w:tc>
        <w:tc>
          <w:tcPr>
            <w:tcW w:w="883"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11</w:t>
            </w:r>
          </w:p>
        </w:tc>
        <w:tc>
          <w:tcPr>
            <w:tcW w:w="883"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12</w:t>
            </w:r>
          </w:p>
        </w:tc>
        <w:tc>
          <w:tcPr>
            <w:tcW w:w="95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13</w:t>
            </w:r>
          </w:p>
        </w:tc>
        <w:tc>
          <w:tcPr>
            <w:tcW w:w="923"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14</w:t>
            </w:r>
          </w:p>
        </w:tc>
        <w:tc>
          <w:tcPr>
            <w:tcW w:w="923"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15</w:t>
            </w:r>
          </w:p>
        </w:tc>
        <w:tc>
          <w:tcPr>
            <w:tcW w:w="923"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16</w:t>
            </w:r>
          </w:p>
        </w:tc>
        <w:tc>
          <w:tcPr>
            <w:tcW w:w="89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17</w:t>
            </w:r>
          </w:p>
        </w:tc>
      </w:tr>
      <w:tr w:rsidR="009E0E7B" w:rsidRPr="001913D0">
        <w:tc>
          <w:tcPr>
            <w:tcW w:w="156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Общее количество</w:t>
            </w:r>
          </w:p>
        </w:tc>
        <w:tc>
          <w:tcPr>
            <w:tcW w:w="896"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1,5</w:t>
            </w:r>
          </w:p>
        </w:tc>
        <w:tc>
          <w:tcPr>
            <w:tcW w:w="896"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4,4</w:t>
            </w:r>
          </w:p>
        </w:tc>
        <w:tc>
          <w:tcPr>
            <w:tcW w:w="883"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w:t>
            </w:r>
          </w:p>
        </w:tc>
        <w:tc>
          <w:tcPr>
            <w:tcW w:w="883"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0</w:t>
            </w:r>
          </w:p>
        </w:tc>
        <w:tc>
          <w:tcPr>
            <w:tcW w:w="95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29,54</w:t>
            </w:r>
          </w:p>
        </w:tc>
        <w:tc>
          <w:tcPr>
            <w:tcW w:w="923"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12,8</w:t>
            </w:r>
          </w:p>
        </w:tc>
        <w:tc>
          <w:tcPr>
            <w:tcW w:w="923"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18,8</w:t>
            </w:r>
          </w:p>
        </w:tc>
        <w:tc>
          <w:tcPr>
            <w:tcW w:w="923"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7,55</w:t>
            </w:r>
          </w:p>
        </w:tc>
        <w:tc>
          <w:tcPr>
            <w:tcW w:w="89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4,5</w:t>
            </w:r>
          </w:p>
        </w:tc>
      </w:tr>
    </w:tbl>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Как показывают данные таблицы 1, среди преподавателей Института преобладающим разрядом является 13( общее количество ставок составляет 29,45). Данный разряд соответствует тарификации такой категории работников, как ведущие специалисты.</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Тарифную часть фонда оплаты труда преподавателей Института можно рассчитать на основе данных таблицы 2 :</w:t>
      </w:r>
    </w:p>
    <w:p w:rsidR="001913D0" w:rsidRDefault="001913D0" w:rsidP="00CE18A0">
      <w:pPr>
        <w:pStyle w:val="ConsNormal"/>
        <w:widowControl/>
        <w:spacing w:line="360" w:lineRule="auto"/>
        <w:ind w:right="0" w:firstLine="709"/>
        <w:jc w:val="both"/>
        <w:rPr>
          <w:rFonts w:ascii="Times New Roman" w:hAnsi="Times New Roman" w:cs="Times New Roman"/>
          <w:sz w:val="28"/>
          <w:szCs w:val="28"/>
        </w:rPr>
      </w:pP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Таблица. 2 -</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Расчет тарифной части фонда оплаты труда преподавателей Института.</w:t>
      </w:r>
    </w:p>
    <w:tbl>
      <w:tblPr>
        <w:tblStyle w:val="a3"/>
        <w:tblW w:w="0" w:type="auto"/>
        <w:tblInd w:w="-113" w:type="dxa"/>
        <w:tblLook w:val="01E0" w:firstRow="1" w:lastRow="1" w:firstColumn="1" w:lastColumn="1" w:noHBand="0" w:noVBand="0"/>
      </w:tblPr>
      <w:tblGrid>
        <w:gridCol w:w="2157"/>
        <w:gridCol w:w="1861"/>
        <w:gridCol w:w="2232"/>
        <w:gridCol w:w="3434"/>
      </w:tblGrid>
      <w:tr w:rsidR="009E0E7B" w:rsidRPr="001913D0">
        <w:tc>
          <w:tcPr>
            <w:tcW w:w="2165"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Разряд</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Общее количество ставок</w:t>
            </w:r>
          </w:p>
        </w:tc>
        <w:tc>
          <w:tcPr>
            <w:tcW w:w="2244"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Абсолютный размер тарифной ставки (оклада), рублей</w:t>
            </w:r>
          </w:p>
        </w:tc>
        <w:tc>
          <w:tcPr>
            <w:tcW w:w="3462"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Общая сума, рублей- произведение абсолютного размера ставки на ее количество.</w:t>
            </w:r>
          </w:p>
        </w:tc>
      </w:tr>
      <w:tr w:rsidR="009E0E7B" w:rsidRPr="001913D0">
        <w:tc>
          <w:tcPr>
            <w:tcW w:w="2165"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9</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1,5</w:t>
            </w:r>
          </w:p>
        </w:tc>
        <w:tc>
          <w:tcPr>
            <w:tcW w:w="2244"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2278,39</w:t>
            </w:r>
          </w:p>
        </w:tc>
        <w:tc>
          <w:tcPr>
            <w:tcW w:w="3462"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3417,59</w:t>
            </w:r>
          </w:p>
        </w:tc>
      </w:tr>
      <w:tr w:rsidR="009E0E7B" w:rsidRPr="001913D0">
        <w:tc>
          <w:tcPr>
            <w:tcW w:w="2165"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10</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4,4</w:t>
            </w:r>
          </w:p>
        </w:tc>
        <w:tc>
          <w:tcPr>
            <w:tcW w:w="2244"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2499,39</w:t>
            </w:r>
          </w:p>
        </w:tc>
        <w:tc>
          <w:tcPr>
            <w:tcW w:w="3462"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10997,32</w:t>
            </w:r>
          </w:p>
        </w:tc>
      </w:tr>
      <w:tr w:rsidR="009E0E7B" w:rsidRPr="001913D0">
        <w:tc>
          <w:tcPr>
            <w:tcW w:w="2165"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11</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w:t>
            </w:r>
          </w:p>
        </w:tc>
        <w:tc>
          <w:tcPr>
            <w:tcW w:w="2244"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2737,48</w:t>
            </w:r>
          </w:p>
        </w:tc>
        <w:tc>
          <w:tcPr>
            <w:tcW w:w="3462"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2737,48</w:t>
            </w:r>
          </w:p>
        </w:tc>
      </w:tr>
      <w:tr w:rsidR="009E0E7B" w:rsidRPr="001913D0">
        <w:tc>
          <w:tcPr>
            <w:tcW w:w="2165"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12</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0</w:t>
            </w:r>
          </w:p>
        </w:tc>
        <w:tc>
          <w:tcPr>
            <w:tcW w:w="2244"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2958,48</w:t>
            </w:r>
          </w:p>
        </w:tc>
        <w:tc>
          <w:tcPr>
            <w:tcW w:w="3462"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0</w:t>
            </w:r>
          </w:p>
        </w:tc>
      </w:tr>
      <w:tr w:rsidR="009E0E7B" w:rsidRPr="001913D0">
        <w:tc>
          <w:tcPr>
            <w:tcW w:w="2165"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13</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29,54</w:t>
            </w:r>
          </w:p>
        </w:tc>
        <w:tc>
          <w:tcPr>
            <w:tcW w:w="2244"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3196,58</w:t>
            </w:r>
          </w:p>
        </w:tc>
        <w:tc>
          <w:tcPr>
            <w:tcW w:w="3462"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94427</w:t>
            </w:r>
          </w:p>
        </w:tc>
      </w:tr>
      <w:tr w:rsidR="009E0E7B" w:rsidRPr="001913D0">
        <w:tc>
          <w:tcPr>
            <w:tcW w:w="2165"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14</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12,8</w:t>
            </w:r>
          </w:p>
        </w:tc>
        <w:tc>
          <w:tcPr>
            <w:tcW w:w="2244"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3434,67</w:t>
            </w:r>
          </w:p>
        </w:tc>
        <w:tc>
          <w:tcPr>
            <w:tcW w:w="3462"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43963,38</w:t>
            </w:r>
          </w:p>
        </w:tc>
      </w:tr>
      <w:tr w:rsidR="009E0E7B" w:rsidRPr="001913D0">
        <w:tc>
          <w:tcPr>
            <w:tcW w:w="2165"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15</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18,8</w:t>
            </w:r>
          </w:p>
        </w:tc>
        <w:tc>
          <w:tcPr>
            <w:tcW w:w="2244"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3706,96</w:t>
            </w:r>
          </w:p>
        </w:tc>
        <w:tc>
          <w:tcPr>
            <w:tcW w:w="3462"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69690,85</w:t>
            </w:r>
          </w:p>
        </w:tc>
      </w:tr>
      <w:tr w:rsidR="009E0E7B" w:rsidRPr="001913D0">
        <w:tc>
          <w:tcPr>
            <w:tcW w:w="2165"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16</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7,55</w:t>
            </w:r>
          </w:p>
        </w:tc>
        <w:tc>
          <w:tcPr>
            <w:tcW w:w="2244"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3979,24</w:t>
            </w:r>
          </w:p>
        </w:tc>
        <w:tc>
          <w:tcPr>
            <w:tcW w:w="3462"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30043,26</w:t>
            </w:r>
          </w:p>
        </w:tc>
      </w:tr>
      <w:tr w:rsidR="009E0E7B" w:rsidRPr="001913D0">
        <w:tc>
          <w:tcPr>
            <w:tcW w:w="2165"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17</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4,5</w:t>
            </w:r>
          </w:p>
        </w:tc>
        <w:tc>
          <w:tcPr>
            <w:tcW w:w="2244"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4285,71</w:t>
            </w:r>
          </w:p>
        </w:tc>
        <w:tc>
          <w:tcPr>
            <w:tcW w:w="3462"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19285,7</w:t>
            </w:r>
          </w:p>
        </w:tc>
      </w:tr>
      <w:tr w:rsidR="009E0E7B" w:rsidRPr="001913D0">
        <w:trPr>
          <w:trHeight w:val="412"/>
        </w:trPr>
        <w:tc>
          <w:tcPr>
            <w:tcW w:w="2165"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Итого</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p>
        </w:tc>
        <w:tc>
          <w:tcPr>
            <w:tcW w:w="2244"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t>29076,90</w:t>
            </w:r>
          </w:p>
        </w:tc>
        <w:tc>
          <w:tcPr>
            <w:tcW w:w="3462"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t>274565,58</w:t>
            </w:r>
          </w:p>
        </w:tc>
      </w:tr>
      <w:tr w:rsidR="009E0E7B" w:rsidRPr="001913D0">
        <w:tc>
          <w:tcPr>
            <w:tcW w:w="2165" w:type="dxa"/>
          </w:tcPr>
          <w:p w:rsidR="009E0E7B" w:rsidRPr="001913D0" w:rsidRDefault="00F91A6E"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С учетом Урал.тар</w:t>
            </w:r>
            <w:r w:rsidR="009E0E7B" w:rsidRPr="001913D0">
              <w:rPr>
                <w:rFonts w:ascii="Times New Roman" w:hAnsi="Times New Roman" w:cs="Times New Roman"/>
              </w:rPr>
              <w:t>.коэфф-та(15%)</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p>
        </w:tc>
        <w:tc>
          <w:tcPr>
            <w:tcW w:w="2244" w:type="dxa"/>
          </w:tcPr>
          <w:p w:rsidR="009E0E7B" w:rsidRPr="001913D0" w:rsidRDefault="009E0E7B" w:rsidP="001913D0">
            <w:pPr>
              <w:spacing w:line="360" w:lineRule="auto"/>
              <w:jc w:val="both"/>
              <w:rPr>
                <w:sz w:val="20"/>
                <w:szCs w:val="20"/>
              </w:rPr>
            </w:pPr>
          </w:p>
        </w:tc>
        <w:tc>
          <w:tcPr>
            <w:tcW w:w="3462" w:type="dxa"/>
          </w:tcPr>
          <w:p w:rsidR="009E0E7B" w:rsidRPr="001913D0" w:rsidRDefault="009E0E7B" w:rsidP="001913D0">
            <w:pPr>
              <w:spacing w:line="360" w:lineRule="auto"/>
              <w:jc w:val="both"/>
              <w:rPr>
                <w:sz w:val="20"/>
                <w:szCs w:val="20"/>
              </w:rPr>
            </w:pPr>
            <w:r w:rsidRPr="001913D0">
              <w:rPr>
                <w:sz w:val="20"/>
                <w:szCs w:val="20"/>
              </w:rPr>
              <w:t>315750,42</w:t>
            </w:r>
          </w:p>
          <w:p w:rsidR="009E0E7B" w:rsidRPr="001913D0" w:rsidRDefault="009E0E7B" w:rsidP="001913D0">
            <w:pPr>
              <w:spacing w:line="360" w:lineRule="auto"/>
              <w:jc w:val="both"/>
              <w:rPr>
                <w:sz w:val="20"/>
                <w:szCs w:val="20"/>
              </w:rPr>
            </w:pPr>
          </w:p>
        </w:tc>
      </w:tr>
    </w:tbl>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 xml:space="preserve"> </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 xml:space="preserve"> Для расчета тарифной части месячного фонда оплаты труда сотрудников Института воспользуемся данными таблицы 3:</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lastRenderedPageBreak/>
        <w:t>Таблица . 3</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Расчет тарифной части фонда оплаты труда сотрудников Института.</w:t>
      </w:r>
    </w:p>
    <w:tbl>
      <w:tblPr>
        <w:tblStyle w:val="a3"/>
        <w:tblW w:w="0" w:type="auto"/>
        <w:tblInd w:w="-113" w:type="dxa"/>
        <w:tblLook w:val="01E0" w:firstRow="1" w:lastRow="1" w:firstColumn="1" w:lastColumn="1" w:noHBand="0" w:noVBand="0"/>
      </w:tblPr>
      <w:tblGrid>
        <w:gridCol w:w="2529"/>
        <w:gridCol w:w="1860"/>
        <w:gridCol w:w="2047"/>
        <w:gridCol w:w="3248"/>
      </w:tblGrid>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Разряд</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Общее количество ставок</w:t>
            </w:r>
          </w:p>
        </w:tc>
        <w:tc>
          <w:tcPr>
            <w:tcW w:w="205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Абсолютный размер тарифной ставки (оклада), рублей</w:t>
            </w:r>
          </w:p>
        </w:tc>
        <w:tc>
          <w:tcPr>
            <w:tcW w:w="3275"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Общая сума, рублей- произведение абсолютного размера ставки на ее количество.</w:t>
            </w:r>
          </w:p>
        </w:tc>
      </w:tr>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4</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3</w:t>
            </w:r>
          </w:p>
        </w:tc>
        <w:tc>
          <w:tcPr>
            <w:tcW w:w="205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1394,38</w:t>
            </w:r>
          </w:p>
        </w:tc>
        <w:tc>
          <w:tcPr>
            <w:tcW w:w="3275" w:type="dxa"/>
            <w:vAlign w:val="bottom"/>
          </w:tcPr>
          <w:p w:rsidR="009E0E7B" w:rsidRPr="001913D0" w:rsidRDefault="009E0E7B" w:rsidP="001913D0">
            <w:pPr>
              <w:spacing w:line="360" w:lineRule="auto"/>
              <w:jc w:val="both"/>
              <w:rPr>
                <w:sz w:val="20"/>
                <w:szCs w:val="20"/>
              </w:rPr>
            </w:pPr>
            <w:r w:rsidRPr="001913D0">
              <w:rPr>
                <w:sz w:val="20"/>
                <w:szCs w:val="20"/>
              </w:rPr>
              <w:t>4183,14</w:t>
            </w:r>
          </w:p>
        </w:tc>
      </w:tr>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5</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24</w:t>
            </w:r>
          </w:p>
        </w:tc>
        <w:tc>
          <w:tcPr>
            <w:tcW w:w="205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1548,23</w:t>
            </w:r>
          </w:p>
        </w:tc>
        <w:tc>
          <w:tcPr>
            <w:tcW w:w="3275" w:type="dxa"/>
            <w:vAlign w:val="bottom"/>
          </w:tcPr>
          <w:p w:rsidR="009E0E7B" w:rsidRPr="001913D0" w:rsidRDefault="009E0E7B" w:rsidP="001913D0">
            <w:pPr>
              <w:spacing w:line="360" w:lineRule="auto"/>
              <w:jc w:val="both"/>
              <w:rPr>
                <w:sz w:val="20"/>
                <w:szCs w:val="20"/>
              </w:rPr>
            </w:pPr>
            <w:r w:rsidRPr="001913D0">
              <w:rPr>
                <w:sz w:val="20"/>
                <w:szCs w:val="20"/>
              </w:rPr>
              <w:t>37157,52</w:t>
            </w:r>
          </w:p>
        </w:tc>
      </w:tr>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6</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5</w:t>
            </w:r>
          </w:p>
        </w:tc>
        <w:tc>
          <w:tcPr>
            <w:tcW w:w="205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1717,95</w:t>
            </w:r>
          </w:p>
        </w:tc>
        <w:tc>
          <w:tcPr>
            <w:tcW w:w="3275" w:type="dxa"/>
            <w:vAlign w:val="bottom"/>
          </w:tcPr>
          <w:p w:rsidR="009E0E7B" w:rsidRPr="001913D0" w:rsidRDefault="009E0E7B" w:rsidP="001913D0">
            <w:pPr>
              <w:spacing w:line="360" w:lineRule="auto"/>
              <w:jc w:val="both"/>
              <w:rPr>
                <w:sz w:val="20"/>
                <w:szCs w:val="20"/>
              </w:rPr>
            </w:pPr>
            <w:r w:rsidRPr="001913D0">
              <w:rPr>
                <w:sz w:val="20"/>
                <w:szCs w:val="20"/>
              </w:rPr>
              <w:t>8589,75</w:t>
            </w:r>
          </w:p>
        </w:tc>
      </w:tr>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7</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3</w:t>
            </w:r>
          </w:p>
        </w:tc>
        <w:tc>
          <w:tcPr>
            <w:tcW w:w="205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1887,67</w:t>
            </w:r>
          </w:p>
        </w:tc>
        <w:tc>
          <w:tcPr>
            <w:tcW w:w="3275" w:type="dxa"/>
            <w:vAlign w:val="bottom"/>
          </w:tcPr>
          <w:p w:rsidR="009E0E7B" w:rsidRPr="001913D0" w:rsidRDefault="009E0E7B" w:rsidP="001913D0">
            <w:pPr>
              <w:spacing w:line="360" w:lineRule="auto"/>
              <w:jc w:val="both"/>
              <w:rPr>
                <w:sz w:val="20"/>
                <w:szCs w:val="20"/>
              </w:rPr>
            </w:pPr>
            <w:r w:rsidRPr="001913D0">
              <w:rPr>
                <w:sz w:val="20"/>
                <w:szCs w:val="20"/>
              </w:rPr>
              <w:t>5663,01</w:t>
            </w:r>
          </w:p>
        </w:tc>
      </w:tr>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8</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6</w:t>
            </w:r>
          </w:p>
        </w:tc>
        <w:tc>
          <w:tcPr>
            <w:tcW w:w="205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2074,48</w:t>
            </w:r>
          </w:p>
        </w:tc>
        <w:tc>
          <w:tcPr>
            <w:tcW w:w="3275" w:type="dxa"/>
            <w:vAlign w:val="bottom"/>
          </w:tcPr>
          <w:p w:rsidR="009E0E7B" w:rsidRPr="001913D0" w:rsidRDefault="009E0E7B" w:rsidP="001913D0">
            <w:pPr>
              <w:spacing w:line="360" w:lineRule="auto"/>
              <w:jc w:val="both"/>
              <w:rPr>
                <w:sz w:val="20"/>
                <w:szCs w:val="20"/>
              </w:rPr>
            </w:pPr>
            <w:r w:rsidRPr="001913D0">
              <w:rPr>
                <w:sz w:val="20"/>
                <w:szCs w:val="20"/>
              </w:rPr>
              <w:t>12446,88</w:t>
            </w:r>
          </w:p>
        </w:tc>
      </w:tr>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9</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3</w:t>
            </w:r>
          </w:p>
        </w:tc>
        <w:tc>
          <w:tcPr>
            <w:tcW w:w="205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2278,39</w:t>
            </w:r>
          </w:p>
        </w:tc>
        <w:tc>
          <w:tcPr>
            <w:tcW w:w="3275" w:type="dxa"/>
            <w:vAlign w:val="bottom"/>
          </w:tcPr>
          <w:p w:rsidR="009E0E7B" w:rsidRPr="001913D0" w:rsidRDefault="009E0E7B" w:rsidP="001913D0">
            <w:pPr>
              <w:spacing w:line="360" w:lineRule="auto"/>
              <w:jc w:val="both"/>
              <w:rPr>
                <w:sz w:val="20"/>
                <w:szCs w:val="20"/>
              </w:rPr>
            </w:pPr>
            <w:r w:rsidRPr="001913D0">
              <w:rPr>
                <w:sz w:val="20"/>
                <w:szCs w:val="20"/>
              </w:rPr>
              <w:t>6835,17</w:t>
            </w:r>
          </w:p>
        </w:tc>
      </w:tr>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10</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4</w:t>
            </w:r>
          </w:p>
        </w:tc>
        <w:tc>
          <w:tcPr>
            <w:tcW w:w="205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2499,39</w:t>
            </w:r>
          </w:p>
        </w:tc>
        <w:tc>
          <w:tcPr>
            <w:tcW w:w="3275" w:type="dxa"/>
            <w:vAlign w:val="bottom"/>
          </w:tcPr>
          <w:p w:rsidR="009E0E7B" w:rsidRPr="001913D0" w:rsidRDefault="009E0E7B" w:rsidP="001913D0">
            <w:pPr>
              <w:spacing w:line="360" w:lineRule="auto"/>
              <w:jc w:val="both"/>
              <w:rPr>
                <w:sz w:val="20"/>
                <w:szCs w:val="20"/>
              </w:rPr>
            </w:pPr>
            <w:r w:rsidRPr="001913D0">
              <w:rPr>
                <w:sz w:val="20"/>
                <w:szCs w:val="20"/>
              </w:rPr>
              <w:t>9997,56</w:t>
            </w:r>
          </w:p>
        </w:tc>
      </w:tr>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11</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11</w:t>
            </w:r>
          </w:p>
        </w:tc>
        <w:tc>
          <w:tcPr>
            <w:tcW w:w="205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2737,48</w:t>
            </w:r>
          </w:p>
        </w:tc>
        <w:tc>
          <w:tcPr>
            <w:tcW w:w="3275" w:type="dxa"/>
            <w:vAlign w:val="bottom"/>
          </w:tcPr>
          <w:p w:rsidR="009E0E7B" w:rsidRPr="001913D0" w:rsidRDefault="009E0E7B" w:rsidP="001913D0">
            <w:pPr>
              <w:spacing w:line="360" w:lineRule="auto"/>
              <w:jc w:val="both"/>
              <w:rPr>
                <w:sz w:val="20"/>
                <w:szCs w:val="20"/>
              </w:rPr>
            </w:pPr>
            <w:r w:rsidRPr="001913D0">
              <w:rPr>
                <w:sz w:val="20"/>
                <w:szCs w:val="20"/>
              </w:rPr>
              <w:t>30112,28</w:t>
            </w:r>
          </w:p>
        </w:tc>
      </w:tr>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12</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0</w:t>
            </w:r>
          </w:p>
        </w:tc>
        <w:tc>
          <w:tcPr>
            <w:tcW w:w="205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2958,48</w:t>
            </w:r>
          </w:p>
        </w:tc>
        <w:tc>
          <w:tcPr>
            <w:tcW w:w="3275" w:type="dxa"/>
            <w:vAlign w:val="bottom"/>
          </w:tcPr>
          <w:p w:rsidR="009E0E7B" w:rsidRPr="001913D0" w:rsidRDefault="009E0E7B" w:rsidP="001913D0">
            <w:pPr>
              <w:spacing w:line="360" w:lineRule="auto"/>
              <w:jc w:val="both"/>
              <w:rPr>
                <w:sz w:val="20"/>
                <w:szCs w:val="20"/>
              </w:rPr>
            </w:pPr>
            <w:r w:rsidRPr="001913D0">
              <w:rPr>
                <w:sz w:val="20"/>
                <w:szCs w:val="20"/>
              </w:rPr>
              <w:t>0,00</w:t>
            </w:r>
          </w:p>
        </w:tc>
      </w:tr>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13</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13</w:t>
            </w:r>
          </w:p>
        </w:tc>
        <w:tc>
          <w:tcPr>
            <w:tcW w:w="205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3196,58</w:t>
            </w:r>
          </w:p>
        </w:tc>
        <w:tc>
          <w:tcPr>
            <w:tcW w:w="3275" w:type="dxa"/>
            <w:vAlign w:val="bottom"/>
          </w:tcPr>
          <w:p w:rsidR="009E0E7B" w:rsidRPr="001913D0" w:rsidRDefault="009E0E7B" w:rsidP="001913D0">
            <w:pPr>
              <w:spacing w:line="360" w:lineRule="auto"/>
              <w:jc w:val="both"/>
              <w:rPr>
                <w:sz w:val="20"/>
                <w:szCs w:val="20"/>
              </w:rPr>
            </w:pPr>
            <w:r w:rsidRPr="001913D0">
              <w:rPr>
                <w:sz w:val="20"/>
                <w:szCs w:val="20"/>
              </w:rPr>
              <w:t>41555,54</w:t>
            </w:r>
          </w:p>
        </w:tc>
      </w:tr>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14</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7</w:t>
            </w:r>
          </w:p>
        </w:tc>
        <w:tc>
          <w:tcPr>
            <w:tcW w:w="205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3434,67</w:t>
            </w:r>
          </w:p>
        </w:tc>
        <w:tc>
          <w:tcPr>
            <w:tcW w:w="3275" w:type="dxa"/>
            <w:vAlign w:val="bottom"/>
          </w:tcPr>
          <w:p w:rsidR="009E0E7B" w:rsidRPr="001913D0" w:rsidRDefault="009E0E7B" w:rsidP="001913D0">
            <w:pPr>
              <w:spacing w:line="360" w:lineRule="auto"/>
              <w:jc w:val="both"/>
              <w:rPr>
                <w:sz w:val="20"/>
                <w:szCs w:val="20"/>
              </w:rPr>
            </w:pPr>
            <w:r w:rsidRPr="001913D0">
              <w:rPr>
                <w:sz w:val="20"/>
                <w:szCs w:val="20"/>
              </w:rPr>
              <w:t>24042,69</w:t>
            </w:r>
          </w:p>
        </w:tc>
      </w:tr>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15</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2</w:t>
            </w:r>
          </w:p>
        </w:tc>
        <w:tc>
          <w:tcPr>
            <w:tcW w:w="205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3706,96</w:t>
            </w:r>
          </w:p>
        </w:tc>
        <w:tc>
          <w:tcPr>
            <w:tcW w:w="3275" w:type="dxa"/>
            <w:vAlign w:val="bottom"/>
          </w:tcPr>
          <w:p w:rsidR="009E0E7B" w:rsidRPr="001913D0" w:rsidRDefault="009E0E7B" w:rsidP="001913D0">
            <w:pPr>
              <w:spacing w:line="360" w:lineRule="auto"/>
              <w:jc w:val="both"/>
              <w:rPr>
                <w:sz w:val="20"/>
                <w:szCs w:val="20"/>
              </w:rPr>
            </w:pPr>
            <w:r w:rsidRPr="001913D0">
              <w:rPr>
                <w:sz w:val="20"/>
                <w:szCs w:val="20"/>
              </w:rPr>
              <w:t>7413,92</w:t>
            </w:r>
          </w:p>
        </w:tc>
      </w:tr>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Итого</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p>
        </w:tc>
        <w:tc>
          <w:tcPr>
            <w:tcW w:w="2057" w:type="dxa"/>
          </w:tcPr>
          <w:p w:rsidR="009E0E7B" w:rsidRPr="001913D0" w:rsidRDefault="009E0E7B" w:rsidP="001913D0">
            <w:pPr>
              <w:spacing w:line="360" w:lineRule="auto"/>
              <w:jc w:val="both"/>
              <w:rPr>
                <w:sz w:val="20"/>
                <w:szCs w:val="20"/>
              </w:rPr>
            </w:pPr>
            <w:r w:rsidRPr="001913D0">
              <w:rPr>
                <w:sz w:val="20"/>
                <w:szCs w:val="20"/>
              </w:rPr>
              <w:t>29434,66</w:t>
            </w:r>
          </w:p>
        </w:tc>
        <w:tc>
          <w:tcPr>
            <w:tcW w:w="3275" w:type="dxa"/>
            <w:vAlign w:val="bottom"/>
          </w:tcPr>
          <w:p w:rsidR="009E0E7B" w:rsidRPr="001913D0" w:rsidRDefault="009E0E7B" w:rsidP="001913D0">
            <w:pPr>
              <w:spacing w:line="360" w:lineRule="auto"/>
              <w:jc w:val="both"/>
              <w:rPr>
                <w:sz w:val="20"/>
                <w:szCs w:val="20"/>
              </w:rPr>
            </w:pPr>
            <w:r w:rsidRPr="001913D0">
              <w:rPr>
                <w:sz w:val="20"/>
                <w:szCs w:val="20"/>
              </w:rPr>
              <w:t>187997,46</w:t>
            </w:r>
          </w:p>
        </w:tc>
      </w:tr>
      <w:tr w:rsidR="009E0E7B" w:rsidRPr="001913D0">
        <w:tc>
          <w:tcPr>
            <w:tcW w:w="2539"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r w:rsidRPr="001913D0">
              <w:rPr>
                <w:rFonts w:ascii="Times New Roman" w:hAnsi="Times New Roman" w:cs="Times New Roman"/>
              </w:rPr>
              <w:t>С учетом Урал.тариф.коэфф-та(15%)</w:t>
            </w:r>
          </w:p>
        </w:tc>
        <w:tc>
          <w:tcPr>
            <w:tcW w:w="1870"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p>
        </w:tc>
        <w:tc>
          <w:tcPr>
            <w:tcW w:w="2057" w:type="dxa"/>
          </w:tcPr>
          <w:p w:rsidR="009E0E7B" w:rsidRPr="001913D0" w:rsidRDefault="009E0E7B" w:rsidP="001913D0">
            <w:pPr>
              <w:pStyle w:val="ConsNormal"/>
              <w:widowControl/>
              <w:spacing w:line="360" w:lineRule="auto"/>
              <w:ind w:right="0" w:firstLine="0"/>
              <w:jc w:val="both"/>
              <w:rPr>
                <w:rFonts w:ascii="Times New Roman" w:hAnsi="Times New Roman" w:cs="Times New Roman"/>
              </w:rPr>
            </w:pPr>
          </w:p>
        </w:tc>
        <w:tc>
          <w:tcPr>
            <w:tcW w:w="3275" w:type="dxa"/>
          </w:tcPr>
          <w:p w:rsidR="009E0E7B" w:rsidRPr="001913D0" w:rsidRDefault="009E0E7B" w:rsidP="001913D0">
            <w:pPr>
              <w:spacing w:line="360" w:lineRule="auto"/>
              <w:jc w:val="both"/>
              <w:rPr>
                <w:sz w:val="20"/>
                <w:szCs w:val="20"/>
              </w:rPr>
            </w:pPr>
            <w:r w:rsidRPr="001913D0">
              <w:rPr>
                <w:sz w:val="20"/>
                <w:szCs w:val="20"/>
              </w:rPr>
              <w:t>216197,08</w:t>
            </w:r>
          </w:p>
          <w:p w:rsidR="009E0E7B" w:rsidRPr="001913D0" w:rsidRDefault="009E0E7B" w:rsidP="001913D0">
            <w:pPr>
              <w:pStyle w:val="ConsNormal"/>
              <w:widowControl/>
              <w:spacing w:line="360" w:lineRule="auto"/>
              <w:ind w:right="0" w:firstLine="0"/>
              <w:jc w:val="both"/>
              <w:rPr>
                <w:rFonts w:ascii="Times New Roman" w:hAnsi="Times New Roman" w:cs="Times New Roman"/>
              </w:rPr>
            </w:pPr>
          </w:p>
        </w:tc>
      </w:tr>
    </w:tbl>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Распределение тарифной части месячного фонда оплаты труда между категориями работников Института можно проиллюстрировать с помощью следующей диаграммы.</w:t>
      </w:r>
    </w:p>
    <w:p w:rsidR="009E0E7B" w:rsidRPr="00CE18A0" w:rsidRDefault="00674997" w:rsidP="00CE18A0">
      <w:pPr>
        <w:pStyle w:val="ConsNormal"/>
        <w:widowControl/>
        <w:spacing w:line="360" w:lineRule="auto"/>
        <w:ind w:right="0" w:firstLine="709"/>
        <w:jc w:val="both"/>
        <w:rPr>
          <w:rFonts w:ascii="Times New Roman" w:hAnsi="Times New Roman" w:cs="Times New Roman"/>
          <w:sz w:val="28"/>
          <w:szCs w:val="28"/>
        </w:rPr>
      </w:pPr>
      <w:r>
        <w:rPr>
          <w:noProof/>
        </w:rPr>
        <w:object w:dxaOrig="1440" w:dyaOrig="1440">
          <v:shape id="_x0000_s1124" type="#_x0000_t75" style="position:absolute;left:0;text-align:left;margin-left:46.75pt;margin-top:8.55pt;width:364.55pt;height:194.85pt;z-index:251658240" fillcolor="black" strokecolor="white" strokeweight="3e-5mm">
            <v:imagedata r:id="rId8" o:title=""/>
            <o:lock v:ext="edit" rotation="t"/>
          </v:shape>
          <o:OLEObject Type="Embed" ProgID="Excel.Sheet.8" ShapeID="_x0000_s1124" DrawAspect="Content" ObjectID="_1454558626" r:id="rId9">
            <o:FieldCodes>\s</o:FieldCodes>
          </o:OLEObject>
        </w:object>
      </w:r>
      <w:r w:rsidR="00CE18A0">
        <w:rPr>
          <w:rFonts w:ascii="Times New Roman" w:hAnsi="Times New Roman" w:cs="Times New Roman"/>
          <w:sz w:val="28"/>
          <w:szCs w:val="28"/>
        </w:rPr>
        <w:t xml:space="preserve"> </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p>
    <w:p w:rsidR="009E0E7B" w:rsidRPr="00CE18A0" w:rsidRDefault="00674997" w:rsidP="00CE18A0">
      <w:pPr>
        <w:pStyle w:val="ConsNormal"/>
        <w:widowControl/>
        <w:spacing w:line="360" w:lineRule="auto"/>
        <w:ind w:right="0" w:firstLine="709"/>
        <w:jc w:val="both"/>
        <w:rPr>
          <w:rFonts w:ascii="Times New Roman" w:hAnsi="Times New Roman" w:cs="Times New Roman"/>
          <w:sz w:val="28"/>
          <w:szCs w:val="28"/>
        </w:rPr>
      </w:pPr>
      <w:r>
        <w:rPr>
          <w:noProof/>
        </w:rPr>
        <w:pict>
          <v:shapetype id="_x0000_t202" coordsize="21600,21600" o:spt="202" path="m,l,21600r21600,l21600,xe">
            <v:stroke joinstyle="miter"/>
            <v:path gradientshapeok="t" o:connecttype="rect"/>
          </v:shapetype>
          <v:shape id="_x0000_s1125" type="#_x0000_t202" style="position:absolute;left:0;text-align:left;margin-left:46.75pt;margin-top:14.25pt;width:65.45pt;height:36pt;z-index:251657216" filled="f" stroked="f">
            <v:textbox>
              <w:txbxContent>
                <w:p w:rsidR="00DF4E29" w:rsidRPr="00F227B5" w:rsidRDefault="00DF4E29" w:rsidP="00D90277">
                  <w:pPr>
                    <w:pStyle w:val="ConsNormal"/>
                    <w:spacing w:line="360" w:lineRule="auto"/>
                    <w:ind w:firstLine="0"/>
                    <w:jc w:val="both"/>
                    <w:rPr>
                      <w:rFonts w:ascii="Times New Roman" w:hAnsi="Times New Roman" w:cs="Times New Roman"/>
                    </w:rPr>
                  </w:pPr>
                </w:p>
              </w:txbxContent>
            </v:textbox>
            <w10:wrap type="square"/>
          </v:shape>
        </w:pic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p>
    <w:p w:rsidR="00C00198" w:rsidRPr="00CE18A0" w:rsidRDefault="00C00198"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Рисунок. 2 - Распределение фонда оплаты труда работников Института .</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lastRenderedPageBreak/>
        <w:t>Как видно из диаграммы, большая часть фонда оплаты труда (59,36%) приходит на долю преподавателей Института. То объясняется характером деятельности рассматриваемой организации, специализирующейся на предоставлении образовательных услуг.</w:t>
      </w:r>
    </w:p>
    <w:p w:rsidR="009E0E7B" w:rsidRPr="00CE18A0" w:rsidRDefault="009E0E7B" w:rsidP="00CE18A0">
      <w:pPr>
        <w:pStyle w:val="ConsNormal"/>
        <w:widowControl/>
        <w:spacing w:line="360" w:lineRule="auto"/>
        <w:ind w:right="0" w:firstLine="709"/>
        <w:jc w:val="both"/>
        <w:outlineLvl w:val="1"/>
        <w:rPr>
          <w:rFonts w:ascii="Times New Roman" w:hAnsi="Times New Roman" w:cs="Times New Roman"/>
          <w:sz w:val="28"/>
          <w:szCs w:val="28"/>
        </w:rPr>
      </w:pPr>
    </w:p>
    <w:p w:rsidR="009E0E7B" w:rsidRPr="001913D0" w:rsidRDefault="00CE18A0" w:rsidP="00CE18A0">
      <w:pPr>
        <w:pStyle w:val="ConsNormal"/>
        <w:widowControl/>
        <w:spacing w:line="360" w:lineRule="auto"/>
        <w:ind w:right="0" w:firstLine="709"/>
        <w:jc w:val="both"/>
        <w:outlineLvl w:val="1"/>
        <w:rPr>
          <w:rFonts w:ascii="Times New Roman" w:hAnsi="Times New Roman" w:cs="Times New Roman"/>
          <w:b/>
          <w:bCs/>
          <w:sz w:val="28"/>
          <w:szCs w:val="28"/>
        </w:rPr>
      </w:pPr>
      <w:r w:rsidRPr="001913D0">
        <w:rPr>
          <w:rFonts w:ascii="Times New Roman" w:hAnsi="Times New Roman" w:cs="Times New Roman"/>
          <w:b/>
          <w:bCs/>
          <w:sz w:val="28"/>
          <w:szCs w:val="28"/>
        </w:rPr>
        <w:t xml:space="preserve"> </w:t>
      </w:r>
      <w:bookmarkStart w:id="4" w:name="_Toc163824544"/>
      <w:r w:rsidR="009E0E7B" w:rsidRPr="001913D0">
        <w:rPr>
          <w:rFonts w:ascii="Times New Roman" w:hAnsi="Times New Roman" w:cs="Times New Roman"/>
          <w:b/>
          <w:bCs/>
          <w:sz w:val="28"/>
          <w:szCs w:val="28"/>
        </w:rPr>
        <w:t>1.5. Ресурсы Института экономики и управления</w:t>
      </w:r>
      <w:bookmarkEnd w:id="4"/>
      <w:r w:rsidR="003A7BBA" w:rsidRPr="001913D0">
        <w:rPr>
          <w:rFonts w:ascii="Times New Roman" w:hAnsi="Times New Roman" w:cs="Times New Roman"/>
          <w:b/>
          <w:bCs/>
          <w:sz w:val="28"/>
          <w:szCs w:val="28"/>
        </w:rPr>
        <w:t>.</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p>
    <w:p w:rsidR="009E0E7B" w:rsidRPr="001913D0" w:rsidRDefault="00CE18A0" w:rsidP="00CE18A0">
      <w:pPr>
        <w:pStyle w:val="ConsNormal"/>
        <w:widowControl/>
        <w:spacing w:line="360" w:lineRule="auto"/>
        <w:ind w:right="0" w:firstLine="709"/>
        <w:jc w:val="both"/>
        <w:outlineLvl w:val="2"/>
        <w:rPr>
          <w:rFonts w:ascii="Times New Roman" w:hAnsi="Times New Roman" w:cs="Times New Roman"/>
          <w:b/>
          <w:bCs/>
          <w:sz w:val="28"/>
          <w:szCs w:val="28"/>
        </w:rPr>
      </w:pPr>
      <w:r w:rsidRPr="001913D0">
        <w:rPr>
          <w:rFonts w:ascii="Times New Roman" w:hAnsi="Times New Roman" w:cs="Times New Roman"/>
          <w:b/>
          <w:bCs/>
          <w:sz w:val="28"/>
          <w:szCs w:val="28"/>
        </w:rPr>
        <w:t xml:space="preserve"> </w:t>
      </w:r>
      <w:bookmarkStart w:id="5" w:name="_Toc163824545"/>
      <w:r w:rsidR="009E0E7B" w:rsidRPr="001913D0">
        <w:rPr>
          <w:rFonts w:ascii="Times New Roman" w:hAnsi="Times New Roman" w:cs="Times New Roman"/>
          <w:b/>
          <w:bCs/>
          <w:sz w:val="28"/>
          <w:szCs w:val="28"/>
        </w:rPr>
        <w:t>1.5.1. Основные фонды</w:t>
      </w:r>
      <w:bookmarkEnd w:id="5"/>
      <w:r w:rsidR="009E0E7B" w:rsidRPr="001913D0">
        <w:rPr>
          <w:rFonts w:ascii="Times New Roman" w:hAnsi="Times New Roman" w:cs="Times New Roman"/>
          <w:b/>
          <w:bCs/>
          <w:sz w:val="28"/>
          <w:szCs w:val="28"/>
        </w:rPr>
        <w:t>.</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Общероссийский классификатор основных фондов (ОКОФ) входит в состав Единой системы классификации и кодирования технико - экономической и социальной информации (ЕСКК) Российской Федерации.</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Общероссийский классификатор основных фондов разработан для применения на территории Российской Федерации взамен Общесоюзного классификатора основных фондов.</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ОКОФ разработан в соответствии с Государственной программой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 а также Постановлением Правительства Российской Федерации от 12 февраля 1993 года N 121 по реализации указанной государственной программы.</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Сферой применения ОКОФ являются организации, предприятия и учреждения всех форм собственности.</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ОКОФ обеспечивает информационную поддержку решения следующих задач:</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 проведения работ по оценке объемов, состава и состояния основных фондов;</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 реализации комплекса учетных функций по основным фондам в рамках работ по государственной статистике;</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 осуществления международных сопоставлений по структуре и состоянию основных фондов;</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lastRenderedPageBreak/>
        <w:t>- расчета экономических показателей, включая фондоемкость, фондовооруженность, фондоотдачу и другие;</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 расчета рекомендательных нормативов проведения капитальных ремонтов основных фондов.</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Объектами классификации в ОКОФ являются основные фонды.</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Основными фондами являются произведенные активы, используемые неоднократно или постоянно в течение длительного периода, но не менее одного года, для производства товаров, оказания рыночных и нерыночных услуг. Основные фонды состоят из материальных и нематериальных основных фондов.</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К материальным основным фондам (основным средствам) относятся: здания, сооружения, машины и оборудование, измерительные и регулирующие приборы и устройства, жилища, вычислительная техника и оргтехника, транспортные средства, инструмент, производственный и хозяйственный инвентарь, рабочий, продуктивный и племенной скот, многолетние насаждения и прочие виды материальных основных фондов.</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К нематериальным основным фондам (нематериальным активам) относятся компьютерное программное обеспечение, базы данных, оригинальные произведения развлекательного жанра, литературы или искусства, наукоемкие промышленные технологии, прочие нематериальные основные фонды, являющиеся объектами интеллектуальной собственности, использование которых ограничено установленными на них правами владения.</w:t>
      </w: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p>
    <w:p w:rsidR="009E0E7B" w:rsidRPr="00CE18A0" w:rsidRDefault="009E0E7B" w:rsidP="00CE18A0">
      <w:pPr>
        <w:pStyle w:val="ConsNormal"/>
        <w:widowControl/>
        <w:spacing w:line="360" w:lineRule="auto"/>
        <w:ind w:right="0" w:firstLine="709"/>
        <w:jc w:val="both"/>
        <w:rPr>
          <w:rFonts w:ascii="Times New Roman" w:hAnsi="Times New Roman" w:cs="Times New Roman"/>
          <w:sz w:val="28"/>
          <w:szCs w:val="28"/>
        </w:rPr>
      </w:pPr>
      <w:r w:rsidRPr="00CE18A0">
        <w:rPr>
          <w:rFonts w:ascii="Times New Roman" w:hAnsi="Times New Roman" w:cs="Times New Roman"/>
          <w:sz w:val="28"/>
          <w:szCs w:val="28"/>
        </w:rPr>
        <w:t>Таблица 4- Основные фонды ИЭиУ</w:t>
      </w:r>
      <w:r w:rsidR="001A5511" w:rsidRPr="00CE18A0">
        <w:rPr>
          <w:rFonts w:ascii="Times New Roman" w:hAnsi="Times New Roman" w:cs="Times New Roman"/>
          <w:sz w:val="28"/>
          <w:szCs w:val="28"/>
        </w:rPr>
        <w:t>.</w:t>
      </w:r>
    </w:p>
    <w:tbl>
      <w:tblPr>
        <w:tblStyle w:val="a3"/>
        <w:tblW w:w="0" w:type="auto"/>
        <w:tblInd w:w="-113" w:type="dxa"/>
        <w:tblLook w:val="01E0" w:firstRow="1" w:lastRow="1" w:firstColumn="1" w:lastColumn="1" w:noHBand="0" w:noVBand="0"/>
      </w:tblPr>
      <w:tblGrid>
        <w:gridCol w:w="2235"/>
        <w:gridCol w:w="2057"/>
        <w:gridCol w:w="1870"/>
        <w:gridCol w:w="1870"/>
        <w:gridCol w:w="1309"/>
      </w:tblGrid>
      <w:tr w:rsidR="009E0E7B" w:rsidRPr="001913D0">
        <w:trPr>
          <w:trHeight w:val="1050"/>
        </w:trPr>
        <w:tc>
          <w:tcPr>
            <w:tcW w:w="2235" w:type="dxa"/>
            <w:vMerge w:val="restart"/>
          </w:tcPr>
          <w:p w:rsidR="009E0E7B" w:rsidRPr="001913D0" w:rsidRDefault="009E0E7B" w:rsidP="001913D0">
            <w:pPr>
              <w:pStyle w:val="3"/>
              <w:spacing w:line="360" w:lineRule="auto"/>
              <w:ind w:firstLine="0"/>
              <w:rPr>
                <w:rFonts w:ascii="Times New Roman" w:hAnsi="Times New Roman" w:cs="Times New Roman"/>
                <w:sz w:val="20"/>
                <w:szCs w:val="20"/>
              </w:rPr>
            </w:pPr>
          </w:p>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Показатель</w:t>
            </w:r>
          </w:p>
        </w:tc>
        <w:tc>
          <w:tcPr>
            <w:tcW w:w="2057" w:type="dxa"/>
            <w:vMerge w:val="restart"/>
          </w:tcPr>
          <w:p w:rsidR="009E0E7B" w:rsidRPr="001913D0" w:rsidRDefault="009E0E7B" w:rsidP="001913D0">
            <w:pPr>
              <w:pStyle w:val="3"/>
              <w:spacing w:line="360" w:lineRule="auto"/>
              <w:ind w:firstLine="0"/>
              <w:rPr>
                <w:rFonts w:ascii="Times New Roman" w:hAnsi="Times New Roman" w:cs="Times New Roman"/>
                <w:sz w:val="20"/>
                <w:szCs w:val="20"/>
              </w:rPr>
            </w:pPr>
          </w:p>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2006 год</w:t>
            </w:r>
          </w:p>
        </w:tc>
        <w:tc>
          <w:tcPr>
            <w:tcW w:w="1870" w:type="dxa"/>
            <w:vMerge w:val="restart"/>
          </w:tcPr>
          <w:p w:rsidR="009E0E7B" w:rsidRPr="001913D0" w:rsidRDefault="009E0E7B" w:rsidP="001913D0">
            <w:pPr>
              <w:pStyle w:val="3"/>
              <w:spacing w:line="360" w:lineRule="auto"/>
              <w:ind w:firstLine="0"/>
              <w:rPr>
                <w:rFonts w:ascii="Times New Roman" w:hAnsi="Times New Roman" w:cs="Times New Roman"/>
                <w:sz w:val="20"/>
                <w:szCs w:val="20"/>
              </w:rPr>
            </w:pPr>
          </w:p>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2007 год</w:t>
            </w:r>
          </w:p>
        </w:tc>
        <w:tc>
          <w:tcPr>
            <w:tcW w:w="3179" w:type="dxa"/>
            <w:gridSpan w:val="2"/>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Изменение 2007-200</w:t>
            </w:r>
            <w:r w:rsidRPr="001913D0">
              <w:rPr>
                <w:rFonts w:ascii="Times New Roman" w:hAnsi="Times New Roman" w:cs="Times New Roman"/>
                <w:sz w:val="20"/>
                <w:szCs w:val="20"/>
                <w:lang w:val="en-US"/>
              </w:rPr>
              <w:t>6</w:t>
            </w:r>
            <w:r w:rsidRPr="001913D0">
              <w:rPr>
                <w:rFonts w:ascii="Times New Roman" w:hAnsi="Times New Roman" w:cs="Times New Roman"/>
                <w:sz w:val="20"/>
                <w:szCs w:val="20"/>
              </w:rPr>
              <w:t xml:space="preserve"> гг.</w:t>
            </w:r>
          </w:p>
        </w:tc>
      </w:tr>
      <w:tr w:rsidR="009E0E7B" w:rsidRPr="001913D0">
        <w:tc>
          <w:tcPr>
            <w:tcW w:w="2235" w:type="dxa"/>
            <w:vMerge/>
          </w:tcPr>
          <w:p w:rsidR="009E0E7B" w:rsidRPr="001913D0" w:rsidRDefault="009E0E7B" w:rsidP="001913D0">
            <w:pPr>
              <w:pStyle w:val="3"/>
              <w:spacing w:line="360" w:lineRule="auto"/>
              <w:ind w:firstLine="0"/>
              <w:rPr>
                <w:rFonts w:ascii="Times New Roman" w:hAnsi="Times New Roman" w:cs="Times New Roman"/>
                <w:sz w:val="20"/>
                <w:szCs w:val="20"/>
              </w:rPr>
            </w:pPr>
          </w:p>
        </w:tc>
        <w:tc>
          <w:tcPr>
            <w:tcW w:w="2057" w:type="dxa"/>
            <w:vMerge/>
          </w:tcPr>
          <w:p w:rsidR="009E0E7B" w:rsidRPr="001913D0" w:rsidRDefault="009E0E7B" w:rsidP="001913D0">
            <w:pPr>
              <w:pStyle w:val="3"/>
              <w:spacing w:line="360" w:lineRule="auto"/>
              <w:ind w:firstLine="0"/>
              <w:rPr>
                <w:rFonts w:ascii="Times New Roman" w:hAnsi="Times New Roman" w:cs="Times New Roman"/>
                <w:sz w:val="20"/>
                <w:szCs w:val="20"/>
              </w:rPr>
            </w:pPr>
          </w:p>
        </w:tc>
        <w:tc>
          <w:tcPr>
            <w:tcW w:w="1870" w:type="dxa"/>
            <w:vMerge/>
          </w:tcPr>
          <w:p w:rsidR="009E0E7B" w:rsidRPr="001913D0" w:rsidRDefault="009E0E7B" w:rsidP="001913D0">
            <w:pPr>
              <w:pStyle w:val="3"/>
              <w:spacing w:line="360" w:lineRule="auto"/>
              <w:ind w:firstLine="0"/>
              <w:rPr>
                <w:rFonts w:ascii="Times New Roman" w:hAnsi="Times New Roman" w:cs="Times New Roman"/>
                <w:sz w:val="20"/>
                <w:szCs w:val="20"/>
              </w:rPr>
            </w:pPr>
          </w:p>
        </w:tc>
        <w:tc>
          <w:tcPr>
            <w:tcW w:w="1870" w:type="dxa"/>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Руб.</w:t>
            </w:r>
          </w:p>
        </w:tc>
        <w:tc>
          <w:tcPr>
            <w:tcW w:w="1309" w:type="dxa"/>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w:t>
            </w:r>
          </w:p>
        </w:tc>
      </w:tr>
      <w:tr w:rsidR="009E0E7B" w:rsidRPr="001913D0">
        <w:tc>
          <w:tcPr>
            <w:tcW w:w="2235" w:type="dxa"/>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Основные средства</w:t>
            </w:r>
          </w:p>
        </w:tc>
        <w:tc>
          <w:tcPr>
            <w:tcW w:w="2057" w:type="dxa"/>
          </w:tcPr>
          <w:p w:rsidR="009E0E7B" w:rsidRPr="001913D0" w:rsidRDefault="009E0E7B" w:rsidP="001913D0">
            <w:pPr>
              <w:spacing w:line="360" w:lineRule="auto"/>
              <w:jc w:val="both"/>
              <w:rPr>
                <w:sz w:val="20"/>
                <w:szCs w:val="20"/>
              </w:rPr>
            </w:pPr>
            <w:r w:rsidRPr="001913D0">
              <w:rPr>
                <w:sz w:val="20"/>
                <w:szCs w:val="20"/>
              </w:rPr>
              <w:t>2679753,09</w:t>
            </w:r>
          </w:p>
        </w:tc>
        <w:tc>
          <w:tcPr>
            <w:tcW w:w="1870" w:type="dxa"/>
          </w:tcPr>
          <w:p w:rsidR="009E0E7B" w:rsidRPr="001913D0" w:rsidRDefault="009E0E7B" w:rsidP="001913D0">
            <w:pPr>
              <w:spacing w:line="360" w:lineRule="auto"/>
              <w:jc w:val="both"/>
              <w:rPr>
                <w:sz w:val="20"/>
                <w:szCs w:val="20"/>
              </w:rPr>
            </w:pPr>
            <w:r w:rsidRPr="001913D0">
              <w:rPr>
                <w:sz w:val="20"/>
                <w:szCs w:val="20"/>
              </w:rPr>
              <w:t>3189104,70</w:t>
            </w:r>
          </w:p>
        </w:tc>
        <w:tc>
          <w:tcPr>
            <w:tcW w:w="1870" w:type="dxa"/>
          </w:tcPr>
          <w:p w:rsidR="009E0E7B" w:rsidRPr="001913D0" w:rsidRDefault="009E0E7B" w:rsidP="001913D0">
            <w:pPr>
              <w:spacing w:line="360" w:lineRule="auto"/>
              <w:jc w:val="both"/>
              <w:rPr>
                <w:sz w:val="20"/>
                <w:szCs w:val="20"/>
              </w:rPr>
            </w:pPr>
            <w:r w:rsidRPr="001913D0">
              <w:rPr>
                <w:sz w:val="20"/>
                <w:szCs w:val="20"/>
              </w:rPr>
              <w:t>509351,61</w:t>
            </w:r>
          </w:p>
        </w:tc>
        <w:tc>
          <w:tcPr>
            <w:tcW w:w="1309" w:type="dxa"/>
          </w:tcPr>
          <w:p w:rsidR="009E0E7B" w:rsidRPr="001913D0" w:rsidRDefault="009E0E7B" w:rsidP="001913D0">
            <w:pPr>
              <w:spacing w:line="360" w:lineRule="auto"/>
              <w:jc w:val="both"/>
              <w:rPr>
                <w:sz w:val="20"/>
                <w:szCs w:val="20"/>
              </w:rPr>
            </w:pPr>
            <w:r w:rsidRPr="001913D0">
              <w:rPr>
                <w:sz w:val="20"/>
                <w:szCs w:val="20"/>
              </w:rPr>
              <w:t>119,01</w:t>
            </w:r>
          </w:p>
        </w:tc>
      </w:tr>
      <w:tr w:rsidR="009E0E7B" w:rsidRPr="001913D0">
        <w:tc>
          <w:tcPr>
            <w:tcW w:w="2235" w:type="dxa"/>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Нематериальные активы</w:t>
            </w:r>
          </w:p>
        </w:tc>
        <w:tc>
          <w:tcPr>
            <w:tcW w:w="2057" w:type="dxa"/>
          </w:tcPr>
          <w:p w:rsidR="009E0E7B" w:rsidRPr="001913D0" w:rsidRDefault="009E0E7B" w:rsidP="001913D0">
            <w:pPr>
              <w:spacing w:line="360" w:lineRule="auto"/>
              <w:jc w:val="both"/>
              <w:rPr>
                <w:sz w:val="20"/>
                <w:szCs w:val="20"/>
              </w:rPr>
            </w:pPr>
            <w:r w:rsidRPr="001913D0">
              <w:rPr>
                <w:sz w:val="20"/>
                <w:szCs w:val="20"/>
              </w:rPr>
              <w:t>645218,44</w:t>
            </w:r>
          </w:p>
          <w:p w:rsidR="009E0E7B" w:rsidRPr="001913D0" w:rsidRDefault="009E0E7B" w:rsidP="001913D0">
            <w:pPr>
              <w:spacing w:line="360" w:lineRule="auto"/>
              <w:jc w:val="both"/>
              <w:rPr>
                <w:sz w:val="20"/>
                <w:szCs w:val="20"/>
              </w:rPr>
            </w:pPr>
          </w:p>
        </w:tc>
        <w:tc>
          <w:tcPr>
            <w:tcW w:w="1870" w:type="dxa"/>
          </w:tcPr>
          <w:p w:rsidR="009E0E7B" w:rsidRPr="001913D0" w:rsidRDefault="009E0E7B" w:rsidP="001913D0">
            <w:pPr>
              <w:spacing w:line="360" w:lineRule="auto"/>
              <w:jc w:val="both"/>
              <w:rPr>
                <w:sz w:val="20"/>
                <w:szCs w:val="20"/>
              </w:rPr>
            </w:pPr>
            <w:r w:rsidRPr="001913D0">
              <w:rPr>
                <w:sz w:val="20"/>
                <w:szCs w:val="20"/>
              </w:rPr>
              <w:t>649786,55</w:t>
            </w:r>
          </w:p>
          <w:p w:rsidR="009E0E7B" w:rsidRPr="001913D0" w:rsidRDefault="009E0E7B" w:rsidP="001913D0">
            <w:pPr>
              <w:spacing w:line="360" w:lineRule="auto"/>
              <w:jc w:val="both"/>
              <w:rPr>
                <w:sz w:val="20"/>
                <w:szCs w:val="20"/>
              </w:rPr>
            </w:pPr>
          </w:p>
        </w:tc>
        <w:tc>
          <w:tcPr>
            <w:tcW w:w="1870" w:type="dxa"/>
          </w:tcPr>
          <w:p w:rsidR="009E0E7B" w:rsidRPr="001913D0" w:rsidRDefault="009E0E7B" w:rsidP="001913D0">
            <w:pPr>
              <w:spacing w:line="360" w:lineRule="auto"/>
              <w:jc w:val="both"/>
              <w:rPr>
                <w:sz w:val="20"/>
                <w:szCs w:val="20"/>
              </w:rPr>
            </w:pPr>
            <w:r w:rsidRPr="001913D0">
              <w:rPr>
                <w:sz w:val="20"/>
                <w:szCs w:val="20"/>
              </w:rPr>
              <w:t>4568,11</w:t>
            </w:r>
          </w:p>
          <w:p w:rsidR="009E0E7B" w:rsidRPr="001913D0" w:rsidRDefault="009E0E7B" w:rsidP="001913D0">
            <w:pPr>
              <w:spacing w:line="360" w:lineRule="auto"/>
              <w:jc w:val="both"/>
              <w:rPr>
                <w:sz w:val="20"/>
                <w:szCs w:val="20"/>
              </w:rPr>
            </w:pPr>
          </w:p>
        </w:tc>
        <w:tc>
          <w:tcPr>
            <w:tcW w:w="1309" w:type="dxa"/>
          </w:tcPr>
          <w:p w:rsidR="009E0E7B" w:rsidRPr="001913D0" w:rsidRDefault="009E0E7B" w:rsidP="001913D0">
            <w:pPr>
              <w:spacing w:line="360" w:lineRule="auto"/>
              <w:jc w:val="both"/>
              <w:rPr>
                <w:sz w:val="20"/>
                <w:szCs w:val="20"/>
              </w:rPr>
            </w:pPr>
            <w:r w:rsidRPr="001913D0">
              <w:rPr>
                <w:sz w:val="20"/>
                <w:szCs w:val="20"/>
              </w:rPr>
              <w:t>100,71</w:t>
            </w:r>
          </w:p>
          <w:p w:rsidR="009E0E7B" w:rsidRPr="001913D0" w:rsidRDefault="009E0E7B" w:rsidP="001913D0">
            <w:pPr>
              <w:spacing w:line="360" w:lineRule="auto"/>
              <w:jc w:val="both"/>
              <w:rPr>
                <w:sz w:val="20"/>
                <w:szCs w:val="20"/>
              </w:rPr>
            </w:pPr>
          </w:p>
        </w:tc>
      </w:tr>
    </w:tbl>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lastRenderedPageBreak/>
        <w:t>Из таблицы 4 видно, что в 2007 году по отношению к 2006 году</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произошло незначительное увеличение основных средств (на 19,01%), Это происходит вследствие ввода</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в эксплуатацию нового оборудования. Увеличение нематериальных активов составило 0,71%. Это объясняется , что за 2007г Институт</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почти не приобретал никакую лицензию на программное обеспечение, и также нет никаких патентов, и иных товарных знаков. Проанализируем движение основных фондов Института. Наиболее полное представление о динамике основных фондов дает баланс основных фондов. Такой баланс содержит данные о поступлении основных фондов из разных источников и об их выбытии по разным причинам.</w:t>
      </w: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Таблица 5 – Баланс основных фондов ИЭиУ в 2007 году по остаточной стоимости.</w:t>
      </w:r>
    </w:p>
    <w:p w:rsidR="004A252F" w:rsidRPr="00CE18A0" w:rsidRDefault="004A252F" w:rsidP="00CE18A0">
      <w:pPr>
        <w:pStyle w:val="3"/>
        <w:spacing w:line="360" w:lineRule="auto"/>
        <w:ind w:firstLine="709"/>
        <w:rPr>
          <w:rFonts w:ascii="Times New Roman" w:hAnsi="Times New Roman" w:cs="Times New Roman"/>
          <w:sz w:val="28"/>
          <w:szCs w:val="28"/>
        </w:rPr>
      </w:pPr>
    </w:p>
    <w:tbl>
      <w:tblPr>
        <w:tblStyle w:val="a3"/>
        <w:tblW w:w="9458" w:type="dxa"/>
        <w:tblInd w:w="-113" w:type="dxa"/>
        <w:tblLayout w:type="fixed"/>
        <w:tblLook w:val="01E0" w:firstRow="1" w:lastRow="1" w:firstColumn="1" w:lastColumn="1" w:noHBand="0" w:noVBand="0"/>
      </w:tblPr>
      <w:tblGrid>
        <w:gridCol w:w="1546"/>
        <w:gridCol w:w="1546"/>
        <w:gridCol w:w="1546"/>
        <w:gridCol w:w="1546"/>
        <w:gridCol w:w="1591"/>
        <w:gridCol w:w="1683"/>
      </w:tblGrid>
      <w:tr w:rsidR="009E0E7B" w:rsidRPr="001913D0">
        <w:tc>
          <w:tcPr>
            <w:tcW w:w="1546" w:type="dxa"/>
            <w:vMerge w:val="restart"/>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Наличие на начало года</w:t>
            </w:r>
          </w:p>
        </w:tc>
        <w:tc>
          <w:tcPr>
            <w:tcW w:w="3092" w:type="dxa"/>
            <w:gridSpan w:val="2"/>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Поступило в отчетном году</w:t>
            </w:r>
          </w:p>
        </w:tc>
        <w:tc>
          <w:tcPr>
            <w:tcW w:w="3137" w:type="dxa"/>
            <w:gridSpan w:val="2"/>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Выбыло в отчетном году</w:t>
            </w:r>
          </w:p>
        </w:tc>
        <w:tc>
          <w:tcPr>
            <w:tcW w:w="1683" w:type="dxa"/>
            <w:vMerge w:val="restart"/>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Наличие на конец года</w:t>
            </w:r>
          </w:p>
        </w:tc>
      </w:tr>
      <w:tr w:rsidR="009E0E7B" w:rsidRPr="001913D0">
        <w:tc>
          <w:tcPr>
            <w:tcW w:w="1546" w:type="dxa"/>
            <w:vMerge/>
          </w:tcPr>
          <w:p w:rsidR="009E0E7B" w:rsidRPr="001913D0" w:rsidRDefault="009E0E7B" w:rsidP="001913D0">
            <w:pPr>
              <w:pStyle w:val="3"/>
              <w:spacing w:line="360" w:lineRule="auto"/>
              <w:ind w:firstLine="0"/>
              <w:rPr>
                <w:rFonts w:ascii="Times New Roman" w:hAnsi="Times New Roman" w:cs="Times New Roman"/>
                <w:sz w:val="20"/>
                <w:szCs w:val="20"/>
              </w:rPr>
            </w:pPr>
          </w:p>
        </w:tc>
        <w:tc>
          <w:tcPr>
            <w:tcW w:w="1546" w:type="dxa"/>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всего</w:t>
            </w:r>
          </w:p>
        </w:tc>
        <w:tc>
          <w:tcPr>
            <w:tcW w:w="1546" w:type="dxa"/>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Из них введено</w:t>
            </w:r>
          </w:p>
        </w:tc>
        <w:tc>
          <w:tcPr>
            <w:tcW w:w="1546" w:type="dxa"/>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всего</w:t>
            </w:r>
          </w:p>
        </w:tc>
        <w:tc>
          <w:tcPr>
            <w:tcW w:w="1591" w:type="dxa"/>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Из них ликвидировано</w:t>
            </w:r>
          </w:p>
        </w:tc>
        <w:tc>
          <w:tcPr>
            <w:tcW w:w="1683" w:type="dxa"/>
            <w:vMerge/>
          </w:tcPr>
          <w:p w:rsidR="009E0E7B" w:rsidRPr="001913D0" w:rsidRDefault="009E0E7B" w:rsidP="001913D0">
            <w:pPr>
              <w:pStyle w:val="3"/>
              <w:spacing w:line="360" w:lineRule="auto"/>
              <w:ind w:firstLine="0"/>
              <w:rPr>
                <w:rFonts w:ascii="Times New Roman" w:hAnsi="Times New Roman" w:cs="Times New Roman"/>
                <w:sz w:val="20"/>
                <w:szCs w:val="20"/>
              </w:rPr>
            </w:pPr>
          </w:p>
        </w:tc>
      </w:tr>
      <w:tr w:rsidR="009E0E7B" w:rsidRPr="001913D0">
        <w:tc>
          <w:tcPr>
            <w:tcW w:w="1546" w:type="dxa"/>
          </w:tcPr>
          <w:p w:rsidR="009E0E7B" w:rsidRPr="001913D0" w:rsidRDefault="009E0E7B" w:rsidP="001913D0">
            <w:pPr>
              <w:spacing w:line="360" w:lineRule="auto"/>
              <w:jc w:val="both"/>
              <w:rPr>
                <w:sz w:val="20"/>
                <w:szCs w:val="20"/>
              </w:rPr>
            </w:pPr>
            <w:r w:rsidRPr="001913D0">
              <w:rPr>
                <w:sz w:val="20"/>
                <w:szCs w:val="20"/>
              </w:rPr>
              <w:t>3324971,53</w:t>
            </w:r>
          </w:p>
          <w:p w:rsidR="009E0E7B" w:rsidRPr="001913D0" w:rsidRDefault="009E0E7B" w:rsidP="001913D0">
            <w:pPr>
              <w:spacing w:line="360" w:lineRule="auto"/>
              <w:jc w:val="both"/>
              <w:rPr>
                <w:sz w:val="20"/>
                <w:szCs w:val="20"/>
              </w:rPr>
            </w:pPr>
          </w:p>
        </w:tc>
        <w:tc>
          <w:tcPr>
            <w:tcW w:w="1546" w:type="dxa"/>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2072919,00</w:t>
            </w:r>
          </w:p>
        </w:tc>
        <w:tc>
          <w:tcPr>
            <w:tcW w:w="1546" w:type="dxa"/>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rPr>
              <w:t>2072919,00</w:t>
            </w:r>
          </w:p>
        </w:tc>
        <w:tc>
          <w:tcPr>
            <w:tcW w:w="1546" w:type="dxa"/>
          </w:tcPr>
          <w:p w:rsidR="009E0E7B" w:rsidRPr="001913D0" w:rsidRDefault="009E0E7B" w:rsidP="001913D0">
            <w:pPr>
              <w:pStyle w:val="3"/>
              <w:spacing w:line="360" w:lineRule="auto"/>
              <w:ind w:firstLine="0"/>
              <w:rPr>
                <w:rFonts w:ascii="Times New Roman" w:hAnsi="Times New Roman" w:cs="Times New Roman"/>
                <w:sz w:val="20"/>
                <w:szCs w:val="20"/>
                <w:lang w:val="en-US"/>
              </w:rPr>
            </w:pPr>
            <w:r w:rsidRPr="001913D0">
              <w:rPr>
                <w:rFonts w:ascii="Times New Roman" w:hAnsi="Times New Roman" w:cs="Times New Roman"/>
                <w:sz w:val="20"/>
                <w:szCs w:val="20"/>
                <w:lang w:val="en-US"/>
              </w:rPr>
              <w:t>1558999,28</w:t>
            </w:r>
          </w:p>
        </w:tc>
        <w:tc>
          <w:tcPr>
            <w:tcW w:w="1591" w:type="dxa"/>
          </w:tcPr>
          <w:p w:rsidR="009E0E7B" w:rsidRPr="001913D0" w:rsidRDefault="009E0E7B" w:rsidP="001913D0">
            <w:pPr>
              <w:pStyle w:val="3"/>
              <w:spacing w:line="360" w:lineRule="auto"/>
              <w:ind w:firstLine="0"/>
              <w:rPr>
                <w:rFonts w:ascii="Times New Roman" w:hAnsi="Times New Roman" w:cs="Times New Roman"/>
                <w:sz w:val="20"/>
                <w:szCs w:val="20"/>
              </w:rPr>
            </w:pPr>
            <w:r w:rsidRPr="001913D0">
              <w:rPr>
                <w:rFonts w:ascii="Times New Roman" w:hAnsi="Times New Roman" w:cs="Times New Roman"/>
                <w:sz w:val="20"/>
                <w:szCs w:val="20"/>
                <w:lang w:val="en-US"/>
              </w:rPr>
              <w:t>1558999,28</w:t>
            </w:r>
          </w:p>
        </w:tc>
        <w:tc>
          <w:tcPr>
            <w:tcW w:w="1683" w:type="dxa"/>
          </w:tcPr>
          <w:p w:rsidR="009E0E7B" w:rsidRPr="001913D0" w:rsidRDefault="009E0E7B" w:rsidP="001913D0">
            <w:pPr>
              <w:spacing w:line="360" w:lineRule="auto"/>
              <w:jc w:val="both"/>
              <w:rPr>
                <w:sz w:val="20"/>
                <w:szCs w:val="20"/>
              </w:rPr>
            </w:pPr>
            <w:r w:rsidRPr="001913D0">
              <w:rPr>
                <w:sz w:val="20"/>
                <w:szCs w:val="20"/>
              </w:rPr>
              <w:t>3838891,25</w:t>
            </w:r>
          </w:p>
          <w:p w:rsidR="009E0E7B" w:rsidRPr="001913D0" w:rsidRDefault="009E0E7B" w:rsidP="001913D0">
            <w:pPr>
              <w:spacing w:line="360" w:lineRule="auto"/>
              <w:jc w:val="both"/>
              <w:rPr>
                <w:sz w:val="20"/>
                <w:szCs w:val="20"/>
              </w:rPr>
            </w:pPr>
          </w:p>
        </w:tc>
      </w:tr>
    </w:tbl>
    <w:p w:rsidR="009E0E7B" w:rsidRPr="00CE18A0" w:rsidRDefault="009E0E7B" w:rsidP="00CE18A0">
      <w:pPr>
        <w:pStyle w:val="3"/>
        <w:spacing w:line="360" w:lineRule="auto"/>
        <w:ind w:firstLine="709"/>
        <w:rPr>
          <w:rFonts w:ascii="Times New Roman" w:hAnsi="Times New Roman" w:cs="Times New Roman"/>
          <w:sz w:val="28"/>
          <w:szCs w:val="28"/>
        </w:rPr>
      </w:pP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На основе имеющихся данных рассчитаем коэффициенты динамики, обновления и выбытия</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основных фондов ИЭиУ за 2007 год.</w:t>
      </w: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Коэффициент динамики основных фондов составит:</w:t>
      </w:r>
    </w:p>
    <w:p w:rsidR="00792F49" w:rsidRDefault="00792F49" w:rsidP="00CE18A0">
      <w:pPr>
        <w:pStyle w:val="3"/>
        <w:spacing w:line="360" w:lineRule="auto"/>
        <w:ind w:firstLine="709"/>
        <w:rPr>
          <w:rFonts w:ascii="Times New Roman" w:hAnsi="Times New Roman" w:cs="Times New Roman"/>
          <w:sz w:val="28"/>
          <w:szCs w:val="28"/>
        </w:rPr>
      </w:pP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 xml:space="preserve"> Кдин. = Ск / Сн*100% </w:t>
      </w:r>
    </w:p>
    <w:p w:rsidR="00792F49" w:rsidRDefault="00792F49" w:rsidP="00CE18A0">
      <w:pPr>
        <w:pStyle w:val="3"/>
        <w:spacing w:line="360" w:lineRule="auto"/>
        <w:ind w:firstLine="709"/>
        <w:rPr>
          <w:rFonts w:ascii="Times New Roman" w:hAnsi="Times New Roman" w:cs="Times New Roman"/>
          <w:sz w:val="28"/>
          <w:szCs w:val="28"/>
        </w:rPr>
      </w:pP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где Ск – стоимость основных фондов на конец периода,</w:t>
      </w: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Сн -</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стоимость основных фондов на начало периода.</w:t>
      </w:r>
    </w:p>
    <w:p w:rsidR="00792F49" w:rsidRDefault="00792F4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 xml:space="preserve"> Кдин = (3838891,25/3324971,53)*100 =115,46%.</w:t>
      </w:r>
    </w:p>
    <w:p w:rsidR="00792F49" w:rsidRDefault="00792F49" w:rsidP="00CE18A0">
      <w:pPr>
        <w:pStyle w:val="3"/>
        <w:spacing w:line="360" w:lineRule="auto"/>
        <w:ind w:firstLine="709"/>
        <w:rPr>
          <w:rFonts w:ascii="Times New Roman" w:hAnsi="Times New Roman" w:cs="Times New Roman"/>
          <w:sz w:val="28"/>
          <w:szCs w:val="28"/>
        </w:rPr>
      </w:pP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Коэффициент обновления основных фондов составит:</w:t>
      </w: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lastRenderedPageBreak/>
        <w:t>Кобн.= Сввед./Ск*100</w:t>
      </w:r>
    </w:p>
    <w:p w:rsidR="00792F49" w:rsidRDefault="00792F49" w:rsidP="00CE18A0">
      <w:pPr>
        <w:pStyle w:val="3"/>
        <w:spacing w:line="360" w:lineRule="auto"/>
        <w:ind w:firstLine="709"/>
        <w:rPr>
          <w:rFonts w:ascii="Times New Roman" w:hAnsi="Times New Roman" w:cs="Times New Roman"/>
          <w:sz w:val="28"/>
          <w:szCs w:val="28"/>
        </w:rPr>
      </w:pP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Где Сввед.- стоимость вновь введенных основных фондов за отчетный период.</w:t>
      </w:r>
    </w:p>
    <w:p w:rsidR="00792F49" w:rsidRDefault="00792F4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Кобн= (2072919,00/3838891,25)*100=54%</w:t>
      </w:r>
    </w:p>
    <w:p w:rsidR="009E0E7B" w:rsidRPr="00CE18A0" w:rsidRDefault="009E0E7B" w:rsidP="00CE18A0">
      <w:pPr>
        <w:pStyle w:val="3"/>
        <w:spacing w:line="360" w:lineRule="auto"/>
        <w:ind w:firstLine="709"/>
        <w:rPr>
          <w:rFonts w:ascii="Times New Roman" w:hAnsi="Times New Roman" w:cs="Times New Roman"/>
          <w:sz w:val="28"/>
          <w:szCs w:val="28"/>
        </w:rPr>
      </w:pP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Коэффициент выбытия основных фондов составит:</w:t>
      </w:r>
    </w:p>
    <w:p w:rsidR="00792F49" w:rsidRDefault="00792F49" w:rsidP="00CE18A0">
      <w:pPr>
        <w:pStyle w:val="3"/>
        <w:spacing w:line="360" w:lineRule="auto"/>
        <w:ind w:firstLine="709"/>
        <w:rPr>
          <w:rFonts w:ascii="Times New Roman" w:hAnsi="Times New Roman" w:cs="Times New Roman"/>
          <w:sz w:val="28"/>
          <w:szCs w:val="28"/>
        </w:rPr>
      </w:pP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Квыб.= Свыб./Сн*100</w:t>
      </w:r>
    </w:p>
    <w:p w:rsidR="00792F49" w:rsidRDefault="00792F49" w:rsidP="00CE18A0">
      <w:pPr>
        <w:pStyle w:val="3"/>
        <w:spacing w:line="360" w:lineRule="auto"/>
        <w:ind w:firstLine="709"/>
        <w:rPr>
          <w:rFonts w:ascii="Times New Roman" w:hAnsi="Times New Roman" w:cs="Times New Roman"/>
          <w:sz w:val="28"/>
          <w:szCs w:val="28"/>
        </w:rPr>
      </w:pP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Где Свыб.- стоимость выбывших за отчетный период основных фондов</w:t>
      </w:r>
    </w:p>
    <w:p w:rsidR="00792F49" w:rsidRDefault="00792F4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Свыб.= (1558999,28/3324971,53)*100=46,89%</w:t>
      </w:r>
    </w:p>
    <w:p w:rsidR="00792F49" w:rsidRDefault="00792F49" w:rsidP="00CE18A0">
      <w:pPr>
        <w:pStyle w:val="3"/>
        <w:spacing w:line="360" w:lineRule="auto"/>
        <w:ind w:firstLine="709"/>
        <w:rPr>
          <w:rFonts w:ascii="Times New Roman" w:hAnsi="Times New Roman" w:cs="Times New Roman"/>
          <w:sz w:val="28"/>
          <w:szCs w:val="28"/>
        </w:rPr>
      </w:pP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Из приведенных расчетов видно, что стоимость основных фондов выросла за отчетный период на 15,46%. В Институте производится обновление основных фондов, причем скорость обновления в 1,15 раза выше выбытия, что является положительным в деятельности предприятия.</w:t>
      </w:r>
    </w:p>
    <w:p w:rsidR="009E0E7B" w:rsidRPr="00CE18A0" w:rsidRDefault="00CE18A0" w:rsidP="00CE18A0">
      <w:pPr>
        <w:pStyle w:val="3"/>
        <w:spacing w:line="360" w:lineRule="auto"/>
        <w:ind w:firstLine="709"/>
        <w:outlineLvl w:val="2"/>
        <w:rPr>
          <w:rFonts w:ascii="Times New Roman" w:hAnsi="Times New Roman" w:cs="Times New Roman"/>
          <w:sz w:val="28"/>
          <w:szCs w:val="28"/>
        </w:rPr>
      </w:pPr>
      <w:r>
        <w:rPr>
          <w:rFonts w:ascii="Times New Roman" w:hAnsi="Times New Roman" w:cs="Times New Roman"/>
          <w:sz w:val="28"/>
          <w:szCs w:val="28"/>
        </w:rPr>
        <w:t xml:space="preserve"> </w:t>
      </w:r>
      <w:bookmarkStart w:id="6" w:name="_Toc163824546"/>
    </w:p>
    <w:p w:rsidR="009E0E7B" w:rsidRPr="00792F49" w:rsidRDefault="009E0E7B" w:rsidP="00CE18A0">
      <w:pPr>
        <w:pStyle w:val="3"/>
        <w:spacing w:line="360" w:lineRule="auto"/>
        <w:ind w:firstLine="709"/>
        <w:outlineLvl w:val="2"/>
        <w:rPr>
          <w:rFonts w:ascii="Times New Roman" w:hAnsi="Times New Roman" w:cs="Times New Roman"/>
          <w:b/>
          <w:bCs/>
          <w:sz w:val="28"/>
          <w:szCs w:val="28"/>
        </w:rPr>
      </w:pPr>
      <w:r w:rsidRPr="00792F49">
        <w:rPr>
          <w:rFonts w:ascii="Times New Roman" w:hAnsi="Times New Roman" w:cs="Times New Roman"/>
          <w:b/>
          <w:bCs/>
          <w:sz w:val="28"/>
          <w:szCs w:val="28"/>
        </w:rPr>
        <w:t>1.5.2. Оборотные средства</w:t>
      </w:r>
      <w:bookmarkEnd w:id="6"/>
      <w:r w:rsidRPr="00792F49">
        <w:rPr>
          <w:rFonts w:ascii="Times New Roman" w:hAnsi="Times New Roman" w:cs="Times New Roman"/>
          <w:b/>
          <w:bCs/>
          <w:sz w:val="28"/>
          <w:szCs w:val="28"/>
        </w:rPr>
        <w:t>.</w:t>
      </w:r>
    </w:p>
    <w:p w:rsidR="009E0E7B" w:rsidRPr="00CE18A0" w:rsidRDefault="00CE18A0" w:rsidP="00CE18A0">
      <w:pPr>
        <w:pStyle w:val="3"/>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Одним из важнейших показателей, характеризующим финансовое положение организации, является ее обеспеченность собственными оборотными средствами.</w:t>
      </w: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Рассмотрим более подробно структуру оборотных средств Института.</w:t>
      </w:r>
    </w:p>
    <w:p w:rsidR="00792F49" w:rsidRDefault="00792F49" w:rsidP="00CE18A0">
      <w:pPr>
        <w:pStyle w:val="3"/>
        <w:spacing w:line="360" w:lineRule="auto"/>
        <w:ind w:firstLine="709"/>
        <w:rPr>
          <w:rFonts w:ascii="Times New Roman" w:hAnsi="Times New Roman" w:cs="Times New Roman"/>
          <w:sz w:val="28"/>
          <w:szCs w:val="28"/>
        </w:rPr>
        <w:sectPr w:rsidR="00792F49" w:rsidSect="00CE18A0">
          <w:pgSz w:w="11906" w:h="16838"/>
          <w:pgMar w:top="1134" w:right="850" w:bottom="1134" w:left="1701" w:header="709" w:footer="709" w:gutter="0"/>
          <w:cols w:space="708"/>
          <w:docGrid w:linePitch="360"/>
        </w:sectPr>
      </w:pP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lastRenderedPageBreak/>
        <w:t>Таблица 6 – Структура оборотных средств по статьям баланса</w:t>
      </w:r>
      <w:r w:rsidR="001A5511" w:rsidRPr="00CE18A0">
        <w:rPr>
          <w:rFonts w:ascii="Times New Roman" w:hAnsi="Times New Roman" w:cs="Times New Roman"/>
          <w:sz w:val="28"/>
          <w:szCs w:val="28"/>
        </w:rPr>
        <w:t>.</w:t>
      </w:r>
    </w:p>
    <w:tbl>
      <w:tblPr>
        <w:tblStyle w:val="a3"/>
        <w:tblW w:w="9413" w:type="dxa"/>
        <w:tblInd w:w="-113" w:type="dxa"/>
        <w:tblLook w:val="01E0" w:firstRow="1" w:lastRow="1" w:firstColumn="1" w:lastColumn="1" w:noHBand="0" w:noVBand="0"/>
      </w:tblPr>
      <w:tblGrid>
        <w:gridCol w:w="1974"/>
        <w:gridCol w:w="1659"/>
        <w:gridCol w:w="2567"/>
        <w:gridCol w:w="1266"/>
        <w:gridCol w:w="1066"/>
        <w:gridCol w:w="881"/>
      </w:tblGrid>
      <w:tr w:rsidR="009E0E7B" w:rsidRPr="00792F49">
        <w:tc>
          <w:tcPr>
            <w:tcW w:w="2006" w:type="dxa"/>
            <w:vMerge w:val="restart"/>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Показатель</w:t>
            </w:r>
          </w:p>
        </w:tc>
        <w:tc>
          <w:tcPr>
            <w:tcW w:w="3169" w:type="dxa"/>
            <w:gridSpan w:val="2"/>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200</w:t>
            </w:r>
            <w:r w:rsidRPr="00792F49">
              <w:rPr>
                <w:rFonts w:ascii="Times New Roman" w:hAnsi="Times New Roman" w:cs="Times New Roman"/>
                <w:sz w:val="20"/>
                <w:szCs w:val="20"/>
                <w:lang w:val="en-US"/>
              </w:rPr>
              <w:t>6</w:t>
            </w:r>
            <w:r w:rsidRPr="00792F49">
              <w:rPr>
                <w:rFonts w:ascii="Times New Roman" w:hAnsi="Times New Roman" w:cs="Times New Roman"/>
                <w:sz w:val="20"/>
                <w:szCs w:val="20"/>
              </w:rPr>
              <w:t xml:space="preserve"> г.</w:t>
            </w:r>
          </w:p>
        </w:tc>
        <w:tc>
          <w:tcPr>
            <w:tcW w:w="0" w:type="auto"/>
            <w:gridSpan w:val="2"/>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200</w:t>
            </w:r>
            <w:r w:rsidRPr="00792F49">
              <w:rPr>
                <w:rFonts w:ascii="Times New Roman" w:hAnsi="Times New Roman" w:cs="Times New Roman"/>
                <w:sz w:val="20"/>
                <w:szCs w:val="20"/>
                <w:lang w:val="en-US"/>
              </w:rPr>
              <w:t>7</w:t>
            </w:r>
            <w:r w:rsidRPr="00792F49">
              <w:rPr>
                <w:rFonts w:ascii="Times New Roman" w:hAnsi="Times New Roman" w:cs="Times New Roman"/>
                <w:sz w:val="20"/>
                <w:szCs w:val="20"/>
              </w:rPr>
              <w:t xml:space="preserve"> г.</w:t>
            </w:r>
          </w:p>
        </w:tc>
        <w:tc>
          <w:tcPr>
            <w:tcW w:w="0" w:type="auto"/>
            <w:vMerge w:val="restart"/>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2007-2006гг., в %</w:t>
            </w:r>
          </w:p>
        </w:tc>
      </w:tr>
      <w:tr w:rsidR="009E0E7B" w:rsidRPr="00792F49">
        <w:tc>
          <w:tcPr>
            <w:tcW w:w="2006" w:type="dxa"/>
            <w:vMerge/>
          </w:tcPr>
          <w:p w:rsidR="009E0E7B" w:rsidRPr="00792F49" w:rsidRDefault="009E0E7B" w:rsidP="00792F49">
            <w:pPr>
              <w:pStyle w:val="3"/>
              <w:spacing w:line="360" w:lineRule="auto"/>
              <w:ind w:firstLine="0"/>
              <w:rPr>
                <w:rFonts w:ascii="Times New Roman" w:hAnsi="Times New Roman" w:cs="Times New Roman"/>
                <w:sz w:val="20"/>
                <w:szCs w:val="20"/>
              </w:rPr>
            </w:pPr>
          </w:p>
        </w:tc>
        <w:tc>
          <w:tcPr>
            <w:tcW w:w="1686" w:type="dxa"/>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Руб.</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Доля в структуре баланса, %</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Руб.</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Доля в структуре баланса, %</w:t>
            </w:r>
          </w:p>
        </w:tc>
        <w:tc>
          <w:tcPr>
            <w:tcW w:w="0" w:type="auto"/>
            <w:vMerge/>
          </w:tcPr>
          <w:p w:rsidR="009E0E7B" w:rsidRPr="00792F49" w:rsidRDefault="009E0E7B" w:rsidP="00792F49">
            <w:pPr>
              <w:pStyle w:val="3"/>
              <w:spacing w:line="360" w:lineRule="auto"/>
              <w:ind w:firstLine="0"/>
              <w:rPr>
                <w:rFonts w:ascii="Times New Roman" w:hAnsi="Times New Roman" w:cs="Times New Roman"/>
                <w:sz w:val="20"/>
                <w:szCs w:val="20"/>
              </w:rPr>
            </w:pPr>
          </w:p>
        </w:tc>
      </w:tr>
      <w:tr w:rsidR="009E0E7B" w:rsidRPr="00792F49">
        <w:tc>
          <w:tcPr>
            <w:tcW w:w="2006" w:type="dxa"/>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Запасы</w:t>
            </w:r>
          </w:p>
        </w:tc>
        <w:tc>
          <w:tcPr>
            <w:tcW w:w="1686" w:type="dxa"/>
          </w:tcPr>
          <w:p w:rsidR="009E0E7B" w:rsidRPr="00792F49" w:rsidRDefault="009E0E7B" w:rsidP="00792F49">
            <w:pPr>
              <w:spacing w:line="360" w:lineRule="auto"/>
              <w:jc w:val="both"/>
              <w:rPr>
                <w:sz w:val="20"/>
                <w:szCs w:val="20"/>
              </w:rPr>
            </w:pPr>
            <w:r w:rsidRPr="00792F49">
              <w:rPr>
                <w:sz w:val="20"/>
                <w:szCs w:val="20"/>
              </w:rPr>
              <w:t>1032100,00</w:t>
            </w:r>
          </w:p>
          <w:p w:rsidR="009E0E7B" w:rsidRPr="00792F49" w:rsidRDefault="009E0E7B" w:rsidP="00792F49">
            <w:pPr>
              <w:spacing w:line="360" w:lineRule="auto"/>
              <w:jc w:val="both"/>
              <w:rPr>
                <w:sz w:val="20"/>
                <w:szCs w:val="20"/>
              </w:rPr>
            </w:pPr>
          </w:p>
        </w:tc>
        <w:tc>
          <w:tcPr>
            <w:tcW w:w="0" w:type="auto"/>
          </w:tcPr>
          <w:p w:rsidR="009E0E7B" w:rsidRPr="00792F49" w:rsidRDefault="009E0E7B" w:rsidP="00792F49">
            <w:pPr>
              <w:spacing w:line="360" w:lineRule="auto"/>
              <w:jc w:val="both"/>
              <w:rPr>
                <w:sz w:val="20"/>
                <w:szCs w:val="20"/>
              </w:rPr>
            </w:pPr>
            <w:r w:rsidRPr="00792F49">
              <w:rPr>
                <w:sz w:val="20"/>
                <w:szCs w:val="20"/>
              </w:rPr>
              <w:t>4,99</w:t>
            </w:r>
          </w:p>
        </w:tc>
        <w:tc>
          <w:tcPr>
            <w:tcW w:w="0" w:type="auto"/>
          </w:tcPr>
          <w:p w:rsidR="009E0E7B" w:rsidRPr="00792F49" w:rsidRDefault="009E0E7B" w:rsidP="00792F49">
            <w:pPr>
              <w:spacing w:line="360" w:lineRule="auto"/>
              <w:jc w:val="both"/>
              <w:rPr>
                <w:sz w:val="20"/>
                <w:szCs w:val="20"/>
              </w:rPr>
            </w:pPr>
            <w:r w:rsidRPr="00792F49">
              <w:rPr>
                <w:sz w:val="20"/>
                <w:szCs w:val="20"/>
              </w:rPr>
              <w:t>1049723,04</w:t>
            </w:r>
          </w:p>
          <w:p w:rsidR="009E0E7B" w:rsidRPr="00792F49" w:rsidRDefault="009E0E7B" w:rsidP="00792F49">
            <w:pPr>
              <w:spacing w:line="360" w:lineRule="auto"/>
              <w:jc w:val="both"/>
              <w:rPr>
                <w:sz w:val="20"/>
                <w:szCs w:val="20"/>
              </w:rPr>
            </w:pP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5,05</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101,71</w:t>
            </w:r>
          </w:p>
        </w:tc>
      </w:tr>
      <w:tr w:rsidR="009E0E7B" w:rsidRPr="00792F49">
        <w:tc>
          <w:tcPr>
            <w:tcW w:w="2006" w:type="dxa"/>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Денежные средства:</w:t>
            </w:r>
          </w:p>
        </w:tc>
        <w:tc>
          <w:tcPr>
            <w:tcW w:w="1686" w:type="dxa"/>
          </w:tcPr>
          <w:p w:rsidR="009E0E7B" w:rsidRPr="00792F49" w:rsidRDefault="009E0E7B" w:rsidP="00792F49">
            <w:pPr>
              <w:spacing w:line="360" w:lineRule="auto"/>
              <w:jc w:val="both"/>
              <w:rPr>
                <w:sz w:val="20"/>
                <w:szCs w:val="20"/>
              </w:rPr>
            </w:pPr>
            <w:r w:rsidRPr="00792F49">
              <w:rPr>
                <w:sz w:val="20"/>
                <w:szCs w:val="20"/>
              </w:rPr>
              <w:t>8552940,57</w:t>
            </w:r>
          </w:p>
          <w:p w:rsidR="009E0E7B" w:rsidRPr="00792F49" w:rsidRDefault="009E0E7B" w:rsidP="00792F49">
            <w:pPr>
              <w:spacing w:line="360" w:lineRule="auto"/>
              <w:jc w:val="both"/>
              <w:rPr>
                <w:sz w:val="20"/>
                <w:szCs w:val="20"/>
              </w:rPr>
            </w:pP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41,32</w:t>
            </w:r>
          </w:p>
        </w:tc>
        <w:tc>
          <w:tcPr>
            <w:tcW w:w="0" w:type="auto"/>
          </w:tcPr>
          <w:p w:rsidR="009E0E7B" w:rsidRPr="00792F49" w:rsidRDefault="009E0E7B" w:rsidP="00792F49">
            <w:pPr>
              <w:spacing w:line="360" w:lineRule="auto"/>
              <w:jc w:val="both"/>
              <w:rPr>
                <w:sz w:val="20"/>
                <w:szCs w:val="20"/>
              </w:rPr>
            </w:pPr>
            <w:r w:rsidRPr="00792F49">
              <w:rPr>
                <w:sz w:val="20"/>
                <w:szCs w:val="20"/>
              </w:rPr>
              <w:t>9611579,75</w:t>
            </w:r>
          </w:p>
          <w:p w:rsidR="009E0E7B" w:rsidRPr="00792F49" w:rsidRDefault="009E0E7B" w:rsidP="00792F49">
            <w:pPr>
              <w:spacing w:line="360" w:lineRule="auto"/>
              <w:jc w:val="both"/>
              <w:rPr>
                <w:sz w:val="20"/>
                <w:szCs w:val="20"/>
              </w:rPr>
            </w:pP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46,21</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112,38</w:t>
            </w:r>
          </w:p>
        </w:tc>
      </w:tr>
      <w:tr w:rsidR="009E0E7B" w:rsidRPr="00792F49">
        <w:tc>
          <w:tcPr>
            <w:tcW w:w="2006" w:type="dxa"/>
          </w:tcPr>
          <w:p w:rsidR="009E0E7B" w:rsidRPr="00792F49" w:rsidRDefault="00CE18A0"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 xml:space="preserve"> </w:t>
            </w:r>
            <w:r w:rsidR="009E0E7B" w:rsidRPr="00792F49">
              <w:rPr>
                <w:rFonts w:ascii="Times New Roman" w:hAnsi="Times New Roman" w:cs="Times New Roman"/>
                <w:sz w:val="20"/>
                <w:szCs w:val="20"/>
              </w:rPr>
              <w:t>- касса</w:t>
            </w:r>
          </w:p>
        </w:tc>
        <w:tc>
          <w:tcPr>
            <w:tcW w:w="1686" w:type="dxa"/>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247508,51</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1,20</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268422,84</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1,29</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108,45</w:t>
            </w:r>
          </w:p>
        </w:tc>
      </w:tr>
      <w:tr w:rsidR="009E0E7B" w:rsidRPr="00792F49">
        <w:tc>
          <w:tcPr>
            <w:tcW w:w="2006" w:type="dxa"/>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 расчетный счет</w:t>
            </w:r>
          </w:p>
        </w:tc>
        <w:tc>
          <w:tcPr>
            <w:tcW w:w="1686" w:type="dxa"/>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8305432,06</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40,12</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9343156,91</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44,92</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112,49</w:t>
            </w:r>
          </w:p>
        </w:tc>
      </w:tr>
      <w:tr w:rsidR="009E0E7B" w:rsidRPr="00792F49">
        <w:tc>
          <w:tcPr>
            <w:tcW w:w="2006" w:type="dxa"/>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Дебиторская задолженность</w:t>
            </w:r>
          </w:p>
        </w:tc>
        <w:tc>
          <w:tcPr>
            <w:tcW w:w="1686" w:type="dxa"/>
          </w:tcPr>
          <w:p w:rsidR="009E0E7B" w:rsidRPr="00792F49" w:rsidRDefault="009E0E7B" w:rsidP="00792F49">
            <w:pPr>
              <w:spacing w:line="360" w:lineRule="auto"/>
              <w:jc w:val="both"/>
              <w:rPr>
                <w:sz w:val="20"/>
                <w:szCs w:val="20"/>
              </w:rPr>
            </w:pPr>
            <w:r w:rsidRPr="00792F49">
              <w:rPr>
                <w:sz w:val="20"/>
                <w:szCs w:val="20"/>
              </w:rPr>
              <w:t>7790237,90</w:t>
            </w:r>
          </w:p>
          <w:p w:rsidR="009E0E7B" w:rsidRPr="00792F49" w:rsidRDefault="009E0E7B" w:rsidP="00792F49">
            <w:pPr>
              <w:spacing w:line="360" w:lineRule="auto"/>
              <w:jc w:val="both"/>
              <w:rPr>
                <w:sz w:val="20"/>
                <w:szCs w:val="20"/>
              </w:rPr>
            </w:pP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37,63</w:t>
            </w:r>
          </w:p>
        </w:tc>
        <w:tc>
          <w:tcPr>
            <w:tcW w:w="0" w:type="auto"/>
          </w:tcPr>
          <w:p w:rsidR="009E0E7B" w:rsidRPr="00792F49" w:rsidRDefault="009E0E7B" w:rsidP="00792F49">
            <w:pPr>
              <w:spacing w:line="360" w:lineRule="auto"/>
              <w:jc w:val="both"/>
              <w:rPr>
                <w:sz w:val="20"/>
                <w:szCs w:val="20"/>
              </w:rPr>
            </w:pPr>
            <w:r w:rsidRPr="00792F49">
              <w:rPr>
                <w:sz w:val="20"/>
                <w:szCs w:val="20"/>
              </w:rPr>
              <w:t>7348829,00</w:t>
            </w:r>
          </w:p>
          <w:p w:rsidR="009E0E7B" w:rsidRPr="00792F49" w:rsidRDefault="009E0E7B" w:rsidP="00792F49">
            <w:pPr>
              <w:spacing w:line="360" w:lineRule="auto"/>
              <w:jc w:val="both"/>
              <w:rPr>
                <w:sz w:val="20"/>
                <w:szCs w:val="20"/>
              </w:rPr>
            </w:pP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35,33</w:t>
            </w:r>
          </w:p>
        </w:tc>
        <w:tc>
          <w:tcPr>
            <w:tcW w:w="0" w:type="auto"/>
          </w:tcPr>
          <w:p w:rsidR="009E0E7B" w:rsidRPr="00792F49" w:rsidRDefault="009E0E7B" w:rsidP="00792F49">
            <w:pPr>
              <w:spacing w:line="360" w:lineRule="auto"/>
              <w:jc w:val="both"/>
              <w:rPr>
                <w:sz w:val="20"/>
                <w:szCs w:val="20"/>
              </w:rPr>
            </w:pPr>
            <w:r w:rsidRPr="00792F49">
              <w:rPr>
                <w:sz w:val="20"/>
                <w:szCs w:val="20"/>
              </w:rPr>
              <w:t>94,33</w:t>
            </w:r>
          </w:p>
          <w:p w:rsidR="009E0E7B" w:rsidRPr="00792F49" w:rsidRDefault="009E0E7B" w:rsidP="00792F49">
            <w:pPr>
              <w:pStyle w:val="3"/>
              <w:spacing w:line="360" w:lineRule="auto"/>
              <w:ind w:firstLine="0"/>
              <w:rPr>
                <w:rFonts w:ascii="Times New Roman" w:hAnsi="Times New Roman" w:cs="Times New Roman"/>
                <w:sz w:val="20"/>
                <w:szCs w:val="20"/>
              </w:rPr>
            </w:pPr>
          </w:p>
        </w:tc>
      </w:tr>
      <w:tr w:rsidR="009E0E7B" w:rsidRPr="00792F49">
        <w:tc>
          <w:tcPr>
            <w:tcW w:w="2006" w:type="dxa"/>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В том числе:</w:t>
            </w:r>
          </w:p>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покупатели и заказчики</w:t>
            </w:r>
          </w:p>
        </w:tc>
        <w:tc>
          <w:tcPr>
            <w:tcW w:w="1686" w:type="dxa"/>
          </w:tcPr>
          <w:p w:rsidR="009E0E7B" w:rsidRPr="00792F49" w:rsidRDefault="009E0E7B" w:rsidP="00792F49">
            <w:pPr>
              <w:spacing w:line="360" w:lineRule="auto"/>
              <w:jc w:val="both"/>
              <w:rPr>
                <w:sz w:val="20"/>
                <w:szCs w:val="20"/>
              </w:rPr>
            </w:pPr>
            <w:r w:rsidRPr="00792F49">
              <w:rPr>
                <w:sz w:val="20"/>
                <w:szCs w:val="20"/>
              </w:rPr>
              <w:t>3257961,04</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15,74</w:t>
            </w:r>
          </w:p>
        </w:tc>
        <w:tc>
          <w:tcPr>
            <w:tcW w:w="0" w:type="auto"/>
          </w:tcPr>
          <w:p w:rsidR="009E0E7B" w:rsidRPr="00792F49" w:rsidRDefault="009E0E7B" w:rsidP="00792F49">
            <w:pPr>
              <w:spacing w:line="360" w:lineRule="auto"/>
              <w:jc w:val="both"/>
              <w:rPr>
                <w:sz w:val="20"/>
                <w:szCs w:val="20"/>
              </w:rPr>
            </w:pPr>
            <w:r w:rsidRPr="00792F49">
              <w:rPr>
                <w:sz w:val="20"/>
                <w:szCs w:val="20"/>
              </w:rPr>
              <w:t>2459721,3</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11,83</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75,50</w:t>
            </w:r>
          </w:p>
          <w:p w:rsidR="009E0E7B" w:rsidRPr="00792F49" w:rsidRDefault="009E0E7B" w:rsidP="00792F49">
            <w:pPr>
              <w:pStyle w:val="3"/>
              <w:spacing w:line="360" w:lineRule="auto"/>
              <w:ind w:firstLine="0"/>
              <w:rPr>
                <w:rFonts w:ascii="Times New Roman" w:hAnsi="Times New Roman" w:cs="Times New Roman"/>
                <w:sz w:val="20"/>
                <w:szCs w:val="20"/>
              </w:rPr>
            </w:pPr>
          </w:p>
        </w:tc>
      </w:tr>
      <w:tr w:rsidR="009E0E7B" w:rsidRPr="00792F49">
        <w:tc>
          <w:tcPr>
            <w:tcW w:w="2006" w:type="dxa"/>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Валюта баланса</w:t>
            </w:r>
          </w:p>
        </w:tc>
        <w:tc>
          <w:tcPr>
            <w:tcW w:w="1686" w:type="dxa"/>
          </w:tcPr>
          <w:p w:rsidR="009E0E7B" w:rsidRPr="00792F49" w:rsidRDefault="009E0E7B" w:rsidP="00792F49">
            <w:pPr>
              <w:spacing w:line="360" w:lineRule="auto"/>
              <w:jc w:val="both"/>
              <w:rPr>
                <w:sz w:val="20"/>
                <w:szCs w:val="20"/>
              </w:rPr>
            </w:pPr>
            <w:r w:rsidRPr="00792F49">
              <w:rPr>
                <w:sz w:val="20"/>
                <w:szCs w:val="20"/>
              </w:rPr>
              <w:t>20700250,00</w:t>
            </w:r>
          </w:p>
          <w:p w:rsidR="009E0E7B" w:rsidRPr="00792F49" w:rsidRDefault="009E0E7B" w:rsidP="00792F49">
            <w:pPr>
              <w:pStyle w:val="3"/>
              <w:spacing w:line="360" w:lineRule="auto"/>
              <w:ind w:firstLine="0"/>
              <w:rPr>
                <w:rFonts w:ascii="Times New Roman" w:hAnsi="Times New Roman" w:cs="Times New Roman"/>
                <w:sz w:val="20"/>
                <w:szCs w:val="20"/>
              </w:rPr>
            </w:pP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100</w:t>
            </w:r>
          </w:p>
        </w:tc>
        <w:tc>
          <w:tcPr>
            <w:tcW w:w="0" w:type="auto"/>
          </w:tcPr>
          <w:p w:rsidR="009E0E7B" w:rsidRPr="00792F49" w:rsidRDefault="009E0E7B" w:rsidP="00792F49">
            <w:pPr>
              <w:spacing w:line="360" w:lineRule="auto"/>
              <w:jc w:val="both"/>
              <w:rPr>
                <w:sz w:val="20"/>
                <w:szCs w:val="20"/>
              </w:rPr>
            </w:pPr>
            <w:r w:rsidRPr="00792F49">
              <w:rPr>
                <w:sz w:val="20"/>
                <w:szCs w:val="20"/>
              </w:rPr>
              <w:t>20799300,00</w:t>
            </w:r>
          </w:p>
          <w:p w:rsidR="009E0E7B" w:rsidRPr="00792F49" w:rsidRDefault="009E0E7B" w:rsidP="00792F49">
            <w:pPr>
              <w:pStyle w:val="3"/>
              <w:spacing w:line="360" w:lineRule="auto"/>
              <w:ind w:firstLine="0"/>
              <w:rPr>
                <w:rFonts w:ascii="Times New Roman" w:hAnsi="Times New Roman" w:cs="Times New Roman"/>
                <w:sz w:val="20"/>
                <w:szCs w:val="20"/>
              </w:rPr>
            </w:pP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100</w:t>
            </w:r>
          </w:p>
        </w:tc>
        <w:tc>
          <w:tcPr>
            <w:tcW w:w="0" w:type="auto"/>
          </w:tcPr>
          <w:p w:rsidR="009E0E7B" w:rsidRPr="00792F49" w:rsidRDefault="009E0E7B" w:rsidP="00792F49">
            <w:pPr>
              <w:pStyle w:val="3"/>
              <w:spacing w:line="360" w:lineRule="auto"/>
              <w:ind w:firstLine="0"/>
              <w:rPr>
                <w:rFonts w:ascii="Times New Roman" w:hAnsi="Times New Roman" w:cs="Times New Roman"/>
                <w:sz w:val="20"/>
                <w:szCs w:val="20"/>
              </w:rPr>
            </w:pPr>
            <w:r w:rsidRPr="00792F49">
              <w:rPr>
                <w:rFonts w:ascii="Times New Roman" w:hAnsi="Times New Roman" w:cs="Times New Roman"/>
                <w:sz w:val="20"/>
                <w:szCs w:val="20"/>
              </w:rPr>
              <w:t>100,48</w:t>
            </w:r>
          </w:p>
        </w:tc>
      </w:tr>
    </w:tbl>
    <w:p w:rsidR="009E0E7B" w:rsidRPr="00CE18A0" w:rsidRDefault="009E0E7B" w:rsidP="00CE18A0">
      <w:pPr>
        <w:pStyle w:val="3"/>
        <w:spacing w:line="360" w:lineRule="auto"/>
        <w:ind w:firstLine="709"/>
        <w:rPr>
          <w:rFonts w:ascii="Times New Roman" w:hAnsi="Times New Roman" w:cs="Times New Roman"/>
          <w:sz w:val="28"/>
          <w:szCs w:val="28"/>
        </w:rPr>
      </w:pP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Из анализа таблицы 6 видно, что удельный вес оборотных средств в структуре баланса Института значителен 83,94% за 2006г и 86,59 за 2007г. Существенно увеличилась доля запасов на 1,17% или на 17623,04руб. Увеличение удельного веса запасов может свидетельствовать что Институт расширял масштаб деятельности, стремился защитить денежные средства от обесценивание под воздействием инфляции.</w:t>
      </w: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И наиболее увеличение доля денежных средств на 12,18% . Хотя удельный вес денежных средств в структуре баланса очень высокий , но</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 xml:space="preserve">он является положительной тенденцией. Потому, что Институт является образовательным учреждением , в частности, это необходимо для своевременного погашения текущих обязательств, оплаты труда, развития производства. Но с другой стороны поскольку денежные средства, находясь в кассе или на счетах в банке, не приносит дохода, а их эквиваленты _ краткосрочные финансовые вложения имеют низкую доходность, их нужно иметь в наличии на уровне безопасного минимума. </w:t>
      </w: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lastRenderedPageBreak/>
        <w:t>Большое влияние на оборачиваемость капитала , вложенного в оборотные активы, а следовательно, и на финансовое состояние предприятия оказывает увеличение или уменьшение дебиторской задолженности.</w:t>
      </w:r>
    </w:p>
    <w:p w:rsidR="009E0E7B" w:rsidRPr="00CE18A0" w:rsidRDefault="009E0E7B" w:rsidP="00CE18A0">
      <w:pPr>
        <w:pStyle w:val="3"/>
        <w:spacing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По таблице 6 видно, что спад дебиторской задолженности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незначителен на 5,67%, данный показатель положительно влияет на деятельность предприятия. Это можно свидетельствовать о лучшей осмотрительной кредитной политике Института по отношению к покупателям и также к заказчикам.</w:t>
      </w:r>
    </w:p>
    <w:p w:rsidR="009E0E7B" w:rsidRPr="00CE18A0" w:rsidRDefault="009E0E7B" w:rsidP="00CE18A0">
      <w:pPr>
        <w:spacing w:line="360" w:lineRule="auto"/>
        <w:ind w:firstLine="709"/>
        <w:jc w:val="both"/>
        <w:outlineLvl w:val="2"/>
        <w:rPr>
          <w:sz w:val="28"/>
          <w:szCs w:val="28"/>
        </w:rPr>
      </w:pPr>
      <w:bookmarkStart w:id="7" w:name="_Toc163824547"/>
    </w:p>
    <w:p w:rsidR="009E0E7B" w:rsidRPr="00792F49" w:rsidRDefault="009E0E7B" w:rsidP="00CE18A0">
      <w:pPr>
        <w:spacing w:line="360" w:lineRule="auto"/>
        <w:ind w:firstLine="709"/>
        <w:jc w:val="both"/>
        <w:outlineLvl w:val="2"/>
        <w:rPr>
          <w:b/>
          <w:bCs/>
          <w:sz w:val="28"/>
          <w:szCs w:val="28"/>
        </w:rPr>
      </w:pPr>
      <w:r w:rsidRPr="00792F49">
        <w:rPr>
          <w:b/>
          <w:bCs/>
          <w:sz w:val="28"/>
          <w:szCs w:val="28"/>
        </w:rPr>
        <w:t>1.5.3 Персонал</w:t>
      </w:r>
      <w:bookmarkEnd w:id="7"/>
      <w:r w:rsidRPr="00792F49">
        <w:rPr>
          <w:b/>
          <w:bCs/>
          <w:sz w:val="28"/>
          <w:szCs w:val="28"/>
        </w:rPr>
        <w:t>.</w:t>
      </w:r>
    </w:p>
    <w:p w:rsidR="009E0E7B" w:rsidRPr="00CE18A0" w:rsidRDefault="009E0E7B" w:rsidP="00CE18A0">
      <w:pPr>
        <w:spacing w:line="360" w:lineRule="auto"/>
        <w:ind w:firstLine="709"/>
        <w:jc w:val="both"/>
        <w:rPr>
          <w:sz w:val="28"/>
          <w:szCs w:val="28"/>
        </w:rPr>
      </w:pPr>
      <w:r w:rsidRPr="00CE18A0">
        <w:rPr>
          <w:sz w:val="28"/>
          <w:szCs w:val="28"/>
        </w:rPr>
        <w:t>Проанализируем кадровый состав ИЭиУ.</w:t>
      </w:r>
    </w:p>
    <w:p w:rsidR="009E0E7B" w:rsidRPr="00CE18A0" w:rsidRDefault="009E0E7B" w:rsidP="00CE18A0">
      <w:pPr>
        <w:spacing w:line="360" w:lineRule="auto"/>
        <w:ind w:firstLine="709"/>
        <w:jc w:val="both"/>
        <w:rPr>
          <w:sz w:val="28"/>
          <w:szCs w:val="28"/>
        </w:rPr>
      </w:pPr>
      <w:r w:rsidRPr="00CE18A0">
        <w:rPr>
          <w:sz w:val="28"/>
          <w:szCs w:val="28"/>
        </w:rPr>
        <w:t>Рассмотрим состав сотрудников института по возрастному признаку (таблица 7 и 8).</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Таблица 7-Структура персонала ИЭиУ по возрастному признаку</w:t>
      </w:r>
      <w:r w:rsidR="001A5511" w:rsidRPr="00CE18A0">
        <w:rPr>
          <w:sz w:val="28"/>
          <w:szCs w:val="28"/>
        </w:rPr>
        <w:t>.</w:t>
      </w:r>
    </w:p>
    <w:tbl>
      <w:tblPr>
        <w:tblStyle w:val="a3"/>
        <w:tblW w:w="5000" w:type="pct"/>
        <w:tblInd w:w="-113" w:type="dxa"/>
        <w:tblLook w:val="01E0" w:firstRow="1" w:lastRow="1" w:firstColumn="1" w:lastColumn="1" w:noHBand="0" w:noVBand="0"/>
      </w:tblPr>
      <w:tblGrid>
        <w:gridCol w:w="2491"/>
        <w:gridCol w:w="1769"/>
        <w:gridCol w:w="1769"/>
        <w:gridCol w:w="1769"/>
        <w:gridCol w:w="1773"/>
      </w:tblGrid>
      <w:tr w:rsidR="009E0E7B" w:rsidRPr="00792F49">
        <w:trPr>
          <w:trHeight w:val="886"/>
        </w:trPr>
        <w:tc>
          <w:tcPr>
            <w:tcW w:w="1302" w:type="pct"/>
            <w:vMerge w:val="restart"/>
          </w:tcPr>
          <w:p w:rsidR="009E0E7B" w:rsidRPr="00792F49" w:rsidRDefault="009E0E7B" w:rsidP="00792F49">
            <w:pPr>
              <w:spacing w:line="360" w:lineRule="auto"/>
              <w:jc w:val="both"/>
              <w:rPr>
                <w:sz w:val="20"/>
                <w:szCs w:val="20"/>
              </w:rPr>
            </w:pPr>
            <w:r w:rsidRPr="00792F49">
              <w:rPr>
                <w:sz w:val="20"/>
                <w:szCs w:val="20"/>
              </w:rPr>
              <w:t>Возраст</w:t>
            </w:r>
          </w:p>
          <w:p w:rsidR="009E0E7B" w:rsidRPr="00792F49" w:rsidRDefault="009E0E7B" w:rsidP="00792F49">
            <w:pPr>
              <w:spacing w:line="360" w:lineRule="auto"/>
              <w:jc w:val="both"/>
              <w:rPr>
                <w:sz w:val="20"/>
                <w:szCs w:val="20"/>
              </w:rPr>
            </w:pPr>
            <w:r w:rsidRPr="00792F49">
              <w:rPr>
                <w:sz w:val="20"/>
                <w:szCs w:val="20"/>
              </w:rPr>
              <w:t>(лет)</w:t>
            </w:r>
          </w:p>
          <w:p w:rsidR="009E0E7B" w:rsidRPr="00792F49" w:rsidRDefault="009E0E7B" w:rsidP="00792F49">
            <w:pPr>
              <w:spacing w:line="360" w:lineRule="auto"/>
              <w:jc w:val="both"/>
              <w:rPr>
                <w:sz w:val="20"/>
                <w:szCs w:val="20"/>
              </w:rPr>
            </w:pPr>
          </w:p>
        </w:tc>
        <w:tc>
          <w:tcPr>
            <w:tcW w:w="3698" w:type="pct"/>
            <w:gridSpan w:val="4"/>
          </w:tcPr>
          <w:p w:rsidR="009E0E7B" w:rsidRPr="00792F49" w:rsidRDefault="009E0E7B" w:rsidP="00792F49">
            <w:pPr>
              <w:spacing w:line="360" w:lineRule="auto"/>
              <w:jc w:val="both"/>
              <w:rPr>
                <w:sz w:val="20"/>
                <w:szCs w:val="20"/>
              </w:rPr>
            </w:pPr>
            <w:r w:rsidRPr="00792F49">
              <w:rPr>
                <w:sz w:val="20"/>
                <w:szCs w:val="20"/>
              </w:rPr>
              <w:t>Численность сотрудников профессорско –преподавательского состава</w:t>
            </w:r>
          </w:p>
        </w:tc>
      </w:tr>
      <w:tr w:rsidR="009E0E7B" w:rsidRPr="00792F49">
        <w:tc>
          <w:tcPr>
            <w:tcW w:w="1302" w:type="pct"/>
            <w:vMerge/>
          </w:tcPr>
          <w:p w:rsidR="009E0E7B" w:rsidRPr="00792F49" w:rsidRDefault="009E0E7B" w:rsidP="00792F49">
            <w:pPr>
              <w:spacing w:line="360" w:lineRule="auto"/>
              <w:jc w:val="both"/>
              <w:rPr>
                <w:sz w:val="20"/>
                <w:szCs w:val="20"/>
              </w:rPr>
            </w:pPr>
          </w:p>
        </w:tc>
        <w:tc>
          <w:tcPr>
            <w:tcW w:w="1848" w:type="pct"/>
            <w:gridSpan w:val="2"/>
          </w:tcPr>
          <w:p w:rsidR="009E0E7B" w:rsidRPr="00792F49" w:rsidRDefault="009E0E7B" w:rsidP="00792F49">
            <w:pPr>
              <w:spacing w:line="360" w:lineRule="auto"/>
              <w:jc w:val="both"/>
              <w:rPr>
                <w:sz w:val="20"/>
                <w:szCs w:val="20"/>
              </w:rPr>
            </w:pPr>
            <w:r w:rsidRPr="00792F49">
              <w:rPr>
                <w:sz w:val="20"/>
                <w:szCs w:val="20"/>
              </w:rPr>
              <w:t>2006 год</w:t>
            </w:r>
          </w:p>
        </w:tc>
        <w:tc>
          <w:tcPr>
            <w:tcW w:w="1849" w:type="pct"/>
            <w:gridSpan w:val="2"/>
          </w:tcPr>
          <w:p w:rsidR="009E0E7B" w:rsidRPr="00792F49" w:rsidRDefault="009E0E7B" w:rsidP="00792F49">
            <w:pPr>
              <w:spacing w:line="360" w:lineRule="auto"/>
              <w:jc w:val="both"/>
              <w:rPr>
                <w:sz w:val="20"/>
                <w:szCs w:val="20"/>
              </w:rPr>
            </w:pPr>
            <w:r w:rsidRPr="00792F49">
              <w:rPr>
                <w:sz w:val="20"/>
                <w:szCs w:val="20"/>
              </w:rPr>
              <w:t>2007 год</w:t>
            </w:r>
          </w:p>
        </w:tc>
      </w:tr>
      <w:tr w:rsidR="009E0E7B" w:rsidRPr="00792F49">
        <w:tc>
          <w:tcPr>
            <w:tcW w:w="1302" w:type="pct"/>
            <w:vMerge/>
          </w:tcPr>
          <w:p w:rsidR="009E0E7B" w:rsidRPr="00792F49" w:rsidRDefault="009E0E7B" w:rsidP="00792F49">
            <w:pPr>
              <w:spacing w:line="360" w:lineRule="auto"/>
              <w:jc w:val="both"/>
              <w:rPr>
                <w:sz w:val="20"/>
                <w:szCs w:val="20"/>
              </w:rPr>
            </w:pPr>
          </w:p>
        </w:tc>
        <w:tc>
          <w:tcPr>
            <w:tcW w:w="924" w:type="pct"/>
          </w:tcPr>
          <w:p w:rsidR="009E0E7B" w:rsidRPr="00792F49" w:rsidRDefault="009E0E7B" w:rsidP="00792F49">
            <w:pPr>
              <w:spacing w:line="360" w:lineRule="auto"/>
              <w:jc w:val="both"/>
              <w:rPr>
                <w:sz w:val="20"/>
                <w:szCs w:val="20"/>
              </w:rPr>
            </w:pPr>
            <w:r w:rsidRPr="00792F49">
              <w:rPr>
                <w:sz w:val="20"/>
                <w:szCs w:val="20"/>
              </w:rPr>
              <w:t>Чел.</w:t>
            </w:r>
          </w:p>
        </w:tc>
        <w:tc>
          <w:tcPr>
            <w:tcW w:w="924" w:type="pct"/>
          </w:tcPr>
          <w:p w:rsidR="009E0E7B" w:rsidRPr="00792F49" w:rsidRDefault="009E0E7B" w:rsidP="00792F49">
            <w:pPr>
              <w:spacing w:line="360" w:lineRule="auto"/>
              <w:jc w:val="both"/>
              <w:rPr>
                <w:sz w:val="20"/>
                <w:szCs w:val="20"/>
              </w:rPr>
            </w:pPr>
            <w:r w:rsidRPr="00792F49">
              <w:rPr>
                <w:sz w:val="20"/>
                <w:szCs w:val="20"/>
              </w:rPr>
              <w:t>%</w:t>
            </w:r>
          </w:p>
        </w:tc>
        <w:tc>
          <w:tcPr>
            <w:tcW w:w="924" w:type="pct"/>
          </w:tcPr>
          <w:p w:rsidR="009E0E7B" w:rsidRPr="00792F49" w:rsidRDefault="009E0E7B" w:rsidP="00792F49">
            <w:pPr>
              <w:spacing w:line="360" w:lineRule="auto"/>
              <w:jc w:val="both"/>
              <w:rPr>
                <w:sz w:val="20"/>
                <w:szCs w:val="20"/>
              </w:rPr>
            </w:pPr>
            <w:r w:rsidRPr="00792F49">
              <w:rPr>
                <w:sz w:val="20"/>
                <w:szCs w:val="20"/>
              </w:rPr>
              <w:t>Чел.</w:t>
            </w:r>
          </w:p>
        </w:tc>
        <w:tc>
          <w:tcPr>
            <w:tcW w:w="925" w:type="pct"/>
          </w:tcPr>
          <w:p w:rsidR="009E0E7B" w:rsidRPr="00792F49" w:rsidRDefault="009E0E7B" w:rsidP="00792F49">
            <w:pPr>
              <w:spacing w:line="360" w:lineRule="auto"/>
              <w:jc w:val="both"/>
              <w:rPr>
                <w:sz w:val="20"/>
                <w:szCs w:val="20"/>
              </w:rPr>
            </w:pPr>
            <w:r w:rsidRPr="00792F49">
              <w:rPr>
                <w:sz w:val="20"/>
                <w:szCs w:val="20"/>
              </w:rPr>
              <w:t>%</w:t>
            </w:r>
          </w:p>
        </w:tc>
      </w:tr>
      <w:tr w:rsidR="009E0E7B" w:rsidRPr="00792F49">
        <w:tc>
          <w:tcPr>
            <w:tcW w:w="1302" w:type="pct"/>
          </w:tcPr>
          <w:p w:rsidR="009E0E7B" w:rsidRPr="00792F49" w:rsidRDefault="009E0E7B" w:rsidP="00792F49">
            <w:pPr>
              <w:spacing w:line="360" w:lineRule="auto"/>
              <w:jc w:val="both"/>
              <w:rPr>
                <w:sz w:val="20"/>
                <w:szCs w:val="20"/>
              </w:rPr>
            </w:pPr>
            <w:r w:rsidRPr="00792F49">
              <w:rPr>
                <w:sz w:val="20"/>
                <w:szCs w:val="20"/>
              </w:rPr>
              <w:t>до 30</w:t>
            </w:r>
          </w:p>
        </w:tc>
        <w:tc>
          <w:tcPr>
            <w:tcW w:w="924" w:type="pct"/>
          </w:tcPr>
          <w:p w:rsidR="009E0E7B" w:rsidRPr="00792F49" w:rsidRDefault="009E0E7B" w:rsidP="00792F49">
            <w:pPr>
              <w:spacing w:line="360" w:lineRule="auto"/>
              <w:jc w:val="both"/>
              <w:rPr>
                <w:sz w:val="20"/>
                <w:szCs w:val="20"/>
              </w:rPr>
            </w:pPr>
            <w:r w:rsidRPr="00792F49">
              <w:rPr>
                <w:sz w:val="20"/>
                <w:szCs w:val="20"/>
              </w:rPr>
              <w:t>20</w:t>
            </w:r>
          </w:p>
        </w:tc>
        <w:tc>
          <w:tcPr>
            <w:tcW w:w="924" w:type="pct"/>
          </w:tcPr>
          <w:p w:rsidR="009E0E7B" w:rsidRPr="00792F49" w:rsidRDefault="009E0E7B" w:rsidP="00792F49">
            <w:pPr>
              <w:spacing w:line="360" w:lineRule="auto"/>
              <w:jc w:val="both"/>
              <w:rPr>
                <w:sz w:val="20"/>
                <w:szCs w:val="20"/>
              </w:rPr>
            </w:pPr>
            <w:r w:rsidRPr="00792F49">
              <w:rPr>
                <w:sz w:val="20"/>
                <w:szCs w:val="20"/>
              </w:rPr>
              <w:t>18</w:t>
            </w:r>
          </w:p>
        </w:tc>
        <w:tc>
          <w:tcPr>
            <w:tcW w:w="924" w:type="pct"/>
          </w:tcPr>
          <w:p w:rsidR="009E0E7B" w:rsidRPr="00792F49" w:rsidRDefault="009E0E7B" w:rsidP="00792F49">
            <w:pPr>
              <w:spacing w:line="360" w:lineRule="auto"/>
              <w:jc w:val="both"/>
              <w:rPr>
                <w:sz w:val="20"/>
                <w:szCs w:val="20"/>
              </w:rPr>
            </w:pPr>
            <w:r w:rsidRPr="00792F49">
              <w:rPr>
                <w:sz w:val="20"/>
                <w:szCs w:val="20"/>
              </w:rPr>
              <w:t>15</w:t>
            </w:r>
          </w:p>
        </w:tc>
        <w:tc>
          <w:tcPr>
            <w:tcW w:w="925" w:type="pct"/>
          </w:tcPr>
          <w:p w:rsidR="009E0E7B" w:rsidRPr="00792F49" w:rsidRDefault="009E0E7B" w:rsidP="00792F49">
            <w:pPr>
              <w:spacing w:line="360" w:lineRule="auto"/>
              <w:jc w:val="both"/>
              <w:rPr>
                <w:sz w:val="20"/>
                <w:szCs w:val="20"/>
              </w:rPr>
            </w:pPr>
            <w:r w:rsidRPr="00792F49">
              <w:rPr>
                <w:sz w:val="20"/>
                <w:szCs w:val="20"/>
              </w:rPr>
              <w:t>15</w:t>
            </w:r>
          </w:p>
        </w:tc>
      </w:tr>
      <w:tr w:rsidR="009E0E7B" w:rsidRPr="00792F49">
        <w:tc>
          <w:tcPr>
            <w:tcW w:w="1302" w:type="pct"/>
          </w:tcPr>
          <w:p w:rsidR="009E0E7B" w:rsidRPr="00792F49" w:rsidRDefault="009E0E7B" w:rsidP="00792F49">
            <w:pPr>
              <w:spacing w:line="360" w:lineRule="auto"/>
              <w:jc w:val="both"/>
              <w:rPr>
                <w:sz w:val="20"/>
                <w:szCs w:val="20"/>
              </w:rPr>
            </w:pPr>
            <w:r w:rsidRPr="00792F49">
              <w:rPr>
                <w:sz w:val="20"/>
                <w:szCs w:val="20"/>
              </w:rPr>
              <w:t>от 30 до 39</w:t>
            </w:r>
          </w:p>
        </w:tc>
        <w:tc>
          <w:tcPr>
            <w:tcW w:w="924" w:type="pct"/>
          </w:tcPr>
          <w:p w:rsidR="009E0E7B" w:rsidRPr="00792F49" w:rsidRDefault="009E0E7B" w:rsidP="00792F49">
            <w:pPr>
              <w:spacing w:line="360" w:lineRule="auto"/>
              <w:jc w:val="both"/>
              <w:rPr>
                <w:sz w:val="20"/>
                <w:szCs w:val="20"/>
              </w:rPr>
            </w:pPr>
            <w:r w:rsidRPr="00792F49">
              <w:rPr>
                <w:sz w:val="20"/>
                <w:szCs w:val="20"/>
              </w:rPr>
              <w:t>26</w:t>
            </w:r>
          </w:p>
        </w:tc>
        <w:tc>
          <w:tcPr>
            <w:tcW w:w="924" w:type="pct"/>
          </w:tcPr>
          <w:p w:rsidR="009E0E7B" w:rsidRPr="00792F49" w:rsidRDefault="009E0E7B" w:rsidP="00792F49">
            <w:pPr>
              <w:spacing w:line="360" w:lineRule="auto"/>
              <w:jc w:val="both"/>
              <w:rPr>
                <w:sz w:val="20"/>
                <w:szCs w:val="20"/>
              </w:rPr>
            </w:pPr>
            <w:r w:rsidRPr="00792F49">
              <w:rPr>
                <w:sz w:val="20"/>
                <w:szCs w:val="20"/>
              </w:rPr>
              <w:t>23,6</w:t>
            </w:r>
          </w:p>
        </w:tc>
        <w:tc>
          <w:tcPr>
            <w:tcW w:w="924" w:type="pct"/>
          </w:tcPr>
          <w:p w:rsidR="009E0E7B" w:rsidRPr="00792F49" w:rsidRDefault="009E0E7B" w:rsidP="00792F49">
            <w:pPr>
              <w:spacing w:line="360" w:lineRule="auto"/>
              <w:jc w:val="both"/>
              <w:rPr>
                <w:sz w:val="20"/>
                <w:szCs w:val="20"/>
              </w:rPr>
            </w:pPr>
            <w:r w:rsidRPr="00792F49">
              <w:rPr>
                <w:sz w:val="20"/>
                <w:szCs w:val="20"/>
              </w:rPr>
              <w:t>20</w:t>
            </w:r>
          </w:p>
        </w:tc>
        <w:tc>
          <w:tcPr>
            <w:tcW w:w="925" w:type="pct"/>
          </w:tcPr>
          <w:p w:rsidR="009E0E7B" w:rsidRPr="00792F49" w:rsidRDefault="009E0E7B" w:rsidP="00792F49">
            <w:pPr>
              <w:spacing w:line="360" w:lineRule="auto"/>
              <w:jc w:val="both"/>
              <w:rPr>
                <w:sz w:val="20"/>
                <w:szCs w:val="20"/>
              </w:rPr>
            </w:pPr>
            <w:r w:rsidRPr="00792F49">
              <w:rPr>
                <w:sz w:val="20"/>
                <w:szCs w:val="20"/>
              </w:rPr>
              <w:t>20</w:t>
            </w:r>
          </w:p>
        </w:tc>
      </w:tr>
      <w:tr w:rsidR="009E0E7B" w:rsidRPr="00792F49">
        <w:tc>
          <w:tcPr>
            <w:tcW w:w="1302" w:type="pct"/>
          </w:tcPr>
          <w:p w:rsidR="009E0E7B" w:rsidRPr="00792F49" w:rsidRDefault="009E0E7B" w:rsidP="00792F49">
            <w:pPr>
              <w:spacing w:line="360" w:lineRule="auto"/>
              <w:jc w:val="both"/>
              <w:rPr>
                <w:sz w:val="20"/>
                <w:szCs w:val="20"/>
              </w:rPr>
            </w:pPr>
            <w:r w:rsidRPr="00792F49">
              <w:rPr>
                <w:sz w:val="20"/>
                <w:szCs w:val="20"/>
              </w:rPr>
              <w:t>от 40 до49</w:t>
            </w:r>
          </w:p>
        </w:tc>
        <w:tc>
          <w:tcPr>
            <w:tcW w:w="924" w:type="pct"/>
          </w:tcPr>
          <w:p w:rsidR="009E0E7B" w:rsidRPr="00792F49" w:rsidRDefault="009E0E7B" w:rsidP="00792F49">
            <w:pPr>
              <w:spacing w:line="360" w:lineRule="auto"/>
              <w:jc w:val="both"/>
              <w:rPr>
                <w:sz w:val="20"/>
                <w:szCs w:val="20"/>
              </w:rPr>
            </w:pPr>
            <w:r w:rsidRPr="00792F49">
              <w:rPr>
                <w:sz w:val="20"/>
                <w:szCs w:val="20"/>
              </w:rPr>
              <w:t>28</w:t>
            </w:r>
          </w:p>
        </w:tc>
        <w:tc>
          <w:tcPr>
            <w:tcW w:w="924" w:type="pct"/>
          </w:tcPr>
          <w:p w:rsidR="009E0E7B" w:rsidRPr="00792F49" w:rsidRDefault="009E0E7B" w:rsidP="00792F49">
            <w:pPr>
              <w:spacing w:line="360" w:lineRule="auto"/>
              <w:jc w:val="both"/>
              <w:rPr>
                <w:sz w:val="20"/>
                <w:szCs w:val="20"/>
              </w:rPr>
            </w:pPr>
            <w:r w:rsidRPr="00792F49">
              <w:rPr>
                <w:sz w:val="20"/>
                <w:szCs w:val="20"/>
              </w:rPr>
              <w:t>25,5</w:t>
            </w:r>
          </w:p>
        </w:tc>
        <w:tc>
          <w:tcPr>
            <w:tcW w:w="924" w:type="pct"/>
          </w:tcPr>
          <w:p w:rsidR="009E0E7B" w:rsidRPr="00792F49" w:rsidRDefault="009E0E7B" w:rsidP="00792F49">
            <w:pPr>
              <w:spacing w:line="360" w:lineRule="auto"/>
              <w:jc w:val="both"/>
              <w:rPr>
                <w:sz w:val="20"/>
                <w:szCs w:val="20"/>
              </w:rPr>
            </w:pPr>
            <w:r w:rsidRPr="00792F49">
              <w:rPr>
                <w:sz w:val="20"/>
                <w:szCs w:val="20"/>
              </w:rPr>
              <w:t>29</w:t>
            </w:r>
          </w:p>
        </w:tc>
        <w:tc>
          <w:tcPr>
            <w:tcW w:w="925" w:type="pct"/>
          </w:tcPr>
          <w:p w:rsidR="009E0E7B" w:rsidRPr="00792F49" w:rsidRDefault="009E0E7B" w:rsidP="00792F49">
            <w:pPr>
              <w:spacing w:line="360" w:lineRule="auto"/>
              <w:jc w:val="both"/>
              <w:rPr>
                <w:sz w:val="20"/>
                <w:szCs w:val="20"/>
              </w:rPr>
            </w:pPr>
            <w:r w:rsidRPr="00792F49">
              <w:rPr>
                <w:sz w:val="20"/>
                <w:szCs w:val="20"/>
              </w:rPr>
              <w:t>29</w:t>
            </w:r>
          </w:p>
        </w:tc>
      </w:tr>
      <w:tr w:rsidR="009E0E7B" w:rsidRPr="00792F49">
        <w:tc>
          <w:tcPr>
            <w:tcW w:w="1302" w:type="pct"/>
          </w:tcPr>
          <w:p w:rsidR="009E0E7B" w:rsidRPr="00792F49" w:rsidRDefault="009E0E7B" w:rsidP="00792F49">
            <w:pPr>
              <w:spacing w:line="360" w:lineRule="auto"/>
              <w:jc w:val="both"/>
              <w:rPr>
                <w:sz w:val="20"/>
                <w:szCs w:val="20"/>
              </w:rPr>
            </w:pPr>
            <w:r w:rsidRPr="00792F49">
              <w:rPr>
                <w:sz w:val="20"/>
                <w:szCs w:val="20"/>
              </w:rPr>
              <w:t>от 50 до59</w:t>
            </w:r>
          </w:p>
        </w:tc>
        <w:tc>
          <w:tcPr>
            <w:tcW w:w="924" w:type="pct"/>
          </w:tcPr>
          <w:p w:rsidR="009E0E7B" w:rsidRPr="00792F49" w:rsidRDefault="009E0E7B" w:rsidP="00792F49">
            <w:pPr>
              <w:spacing w:line="360" w:lineRule="auto"/>
              <w:jc w:val="both"/>
              <w:rPr>
                <w:sz w:val="20"/>
                <w:szCs w:val="20"/>
              </w:rPr>
            </w:pPr>
            <w:r w:rsidRPr="00792F49">
              <w:rPr>
                <w:sz w:val="20"/>
                <w:szCs w:val="20"/>
              </w:rPr>
              <w:t>22</w:t>
            </w:r>
          </w:p>
        </w:tc>
        <w:tc>
          <w:tcPr>
            <w:tcW w:w="924" w:type="pct"/>
          </w:tcPr>
          <w:p w:rsidR="009E0E7B" w:rsidRPr="00792F49" w:rsidRDefault="009E0E7B" w:rsidP="00792F49">
            <w:pPr>
              <w:spacing w:line="360" w:lineRule="auto"/>
              <w:jc w:val="both"/>
              <w:rPr>
                <w:sz w:val="20"/>
                <w:szCs w:val="20"/>
              </w:rPr>
            </w:pPr>
            <w:r w:rsidRPr="00792F49">
              <w:rPr>
                <w:sz w:val="20"/>
                <w:szCs w:val="20"/>
              </w:rPr>
              <w:t>20,8</w:t>
            </w:r>
          </w:p>
        </w:tc>
        <w:tc>
          <w:tcPr>
            <w:tcW w:w="924" w:type="pct"/>
          </w:tcPr>
          <w:p w:rsidR="009E0E7B" w:rsidRPr="00792F49" w:rsidRDefault="009E0E7B" w:rsidP="00792F49">
            <w:pPr>
              <w:spacing w:line="360" w:lineRule="auto"/>
              <w:jc w:val="both"/>
              <w:rPr>
                <w:sz w:val="20"/>
                <w:szCs w:val="20"/>
              </w:rPr>
            </w:pPr>
            <w:r w:rsidRPr="00792F49">
              <w:rPr>
                <w:sz w:val="20"/>
                <w:szCs w:val="20"/>
              </w:rPr>
              <w:t>20</w:t>
            </w:r>
          </w:p>
        </w:tc>
        <w:tc>
          <w:tcPr>
            <w:tcW w:w="925" w:type="pct"/>
          </w:tcPr>
          <w:p w:rsidR="009E0E7B" w:rsidRPr="00792F49" w:rsidRDefault="009E0E7B" w:rsidP="00792F49">
            <w:pPr>
              <w:spacing w:line="360" w:lineRule="auto"/>
              <w:jc w:val="both"/>
              <w:rPr>
                <w:sz w:val="20"/>
                <w:szCs w:val="20"/>
              </w:rPr>
            </w:pPr>
            <w:r w:rsidRPr="00792F49">
              <w:rPr>
                <w:sz w:val="20"/>
                <w:szCs w:val="20"/>
              </w:rPr>
              <w:t>20</w:t>
            </w:r>
          </w:p>
        </w:tc>
      </w:tr>
      <w:tr w:rsidR="009E0E7B" w:rsidRPr="00792F49">
        <w:tc>
          <w:tcPr>
            <w:tcW w:w="1302" w:type="pct"/>
          </w:tcPr>
          <w:p w:rsidR="009E0E7B" w:rsidRPr="00792F49" w:rsidRDefault="009E0E7B" w:rsidP="00792F49">
            <w:pPr>
              <w:spacing w:line="360" w:lineRule="auto"/>
              <w:jc w:val="both"/>
              <w:rPr>
                <w:sz w:val="20"/>
                <w:szCs w:val="20"/>
              </w:rPr>
            </w:pPr>
            <w:r w:rsidRPr="00792F49">
              <w:rPr>
                <w:sz w:val="20"/>
                <w:szCs w:val="20"/>
              </w:rPr>
              <w:t>от 60 до 69</w:t>
            </w:r>
          </w:p>
        </w:tc>
        <w:tc>
          <w:tcPr>
            <w:tcW w:w="924" w:type="pct"/>
          </w:tcPr>
          <w:p w:rsidR="009E0E7B" w:rsidRPr="00792F49" w:rsidRDefault="009E0E7B" w:rsidP="00792F49">
            <w:pPr>
              <w:spacing w:line="360" w:lineRule="auto"/>
              <w:jc w:val="both"/>
              <w:rPr>
                <w:sz w:val="20"/>
                <w:szCs w:val="20"/>
              </w:rPr>
            </w:pPr>
            <w:r w:rsidRPr="00792F49">
              <w:rPr>
                <w:sz w:val="20"/>
                <w:szCs w:val="20"/>
              </w:rPr>
              <w:t>10</w:t>
            </w:r>
          </w:p>
        </w:tc>
        <w:tc>
          <w:tcPr>
            <w:tcW w:w="924" w:type="pct"/>
          </w:tcPr>
          <w:p w:rsidR="009E0E7B" w:rsidRPr="00792F49" w:rsidRDefault="009E0E7B" w:rsidP="00792F49">
            <w:pPr>
              <w:spacing w:line="360" w:lineRule="auto"/>
              <w:jc w:val="both"/>
              <w:rPr>
                <w:sz w:val="20"/>
                <w:szCs w:val="20"/>
              </w:rPr>
            </w:pPr>
            <w:r w:rsidRPr="00792F49">
              <w:rPr>
                <w:sz w:val="20"/>
                <w:szCs w:val="20"/>
              </w:rPr>
              <w:t>9,4</w:t>
            </w:r>
          </w:p>
        </w:tc>
        <w:tc>
          <w:tcPr>
            <w:tcW w:w="924" w:type="pct"/>
          </w:tcPr>
          <w:p w:rsidR="009E0E7B" w:rsidRPr="00792F49" w:rsidRDefault="009E0E7B" w:rsidP="00792F49">
            <w:pPr>
              <w:spacing w:line="360" w:lineRule="auto"/>
              <w:jc w:val="both"/>
              <w:rPr>
                <w:sz w:val="20"/>
                <w:szCs w:val="20"/>
              </w:rPr>
            </w:pPr>
            <w:r w:rsidRPr="00792F49">
              <w:rPr>
                <w:sz w:val="20"/>
                <w:szCs w:val="20"/>
              </w:rPr>
              <w:t>12</w:t>
            </w:r>
          </w:p>
        </w:tc>
        <w:tc>
          <w:tcPr>
            <w:tcW w:w="925" w:type="pct"/>
          </w:tcPr>
          <w:p w:rsidR="009E0E7B" w:rsidRPr="00792F49" w:rsidRDefault="009E0E7B" w:rsidP="00792F49">
            <w:pPr>
              <w:spacing w:line="360" w:lineRule="auto"/>
              <w:jc w:val="both"/>
              <w:rPr>
                <w:sz w:val="20"/>
                <w:szCs w:val="20"/>
              </w:rPr>
            </w:pPr>
            <w:r w:rsidRPr="00792F49">
              <w:rPr>
                <w:sz w:val="20"/>
                <w:szCs w:val="20"/>
              </w:rPr>
              <w:t>12</w:t>
            </w:r>
          </w:p>
        </w:tc>
      </w:tr>
      <w:tr w:rsidR="009E0E7B" w:rsidRPr="00792F49">
        <w:tc>
          <w:tcPr>
            <w:tcW w:w="1302" w:type="pct"/>
          </w:tcPr>
          <w:p w:rsidR="009E0E7B" w:rsidRPr="00792F49" w:rsidRDefault="009E0E7B" w:rsidP="00792F49">
            <w:pPr>
              <w:spacing w:line="360" w:lineRule="auto"/>
              <w:jc w:val="both"/>
              <w:rPr>
                <w:sz w:val="20"/>
                <w:szCs w:val="20"/>
              </w:rPr>
            </w:pPr>
            <w:r w:rsidRPr="00792F49">
              <w:rPr>
                <w:sz w:val="20"/>
                <w:szCs w:val="20"/>
              </w:rPr>
              <w:t>от 70 и выше</w:t>
            </w:r>
          </w:p>
        </w:tc>
        <w:tc>
          <w:tcPr>
            <w:tcW w:w="924" w:type="pct"/>
          </w:tcPr>
          <w:p w:rsidR="009E0E7B" w:rsidRPr="00792F49" w:rsidRDefault="009E0E7B" w:rsidP="00792F49">
            <w:pPr>
              <w:spacing w:line="360" w:lineRule="auto"/>
              <w:jc w:val="both"/>
              <w:rPr>
                <w:sz w:val="20"/>
                <w:szCs w:val="20"/>
              </w:rPr>
            </w:pPr>
            <w:r w:rsidRPr="00792F49">
              <w:rPr>
                <w:sz w:val="20"/>
                <w:szCs w:val="20"/>
              </w:rPr>
              <w:t>4</w:t>
            </w:r>
          </w:p>
        </w:tc>
        <w:tc>
          <w:tcPr>
            <w:tcW w:w="924" w:type="pct"/>
          </w:tcPr>
          <w:p w:rsidR="009E0E7B" w:rsidRPr="00792F49" w:rsidRDefault="009E0E7B" w:rsidP="00792F49">
            <w:pPr>
              <w:spacing w:line="360" w:lineRule="auto"/>
              <w:jc w:val="both"/>
              <w:rPr>
                <w:sz w:val="20"/>
                <w:szCs w:val="20"/>
              </w:rPr>
            </w:pPr>
            <w:r w:rsidRPr="00792F49">
              <w:rPr>
                <w:sz w:val="20"/>
                <w:szCs w:val="20"/>
              </w:rPr>
              <w:t>3,8</w:t>
            </w:r>
          </w:p>
        </w:tc>
        <w:tc>
          <w:tcPr>
            <w:tcW w:w="924" w:type="pct"/>
          </w:tcPr>
          <w:p w:rsidR="009E0E7B" w:rsidRPr="00792F49" w:rsidRDefault="009E0E7B" w:rsidP="00792F49">
            <w:pPr>
              <w:spacing w:line="360" w:lineRule="auto"/>
              <w:jc w:val="both"/>
              <w:rPr>
                <w:sz w:val="20"/>
                <w:szCs w:val="20"/>
              </w:rPr>
            </w:pPr>
            <w:r w:rsidRPr="00792F49">
              <w:rPr>
                <w:sz w:val="20"/>
                <w:szCs w:val="20"/>
              </w:rPr>
              <w:t>4</w:t>
            </w:r>
          </w:p>
        </w:tc>
        <w:tc>
          <w:tcPr>
            <w:tcW w:w="925" w:type="pct"/>
          </w:tcPr>
          <w:p w:rsidR="009E0E7B" w:rsidRPr="00792F49" w:rsidRDefault="009E0E7B" w:rsidP="00792F49">
            <w:pPr>
              <w:spacing w:line="360" w:lineRule="auto"/>
              <w:jc w:val="both"/>
              <w:rPr>
                <w:sz w:val="20"/>
                <w:szCs w:val="20"/>
              </w:rPr>
            </w:pPr>
            <w:r w:rsidRPr="00792F49">
              <w:rPr>
                <w:sz w:val="20"/>
                <w:szCs w:val="20"/>
              </w:rPr>
              <w:t>4</w:t>
            </w:r>
          </w:p>
        </w:tc>
      </w:tr>
      <w:tr w:rsidR="009E0E7B" w:rsidRPr="00792F49">
        <w:tc>
          <w:tcPr>
            <w:tcW w:w="1302" w:type="pct"/>
          </w:tcPr>
          <w:p w:rsidR="009E0E7B" w:rsidRPr="00792F49" w:rsidRDefault="009E0E7B" w:rsidP="00792F49">
            <w:pPr>
              <w:spacing w:line="360" w:lineRule="auto"/>
              <w:jc w:val="both"/>
              <w:rPr>
                <w:sz w:val="20"/>
                <w:szCs w:val="20"/>
              </w:rPr>
            </w:pPr>
            <w:r w:rsidRPr="00792F49">
              <w:rPr>
                <w:sz w:val="20"/>
                <w:szCs w:val="20"/>
              </w:rPr>
              <w:t>итого</w:t>
            </w:r>
          </w:p>
        </w:tc>
        <w:tc>
          <w:tcPr>
            <w:tcW w:w="924" w:type="pct"/>
          </w:tcPr>
          <w:p w:rsidR="009E0E7B" w:rsidRPr="00792F49" w:rsidRDefault="009E0E7B" w:rsidP="00792F49">
            <w:pPr>
              <w:spacing w:line="360" w:lineRule="auto"/>
              <w:jc w:val="both"/>
              <w:rPr>
                <w:sz w:val="20"/>
                <w:szCs w:val="20"/>
              </w:rPr>
            </w:pPr>
            <w:r w:rsidRPr="00792F49">
              <w:rPr>
                <w:sz w:val="20"/>
                <w:szCs w:val="20"/>
              </w:rPr>
              <w:t>110</w:t>
            </w:r>
          </w:p>
        </w:tc>
        <w:tc>
          <w:tcPr>
            <w:tcW w:w="924" w:type="pct"/>
          </w:tcPr>
          <w:p w:rsidR="009E0E7B" w:rsidRPr="00792F49" w:rsidRDefault="009E0E7B" w:rsidP="00792F49">
            <w:pPr>
              <w:spacing w:line="360" w:lineRule="auto"/>
              <w:jc w:val="both"/>
              <w:rPr>
                <w:sz w:val="20"/>
                <w:szCs w:val="20"/>
              </w:rPr>
            </w:pPr>
            <w:r w:rsidRPr="00792F49">
              <w:rPr>
                <w:sz w:val="20"/>
                <w:szCs w:val="20"/>
              </w:rPr>
              <w:t>100</w:t>
            </w:r>
          </w:p>
        </w:tc>
        <w:tc>
          <w:tcPr>
            <w:tcW w:w="924" w:type="pct"/>
          </w:tcPr>
          <w:p w:rsidR="009E0E7B" w:rsidRPr="00792F49" w:rsidRDefault="009E0E7B" w:rsidP="00792F49">
            <w:pPr>
              <w:spacing w:line="360" w:lineRule="auto"/>
              <w:jc w:val="both"/>
              <w:rPr>
                <w:sz w:val="20"/>
                <w:szCs w:val="20"/>
              </w:rPr>
            </w:pPr>
            <w:r w:rsidRPr="00792F49">
              <w:rPr>
                <w:sz w:val="20"/>
                <w:szCs w:val="20"/>
              </w:rPr>
              <w:t>100</w:t>
            </w:r>
          </w:p>
        </w:tc>
        <w:tc>
          <w:tcPr>
            <w:tcW w:w="925" w:type="pct"/>
          </w:tcPr>
          <w:p w:rsidR="009E0E7B" w:rsidRPr="00792F49" w:rsidRDefault="009E0E7B" w:rsidP="00792F49">
            <w:pPr>
              <w:spacing w:line="360" w:lineRule="auto"/>
              <w:jc w:val="both"/>
              <w:rPr>
                <w:sz w:val="20"/>
                <w:szCs w:val="20"/>
              </w:rPr>
            </w:pPr>
            <w:r w:rsidRPr="00792F49">
              <w:rPr>
                <w:sz w:val="20"/>
                <w:szCs w:val="20"/>
              </w:rPr>
              <w:t>100</w:t>
            </w:r>
          </w:p>
        </w:tc>
      </w:tr>
    </w:tbl>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По данным таблицы 7 наибольшая возрастная группа сотрудников профессорско- преподавательского состава в возрасте от 40 до 49 лет, она составляет 25,5% от числа всех преподавателей Института. Кроме того, нужно отметить снижения численности преподавателей, что может быть свидетельством низкой заработной платы.</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lastRenderedPageBreak/>
        <w:t>Таблица 8- Структура персонала ИЭиУ по возрастному признаку</w:t>
      </w:r>
      <w:r w:rsidR="001A5511" w:rsidRPr="00CE18A0">
        <w:rPr>
          <w:sz w:val="28"/>
          <w:szCs w:val="28"/>
        </w:rPr>
        <w:t>.</w:t>
      </w:r>
    </w:p>
    <w:tbl>
      <w:tblPr>
        <w:tblStyle w:val="a3"/>
        <w:tblW w:w="0" w:type="auto"/>
        <w:tblInd w:w="-113" w:type="dxa"/>
        <w:tblLook w:val="01E0" w:firstRow="1" w:lastRow="1" w:firstColumn="1" w:lastColumn="1" w:noHBand="0" w:noVBand="0"/>
      </w:tblPr>
      <w:tblGrid>
        <w:gridCol w:w="1857"/>
        <w:gridCol w:w="1857"/>
        <w:gridCol w:w="1857"/>
        <w:gridCol w:w="1858"/>
        <w:gridCol w:w="1858"/>
      </w:tblGrid>
      <w:tr w:rsidR="009E0E7B" w:rsidRPr="00792F49">
        <w:tc>
          <w:tcPr>
            <w:tcW w:w="1857" w:type="dxa"/>
            <w:vMerge w:val="restart"/>
          </w:tcPr>
          <w:p w:rsidR="009E0E7B" w:rsidRPr="00792F49" w:rsidRDefault="009E0E7B" w:rsidP="00792F49">
            <w:pPr>
              <w:spacing w:line="360" w:lineRule="auto"/>
              <w:jc w:val="both"/>
              <w:rPr>
                <w:sz w:val="20"/>
                <w:szCs w:val="20"/>
              </w:rPr>
            </w:pPr>
            <w:r w:rsidRPr="00792F49">
              <w:rPr>
                <w:sz w:val="20"/>
                <w:szCs w:val="20"/>
              </w:rPr>
              <w:t>Возраст</w:t>
            </w:r>
          </w:p>
          <w:p w:rsidR="009E0E7B" w:rsidRPr="00792F49" w:rsidRDefault="009E0E7B" w:rsidP="00792F49">
            <w:pPr>
              <w:spacing w:line="360" w:lineRule="auto"/>
              <w:jc w:val="both"/>
              <w:rPr>
                <w:sz w:val="20"/>
                <w:szCs w:val="20"/>
              </w:rPr>
            </w:pPr>
            <w:r w:rsidRPr="00792F49">
              <w:rPr>
                <w:sz w:val="20"/>
                <w:szCs w:val="20"/>
              </w:rPr>
              <w:t>(лет)</w:t>
            </w:r>
          </w:p>
        </w:tc>
        <w:tc>
          <w:tcPr>
            <w:tcW w:w="7430" w:type="dxa"/>
            <w:gridSpan w:val="4"/>
          </w:tcPr>
          <w:p w:rsidR="009E0E7B" w:rsidRPr="00792F49" w:rsidRDefault="009E0E7B" w:rsidP="00792F49">
            <w:pPr>
              <w:spacing w:line="360" w:lineRule="auto"/>
              <w:jc w:val="both"/>
              <w:rPr>
                <w:sz w:val="20"/>
                <w:szCs w:val="20"/>
              </w:rPr>
            </w:pPr>
            <w:r w:rsidRPr="00792F49">
              <w:rPr>
                <w:sz w:val="20"/>
                <w:szCs w:val="20"/>
              </w:rPr>
              <w:t>Численность сотрудников учебно- вспомогательного персонала</w:t>
            </w:r>
          </w:p>
        </w:tc>
      </w:tr>
      <w:tr w:rsidR="009E0E7B" w:rsidRPr="00792F49">
        <w:tc>
          <w:tcPr>
            <w:tcW w:w="1857" w:type="dxa"/>
            <w:vMerge/>
          </w:tcPr>
          <w:p w:rsidR="009E0E7B" w:rsidRPr="00792F49" w:rsidRDefault="009E0E7B" w:rsidP="00792F49">
            <w:pPr>
              <w:spacing w:line="360" w:lineRule="auto"/>
              <w:jc w:val="both"/>
              <w:rPr>
                <w:sz w:val="20"/>
                <w:szCs w:val="20"/>
              </w:rPr>
            </w:pPr>
          </w:p>
        </w:tc>
        <w:tc>
          <w:tcPr>
            <w:tcW w:w="3714" w:type="dxa"/>
            <w:gridSpan w:val="2"/>
          </w:tcPr>
          <w:p w:rsidR="009E0E7B" w:rsidRPr="00792F49" w:rsidRDefault="009E0E7B" w:rsidP="00792F49">
            <w:pPr>
              <w:spacing w:line="360" w:lineRule="auto"/>
              <w:jc w:val="both"/>
              <w:rPr>
                <w:sz w:val="20"/>
                <w:szCs w:val="20"/>
              </w:rPr>
            </w:pPr>
            <w:r w:rsidRPr="00792F49">
              <w:rPr>
                <w:sz w:val="20"/>
                <w:szCs w:val="20"/>
              </w:rPr>
              <w:t>2006 год</w:t>
            </w:r>
          </w:p>
        </w:tc>
        <w:tc>
          <w:tcPr>
            <w:tcW w:w="3716" w:type="dxa"/>
            <w:gridSpan w:val="2"/>
          </w:tcPr>
          <w:p w:rsidR="009E0E7B" w:rsidRPr="00792F49" w:rsidRDefault="009E0E7B" w:rsidP="00792F49">
            <w:pPr>
              <w:spacing w:line="360" w:lineRule="auto"/>
              <w:jc w:val="both"/>
              <w:rPr>
                <w:sz w:val="20"/>
                <w:szCs w:val="20"/>
              </w:rPr>
            </w:pPr>
            <w:r w:rsidRPr="00792F49">
              <w:rPr>
                <w:sz w:val="20"/>
                <w:szCs w:val="20"/>
              </w:rPr>
              <w:t>2007 год</w:t>
            </w:r>
          </w:p>
        </w:tc>
      </w:tr>
      <w:tr w:rsidR="009E0E7B" w:rsidRPr="00792F49">
        <w:tc>
          <w:tcPr>
            <w:tcW w:w="1857" w:type="dxa"/>
            <w:vMerge/>
          </w:tcPr>
          <w:p w:rsidR="009E0E7B" w:rsidRPr="00792F49" w:rsidRDefault="009E0E7B" w:rsidP="00792F49">
            <w:pPr>
              <w:spacing w:line="360" w:lineRule="auto"/>
              <w:jc w:val="both"/>
              <w:rPr>
                <w:sz w:val="20"/>
                <w:szCs w:val="20"/>
              </w:rPr>
            </w:pPr>
          </w:p>
        </w:tc>
        <w:tc>
          <w:tcPr>
            <w:tcW w:w="1857" w:type="dxa"/>
          </w:tcPr>
          <w:p w:rsidR="009E0E7B" w:rsidRPr="00792F49" w:rsidRDefault="009E0E7B" w:rsidP="00792F49">
            <w:pPr>
              <w:spacing w:line="360" w:lineRule="auto"/>
              <w:jc w:val="both"/>
              <w:rPr>
                <w:sz w:val="20"/>
                <w:szCs w:val="20"/>
              </w:rPr>
            </w:pPr>
            <w:r w:rsidRPr="00792F49">
              <w:rPr>
                <w:sz w:val="20"/>
                <w:szCs w:val="20"/>
              </w:rPr>
              <w:t>Чел.</w:t>
            </w:r>
          </w:p>
        </w:tc>
        <w:tc>
          <w:tcPr>
            <w:tcW w:w="1857" w:type="dxa"/>
          </w:tcPr>
          <w:p w:rsidR="009E0E7B" w:rsidRPr="00792F49" w:rsidRDefault="009E0E7B" w:rsidP="00792F49">
            <w:pPr>
              <w:spacing w:line="360" w:lineRule="auto"/>
              <w:jc w:val="both"/>
              <w:rPr>
                <w:sz w:val="20"/>
                <w:szCs w:val="20"/>
              </w:rPr>
            </w:pPr>
            <w:r w:rsidRPr="00792F49">
              <w:rPr>
                <w:sz w:val="20"/>
                <w:szCs w:val="20"/>
              </w:rPr>
              <w:t>%</w:t>
            </w:r>
          </w:p>
        </w:tc>
        <w:tc>
          <w:tcPr>
            <w:tcW w:w="1858" w:type="dxa"/>
          </w:tcPr>
          <w:p w:rsidR="009E0E7B" w:rsidRPr="00792F49" w:rsidRDefault="009E0E7B" w:rsidP="00792F49">
            <w:pPr>
              <w:spacing w:line="360" w:lineRule="auto"/>
              <w:jc w:val="both"/>
              <w:rPr>
                <w:sz w:val="20"/>
                <w:szCs w:val="20"/>
              </w:rPr>
            </w:pPr>
            <w:r w:rsidRPr="00792F49">
              <w:rPr>
                <w:sz w:val="20"/>
                <w:szCs w:val="20"/>
              </w:rPr>
              <w:t>Чел.</w:t>
            </w:r>
          </w:p>
        </w:tc>
        <w:tc>
          <w:tcPr>
            <w:tcW w:w="1858" w:type="dxa"/>
          </w:tcPr>
          <w:p w:rsidR="009E0E7B" w:rsidRPr="00792F49" w:rsidRDefault="009E0E7B" w:rsidP="00792F49">
            <w:pPr>
              <w:spacing w:line="360" w:lineRule="auto"/>
              <w:jc w:val="both"/>
              <w:rPr>
                <w:sz w:val="20"/>
                <w:szCs w:val="20"/>
              </w:rPr>
            </w:pPr>
            <w:r w:rsidRPr="00792F49">
              <w:rPr>
                <w:sz w:val="20"/>
                <w:szCs w:val="20"/>
              </w:rPr>
              <w:t>%</w:t>
            </w:r>
          </w:p>
        </w:tc>
      </w:tr>
      <w:tr w:rsidR="009E0E7B" w:rsidRPr="00792F49">
        <w:tc>
          <w:tcPr>
            <w:tcW w:w="1857" w:type="dxa"/>
          </w:tcPr>
          <w:p w:rsidR="009E0E7B" w:rsidRPr="00792F49" w:rsidRDefault="009E0E7B" w:rsidP="00792F49">
            <w:pPr>
              <w:spacing w:line="360" w:lineRule="auto"/>
              <w:jc w:val="both"/>
              <w:rPr>
                <w:sz w:val="20"/>
                <w:szCs w:val="20"/>
              </w:rPr>
            </w:pPr>
            <w:r w:rsidRPr="00792F49">
              <w:rPr>
                <w:sz w:val="20"/>
                <w:szCs w:val="20"/>
              </w:rPr>
              <w:t>До 30</w:t>
            </w:r>
          </w:p>
        </w:tc>
        <w:tc>
          <w:tcPr>
            <w:tcW w:w="1857" w:type="dxa"/>
          </w:tcPr>
          <w:p w:rsidR="009E0E7B" w:rsidRPr="00792F49" w:rsidRDefault="009E0E7B" w:rsidP="00792F49">
            <w:pPr>
              <w:spacing w:line="360" w:lineRule="auto"/>
              <w:jc w:val="both"/>
              <w:rPr>
                <w:sz w:val="20"/>
                <w:szCs w:val="20"/>
              </w:rPr>
            </w:pPr>
            <w:r w:rsidRPr="00792F49">
              <w:rPr>
                <w:sz w:val="20"/>
                <w:szCs w:val="20"/>
              </w:rPr>
              <w:t>38</w:t>
            </w:r>
          </w:p>
        </w:tc>
        <w:tc>
          <w:tcPr>
            <w:tcW w:w="1857" w:type="dxa"/>
          </w:tcPr>
          <w:p w:rsidR="009E0E7B" w:rsidRPr="00792F49" w:rsidRDefault="009E0E7B" w:rsidP="00792F49">
            <w:pPr>
              <w:spacing w:line="360" w:lineRule="auto"/>
              <w:jc w:val="both"/>
              <w:rPr>
                <w:sz w:val="20"/>
                <w:szCs w:val="20"/>
              </w:rPr>
            </w:pPr>
            <w:r w:rsidRPr="00792F49">
              <w:rPr>
                <w:sz w:val="20"/>
                <w:szCs w:val="20"/>
              </w:rPr>
              <w:t>46,3</w:t>
            </w:r>
          </w:p>
        </w:tc>
        <w:tc>
          <w:tcPr>
            <w:tcW w:w="1858" w:type="dxa"/>
          </w:tcPr>
          <w:p w:rsidR="009E0E7B" w:rsidRPr="00792F49" w:rsidRDefault="009E0E7B" w:rsidP="00792F49">
            <w:pPr>
              <w:spacing w:line="360" w:lineRule="auto"/>
              <w:jc w:val="both"/>
              <w:rPr>
                <w:sz w:val="20"/>
                <w:szCs w:val="20"/>
              </w:rPr>
            </w:pPr>
            <w:r w:rsidRPr="00792F49">
              <w:rPr>
                <w:sz w:val="20"/>
                <w:szCs w:val="20"/>
              </w:rPr>
              <w:t>35</w:t>
            </w:r>
          </w:p>
        </w:tc>
        <w:tc>
          <w:tcPr>
            <w:tcW w:w="1858" w:type="dxa"/>
          </w:tcPr>
          <w:p w:rsidR="009E0E7B" w:rsidRPr="00792F49" w:rsidRDefault="009E0E7B" w:rsidP="00792F49">
            <w:pPr>
              <w:spacing w:line="360" w:lineRule="auto"/>
              <w:jc w:val="both"/>
              <w:rPr>
                <w:sz w:val="20"/>
                <w:szCs w:val="20"/>
              </w:rPr>
            </w:pPr>
            <w:r w:rsidRPr="00792F49">
              <w:rPr>
                <w:sz w:val="20"/>
                <w:szCs w:val="20"/>
              </w:rPr>
              <w:t>40,2</w:t>
            </w:r>
          </w:p>
        </w:tc>
      </w:tr>
      <w:tr w:rsidR="009E0E7B" w:rsidRPr="00792F49">
        <w:tc>
          <w:tcPr>
            <w:tcW w:w="1857" w:type="dxa"/>
          </w:tcPr>
          <w:p w:rsidR="009E0E7B" w:rsidRPr="00792F49" w:rsidRDefault="009E0E7B" w:rsidP="00792F49">
            <w:pPr>
              <w:spacing w:line="360" w:lineRule="auto"/>
              <w:jc w:val="both"/>
              <w:rPr>
                <w:sz w:val="20"/>
                <w:szCs w:val="20"/>
              </w:rPr>
            </w:pPr>
            <w:r w:rsidRPr="00792F49">
              <w:rPr>
                <w:sz w:val="20"/>
                <w:szCs w:val="20"/>
              </w:rPr>
              <w:t>От 30 до 39</w:t>
            </w:r>
          </w:p>
        </w:tc>
        <w:tc>
          <w:tcPr>
            <w:tcW w:w="1857" w:type="dxa"/>
          </w:tcPr>
          <w:p w:rsidR="009E0E7B" w:rsidRPr="00792F49" w:rsidRDefault="009E0E7B" w:rsidP="00792F49">
            <w:pPr>
              <w:spacing w:line="360" w:lineRule="auto"/>
              <w:jc w:val="both"/>
              <w:rPr>
                <w:sz w:val="20"/>
                <w:szCs w:val="20"/>
              </w:rPr>
            </w:pPr>
            <w:r w:rsidRPr="00792F49">
              <w:rPr>
                <w:sz w:val="20"/>
                <w:szCs w:val="20"/>
              </w:rPr>
              <w:t>14</w:t>
            </w:r>
          </w:p>
        </w:tc>
        <w:tc>
          <w:tcPr>
            <w:tcW w:w="1857" w:type="dxa"/>
          </w:tcPr>
          <w:p w:rsidR="009E0E7B" w:rsidRPr="00792F49" w:rsidRDefault="009E0E7B" w:rsidP="00792F49">
            <w:pPr>
              <w:spacing w:line="360" w:lineRule="auto"/>
              <w:jc w:val="both"/>
              <w:rPr>
                <w:sz w:val="20"/>
                <w:szCs w:val="20"/>
              </w:rPr>
            </w:pPr>
            <w:r w:rsidRPr="00792F49">
              <w:rPr>
                <w:sz w:val="20"/>
                <w:szCs w:val="20"/>
              </w:rPr>
              <w:t>17</w:t>
            </w:r>
          </w:p>
        </w:tc>
        <w:tc>
          <w:tcPr>
            <w:tcW w:w="1858" w:type="dxa"/>
          </w:tcPr>
          <w:p w:rsidR="009E0E7B" w:rsidRPr="00792F49" w:rsidRDefault="009E0E7B" w:rsidP="00792F49">
            <w:pPr>
              <w:spacing w:line="360" w:lineRule="auto"/>
              <w:jc w:val="both"/>
              <w:rPr>
                <w:sz w:val="20"/>
                <w:szCs w:val="20"/>
              </w:rPr>
            </w:pPr>
            <w:r w:rsidRPr="00792F49">
              <w:rPr>
                <w:sz w:val="20"/>
                <w:szCs w:val="20"/>
              </w:rPr>
              <w:t>18</w:t>
            </w:r>
          </w:p>
        </w:tc>
        <w:tc>
          <w:tcPr>
            <w:tcW w:w="1858" w:type="dxa"/>
          </w:tcPr>
          <w:p w:rsidR="009E0E7B" w:rsidRPr="00792F49" w:rsidRDefault="009E0E7B" w:rsidP="00792F49">
            <w:pPr>
              <w:spacing w:line="360" w:lineRule="auto"/>
              <w:jc w:val="both"/>
              <w:rPr>
                <w:sz w:val="20"/>
                <w:szCs w:val="20"/>
              </w:rPr>
            </w:pPr>
            <w:r w:rsidRPr="00792F49">
              <w:rPr>
                <w:sz w:val="20"/>
                <w:szCs w:val="20"/>
              </w:rPr>
              <w:t>20,9</w:t>
            </w:r>
          </w:p>
        </w:tc>
      </w:tr>
      <w:tr w:rsidR="009E0E7B" w:rsidRPr="00792F49">
        <w:tc>
          <w:tcPr>
            <w:tcW w:w="1857" w:type="dxa"/>
          </w:tcPr>
          <w:p w:rsidR="009E0E7B" w:rsidRPr="00792F49" w:rsidRDefault="009E0E7B" w:rsidP="00792F49">
            <w:pPr>
              <w:spacing w:line="360" w:lineRule="auto"/>
              <w:jc w:val="both"/>
              <w:rPr>
                <w:sz w:val="20"/>
                <w:szCs w:val="20"/>
              </w:rPr>
            </w:pPr>
            <w:r w:rsidRPr="00792F49">
              <w:rPr>
                <w:sz w:val="20"/>
                <w:szCs w:val="20"/>
              </w:rPr>
              <w:t>От 40 до 49</w:t>
            </w:r>
          </w:p>
        </w:tc>
        <w:tc>
          <w:tcPr>
            <w:tcW w:w="1857" w:type="dxa"/>
          </w:tcPr>
          <w:p w:rsidR="009E0E7B" w:rsidRPr="00792F49" w:rsidRDefault="009E0E7B" w:rsidP="00792F49">
            <w:pPr>
              <w:spacing w:line="360" w:lineRule="auto"/>
              <w:jc w:val="both"/>
              <w:rPr>
                <w:sz w:val="20"/>
                <w:szCs w:val="20"/>
              </w:rPr>
            </w:pPr>
            <w:r w:rsidRPr="00792F49">
              <w:rPr>
                <w:sz w:val="20"/>
                <w:szCs w:val="20"/>
              </w:rPr>
              <w:t>13</w:t>
            </w:r>
          </w:p>
        </w:tc>
        <w:tc>
          <w:tcPr>
            <w:tcW w:w="1857" w:type="dxa"/>
          </w:tcPr>
          <w:p w:rsidR="009E0E7B" w:rsidRPr="00792F49" w:rsidRDefault="009E0E7B" w:rsidP="00792F49">
            <w:pPr>
              <w:spacing w:line="360" w:lineRule="auto"/>
              <w:jc w:val="both"/>
              <w:rPr>
                <w:sz w:val="20"/>
                <w:szCs w:val="20"/>
              </w:rPr>
            </w:pPr>
            <w:r w:rsidRPr="00792F49">
              <w:rPr>
                <w:sz w:val="20"/>
                <w:szCs w:val="20"/>
              </w:rPr>
              <w:t>15,4</w:t>
            </w:r>
          </w:p>
        </w:tc>
        <w:tc>
          <w:tcPr>
            <w:tcW w:w="1858" w:type="dxa"/>
          </w:tcPr>
          <w:p w:rsidR="009E0E7B" w:rsidRPr="00792F49" w:rsidRDefault="009E0E7B" w:rsidP="00792F49">
            <w:pPr>
              <w:spacing w:line="360" w:lineRule="auto"/>
              <w:jc w:val="both"/>
              <w:rPr>
                <w:sz w:val="20"/>
                <w:szCs w:val="20"/>
              </w:rPr>
            </w:pPr>
            <w:r w:rsidRPr="00792F49">
              <w:rPr>
                <w:sz w:val="20"/>
                <w:szCs w:val="20"/>
              </w:rPr>
              <w:t>18</w:t>
            </w:r>
          </w:p>
        </w:tc>
        <w:tc>
          <w:tcPr>
            <w:tcW w:w="1858" w:type="dxa"/>
          </w:tcPr>
          <w:p w:rsidR="009E0E7B" w:rsidRPr="00792F49" w:rsidRDefault="009E0E7B" w:rsidP="00792F49">
            <w:pPr>
              <w:spacing w:line="360" w:lineRule="auto"/>
              <w:jc w:val="both"/>
              <w:rPr>
                <w:sz w:val="20"/>
                <w:szCs w:val="20"/>
              </w:rPr>
            </w:pPr>
            <w:r w:rsidRPr="00792F49">
              <w:rPr>
                <w:sz w:val="20"/>
                <w:szCs w:val="20"/>
              </w:rPr>
              <w:t>20,9</w:t>
            </w:r>
          </w:p>
        </w:tc>
      </w:tr>
      <w:tr w:rsidR="009E0E7B" w:rsidRPr="00792F49">
        <w:tc>
          <w:tcPr>
            <w:tcW w:w="1857" w:type="dxa"/>
          </w:tcPr>
          <w:p w:rsidR="009E0E7B" w:rsidRPr="00792F49" w:rsidRDefault="009E0E7B" w:rsidP="00792F49">
            <w:pPr>
              <w:spacing w:line="360" w:lineRule="auto"/>
              <w:jc w:val="both"/>
              <w:rPr>
                <w:sz w:val="20"/>
                <w:szCs w:val="20"/>
              </w:rPr>
            </w:pPr>
            <w:r w:rsidRPr="00792F49">
              <w:rPr>
                <w:sz w:val="20"/>
                <w:szCs w:val="20"/>
              </w:rPr>
              <w:t>От 50 до 59</w:t>
            </w:r>
          </w:p>
        </w:tc>
        <w:tc>
          <w:tcPr>
            <w:tcW w:w="1857" w:type="dxa"/>
          </w:tcPr>
          <w:p w:rsidR="009E0E7B" w:rsidRPr="00792F49" w:rsidRDefault="009E0E7B" w:rsidP="00792F49">
            <w:pPr>
              <w:spacing w:line="360" w:lineRule="auto"/>
              <w:jc w:val="both"/>
              <w:rPr>
                <w:sz w:val="20"/>
                <w:szCs w:val="20"/>
              </w:rPr>
            </w:pPr>
            <w:r w:rsidRPr="00792F49">
              <w:rPr>
                <w:sz w:val="20"/>
                <w:szCs w:val="20"/>
              </w:rPr>
              <w:t>12</w:t>
            </w:r>
          </w:p>
        </w:tc>
        <w:tc>
          <w:tcPr>
            <w:tcW w:w="1857" w:type="dxa"/>
          </w:tcPr>
          <w:p w:rsidR="009E0E7B" w:rsidRPr="00792F49" w:rsidRDefault="009E0E7B" w:rsidP="00792F49">
            <w:pPr>
              <w:spacing w:line="360" w:lineRule="auto"/>
              <w:jc w:val="both"/>
              <w:rPr>
                <w:sz w:val="20"/>
                <w:szCs w:val="20"/>
              </w:rPr>
            </w:pPr>
            <w:r w:rsidRPr="00792F49">
              <w:rPr>
                <w:sz w:val="20"/>
                <w:szCs w:val="20"/>
              </w:rPr>
              <w:t>14</w:t>
            </w:r>
          </w:p>
        </w:tc>
        <w:tc>
          <w:tcPr>
            <w:tcW w:w="1858" w:type="dxa"/>
          </w:tcPr>
          <w:p w:rsidR="009E0E7B" w:rsidRPr="00792F49" w:rsidRDefault="009E0E7B" w:rsidP="00792F49">
            <w:pPr>
              <w:spacing w:line="360" w:lineRule="auto"/>
              <w:jc w:val="both"/>
              <w:rPr>
                <w:sz w:val="20"/>
                <w:szCs w:val="20"/>
              </w:rPr>
            </w:pPr>
            <w:r w:rsidRPr="00792F49">
              <w:rPr>
                <w:sz w:val="20"/>
                <w:szCs w:val="20"/>
              </w:rPr>
              <w:t>10</w:t>
            </w:r>
          </w:p>
        </w:tc>
        <w:tc>
          <w:tcPr>
            <w:tcW w:w="1858" w:type="dxa"/>
          </w:tcPr>
          <w:p w:rsidR="009E0E7B" w:rsidRPr="00792F49" w:rsidRDefault="009E0E7B" w:rsidP="00792F49">
            <w:pPr>
              <w:spacing w:line="360" w:lineRule="auto"/>
              <w:jc w:val="both"/>
              <w:rPr>
                <w:sz w:val="20"/>
                <w:szCs w:val="20"/>
              </w:rPr>
            </w:pPr>
            <w:r w:rsidRPr="00792F49">
              <w:rPr>
                <w:sz w:val="20"/>
                <w:szCs w:val="20"/>
              </w:rPr>
              <w:t>11,6</w:t>
            </w:r>
          </w:p>
        </w:tc>
      </w:tr>
      <w:tr w:rsidR="009E0E7B" w:rsidRPr="00792F49">
        <w:tc>
          <w:tcPr>
            <w:tcW w:w="1857" w:type="dxa"/>
          </w:tcPr>
          <w:p w:rsidR="009E0E7B" w:rsidRPr="00792F49" w:rsidRDefault="009E0E7B" w:rsidP="00792F49">
            <w:pPr>
              <w:spacing w:line="360" w:lineRule="auto"/>
              <w:jc w:val="both"/>
              <w:rPr>
                <w:sz w:val="20"/>
                <w:szCs w:val="20"/>
              </w:rPr>
            </w:pPr>
            <w:r w:rsidRPr="00792F49">
              <w:rPr>
                <w:sz w:val="20"/>
                <w:szCs w:val="20"/>
              </w:rPr>
              <w:t>От 60 до 69</w:t>
            </w:r>
          </w:p>
        </w:tc>
        <w:tc>
          <w:tcPr>
            <w:tcW w:w="1857" w:type="dxa"/>
          </w:tcPr>
          <w:p w:rsidR="009E0E7B" w:rsidRPr="00792F49" w:rsidRDefault="009E0E7B" w:rsidP="00792F49">
            <w:pPr>
              <w:spacing w:line="360" w:lineRule="auto"/>
              <w:jc w:val="both"/>
              <w:rPr>
                <w:sz w:val="20"/>
                <w:szCs w:val="20"/>
              </w:rPr>
            </w:pPr>
            <w:r w:rsidRPr="00792F49">
              <w:rPr>
                <w:sz w:val="20"/>
                <w:szCs w:val="20"/>
              </w:rPr>
              <w:t>5</w:t>
            </w:r>
          </w:p>
        </w:tc>
        <w:tc>
          <w:tcPr>
            <w:tcW w:w="1857" w:type="dxa"/>
          </w:tcPr>
          <w:p w:rsidR="009E0E7B" w:rsidRPr="00792F49" w:rsidRDefault="009E0E7B" w:rsidP="00792F49">
            <w:pPr>
              <w:spacing w:line="360" w:lineRule="auto"/>
              <w:jc w:val="both"/>
              <w:rPr>
                <w:sz w:val="20"/>
                <w:szCs w:val="20"/>
              </w:rPr>
            </w:pPr>
            <w:r w:rsidRPr="00792F49">
              <w:rPr>
                <w:sz w:val="20"/>
                <w:szCs w:val="20"/>
              </w:rPr>
              <w:t>6</w:t>
            </w:r>
          </w:p>
        </w:tc>
        <w:tc>
          <w:tcPr>
            <w:tcW w:w="1858" w:type="dxa"/>
          </w:tcPr>
          <w:p w:rsidR="009E0E7B" w:rsidRPr="00792F49" w:rsidRDefault="009E0E7B" w:rsidP="00792F49">
            <w:pPr>
              <w:spacing w:line="360" w:lineRule="auto"/>
              <w:jc w:val="both"/>
              <w:rPr>
                <w:sz w:val="20"/>
                <w:szCs w:val="20"/>
              </w:rPr>
            </w:pPr>
            <w:r w:rsidRPr="00792F49">
              <w:rPr>
                <w:sz w:val="20"/>
                <w:szCs w:val="20"/>
              </w:rPr>
              <w:t>5</w:t>
            </w:r>
          </w:p>
        </w:tc>
        <w:tc>
          <w:tcPr>
            <w:tcW w:w="1858" w:type="dxa"/>
          </w:tcPr>
          <w:p w:rsidR="009E0E7B" w:rsidRPr="00792F49" w:rsidRDefault="009E0E7B" w:rsidP="00792F49">
            <w:pPr>
              <w:spacing w:line="360" w:lineRule="auto"/>
              <w:jc w:val="both"/>
              <w:rPr>
                <w:sz w:val="20"/>
                <w:szCs w:val="20"/>
              </w:rPr>
            </w:pPr>
            <w:r w:rsidRPr="00792F49">
              <w:rPr>
                <w:sz w:val="20"/>
                <w:szCs w:val="20"/>
              </w:rPr>
              <w:t>5,8</w:t>
            </w:r>
          </w:p>
        </w:tc>
      </w:tr>
      <w:tr w:rsidR="009E0E7B" w:rsidRPr="00792F49">
        <w:tc>
          <w:tcPr>
            <w:tcW w:w="1857" w:type="dxa"/>
          </w:tcPr>
          <w:p w:rsidR="009E0E7B" w:rsidRPr="00792F49" w:rsidRDefault="009E0E7B" w:rsidP="00792F49">
            <w:pPr>
              <w:spacing w:line="360" w:lineRule="auto"/>
              <w:jc w:val="both"/>
              <w:rPr>
                <w:sz w:val="20"/>
                <w:szCs w:val="20"/>
              </w:rPr>
            </w:pPr>
            <w:r w:rsidRPr="00792F49">
              <w:rPr>
                <w:sz w:val="20"/>
                <w:szCs w:val="20"/>
              </w:rPr>
              <w:t>итого</w:t>
            </w:r>
          </w:p>
        </w:tc>
        <w:tc>
          <w:tcPr>
            <w:tcW w:w="1857" w:type="dxa"/>
          </w:tcPr>
          <w:p w:rsidR="009E0E7B" w:rsidRPr="00792F49" w:rsidRDefault="009E0E7B" w:rsidP="00792F49">
            <w:pPr>
              <w:spacing w:line="360" w:lineRule="auto"/>
              <w:jc w:val="both"/>
              <w:rPr>
                <w:sz w:val="20"/>
                <w:szCs w:val="20"/>
              </w:rPr>
            </w:pPr>
            <w:r w:rsidRPr="00792F49">
              <w:rPr>
                <w:sz w:val="20"/>
                <w:szCs w:val="20"/>
              </w:rPr>
              <w:t>82</w:t>
            </w:r>
          </w:p>
        </w:tc>
        <w:tc>
          <w:tcPr>
            <w:tcW w:w="1857" w:type="dxa"/>
          </w:tcPr>
          <w:p w:rsidR="009E0E7B" w:rsidRPr="00792F49" w:rsidRDefault="009E0E7B" w:rsidP="00792F49">
            <w:pPr>
              <w:spacing w:line="360" w:lineRule="auto"/>
              <w:jc w:val="both"/>
              <w:rPr>
                <w:sz w:val="20"/>
                <w:szCs w:val="20"/>
              </w:rPr>
            </w:pPr>
            <w:r w:rsidRPr="00792F49">
              <w:rPr>
                <w:sz w:val="20"/>
                <w:szCs w:val="20"/>
              </w:rPr>
              <w:t>100</w:t>
            </w:r>
          </w:p>
        </w:tc>
        <w:tc>
          <w:tcPr>
            <w:tcW w:w="1858" w:type="dxa"/>
          </w:tcPr>
          <w:p w:rsidR="009E0E7B" w:rsidRPr="00792F49" w:rsidRDefault="009E0E7B" w:rsidP="00792F49">
            <w:pPr>
              <w:spacing w:line="360" w:lineRule="auto"/>
              <w:jc w:val="both"/>
              <w:rPr>
                <w:sz w:val="20"/>
                <w:szCs w:val="20"/>
              </w:rPr>
            </w:pPr>
            <w:r w:rsidRPr="00792F49">
              <w:rPr>
                <w:sz w:val="20"/>
                <w:szCs w:val="20"/>
              </w:rPr>
              <w:t>86</w:t>
            </w:r>
          </w:p>
        </w:tc>
        <w:tc>
          <w:tcPr>
            <w:tcW w:w="1858" w:type="dxa"/>
          </w:tcPr>
          <w:p w:rsidR="009E0E7B" w:rsidRPr="00792F49" w:rsidRDefault="009E0E7B" w:rsidP="00792F49">
            <w:pPr>
              <w:spacing w:line="360" w:lineRule="auto"/>
              <w:jc w:val="both"/>
              <w:rPr>
                <w:sz w:val="20"/>
                <w:szCs w:val="20"/>
              </w:rPr>
            </w:pPr>
            <w:r w:rsidRPr="00792F49">
              <w:rPr>
                <w:sz w:val="20"/>
                <w:szCs w:val="20"/>
              </w:rPr>
              <w:t>100</w:t>
            </w:r>
          </w:p>
        </w:tc>
      </w:tr>
    </w:tbl>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 xml:space="preserve">Из таблицы 8 видно, что основную часть учебно- вспомогательного персонала составляет возрастная группа до 30 лет. </w:t>
      </w:r>
    </w:p>
    <w:p w:rsidR="009E0E7B" w:rsidRPr="00CE18A0" w:rsidRDefault="009E0E7B" w:rsidP="00CE18A0">
      <w:pPr>
        <w:spacing w:line="360" w:lineRule="auto"/>
        <w:ind w:firstLine="709"/>
        <w:jc w:val="both"/>
        <w:rPr>
          <w:sz w:val="28"/>
          <w:szCs w:val="28"/>
        </w:rPr>
      </w:pPr>
      <w:r w:rsidRPr="00CE18A0">
        <w:rPr>
          <w:sz w:val="28"/>
          <w:szCs w:val="28"/>
        </w:rPr>
        <w:t>В 2006 году численность этой группы сотрудников снизилась на 3 человека. Невысокая заработная плата сотрудников учебно- вспомогательного персонала Института привлекает в основном молодых людей, для которых работа в Институте дает возможность получения образования бесплатно.</w:t>
      </w:r>
    </w:p>
    <w:p w:rsidR="009E0E7B" w:rsidRPr="00CE18A0" w:rsidRDefault="009E0E7B" w:rsidP="00CE18A0">
      <w:pPr>
        <w:spacing w:line="360" w:lineRule="auto"/>
        <w:ind w:firstLine="709"/>
        <w:jc w:val="both"/>
        <w:rPr>
          <w:sz w:val="28"/>
          <w:szCs w:val="28"/>
        </w:rPr>
      </w:pPr>
      <w:r w:rsidRPr="00CE18A0">
        <w:rPr>
          <w:sz w:val="28"/>
          <w:szCs w:val="28"/>
        </w:rPr>
        <w:t>Рассчитаем показатели движения рабочей силы на предприятии.</w:t>
      </w:r>
    </w:p>
    <w:p w:rsidR="009E0E7B" w:rsidRPr="00CE18A0" w:rsidRDefault="009E0E7B" w:rsidP="00CE18A0">
      <w:pPr>
        <w:spacing w:line="360" w:lineRule="auto"/>
        <w:ind w:firstLine="709"/>
        <w:jc w:val="both"/>
        <w:rPr>
          <w:sz w:val="28"/>
          <w:szCs w:val="28"/>
        </w:rPr>
      </w:pPr>
      <w:r w:rsidRPr="00CE18A0">
        <w:rPr>
          <w:sz w:val="28"/>
          <w:szCs w:val="28"/>
        </w:rPr>
        <w:t>Состав кадров в ИЭиУ меняется, так как люди устраиваются на работу или увольняются по тем или иным причинам.</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Таблица 9- Коэффициенты оборота рабочей силы ИЭиУ</w:t>
      </w:r>
      <w:r w:rsidR="001A5511" w:rsidRPr="00CE18A0">
        <w:rPr>
          <w:sz w:val="28"/>
          <w:szCs w:val="28"/>
        </w:rPr>
        <w:t>.</w:t>
      </w:r>
    </w:p>
    <w:tbl>
      <w:tblPr>
        <w:tblStyle w:val="a3"/>
        <w:tblW w:w="9369" w:type="dxa"/>
        <w:tblInd w:w="-113" w:type="dxa"/>
        <w:tblLook w:val="01E0" w:firstRow="1" w:lastRow="1" w:firstColumn="1" w:lastColumn="1" w:noHBand="0" w:noVBand="0"/>
      </w:tblPr>
      <w:tblGrid>
        <w:gridCol w:w="4318"/>
        <w:gridCol w:w="1203"/>
        <w:gridCol w:w="1077"/>
        <w:gridCol w:w="2771"/>
      </w:tblGrid>
      <w:tr w:rsidR="009E0E7B" w:rsidRPr="00792F49">
        <w:trPr>
          <w:trHeight w:val="508"/>
        </w:trPr>
        <w:tc>
          <w:tcPr>
            <w:tcW w:w="4318" w:type="dxa"/>
          </w:tcPr>
          <w:p w:rsidR="009E0E7B" w:rsidRPr="00792F49" w:rsidRDefault="009E0E7B" w:rsidP="00792F49">
            <w:pPr>
              <w:spacing w:line="360" w:lineRule="auto"/>
              <w:jc w:val="both"/>
              <w:rPr>
                <w:sz w:val="20"/>
                <w:szCs w:val="20"/>
              </w:rPr>
            </w:pPr>
            <w:r w:rsidRPr="00792F49">
              <w:rPr>
                <w:sz w:val="20"/>
                <w:szCs w:val="20"/>
              </w:rPr>
              <w:t>Показатели</w:t>
            </w:r>
          </w:p>
        </w:tc>
        <w:tc>
          <w:tcPr>
            <w:tcW w:w="1203" w:type="dxa"/>
          </w:tcPr>
          <w:p w:rsidR="009E0E7B" w:rsidRPr="00792F49" w:rsidRDefault="009E0E7B" w:rsidP="00792F49">
            <w:pPr>
              <w:spacing w:line="360" w:lineRule="auto"/>
              <w:jc w:val="both"/>
              <w:rPr>
                <w:sz w:val="20"/>
                <w:szCs w:val="20"/>
              </w:rPr>
            </w:pPr>
            <w:r w:rsidRPr="00792F49">
              <w:rPr>
                <w:sz w:val="20"/>
                <w:szCs w:val="20"/>
              </w:rPr>
              <w:t>2006 г.</w:t>
            </w:r>
          </w:p>
        </w:tc>
        <w:tc>
          <w:tcPr>
            <w:tcW w:w="1077" w:type="dxa"/>
          </w:tcPr>
          <w:p w:rsidR="009E0E7B" w:rsidRPr="00792F49" w:rsidRDefault="009E0E7B" w:rsidP="00792F49">
            <w:pPr>
              <w:spacing w:line="360" w:lineRule="auto"/>
              <w:jc w:val="both"/>
              <w:rPr>
                <w:sz w:val="20"/>
                <w:szCs w:val="20"/>
              </w:rPr>
            </w:pPr>
            <w:r w:rsidRPr="00792F49">
              <w:rPr>
                <w:sz w:val="20"/>
                <w:szCs w:val="20"/>
              </w:rPr>
              <w:t>2007 г.</w:t>
            </w:r>
          </w:p>
        </w:tc>
        <w:tc>
          <w:tcPr>
            <w:tcW w:w="2771" w:type="dxa"/>
          </w:tcPr>
          <w:p w:rsidR="009E0E7B" w:rsidRPr="00792F49" w:rsidRDefault="009E0E7B" w:rsidP="00792F49">
            <w:pPr>
              <w:spacing w:line="360" w:lineRule="auto"/>
              <w:jc w:val="both"/>
              <w:rPr>
                <w:sz w:val="20"/>
                <w:szCs w:val="20"/>
              </w:rPr>
            </w:pPr>
            <w:r w:rsidRPr="00792F49">
              <w:rPr>
                <w:sz w:val="20"/>
                <w:szCs w:val="20"/>
              </w:rPr>
              <w:t>Изменение 2007г к 2006г в %</w:t>
            </w:r>
          </w:p>
        </w:tc>
      </w:tr>
      <w:tr w:rsidR="009E0E7B" w:rsidRPr="00792F49">
        <w:trPr>
          <w:trHeight w:val="254"/>
        </w:trPr>
        <w:tc>
          <w:tcPr>
            <w:tcW w:w="4318" w:type="dxa"/>
          </w:tcPr>
          <w:p w:rsidR="009E0E7B" w:rsidRPr="00792F49" w:rsidRDefault="009E0E7B" w:rsidP="00792F49">
            <w:pPr>
              <w:spacing w:line="360" w:lineRule="auto"/>
              <w:jc w:val="both"/>
              <w:rPr>
                <w:sz w:val="20"/>
                <w:szCs w:val="20"/>
              </w:rPr>
            </w:pPr>
            <w:r w:rsidRPr="00792F49">
              <w:rPr>
                <w:sz w:val="20"/>
                <w:szCs w:val="20"/>
              </w:rPr>
              <w:t>Среднесписочная численность</w:t>
            </w:r>
          </w:p>
        </w:tc>
        <w:tc>
          <w:tcPr>
            <w:tcW w:w="1203" w:type="dxa"/>
          </w:tcPr>
          <w:p w:rsidR="009E0E7B" w:rsidRPr="00792F49" w:rsidRDefault="009E0E7B" w:rsidP="00792F49">
            <w:pPr>
              <w:spacing w:line="360" w:lineRule="auto"/>
              <w:jc w:val="both"/>
              <w:rPr>
                <w:sz w:val="20"/>
                <w:szCs w:val="20"/>
              </w:rPr>
            </w:pPr>
            <w:r w:rsidRPr="00792F49">
              <w:rPr>
                <w:sz w:val="20"/>
                <w:szCs w:val="20"/>
              </w:rPr>
              <w:t>192</w:t>
            </w:r>
          </w:p>
        </w:tc>
        <w:tc>
          <w:tcPr>
            <w:tcW w:w="1077" w:type="dxa"/>
          </w:tcPr>
          <w:p w:rsidR="009E0E7B" w:rsidRPr="00792F49" w:rsidRDefault="009E0E7B" w:rsidP="00792F49">
            <w:pPr>
              <w:spacing w:line="360" w:lineRule="auto"/>
              <w:jc w:val="both"/>
              <w:rPr>
                <w:sz w:val="20"/>
                <w:szCs w:val="20"/>
              </w:rPr>
            </w:pPr>
            <w:r w:rsidRPr="00792F49">
              <w:rPr>
                <w:sz w:val="20"/>
                <w:szCs w:val="20"/>
              </w:rPr>
              <w:t>186</w:t>
            </w:r>
          </w:p>
        </w:tc>
        <w:tc>
          <w:tcPr>
            <w:tcW w:w="2771" w:type="dxa"/>
          </w:tcPr>
          <w:p w:rsidR="009E0E7B" w:rsidRPr="00792F49" w:rsidRDefault="009E0E7B" w:rsidP="00792F49">
            <w:pPr>
              <w:spacing w:line="360" w:lineRule="auto"/>
              <w:jc w:val="both"/>
              <w:rPr>
                <w:sz w:val="20"/>
                <w:szCs w:val="20"/>
              </w:rPr>
            </w:pPr>
            <w:r w:rsidRPr="00792F49">
              <w:rPr>
                <w:sz w:val="20"/>
                <w:szCs w:val="20"/>
              </w:rPr>
              <w:t>96,9</w:t>
            </w:r>
          </w:p>
        </w:tc>
      </w:tr>
      <w:tr w:rsidR="009E0E7B" w:rsidRPr="00792F49">
        <w:trPr>
          <w:trHeight w:val="508"/>
        </w:trPr>
        <w:tc>
          <w:tcPr>
            <w:tcW w:w="4318" w:type="dxa"/>
          </w:tcPr>
          <w:p w:rsidR="009E0E7B" w:rsidRPr="00792F49" w:rsidRDefault="009E0E7B" w:rsidP="00792F49">
            <w:pPr>
              <w:spacing w:line="360" w:lineRule="auto"/>
              <w:jc w:val="both"/>
              <w:rPr>
                <w:sz w:val="20"/>
                <w:szCs w:val="20"/>
              </w:rPr>
            </w:pPr>
            <w:r w:rsidRPr="00792F49">
              <w:rPr>
                <w:sz w:val="20"/>
                <w:szCs w:val="20"/>
              </w:rPr>
              <w:t>Принято в течение года, чел.</w:t>
            </w:r>
          </w:p>
        </w:tc>
        <w:tc>
          <w:tcPr>
            <w:tcW w:w="1203" w:type="dxa"/>
          </w:tcPr>
          <w:p w:rsidR="009E0E7B" w:rsidRPr="00792F49" w:rsidRDefault="009E0E7B" w:rsidP="00792F49">
            <w:pPr>
              <w:spacing w:line="360" w:lineRule="auto"/>
              <w:jc w:val="both"/>
              <w:rPr>
                <w:sz w:val="20"/>
                <w:szCs w:val="20"/>
              </w:rPr>
            </w:pPr>
            <w:r w:rsidRPr="00792F49">
              <w:rPr>
                <w:sz w:val="20"/>
                <w:szCs w:val="20"/>
              </w:rPr>
              <w:t>16</w:t>
            </w:r>
          </w:p>
        </w:tc>
        <w:tc>
          <w:tcPr>
            <w:tcW w:w="1077" w:type="dxa"/>
          </w:tcPr>
          <w:p w:rsidR="009E0E7B" w:rsidRPr="00792F49" w:rsidRDefault="009E0E7B" w:rsidP="00792F49">
            <w:pPr>
              <w:spacing w:line="360" w:lineRule="auto"/>
              <w:jc w:val="both"/>
              <w:rPr>
                <w:sz w:val="20"/>
                <w:szCs w:val="20"/>
              </w:rPr>
            </w:pPr>
            <w:r w:rsidRPr="00792F49">
              <w:rPr>
                <w:sz w:val="20"/>
                <w:szCs w:val="20"/>
              </w:rPr>
              <w:t>27</w:t>
            </w:r>
          </w:p>
        </w:tc>
        <w:tc>
          <w:tcPr>
            <w:tcW w:w="2771" w:type="dxa"/>
          </w:tcPr>
          <w:p w:rsidR="009E0E7B" w:rsidRPr="00792F49" w:rsidRDefault="009E0E7B" w:rsidP="00792F49">
            <w:pPr>
              <w:spacing w:line="360" w:lineRule="auto"/>
              <w:jc w:val="both"/>
              <w:rPr>
                <w:sz w:val="20"/>
                <w:szCs w:val="20"/>
              </w:rPr>
            </w:pPr>
            <w:r w:rsidRPr="00792F49">
              <w:rPr>
                <w:sz w:val="20"/>
                <w:szCs w:val="20"/>
              </w:rPr>
              <w:t>168,9</w:t>
            </w:r>
          </w:p>
        </w:tc>
      </w:tr>
      <w:tr w:rsidR="009E0E7B" w:rsidRPr="00792F49">
        <w:trPr>
          <w:trHeight w:val="254"/>
        </w:trPr>
        <w:tc>
          <w:tcPr>
            <w:tcW w:w="4318" w:type="dxa"/>
          </w:tcPr>
          <w:p w:rsidR="009E0E7B" w:rsidRPr="00792F49" w:rsidRDefault="009E0E7B" w:rsidP="00792F49">
            <w:pPr>
              <w:spacing w:line="360" w:lineRule="auto"/>
              <w:jc w:val="both"/>
              <w:rPr>
                <w:sz w:val="20"/>
                <w:szCs w:val="20"/>
              </w:rPr>
            </w:pPr>
            <w:r w:rsidRPr="00792F49">
              <w:rPr>
                <w:sz w:val="20"/>
                <w:szCs w:val="20"/>
              </w:rPr>
              <w:t>Выбыло работников всего</w:t>
            </w:r>
          </w:p>
        </w:tc>
        <w:tc>
          <w:tcPr>
            <w:tcW w:w="1203" w:type="dxa"/>
          </w:tcPr>
          <w:p w:rsidR="009E0E7B" w:rsidRPr="00792F49" w:rsidRDefault="009E0E7B" w:rsidP="00792F49">
            <w:pPr>
              <w:spacing w:line="360" w:lineRule="auto"/>
              <w:jc w:val="both"/>
              <w:rPr>
                <w:sz w:val="20"/>
                <w:szCs w:val="20"/>
              </w:rPr>
            </w:pPr>
            <w:r w:rsidRPr="00792F49">
              <w:rPr>
                <w:sz w:val="20"/>
                <w:szCs w:val="20"/>
              </w:rPr>
              <w:t>14</w:t>
            </w:r>
          </w:p>
        </w:tc>
        <w:tc>
          <w:tcPr>
            <w:tcW w:w="1077" w:type="dxa"/>
          </w:tcPr>
          <w:p w:rsidR="009E0E7B" w:rsidRPr="00792F49" w:rsidRDefault="009E0E7B" w:rsidP="00792F49">
            <w:pPr>
              <w:spacing w:line="360" w:lineRule="auto"/>
              <w:jc w:val="both"/>
              <w:rPr>
                <w:sz w:val="20"/>
                <w:szCs w:val="20"/>
              </w:rPr>
            </w:pPr>
            <w:r w:rsidRPr="00792F49">
              <w:rPr>
                <w:sz w:val="20"/>
                <w:szCs w:val="20"/>
              </w:rPr>
              <w:t>33</w:t>
            </w:r>
          </w:p>
        </w:tc>
        <w:tc>
          <w:tcPr>
            <w:tcW w:w="2771" w:type="dxa"/>
          </w:tcPr>
          <w:p w:rsidR="009E0E7B" w:rsidRPr="00792F49" w:rsidRDefault="009E0E7B" w:rsidP="00792F49">
            <w:pPr>
              <w:spacing w:line="360" w:lineRule="auto"/>
              <w:jc w:val="both"/>
              <w:rPr>
                <w:sz w:val="20"/>
                <w:szCs w:val="20"/>
              </w:rPr>
            </w:pPr>
            <w:r w:rsidRPr="00792F49">
              <w:rPr>
                <w:sz w:val="20"/>
                <w:szCs w:val="20"/>
              </w:rPr>
              <w:t>235,7</w:t>
            </w:r>
          </w:p>
        </w:tc>
      </w:tr>
      <w:tr w:rsidR="009E0E7B" w:rsidRPr="00792F49">
        <w:trPr>
          <w:trHeight w:val="247"/>
        </w:trPr>
        <w:tc>
          <w:tcPr>
            <w:tcW w:w="4318" w:type="dxa"/>
          </w:tcPr>
          <w:p w:rsidR="009E0E7B" w:rsidRPr="00792F49" w:rsidRDefault="009E0E7B" w:rsidP="00792F49">
            <w:pPr>
              <w:spacing w:line="360" w:lineRule="auto"/>
              <w:jc w:val="both"/>
              <w:rPr>
                <w:sz w:val="20"/>
                <w:szCs w:val="20"/>
              </w:rPr>
            </w:pPr>
            <w:r w:rsidRPr="00792F49">
              <w:rPr>
                <w:sz w:val="20"/>
                <w:szCs w:val="20"/>
              </w:rPr>
              <w:t>- по собственному желанию</w:t>
            </w:r>
          </w:p>
        </w:tc>
        <w:tc>
          <w:tcPr>
            <w:tcW w:w="1203" w:type="dxa"/>
          </w:tcPr>
          <w:p w:rsidR="009E0E7B" w:rsidRPr="00792F49" w:rsidRDefault="009E0E7B" w:rsidP="00792F49">
            <w:pPr>
              <w:spacing w:line="360" w:lineRule="auto"/>
              <w:jc w:val="both"/>
              <w:rPr>
                <w:sz w:val="20"/>
                <w:szCs w:val="20"/>
              </w:rPr>
            </w:pPr>
            <w:r w:rsidRPr="00792F49">
              <w:rPr>
                <w:sz w:val="20"/>
                <w:szCs w:val="20"/>
              </w:rPr>
              <w:t>14</w:t>
            </w:r>
          </w:p>
        </w:tc>
        <w:tc>
          <w:tcPr>
            <w:tcW w:w="1077" w:type="dxa"/>
          </w:tcPr>
          <w:p w:rsidR="009E0E7B" w:rsidRPr="00792F49" w:rsidRDefault="009E0E7B" w:rsidP="00792F49">
            <w:pPr>
              <w:spacing w:line="360" w:lineRule="auto"/>
              <w:jc w:val="both"/>
              <w:rPr>
                <w:sz w:val="20"/>
                <w:szCs w:val="20"/>
              </w:rPr>
            </w:pPr>
            <w:r w:rsidRPr="00792F49">
              <w:rPr>
                <w:sz w:val="20"/>
                <w:szCs w:val="20"/>
              </w:rPr>
              <w:t>33</w:t>
            </w:r>
          </w:p>
        </w:tc>
        <w:tc>
          <w:tcPr>
            <w:tcW w:w="2771" w:type="dxa"/>
          </w:tcPr>
          <w:p w:rsidR="009E0E7B" w:rsidRPr="00792F49" w:rsidRDefault="009E0E7B" w:rsidP="00792F49">
            <w:pPr>
              <w:spacing w:line="360" w:lineRule="auto"/>
              <w:jc w:val="both"/>
              <w:rPr>
                <w:sz w:val="20"/>
                <w:szCs w:val="20"/>
              </w:rPr>
            </w:pPr>
            <w:r w:rsidRPr="00792F49">
              <w:rPr>
                <w:sz w:val="20"/>
                <w:szCs w:val="20"/>
              </w:rPr>
              <w:t>235,7</w:t>
            </w:r>
          </w:p>
        </w:tc>
      </w:tr>
      <w:tr w:rsidR="009E0E7B" w:rsidRPr="00792F49">
        <w:trPr>
          <w:trHeight w:val="254"/>
        </w:trPr>
        <w:tc>
          <w:tcPr>
            <w:tcW w:w="4318" w:type="dxa"/>
          </w:tcPr>
          <w:p w:rsidR="009E0E7B" w:rsidRPr="00792F49" w:rsidRDefault="009E0E7B" w:rsidP="00792F49">
            <w:pPr>
              <w:spacing w:line="360" w:lineRule="auto"/>
              <w:jc w:val="both"/>
              <w:rPr>
                <w:sz w:val="20"/>
                <w:szCs w:val="20"/>
              </w:rPr>
            </w:pPr>
            <w:r w:rsidRPr="00792F49">
              <w:rPr>
                <w:sz w:val="20"/>
                <w:szCs w:val="20"/>
              </w:rPr>
              <w:t>- за нарушение трудовой дисциплины</w:t>
            </w:r>
          </w:p>
        </w:tc>
        <w:tc>
          <w:tcPr>
            <w:tcW w:w="1203" w:type="dxa"/>
          </w:tcPr>
          <w:p w:rsidR="009E0E7B" w:rsidRPr="00792F49" w:rsidRDefault="009E0E7B" w:rsidP="00792F49">
            <w:pPr>
              <w:spacing w:line="360" w:lineRule="auto"/>
              <w:jc w:val="both"/>
              <w:rPr>
                <w:sz w:val="20"/>
                <w:szCs w:val="20"/>
              </w:rPr>
            </w:pPr>
            <w:r w:rsidRPr="00792F49">
              <w:rPr>
                <w:sz w:val="20"/>
                <w:szCs w:val="20"/>
              </w:rPr>
              <w:t>0</w:t>
            </w:r>
          </w:p>
        </w:tc>
        <w:tc>
          <w:tcPr>
            <w:tcW w:w="1077" w:type="dxa"/>
          </w:tcPr>
          <w:p w:rsidR="009E0E7B" w:rsidRPr="00792F49" w:rsidRDefault="009E0E7B" w:rsidP="00792F49">
            <w:pPr>
              <w:spacing w:line="360" w:lineRule="auto"/>
              <w:jc w:val="both"/>
              <w:rPr>
                <w:sz w:val="20"/>
                <w:szCs w:val="20"/>
              </w:rPr>
            </w:pPr>
            <w:r w:rsidRPr="00792F49">
              <w:rPr>
                <w:sz w:val="20"/>
                <w:szCs w:val="20"/>
              </w:rPr>
              <w:t>0</w:t>
            </w:r>
          </w:p>
        </w:tc>
        <w:tc>
          <w:tcPr>
            <w:tcW w:w="2771" w:type="dxa"/>
          </w:tcPr>
          <w:p w:rsidR="009E0E7B" w:rsidRPr="00792F49" w:rsidRDefault="009E0E7B" w:rsidP="00792F49">
            <w:pPr>
              <w:spacing w:line="360" w:lineRule="auto"/>
              <w:jc w:val="both"/>
              <w:rPr>
                <w:sz w:val="20"/>
                <w:szCs w:val="20"/>
              </w:rPr>
            </w:pPr>
            <w:r w:rsidRPr="00792F49">
              <w:rPr>
                <w:sz w:val="20"/>
                <w:szCs w:val="20"/>
              </w:rPr>
              <w:t>0</w:t>
            </w:r>
          </w:p>
        </w:tc>
      </w:tr>
      <w:tr w:rsidR="009E0E7B" w:rsidRPr="00792F49">
        <w:trPr>
          <w:trHeight w:val="254"/>
        </w:trPr>
        <w:tc>
          <w:tcPr>
            <w:tcW w:w="4318" w:type="dxa"/>
          </w:tcPr>
          <w:p w:rsidR="009E0E7B" w:rsidRPr="00792F49" w:rsidRDefault="009E0E7B" w:rsidP="00792F49">
            <w:pPr>
              <w:spacing w:line="360" w:lineRule="auto"/>
              <w:jc w:val="both"/>
              <w:rPr>
                <w:sz w:val="20"/>
                <w:szCs w:val="20"/>
              </w:rPr>
            </w:pPr>
            <w:r w:rsidRPr="00792F49">
              <w:rPr>
                <w:sz w:val="20"/>
                <w:szCs w:val="20"/>
              </w:rPr>
              <w:t>- по инициативе администрации</w:t>
            </w:r>
          </w:p>
        </w:tc>
        <w:tc>
          <w:tcPr>
            <w:tcW w:w="1203" w:type="dxa"/>
          </w:tcPr>
          <w:p w:rsidR="009E0E7B" w:rsidRPr="00792F49" w:rsidRDefault="009E0E7B" w:rsidP="00792F49">
            <w:pPr>
              <w:spacing w:line="360" w:lineRule="auto"/>
              <w:jc w:val="both"/>
              <w:rPr>
                <w:sz w:val="20"/>
                <w:szCs w:val="20"/>
              </w:rPr>
            </w:pPr>
            <w:r w:rsidRPr="00792F49">
              <w:rPr>
                <w:sz w:val="20"/>
                <w:szCs w:val="20"/>
              </w:rPr>
              <w:t>0</w:t>
            </w:r>
          </w:p>
        </w:tc>
        <w:tc>
          <w:tcPr>
            <w:tcW w:w="1077" w:type="dxa"/>
          </w:tcPr>
          <w:p w:rsidR="009E0E7B" w:rsidRPr="00792F49" w:rsidRDefault="009E0E7B" w:rsidP="00792F49">
            <w:pPr>
              <w:spacing w:line="360" w:lineRule="auto"/>
              <w:jc w:val="both"/>
              <w:rPr>
                <w:sz w:val="20"/>
                <w:szCs w:val="20"/>
              </w:rPr>
            </w:pPr>
            <w:r w:rsidRPr="00792F49">
              <w:rPr>
                <w:sz w:val="20"/>
                <w:szCs w:val="20"/>
              </w:rPr>
              <w:t>0</w:t>
            </w:r>
          </w:p>
        </w:tc>
        <w:tc>
          <w:tcPr>
            <w:tcW w:w="2771" w:type="dxa"/>
          </w:tcPr>
          <w:p w:rsidR="009E0E7B" w:rsidRPr="00792F49" w:rsidRDefault="009E0E7B" w:rsidP="00792F49">
            <w:pPr>
              <w:spacing w:line="360" w:lineRule="auto"/>
              <w:jc w:val="both"/>
              <w:rPr>
                <w:sz w:val="20"/>
                <w:szCs w:val="20"/>
              </w:rPr>
            </w:pPr>
            <w:r w:rsidRPr="00792F49">
              <w:rPr>
                <w:sz w:val="20"/>
                <w:szCs w:val="20"/>
              </w:rPr>
              <w:t>0</w:t>
            </w:r>
          </w:p>
        </w:tc>
      </w:tr>
      <w:tr w:rsidR="009E0E7B" w:rsidRPr="00792F49">
        <w:trPr>
          <w:trHeight w:val="254"/>
        </w:trPr>
        <w:tc>
          <w:tcPr>
            <w:tcW w:w="4318" w:type="dxa"/>
          </w:tcPr>
          <w:p w:rsidR="009E0E7B" w:rsidRPr="00792F49" w:rsidRDefault="009E0E7B" w:rsidP="00792F49">
            <w:pPr>
              <w:spacing w:line="360" w:lineRule="auto"/>
              <w:jc w:val="both"/>
              <w:rPr>
                <w:sz w:val="20"/>
                <w:szCs w:val="20"/>
              </w:rPr>
            </w:pPr>
            <w:r w:rsidRPr="00792F49">
              <w:rPr>
                <w:sz w:val="20"/>
                <w:szCs w:val="20"/>
              </w:rPr>
              <w:t>- на пенсию</w:t>
            </w:r>
          </w:p>
        </w:tc>
        <w:tc>
          <w:tcPr>
            <w:tcW w:w="1203" w:type="dxa"/>
          </w:tcPr>
          <w:p w:rsidR="009E0E7B" w:rsidRPr="00792F49" w:rsidRDefault="009E0E7B" w:rsidP="00792F49">
            <w:pPr>
              <w:spacing w:line="360" w:lineRule="auto"/>
              <w:jc w:val="both"/>
              <w:rPr>
                <w:sz w:val="20"/>
                <w:szCs w:val="20"/>
              </w:rPr>
            </w:pPr>
            <w:r w:rsidRPr="00792F49">
              <w:rPr>
                <w:sz w:val="20"/>
                <w:szCs w:val="20"/>
              </w:rPr>
              <w:t>0</w:t>
            </w:r>
          </w:p>
        </w:tc>
        <w:tc>
          <w:tcPr>
            <w:tcW w:w="1077" w:type="dxa"/>
          </w:tcPr>
          <w:p w:rsidR="009E0E7B" w:rsidRPr="00792F49" w:rsidRDefault="009E0E7B" w:rsidP="00792F49">
            <w:pPr>
              <w:spacing w:line="360" w:lineRule="auto"/>
              <w:jc w:val="both"/>
              <w:rPr>
                <w:sz w:val="20"/>
                <w:szCs w:val="20"/>
              </w:rPr>
            </w:pPr>
            <w:r w:rsidRPr="00792F49">
              <w:rPr>
                <w:sz w:val="20"/>
                <w:szCs w:val="20"/>
              </w:rPr>
              <w:t>0</w:t>
            </w:r>
          </w:p>
        </w:tc>
        <w:tc>
          <w:tcPr>
            <w:tcW w:w="2771" w:type="dxa"/>
          </w:tcPr>
          <w:p w:rsidR="009E0E7B" w:rsidRPr="00792F49" w:rsidRDefault="009E0E7B" w:rsidP="00792F49">
            <w:pPr>
              <w:spacing w:line="360" w:lineRule="auto"/>
              <w:jc w:val="both"/>
              <w:rPr>
                <w:sz w:val="20"/>
                <w:szCs w:val="20"/>
              </w:rPr>
            </w:pPr>
            <w:r w:rsidRPr="00792F49">
              <w:rPr>
                <w:sz w:val="20"/>
                <w:szCs w:val="20"/>
              </w:rPr>
              <w:t>0</w:t>
            </w:r>
          </w:p>
        </w:tc>
      </w:tr>
      <w:tr w:rsidR="009E0E7B" w:rsidRPr="00792F49">
        <w:trPr>
          <w:trHeight w:val="254"/>
        </w:trPr>
        <w:tc>
          <w:tcPr>
            <w:tcW w:w="4318" w:type="dxa"/>
          </w:tcPr>
          <w:p w:rsidR="009E0E7B" w:rsidRPr="00792F49" w:rsidRDefault="009E0E7B" w:rsidP="00792F49">
            <w:pPr>
              <w:spacing w:line="360" w:lineRule="auto"/>
              <w:jc w:val="both"/>
              <w:rPr>
                <w:sz w:val="20"/>
                <w:szCs w:val="20"/>
              </w:rPr>
            </w:pPr>
            <w:r w:rsidRPr="00792F49">
              <w:rPr>
                <w:sz w:val="20"/>
                <w:szCs w:val="20"/>
              </w:rPr>
              <w:t>Коэффициент оборота по приему, %</w:t>
            </w:r>
          </w:p>
        </w:tc>
        <w:tc>
          <w:tcPr>
            <w:tcW w:w="1203" w:type="dxa"/>
          </w:tcPr>
          <w:p w:rsidR="009E0E7B" w:rsidRPr="00792F49" w:rsidRDefault="009E0E7B" w:rsidP="00792F49">
            <w:pPr>
              <w:spacing w:line="360" w:lineRule="auto"/>
              <w:jc w:val="both"/>
              <w:rPr>
                <w:sz w:val="20"/>
                <w:szCs w:val="20"/>
              </w:rPr>
            </w:pPr>
            <w:r w:rsidRPr="00792F49">
              <w:rPr>
                <w:sz w:val="20"/>
                <w:szCs w:val="20"/>
              </w:rPr>
              <w:t>8,3</w:t>
            </w:r>
          </w:p>
        </w:tc>
        <w:tc>
          <w:tcPr>
            <w:tcW w:w="1077" w:type="dxa"/>
          </w:tcPr>
          <w:p w:rsidR="009E0E7B" w:rsidRPr="00792F49" w:rsidRDefault="009E0E7B" w:rsidP="00792F49">
            <w:pPr>
              <w:spacing w:line="360" w:lineRule="auto"/>
              <w:jc w:val="both"/>
              <w:rPr>
                <w:sz w:val="20"/>
                <w:szCs w:val="20"/>
              </w:rPr>
            </w:pPr>
            <w:r w:rsidRPr="00792F49">
              <w:rPr>
                <w:sz w:val="20"/>
                <w:szCs w:val="20"/>
              </w:rPr>
              <w:t>14,5</w:t>
            </w:r>
          </w:p>
        </w:tc>
        <w:tc>
          <w:tcPr>
            <w:tcW w:w="2771" w:type="dxa"/>
          </w:tcPr>
          <w:p w:rsidR="009E0E7B" w:rsidRPr="00792F49" w:rsidRDefault="009E0E7B" w:rsidP="00792F49">
            <w:pPr>
              <w:spacing w:line="360" w:lineRule="auto"/>
              <w:jc w:val="both"/>
              <w:rPr>
                <w:sz w:val="20"/>
                <w:szCs w:val="20"/>
              </w:rPr>
            </w:pPr>
            <w:r w:rsidRPr="00792F49">
              <w:rPr>
                <w:sz w:val="20"/>
                <w:szCs w:val="20"/>
              </w:rPr>
              <w:t>174,7</w:t>
            </w:r>
          </w:p>
        </w:tc>
      </w:tr>
      <w:tr w:rsidR="009E0E7B" w:rsidRPr="00792F49">
        <w:trPr>
          <w:trHeight w:val="254"/>
        </w:trPr>
        <w:tc>
          <w:tcPr>
            <w:tcW w:w="4318" w:type="dxa"/>
          </w:tcPr>
          <w:p w:rsidR="009E0E7B" w:rsidRPr="00792F49" w:rsidRDefault="009E0E7B" w:rsidP="00792F49">
            <w:pPr>
              <w:spacing w:line="360" w:lineRule="auto"/>
              <w:jc w:val="both"/>
              <w:rPr>
                <w:sz w:val="20"/>
                <w:szCs w:val="20"/>
              </w:rPr>
            </w:pPr>
            <w:r w:rsidRPr="00792F49">
              <w:rPr>
                <w:sz w:val="20"/>
                <w:szCs w:val="20"/>
              </w:rPr>
              <w:t>Коэффициент оборота по выбытию, %</w:t>
            </w:r>
          </w:p>
        </w:tc>
        <w:tc>
          <w:tcPr>
            <w:tcW w:w="1203" w:type="dxa"/>
          </w:tcPr>
          <w:p w:rsidR="009E0E7B" w:rsidRPr="00792F49" w:rsidRDefault="009E0E7B" w:rsidP="00792F49">
            <w:pPr>
              <w:spacing w:line="360" w:lineRule="auto"/>
              <w:jc w:val="both"/>
              <w:rPr>
                <w:sz w:val="20"/>
                <w:szCs w:val="20"/>
              </w:rPr>
            </w:pPr>
            <w:r w:rsidRPr="00792F49">
              <w:rPr>
                <w:sz w:val="20"/>
                <w:szCs w:val="20"/>
              </w:rPr>
              <w:t>7,3</w:t>
            </w:r>
          </w:p>
        </w:tc>
        <w:tc>
          <w:tcPr>
            <w:tcW w:w="1077" w:type="dxa"/>
          </w:tcPr>
          <w:p w:rsidR="009E0E7B" w:rsidRPr="00792F49" w:rsidRDefault="009E0E7B" w:rsidP="00792F49">
            <w:pPr>
              <w:spacing w:line="360" w:lineRule="auto"/>
              <w:jc w:val="both"/>
              <w:rPr>
                <w:sz w:val="20"/>
                <w:szCs w:val="20"/>
              </w:rPr>
            </w:pPr>
            <w:r w:rsidRPr="00792F49">
              <w:rPr>
                <w:sz w:val="20"/>
                <w:szCs w:val="20"/>
              </w:rPr>
              <w:t>17,7</w:t>
            </w:r>
          </w:p>
        </w:tc>
        <w:tc>
          <w:tcPr>
            <w:tcW w:w="2771" w:type="dxa"/>
          </w:tcPr>
          <w:p w:rsidR="009E0E7B" w:rsidRPr="00792F49" w:rsidRDefault="009E0E7B" w:rsidP="00792F49">
            <w:pPr>
              <w:spacing w:line="360" w:lineRule="auto"/>
              <w:jc w:val="both"/>
              <w:rPr>
                <w:sz w:val="20"/>
                <w:szCs w:val="20"/>
              </w:rPr>
            </w:pPr>
            <w:r w:rsidRPr="00792F49">
              <w:rPr>
                <w:sz w:val="20"/>
                <w:szCs w:val="20"/>
              </w:rPr>
              <w:t>242,5</w:t>
            </w:r>
          </w:p>
        </w:tc>
      </w:tr>
      <w:tr w:rsidR="009E0E7B" w:rsidRPr="00792F49">
        <w:trPr>
          <w:trHeight w:val="254"/>
        </w:trPr>
        <w:tc>
          <w:tcPr>
            <w:tcW w:w="4318" w:type="dxa"/>
          </w:tcPr>
          <w:p w:rsidR="009E0E7B" w:rsidRPr="00792F49" w:rsidRDefault="009E0E7B" w:rsidP="00792F49">
            <w:pPr>
              <w:spacing w:line="360" w:lineRule="auto"/>
              <w:jc w:val="both"/>
              <w:rPr>
                <w:sz w:val="20"/>
                <w:szCs w:val="20"/>
              </w:rPr>
            </w:pPr>
            <w:r w:rsidRPr="00792F49">
              <w:rPr>
                <w:sz w:val="20"/>
                <w:szCs w:val="20"/>
              </w:rPr>
              <w:t>Коэффициент общего оборота, %</w:t>
            </w:r>
          </w:p>
        </w:tc>
        <w:tc>
          <w:tcPr>
            <w:tcW w:w="1203" w:type="dxa"/>
          </w:tcPr>
          <w:p w:rsidR="009E0E7B" w:rsidRPr="00792F49" w:rsidRDefault="009E0E7B" w:rsidP="00792F49">
            <w:pPr>
              <w:spacing w:line="360" w:lineRule="auto"/>
              <w:jc w:val="both"/>
              <w:rPr>
                <w:sz w:val="20"/>
                <w:szCs w:val="20"/>
              </w:rPr>
            </w:pPr>
            <w:r w:rsidRPr="00792F49">
              <w:rPr>
                <w:sz w:val="20"/>
                <w:szCs w:val="20"/>
              </w:rPr>
              <w:t>15,6</w:t>
            </w:r>
          </w:p>
        </w:tc>
        <w:tc>
          <w:tcPr>
            <w:tcW w:w="1077" w:type="dxa"/>
          </w:tcPr>
          <w:p w:rsidR="009E0E7B" w:rsidRPr="00792F49" w:rsidRDefault="009E0E7B" w:rsidP="00792F49">
            <w:pPr>
              <w:spacing w:line="360" w:lineRule="auto"/>
              <w:jc w:val="both"/>
              <w:rPr>
                <w:sz w:val="20"/>
                <w:szCs w:val="20"/>
              </w:rPr>
            </w:pPr>
            <w:r w:rsidRPr="00792F49">
              <w:rPr>
                <w:sz w:val="20"/>
                <w:szCs w:val="20"/>
              </w:rPr>
              <w:t>32,2</w:t>
            </w:r>
          </w:p>
        </w:tc>
        <w:tc>
          <w:tcPr>
            <w:tcW w:w="2771" w:type="dxa"/>
          </w:tcPr>
          <w:p w:rsidR="009E0E7B" w:rsidRPr="00792F49" w:rsidRDefault="009E0E7B" w:rsidP="00792F49">
            <w:pPr>
              <w:spacing w:line="360" w:lineRule="auto"/>
              <w:jc w:val="both"/>
              <w:rPr>
                <w:sz w:val="20"/>
                <w:szCs w:val="20"/>
              </w:rPr>
            </w:pPr>
            <w:r w:rsidRPr="00792F49">
              <w:rPr>
                <w:sz w:val="20"/>
                <w:szCs w:val="20"/>
              </w:rPr>
              <w:t>206,4</w:t>
            </w:r>
          </w:p>
        </w:tc>
      </w:tr>
      <w:tr w:rsidR="009E0E7B" w:rsidRPr="00792F49">
        <w:trPr>
          <w:trHeight w:val="254"/>
        </w:trPr>
        <w:tc>
          <w:tcPr>
            <w:tcW w:w="4318" w:type="dxa"/>
          </w:tcPr>
          <w:p w:rsidR="009E0E7B" w:rsidRPr="00792F49" w:rsidRDefault="009E0E7B" w:rsidP="00792F49">
            <w:pPr>
              <w:spacing w:line="360" w:lineRule="auto"/>
              <w:jc w:val="both"/>
              <w:rPr>
                <w:sz w:val="20"/>
                <w:szCs w:val="20"/>
              </w:rPr>
            </w:pPr>
            <w:r w:rsidRPr="00792F49">
              <w:rPr>
                <w:sz w:val="20"/>
                <w:szCs w:val="20"/>
              </w:rPr>
              <w:t>Коэффициент текучести, %</w:t>
            </w:r>
          </w:p>
        </w:tc>
        <w:tc>
          <w:tcPr>
            <w:tcW w:w="1203" w:type="dxa"/>
          </w:tcPr>
          <w:p w:rsidR="009E0E7B" w:rsidRPr="00792F49" w:rsidRDefault="009E0E7B" w:rsidP="00792F49">
            <w:pPr>
              <w:spacing w:line="360" w:lineRule="auto"/>
              <w:jc w:val="both"/>
              <w:rPr>
                <w:sz w:val="20"/>
                <w:szCs w:val="20"/>
                <w:lang w:val="en-US"/>
              </w:rPr>
            </w:pPr>
            <w:r w:rsidRPr="00792F49">
              <w:rPr>
                <w:sz w:val="20"/>
                <w:szCs w:val="20"/>
              </w:rPr>
              <w:t>1</w:t>
            </w:r>
            <w:r w:rsidRPr="00792F49">
              <w:rPr>
                <w:sz w:val="20"/>
                <w:szCs w:val="20"/>
                <w:lang w:val="en-US"/>
              </w:rPr>
              <w:t>,</w:t>
            </w:r>
            <w:r w:rsidRPr="00792F49">
              <w:rPr>
                <w:sz w:val="20"/>
                <w:szCs w:val="20"/>
              </w:rPr>
              <w:t>0</w:t>
            </w:r>
            <w:r w:rsidRPr="00792F49">
              <w:rPr>
                <w:sz w:val="20"/>
                <w:szCs w:val="20"/>
                <w:lang w:val="en-US"/>
              </w:rPr>
              <w:t>4</w:t>
            </w:r>
          </w:p>
        </w:tc>
        <w:tc>
          <w:tcPr>
            <w:tcW w:w="1077" w:type="dxa"/>
          </w:tcPr>
          <w:p w:rsidR="009E0E7B" w:rsidRPr="00792F49" w:rsidRDefault="009E0E7B" w:rsidP="00792F49">
            <w:pPr>
              <w:spacing w:line="360" w:lineRule="auto"/>
              <w:jc w:val="both"/>
              <w:rPr>
                <w:sz w:val="20"/>
                <w:szCs w:val="20"/>
                <w:lang w:val="en-US"/>
              </w:rPr>
            </w:pPr>
            <w:r w:rsidRPr="00792F49">
              <w:rPr>
                <w:sz w:val="20"/>
                <w:szCs w:val="20"/>
                <w:lang w:val="en-US"/>
              </w:rPr>
              <w:t>3,23</w:t>
            </w:r>
          </w:p>
        </w:tc>
        <w:tc>
          <w:tcPr>
            <w:tcW w:w="2771" w:type="dxa"/>
          </w:tcPr>
          <w:p w:rsidR="009E0E7B" w:rsidRPr="00792F49" w:rsidRDefault="009E0E7B" w:rsidP="00792F49">
            <w:pPr>
              <w:spacing w:line="360" w:lineRule="auto"/>
              <w:jc w:val="both"/>
              <w:rPr>
                <w:sz w:val="20"/>
                <w:szCs w:val="20"/>
                <w:lang w:val="en-US"/>
              </w:rPr>
            </w:pPr>
            <w:r w:rsidRPr="00792F49">
              <w:rPr>
                <w:sz w:val="20"/>
                <w:szCs w:val="20"/>
                <w:lang w:val="en-US"/>
              </w:rPr>
              <w:t>96,15</w:t>
            </w:r>
          </w:p>
        </w:tc>
      </w:tr>
    </w:tbl>
    <w:p w:rsidR="009E0E7B" w:rsidRPr="00CE18A0" w:rsidRDefault="009E0E7B" w:rsidP="00CE18A0">
      <w:pPr>
        <w:spacing w:line="360" w:lineRule="auto"/>
        <w:ind w:firstLine="709"/>
        <w:jc w:val="both"/>
        <w:rPr>
          <w:sz w:val="28"/>
          <w:szCs w:val="28"/>
        </w:rPr>
      </w:pPr>
      <w:r w:rsidRPr="00CE18A0">
        <w:rPr>
          <w:sz w:val="28"/>
          <w:szCs w:val="28"/>
        </w:rPr>
        <w:lastRenderedPageBreak/>
        <w:t>Причины увольнения, в основном, исходят от желания самого работника, т.е</w:t>
      </w:r>
      <w:r w:rsidR="00CE18A0">
        <w:rPr>
          <w:sz w:val="28"/>
          <w:szCs w:val="28"/>
        </w:rPr>
        <w:t xml:space="preserve"> </w:t>
      </w:r>
      <w:r w:rsidRPr="00CE18A0">
        <w:rPr>
          <w:sz w:val="28"/>
          <w:szCs w:val="28"/>
        </w:rPr>
        <w:t>по собственному желанию. Анализируя эту причину</w:t>
      </w:r>
      <w:r w:rsidR="00CE18A0">
        <w:rPr>
          <w:sz w:val="28"/>
          <w:szCs w:val="28"/>
        </w:rPr>
        <w:t xml:space="preserve"> </w:t>
      </w:r>
      <w:r w:rsidRPr="00CE18A0">
        <w:rPr>
          <w:sz w:val="28"/>
          <w:szCs w:val="28"/>
        </w:rPr>
        <w:t xml:space="preserve">можно сказать, что кадры уходят из-за невысокой заработной платы. Это предположение можно подтвердить тем фактом, что среди 33 уволившихся в 2007 году 33,3% были преподаватели , 3% были совместители и 63,6% были лаборанты. </w:t>
      </w:r>
    </w:p>
    <w:p w:rsidR="001F6406" w:rsidRDefault="001F6406" w:rsidP="00CE18A0">
      <w:pPr>
        <w:spacing w:line="360" w:lineRule="auto"/>
        <w:ind w:firstLine="709"/>
        <w:jc w:val="both"/>
        <w:rPr>
          <w:sz w:val="28"/>
          <w:szCs w:val="28"/>
        </w:rPr>
        <w:sectPr w:rsidR="001F6406" w:rsidSect="00CE18A0">
          <w:pgSz w:w="11906" w:h="16838"/>
          <w:pgMar w:top="1134" w:right="850" w:bottom="1134" w:left="1701" w:header="709" w:footer="709" w:gutter="0"/>
          <w:cols w:space="708"/>
          <w:docGrid w:linePitch="360"/>
        </w:sectPr>
      </w:pPr>
    </w:p>
    <w:p w:rsidR="009E0E7B" w:rsidRPr="001F6406" w:rsidRDefault="009E0E7B" w:rsidP="001F6406">
      <w:pPr>
        <w:spacing w:line="360" w:lineRule="auto"/>
        <w:ind w:firstLine="709"/>
        <w:jc w:val="center"/>
        <w:rPr>
          <w:b/>
          <w:bCs/>
          <w:sz w:val="28"/>
          <w:szCs w:val="28"/>
        </w:rPr>
      </w:pPr>
      <w:r w:rsidRPr="001F6406">
        <w:rPr>
          <w:b/>
          <w:bCs/>
          <w:sz w:val="28"/>
          <w:szCs w:val="28"/>
        </w:rPr>
        <w:lastRenderedPageBreak/>
        <w:t>2.ЭКОНОМИЧЕСКИЙ АНАЛИЗ ДЕЯТЕЛ</w:t>
      </w:r>
      <w:r w:rsidRPr="001F6406">
        <w:rPr>
          <w:b/>
          <w:bCs/>
          <w:caps/>
          <w:sz w:val="28"/>
          <w:szCs w:val="28"/>
        </w:rPr>
        <w:t>ь</w:t>
      </w:r>
      <w:r w:rsidRPr="001F6406">
        <w:rPr>
          <w:b/>
          <w:bCs/>
          <w:sz w:val="28"/>
          <w:szCs w:val="28"/>
        </w:rPr>
        <w:t>НОСТИ ИЭиУ.</w:t>
      </w:r>
    </w:p>
    <w:p w:rsidR="00A53BE6" w:rsidRPr="00CE18A0" w:rsidRDefault="00A53BE6" w:rsidP="00CE18A0">
      <w:pPr>
        <w:spacing w:line="360" w:lineRule="auto"/>
        <w:ind w:firstLine="709"/>
        <w:jc w:val="both"/>
        <w:rPr>
          <w:sz w:val="28"/>
          <w:szCs w:val="28"/>
        </w:rPr>
      </w:pPr>
    </w:p>
    <w:p w:rsidR="00A53BE6" w:rsidRPr="001F6406" w:rsidRDefault="00A53BE6" w:rsidP="00CE18A0">
      <w:pPr>
        <w:spacing w:line="360" w:lineRule="auto"/>
        <w:ind w:firstLine="709"/>
        <w:jc w:val="both"/>
        <w:rPr>
          <w:b/>
          <w:bCs/>
          <w:sz w:val="28"/>
          <w:szCs w:val="28"/>
        </w:rPr>
      </w:pPr>
      <w:r w:rsidRPr="001F6406">
        <w:rPr>
          <w:b/>
          <w:bCs/>
          <w:sz w:val="28"/>
          <w:szCs w:val="28"/>
        </w:rPr>
        <w:t>2.1. Анализ основных показателей деятельности Института.</w:t>
      </w:r>
    </w:p>
    <w:p w:rsidR="00A53BE6" w:rsidRPr="00CE18A0" w:rsidRDefault="00A53BE6" w:rsidP="00CE18A0">
      <w:pPr>
        <w:spacing w:line="360" w:lineRule="auto"/>
        <w:ind w:firstLine="709"/>
        <w:jc w:val="both"/>
        <w:rPr>
          <w:sz w:val="28"/>
          <w:szCs w:val="28"/>
        </w:rPr>
      </w:pP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Хозрасчетная деятельность Института направлена на создание и содержание материально- технической базы, включая аудиторный фонд, находящийся в распоряжении Института, информационного обеспечения образовательного процесса и научных исследований, а также на создание условий, способствующих материальному обеспечению преподавателей и сотрудников Института и их социальной защищенности.</w:t>
      </w: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Хозрасчетная деятельность Института осуществляется в соответствии с политикой УдГУ и на основании сметы доходов и расходов, ежегодно составляемой Институтом, согласованной с финансовыми службами УдГУ ( ПФО, бухгалтерия) и утверждаемой ректором.</w:t>
      </w: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Доходная часть сметы формируется на основании калькуляции стоимости обучения ( с указанием форм обучения и специальностей) и других видов деятельности Института. Расходная часть</w:t>
      </w:r>
      <w:r>
        <w:rPr>
          <w:sz w:val="28"/>
          <w:szCs w:val="28"/>
        </w:rPr>
        <w:t xml:space="preserve"> </w:t>
      </w:r>
      <w:r w:rsidR="00A53BE6" w:rsidRPr="00CE18A0">
        <w:rPr>
          <w:sz w:val="28"/>
          <w:szCs w:val="28"/>
        </w:rPr>
        <w:t>сметы включает в себя:</w:t>
      </w: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 отчисление на содержание УдГУ;</w:t>
      </w: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 расходы, касающиеся непосредственной деятельности Института- начисление и выплата заработной платы, уплата налогов и иных обязательных платежей, коммунальные платежи, расчет по договорам, хозяйственные, канцелярские и иные расходы.</w:t>
      </w: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 xml:space="preserve">В соответствии с установленным в УдГУ порядком, Институт осуществляет внутренний бухгалтерский учет, а также от имени УдГУ платит налоги и осуществляет обязательные платежи по результатам своей хозрасчетной деятельности, итоговые показатели которой передаются в централизованную бухгалтерию УдГУ для сведения общих данных по финансово- хозяйственной деятельности в целом и предоставления </w:t>
      </w:r>
      <w:r w:rsidR="00A53BE6" w:rsidRPr="00CE18A0">
        <w:rPr>
          <w:sz w:val="28"/>
          <w:szCs w:val="28"/>
        </w:rPr>
        <w:lastRenderedPageBreak/>
        <w:t>отчетности по ее результатам в мин.фин. федеральное агентство по образованию, налоговый орган.</w:t>
      </w: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Основным принципами хозяйственной деятельности Института являются:</w:t>
      </w: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 хозяйственный расчет и самофинансирование.</w:t>
      </w: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 кооперация со структурными подразделениями университета, с другими вузам, предприятиями, учреждениями, организациями, физическими лицами.</w:t>
      </w:r>
      <w:r>
        <w:rPr>
          <w:sz w:val="28"/>
          <w:szCs w:val="28"/>
        </w:rPr>
        <w:t xml:space="preserve"> </w:t>
      </w: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Источниками финансирования деятельности Института являются:</w:t>
      </w: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 средства федерального бюджета;</w:t>
      </w: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 средства местного бюджета;</w:t>
      </w: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 средства, поступающие от выполнения научно-исследовательских работ, реализации собственной, в том числе научно- технической продукции;</w:t>
      </w: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 внебюджетные средства, средства от оказания платных образовательных услуг;</w:t>
      </w:r>
    </w:p>
    <w:p w:rsidR="00A53BE6" w:rsidRPr="00CE18A0" w:rsidRDefault="00CE18A0" w:rsidP="00CE18A0">
      <w:pPr>
        <w:spacing w:line="360" w:lineRule="auto"/>
        <w:ind w:firstLine="709"/>
        <w:jc w:val="both"/>
        <w:rPr>
          <w:sz w:val="28"/>
          <w:szCs w:val="28"/>
        </w:rPr>
      </w:pPr>
      <w:r>
        <w:rPr>
          <w:sz w:val="28"/>
          <w:szCs w:val="28"/>
        </w:rPr>
        <w:t xml:space="preserve"> </w:t>
      </w:r>
      <w:r w:rsidR="00A53BE6" w:rsidRPr="00CE18A0">
        <w:rPr>
          <w:sz w:val="28"/>
          <w:szCs w:val="28"/>
        </w:rPr>
        <w:t>- другие источники, не противоречащие законодательству РФ.</w:t>
      </w:r>
    </w:p>
    <w:p w:rsidR="00A53BE6" w:rsidRPr="00CE18A0" w:rsidRDefault="00A53BE6" w:rsidP="00CE18A0">
      <w:pPr>
        <w:spacing w:line="360" w:lineRule="auto"/>
        <w:ind w:firstLine="709"/>
        <w:jc w:val="both"/>
        <w:rPr>
          <w:sz w:val="28"/>
          <w:szCs w:val="28"/>
        </w:rPr>
      </w:pPr>
      <w:r w:rsidRPr="00CE18A0">
        <w:rPr>
          <w:sz w:val="28"/>
          <w:szCs w:val="28"/>
        </w:rPr>
        <w:t>Деятельность Института относится к предпринимательской только в той части, в которой получаемый от этой деятельности доход не используется на непосредственные нужды обеспечения, развития и совершенствование образовательного процесса в Институте и Университете в целом.</w:t>
      </w:r>
    </w:p>
    <w:p w:rsidR="001F6406" w:rsidRDefault="00CE18A0" w:rsidP="00CE18A0">
      <w:pPr>
        <w:spacing w:line="360" w:lineRule="auto"/>
        <w:ind w:firstLine="709"/>
        <w:jc w:val="both"/>
        <w:rPr>
          <w:sz w:val="28"/>
          <w:szCs w:val="28"/>
        </w:rPr>
      </w:pPr>
      <w:r>
        <w:rPr>
          <w:sz w:val="28"/>
          <w:szCs w:val="28"/>
        </w:rPr>
        <w:t xml:space="preserve"> </w:t>
      </w:r>
    </w:p>
    <w:p w:rsidR="001F6406" w:rsidRDefault="001F6406" w:rsidP="00CE18A0">
      <w:pPr>
        <w:spacing w:line="360" w:lineRule="auto"/>
        <w:ind w:firstLine="709"/>
        <w:jc w:val="both"/>
        <w:rPr>
          <w:sz w:val="28"/>
          <w:szCs w:val="28"/>
        </w:rPr>
        <w:sectPr w:rsidR="001F6406" w:rsidSect="00CE18A0">
          <w:pgSz w:w="11906" w:h="16838"/>
          <w:pgMar w:top="1134" w:right="850" w:bottom="1134" w:left="1701" w:header="709" w:footer="709" w:gutter="0"/>
          <w:cols w:space="708"/>
          <w:docGrid w:linePitch="360"/>
        </w:sectPr>
      </w:pPr>
    </w:p>
    <w:p w:rsidR="009E0E7B" w:rsidRPr="00CE18A0" w:rsidRDefault="00CE18A0" w:rsidP="00CE18A0">
      <w:pPr>
        <w:spacing w:line="360" w:lineRule="auto"/>
        <w:ind w:firstLine="709"/>
        <w:jc w:val="both"/>
        <w:rPr>
          <w:sz w:val="28"/>
          <w:szCs w:val="28"/>
        </w:rPr>
      </w:pPr>
      <w:r>
        <w:rPr>
          <w:sz w:val="28"/>
          <w:szCs w:val="28"/>
        </w:rPr>
        <w:lastRenderedPageBreak/>
        <w:t xml:space="preserve"> </w:t>
      </w:r>
      <w:r w:rsidR="009E0E7B" w:rsidRPr="00CE18A0">
        <w:rPr>
          <w:sz w:val="28"/>
          <w:szCs w:val="28"/>
        </w:rPr>
        <w:t>Таблица 10 -</w:t>
      </w:r>
      <w:r>
        <w:rPr>
          <w:sz w:val="28"/>
          <w:szCs w:val="28"/>
        </w:rPr>
        <w:t xml:space="preserve"> </w:t>
      </w:r>
      <w:r w:rsidR="009E0E7B" w:rsidRPr="00CE18A0">
        <w:rPr>
          <w:sz w:val="28"/>
          <w:szCs w:val="28"/>
        </w:rPr>
        <w:t>Контингент</w:t>
      </w:r>
      <w:r>
        <w:rPr>
          <w:sz w:val="28"/>
          <w:szCs w:val="28"/>
        </w:rPr>
        <w:t xml:space="preserve"> </w:t>
      </w:r>
      <w:r w:rsidR="009E0E7B" w:rsidRPr="00CE18A0">
        <w:rPr>
          <w:sz w:val="28"/>
          <w:szCs w:val="28"/>
        </w:rPr>
        <w:t>студентов Института экономики и управления – чел.</w:t>
      </w:r>
    </w:p>
    <w:tbl>
      <w:tblPr>
        <w:tblStyle w:val="a3"/>
        <w:tblW w:w="9592" w:type="dxa"/>
        <w:tblInd w:w="-113" w:type="dxa"/>
        <w:tblLook w:val="01E0" w:firstRow="1" w:lastRow="1" w:firstColumn="1" w:lastColumn="1" w:noHBand="0" w:noVBand="0"/>
      </w:tblPr>
      <w:tblGrid>
        <w:gridCol w:w="2683"/>
        <w:gridCol w:w="1104"/>
        <w:gridCol w:w="1096"/>
        <w:gridCol w:w="1119"/>
        <w:gridCol w:w="1107"/>
        <w:gridCol w:w="1280"/>
        <w:gridCol w:w="1203"/>
      </w:tblGrid>
      <w:tr w:rsidR="009E0E7B" w:rsidRPr="001F6406">
        <w:trPr>
          <w:trHeight w:val="1143"/>
        </w:trPr>
        <w:tc>
          <w:tcPr>
            <w:tcW w:w="2683" w:type="dxa"/>
            <w:vMerge w:val="restart"/>
          </w:tcPr>
          <w:p w:rsidR="009E0E7B" w:rsidRPr="001F6406" w:rsidRDefault="009E0E7B" w:rsidP="001F6406">
            <w:pPr>
              <w:spacing w:line="360" w:lineRule="auto"/>
              <w:jc w:val="both"/>
              <w:rPr>
                <w:sz w:val="20"/>
                <w:szCs w:val="20"/>
              </w:rPr>
            </w:pPr>
            <w:r w:rsidRPr="001F6406">
              <w:rPr>
                <w:sz w:val="20"/>
                <w:szCs w:val="20"/>
              </w:rPr>
              <w:t>Название специальности</w:t>
            </w:r>
          </w:p>
        </w:tc>
        <w:tc>
          <w:tcPr>
            <w:tcW w:w="3319" w:type="dxa"/>
            <w:gridSpan w:val="3"/>
          </w:tcPr>
          <w:p w:rsidR="009E0E7B" w:rsidRPr="001F6406" w:rsidRDefault="009E0E7B" w:rsidP="001F6406">
            <w:pPr>
              <w:spacing w:line="360" w:lineRule="auto"/>
              <w:jc w:val="both"/>
              <w:rPr>
                <w:sz w:val="20"/>
                <w:szCs w:val="20"/>
              </w:rPr>
            </w:pPr>
            <w:r w:rsidRPr="001F6406">
              <w:rPr>
                <w:sz w:val="20"/>
                <w:szCs w:val="20"/>
              </w:rPr>
              <w:t>Дневное отделение</w:t>
            </w:r>
            <w:r w:rsidR="00CE18A0" w:rsidRPr="001F6406">
              <w:rPr>
                <w:sz w:val="20"/>
                <w:szCs w:val="20"/>
              </w:rPr>
              <w:t xml:space="preserve"> </w:t>
            </w:r>
            <w:r w:rsidRPr="001F6406">
              <w:rPr>
                <w:sz w:val="20"/>
                <w:szCs w:val="20"/>
              </w:rPr>
              <w:t>( Количество чел. На конец учеб. года).</w:t>
            </w:r>
          </w:p>
        </w:tc>
        <w:tc>
          <w:tcPr>
            <w:tcW w:w="3590" w:type="dxa"/>
            <w:gridSpan w:val="3"/>
          </w:tcPr>
          <w:p w:rsidR="009E0E7B" w:rsidRPr="001F6406" w:rsidRDefault="009E0E7B" w:rsidP="001F6406">
            <w:pPr>
              <w:spacing w:line="360" w:lineRule="auto"/>
              <w:jc w:val="both"/>
              <w:rPr>
                <w:sz w:val="20"/>
                <w:szCs w:val="20"/>
              </w:rPr>
            </w:pPr>
            <w:r w:rsidRPr="001F6406">
              <w:rPr>
                <w:sz w:val="20"/>
                <w:szCs w:val="20"/>
              </w:rPr>
              <w:t>Заочное отделение (Количество чел. На конец учеб. года).</w:t>
            </w:r>
          </w:p>
        </w:tc>
      </w:tr>
      <w:tr w:rsidR="009E0E7B" w:rsidRPr="001F6406">
        <w:trPr>
          <w:trHeight w:val="130"/>
        </w:trPr>
        <w:tc>
          <w:tcPr>
            <w:tcW w:w="2683" w:type="dxa"/>
            <w:vMerge/>
          </w:tcPr>
          <w:p w:rsidR="009E0E7B" w:rsidRPr="001F6406" w:rsidRDefault="009E0E7B" w:rsidP="001F6406">
            <w:pPr>
              <w:spacing w:line="360" w:lineRule="auto"/>
              <w:jc w:val="both"/>
              <w:rPr>
                <w:sz w:val="20"/>
                <w:szCs w:val="20"/>
              </w:rPr>
            </w:pPr>
          </w:p>
        </w:tc>
        <w:tc>
          <w:tcPr>
            <w:tcW w:w="1104" w:type="dxa"/>
          </w:tcPr>
          <w:p w:rsidR="009E0E7B" w:rsidRPr="001F6406" w:rsidRDefault="009E0E7B" w:rsidP="001F6406">
            <w:pPr>
              <w:spacing w:line="360" w:lineRule="auto"/>
              <w:jc w:val="both"/>
              <w:rPr>
                <w:sz w:val="20"/>
                <w:szCs w:val="20"/>
              </w:rPr>
            </w:pPr>
            <w:r w:rsidRPr="001F6406">
              <w:rPr>
                <w:sz w:val="20"/>
                <w:szCs w:val="20"/>
              </w:rPr>
              <w:t>2005г</w:t>
            </w:r>
          </w:p>
        </w:tc>
        <w:tc>
          <w:tcPr>
            <w:tcW w:w="1096" w:type="dxa"/>
          </w:tcPr>
          <w:p w:rsidR="009E0E7B" w:rsidRPr="001F6406" w:rsidRDefault="009E0E7B" w:rsidP="001F6406">
            <w:pPr>
              <w:spacing w:line="360" w:lineRule="auto"/>
              <w:jc w:val="both"/>
              <w:rPr>
                <w:sz w:val="20"/>
                <w:szCs w:val="20"/>
              </w:rPr>
            </w:pPr>
            <w:r w:rsidRPr="001F6406">
              <w:rPr>
                <w:sz w:val="20"/>
                <w:szCs w:val="20"/>
              </w:rPr>
              <w:t>2006г</w:t>
            </w:r>
          </w:p>
        </w:tc>
        <w:tc>
          <w:tcPr>
            <w:tcW w:w="1119" w:type="dxa"/>
          </w:tcPr>
          <w:p w:rsidR="009E0E7B" w:rsidRPr="001F6406" w:rsidRDefault="009E0E7B" w:rsidP="001F6406">
            <w:pPr>
              <w:spacing w:line="360" w:lineRule="auto"/>
              <w:jc w:val="both"/>
              <w:rPr>
                <w:sz w:val="20"/>
                <w:szCs w:val="20"/>
              </w:rPr>
            </w:pPr>
            <w:r w:rsidRPr="001F6406">
              <w:rPr>
                <w:sz w:val="20"/>
                <w:szCs w:val="20"/>
              </w:rPr>
              <w:t>Измен.</w:t>
            </w:r>
          </w:p>
          <w:p w:rsidR="009E0E7B" w:rsidRPr="001F6406" w:rsidRDefault="009E0E7B" w:rsidP="001F6406">
            <w:pPr>
              <w:spacing w:line="360" w:lineRule="auto"/>
              <w:jc w:val="both"/>
              <w:rPr>
                <w:sz w:val="20"/>
                <w:szCs w:val="20"/>
              </w:rPr>
            </w:pPr>
            <w:r w:rsidRPr="001F6406">
              <w:rPr>
                <w:sz w:val="20"/>
                <w:szCs w:val="20"/>
              </w:rPr>
              <w:t>2006г к</w:t>
            </w:r>
          </w:p>
          <w:p w:rsidR="009E0E7B" w:rsidRPr="001F6406" w:rsidRDefault="009E0E7B" w:rsidP="001F6406">
            <w:pPr>
              <w:spacing w:line="360" w:lineRule="auto"/>
              <w:jc w:val="both"/>
              <w:rPr>
                <w:sz w:val="20"/>
                <w:szCs w:val="20"/>
                <w:lang w:val="en-US"/>
              </w:rPr>
            </w:pPr>
            <w:r w:rsidRPr="001F6406">
              <w:rPr>
                <w:sz w:val="20"/>
                <w:szCs w:val="20"/>
              </w:rPr>
              <w:t>2005г.</w:t>
            </w:r>
          </w:p>
          <w:p w:rsidR="009E0E7B" w:rsidRPr="001F6406" w:rsidRDefault="009E0E7B" w:rsidP="001F6406">
            <w:pPr>
              <w:spacing w:line="360" w:lineRule="auto"/>
              <w:jc w:val="both"/>
              <w:rPr>
                <w:sz w:val="20"/>
                <w:szCs w:val="20"/>
                <w:lang w:val="en-US"/>
              </w:rPr>
            </w:pPr>
            <w:r w:rsidRPr="001F6406">
              <w:rPr>
                <w:sz w:val="20"/>
                <w:szCs w:val="20"/>
                <w:lang w:val="en-US"/>
              </w:rPr>
              <w:t>%</w:t>
            </w:r>
          </w:p>
        </w:tc>
        <w:tc>
          <w:tcPr>
            <w:tcW w:w="1107" w:type="dxa"/>
          </w:tcPr>
          <w:p w:rsidR="009E0E7B" w:rsidRPr="001F6406" w:rsidRDefault="009E0E7B" w:rsidP="001F6406">
            <w:pPr>
              <w:spacing w:line="360" w:lineRule="auto"/>
              <w:jc w:val="both"/>
              <w:rPr>
                <w:sz w:val="20"/>
                <w:szCs w:val="20"/>
              </w:rPr>
            </w:pPr>
            <w:r w:rsidRPr="001F6406">
              <w:rPr>
                <w:sz w:val="20"/>
                <w:szCs w:val="20"/>
              </w:rPr>
              <w:t>2005г</w:t>
            </w:r>
          </w:p>
        </w:tc>
        <w:tc>
          <w:tcPr>
            <w:tcW w:w="1280" w:type="dxa"/>
          </w:tcPr>
          <w:p w:rsidR="009E0E7B" w:rsidRPr="001F6406" w:rsidRDefault="009E0E7B" w:rsidP="001F6406">
            <w:pPr>
              <w:spacing w:line="360" w:lineRule="auto"/>
              <w:jc w:val="both"/>
              <w:rPr>
                <w:sz w:val="20"/>
                <w:szCs w:val="20"/>
              </w:rPr>
            </w:pPr>
            <w:r w:rsidRPr="001F6406">
              <w:rPr>
                <w:sz w:val="20"/>
                <w:szCs w:val="20"/>
              </w:rPr>
              <w:t>2006г</w:t>
            </w:r>
          </w:p>
        </w:tc>
        <w:tc>
          <w:tcPr>
            <w:tcW w:w="1203" w:type="dxa"/>
          </w:tcPr>
          <w:p w:rsidR="009E0E7B" w:rsidRPr="001F6406" w:rsidRDefault="009E0E7B" w:rsidP="001F6406">
            <w:pPr>
              <w:spacing w:line="360" w:lineRule="auto"/>
              <w:jc w:val="both"/>
              <w:rPr>
                <w:sz w:val="20"/>
                <w:szCs w:val="20"/>
              </w:rPr>
            </w:pPr>
            <w:r w:rsidRPr="001F6406">
              <w:rPr>
                <w:sz w:val="20"/>
                <w:szCs w:val="20"/>
              </w:rPr>
              <w:t>Измен.</w:t>
            </w:r>
          </w:p>
          <w:p w:rsidR="009E0E7B" w:rsidRPr="001F6406" w:rsidRDefault="009E0E7B" w:rsidP="001F6406">
            <w:pPr>
              <w:spacing w:line="360" w:lineRule="auto"/>
              <w:jc w:val="both"/>
              <w:rPr>
                <w:sz w:val="20"/>
                <w:szCs w:val="20"/>
              </w:rPr>
            </w:pPr>
            <w:r w:rsidRPr="001F6406">
              <w:rPr>
                <w:sz w:val="20"/>
                <w:szCs w:val="20"/>
              </w:rPr>
              <w:t>2006г к 2005г.</w:t>
            </w: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1. Экономика труда</w:t>
            </w:r>
          </w:p>
        </w:tc>
        <w:tc>
          <w:tcPr>
            <w:tcW w:w="1104" w:type="dxa"/>
          </w:tcPr>
          <w:p w:rsidR="009E0E7B" w:rsidRPr="001F6406" w:rsidRDefault="009E0E7B" w:rsidP="001F6406">
            <w:pPr>
              <w:spacing w:line="360" w:lineRule="auto"/>
              <w:jc w:val="both"/>
              <w:rPr>
                <w:sz w:val="20"/>
                <w:szCs w:val="20"/>
              </w:rPr>
            </w:pPr>
            <w:r w:rsidRPr="001F6406">
              <w:rPr>
                <w:sz w:val="20"/>
                <w:szCs w:val="20"/>
              </w:rPr>
              <w:t>139</w:t>
            </w:r>
          </w:p>
        </w:tc>
        <w:tc>
          <w:tcPr>
            <w:tcW w:w="1096" w:type="dxa"/>
          </w:tcPr>
          <w:p w:rsidR="009E0E7B" w:rsidRPr="001F6406" w:rsidRDefault="009E0E7B" w:rsidP="001F6406">
            <w:pPr>
              <w:spacing w:line="360" w:lineRule="auto"/>
              <w:jc w:val="both"/>
              <w:rPr>
                <w:sz w:val="20"/>
                <w:szCs w:val="20"/>
              </w:rPr>
            </w:pPr>
            <w:r w:rsidRPr="001F6406">
              <w:rPr>
                <w:sz w:val="20"/>
                <w:szCs w:val="20"/>
              </w:rPr>
              <w:t>107</w:t>
            </w:r>
          </w:p>
        </w:tc>
        <w:tc>
          <w:tcPr>
            <w:tcW w:w="1119" w:type="dxa"/>
          </w:tcPr>
          <w:p w:rsidR="009E0E7B" w:rsidRPr="001F6406" w:rsidRDefault="009E0E7B" w:rsidP="001F6406">
            <w:pPr>
              <w:spacing w:line="360" w:lineRule="auto"/>
              <w:jc w:val="both"/>
              <w:rPr>
                <w:sz w:val="20"/>
                <w:szCs w:val="20"/>
              </w:rPr>
            </w:pPr>
            <w:r w:rsidRPr="001F6406">
              <w:rPr>
                <w:sz w:val="20"/>
                <w:szCs w:val="20"/>
              </w:rPr>
              <w:t>77</w:t>
            </w:r>
          </w:p>
        </w:tc>
        <w:tc>
          <w:tcPr>
            <w:tcW w:w="1107" w:type="dxa"/>
          </w:tcPr>
          <w:p w:rsidR="009E0E7B" w:rsidRPr="001F6406" w:rsidRDefault="009E0E7B" w:rsidP="001F6406">
            <w:pPr>
              <w:spacing w:line="360" w:lineRule="auto"/>
              <w:jc w:val="both"/>
              <w:rPr>
                <w:sz w:val="20"/>
                <w:szCs w:val="20"/>
              </w:rPr>
            </w:pPr>
            <w:r w:rsidRPr="001F6406">
              <w:rPr>
                <w:sz w:val="20"/>
                <w:szCs w:val="20"/>
              </w:rPr>
              <w:t>1207</w:t>
            </w:r>
          </w:p>
        </w:tc>
        <w:tc>
          <w:tcPr>
            <w:tcW w:w="1280" w:type="dxa"/>
          </w:tcPr>
          <w:p w:rsidR="009E0E7B" w:rsidRPr="001F6406" w:rsidRDefault="009E0E7B" w:rsidP="001F6406">
            <w:pPr>
              <w:spacing w:line="360" w:lineRule="auto"/>
              <w:jc w:val="both"/>
              <w:rPr>
                <w:sz w:val="20"/>
                <w:szCs w:val="20"/>
              </w:rPr>
            </w:pPr>
            <w:r w:rsidRPr="001F6406">
              <w:rPr>
                <w:sz w:val="20"/>
                <w:szCs w:val="20"/>
              </w:rPr>
              <w:t>1142</w:t>
            </w:r>
          </w:p>
        </w:tc>
        <w:tc>
          <w:tcPr>
            <w:tcW w:w="1203" w:type="dxa"/>
          </w:tcPr>
          <w:p w:rsidR="009E0E7B" w:rsidRPr="001F6406" w:rsidRDefault="009E0E7B" w:rsidP="001F6406">
            <w:pPr>
              <w:spacing w:line="360" w:lineRule="auto"/>
              <w:jc w:val="both"/>
              <w:rPr>
                <w:sz w:val="20"/>
                <w:szCs w:val="20"/>
              </w:rPr>
            </w:pPr>
            <w:r w:rsidRPr="001F6406">
              <w:rPr>
                <w:sz w:val="20"/>
                <w:szCs w:val="20"/>
              </w:rPr>
              <w:t>95</w:t>
            </w:r>
          </w:p>
        </w:tc>
      </w:tr>
      <w:tr w:rsidR="009E0E7B" w:rsidRPr="001F6406">
        <w:trPr>
          <w:trHeight w:val="271"/>
        </w:trPr>
        <w:tc>
          <w:tcPr>
            <w:tcW w:w="2683" w:type="dxa"/>
          </w:tcPr>
          <w:p w:rsidR="009E0E7B" w:rsidRPr="001F6406" w:rsidRDefault="009E0E7B" w:rsidP="001F6406">
            <w:pPr>
              <w:spacing w:line="360" w:lineRule="auto"/>
              <w:jc w:val="both"/>
              <w:rPr>
                <w:sz w:val="20"/>
                <w:szCs w:val="20"/>
              </w:rPr>
            </w:pPr>
            <w:r w:rsidRPr="001F6406">
              <w:rPr>
                <w:sz w:val="20"/>
                <w:szCs w:val="20"/>
              </w:rPr>
              <w:t>-обучается</w:t>
            </w:r>
          </w:p>
        </w:tc>
        <w:tc>
          <w:tcPr>
            <w:tcW w:w="1104" w:type="dxa"/>
          </w:tcPr>
          <w:p w:rsidR="009E0E7B" w:rsidRPr="001F6406" w:rsidRDefault="009E0E7B" w:rsidP="001F6406">
            <w:pPr>
              <w:spacing w:line="360" w:lineRule="auto"/>
              <w:jc w:val="both"/>
              <w:rPr>
                <w:sz w:val="20"/>
                <w:szCs w:val="20"/>
              </w:rPr>
            </w:pPr>
            <w:r w:rsidRPr="001F6406">
              <w:rPr>
                <w:sz w:val="20"/>
                <w:szCs w:val="20"/>
              </w:rPr>
              <w:t>112</w:t>
            </w:r>
          </w:p>
        </w:tc>
        <w:tc>
          <w:tcPr>
            <w:tcW w:w="1096" w:type="dxa"/>
          </w:tcPr>
          <w:p w:rsidR="009E0E7B" w:rsidRPr="001F6406" w:rsidRDefault="009E0E7B" w:rsidP="001F6406">
            <w:pPr>
              <w:spacing w:line="360" w:lineRule="auto"/>
              <w:jc w:val="both"/>
              <w:rPr>
                <w:sz w:val="20"/>
                <w:szCs w:val="20"/>
              </w:rPr>
            </w:pPr>
            <w:r w:rsidRPr="001F6406">
              <w:rPr>
                <w:sz w:val="20"/>
                <w:szCs w:val="20"/>
              </w:rPr>
              <w:t>107</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1071</w:t>
            </w:r>
          </w:p>
        </w:tc>
        <w:tc>
          <w:tcPr>
            <w:tcW w:w="1280" w:type="dxa"/>
          </w:tcPr>
          <w:p w:rsidR="009E0E7B" w:rsidRPr="001F6406" w:rsidRDefault="009E0E7B" w:rsidP="001F6406">
            <w:pPr>
              <w:spacing w:line="360" w:lineRule="auto"/>
              <w:jc w:val="both"/>
              <w:rPr>
                <w:sz w:val="20"/>
                <w:szCs w:val="20"/>
              </w:rPr>
            </w:pPr>
            <w:r w:rsidRPr="001F6406">
              <w:rPr>
                <w:sz w:val="20"/>
                <w:szCs w:val="20"/>
              </w:rPr>
              <w:t>880</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выпущено</w:t>
            </w:r>
          </w:p>
        </w:tc>
        <w:tc>
          <w:tcPr>
            <w:tcW w:w="1104" w:type="dxa"/>
          </w:tcPr>
          <w:p w:rsidR="009E0E7B" w:rsidRPr="001F6406" w:rsidRDefault="009E0E7B" w:rsidP="001F6406">
            <w:pPr>
              <w:spacing w:line="360" w:lineRule="auto"/>
              <w:jc w:val="both"/>
              <w:rPr>
                <w:sz w:val="20"/>
                <w:szCs w:val="20"/>
              </w:rPr>
            </w:pPr>
            <w:r w:rsidRPr="001F6406">
              <w:rPr>
                <w:sz w:val="20"/>
                <w:szCs w:val="20"/>
              </w:rPr>
              <w:t>27</w:t>
            </w:r>
          </w:p>
        </w:tc>
        <w:tc>
          <w:tcPr>
            <w:tcW w:w="1096" w:type="dxa"/>
          </w:tcPr>
          <w:p w:rsidR="009E0E7B" w:rsidRPr="001F6406" w:rsidRDefault="009E0E7B" w:rsidP="001F6406">
            <w:pPr>
              <w:spacing w:line="360" w:lineRule="auto"/>
              <w:jc w:val="both"/>
              <w:rPr>
                <w:sz w:val="20"/>
                <w:szCs w:val="20"/>
              </w:rPr>
            </w:pPr>
            <w:r w:rsidRPr="001F6406">
              <w:rPr>
                <w:sz w:val="20"/>
                <w:szCs w:val="20"/>
              </w:rPr>
              <w:t>-</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136</w:t>
            </w:r>
          </w:p>
        </w:tc>
        <w:tc>
          <w:tcPr>
            <w:tcW w:w="1280" w:type="dxa"/>
          </w:tcPr>
          <w:p w:rsidR="009E0E7B" w:rsidRPr="001F6406" w:rsidRDefault="009E0E7B" w:rsidP="001F6406">
            <w:pPr>
              <w:spacing w:line="360" w:lineRule="auto"/>
              <w:jc w:val="both"/>
              <w:rPr>
                <w:sz w:val="20"/>
                <w:szCs w:val="20"/>
              </w:rPr>
            </w:pPr>
            <w:r w:rsidRPr="001F6406">
              <w:rPr>
                <w:sz w:val="20"/>
                <w:szCs w:val="20"/>
              </w:rPr>
              <w:t>262</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2. Финансы и кредит</w:t>
            </w:r>
          </w:p>
        </w:tc>
        <w:tc>
          <w:tcPr>
            <w:tcW w:w="1104" w:type="dxa"/>
          </w:tcPr>
          <w:p w:rsidR="009E0E7B" w:rsidRPr="001F6406" w:rsidRDefault="009E0E7B" w:rsidP="001F6406">
            <w:pPr>
              <w:spacing w:line="360" w:lineRule="auto"/>
              <w:jc w:val="both"/>
              <w:rPr>
                <w:sz w:val="20"/>
                <w:szCs w:val="20"/>
              </w:rPr>
            </w:pPr>
            <w:r w:rsidRPr="001F6406">
              <w:rPr>
                <w:sz w:val="20"/>
                <w:szCs w:val="20"/>
              </w:rPr>
              <w:t>183</w:t>
            </w:r>
          </w:p>
        </w:tc>
        <w:tc>
          <w:tcPr>
            <w:tcW w:w="1096" w:type="dxa"/>
          </w:tcPr>
          <w:p w:rsidR="009E0E7B" w:rsidRPr="001F6406" w:rsidRDefault="009E0E7B" w:rsidP="001F6406">
            <w:pPr>
              <w:spacing w:line="360" w:lineRule="auto"/>
              <w:jc w:val="both"/>
              <w:rPr>
                <w:sz w:val="20"/>
                <w:szCs w:val="20"/>
              </w:rPr>
            </w:pPr>
            <w:r w:rsidRPr="001F6406">
              <w:rPr>
                <w:sz w:val="20"/>
                <w:szCs w:val="20"/>
              </w:rPr>
              <w:t>183</w:t>
            </w:r>
          </w:p>
        </w:tc>
        <w:tc>
          <w:tcPr>
            <w:tcW w:w="1119" w:type="dxa"/>
          </w:tcPr>
          <w:p w:rsidR="009E0E7B" w:rsidRPr="001F6406" w:rsidRDefault="009E0E7B" w:rsidP="001F6406">
            <w:pPr>
              <w:spacing w:line="360" w:lineRule="auto"/>
              <w:jc w:val="both"/>
              <w:rPr>
                <w:sz w:val="20"/>
                <w:szCs w:val="20"/>
              </w:rPr>
            </w:pPr>
            <w:r w:rsidRPr="001F6406">
              <w:rPr>
                <w:sz w:val="20"/>
                <w:szCs w:val="20"/>
              </w:rPr>
              <w:t>100</w:t>
            </w:r>
          </w:p>
        </w:tc>
        <w:tc>
          <w:tcPr>
            <w:tcW w:w="1107" w:type="dxa"/>
          </w:tcPr>
          <w:p w:rsidR="009E0E7B" w:rsidRPr="001F6406" w:rsidRDefault="009E0E7B" w:rsidP="001F6406">
            <w:pPr>
              <w:spacing w:line="360" w:lineRule="auto"/>
              <w:jc w:val="both"/>
              <w:rPr>
                <w:sz w:val="20"/>
                <w:szCs w:val="20"/>
              </w:rPr>
            </w:pPr>
            <w:r w:rsidRPr="001F6406">
              <w:rPr>
                <w:sz w:val="20"/>
                <w:szCs w:val="20"/>
              </w:rPr>
              <w:t>1730</w:t>
            </w:r>
          </w:p>
        </w:tc>
        <w:tc>
          <w:tcPr>
            <w:tcW w:w="1280" w:type="dxa"/>
          </w:tcPr>
          <w:p w:rsidR="009E0E7B" w:rsidRPr="001F6406" w:rsidRDefault="009E0E7B" w:rsidP="001F6406">
            <w:pPr>
              <w:spacing w:line="360" w:lineRule="auto"/>
              <w:jc w:val="both"/>
              <w:rPr>
                <w:sz w:val="20"/>
                <w:szCs w:val="20"/>
              </w:rPr>
            </w:pPr>
            <w:r w:rsidRPr="001F6406">
              <w:rPr>
                <w:sz w:val="20"/>
                <w:szCs w:val="20"/>
              </w:rPr>
              <w:t>1748</w:t>
            </w:r>
          </w:p>
        </w:tc>
        <w:tc>
          <w:tcPr>
            <w:tcW w:w="1203" w:type="dxa"/>
          </w:tcPr>
          <w:p w:rsidR="009E0E7B" w:rsidRPr="001F6406" w:rsidRDefault="009E0E7B" w:rsidP="001F6406">
            <w:pPr>
              <w:spacing w:line="360" w:lineRule="auto"/>
              <w:jc w:val="both"/>
              <w:rPr>
                <w:sz w:val="20"/>
                <w:szCs w:val="20"/>
              </w:rPr>
            </w:pPr>
            <w:r w:rsidRPr="001F6406">
              <w:rPr>
                <w:sz w:val="20"/>
                <w:szCs w:val="20"/>
              </w:rPr>
              <w:t>101</w:t>
            </w: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обучается</w:t>
            </w:r>
          </w:p>
        </w:tc>
        <w:tc>
          <w:tcPr>
            <w:tcW w:w="1104" w:type="dxa"/>
          </w:tcPr>
          <w:p w:rsidR="009E0E7B" w:rsidRPr="001F6406" w:rsidRDefault="009E0E7B" w:rsidP="001F6406">
            <w:pPr>
              <w:spacing w:line="360" w:lineRule="auto"/>
              <w:jc w:val="both"/>
              <w:rPr>
                <w:sz w:val="20"/>
                <w:szCs w:val="20"/>
              </w:rPr>
            </w:pPr>
            <w:r w:rsidRPr="001F6406">
              <w:rPr>
                <w:sz w:val="20"/>
                <w:szCs w:val="20"/>
              </w:rPr>
              <w:t>153</w:t>
            </w:r>
          </w:p>
        </w:tc>
        <w:tc>
          <w:tcPr>
            <w:tcW w:w="1096" w:type="dxa"/>
          </w:tcPr>
          <w:p w:rsidR="009E0E7B" w:rsidRPr="001F6406" w:rsidRDefault="009E0E7B" w:rsidP="001F6406">
            <w:pPr>
              <w:spacing w:line="360" w:lineRule="auto"/>
              <w:jc w:val="both"/>
              <w:rPr>
                <w:sz w:val="20"/>
                <w:szCs w:val="20"/>
              </w:rPr>
            </w:pPr>
            <w:r w:rsidRPr="001F6406">
              <w:rPr>
                <w:sz w:val="20"/>
                <w:szCs w:val="20"/>
              </w:rPr>
              <w:t>156</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1150</w:t>
            </w:r>
          </w:p>
        </w:tc>
        <w:tc>
          <w:tcPr>
            <w:tcW w:w="1280" w:type="dxa"/>
          </w:tcPr>
          <w:p w:rsidR="009E0E7B" w:rsidRPr="001F6406" w:rsidRDefault="009E0E7B" w:rsidP="001F6406">
            <w:pPr>
              <w:spacing w:line="360" w:lineRule="auto"/>
              <w:jc w:val="both"/>
              <w:rPr>
                <w:sz w:val="20"/>
                <w:szCs w:val="20"/>
              </w:rPr>
            </w:pPr>
            <w:r w:rsidRPr="001F6406">
              <w:rPr>
                <w:sz w:val="20"/>
                <w:szCs w:val="20"/>
              </w:rPr>
              <w:t>1385</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выпущено</w:t>
            </w:r>
          </w:p>
        </w:tc>
        <w:tc>
          <w:tcPr>
            <w:tcW w:w="1104" w:type="dxa"/>
          </w:tcPr>
          <w:p w:rsidR="009E0E7B" w:rsidRPr="001F6406" w:rsidRDefault="009E0E7B" w:rsidP="001F6406">
            <w:pPr>
              <w:spacing w:line="360" w:lineRule="auto"/>
              <w:jc w:val="both"/>
              <w:rPr>
                <w:sz w:val="20"/>
                <w:szCs w:val="20"/>
              </w:rPr>
            </w:pPr>
            <w:r w:rsidRPr="001F6406">
              <w:rPr>
                <w:sz w:val="20"/>
                <w:szCs w:val="20"/>
              </w:rPr>
              <w:t>30</w:t>
            </w:r>
          </w:p>
        </w:tc>
        <w:tc>
          <w:tcPr>
            <w:tcW w:w="1096" w:type="dxa"/>
          </w:tcPr>
          <w:p w:rsidR="009E0E7B" w:rsidRPr="001F6406" w:rsidRDefault="009E0E7B" w:rsidP="001F6406">
            <w:pPr>
              <w:spacing w:line="360" w:lineRule="auto"/>
              <w:jc w:val="both"/>
              <w:rPr>
                <w:sz w:val="20"/>
                <w:szCs w:val="20"/>
              </w:rPr>
            </w:pPr>
            <w:r w:rsidRPr="001F6406">
              <w:rPr>
                <w:sz w:val="20"/>
                <w:szCs w:val="20"/>
              </w:rPr>
              <w:t>26</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615</w:t>
            </w:r>
          </w:p>
        </w:tc>
        <w:tc>
          <w:tcPr>
            <w:tcW w:w="1280" w:type="dxa"/>
          </w:tcPr>
          <w:p w:rsidR="009E0E7B" w:rsidRPr="001F6406" w:rsidRDefault="009E0E7B" w:rsidP="001F6406">
            <w:pPr>
              <w:spacing w:line="360" w:lineRule="auto"/>
              <w:jc w:val="both"/>
              <w:rPr>
                <w:sz w:val="20"/>
                <w:szCs w:val="20"/>
              </w:rPr>
            </w:pPr>
            <w:r w:rsidRPr="001F6406">
              <w:rPr>
                <w:sz w:val="20"/>
                <w:szCs w:val="20"/>
              </w:rPr>
              <w:t>363</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3. Мировая экономика</w:t>
            </w:r>
          </w:p>
        </w:tc>
        <w:tc>
          <w:tcPr>
            <w:tcW w:w="1104" w:type="dxa"/>
          </w:tcPr>
          <w:p w:rsidR="009E0E7B" w:rsidRPr="001F6406" w:rsidRDefault="009E0E7B" w:rsidP="001F6406">
            <w:pPr>
              <w:spacing w:line="360" w:lineRule="auto"/>
              <w:jc w:val="both"/>
              <w:rPr>
                <w:sz w:val="20"/>
                <w:szCs w:val="20"/>
              </w:rPr>
            </w:pPr>
            <w:r w:rsidRPr="001F6406">
              <w:rPr>
                <w:sz w:val="20"/>
                <w:szCs w:val="20"/>
              </w:rPr>
              <w:t>104</w:t>
            </w:r>
          </w:p>
        </w:tc>
        <w:tc>
          <w:tcPr>
            <w:tcW w:w="1096" w:type="dxa"/>
          </w:tcPr>
          <w:p w:rsidR="009E0E7B" w:rsidRPr="001F6406" w:rsidRDefault="009E0E7B" w:rsidP="001F6406">
            <w:pPr>
              <w:spacing w:line="360" w:lineRule="auto"/>
              <w:jc w:val="both"/>
              <w:rPr>
                <w:sz w:val="20"/>
                <w:szCs w:val="20"/>
              </w:rPr>
            </w:pPr>
            <w:r w:rsidRPr="001F6406">
              <w:rPr>
                <w:sz w:val="20"/>
                <w:szCs w:val="20"/>
              </w:rPr>
              <w:t>117</w:t>
            </w:r>
          </w:p>
        </w:tc>
        <w:tc>
          <w:tcPr>
            <w:tcW w:w="1119" w:type="dxa"/>
          </w:tcPr>
          <w:p w:rsidR="009E0E7B" w:rsidRPr="001F6406" w:rsidRDefault="009E0E7B" w:rsidP="001F6406">
            <w:pPr>
              <w:spacing w:line="360" w:lineRule="auto"/>
              <w:jc w:val="both"/>
              <w:rPr>
                <w:sz w:val="20"/>
                <w:szCs w:val="20"/>
              </w:rPr>
            </w:pPr>
            <w:r w:rsidRPr="001F6406">
              <w:rPr>
                <w:sz w:val="20"/>
                <w:szCs w:val="20"/>
              </w:rPr>
              <w:t>113</w:t>
            </w:r>
          </w:p>
        </w:tc>
        <w:tc>
          <w:tcPr>
            <w:tcW w:w="1107" w:type="dxa"/>
          </w:tcPr>
          <w:p w:rsidR="009E0E7B" w:rsidRPr="001F6406" w:rsidRDefault="009E0E7B" w:rsidP="001F6406">
            <w:pPr>
              <w:spacing w:line="360" w:lineRule="auto"/>
              <w:jc w:val="both"/>
              <w:rPr>
                <w:sz w:val="20"/>
                <w:szCs w:val="20"/>
              </w:rPr>
            </w:pPr>
            <w:r w:rsidRPr="001F6406">
              <w:rPr>
                <w:sz w:val="20"/>
                <w:szCs w:val="20"/>
              </w:rPr>
              <w:t>109</w:t>
            </w:r>
          </w:p>
        </w:tc>
        <w:tc>
          <w:tcPr>
            <w:tcW w:w="1280" w:type="dxa"/>
          </w:tcPr>
          <w:p w:rsidR="009E0E7B" w:rsidRPr="001F6406" w:rsidRDefault="009E0E7B" w:rsidP="001F6406">
            <w:pPr>
              <w:spacing w:line="360" w:lineRule="auto"/>
              <w:jc w:val="both"/>
              <w:rPr>
                <w:sz w:val="20"/>
                <w:szCs w:val="20"/>
              </w:rPr>
            </w:pPr>
            <w:r w:rsidRPr="001F6406">
              <w:rPr>
                <w:sz w:val="20"/>
                <w:szCs w:val="20"/>
              </w:rPr>
              <w:t>143</w:t>
            </w:r>
          </w:p>
        </w:tc>
        <w:tc>
          <w:tcPr>
            <w:tcW w:w="1203" w:type="dxa"/>
          </w:tcPr>
          <w:p w:rsidR="009E0E7B" w:rsidRPr="001F6406" w:rsidRDefault="009E0E7B" w:rsidP="001F6406">
            <w:pPr>
              <w:spacing w:line="360" w:lineRule="auto"/>
              <w:jc w:val="both"/>
              <w:rPr>
                <w:sz w:val="20"/>
                <w:szCs w:val="20"/>
              </w:rPr>
            </w:pPr>
            <w:r w:rsidRPr="001F6406">
              <w:rPr>
                <w:sz w:val="20"/>
                <w:szCs w:val="20"/>
              </w:rPr>
              <w:t>131</w:t>
            </w:r>
          </w:p>
        </w:tc>
      </w:tr>
      <w:tr w:rsidR="009E0E7B" w:rsidRPr="001F6406">
        <w:trPr>
          <w:trHeight w:val="271"/>
        </w:trPr>
        <w:tc>
          <w:tcPr>
            <w:tcW w:w="2683" w:type="dxa"/>
          </w:tcPr>
          <w:p w:rsidR="009E0E7B" w:rsidRPr="001F6406" w:rsidRDefault="009E0E7B" w:rsidP="001F6406">
            <w:pPr>
              <w:spacing w:line="360" w:lineRule="auto"/>
              <w:jc w:val="both"/>
              <w:rPr>
                <w:sz w:val="20"/>
                <w:szCs w:val="20"/>
              </w:rPr>
            </w:pPr>
            <w:r w:rsidRPr="001F6406">
              <w:rPr>
                <w:sz w:val="20"/>
                <w:szCs w:val="20"/>
              </w:rPr>
              <w:t>-обучается</w:t>
            </w:r>
          </w:p>
        </w:tc>
        <w:tc>
          <w:tcPr>
            <w:tcW w:w="1104" w:type="dxa"/>
          </w:tcPr>
          <w:p w:rsidR="009E0E7B" w:rsidRPr="001F6406" w:rsidRDefault="009E0E7B" w:rsidP="001F6406">
            <w:pPr>
              <w:spacing w:line="360" w:lineRule="auto"/>
              <w:jc w:val="both"/>
              <w:rPr>
                <w:sz w:val="20"/>
                <w:szCs w:val="20"/>
              </w:rPr>
            </w:pPr>
            <w:r w:rsidRPr="001F6406">
              <w:rPr>
                <w:sz w:val="20"/>
                <w:szCs w:val="20"/>
              </w:rPr>
              <w:t>102</w:t>
            </w:r>
          </w:p>
        </w:tc>
        <w:tc>
          <w:tcPr>
            <w:tcW w:w="1096" w:type="dxa"/>
          </w:tcPr>
          <w:p w:rsidR="009E0E7B" w:rsidRPr="001F6406" w:rsidRDefault="009E0E7B" w:rsidP="001F6406">
            <w:pPr>
              <w:spacing w:line="360" w:lineRule="auto"/>
              <w:jc w:val="both"/>
              <w:rPr>
                <w:sz w:val="20"/>
                <w:szCs w:val="20"/>
              </w:rPr>
            </w:pPr>
            <w:r w:rsidRPr="001F6406">
              <w:rPr>
                <w:sz w:val="20"/>
                <w:szCs w:val="20"/>
              </w:rPr>
              <w:t>96</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107</w:t>
            </w:r>
          </w:p>
        </w:tc>
        <w:tc>
          <w:tcPr>
            <w:tcW w:w="1280" w:type="dxa"/>
          </w:tcPr>
          <w:p w:rsidR="009E0E7B" w:rsidRPr="001F6406" w:rsidRDefault="009E0E7B" w:rsidP="001F6406">
            <w:pPr>
              <w:spacing w:line="360" w:lineRule="auto"/>
              <w:jc w:val="both"/>
              <w:rPr>
                <w:sz w:val="20"/>
                <w:szCs w:val="20"/>
              </w:rPr>
            </w:pPr>
            <w:r w:rsidRPr="001F6406">
              <w:rPr>
                <w:sz w:val="20"/>
                <w:szCs w:val="20"/>
              </w:rPr>
              <w:t>143</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выпущено</w:t>
            </w:r>
          </w:p>
        </w:tc>
        <w:tc>
          <w:tcPr>
            <w:tcW w:w="1104" w:type="dxa"/>
          </w:tcPr>
          <w:p w:rsidR="009E0E7B" w:rsidRPr="001F6406" w:rsidRDefault="009E0E7B" w:rsidP="001F6406">
            <w:pPr>
              <w:spacing w:line="360" w:lineRule="auto"/>
              <w:jc w:val="both"/>
              <w:rPr>
                <w:sz w:val="20"/>
                <w:szCs w:val="20"/>
              </w:rPr>
            </w:pPr>
            <w:r w:rsidRPr="001F6406">
              <w:rPr>
                <w:sz w:val="20"/>
                <w:szCs w:val="20"/>
              </w:rPr>
              <w:t>2</w:t>
            </w:r>
          </w:p>
        </w:tc>
        <w:tc>
          <w:tcPr>
            <w:tcW w:w="1096" w:type="dxa"/>
          </w:tcPr>
          <w:p w:rsidR="009E0E7B" w:rsidRPr="001F6406" w:rsidRDefault="009E0E7B" w:rsidP="001F6406">
            <w:pPr>
              <w:spacing w:line="360" w:lineRule="auto"/>
              <w:jc w:val="both"/>
              <w:rPr>
                <w:sz w:val="20"/>
                <w:szCs w:val="20"/>
              </w:rPr>
            </w:pPr>
            <w:r w:rsidRPr="001F6406">
              <w:rPr>
                <w:sz w:val="20"/>
                <w:szCs w:val="20"/>
              </w:rPr>
              <w:t>21</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2</w:t>
            </w:r>
          </w:p>
        </w:tc>
        <w:tc>
          <w:tcPr>
            <w:tcW w:w="1280" w:type="dxa"/>
          </w:tcPr>
          <w:p w:rsidR="009E0E7B" w:rsidRPr="001F6406" w:rsidRDefault="009E0E7B" w:rsidP="001F6406">
            <w:pPr>
              <w:spacing w:line="360" w:lineRule="auto"/>
              <w:jc w:val="both"/>
              <w:rPr>
                <w:sz w:val="20"/>
                <w:szCs w:val="20"/>
              </w:rPr>
            </w:pPr>
            <w:r w:rsidRPr="001F6406">
              <w:rPr>
                <w:sz w:val="20"/>
                <w:szCs w:val="20"/>
              </w:rPr>
              <w:t>-</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4.Нац.экономика</w:t>
            </w:r>
          </w:p>
        </w:tc>
        <w:tc>
          <w:tcPr>
            <w:tcW w:w="1104" w:type="dxa"/>
          </w:tcPr>
          <w:p w:rsidR="009E0E7B" w:rsidRPr="001F6406" w:rsidRDefault="009E0E7B" w:rsidP="001F6406">
            <w:pPr>
              <w:spacing w:line="360" w:lineRule="auto"/>
              <w:jc w:val="both"/>
              <w:rPr>
                <w:sz w:val="20"/>
                <w:szCs w:val="20"/>
              </w:rPr>
            </w:pPr>
            <w:r w:rsidRPr="001F6406">
              <w:rPr>
                <w:sz w:val="20"/>
                <w:szCs w:val="20"/>
              </w:rPr>
              <w:t>74</w:t>
            </w:r>
          </w:p>
        </w:tc>
        <w:tc>
          <w:tcPr>
            <w:tcW w:w="1096" w:type="dxa"/>
          </w:tcPr>
          <w:p w:rsidR="009E0E7B" w:rsidRPr="001F6406" w:rsidRDefault="009E0E7B" w:rsidP="001F6406">
            <w:pPr>
              <w:spacing w:line="360" w:lineRule="auto"/>
              <w:jc w:val="both"/>
              <w:rPr>
                <w:sz w:val="20"/>
                <w:szCs w:val="20"/>
              </w:rPr>
            </w:pPr>
            <w:r w:rsidRPr="001F6406">
              <w:rPr>
                <w:sz w:val="20"/>
                <w:szCs w:val="20"/>
              </w:rPr>
              <w:t>71</w:t>
            </w:r>
          </w:p>
        </w:tc>
        <w:tc>
          <w:tcPr>
            <w:tcW w:w="1119" w:type="dxa"/>
          </w:tcPr>
          <w:p w:rsidR="009E0E7B" w:rsidRPr="001F6406" w:rsidRDefault="009E0E7B" w:rsidP="001F6406">
            <w:pPr>
              <w:spacing w:line="360" w:lineRule="auto"/>
              <w:jc w:val="both"/>
              <w:rPr>
                <w:sz w:val="20"/>
                <w:szCs w:val="20"/>
              </w:rPr>
            </w:pPr>
            <w:r w:rsidRPr="001F6406">
              <w:rPr>
                <w:sz w:val="20"/>
                <w:szCs w:val="20"/>
              </w:rPr>
              <w:t>96</w:t>
            </w:r>
          </w:p>
        </w:tc>
        <w:tc>
          <w:tcPr>
            <w:tcW w:w="1107" w:type="dxa"/>
          </w:tcPr>
          <w:p w:rsidR="009E0E7B" w:rsidRPr="001F6406" w:rsidRDefault="009E0E7B" w:rsidP="001F6406">
            <w:pPr>
              <w:spacing w:line="360" w:lineRule="auto"/>
              <w:jc w:val="both"/>
              <w:rPr>
                <w:sz w:val="20"/>
                <w:szCs w:val="20"/>
              </w:rPr>
            </w:pPr>
            <w:r w:rsidRPr="001F6406">
              <w:rPr>
                <w:sz w:val="20"/>
                <w:szCs w:val="20"/>
              </w:rPr>
              <w:t>120</w:t>
            </w:r>
          </w:p>
        </w:tc>
        <w:tc>
          <w:tcPr>
            <w:tcW w:w="1280" w:type="dxa"/>
          </w:tcPr>
          <w:p w:rsidR="009E0E7B" w:rsidRPr="001F6406" w:rsidRDefault="009E0E7B" w:rsidP="001F6406">
            <w:pPr>
              <w:spacing w:line="360" w:lineRule="auto"/>
              <w:jc w:val="both"/>
              <w:rPr>
                <w:sz w:val="20"/>
                <w:szCs w:val="20"/>
              </w:rPr>
            </w:pPr>
            <w:r w:rsidRPr="001F6406">
              <w:rPr>
                <w:sz w:val="20"/>
                <w:szCs w:val="20"/>
              </w:rPr>
              <w:t>114</w:t>
            </w:r>
          </w:p>
        </w:tc>
        <w:tc>
          <w:tcPr>
            <w:tcW w:w="1203" w:type="dxa"/>
          </w:tcPr>
          <w:p w:rsidR="009E0E7B" w:rsidRPr="001F6406" w:rsidRDefault="009E0E7B" w:rsidP="001F6406">
            <w:pPr>
              <w:spacing w:line="360" w:lineRule="auto"/>
              <w:jc w:val="both"/>
              <w:rPr>
                <w:sz w:val="20"/>
                <w:szCs w:val="20"/>
              </w:rPr>
            </w:pPr>
            <w:r w:rsidRPr="001F6406">
              <w:rPr>
                <w:sz w:val="20"/>
                <w:szCs w:val="20"/>
              </w:rPr>
              <w:t>95</w:t>
            </w: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-обучается</w:t>
            </w:r>
          </w:p>
        </w:tc>
        <w:tc>
          <w:tcPr>
            <w:tcW w:w="1104" w:type="dxa"/>
          </w:tcPr>
          <w:p w:rsidR="009E0E7B" w:rsidRPr="001F6406" w:rsidRDefault="009E0E7B" w:rsidP="001F6406">
            <w:pPr>
              <w:spacing w:line="360" w:lineRule="auto"/>
              <w:jc w:val="both"/>
              <w:rPr>
                <w:sz w:val="20"/>
                <w:szCs w:val="20"/>
              </w:rPr>
            </w:pPr>
            <w:r w:rsidRPr="001F6406">
              <w:rPr>
                <w:sz w:val="20"/>
                <w:szCs w:val="20"/>
              </w:rPr>
              <w:t>74</w:t>
            </w:r>
          </w:p>
        </w:tc>
        <w:tc>
          <w:tcPr>
            <w:tcW w:w="1096" w:type="dxa"/>
          </w:tcPr>
          <w:p w:rsidR="009E0E7B" w:rsidRPr="001F6406" w:rsidRDefault="009E0E7B" w:rsidP="001F6406">
            <w:pPr>
              <w:spacing w:line="360" w:lineRule="auto"/>
              <w:jc w:val="both"/>
              <w:rPr>
                <w:sz w:val="20"/>
                <w:szCs w:val="20"/>
              </w:rPr>
            </w:pPr>
            <w:r w:rsidRPr="001F6406">
              <w:rPr>
                <w:sz w:val="20"/>
                <w:szCs w:val="20"/>
              </w:rPr>
              <w:t>51</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120</w:t>
            </w:r>
          </w:p>
        </w:tc>
        <w:tc>
          <w:tcPr>
            <w:tcW w:w="1280" w:type="dxa"/>
          </w:tcPr>
          <w:p w:rsidR="009E0E7B" w:rsidRPr="001F6406" w:rsidRDefault="009E0E7B" w:rsidP="001F6406">
            <w:pPr>
              <w:spacing w:line="360" w:lineRule="auto"/>
              <w:jc w:val="both"/>
              <w:rPr>
                <w:sz w:val="20"/>
                <w:szCs w:val="20"/>
              </w:rPr>
            </w:pPr>
            <w:r w:rsidRPr="001F6406">
              <w:rPr>
                <w:sz w:val="20"/>
                <w:szCs w:val="20"/>
              </w:rPr>
              <w:t>114</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выпущено</w:t>
            </w:r>
          </w:p>
        </w:tc>
        <w:tc>
          <w:tcPr>
            <w:tcW w:w="1104" w:type="dxa"/>
          </w:tcPr>
          <w:p w:rsidR="009E0E7B" w:rsidRPr="001F6406" w:rsidRDefault="009E0E7B" w:rsidP="001F6406">
            <w:pPr>
              <w:spacing w:line="360" w:lineRule="auto"/>
              <w:jc w:val="both"/>
              <w:rPr>
                <w:sz w:val="20"/>
                <w:szCs w:val="20"/>
              </w:rPr>
            </w:pPr>
            <w:r w:rsidRPr="001F6406">
              <w:rPr>
                <w:sz w:val="20"/>
                <w:szCs w:val="20"/>
              </w:rPr>
              <w:t>-</w:t>
            </w:r>
          </w:p>
        </w:tc>
        <w:tc>
          <w:tcPr>
            <w:tcW w:w="1096" w:type="dxa"/>
          </w:tcPr>
          <w:p w:rsidR="009E0E7B" w:rsidRPr="001F6406" w:rsidRDefault="009E0E7B" w:rsidP="001F6406">
            <w:pPr>
              <w:spacing w:line="360" w:lineRule="auto"/>
              <w:jc w:val="both"/>
              <w:rPr>
                <w:sz w:val="20"/>
                <w:szCs w:val="20"/>
              </w:rPr>
            </w:pPr>
            <w:r w:rsidRPr="001F6406">
              <w:rPr>
                <w:sz w:val="20"/>
                <w:szCs w:val="20"/>
              </w:rPr>
              <w:t>20</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w:t>
            </w:r>
          </w:p>
        </w:tc>
        <w:tc>
          <w:tcPr>
            <w:tcW w:w="1280" w:type="dxa"/>
          </w:tcPr>
          <w:p w:rsidR="009E0E7B" w:rsidRPr="001F6406" w:rsidRDefault="009E0E7B" w:rsidP="001F6406">
            <w:pPr>
              <w:spacing w:line="360" w:lineRule="auto"/>
              <w:jc w:val="both"/>
              <w:rPr>
                <w:sz w:val="20"/>
                <w:szCs w:val="20"/>
              </w:rPr>
            </w:pPr>
            <w:r w:rsidRPr="001F6406">
              <w:rPr>
                <w:sz w:val="20"/>
                <w:szCs w:val="20"/>
              </w:rPr>
              <w:t>-</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5.Горское хозяйство</w:t>
            </w:r>
          </w:p>
        </w:tc>
        <w:tc>
          <w:tcPr>
            <w:tcW w:w="1104" w:type="dxa"/>
          </w:tcPr>
          <w:p w:rsidR="009E0E7B" w:rsidRPr="001F6406" w:rsidRDefault="009E0E7B" w:rsidP="001F6406">
            <w:pPr>
              <w:spacing w:line="360" w:lineRule="auto"/>
              <w:jc w:val="both"/>
              <w:rPr>
                <w:sz w:val="20"/>
                <w:szCs w:val="20"/>
              </w:rPr>
            </w:pPr>
            <w:r w:rsidRPr="001F6406">
              <w:rPr>
                <w:sz w:val="20"/>
                <w:szCs w:val="20"/>
              </w:rPr>
              <w:t>51</w:t>
            </w:r>
          </w:p>
        </w:tc>
        <w:tc>
          <w:tcPr>
            <w:tcW w:w="1096" w:type="dxa"/>
          </w:tcPr>
          <w:p w:rsidR="009E0E7B" w:rsidRPr="001F6406" w:rsidRDefault="009E0E7B" w:rsidP="001F6406">
            <w:pPr>
              <w:spacing w:line="360" w:lineRule="auto"/>
              <w:jc w:val="both"/>
              <w:rPr>
                <w:sz w:val="20"/>
                <w:szCs w:val="20"/>
              </w:rPr>
            </w:pPr>
            <w:r w:rsidRPr="001F6406">
              <w:rPr>
                <w:sz w:val="20"/>
                <w:szCs w:val="20"/>
              </w:rPr>
              <w:t>69</w:t>
            </w:r>
          </w:p>
        </w:tc>
        <w:tc>
          <w:tcPr>
            <w:tcW w:w="1119" w:type="dxa"/>
          </w:tcPr>
          <w:p w:rsidR="009E0E7B" w:rsidRPr="001F6406" w:rsidRDefault="009E0E7B" w:rsidP="001F6406">
            <w:pPr>
              <w:spacing w:line="360" w:lineRule="auto"/>
              <w:jc w:val="both"/>
              <w:rPr>
                <w:sz w:val="20"/>
                <w:szCs w:val="20"/>
              </w:rPr>
            </w:pPr>
            <w:r w:rsidRPr="001F6406">
              <w:rPr>
                <w:sz w:val="20"/>
                <w:szCs w:val="20"/>
              </w:rPr>
              <w:t>135</w:t>
            </w:r>
          </w:p>
        </w:tc>
        <w:tc>
          <w:tcPr>
            <w:tcW w:w="1107" w:type="dxa"/>
          </w:tcPr>
          <w:p w:rsidR="009E0E7B" w:rsidRPr="001F6406" w:rsidRDefault="009E0E7B" w:rsidP="001F6406">
            <w:pPr>
              <w:spacing w:line="360" w:lineRule="auto"/>
              <w:jc w:val="both"/>
              <w:rPr>
                <w:sz w:val="20"/>
                <w:szCs w:val="20"/>
              </w:rPr>
            </w:pPr>
            <w:r w:rsidRPr="001F6406">
              <w:rPr>
                <w:sz w:val="20"/>
                <w:szCs w:val="20"/>
              </w:rPr>
              <w:t>493</w:t>
            </w:r>
          </w:p>
        </w:tc>
        <w:tc>
          <w:tcPr>
            <w:tcW w:w="1280" w:type="dxa"/>
          </w:tcPr>
          <w:p w:rsidR="009E0E7B" w:rsidRPr="001F6406" w:rsidRDefault="009E0E7B" w:rsidP="001F6406">
            <w:pPr>
              <w:spacing w:line="360" w:lineRule="auto"/>
              <w:jc w:val="both"/>
              <w:rPr>
                <w:sz w:val="20"/>
                <w:szCs w:val="20"/>
              </w:rPr>
            </w:pPr>
            <w:r w:rsidRPr="001F6406">
              <w:rPr>
                <w:sz w:val="20"/>
                <w:szCs w:val="20"/>
              </w:rPr>
              <w:t>377</w:t>
            </w:r>
          </w:p>
        </w:tc>
        <w:tc>
          <w:tcPr>
            <w:tcW w:w="1203" w:type="dxa"/>
          </w:tcPr>
          <w:p w:rsidR="009E0E7B" w:rsidRPr="001F6406" w:rsidRDefault="009E0E7B" w:rsidP="001F6406">
            <w:pPr>
              <w:spacing w:line="360" w:lineRule="auto"/>
              <w:jc w:val="both"/>
              <w:rPr>
                <w:sz w:val="20"/>
                <w:szCs w:val="20"/>
              </w:rPr>
            </w:pPr>
            <w:r w:rsidRPr="001F6406">
              <w:rPr>
                <w:sz w:val="20"/>
                <w:szCs w:val="20"/>
              </w:rPr>
              <w:t>77</w:t>
            </w:r>
          </w:p>
        </w:tc>
      </w:tr>
      <w:tr w:rsidR="009E0E7B" w:rsidRPr="001F6406">
        <w:trPr>
          <w:trHeight w:val="271"/>
        </w:trPr>
        <w:tc>
          <w:tcPr>
            <w:tcW w:w="2683" w:type="dxa"/>
          </w:tcPr>
          <w:p w:rsidR="009E0E7B" w:rsidRPr="001F6406" w:rsidRDefault="009E0E7B" w:rsidP="001F6406">
            <w:pPr>
              <w:spacing w:line="360" w:lineRule="auto"/>
              <w:jc w:val="both"/>
              <w:rPr>
                <w:sz w:val="20"/>
                <w:szCs w:val="20"/>
              </w:rPr>
            </w:pPr>
            <w:r w:rsidRPr="001F6406">
              <w:rPr>
                <w:sz w:val="20"/>
                <w:szCs w:val="20"/>
              </w:rPr>
              <w:t>-обучается</w:t>
            </w:r>
          </w:p>
        </w:tc>
        <w:tc>
          <w:tcPr>
            <w:tcW w:w="1104" w:type="dxa"/>
          </w:tcPr>
          <w:p w:rsidR="009E0E7B" w:rsidRPr="001F6406" w:rsidRDefault="009E0E7B" w:rsidP="001F6406">
            <w:pPr>
              <w:spacing w:line="360" w:lineRule="auto"/>
              <w:jc w:val="both"/>
              <w:rPr>
                <w:sz w:val="20"/>
                <w:szCs w:val="20"/>
              </w:rPr>
            </w:pPr>
            <w:r w:rsidRPr="001F6406">
              <w:rPr>
                <w:sz w:val="20"/>
                <w:szCs w:val="20"/>
              </w:rPr>
              <w:t>51</w:t>
            </w:r>
          </w:p>
        </w:tc>
        <w:tc>
          <w:tcPr>
            <w:tcW w:w="1096" w:type="dxa"/>
          </w:tcPr>
          <w:p w:rsidR="009E0E7B" w:rsidRPr="001F6406" w:rsidRDefault="009E0E7B" w:rsidP="001F6406">
            <w:pPr>
              <w:spacing w:line="360" w:lineRule="auto"/>
              <w:jc w:val="both"/>
              <w:rPr>
                <w:sz w:val="20"/>
                <w:szCs w:val="20"/>
              </w:rPr>
            </w:pPr>
            <w:r w:rsidRPr="001F6406">
              <w:rPr>
                <w:sz w:val="20"/>
                <w:szCs w:val="20"/>
              </w:rPr>
              <w:t>45</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372</w:t>
            </w:r>
          </w:p>
        </w:tc>
        <w:tc>
          <w:tcPr>
            <w:tcW w:w="1280" w:type="dxa"/>
          </w:tcPr>
          <w:p w:rsidR="009E0E7B" w:rsidRPr="001F6406" w:rsidRDefault="009E0E7B" w:rsidP="001F6406">
            <w:pPr>
              <w:spacing w:line="360" w:lineRule="auto"/>
              <w:jc w:val="both"/>
              <w:rPr>
                <w:sz w:val="20"/>
                <w:szCs w:val="20"/>
              </w:rPr>
            </w:pPr>
            <w:r w:rsidRPr="001F6406">
              <w:rPr>
                <w:sz w:val="20"/>
                <w:szCs w:val="20"/>
              </w:rPr>
              <w:t>253</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выпущено</w:t>
            </w:r>
          </w:p>
        </w:tc>
        <w:tc>
          <w:tcPr>
            <w:tcW w:w="1104" w:type="dxa"/>
          </w:tcPr>
          <w:p w:rsidR="009E0E7B" w:rsidRPr="001F6406" w:rsidRDefault="009E0E7B" w:rsidP="001F6406">
            <w:pPr>
              <w:spacing w:line="360" w:lineRule="auto"/>
              <w:jc w:val="both"/>
              <w:rPr>
                <w:sz w:val="20"/>
                <w:szCs w:val="20"/>
              </w:rPr>
            </w:pPr>
            <w:r w:rsidRPr="001F6406">
              <w:rPr>
                <w:sz w:val="20"/>
                <w:szCs w:val="20"/>
              </w:rPr>
              <w:t>-</w:t>
            </w:r>
          </w:p>
        </w:tc>
        <w:tc>
          <w:tcPr>
            <w:tcW w:w="1096" w:type="dxa"/>
          </w:tcPr>
          <w:p w:rsidR="009E0E7B" w:rsidRPr="001F6406" w:rsidRDefault="009E0E7B" w:rsidP="001F6406">
            <w:pPr>
              <w:spacing w:line="360" w:lineRule="auto"/>
              <w:jc w:val="both"/>
              <w:rPr>
                <w:sz w:val="20"/>
                <w:szCs w:val="20"/>
              </w:rPr>
            </w:pPr>
            <w:r w:rsidRPr="001F6406">
              <w:rPr>
                <w:sz w:val="20"/>
                <w:szCs w:val="20"/>
              </w:rPr>
              <w:t>24</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121</w:t>
            </w:r>
          </w:p>
        </w:tc>
        <w:tc>
          <w:tcPr>
            <w:tcW w:w="1280" w:type="dxa"/>
          </w:tcPr>
          <w:p w:rsidR="009E0E7B" w:rsidRPr="001F6406" w:rsidRDefault="009E0E7B" w:rsidP="001F6406">
            <w:pPr>
              <w:spacing w:line="360" w:lineRule="auto"/>
              <w:jc w:val="both"/>
              <w:rPr>
                <w:sz w:val="20"/>
                <w:szCs w:val="20"/>
              </w:rPr>
            </w:pPr>
            <w:r w:rsidRPr="001F6406">
              <w:rPr>
                <w:sz w:val="20"/>
                <w:szCs w:val="20"/>
              </w:rPr>
              <w:t>124</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6.Физкультура</w:t>
            </w:r>
          </w:p>
        </w:tc>
        <w:tc>
          <w:tcPr>
            <w:tcW w:w="1104" w:type="dxa"/>
          </w:tcPr>
          <w:p w:rsidR="009E0E7B" w:rsidRPr="001F6406" w:rsidRDefault="009E0E7B" w:rsidP="001F6406">
            <w:pPr>
              <w:spacing w:line="360" w:lineRule="auto"/>
              <w:jc w:val="both"/>
              <w:rPr>
                <w:sz w:val="20"/>
                <w:szCs w:val="20"/>
              </w:rPr>
            </w:pPr>
            <w:r w:rsidRPr="001F6406">
              <w:rPr>
                <w:sz w:val="20"/>
                <w:szCs w:val="20"/>
              </w:rPr>
              <w:t>24</w:t>
            </w:r>
          </w:p>
        </w:tc>
        <w:tc>
          <w:tcPr>
            <w:tcW w:w="1096" w:type="dxa"/>
          </w:tcPr>
          <w:p w:rsidR="009E0E7B" w:rsidRPr="001F6406" w:rsidRDefault="009E0E7B" w:rsidP="001F6406">
            <w:pPr>
              <w:spacing w:line="360" w:lineRule="auto"/>
              <w:jc w:val="both"/>
              <w:rPr>
                <w:sz w:val="20"/>
                <w:szCs w:val="20"/>
              </w:rPr>
            </w:pPr>
            <w:r w:rsidRPr="001F6406">
              <w:rPr>
                <w:sz w:val="20"/>
                <w:szCs w:val="20"/>
              </w:rPr>
              <w:t>24</w:t>
            </w:r>
          </w:p>
        </w:tc>
        <w:tc>
          <w:tcPr>
            <w:tcW w:w="1119" w:type="dxa"/>
          </w:tcPr>
          <w:p w:rsidR="009E0E7B" w:rsidRPr="001F6406" w:rsidRDefault="009E0E7B" w:rsidP="001F6406">
            <w:pPr>
              <w:spacing w:line="360" w:lineRule="auto"/>
              <w:jc w:val="both"/>
              <w:rPr>
                <w:sz w:val="20"/>
                <w:szCs w:val="20"/>
              </w:rPr>
            </w:pPr>
            <w:r w:rsidRPr="001F6406">
              <w:rPr>
                <w:sz w:val="20"/>
                <w:szCs w:val="20"/>
              </w:rPr>
              <w:t>100</w:t>
            </w:r>
          </w:p>
        </w:tc>
        <w:tc>
          <w:tcPr>
            <w:tcW w:w="1107" w:type="dxa"/>
          </w:tcPr>
          <w:p w:rsidR="009E0E7B" w:rsidRPr="001F6406" w:rsidRDefault="009E0E7B" w:rsidP="001F6406">
            <w:pPr>
              <w:spacing w:line="360" w:lineRule="auto"/>
              <w:jc w:val="both"/>
              <w:rPr>
                <w:sz w:val="20"/>
                <w:szCs w:val="20"/>
              </w:rPr>
            </w:pPr>
            <w:r w:rsidRPr="001F6406">
              <w:rPr>
                <w:sz w:val="20"/>
                <w:szCs w:val="20"/>
              </w:rPr>
              <w:t>-</w:t>
            </w:r>
          </w:p>
        </w:tc>
        <w:tc>
          <w:tcPr>
            <w:tcW w:w="1280" w:type="dxa"/>
          </w:tcPr>
          <w:p w:rsidR="009E0E7B" w:rsidRPr="001F6406" w:rsidRDefault="009E0E7B" w:rsidP="001F6406">
            <w:pPr>
              <w:spacing w:line="360" w:lineRule="auto"/>
              <w:jc w:val="both"/>
              <w:rPr>
                <w:sz w:val="20"/>
                <w:szCs w:val="20"/>
              </w:rPr>
            </w:pPr>
            <w:r w:rsidRPr="001F6406">
              <w:rPr>
                <w:sz w:val="20"/>
                <w:szCs w:val="20"/>
              </w:rPr>
              <w:t>-</w:t>
            </w:r>
          </w:p>
        </w:tc>
        <w:tc>
          <w:tcPr>
            <w:tcW w:w="1203" w:type="dxa"/>
          </w:tcPr>
          <w:p w:rsidR="009E0E7B" w:rsidRPr="001F6406" w:rsidRDefault="009E0E7B" w:rsidP="001F6406">
            <w:pPr>
              <w:spacing w:line="360" w:lineRule="auto"/>
              <w:jc w:val="both"/>
              <w:rPr>
                <w:sz w:val="20"/>
                <w:szCs w:val="20"/>
              </w:rPr>
            </w:pPr>
            <w:r w:rsidRPr="001F6406">
              <w:rPr>
                <w:sz w:val="20"/>
                <w:szCs w:val="20"/>
              </w:rPr>
              <w:t>-</w:t>
            </w: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-обучается</w:t>
            </w:r>
          </w:p>
        </w:tc>
        <w:tc>
          <w:tcPr>
            <w:tcW w:w="1104" w:type="dxa"/>
          </w:tcPr>
          <w:p w:rsidR="009E0E7B" w:rsidRPr="001F6406" w:rsidRDefault="009E0E7B" w:rsidP="001F6406">
            <w:pPr>
              <w:spacing w:line="360" w:lineRule="auto"/>
              <w:jc w:val="both"/>
              <w:rPr>
                <w:sz w:val="20"/>
                <w:szCs w:val="20"/>
              </w:rPr>
            </w:pPr>
            <w:r w:rsidRPr="001F6406">
              <w:rPr>
                <w:sz w:val="20"/>
                <w:szCs w:val="20"/>
              </w:rPr>
              <w:t>24</w:t>
            </w:r>
          </w:p>
        </w:tc>
        <w:tc>
          <w:tcPr>
            <w:tcW w:w="1096" w:type="dxa"/>
          </w:tcPr>
          <w:p w:rsidR="009E0E7B" w:rsidRPr="001F6406" w:rsidRDefault="009E0E7B" w:rsidP="001F6406">
            <w:pPr>
              <w:spacing w:line="360" w:lineRule="auto"/>
              <w:jc w:val="both"/>
              <w:rPr>
                <w:sz w:val="20"/>
                <w:szCs w:val="20"/>
              </w:rPr>
            </w:pPr>
            <w:r w:rsidRPr="001F6406">
              <w:rPr>
                <w:sz w:val="20"/>
                <w:szCs w:val="20"/>
              </w:rPr>
              <w:t>24</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w:t>
            </w:r>
          </w:p>
        </w:tc>
        <w:tc>
          <w:tcPr>
            <w:tcW w:w="1280" w:type="dxa"/>
          </w:tcPr>
          <w:p w:rsidR="009E0E7B" w:rsidRPr="001F6406" w:rsidRDefault="009E0E7B" w:rsidP="001F6406">
            <w:pPr>
              <w:spacing w:line="360" w:lineRule="auto"/>
              <w:jc w:val="both"/>
              <w:rPr>
                <w:sz w:val="20"/>
                <w:szCs w:val="20"/>
              </w:rPr>
            </w:pPr>
            <w:r w:rsidRPr="001F6406">
              <w:rPr>
                <w:sz w:val="20"/>
                <w:szCs w:val="20"/>
              </w:rPr>
              <w:t>-</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выпущено</w:t>
            </w:r>
          </w:p>
        </w:tc>
        <w:tc>
          <w:tcPr>
            <w:tcW w:w="1104" w:type="dxa"/>
          </w:tcPr>
          <w:p w:rsidR="009E0E7B" w:rsidRPr="001F6406" w:rsidRDefault="009E0E7B" w:rsidP="001F6406">
            <w:pPr>
              <w:spacing w:line="360" w:lineRule="auto"/>
              <w:jc w:val="both"/>
              <w:rPr>
                <w:sz w:val="20"/>
                <w:szCs w:val="20"/>
              </w:rPr>
            </w:pPr>
            <w:r w:rsidRPr="001F6406">
              <w:rPr>
                <w:sz w:val="20"/>
                <w:szCs w:val="20"/>
              </w:rPr>
              <w:t>-</w:t>
            </w:r>
          </w:p>
        </w:tc>
        <w:tc>
          <w:tcPr>
            <w:tcW w:w="1096" w:type="dxa"/>
          </w:tcPr>
          <w:p w:rsidR="009E0E7B" w:rsidRPr="001F6406" w:rsidRDefault="009E0E7B" w:rsidP="001F6406">
            <w:pPr>
              <w:spacing w:line="360" w:lineRule="auto"/>
              <w:jc w:val="both"/>
              <w:rPr>
                <w:sz w:val="20"/>
                <w:szCs w:val="20"/>
              </w:rPr>
            </w:pPr>
            <w:r w:rsidRPr="001F6406">
              <w:rPr>
                <w:sz w:val="20"/>
                <w:szCs w:val="20"/>
              </w:rPr>
              <w:t>-</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w:t>
            </w:r>
          </w:p>
        </w:tc>
        <w:tc>
          <w:tcPr>
            <w:tcW w:w="1280" w:type="dxa"/>
          </w:tcPr>
          <w:p w:rsidR="009E0E7B" w:rsidRPr="001F6406" w:rsidRDefault="009E0E7B" w:rsidP="001F6406">
            <w:pPr>
              <w:spacing w:line="360" w:lineRule="auto"/>
              <w:jc w:val="both"/>
              <w:rPr>
                <w:sz w:val="20"/>
                <w:szCs w:val="20"/>
              </w:rPr>
            </w:pPr>
            <w:r w:rsidRPr="001F6406">
              <w:rPr>
                <w:sz w:val="20"/>
                <w:szCs w:val="20"/>
              </w:rPr>
              <w:t>-</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xml:space="preserve">7. Общ. пит.и торг. </w:t>
            </w:r>
          </w:p>
        </w:tc>
        <w:tc>
          <w:tcPr>
            <w:tcW w:w="1104" w:type="dxa"/>
          </w:tcPr>
          <w:p w:rsidR="009E0E7B" w:rsidRPr="001F6406" w:rsidRDefault="009E0E7B" w:rsidP="001F6406">
            <w:pPr>
              <w:spacing w:line="360" w:lineRule="auto"/>
              <w:jc w:val="both"/>
              <w:rPr>
                <w:sz w:val="20"/>
                <w:szCs w:val="20"/>
              </w:rPr>
            </w:pPr>
            <w:r w:rsidRPr="001F6406">
              <w:rPr>
                <w:sz w:val="20"/>
                <w:szCs w:val="20"/>
              </w:rPr>
              <w:t>21</w:t>
            </w:r>
          </w:p>
        </w:tc>
        <w:tc>
          <w:tcPr>
            <w:tcW w:w="1096" w:type="dxa"/>
          </w:tcPr>
          <w:p w:rsidR="009E0E7B" w:rsidRPr="001F6406" w:rsidRDefault="009E0E7B" w:rsidP="001F6406">
            <w:pPr>
              <w:spacing w:line="360" w:lineRule="auto"/>
              <w:jc w:val="both"/>
              <w:rPr>
                <w:sz w:val="20"/>
                <w:szCs w:val="20"/>
              </w:rPr>
            </w:pPr>
            <w:r w:rsidRPr="001F6406">
              <w:rPr>
                <w:sz w:val="20"/>
                <w:szCs w:val="20"/>
              </w:rPr>
              <w:t>33</w:t>
            </w:r>
          </w:p>
        </w:tc>
        <w:tc>
          <w:tcPr>
            <w:tcW w:w="1119" w:type="dxa"/>
          </w:tcPr>
          <w:p w:rsidR="009E0E7B" w:rsidRPr="001F6406" w:rsidRDefault="009E0E7B" w:rsidP="001F6406">
            <w:pPr>
              <w:spacing w:line="360" w:lineRule="auto"/>
              <w:jc w:val="both"/>
              <w:rPr>
                <w:sz w:val="20"/>
                <w:szCs w:val="20"/>
              </w:rPr>
            </w:pPr>
            <w:r w:rsidRPr="001F6406">
              <w:rPr>
                <w:sz w:val="20"/>
                <w:szCs w:val="20"/>
              </w:rPr>
              <w:t>157</w:t>
            </w:r>
          </w:p>
        </w:tc>
        <w:tc>
          <w:tcPr>
            <w:tcW w:w="1107" w:type="dxa"/>
          </w:tcPr>
          <w:p w:rsidR="009E0E7B" w:rsidRPr="001F6406" w:rsidRDefault="009E0E7B" w:rsidP="001F6406">
            <w:pPr>
              <w:spacing w:line="360" w:lineRule="auto"/>
              <w:jc w:val="both"/>
              <w:rPr>
                <w:sz w:val="20"/>
                <w:szCs w:val="20"/>
              </w:rPr>
            </w:pPr>
            <w:r w:rsidRPr="001F6406">
              <w:rPr>
                <w:sz w:val="20"/>
                <w:szCs w:val="20"/>
              </w:rPr>
              <w:t>-</w:t>
            </w:r>
          </w:p>
        </w:tc>
        <w:tc>
          <w:tcPr>
            <w:tcW w:w="1280" w:type="dxa"/>
          </w:tcPr>
          <w:p w:rsidR="009E0E7B" w:rsidRPr="001F6406" w:rsidRDefault="009E0E7B" w:rsidP="001F6406">
            <w:pPr>
              <w:spacing w:line="360" w:lineRule="auto"/>
              <w:jc w:val="both"/>
              <w:rPr>
                <w:sz w:val="20"/>
                <w:szCs w:val="20"/>
              </w:rPr>
            </w:pPr>
            <w:r w:rsidRPr="001F6406">
              <w:rPr>
                <w:sz w:val="20"/>
                <w:szCs w:val="20"/>
              </w:rPr>
              <w:t>-</w:t>
            </w:r>
          </w:p>
        </w:tc>
        <w:tc>
          <w:tcPr>
            <w:tcW w:w="1203" w:type="dxa"/>
          </w:tcPr>
          <w:p w:rsidR="009E0E7B" w:rsidRPr="001F6406" w:rsidRDefault="009E0E7B" w:rsidP="001F6406">
            <w:pPr>
              <w:spacing w:line="360" w:lineRule="auto"/>
              <w:jc w:val="both"/>
              <w:rPr>
                <w:sz w:val="20"/>
                <w:szCs w:val="20"/>
              </w:rPr>
            </w:pPr>
            <w:r w:rsidRPr="001F6406">
              <w:rPr>
                <w:sz w:val="20"/>
                <w:szCs w:val="20"/>
              </w:rPr>
              <w:t>-</w:t>
            </w:r>
          </w:p>
        </w:tc>
      </w:tr>
      <w:tr w:rsidR="009E0E7B" w:rsidRPr="001F6406">
        <w:trPr>
          <w:trHeight w:val="271"/>
        </w:trPr>
        <w:tc>
          <w:tcPr>
            <w:tcW w:w="2683" w:type="dxa"/>
          </w:tcPr>
          <w:p w:rsidR="009E0E7B" w:rsidRPr="001F6406" w:rsidRDefault="009E0E7B" w:rsidP="001F6406">
            <w:pPr>
              <w:spacing w:line="360" w:lineRule="auto"/>
              <w:jc w:val="both"/>
              <w:rPr>
                <w:sz w:val="20"/>
                <w:szCs w:val="20"/>
              </w:rPr>
            </w:pPr>
            <w:r w:rsidRPr="001F6406">
              <w:rPr>
                <w:sz w:val="20"/>
                <w:szCs w:val="20"/>
              </w:rPr>
              <w:t>-обучается</w:t>
            </w:r>
          </w:p>
        </w:tc>
        <w:tc>
          <w:tcPr>
            <w:tcW w:w="1104" w:type="dxa"/>
          </w:tcPr>
          <w:p w:rsidR="009E0E7B" w:rsidRPr="001F6406" w:rsidRDefault="009E0E7B" w:rsidP="001F6406">
            <w:pPr>
              <w:spacing w:line="360" w:lineRule="auto"/>
              <w:jc w:val="both"/>
              <w:rPr>
                <w:sz w:val="20"/>
                <w:szCs w:val="20"/>
              </w:rPr>
            </w:pPr>
            <w:r w:rsidRPr="001F6406">
              <w:rPr>
                <w:sz w:val="20"/>
                <w:szCs w:val="20"/>
              </w:rPr>
              <w:t>21</w:t>
            </w:r>
          </w:p>
        </w:tc>
        <w:tc>
          <w:tcPr>
            <w:tcW w:w="1096" w:type="dxa"/>
          </w:tcPr>
          <w:p w:rsidR="009E0E7B" w:rsidRPr="001F6406" w:rsidRDefault="009E0E7B" w:rsidP="001F6406">
            <w:pPr>
              <w:spacing w:line="360" w:lineRule="auto"/>
              <w:jc w:val="both"/>
              <w:rPr>
                <w:sz w:val="20"/>
                <w:szCs w:val="20"/>
              </w:rPr>
            </w:pPr>
            <w:r w:rsidRPr="001F6406">
              <w:rPr>
                <w:sz w:val="20"/>
                <w:szCs w:val="20"/>
              </w:rPr>
              <w:t>33</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w:t>
            </w:r>
          </w:p>
        </w:tc>
        <w:tc>
          <w:tcPr>
            <w:tcW w:w="1280" w:type="dxa"/>
          </w:tcPr>
          <w:p w:rsidR="009E0E7B" w:rsidRPr="001F6406" w:rsidRDefault="009E0E7B" w:rsidP="001F6406">
            <w:pPr>
              <w:spacing w:line="360" w:lineRule="auto"/>
              <w:jc w:val="both"/>
              <w:rPr>
                <w:sz w:val="20"/>
                <w:szCs w:val="20"/>
              </w:rPr>
            </w:pPr>
            <w:r w:rsidRPr="001F6406">
              <w:rPr>
                <w:sz w:val="20"/>
                <w:szCs w:val="20"/>
              </w:rPr>
              <w:t>-</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выпущено</w:t>
            </w:r>
          </w:p>
        </w:tc>
        <w:tc>
          <w:tcPr>
            <w:tcW w:w="1104" w:type="dxa"/>
          </w:tcPr>
          <w:p w:rsidR="009E0E7B" w:rsidRPr="001F6406" w:rsidRDefault="009E0E7B" w:rsidP="001F6406">
            <w:pPr>
              <w:spacing w:line="360" w:lineRule="auto"/>
              <w:jc w:val="both"/>
              <w:rPr>
                <w:sz w:val="20"/>
                <w:szCs w:val="20"/>
              </w:rPr>
            </w:pPr>
            <w:r w:rsidRPr="001F6406">
              <w:rPr>
                <w:sz w:val="20"/>
                <w:szCs w:val="20"/>
              </w:rPr>
              <w:t>-</w:t>
            </w:r>
          </w:p>
        </w:tc>
        <w:tc>
          <w:tcPr>
            <w:tcW w:w="1096" w:type="dxa"/>
          </w:tcPr>
          <w:p w:rsidR="009E0E7B" w:rsidRPr="001F6406" w:rsidRDefault="009E0E7B" w:rsidP="001F6406">
            <w:pPr>
              <w:spacing w:line="360" w:lineRule="auto"/>
              <w:jc w:val="both"/>
              <w:rPr>
                <w:sz w:val="20"/>
                <w:szCs w:val="20"/>
              </w:rPr>
            </w:pPr>
            <w:r w:rsidRPr="001F6406">
              <w:rPr>
                <w:sz w:val="20"/>
                <w:szCs w:val="20"/>
              </w:rPr>
              <w:t>-</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p>
        </w:tc>
        <w:tc>
          <w:tcPr>
            <w:tcW w:w="1280" w:type="dxa"/>
          </w:tcPr>
          <w:p w:rsidR="009E0E7B" w:rsidRPr="001F6406" w:rsidRDefault="009E0E7B" w:rsidP="001F6406">
            <w:pPr>
              <w:spacing w:line="360" w:lineRule="auto"/>
              <w:jc w:val="both"/>
              <w:rPr>
                <w:sz w:val="20"/>
                <w:szCs w:val="20"/>
              </w:rPr>
            </w:pP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8.Гор. и</w:t>
            </w:r>
            <w:r w:rsidR="00CE18A0" w:rsidRPr="001F6406">
              <w:rPr>
                <w:sz w:val="20"/>
                <w:szCs w:val="20"/>
              </w:rPr>
              <w:t xml:space="preserve"> </w:t>
            </w:r>
            <w:r w:rsidRPr="001F6406">
              <w:rPr>
                <w:sz w:val="20"/>
                <w:szCs w:val="20"/>
              </w:rPr>
              <w:t>муниц. управ.</w:t>
            </w:r>
          </w:p>
        </w:tc>
        <w:tc>
          <w:tcPr>
            <w:tcW w:w="1104" w:type="dxa"/>
          </w:tcPr>
          <w:p w:rsidR="009E0E7B" w:rsidRPr="001F6406" w:rsidRDefault="009E0E7B" w:rsidP="001F6406">
            <w:pPr>
              <w:spacing w:line="360" w:lineRule="auto"/>
              <w:jc w:val="both"/>
              <w:rPr>
                <w:sz w:val="20"/>
                <w:szCs w:val="20"/>
              </w:rPr>
            </w:pPr>
            <w:r w:rsidRPr="001F6406">
              <w:rPr>
                <w:sz w:val="20"/>
                <w:szCs w:val="20"/>
              </w:rPr>
              <w:t>55</w:t>
            </w:r>
          </w:p>
        </w:tc>
        <w:tc>
          <w:tcPr>
            <w:tcW w:w="1096" w:type="dxa"/>
          </w:tcPr>
          <w:p w:rsidR="009E0E7B" w:rsidRPr="001F6406" w:rsidRDefault="009E0E7B" w:rsidP="001F6406">
            <w:pPr>
              <w:spacing w:line="360" w:lineRule="auto"/>
              <w:jc w:val="both"/>
              <w:rPr>
                <w:sz w:val="20"/>
                <w:szCs w:val="20"/>
              </w:rPr>
            </w:pPr>
            <w:r w:rsidRPr="001F6406">
              <w:rPr>
                <w:sz w:val="20"/>
                <w:szCs w:val="20"/>
              </w:rPr>
              <w:t>27</w:t>
            </w:r>
          </w:p>
        </w:tc>
        <w:tc>
          <w:tcPr>
            <w:tcW w:w="1119" w:type="dxa"/>
          </w:tcPr>
          <w:p w:rsidR="009E0E7B" w:rsidRPr="001F6406" w:rsidRDefault="009E0E7B" w:rsidP="001F6406">
            <w:pPr>
              <w:spacing w:line="360" w:lineRule="auto"/>
              <w:jc w:val="both"/>
              <w:rPr>
                <w:sz w:val="20"/>
                <w:szCs w:val="20"/>
              </w:rPr>
            </w:pPr>
            <w:r w:rsidRPr="001F6406">
              <w:rPr>
                <w:sz w:val="20"/>
                <w:szCs w:val="20"/>
              </w:rPr>
              <w:t>49</w:t>
            </w:r>
          </w:p>
        </w:tc>
        <w:tc>
          <w:tcPr>
            <w:tcW w:w="1107" w:type="dxa"/>
          </w:tcPr>
          <w:p w:rsidR="009E0E7B" w:rsidRPr="001F6406" w:rsidRDefault="009E0E7B" w:rsidP="001F6406">
            <w:pPr>
              <w:spacing w:line="360" w:lineRule="auto"/>
              <w:jc w:val="both"/>
              <w:rPr>
                <w:sz w:val="20"/>
                <w:szCs w:val="20"/>
              </w:rPr>
            </w:pPr>
            <w:r w:rsidRPr="001F6406">
              <w:rPr>
                <w:sz w:val="20"/>
                <w:szCs w:val="20"/>
              </w:rPr>
              <w:t>237</w:t>
            </w:r>
          </w:p>
        </w:tc>
        <w:tc>
          <w:tcPr>
            <w:tcW w:w="1280" w:type="dxa"/>
          </w:tcPr>
          <w:p w:rsidR="009E0E7B" w:rsidRPr="001F6406" w:rsidRDefault="009E0E7B" w:rsidP="001F6406">
            <w:pPr>
              <w:spacing w:line="360" w:lineRule="auto"/>
              <w:jc w:val="both"/>
              <w:rPr>
                <w:sz w:val="20"/>
                <w:szCs w:val="20"/>
              </w:rPr>
            </w:pPr>
            <w:r w:rsidRPr="001F6406">
              <w:rPr>
                <w:sz w:val="20"/>
                <w:szCs w:val="20"/>
              </w:rPr>
              <w:t>331</w:t>
            </w:r>
          </w:p>
        </w:tc>
        <w:tc>
          <w:tcPr>
            <w:tcW w:w="1203" w:type="dxa"/>
          </w:tcPr>
          <w:p w:rsidR="009E0E7B" w:rsidRPr="001F6406" w:rsidRDefault="009E0E7B" w:rsidP="001F6406">
            <w:pPr>
              <w:spacing w:line="360" w:lineRule="auto"/>
              <w:jc w:val="both"/>
              <w:rPr>
                <w:sz w:val="20"/>
                <w:szCs w:val="20"/>
              </w:rPr>
            </w:pPr>
            <w:r w:rsidRPr="001F6406">
              <w:rPr>
                <w:sz w:val="20"/>
                <w:szCs w:val="20"/>
              </w:rPr>
              <w:t>101</w:t>
            </w: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-обучается</w:t>
            </w:r>
          </w:p>
        </w:tc>
        <w:tc>
          <w:tcPr>
            <w:tcW w:w="1104" w:type="dxa"/>
          </w:tcPr>
          <w:p w:rsidR="009E0E7B" w:rsidRPr="001F6406" w:rsidRDefault="009E0E7B" w:rsidP="001F6406">
            <w:pPr>
              <w:spacing w:line="360" w:lineRule="auto"/>
              <w:jc w:val="both"/>
              <w:rPr>
                <w:sz w:val="20"/>
                <w:szCs w:val="20"/>
              </w:rPr>
            </w:pPr>
            <w:r w:rsidRPr="001F6406">
              <w:rPr>
                <w:sz w:val="20"/>
                <w:szCs w:val="20"/>
              </w:rPr>
              <w:t>28</w:t>
            </w:r>
          </w:p>
        </w:tc>
        <w:tc>
          <w:tcPr>
            <w:tcW w:w="1096" w:type="dxa"/>
          </w:tcPr>
          <w:p w:rsidR="009E0E7B" w:rsidRPr="001F6406" w:rsidRDefault="009E0E7B" w:rsidP="001F6406">
            <w:pPr>
              <w:spacing w:line="360" w:lineRule="auto"/>
              <w:jc w:val="both"/>
              <w:rPr>
                <w:sz w:val="20"/>
                <w:szCs w:val="20"/>
              </w:rPr>
            </w:pPr>
            <w:r w:rsidRPr="001F6406">
              <w:rPr>
                <w:sz w:val="20"/>
                <w:szCs w:val="20"/>
              </w:rPr>
              <w:t>27</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297</w:t>
            </w:r>
          </w:p>
        </w:tc>
        <w:tc>
          <w:tcPr>
            <w:tcW w:w="1280" w:type="dxa"/>
          </w:tcPr>
          <w:p w:rsidR="009E0E7B" w:rsidRPr="001F6406" w:rsidRDefault="009E0E7B" w:rsidP="001F6406">
            <w:pPr>
              <w:spacing w:line="360" w:lineRule="auto"/>
              <w:jc w:val="both"/>
              <w:rPr>
                <w:sz w:val="20"/>
                <w:szCs w:val="20"/>
              </w:rPr>
            </w:pPr>
            <w:r w:rsidRPr="001F6406">
              <w:rPr>
                <w:sz w:val="20"/>
                <w:szCs w:val="20"/>
              </w:rPr>
              <w:t>270</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выпущено</w:t>
            </w:r>
          </w:p>
        </w:tc>
        <w:tc>
          <w:tcPr>
            <w:tcW w:w="1104" w:type="dxa"/>
          </w:tcPr>
          <w:p w:rsidR="009E0E7B" w:rsidRPr="001F6406" w:rsidRDefault="009E0E7B" w:rsidP="001F6406">
            <w:pPr>
              <w:spacing w:line="360" w:lineRule="auto"/>
              <w:jc w:val="both"/>
              <w:rPr>
                <w:sz w:val="20"/>
                <w:szCs w:val="20"/>
              </w:rPr>
            </w:pPr>
            <w:r w:rsidRPr="001F6406">
              <w:rPr>
                <w:sz w:val="20"/>
                <w:szCs w:val="20"/>
              </w:rPr>
              <w:t>27</w:t>
            </w:r>
          </w:p>
        </w:tc>
        <w:tc>
          <w:tcPr>
            <w:tcW w:w="1096" w:type="dxa"/>
          </w:tcPr>
          <w:p w:rsidR="009E0E7B" w:rsidRPr="001F6406" w:rsidRDefault="009E0E7B" w:rsidP="001F6406">
            <w:pPr>
              <w:spacing w:line="360" w:lineRule="auto"/>
              <w:jc w:val="both"/>
              <w:rPr>
                <w:sz w:val="20"/>
                <w:szCs w:val="20"/>
              </w:rPr>
            </w:pPr>
            <w:r w:rsidRPr="001F6406">
              <w:rPr>
                <w:sz w:val="20"/>
                <w:szCs w:val="20"/>
              </w:rPr>
              <w:t>-</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30</w:t>
            </w:r>
          </w:p>
        </w:tc>
        <w:tc>
          <w:tcPr>
            <w:tcW w:w="1280" w:type="dxa"/>
          </w:tcPr>
          <w:p w:rsidR="009E0E7B" w:rsidRPr="001F6406" w:rsidRDefault="009E0E7B" w:rsidP="001F6406">
            <w:pPr>
              <w:spacing w:line="360" w:lineRule="auto"/>
              <w:jc w:val="both"/>
              <w:rPr>
                <w:sz w:val="20"/>
                <w:szCs w:val="20"/>
              </w:rPr>
            </w:pPr>
            <w:r w:rsidRPr="001F6406">
              <w:rPr>
                <w:sz w:val="20"/>
                <w:szCs w:val="20"/>
              </w:rPr>
              <w:t>61</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9.Менеджм. организ.</w:t>
            </w:r>
          </w:p>
        </w:tc>
        <w:tc>
          <w:tcPr>
            <w:tcW w:w="1104" w:type="dxa"/>
          </w:tcPr>
          <w:p w:rsidR="009E0E7B" w:rsidRPr="001F6406" w:rsidRDefault="009E0E7B" w:rsidP="001F6406">
            <w:pPr>
              <w:spacing w:line="360" w:lineRule="auto"/>
              <w:jc w:val="both"/>
              <w:rPr>
                <w:sz w:val="20"/>
                <w:szCs w:val="20"/>
              </w:rPr>
            </w:pPr>
            <w:r w:rsidRPr="001F6406">
              <w:rPr>
                <w:sz w:val="20"/>
                <w:szCs w:val="20"/>
              </w:rPr>
              <w:t>64</w:t>
            </w:r>
          </w:p>
        </w:tc>
        <w:tc>
          <w:tcPr>
            <w:tcW w:w="1096" w:type="dxa"/>
          </w:tcPr>
          <w:p w:rsidR="009E0E7B" w:rsidRPr="001F6406" w:rsidRDefault="009E0E7B" w:rsidP="001F6406">
            <w:pPr>
              <w:spacing w:line="360" w:lineRule="auto"/>
              <w:jc w:val="both"/>
              <w:rPr>
                <w:sz w:val="20"/>
                <w:szCs w:val="20"/>
              </w:rPr>
            </w:pPr>
            <w:r w:rsidRPr="001F6406">
              <w:rPr>
                <w:sz w:val="20"/>
                <w:szCs w:val="20"/>
              </w:rPr>
              <w:t>46</w:t>
            </w:r>
          </w:p>
        </w:tc>
        <w:tc>
          <w:tcPr>
            <w:tcW w:w="1119" w:type="dxa"/>
          </w:tcPr>
          <w:p w:rsidR="009E0E7B" w:rsidRPr="001F6406" w:rsidRDefault="009E0E7B" w:rsidP="001F6406">
            <w:pPr>
              <w:spacing w:line="360" w:lineRule="auto"/>
              <w:jc w:val="both"/>
              <w:rPr>
                <w:sz w:val="20"/>
                <w:szCs w:val="20"/>
              </w:rPr>
            </w:pPr>
            <w:r w:rsidRPr="001F6406">
              <w:rPr>
                <w:sz w:val="20"/>
                <w:szCs w:val="20"/>
              </w:rPr>
              <w:t>72</w:t>
            </w:r>
          </w:p>
        </w:tc>
        <w:tc>
          <w:tcPr>
            <w:tcW w:w="1107" w:type="dxa"/>
          </w:tcPr>
          <w:p w:rsidR="009E0E7B" w:rsidRPr="001F6406" w:rsidRDefault="009E0E7B" w:rsidP="001F6406">
            <w:pPr>
              <w:spacing w:line="360" w:lineRule="auto"/>
              <w:jc w:val="both"/>
              <w:rPr>
                <w:sz w:val="20"/>
                <w:szCs w:val="20"/>
              </w:rPr>
            </w:pPr>
            <w:r w:rsidRPr="001F6406">
              <w:rPr>
                <w:sz w:val="20"/>
                <w:szCs w:val="20"/>
              </w:rPr>
              <w:t>1150</w:t>
            </w:r>
          </w:p>
        </w:tc>
        <w:tc>
          <w:tcPr>
            <w:tcW w:w="1280" w:type="dxa"/>
          </w:tcPr>
          <w:p w:rsidR="009E0E7B" w:rsidRPr="001F6406" w:rsidRDefault="009E0E7B" w:rsidP="001F6406">
            <w:pPr>
              <w:spacing w:line="360" w:lineRule="auto"/>
              <w:jc w:val="both"/>
              <w:rPr>
                <w:sz w:val="20"/>
                <w:szCs w:val="20"/>
              </w:rPr>
            </w:pPr>
            <w:r w:rsidRPr="001F6406">
              <w:rPr>
                <w:sz w:val="20"/>
                <w:szCs w:val="20"/>
              </w:rPr>
              <w:t>1101</w:t>
            </w:r>
          </w:p>
        </w:tc>
        <w:tc>
          <w:tcPr>
            <w:tcW w:w="1203" w:type="dxa"/>
          </w:tcPr>
          <w:p w:rsidR="009E0E7B" w:rsidRPr="001F6406" w:rsidRDefault="009E0E7B" w:rsidP="001F6406">
            <w:pPr>
              <w:spacing w:line="360" w:lineRule="auto"/>
              <w:jc w:val="both"/>
              <w:rPr>
                <w:sz w:val="20"/>
                <w:szCs w:val="20"/>
              </w:rPr>
            </w:pPr>
            <w:r w:rsidRPr="001F6406">
              <w:rPr>
                <w:sz w:val="20"/>
                <w:szCs w:val="20"/>
              </w:rPr>
              <w:t>96</w:t>
            </w:r>
          </w:p>
        </w:tc>
      </w:tr>
      <w:tr w:rsidR="009E0E7B" w:rsidRPr="001F6406">
        <w:trPr>
          <w:trHeight w:val="271"/>
        </w:trPr>
        <w:tc>
          <w:tcPr>
            <w:tcW w:w="2683" w:type="dxa"/>
          </w:tcPr>
          <w:p w:rsidR="009E0E7B" w:rsidRPr="001F6406" w:rsidRDefault="009E0E7B" w:rsidP="001F6406">
            <w:pPr>
              <w:spacing w:line="360" w:lineRule="auto"/>
              <w:jc w:val="both"/>
              <w:rPr>
                <w:sz w:val="20"/>
                <w:szCs w:val="20"/>
              </w:rPr>
            </w:pPr>
            <w:r w:rsidRPr="001F6406">
              <w:rPr>
                <w:sz w:val="20"/>
                <w:szCs w:val="20"/>
              </w:rPr>
              <w:t>-обучается</w:t>
            </w:r>
          </w:p>
        </w:tc>
        <w:tc>
          <w:tcPr>
            <w:tcW w:w="1104" w:type="dxa"/>
          </w:tcPr>
          <w:p w:rsidR="009E0E7B" w:rsidRPr="001F6406" w:rsidRDefault="009E0E7B" w:rsidP="001F6406">
            <w:pPr>
              <w:spacing w:line="360" w:lineRule="auto"/>
              <w:jc w:val="both"/>
              <w:rPr>
                <w:sz w:val="20"/>
                <w:szCs w:val="20"/>
              </w:rPr>
            </w:pPr>
            <w:r w:rsidRPr="001F6406">
              <w:rPr>
                <w:sz w:val="20"/>
                <w:szCs w:val="20"/>
              </w:rPr>
              <w:t>27</w:t>
            </w:r>
          </w:p>
        </w:tc>
        <w:tc>
          <w:tcPr>
            <w:tcW w:w="1096" w:type="dxa"/>
          </w:tcPr>
          <w:p w:rsidR="009E0E7B" w:rsidRPr="001F6406" w:rsidRDefault="009E0E7B" w:rsidP="001F6406">
            <w:pPr>
              <w:spacing w:line="360" w:lineRule="auto"/>
              <w:jc w:val="both"/>
              <w:rPr>
                <w:sz w:val="20"/>
                <w:szCs w:val="20"/>
              </w:rPr>
            </w:pPr>
            <w:r w:rsidRPr="001F6406">
              <w:rPr>
                <w:sz w:val="20"/>
                <w:szCs w:val="20"/>
              </w:rPr>
              <w:t>46</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871</w:t>
            </w:r>
          </w:p>
        </w:tc>
        <w:tc>
          <w:tcPr>
            <w:tcW w:w="1280" w:type="dxa"/>
          </w:tcPr>
          <w:p w:rsidR="009E0E7B" w:rsidRPr="001F6406" w:rsidRDefault="009E0E7B" w:rsidP="001F6406">
            <w:pPr>
              <w:spacing w:line="360" w:lineRule="auto"/>
              <w:jc w:val="both"/>
              <w:rPr>
                <w:sz w:val="20"/>
                <w:szCs w:val="20"/>
              </w:rPr>
            </w:pPr>
            <w:r w:rsidRPr="001F6406">
              <w:rPr>
                <w:sz w:val="20"/>
                <w:szCs w:val="20"/>
              </w:rPr>
              <w:t>788</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выпущено</w:t>
            </w:r>
          </w:p>
        </w:tc>
        <w:tc>
          <w:tcPr>
            <w:tcW w:w="1104" w:type="dxa"/>
          </w:tcPr>
          <w:p w:rsidR="009E0E7B" w:rsidRPr="001F6406" w:rsidRDefault="009E0E7B" w:rsidP="001F6406">
            <w:pPr>
              <w:spacing w:line="360" w:lineRule="auto"/>
              <w:jc w:val="both"/>
              <w:rPr>
                <w:sz w:val="20"/>
                <w:szCs w:val="20"/>
              </w:rPr>
            </w:pPr>
            <w:r w:rsidRPr="001F6406">
              <w:rPr>
                <w:sz w:val="20"/>
                <w:szCs w:val="20"/>
              </w:rPr>
              <w:t>37</w:t>
            </w:r>
          </w:p>
        </w:tc>
        <w:tc>
          <w:tcPr>
            <w:tcW w:w="1096" w:type="dxa"/>
          </w:tcPr>
          <w:p w:rsidR="009E0E7B" w:rsidRPr="001F6406" w:rsidRDefault="009E0E7B" w:rsidP="001F6406">
            <w:pPr>
              <w:spacing w:line="360" w:lineRule="auto"/>
              <w:jc w:val="both"/>
              <w:rPr>
                <w:sz w:val="20"/>
                <w:szCs w:val="20"/>
              </w:rPr>
            </w:pPr>
            <w:r w:rsidRPr="001F6406">
              <w:rPr>
                <w:sz w:val="20"/>
                <w:szCs w:val="20"/>
              </w:rPr>
              <w:t>-</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333</w:t>
            </w:r>
          </w:p>
        </w:tc>
        <w:tc>
          <w:tcPr>
            <w:tcW w:w="1280" w:type="dxa"/>
          </w:tcPr>
          <w:p w:rsidR="009E0E7B" w:rsidRPr="001F6406" w:rsidRDefault="009E0E7B" w:rsidP="001F6406">
            <w:pPr>
              <w:spacing w:line="360" w:lineRule="auto"/>
              <w:jc w:val="both"/>
              <w:rPr>
                <w:sz w:val="20"/>
                <w:szCs w:val="20"/>
              </w:rPr>
            </w:pPr>
            <w:r w:rsidRPr="001F6406">
              <w:rPr>
                <w:sz w:val="20"/>
                <w:szCs w:val="20"/>
              </w:rPr>
              <w:t>313</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10.Мат. методы в экон.</w:t>
            </w:r>
          </w:p>
        </w:tc>
        <w:tc>
          <w:tcPr>
            <w:tcW w:w="1104" w:type="dxa"/>
          </w:tcPr>
          <w:p w:rsidR="009E0E7B" w:rsidRPr="001F6406" w:rsidRDefault="009E0E7B" w:rsidP="001F6406">
            <w:pPr>
              <w:spacing w:line="360" w:lineRule="auto"/>
              <w:jc w:val="both"/>
              <w:rPr>
                <w:sz w:val="20"/>
                <w:szCs w:val="20"/>
              </w:rPr>
            </w:pPr>
            <w:r w:rsidRPr="001F6406">
              <w:rPr>
                <w:sz w:val="20"/>
                <w:szCs w:val="20"/>
              </w:rPr>
              <w:t>63</w:t>
            </w:r>
          </w:p>
        </w:tc>
        <w:tc>
          <w:tcPr>
            <w:tcW w:w="1096" w:type="dxa"/>
          </w:tcPr>
          <w:p w:rsidR="009E0E7B" w:rsidRPr="001F6406" w:rsidRDefault="009E0E7B" w:rsidP="001F6406">
            <w:pPr>
              <w:spacing w:line="360" w:lineRule="auto"/>
              <w:jc w:val="both"/>
              <w:rPr>
                <w:sz w:val="20"/>
                <w:szCs w:val="20"/>
              </w:rPr>
            </w:pPr>
            <w:r w:rsidRPr="001F6406">
              <w:rPr>
                <w:sz w:val="20"/>
                <w:szCs w:val="20"/>
              </w:rPr>
              <w:t>77</w:t>
            </w:r>
          </w:p>
        </w:tc>
        <w:tc>
          <w:tcPr>
            <w:tcW w:w="1119" w:type="dxa"/>
          </w:tcPr>
          <w:p w:rsidR="009E0E7B" w:rsidRPr="001F6406" w:rsidRDefault="009E0E7B" w:rsidP="001F6406">
            <w:pPr>
              <w:spacing w:line="360" w:lineRule="auto"/>
              <w:jc w:val="both"/>
              <w:rPr>
                <w:sz w:val="20"/>
                <w:szCs w:val="20"/>
              </w:rPr>
            </w:pPr>
            <w:r w:rsidRPr="001F6406">
              <w:rPr>
                <w:sz w:val="20"/>
                <w:szCs w:val="20"/>
              </w:rPr>
              <w:t>122</w:t>
            </w:r>
          </w:p>
        </w:tc>
        <w:tc>
          <w:tcPr>
            <w:tcW w:w="1107" w:type="dxa"/>
          </w:tcPr>
          <w:p w:rsidR="009E0E7B" w:rsidRPr="001F6406" w:rsidRDefault="009E0E7B" w:rsidP="001F6406">
            <w:pPr>
              <w:spacing w:line="360" w:lineRule="auto"/>
              <w:jc w:val="both"/>
              <w:rPr>
                <w:sz w:val="20"/>
                <w:szCs w:val="20"/>
              </w:rPr>
            </w:pPr>
            <w:r w:rsidRPr="001F6406">
              <w:rPr>
                <w:sz w:val="20"/>
                <w:szCs w:val="20"/>
              </w:rPr>
              <w:t>-</w:t>
            </w:r>
          </w:p>
        </w:tc>
        <w:tc>
          <w:tcPr>
            <w:tcW w:w="1280" w:type="dxa"/>
          </w:tcPr>
          <w:p w:rsidR="009E0E7B" w:rsidRPr="001F6406" w:rsidRDefault="009E0E7B" w:rsidP="001F6406">
            <w:pPr>
              <w:spacing w:line="360" w:lineRule="auto"/>
              <w:jc w:val="both"/>
              <w:rPr>
                <w:sz w:val="20"/>
                <w:szCs w:val="20"/>
              </w:rPr>
            </w:pPr>
            <w:r w:rsidRPr="001F6406">
              <w:rPr>
                <w:sz w:val="20"/>
                <w:szCs w:val="20"/>
              </w:rPr>
              <w:t>-</w:t>
            </w:r>
          </w:p>
        </w:tc>
        <w:tc>
          <w:tcPr>
            <w:tcW w:w="1203" w:type="dxa"/>
          </w:tcPr>
          <w:p w:rsidR="009E0E7B" w:rsidRPr="001F6406" w:rsidRDefault="009E0E7B" w:rsidP="001F6406">
            <w:pPr>
              <w:spacing w:line="360" w:lineRule="auto"/>
              <w:jc w:val="both"/>
              <w:rPr>
                <w:sz w:val="20"/>
                <w:szCs w:val="20"/>
              </w:rPr>
            </w:pPr>
            <w:r w:rsidRPr="001F6406">
              <w:rPr>
                <w:sz w:val="20"/>
                <w:szCs w:val="20"/>
              </w:rPr>
              <w:t>-</w:t>
            </w: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-обучается</w:t>
            </w:r>
          </w:p>
        </w:tc>
        <w:tc>
          <w:tcPr>
            <w:tcW w:w="1104" w:type="dxa"/>
          </w:tcPr>
          <w:p w:rsidR="009E0E7B" w:rsidRPr="001F6406" w:rsidRDefault="009E0E7B" w:rsidP="001F6406">
            <w:pPr>
              <w:spacing w:line="360" w:lineRule="auto"/>
              <w:jc w:val="both"/>
              <w:rPr>
                <w:sz w:val="20"/>
                <w:szCs w:val="20"/>
              </w:rPr>
            </w:pPr>
            <w:r w:rsidRPr="001F6406">
              <w:rPr>
                <w:sz w:val="20"/>
                <w:szCs w:val="20"/>
              </w:rPr>
              <w:t>63</w:t>
            </w:r>
          </w:p>
        </w:tc>
        <w:tc>
          <w:tcPr>
            <w:tcW w:w="1096" w:type="dxa"/>
          </w:tcPr>
          <w:p w:rsidR="009E0E7B" w:rsidRPr="001F6406" w:rsidRDefault="009E0E7B" w:rsidP="001F6406">
            <w:pPr>
              <w:spacing w:line="360" w:lineRule="auto"/>
              <w:jc w:val="both"/>
              <w:rPr>
                <w:sz w:val="20"/>
                <w:szCs w:val="20"/>
              </w:rPr>
            </w:pPr>
            <w:r w:rsidRPr="001F6406">
              <w:rPr>
                <w:sz w:val="20"/>
                <w:szCs w:val="20"/>
              </w:rPr>
              <w:t>70</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w:t>
            </w:r>
          </w:p>
        </w:tc>
        <w:tc>
          <w:tcPr>
            <w:tcW w:w="1280" w:type="dxa"/>
          </w:tcPr>
          <w:p w:rsidR="009E0E7B" w:rsidRPr="001F6406" w:rsidRDefault="009E0E7B" w:rsidP="001F6406">
            <w:pPr>
              <w:spacing w:line="360" w:lineRule="auto"/>
              <w:jc w:val="both"/>
              <w:rPr>
                <w:sz w:val="20"/>
                <w:szCs w:val="20"/>
              </w:rPr>
            </w:pPr>
            <w:r w:rsidRPr="001F6406">
              <w:rPr>
                <w:sz w:val="20"/>
                <w:szCs w:val="20"/>
              </w:rPr>
              <w:t>-</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выпущено</w:t>
            </w:r>
          </w:p>
        </w:tc>
        <w:tc>
          <w:tcPr>
            <w:tcW w:w="1104" w:type="dxa"/>
          </w:tcPr>
          <w:p w:rsidR="009E0E7B" w:rsidRPr="001F6406" w:rsidRDefault="009E0E7B" w:rsidP="001F6406">
            <w:pPr>
              <w:spacing w:line="360" w:lineRule="auto"/>
              <w:jc w:val="both"/>
              <w:rPr>
                <w:sz w:val="20"/>
                <w:szCs w:val="20"/>
              </w:rPr>
            </w:pPr>
            <w:r w:rsidRPr="001F6406">
              <w:rPr>
                <w:sz w:val="20"/>
                <w:szCs w:val="20"/>
              </w:rPr>
              <w:t>-</w:t>
            </w:r>
          </w:p>
        </w:tc>
        <w:tc>
          <w:tcPr>
            <w:tcW w:w="1096" w:type="dxa"/>
          </w:tcPr>
          <w:p w:rsidR="009E0E7B" w:rsidRPr="001F6406" w:rsidRDefault="009E0E7B" w:rsidP="001F6406">
            <w:pPr>
              <w:spacing w:line="360" w:lineRule="auto"/>
              <w:jc w:val="both"/>
              <w:rPr>
                <w:sz w:val="20"/>
                <w:szCs w:val="20"/>
              </w:rPr>
            </w:pPr>
            <w:r w:rsidRPr="001F6406">
              <w:rPr>
                <w:sz w:val="20"/>
                <w:szCs w:val="20"/>
              </w:rPr>
              <w:t>7</w:t>
            </w:r>
          </w:p>
        </w:tc>
        <w:tc>
          <w:tcPr>
            <w:tcW w:w="1119" w:type="dxa"/>
          </w:tcPr>
          <w:p w:rsidR="009E0E7B" w:rsidRPr="001F6406" w:rsidRDefault="009E0E7B" w:rsidP="001F6406">
            <w:pPr>
              <w:spacing w:line="360" w:lineRule="auto"/>
              <w:jc w:val="both"/>
              <w:rPr>
                <w:sz w:val="20"/>
                <w:szCs w:val="20"/>
              </w:rPr>
            </w:pPr>
          </w:p>
        </w:tc>
        <w:tc>
          <w:tcPr>
            <w:tcW w:w="1107" w:type="dxa"/>
            <w:tcBorders>
              <w:top w:val="nil"/>
            </w:tcBorders>
          </w:tcPr>
          <w:p w:rsidR="009E0E7B" w:rsidRPr="001F6406" w:rsidRDefault="009E0E7B" w:rsidP="001F6406">
            <w:pPr>
              <w:spacing w:line="360" w:lineRule="auto"/>
              <w:jc w:val="both"/>
              <w:rPr>
                <w:sz w:val="20"/>
                <w:szCs w:val="20"/>
              </w:rPr>
            </w:pPr>
            <w:r w:rsidRPr="001F6406">
              <w:rPr>
                <w:sz w:val="20"/>
                <w:szCs w:val="20"/>
              </w:rPr>
              <w:t>-</w:t>
            </w:r>
          </w:p>
        </w:tc>
        <w:tc>
          <w:tcPr>
            <w:tcW w:w="1280" w:type="dxa"/>
            <w:tcBorders>
              <w:top w:val="nil"/>
            </w:tcBorders>
          </w:tcPr>
          <w:p w:rsidR="009E0E7B" w:rsidRPr="001F6406" w:rsidRDefault="009E0E7B" w:rsidP="001F6406">
            <w:pPr>
              <w:spacing w:line="360" w:lineRule="auto"/>
              <w:jc w:val="both"/>
              <w:rPr>
                <w:sz w:val="20"/>
                <w:szCs w:val="20"/>
              </w:rPr>
            </w:pPr>
            <w:r w:rsidRPr="001F6406">
              <w:rPr>
                <w:sz w:val="20"/>
                <w:szCs w:val="20"/>
              </w:rPr>
              <w:t>-</w:t>
            </w:r>
          </w:p>
        </w:tc>
        <w:tc>
          <w:tcPr>
            <w:tcW w:w="1203" w:type="dxa"/>
            <w:tcBorders>
              <w:top w:val="nil"/>
            </w:tcBorders>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11.Ком</w:t>
            </w:r>
            <w:r w:rsidR="00FF2EAF" w:rsidRPr="001F6406">
              <w:rPr>
                <w:sz w:val="20"/>
                <w:szCs w:val="20"/>
              </w:rPr>
              <w:t>м</w:t>
            </w:r>
            <w:r w:rsidRPr="001F6406">
              <w:rPr>
                <w:sz w:val="20"/>
                <w:szCs w:val="20"/>
              </w:rPr>
              <w:t>ерция</w:t>
            </w:r>
          </w:p>
        </w:tc>
        <w:tc>
          <w:tcPr>
            <w:tcW w:w="1104" w:type="dxa"/>
          </w:tcPr>
          <w:p w:rsidR="009E0E7B" w:rsidRPr="001F6406" w:rsidRDefault="009E0E7B" w:rsidP="001F6406">
            <w:pPr>
              <w:spacing w:line="360" w:lineRule="auto"/>
              <w:jc w:val="both"/>
              <w:rPr>
                <w:sz w:val="20"/>
                <w:szCs w:val="20"/>
              </w:rPr>
            </w:pPr>
            <w:r w:rsidRPr="001F6406">
              <w:rPr>
                <w:sz w:val="20"/>
                <w:szCs w:val="20"/>
              </w:rPr>
              <w:t>32</w:t>
            </w:r>
          </w:p>
        </w:tc>
        <w:tc>
          <w:tcPr>
            <w:tcW w:w="1096" w:type="dxa"/>
          </w:tcPr>
          <w:p w:rsidR="009E0E7B" w:rsidRPr="001F6406" w:rsidRDefault="009E0E7B" w:rsidP="001F6406">
            <w:pPr>
              <w:spacing w:line="360" w:lineRule="auto"/>
              <w:jc w:val="both"/>
              <w:rPr>
                <w:sz w:val="20"/>
                <w:szCs w:val="20"/>
              </w:rPr>
            </w:pPr>
            <w:r w:rsidRPr="001F6406">
              <w:rPr>
                <w:sz w:val="20"/>
                <w:szCs w:val="20"/>
              </w:rPr>
              <w:t>31</w:t>
            </w:r>
          </w:p>
        </w:tc>
        <w:tc>
          <w:tcPr>
            <w:tcW w:w="1119" w:type="dxa"/>
          </w:tcPr>
          <w:p w:rsidR="009E0E7B" w:rsidRPr="001F6406" w:rsidRDefault="009E0E7B" w:rsidP="001F6406">
            <w:pPr>
              <w:spacing w:line="360" w:lineRule="auto"/>
              <w:jc w:val="both"/>
              <w:rPr>
                <w:sz w:val="20"/>
                <w:szCs w:val="20"/>
              </w:rPr>
            </w:pPr>
            <w:r w:rsidRPr="001F6406">
              <w:rPr>
                <w:sz w:val="20"/>
                <w:szCs w:val="20"/>
              </w:rPr>
              <w:t>97</w:t>
            </w:r>
          </w:p>
        </w:tc>
        <w:tc>
          <w:tcPr>
            <w:tcW w:w="1107" w:type="dxa"/>
          </w:tcPr>
          <w:p w:rsidR="009E0E7B" w:rsidRPr="001F6406" w:rsidRDefault="009E0E7B" w:rsidP="001F6406">
            <w:pPr>
              <w:spacing w:line="360" w:lineRule="auto"/>
              <w:jc w:val="both"/>
              <w:rPr>
                <w:sz w:val="20"/>
                <w:szCs w:val="20"/>
              </w:rPr>
            </w:pPr>
            <w:r w:rsidRPr="001F6406">
              <w:rPr>
                <w:sz w:val="20"/>
                <w:szCs w:val="20"/>
              </w:rPr>
              <w:t>79</w:t>
            </w:r>
          </w:p>
        </w:tc>
        <w:tc>
          <w:tcPr>
            <w:tcW w:w="1280" w:type="dxa"/>
          </w:tcPr>
          <w:p w:rsidR="009E0E7B" w:rsidRPr="001F6406" w:rsidRDefault="009E0E7B" w:rsidP="001F6406">
            <w:pPr>
              <w:spacing w:line="360" w:lineRule="auto"/>
              <w:jc w:val="both"/>
              <w:rPr>
                <w:sz w:val="20"/>
                <w:szCs w:val="20"/>
              </w:rPr>
            </w:pPr>
            <w:r w:rsidRPr="001F6406">
              <w:rPr>
                <w:sz w:val="20"/>
                <w:szCs w:val="20"/>
              </w:rPr>
              <w:t>50</w:t>
            </w:r>
          </w:p>
        </w:tc>
        <w:tc>
          <w:tcPr>
            <w:tcW w:w="1203" w:type="dxa"/>
          </w:tcPr>
          <w:p w:rsidR="009E0E7B" w:rsidRPr="001F6406" w:rsidRDefault="009E0E7B" w:rsidP="001F6406">
            <w:pPr>
              <w:spacing w:line="360" w:lineRule="auto"/>
              <w:jc w:val="both"/>
              <w:rPr>
                <w:sz w:val="20"/>
                <w:szCs w:val="20"/>
              </w:rPr>
            </w:pPr>
            <w:r w:rsidRPr="001F6406">
              <w:rPr>
                <w:sz w:val="20"/>
                <w:szCs w:val="20"/>
              </w:rPr>
              <w:t>63</w:t>
            </w:r>
          </w:p>
        </w:tc>
      </w:tr>
    </w:tbl>
    <w:p w:rsidR="001F6406" w:rsidRDefault="001F6406" w:rsidP="001F6406">
      <w:pPr>
        <w:spacing w:line="360" w:lineRule="auto"/>
        <w:jc w:val="both"/>
        <w:rPr>
          <w:sz w:val="20"/>
          <w:szCs w:val="20"/>
        </w:rPr>
        <w:sectPr w:rsidR="001F6406" w:rsidSect="00CE18A0">
          <w:pgSz w:w="11906" w:h="16838"/>
          <w:pgMar w:top="1134" w:right="850" w:bottom="1134" w:left="1701" w:header="709" w:footer="709" w:gutter="0"/>
          <w:cols w:space="708"/>
          <w:docGrid w:linePitch="360"/>
        </w:sectPr>
      </w:pPr>
    </w:p>
    <w:tbl>
      <w:tblPr>
        <w:tblStyle w:val="a3"/>
        <w:tblW w:w="9592" w:type="dxa"/>
        <w:tblInd w:w="-113" w:type="dxa"/>
        <w:tblLook w:val="01E0" w:firstRow="1" w:lastRow="1" w:firstColumn="1" w:lastColumn="1" w:noHBand="0" w:noVBand="0"/>
      </w:tblPr>
      <w:tblGrid>
        <w:gridCol w:w="2683"/>
        <w:gridCol w:w="1104"/>
        <w:gridCol w:w="1096"/>
        <w:gridCol w:w="1119"/>
        <w:gridCol w:w="1107"/>
        <w:gridCol w:w="1280"/>
        <w:gridCol w:w="1203"/>
      </w:tblGrid>
      <w:tr w:rsidR="009E0E7B" w:rsidRPr="001F6406">
        <w:trPr>
          <w:trHeight w:val="271"/>
        </w:trPr>
        <w:tc>
          <w:tcPr>
            <w:tcW w:w="2683" w:type="dxa"/>
          </w:tcPr>
          <w:p w:rsidR="009E0E7B" w:rsidRPr="001F6406" w:rsidRDefault="009E0E7B" w:rsidP="001F6406">
            <w:pPr>
              <w:spacing w:line="360" w:lineRule="auto"/>
              <w:jc w:val="both"/>
              <w:rPr>
                <w:sz w:val="20"/>
                <w:szCs w:val="20"/>
              </w:rPr>
            </w:pPr>
            <w:r w:rsidRPr="001F6406">
              <w:rPr>
                <w:sz w:val="20"/>
                <w:szCs w:val="20"/>
              </w:rPr>
              <w:lastRenderedPageBreak/>
              <w:t>-обучается</w:t>
            </w:r>
          </w:p>
        </w:tc>
        <w:tc>
          <w:tcPr>
            <w:tcW w:w="1104" w:type="dxa"/>
          </w:tcPr>
          <w:p w:rsidR="009E0E7B" w:rsidRPr="001F6406" w:rsidRDefault="009E0E7B" w:rsidP="001F6406">
            <w:pPr>
              <w:spacing w:line="360" w:lineRule="auto"/>
              <w:jc w:val="both"/>
              <w:rPr>
                <w:sz w:val="20"/>
                <w:szCs w:val="20"/>
              </w:rPr>
            </w:pPr>
            <w:r w:rsidRPr="001F6406">
              <w:rPr>
                <w:sz w:val="20"/>
                <w:szCs w:val="20"/>
              </w:rPr>
              <w:t>32</w:t>
            </w:r>
          </w:p>
        </w:tc>
        <w:tc>
          <w:tcPr>
            <w:tcW w:w="1096" w:type="dxa"/>
          </w:tcPr>
          <w:p w:rsidR="009E0E7B" w:rsidRPr="001F6406" w:rsidRDefault="009E0E7B" w:rsidP="001F6406">
            <w:pPr>
              <w:spacing w:line="360" w:lineRule="auto"/>
              <w:jc w:val="both"/>
              <w:rPr>
                <w:sz w:val="20"/>
                <w:szCs w:val="20"/>
              </w:rPr>
            </w:pPr>
            <w:r w:rsidRPr="001F6406">
              <w:rPr>
                <w:sz w:val="20"/>
                <w:szCs w:val="20"/>
              </w:rPr>
              <w:t>16</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62</w:t>
            </w:r>
          </w:p>
        </w:tc>
        <w:tc>
          <w:tcPr>
            <w:tcW w:w="1280" w:type="dxa"/>
          </w:tcPr>
          <w:p w:rsidR="009E0E7B" w:rsidRPr="001F6406" w:rsidRDefault="009E0E7B" w:rsidP="001F6406">
            <w:pPr>
              <w:spacing w:line="360" w:lineRule="auto"/>
              <w:jc w:val="both"/>
              <w:rPr>
                <w:sz w:val="20"/>
                <w:szCs w:val="20"/>
              </w:rPr>
            </w:pPr>
            <w:r w:rsidRPr="001F6406">
              <w:rPr>
                <w:sz w:val="20"/>
                <w:szCs w:val="20"/>
              </w:rPr>
              <w:t>26</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выпущено</w:t>
            </w:r>
          </w:p>
        </w:tc>
        <w:tc>
          <w:tcPr>
            <w:tcW w:w="1104" w:type="dxa"/>
          </w:tcPr>
          <w:p w:rsidR="009E0E7B" w:rsidRPr="001F6406" w:rsidRDefault="009E0E7B" w:rsidP="001F6406">
            <w:pPr>
              <w:spacing w:line="360" w:lineRule="auto"/>
              <w:jc w:val="both"/>
              <w:rPr>
                <w:sz w:val="20"/>
                <w:szCs w:val="20"/>
              </w:rPr>
            </w:pPr>
            <w:r w:rsidRPr="001F6406">
              <w:rPr>
                <w:sz w:val="20"/>
                <w:szCs w:val="20"/>
              </w:rPr>
              <w:t>-</w:t>
            </w:r>
          </w:p>
        </w:tc>
        <w:tc>
          <w:tcPr>
            <w:tcW w:w="1096" w:type="dxa"/>
          </w:tcPr>
          <w:p w:rsidR="009E0E7B" w:rsidRPr="001F6406" w:rsidRDefault="009E0E7B" w:rsidP="001F6406">
            <w:pPr>
              <w:spacing w:line="360" w:lineRule="auto"/>
              <w:jc w:val="both"/>
              <w:rPr>
                <w:sz w:val="20"/>
                <w:szCs w:val="20"/>
              </w:rPr>
            </w:pPr>
            <w:r w:rsidRPr="001F6406">
              <w:rPr>
                <w:sz w:val="20"/>
                <w:szCs w:val="20"/>
              </w:rPr>
              <w:t>15</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17</w:t>
            </w:r>
          </w:p>
        </w:tc>
        <w:tc>
          <w:tcPr>
            <w:tcW w:w="1280" w:type="dxa"/>
          </w:tcPr>
          <w:p w:rsidR="009E0E7B" w:rsidRPr="001F6406" w:rsidRDefault="009E0E7B" w:rsidP="001F6406">
            <w:pPr>
              <w:spacing w:line="360" w:lineRule="auto"/>
              <w:jc w:val="both"/>
              <w:rPr>
                <w:sz w:val="20"/>
                <w:szCs w:val="20"/>
              </w:rPr>
            </w:pPr>
            <w:r w:rsidRPr="001F6406">
              <w:rPr>
                <w:sz w:val="20"/>
                <w:szCs w:val="20"/>
              </w:rPr>
              <w:t>24</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11.Бух. учет</w:t>
            </w:r>
          </w:p>
        </w:tc>
        <w:tc>
          <w:tcPr>
            <w:tcW w:w="1104" w:type="dxa"/>
          </w:tcPr>
          <w:p w:rsidR="009E0E7B" w:rsidRPr="001F6406" w:rsidRDefault="009E0E7B" w:rsidP="001F6406">
            <w:pPr>
              <w:spacing w:line="360" w:lineRule="auto"/>
              <w:jc w:val="both"/>
              <w:rPr>
                <w:sz w:val="20"/>
                <w:szCs w:val="20"/>
              </w:rPr>
            </w:pPr>
            <w:r w:rsidRPr="001F6406">
              <w:rPr>
                <w:sz w:val="20"/>
                <w:szCs w:val="20"/>
              </w:rPr>
              <w:t>16</w:t>
            </w:r>
          </w:p>
        </w:tc>
        <w:tc>
          <w:tcPr>
            <w:tcW w:w="1096" w:type="dxa"/>
          </w:tcPr>
          <w:p w:rsidR="009E0E7B" w:rsidRPr="001F6406" w:rsidRDefault="009E0E7B" w:rsidP="001F6406">
            <w:pPr>
              <w:spacing w:line="360" w:lineRule="auto"/>
              <w:jc w:val="both"/>
              <w:rPr>
                <w:sz w:val="20"/>
                <w:szCs w:val="20"/>
              </w:rPr>
            </w:pPr>
            <w:r w:rsidRPr="001F6406">
              <w:rPr>
                <w:sz w:val="20"/>
                <w:szCs w:val="20"/>
              </w:rPr>
              <w:t>-</w:t>
            </w:r>
          </w:p>
        </w:tc>
        <w:tc>
          <w:tcPr>
            <w:tcW w:w="1119" w:type="dxa"/>
          </w:tcPr>
          <w:p w:rsidR="009E0E7B" w:rsidRPr="001F6406" w:rsidRDefault="009E0E7B" w:rsidP="001F6406">
            <w:pPr>
              <w:spacing w:line="360" w:lineRule="auto"/>
              <w:jc w:val="both"/>
              <w:rPr>
                <w:sz w:val="20"/>
                <w:szCs w:val="20"/>
              </w:rPr>
            </w:pPr>
            <w:r w:rsidRPr="001F6406">
              <w:rPr>
                <w:sz w:val="20"/>
                <w:szCs w:val="20"/>
              </w:rPr>
              <w:t>0</w:t>
            </w:r>
          </w:p>
        </w:tc>
        <w:tc>
          <w:tcPr>
            <w:tcW w:w="1107" w:type="dxa"/>
          </w:tcPr>
          <w:p w:rsidR="009E0E7B" w:rsidRPr="001F6406" w:rsidRDefault="009E0E7B" w:rsidP="001F6406">
            <w:pPr>
              <w:spacing w:line="360" w:lineRule="auto"/>
              <w:jc w:val="both"/>
              <w:rPr>
                <w:sz w:val="20"/>
                <w:szCs w:val="20"/>
              </w:rPr>
            </w:pPr>
            <w:r w:rsidRPr="001F6406">
              <w:rPr>
                <w:sz w:val="20"/>
                <w:szCs w:val="20"/>
              </w:rPr>
              <w:t>268</w:t>
            </w:r>
          </w:p>
        </w:tc>
        <w:tc>
          <w:tcPr>
            <w:tcW w:w="1280" w:type="dxa"/>
          </w:tcPr>
          <w:p w:rsidR="009E0E7B" w:rsidRPr="001F6406" w:rsidRDefault="009E0E7B" w:rsidP="001F6406">
            <w:pPr>
              <w:spacing w:line="360" w:lineRule="auto"/>
              <w:jc w:val="both"/>
              <w:rPr>
                <w:sz w:val="20"/>
                <w:szCs w:val="20"/>
              </w:rPr>
            </w:pPr>
            <w:r w:rsidRPr="001F6406">
              <w:rPr>
                <w:sz w:val="20"/>
                <w:szCs w:val="20"/>
              </w:rPr>
              <w:t>399</w:t>
            </w:r>
          </w:p>
        </w:tc>
        <w:tc>
          <w:tcPr>
            <w:tcW w:w="1203" w:type="dxa"/>
          </w:tcPr>
          <w:p w:rsidR="009E0E7B" w:rsidRPr="001F6406" w:rsidRDefault="009E0E7B" w:rsidP="001F6406">
            <w:pPr>
              <w:spacing w:line="360" w:lineRule="auto"/>
              <w:jc w:val="both"/>
              <w:rPr>
                <w:sz w:val="20"/>
                <w:szCs w:val="20"/>
              </w:rPr>
            </w:pPr>
            <w:r w:rsidRPr="001F6406">
              <w:rPr>
                <w:sz w:val="20"/>
                <w:szCs w:val="20"/>
              </w:rPr>
              <w:t>149</w:t>
            </w: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-обучается</w:t>
            </w:r>
          </w:p>
        </w:tc>
        <w:tc>
          <w:tcPr>
            <w:tcW w:w="1104" w:type="dxa"/>
          </w:tcPr>
          <w:p w:rsidR="009E0E7B" w:rsidRPr="001F6406" w:rsidRDefault="009E0E7B" w:rsidP="001F6406">
            <w:pPr>
              <w:spacing w:line="360" w:lineRule="auto"/>
              <w:jc w:val="both"/>
              <w:rPr>
                <w:sz w:val="20"/>
                <w:szCs w:val="20"/>
              </w:rPr>
            </w:pPr>
            <w:r w:rsidRPr="001F6406">
              <w:rPr>
                <w:sz w:val="20"/>
                <w:szCs w:val="20"/>
              </w:rPr>
              <w:t>-</w:t>
            </w:r>
          </w:p>
        </w:tc>
        <w:tc>
          <w:tcPr>
            <w:tcW w:w="1096" w:type="dxa"/>
          </w:tcPr>
          <w:p w:rsidR="009E0E7B" w:rsidRPr="001F6406" w:rsidRDefault="009E0E7B" w:rsidP="001F6406">
            <w:pPr>
              <w:spacing w:line="360" w:lineRule="auto"/>
              <w:jc w:val="both"/>
              <w:rPr>
                <w:sz w:val="20"/>
                <w:szCs w:val="20"/>
              </w:rPr>
            </w:pPr>
            <w:r w:rsidRPr="001F6406">
              <w:rPr>
                <w:sz w:val="20"/>
                <w:szCs w:val="20"/>
              </w:rPr>
              <w:t>-</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128</w:t>
            </w:r>
          </w:p>
        </w:tc>
        <w:tc>
          <w:tcPr>
            <w:tcW w:w="1280" w:type="dxa"/>
          </w:tcPr>
          <w:p w:rsidR="009E0E7B" w:rsidRPr="001F6406" w:rsidRDefault="009E0E7B" w:rsidP="001F6406">
            <w:pPr>
              <w:spacing w:line="360" w:lineRule="auto"/>
              <w:jc w:val="both"/>
              <w:rPr>
                <w:sz w:val="20"/>
                <w:szCs w:val="20"/>
              </w:rPr>
            </w:pPr>
            <w:r w:rsidRPr="001F6406">
              <w:rPr>
                <w:sz w:val="20"/>
                <w:szCs w:val="20"/>
              </w:rPr>
              <w:t>399</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выпущено</w:t>
            </w:r>
          </w:p>
        </w:tc>
        <w:tc>
          <w:tcPr>
            <w:tcW w:w="1104" w:type="dxa"/>
          </w:tcPr>
          <w:p w:rsidR="009E0E7B" w:rsidRPr="001F6406" w:rsidRDefault="009E0E7B" w:rsidP="001F6406">
            <w:pPr>
              <w:spacing w:line="360" w:lineRule="auto"/>
              <w:jc w:val="both"/>
              <w:rPr>
                <w:sz w:val="20"/>
                <w:szCs w:val="20"/>
              </w:rPr>
            </w:pPr>
            <w:r w:rsidRPr="001F6406">
              <w:rPr>
                <w:sz w:val="20"/>
                <w:szCs w:val="20"/>
              </w:rPr>
              <w:t>16</w:t>
            </w:r>
          </w:p>
        </w:tc>
        <w:tc>
          <w:tcPr>
            <w:tcW w:w="1096" w:type="dxa"/>
          </w:tcPr>
          <w:p w:rsidR="009E0E7B" w:rsidRPr="001F6406" w:rsidRDefault="009E0E7B" w:rsidP="001F6406">
            <w:pPr>
              <w:spacing w:line="360" w:lineRule="auto"/>
              <w:jc w:val="both"/>
              <w:rPr>
                <w:sz w:val="20"/>
                <w:szCs w:val="20"/>
              </w:rPr>
            </w:pPr>
            <w:r w:rsidRPr="001F6406">
              <w:rPr>
                <w:sz w:val="20"/>
                <w:szCs w:val="20"/>
              </w:rPr>
              <w:t>-</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140</w:t>
            </w:r>
          </w:p>
        </w:tc>
        <w:tc>
          <w:tcPr>
            <w:tcW w:w="1280" w:type="dxa"/>
          </w:tcPr>
          <w:p w:rsidR="009E0E7B" w:rsidRPr="001F6406" w:rsidRDefault="009E0E7B" w:rsidP="001F6406">
            <w:pPr>
              <w:spacing w:line="360" w:lineRule="auto"/>
              <w:jc w:val="both"/>
              <w:rPr>
                <w:sz w:val="20"/>
                <w:szCs w:val="20"/>
              </w:rPr>
            </w:pPr>
            <w:r w:rsidRPr="001F6406">
              <w:rPr>
                <w:sz w:val="20"/>
                <w:szCs w:val="20"/>
              </w:rPr>
              <w:t>-</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Итого</w:t>
            </w:r>
          </w:p>
        </w:tc>
        <w:tc>
          <w:tcPr>
            <w:tcW w:w="1104" w:type="dxa"/>
          </w:tcPr>
          <w:p w:rsidR="009E0E7B" w:rsidRPr="001F6406" w:rsidRDefault="009E0E7B" w:rsidP="001F6406">
            <w:pPr>
              <w:spacing w:line="360" w:lineRule="auto"/>
              <w:jc w:val="both"/>
              <w:rPr>
                <w:sz w:val="20"/>
                <w:szCs w:val="20"/>
              </w:rPr>
            </w:pPr>
            <w:r w:rsidRPr="001F6406">
              <w:rPr>
                <w:sz w:val="20"/>
                <w:szCs w:val="20"/>
              </w:rPr>
              <w:t>826</w:t>
            </w:r>
          </w:p>
        </w:tc>
        <w:tc>
          <w:tcPr>
            <w:tcW w:w="1096" w:type="dxa"/>
          </w:tcPr>
          <w:p w:rsidR="009E0E7B" w:rsidRPr="001F6406" w:rsidRDefault="009E0E7B" w:rsidP="001F6406">
            <w:pPr>
              <w:spacing w:line="360" w:lineRule="auto"/>
              <w:jc w:val="both"/>
              <w:rPr>
                <w:sz w:val="20"/>
                <w:szCs w:val="20"/>
              </w:rPr>
            </w:pPr>
            <w:r w:rsidRPr="001F6406">
              <w:rPr>
                <w:sz w:val="20"/>
                <w:szCs w:val="20"/>
              </w:rPr>
              <w:t>785</w:t>
            </w:r>
          </w:p>
        </w:tc>
        <w:tc>
          <w:tcPr>
            <w:tcW w:w="1119" w:type="dxa"/>
          </w:tcPr>
          <w:p w:rsidR="009E0E7B" w:rsidRPr="001F6406" w:rsidRDefault="009E0E7B" w:rsidP="001F6406">
            <w:pPr>
              <w:spacing w:line="360" w:lineRule="auto"/>
              <w:jc w:val="both"/>
              <w:rPr>
                <w:sz w:val="20"/>
                <w:szCs w:val="20"/>
              </w:rPr>
            </w:pPr>
            <w:r w:rsidRPr="001F6406">
              <w:rPr>
                <w:sz w:val="20"/>
                <w:szCs w:val="20"/>
              </w:rPr>
              <w:t>95</w:t>
            </w:r>
          </w:p>
        </w:tc>
        <w:tc>
          <w:tcPr>
            <w:tcW w:w="1107" w:type="dxa"/>
          </w:tcPr>
          <w:p w:rsidR="009E0E7B" w:rsidRPr="001F6406" w:rsidRDefault="009E0E7B" w:rsidP="001F6406">
            <w:pPr>
              <w:spacing w:line="360" w:lineRule="auto"/>
              <w:jc w:val="both"/>
              <w:rPr>
                <w:sz w:val="20"/>
                <w:szCs w:val="20"/>
              </w:rPr>
            </w:pPr>
            <w:r w:rsidRPr="001F6406">
              <w:rPr>
                <w:sz w:val="20"/>
                <w:szCs w:val="20"/>
              </w:rPr>
              <w:t>5483</w:t>
            </w:r>
          </w:p>
        </w:tc>
        <w:tc>
          <w:tcPr>
            <w:tcW w:w="1280" w:type="dxa"/>
          </w:tcPr>
          <w:p w:rsidR="009E0E7B" w:rsidRPr="001F6406" w:rsidRDefault="009E0E7B" w:rsidP="001F6406">
            <w:pPr>
              <w:spacing w:line="360" w:lineRule="auto"/>
              <w:jc w:val="both"/>
              <w:rPr>
                <w:sz w:val="20"/>
                <w:szCs w:val="20"/>
              </w:rPr>
            </w:pPr>
            <w:r w:rsidRPr="001F6406">
              <w:rPr>
                <w:sz w:val="20"/>
                <w:szCs w:val="20"/>
              </w:rPr>
              <w:t>5405</w:t>
            </w:r>
          </w:p>
        </w:tc>
        <w:tc>
          <w:tcPr>
            <w:tcW w:w="1203" w:type="dxa"/>
          </w:tcPr>
          <w:p w:rsidR="009E0E7B" w:rsidRPr="001F6406" w:rsidRDefault="009E0E7B" w:rsidP="001F6406">
            <w:pPr>
              <w:spacing w:line="360" w:lineRule="auto"/>
              <w:jc w:val="both"/>
              <w:rPr>
                <w:sz w:val="20"/>
                <w:szCs w:val="20"/>
              </w:rPr>
            </w:pPr>
            <w:r w:rsidRPr="001F6406">
              <w:rPr>
                <w:sz w:val="20"/>
                <w:szCs w:val="20"/>
              </w:rPr>
              <w:t>99</w:t>
            </w:r>
          </w:p>
        </w:tc>
      </w:tr>
      <w:tr w:rsidR="009E0E7B" w:rsidRPr="001F6406">
        <w:trPr>
          <w:trHeight w:val="271"/>
        </w:trPr>
        <w:tc>
          <w:tcPr>
            <w:tcW w:w="2683" w:type="dxa"/>
          </w:tcPr>
          <w:p w:rsidR="009E0E7B" w:rsidRPr="001F6406" w:rsidRDefault="009E0E7B" w:rsidP="001F6406">
            <w:pPr>
              <w:spacing w:line="360" w:lineRule="auto"/>
              <w:jc w:val="both"/>
              <w:rPr>
                <w:sz w:val="20"/>
                <w:szCs w:val="20"/>
              </w:rPr>
            </w:pPr>
            <w:r w:rsidRPr="001F6406">
              <w:rPr>
                <w:sz w:val="20"/>
                <w:szCs w:val="20"/>
              </w:rPr>
              <w:t>-обучается</w:t>
            </w:r>
          </w:p>
        </w:tc>
        <w:tc>
          <w:tcPr>
            <w:tcW w:w="1104" w:type="dxa"/>
          </w:tcPr>
          <w:p w:rsidR="009E0E7B" w:rsidRPr="001F6406" w:rsidRDefault="009E0E7B" w:rsidP="001F6406">
            <w:pPr>
              <w:spacing w:line="360" w:lineRule="auto"/>
              <w:jc w:val="both"/>
              <w:rPr>
                <w:sz w:val="20"/>
                <w:szCs w:val="20"/>
              </w:rPr>
            </w:pPr>
            <w:r w:rsidRPr="001F6406">
              <w:rPr>
                <w:sz w:val="20"/>
                <w:szCs w:val="20"/>
              </w:rPr>
              <w:t>686</w:t>
            </w:r>
          </w:p>
        </w:tc>
        <w:tc>
          <w:tcPr>
            <w:tcW w:w="1096" w:type="dxa"/>
          </w:tcPr>
          <w:p w:rsidR="009E0E7B" w:rsidRPr="001F6406" w:rsidRDefault="009E0E7B" w:rsidP="001F6406">
            <w:pPr>
              <w:spacing w:line="360" w:lineRule="auto"/>
              <w:jc w:val="both"/>
              <w:rPr>
                <w:sz w:val="20"/>
                <w:szCs w:val="20"/>
              </w:rPr>
            </w:pPr>
            <w:r w:rsidRPr="001F6406">
              <w:rPr>
                <w:sz w:val="20"/>
                <w:szCs w:val="20"/>
              </w:rPr>
              <w:t>671</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3863</w:t>
            </w:r>
          </w:p>
        </w:tc>
        <w:tc>
          <w:tcPr>
            <w:tcW w:w="1280" w:type="dxa"/>
          </w:tcPr>
          <w:p w:rsidR="009E0E7B" w:rsidRPr="001F6406" w:rsidRDefault="009E0E7B" w:rsidP="001F6406">
            <w:pPr>
              <w:spacing w:line="360" w:lineRule="auto"/>
              <w:jc w:val="both"/>
              <w:rPr>
                <w:sz w:val="20"/>
                <w:szCs w:val="20"/>
              </w:rPr>
            </w:pPr>
            <w:r w:rsidRPr="001F6406">
              <w:rPr>
                <w:sz w:val="20"/>
                <w:szCs w:val="20"/>
              </w:rPr>
              <w:t>4250</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 выпущено</w:t>
            </w:r>
          </w:p>
        </w:tc>
        <w:tc>
          <w:tcPr>
            <w:tcW w:w="1104" w:type="dxa"/>
          </w:tcPr>
          <w:p w:rsidR="009E0E7B" w:rsidRPr="001F6406" w:rsidRDefault="009E0E7B" w:rsidP="001F6406">
            <w:pPr>
              <w:spacing w:line="360" w:lineRule="auto"/>
              <w:jc w:val="both"/>
              <w:rPr>
                <w:sz w:val="20"/>
                <w:szCs w:val="20"/>
              </w:rPr>
            </w:pPr>
            <w:r w:rsidRPr="001F6406">
              <w:rPr>
                <w:sz w:val="20"/>
                <w:szCs w:val="20"/>
              </w:rPr>
              <w:t>140</w:t>
            </w:r>
          </w:p>
        </w:tc>
        <w:tc>
          <w:tcPr>
            <w:tcW w:w="1096" w:type="dxa"/>
          </w:tcPr>
          <w:p w:rsidR="009E0E7B" w:rsidRPr="001F6406" w:rsidRDefault="009E0E7B" w:rsidP="001F6406">
            <w:pPr>
              <w:spacing w:line="360" w:lineRule="auto"/>
              <w:jc w:val="both"/>
              <w:rPr>
                <w:sz w:val="20"/>
                <w:szCs w:val="20"/>
              </w:rPr>
            </w:pPr>
            <w:r w:rsidRPr="001F6406">
              <w:rPr>
                <w:sz w:val="20"/>
                <w:szCs w:val="20"/>
              </w:rPr>
              <w:t>114</w:t>
            </w:r>
          </w:p>
        </w:tc>
        <w:tc>
          <w:tcPr>
            <w:tcW w:w="1119" w:type="dxa"/>
          </w:tcPr>
          <w:p w:rsidR="009E0E7B" w:rsidRPr="001F6406" w:rsidRDefault="009E0E7B" w:rsidP="001F6406">
            <w:pPr>
              <w:spacing w:line="360" w:lineRule="auto"/>
              <w:jc w:val="both"/>
              <w:rPr>
                <w:sz w:val="20"/>
                <w:szCs w:val="20"/>
              </w:rPr>
            </w:pPr>
          </w:p>
        </w:tc>
        <w:tc>
          <w:tcPr>
            <w:tcW w:w="1107" w:type="dxa"/>
          </w:tcPr>
          <w:p w:rsidR="009E0E7B" w:rsidRPr="001F6406" w:rsidRDefault="009E0E7B" w:rsidP="001F6406">
            <w:pPr>
              <w:spacing w:line="360" w:lineRule="auto"/>
              <w:jc w:val="both"/>
              <w:rPr>
                <w:sz w:val="20"/>
                <w:szCs w:val="20"/>
              </w:rPr>
            </w:pPr>
            <w:r w:rsidRPr="001F6406">
              <w:rPr>
                <w:sz w:val="20"/>
                <w:szCs w:val="20"/>
              </w:rPr>
              <w:t>1394</w:t>
            </w:r>
          </w:p>
        </w:tc>
        <w:tc>
          <w:tcPr>
            <w:tcW w:w="1280" w:type="dxa"/>
          </w:tcPr>
          <w:p w:rsidR="009E0E7B" w:rsidRPr="001F6406" w:rsidRDefault="009E0E7B" w:rsidP="001F6406">
            <w:pPr>
              <w:spacing w:line="360" w:lineRule="auto"/>
              <w:jc w:val="both"/>
              <w:rPr>
                <w:sz w:val="20"/>
                <w:szCs w:val="20"/>
              </w:rPr>
            </w:pPr>
            <w:r w:rsidRPr="001F6406">
              <w:rPr>
                <w:sz w:val="20"/>
                <w:szCs w:val="20"/>
              </w:rPr>
              <w:t>1147</w:t>
            </w:r>
          </w:p>
        </w:tc>
        <w:tc>
          <w:tcPr>
            <w:tcW w:w="1203" w:type="dxa"/>
          </w:tcPr>
          <w:p w:rsidR="009E0E7B" w:rsidRPr="001F6406" w:rsidRDefault="009E0E7B" w:rsidP="001F6406">
            <w:pPr>
              <w:spacing w:line="360" w:lineRule="auto"/>
              <w:jc w:val="both"/>
              <w:rPr>
                <w:sz w:val="20"/>
                <w:szCs w:val="20"/>
              </w:rPr>
            </w:pPr>
          </w:p>
        </w:tc>
      </w:tr>
      <w:tr w:rsidR="009E0E7B" w:rsidRPr="001F6406">
        <w:trPr>
          <w:trHeight w:val="299"/>
        </w:trPr>
        <w:tc>
          <w:tcPr>
            <w:tcW w:w="2683" w:type="dxa"/>
          </w:tcPr>
          <w:p w:rsidR="009E0E7B" w:rsidRPr="001F6406" w:rsidRDefault="009E0E7B" w:rsidP="001F6406">
            <w:pPr>
              <w:spacing w:line="360" w:lineRule="auto"/>
              <w:jc w:val="both"/>
              <w:rPr>
                <w:sz w:val="20"/>
                <w:szCs w:val="20"/>
              </w:rPr>
            </w:pPr>
            <w:r w:rsidRPr="001F6406">
              <w:rPr>
                <w:sz w:val="20"/>
                <w:szCs w:val="20"/>
              </w:rPr>
              <w:t>Окончившие с отличием</w:t>
            </w:r>
          </w:p>
        </w:tc>
        <w:tc>
          <w:tcPr>
            <w:tcW w:w="1104" w:type="dxa"/>
          </w:tcPr>
          <w:p w:rsidR="009E0E7B" w:rsidRPr="001F6406" w:rsidRDefault="009E0E7B" w:rsidP="001F6406">
            <w:pPr>
              <w:spacing w:line="360" w:lineRule="auto"/>
              <w:jc w:val="both"/>
              <w:rPr>
                <w:sz w:val="20"/>
                <w:szCs w:val="20"/>
              </w:rPr>
            </w:pPr>
            <w:r w:rsidRPr="001F6406">
              <w:rPr>
                <w:sz w:val="20"/>
                <w:szCs w:val="20"/>
              </w:rPr>
              <w:t>13</w:t>
            </w:r>
          </w:p>
        </w:tc>
        <w:tc>
          <w:tcPr>
            <w:tcW w:w="1096" w:type="dxa"/>
          </w:tcPr>
          <w:p w:rsidR="009E0E7B" w:rsidRPr="001F6406" w:rsidRDefault="009E0E7B" w:rsidP="001F6406">
            <w:pPr>
              <w:spacing w:line="360" w:lineRule="auto"/>
              <w:jc w:val="both"/>
              <w:rPr>
                <w:sz w:val="20"/>
                <w:szCs w:val="20"/>
              </w:rPr>
            </w:pPr>
            <w:r w:rsidRPr="001F6406">
              <w:rPr>
                <w:sz w:val="20"/>
                <w:szCs w:val="20"/>
              </w:rPr>
              <w:t>19</w:t>
            </w:r>
          </w:p>
        </w:tc>
        <w:tc>
          <w:tcPr>
            <w:tcW w:w="1119" w:type="dxa"/>
          </w:tcPr>
          <w:p w:rsidR="009E0E7B" w:rsidRPr="001F6406" w:rsidRDefault="009E0E7B" w:rsidP="001F6406">
            <w:pPr>
              <w:spacing w:line="360" w:lineRule="auto"/>
              <w:jc w:val="both"/>
              <w:rPr>
                <w:sz w:val="20"/>
                <w:szCs w:val="20"/>
              </w:rPr>
            </w:pPr>
            <w:r w:rsidRPr="001F6406">
              <w:rPr>
                <w:sz w:val="20"/>
                <w:szCs w:val="20"/>
              </w:rPr>
              <w:t>146</w:t>
            </w:r>
          </w:p>
        </w:tc>
        <w:tc>
          <w:tcPr>
            <w:tcW w:w="1107" w:type="dxa"/>
          </w:tcPr>
          <w:p w:rsidR="009E0E7B" w:rsidRPr="001F6406" w:rsidRDefault="009E0E7B" w:rsidP="001F6406">
            <w:pPr>
              <w:spacing w:line="360" w:lineRule="auto"/>
              <w:jc w:val="both"/>
              <w:rPr>
                <w:sz w:val="20"/>
                <w:szCs w:val="20"/>
              </w:rPr>
            </w:pPr>
            <w:r w:rsidRPr="001F6406">
              <w:rPr>
                <w:sz w:val="20"/>
                <w:szCs w:val="20"/>
              </w:rPr>
              <w:t>-</w:t>
            </w:r>
          </w:p>
        </w:tc>
        <w:tc>
          <w:tcPr>
            <w:tcW w:w="1280" w:type="dxa"/>
          </w:tcPr>
          <w:p w:rsidR="009E0E7B" w:rsidRPr="001F6406" w:rsidRDefault="009E0E7B" w:rsidP="001F6406">
            <w:pPr>
              <w:spacing w:line="360" w:lineRule="auto"/>
              <w:jc w:val="both"/>
              <w:rPr>
                <w:sz w:val="20"/>
                <w:szCs w:val="20"/>
              </w:rPr>
            </w:pPr>
            <w:r w:rsidRPr="001F6406">
              <w:rPr>
                <w:sz w:val="20"/>
                <w:szCs w:val="20"/>
              </w:rPr>
              <w:t>-</w:t>
            </w:r>
          </w:p>
        </w:tc>
        <w:tc>
          <w:tcPr>
            <w:tcW w:w="1203" w:type="dxa"/>
          </w:tcPr>
          <w:p w:rsidR="009E0E7B" w:rsidRPr="001F6406" w:rsidRDefault="009E0E7B" w:rsidP="001F6406">
            <w:pPr>
              <w:spacing w:line="360" w:lineRule="auto"/>
              <w:jc w:val="both"/>
              <w:rPr>
                <w:sz w:val="20"/>
                <w:szCs w:val="20"/>
              </w:rPr>
            </w:pPr>
            <w:r w:rsidRPr="001F6406">
              <w:rPr>
                <w:sz w:val="20"/>
                <w:szCs w:val="20"/>
              </w:rPr>
              <w:t>-</w:t>
            </w:r>
          </w:p>
        </w:tc>
      </w:tr>
    </w:tbl>
    <w:p w:rsidR="009E0E7B" w:rsidRPr="00CE18A0" w:rsidRDefault="009E0E7B"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Из таблицы 10 видно, что в 2006г контингент</w:t>
      </w:r>
      <w:r>
        <w:rPr>
          <w:sz w:val="28"/>
          <w:szCs w:val="28"/>
        </w:rPr>
        <w:t xml:space="preserve"> </w:t>
      </w:r>
      <w:r w:rsidR="009E0E7B" w:rsidRPr="00CE18A0">
        <w:rPr>
          <w:sz w:val="28"/>
          <w:szCs w:val="28"/>
        </w:rPr>
        <w:t xml:space="preserve">студентов Института снизился на 5% в дневное отделение и на 1% в заочное отделение по сравнению с данными показателями 2005г. </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В дневное отделение на 2006г</w:t>
      </w:r>
      <w:r>
        <w:rPr>
          <w:sz w:val="28"/>
          <w:szCs w:val="28"/>
        </w:rPr>
        <w:t xml:space="preserve"> </w:t>
      </w:r>
      <w:r w:rsidR="009E0E7B" w:rsidRPr="00CE18A0">
        <w:rPr>
          <w:sz w:val="28"/>
          <w:szCs w:val="28"/>
        </w:rPr>
        <w:t>количество студентов наиболее увеличилось на 57% по специальности «Экономика и управление на предприятии торговли и общественного питания »; и наиболее снизилось на 51% по специальности «Государственное и муниципальное управление» по сравнению с показателем 2005г.</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А в заочное отделение на 2006г</w:t>
      </w:r>
      <w:r>
        <w:rPr>
          <w:sz w:val="28"/>
          <w:szCs w:val="28"/>
        </w:rPr>
        <w:t xml:space="preserve"> </w:t>
      </w:r>
      <w:r w:rsidR="009E0E7B" w:rsidRPr="00CE18A0">
        <w:rPr>
          <w:sz w:val="28"/>
          <w:szCs w:val="28"/>
        </w:rPr>
        <w:t>количество студентов наиболее увеличилось на 49% по специальности «Бухгалтерский учет, анализ и аудит»; и наиболее снизилось на 37% по специальности « Коммерция » по сравнению с показателями на 2005г.</w:t>
      </w:r>
    </w:p>
    <w:p w:rsidR="009E0E7B" w:rsidRPr="00CE18A0" w:rsidRDefault="00CE18A0" w:rsidP="00CE18A0">
      <w:pPr>
        <w:spacing w:line="360" w:lineRule="auto"/>
        <w:ind w:firstLine="709"/>
        <w:jc w:val="both"/>
        <w:rPr>
          <w:sz w:val="28"/>
          <w:szCs w:val="28"/>
        </w:rPr>
      </w:pPr>
      <w:r>
        <w:rPr>
          <w:sz w:val="28"/>
          <w:szCs w:val="28"/>
        </w:rPr>
        <w:t xml:space="preserve"> </w:t>
      </w:r>
    </w:p>
    <w:p w:rsidR="009E0E7B" w:rsidRPr="001F6406" w:rsidRDefault="009E0E7B" w:rsidP="00CE18A0">
      <w:pPr>
        <w:spacing w:line="360" w:lineRule="auto"/>
        <w:ind w:firstLine="709"/>
        <w:jc w:val="both"/>
        <w:rPr>
          <w:b/>
          <w:bCs/>
          <w:sz w:val="28"/>
          <w:szCs w:val="28"/>
        </w:rPr>
      </w:pPr>
      <w:r w:rsidRPr="001F6406">
        <w:rPr>
          <w:b/>
          <w:bCs/>
          <w:sz w:val="28"/>
          <w:szCs w:val="28"/>
        </w:rPr>
        <w:t>2.2. Анализ финансового состояния.</w:t>
      </w:r>
    </w:p>
    <w:p w:rsidR="00F91A6E" w:rsidRPr="00CE18A0" w:rsidRDefault="00F91A6E"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Анализ финансового состояния бюджетной организации проводится с учетом некоммерческого образования и в соответствии с источником, который финансирует деятельность той или иной бюджетной организации.</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Это может быть объяснено тем, что в процессе анализа направления деятельности, что в конечном итоге позволяет вывести самые объективные показатели, установить предприятия к факторам риска.</w:t>
      </w:r>
    </w:p>
    <w:p w:rsidR="009E0E7B" w:rsidRPr="00CE18A0" w:rsidRDefault="00CE18A0" w:rsidP="00CE18A0">
      <w:pPr>
        <w:spacing w:line="360" w:lineRule="auto"/>
        <w:ind w:firstLine="709"/>
        <w:jc w:val="both"/>
        <w:rPr>
          <w:sz w:val="28"/>
          <w:szCs w:val="28"/>
        </w:rPr>
      </w:pPr>
      <w:r>
        <w:rPr>
          <w:sz w:val="28"/>
          <w:szCs w:val="28"/>
        </w:rPr>
        <w:lastRenderedPageBreak/>
        <w:t xml:space="preserve"> </w:t>
      </w:r>
      <w:r w:rsidR="009E0E7B" w:rsidRPr="00CE18A0">
        <w:rPr>
          <w:sz w:val="28"/>
          <w:szCs w:val="28"/>
        </w:rPr>
        <w:t>Образовательная деятельность является специфичной отраслью национальной экономики, для анализа которой характерны свои отличительные черты. Следовательно, для анализа финансовой деятельности образовательного учреждения необходимо разработать собственную методику анализа, которая бы учитывала механизм функционирования и управления учреждения, различные по своей природе финансовые ресурсы.</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Таким образом, деятельность образовательного учреждения – это отдельная отрасль хозяйствования, для исследования которой необходимо использовать специальную методику. Закономерно, что она основана на классическом анализе финансовой деятельности предприятия с использованием моментов, учитывающих особенности и характерные черты бюджетных предприятий.</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Для разработки методики анализа деятельности ИЭиУ предлагается следующая последовательность этапов исследования:</w:t>
      </w:r>
    </w:p>
    <w:p w:rsidR="009E0E7B" w:rsidRPr="00CE18A0" w:rsidRDefault="009E0E7B" w:rsidP="00CE18A0">
      <w:pPr>
        <w:numPr>
          <w:ilvl w:val="0"/>
          <w:numId w:val="1"/>
        </w:numPr>
        <w:spacing w:line="360" w:lineRule="auto"/>
        <w:ind w:left="0" w:firstLine="709"/>
        <w:jc w:val="both"/>
        <w:rPr>
          <w:sz w:val="28"/>
          <w:szCs w:val="28"/>
        </w:rPr>
      </w:pPr>
      <w:r w:rsidRPr="00CE18A0">
        <w:rPr>
          <w:sz w:val="28"/>
          <w:szCs w:val="28"/>
        </w:rPr>
        <w:t>Выбор цели, объекта, постановки задачи.</w:t>
      </w:r>
    </w:p>
    <w:p w:rsidR="009E0E7B" w:rsidRPr="00CE18A0" w:rsidRDefault="009E0E7B" w:rsidP="00CE18A0">
      <w:pPr>
        <w:numPr>
          <w:ilvl w:val="0"/>
          <w:numId w:val="1"/>
        </w:numPr>
        <w:spacing w:line="360" w:lineRule="auto"/>
        <w:ind w:left="0" w:firstLine="709"/>
        <w:jc w:val="both"/>
        <w:rPr>
          <w:sz w:val="28"/>
          <w:szCs w:val="28"/>
        </w:rPr>
      </w:pPr>
      <w:r w:rsidRPr="00CE18A0">
        <w:rPr>
          <w:sz w:val="28"/>
          <w:szCs w:val="28"/>
        </w:rPr>
        <w:t>Выбор основных показателей.</w:t>
      </w:r>
    </w:p>
    <w:p w:rsidR="009E0E7B" w:rsidRPr="00CE18A0" w:rsidRDefault="009E0E7B" w:rsidP="00CE18A0">
      <w:pPr>
        <w:numPr>
          <w:ilvl w:val="0"/>
          <w:numId w:val="1"/>
        </w:numPr>
        <w:spacing w:line="360" w:lineRule="auto"/>
        <w:ind w:left="0" w:firstLine="709"/>
        <w:jc w:val="both"/>
        <w:rPr>
          <w:sz w:val="28"/>
          <w:szCs w:val="28"/>
        </w:rPr>
      </w:pPr>
      <w:r w:rsidRPr="00CE18A0">
        <w:rPr>
          <w:sz w:val="28"/>
          <w:szCs w:val="28"/>
        </w:rPr>
        <w:t>Определение</w:t>
      </w:r>
      <w:r w:rsidR="00CE18A0">
        <w:rPr>
          <w:sz w:val="28"/>
          <w:szCs w:val="28"/>
        </w:rPr>
        <w:t xml:space="preserve"> </w:t>
      </w:r>
      <w:r w:rsidRPr="00CE18A0">
        <w:rPr>
          <w:sz w:val="28"/>
          <w:szCs w:val="28"/>
        </w:rPr>
        <w:t>источников информации.</w:t>
      </w:r>
    </w:p>
    <w:p w:rsidR="009E0E7B" w:rsidRPr="00CE18A0" w:rsidRDefault="009E0E7B" w:rsidP="00CE18A0">
      <w:pPr>
        <w:numPr>
          <w:ilvl w:val="0"/>
          <w:numId w:val="1"/>
        </w:numPr>
        <w:spacing w:line="360" w:lineRule="auto"/>
        <w:ind w:left="0" w:firstLine="709"/>
        <w:jc w:val="both"/>
        <w:rPr>
          <w:sz w:val="28"/>
          <w:szCs w:val="28"/>
        </w:rPr>
      </w:pPr>
      <w:r w:rsidRPr="00CE18A0">
        <w:rPr>
          <w:sz w:val="28"/>
          <w:szCs w:val="28"/>
        </w:rPr>
        <w:t>Анализ финансового состояния предприятия:</w:t>
      </w:r>
    </w:p>
    <w:p w:rsidR="009E0E7B" w:rsidRPr="00CE18A0" w:rsidRDefault="00CE18A0" w:rsidP="00CE18A0">
      <w:pPr>
        <w:spacing w:line="360" w:lineRule="auto"/>
        <w:ind w:firstLine="709"/>
        <w:jc w:val="both"/>
        <w:rPr>
          <w:sz w:val="28"/>
          <w:szCs w:val="28"/>
          <w:lang w:val="en-US"/>
        </w:rPr>
      </w:pPr>
      <w:r>
        <w:rPr>
          <w:sz w:val="28"/>
          <w:szCs w:val="28"/>
        </w:rPr>
        <w:t xml:space="preserve"> </w:t>
      </w:r>
      <w:r w:rsidR="009E0E7B" w:rsidRPr="00CE18A0">
        <w:rPr>
          <w:sz w:val="28"/>
          <w:szCs w:val="28"/>
        </w:rPr>
        <w:t>- анализ имущественного состояния предприятия;</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 анализ финансовой устойчивости предприятия;</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 анализ деловой активности и рентабельности предприятия.</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5. Выявление наиболее перспективных видов внебюджетной деятельности.</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6. Разработка мероприятий по повышению эффективной работы предприятия.</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Рассмотрим каждый этап исследования.</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Первый этап: Выбор объекта, цели исследования и постановки задачи.</w:t>
      </w:r>
    </w:p>
    <w:p w:rsidR="009E0E7B" w:rsidRPr="00CE18A0" w:rsidRDefault="009E0E7B" w:rsidP="00CE18A0">
      <w:pPr>
        <w:spacing w:line="360" w:lineRule="auto"/>
        <w:ind w:firstLine="709"/>
        <w:jc w:val="both"/>
        <w:rPr>
          <w:sz w:val="28"/>
          <w:szCs w:val="28"/>
        </w:rPr>
      </w:pPr>
      <w:r w:rsidRPr="00CE18A0">
        <w:rPr>
          <w:sz w:val="28"/>
          <w:szCs w:val="28"/>
        </w:rPr>
        <w:t>Объект – Институт экономики и управления УдГУ.</w:t>
      </w:r>
    </w:p>
    <w:p w:rsidR="009E0E7B" w:rsidRPr="00CE18A0" w:rsidRDefault="009E0E7B" w:rsidP="00CE18A0">
      <w:pPr>
        <w:spacing w:line="360" w:lineRule="auto"/>
        <w:ind w:firstLine="709"/>
        <w:jc w:val="both"/>
        <w:rPr>
          <w:sz w:val="28"/>
          <w:szCs w:val="28"/>
        </w:rPr>
      </w:pPr>
      <w:r w:rsidRPr="00CE18A0">
        <w:rPr>
          <w:sz w:val="28"/>
          <w:szCs w:val="28"/>
        </w:rPr>
        <w:t>Цель – анализ хозяйственного и финансового состояния ИэиУ.</w:t>
      </w:r>
    </w:p>
    <w:p w:rsidR="009E0E7B" w:rsidRPr="00CE18A0" w:rsidRDefault="009E0E7B" w:rsidP="00CE18A0">
      <w:pPr>
        <w:spacing w:line="360" w:lineRule="auto"/>
        <w:ind w:firstLine="709"/>
        <w:jc w:val="both"/>
        <w:rPr>
          <w:sz w:val="28"/>
          <w:szCs w:val="28"/>
        </w:rPr>
      </w:pPr>
      <w:r w:rsidRPr="00CE18A0">
        <w:rPr>
          <w:sz w:val="28"/>
          <w:szCs w:val="28"/>
        </w:rPr>
        <w:lastRenderedPageBreak/>
        <w:t>Постановка задачи – повышение эффективности внебюджетной деятельности ИЭиУ.</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Второй этап: выбор основных показателей работы – финансовая устойчивость и ликвидность баланса предприятия, анализ расходов предприятия .</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Третий этап: Определение источников информации, каковыми являются данные финансового и аналитического учета – бухгалтерский баланс за 2006г и 2007г. отчет о финансовых результатах деятельности ИЭиУ за 2006 и 2007гг.</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Четвертый этап: непосредственный анализ финансовой деятельности.</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Пятый этап: Определение наиболее перспективных видов внебюджетной деятельности</w:t>
      </w:r>
      <w:r>
        <w:rPr>
          <w:sz w:val="28"/>
          <w:szCs w:val="28"/>
        </w:rPr>
        <w:t xml:space="preserve"> </w:t>
      </w:r>
      <w:r w:rsidR="009E0E7B" w:rsidRPr="00CE18A0">
        <w:rPr>
          <w:sz w:val="28"/>
          <w:szCs w:val="28"/>
        </w:rPr>
        <w:t>на основе полученных результатов.</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Шестой этап: разработка мероприятий организационно- экономических инноваций, способствующих повышению эффективности работы ИЭиУ.</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Каждый этап предложенного алгоритма исследования финансового состояния присутствует как самостоятельный блок, требующий боле глубокой детализации и проработки. Результаты, полученные на отдельных этапах, могут быть экономически значимы как сами по себе, так и для использования в качестве исходных данных для дальнейшего анализа.</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В первую очередь проводим анализ доходов от осуществления внебюджетной деятельности, анализируем динамику финансирования деятельности из муниципального бюджета, а также ежегодные расходы на содержание Института. Анализируем имущественное состояние исследуемого объекта, даем оценку источников поступлений средств и оценку финансовой устойчивости ИЭиУ.</w:t>
      </w:r>
    </w:p>
    <w:p w:rsidR="009E0E7B" w:rsidRPr="00CE18A0" w:rsidRDefault="009E0E7B" w:rsidP="00CE18A0">
      <w:pPr>
        <w:spacing w:line="360" w:lineRule="auto"/>
        <w:ind w:firstLine="709"/>
        <w:jc w:val="both"/>
        <w:rPr>
          <w:sz w:val="28"/>
          <w:szCs w:val="28"/>
        </w:rPr>
      </w:pPr>
    </w:p>
    <w:p w:rsidR="001F6406" w:rsidRDefault="001F6406" w:rsidP="00CE18A0">
      <w:pPr>
        <w:spacing w:line="360" w:lineRule="auto"/>
        <w:ind w:firstLine="709"/>
        <w:jc w:val="both"/>
        <w:rPr>
          <w:b/>
          <w:bCs/>
          <w:sz w:val="28"/>
          <w:szCs w:val="28"/>
        </w:rPr>
        <w:sectPr w:rsidR="001F6406" w:rsidSect="00CE18A0">
          <w:pgSz w:w="11906" w:h="16838"/>
          <w:pgMar w:top="1134" w:right="850" w:bottom="1134" w:left="1701" w:header="709" w:footer="709" w:gutter="0"/>
          <w:cols w:space="708"/>
          <w:docGrid w:linePitch="360"/>
        </w:sectPr>
      </w:pPr>
    </w:p>
    <w:p w:rsidR="001F6406" w:rsidRDefault="009E0E7B" w:rsidP="00CE18A0">
      <w:pPr>
        <w:spacing w:line="360" w:lineRule="auto"/>
        <w:ind w:firstLine="709"/>
        <w:jc w:val="both"/>
        <w:rPr>
          <w:b/>
          <w:bCs/>
          <w:sz w:val="28"/>
          <w:szCs w:val="28"/>
        </w:rPr>
      </w:pPr>
      <w:r w:rsidRPr="001F6406">
        <w:rPr>
          <w:b/>
          <w:bCs/>
          <w:sz w:val="28"/>
          <w:szCs w:val="28"/>
        </w:rPr>
        <w:lastRenderedPageBreak/>
        <w:t>2.2.1.</w:t>
      </w:r>
      <w:r w:rsidR="00CE18A0" w:rsidRPr="001F6406">
        <w:rPr>
          <w:b/>
          <w:bCs/>
          <w:sz w:val="28"/>
          <w:szCs w:val="28"/>
        </w:rPr>
        <w:t xml:space="preserve"> </w:t>
      </w:r>
      <w:r w:rsidRPr="001F6406">
        <w:rPr>
          <w:b/>
          <w:bCs/>
          <w:sz w:val="28"/>
          <w:szCs w:val="28"/>
        </w:rPr>
        <w:t xml:space="preserve">Анализ структуры имущества ИЭиУ и источников его </w:t>
      </w:r>
    </w:p>
    <w:p w:rsidR="009E0E7B" w:rsidRPr="001F6406" w:rsidRDefault="009E0E7B" w:rsidP="00CE18A0">
      <w:pPr>
        <w:spacing w:line="360" w:lineRule="auto"/>
        <w:ind w:firstLine="709"/>
        <w:jc w:val="both"/>
        <w:rPr>
          <w:b/>
          <w:bCs/>
          <w:sz w:val="28"/>
          <w:szCs w:val="28"/>
        </w:rPr>
      </w:pPr>
      <w:r w:rsidRPr="001F6406">
        <w:rPr>
          <w:b/>
          <w:bCs/>
          <w:sz w:val="28"/>
          <w:szCs w:val="28"/>
        </w:rPr>
        <w:t>образования.</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Исследовать структуру и динамику имущества предприятия удобно при помощи сравнительного аналитического баланса. Перед описанием теоретических и практических аспектов анализа необходимо, используя баланс предприятия, составит баланс – нетто путем агрегирования однородных по своему составу элементов балансовых статей в необходимых аналитических разрезах.</w:t>
      </w:r>
    </w:p>
    <w:p w:rsidR="001F6406" w:rsidRDefault="001F6406" w:rsidP="00CE18A0">
      <w:pPr>
        <w:spacing w:line="360" w:lineRule="auto"/>
        <w:ind w:firstLine="709"/>
        <w:jc w:val="both"/>
        <w:rPr>
          <w:sz w:val="28"/>
          <w:szCs w:val="28"/>
        </w:rPr>
      </w:pPr>
    </w:p>
    <w:p w:rsidR="001F6406" w:rsidRDefault="004A252F" w:rsidP="00CE18A0">
      <w:pPr>
        <w:spacing w:line="360" w:lineRule="auto"/>
        <w:ind w:firstLine="709"/>
        <w:jc w:val="both"/>
        <w:rPr>
          <w:sz w:val="28"/>
          <w:szCs w:val="28"/>
        </w:rPr>
      </w:pPr>
      <w:r w:rsidRPr="00CE18A0">
        <w:rPr>
          <w:sz w:val="28"/>
          <w:szCs w:val="28"/>
        </w:rPr>
        <w:t>Таблица 11</w:t>
      </w:r>
    </w:p>
    <w:p w:rsidR="009E0E7B" w:rsidRPr="00CE18A0" w:rsidRDefault="009E0E7B" w:rsidP="00CE18A0">
      <w:pPr>
        <w:spacing w:line="360" w:lineRule="auto"/>
        <w:ind w:firstLine="709"/>
        <w:jc w:val="both"/>
        <w:rPr>
          <w:sz w:val="28"/>
          <w:szCs w:val="28"/>
        </w:rPr>
      </w:pPr>
      <w:r w:rsidRPr="00CE18A0">
        <w:rPr>
          <w:sz w:val="28"/>
          <w:szCs w:val="28"/>
        </w:rPr>
        <w:t>Агрегированный баланс ИЭиУ-</w:t>
      </w:r>
      <w:r w:rsidR="00CE18A0">
        <w:rPr>
          <w:sz w:val="28"/>
          <w:szCs w:val="28"/>
        </w:rPr>
        <w:t xml:space="preserve"> </w:t>
      </w:r>
      <w:r w:rsidRPr="00CE18A0">
        <w:rPr>
          <w:sz w:val="28"/>
          <w:szCs w:val="28"/>
        </w:rPr>
        <w:t>руб.</w:t>
      </w:r>
    </w:p>
    <w:tbl>
      <w:tblPr>
        <w:tblStyle w:val="a3"/>
        <w:tblW w:w="0" w:type="auto"/>
        <w:tblInd w:w="-113" w:type="dxa"/>
        <w:tblLook w:val="01E0" w:firstRow="1" w:lastRow="1" w:firstColumn="1" w:lastColumn="1" w:noHBand="0" w:noVBand="0"/>
      </w:tblPr>
      <w:tblGrid>
        <w:gridCol w:w="3630"/>
        <w:gridCol w:w="1680"/>
        <w:gridCol w:w="1680"/>
        <w:gridCol w:w="1540"/>
        <w:gridCol w:w="1154"/>
      </w:tblGrid>
      <w:tr w:rsidR="009E0E7B" w:rsidRPr="001F6406">
        <w:tc>
          <w:tcPr>
            <w:tcW w:w="3660" w:type="dxa"/>
            <w:vMerge w:val="restart"/>
          </w:tcPr>
          <w:p w:rsidR="009E0E7B" w:rsidRPr="001F6406" w:rsidRDefault="009E0E7B" w:rsidP="001F6406">
            <w:pPr>
              <w:spacing w:line="360" w:lineRule="auto"/>
              <w:jc w:val="both"/>
              <w:rPr>
                <w:sz w:val="20"/>
                <w:szCs w:val="20"/>
              </w:rPr>
            </w:pPr>
            <w:r w:rsidRPr="001F6406">
              <w:rPr>
                <w:sz w:val="20"/>
                <w:szCs w:val="20"/>
              </w:rPr>
              <w:t>Показатели</w:t>
            </w:r>
          </w:p>
        </w:tc>
        <w:tc>
          <w:tcPr>
            <w:tcW w:w="1687" w:type="dxa"/>
            <w:vMerge w:val="restart"/>
          </w:tcPr>
          <w:p w:rsidR="009E0E7B" w:rsidRPr="001F6406" w:rsidRDefault="009E0E7B" w:rsidP="001F6406">
            <w:pPr>
              <w:spacing w:line="360" w:lineRule="auto"/>
              <w:jc w:val="both"/>
              <w:rPr>
                <w:sz w:val="20"/>
                <w:szCs w:val="20"/>
              </w:rPr>
            </w:pPr>
            <w:r w:rsidRPr="001F6406">
              <w:rPr>
                <w:sz w:val="20"/>
                <w:szCs w:val="20"/>
              </w:rPr>
              <w:t>2006г</w:t>
            </w:r>
          </w:p>
        </w:tc>
        <w:tc>
          <w:tcPr>
            <w:tcW w:w="1687" w:type="dxa"/>
            <w:vMerge w:val="restart"/>
          </w:tcPr>
          <w:p w:rsidR="009E0E7B" w:rsidRPr="001F6406" w:rsidRDefault="009E0E7B" w:rsidP="001F6406">
            <w:pPr>
              <w:spacing w:line="360" w:lineRule="auto"/>
              <w:jc w:val="both"/>
              <w:rPr>
                <w:sz w:val="20"/>
                <w:szCs w:val="20"/>
              </w:rPr>
            </w:pPr>
            <w:r w:rsidRPr="001F6406">
              <w:rPr>
                <w:sz w:val="20"/>
                <w:szCs w:val="20"/>
              </w:rPr>
              <w:t>2007г</w:t>
            </w:r>
          </w:p>
        </w:tc>
        <w:tc>
          <w:tcPr>
            <w:tcW w:w="2706" w:type="dxa"/>
            <w:gridSpan w:val="2"/>
          </w:tcPr>
          <w:p w:rsidR="009E0E7B" w:rsidRPr="001F6406" w:rsidRDefault="009E0E7B" w:rsidP="001F6406">
            <w:pPr>
              <w:spacing w:line="360" w:lineRule="auto"/>
              <w:jc w:val="both"/>
              <w:rPr>
                <w:sz w:val="20"/>
                <w:szCs w:val="20"/>
              </w:rPr>
            </w:pPr>
            <w:r w:rsidRPr="001F6406">
              <w:rPr>
                <w:sz w:val="20"/>
                <w:szCs w:val="20"/>
              </w:rPr>
              <w:t>Изменение2007г к 2006г</w:t>
            </w:r>
          </w:p>
        </w:tc>
      </w:tr>
      <w:tr w:rsidR="009E0E7B" w:rsidRPr="001F6406">
        <w:tc>
          <w:tcPr>
            <w:tcW w:w="3660" w:type="dxa"/>
            <w:vMerge/>
          </w:tcPr>
          <w:p w:rsidR="009E0E7B" w:rsidRPr="001F6406" w:rsidRDefault="009E0E7B" w:rsidP="001F6406">
            <w:pPr>
              <w:spacing w:line="360" w:lineRule="auto"/>
              <w:jc w:val="both"/>
              <w:rPr>
                <w:sz w:val="20"/>
                <w:szCs w:val="20"/>
              </w:rPr>
            </w:pPr>
          </w:p>
        </w:tc>
        <w:tc>
          <w:tcPr>
            <w:tcW w:w="1687" w:type="dxa"/>
            <w:vMerge/>
          </w:tcPr>
          <w:p w:rsidR="009E0E7B" w:rsidRPr="001F6406" w:rsidRDefault="009E0E7B" w:rsidP="001F6406">
            <w:pPr>
              <w:spacing w:line="360" w:lineRule="auto"/>
              <w:jc w:val="both"/>
              <w:rPr>
                <w:sz w:val="20"/>
                <w:szCs w:val="20"/>
              </w:rPr>
            </w:pPr>
          </w:p>
        </w:tc>
        <w:tc>
          <w:tcPr>
            <w:tcW w:w="1687" w:type="dxa"/>
            <w:vMerge/>
          </w:tcPr>
          <w:p w:rsidR="009E0E7B" w:rsidRPr="001F6406" w:rsidRDefault="009E0E7B" w:rsidP="001F6406">
            <w:pPr>
              <w:spacing w:line="360" w:lineRule="auto"/>
              <w:jc w:val="both"/>
              <w:rPr>
                <w:sz w:val="20"/>
                <w:szCs w:val="20"/>
              </w:rPr>
            </w:pPr>
          </w:p>
        </w:tc>
        <w:tc>
          <w:tcPr>
            <w:tcW w:w="1546" w:type="dxa"/>
          </w:tcPr>
          <w:p w:rsidR="009E0E7B" w:rsidRPr="001F6406" w:rsidRDefault="009E0E7B" w:rsidP="001F6406">
            <w:pPr>
              <w:spacing w:line="360" w:lineRule="auto"/>
              <w:jc w:val="both"/>
              <w:rPr>
                <w:sz w:val="20"/>
                <w:szCs w:val="20"/>
              </w:rPr>
            </w:pPr>
            <w:r w:rsidRPr="001F6406">
              <w:rPr>
                <w:sz w:val="20"/>
                <w:szCs w:val="20"/>
              </w:rPr>
              <w:t>Руб.</w:t>
            </w:r>
          </w:p>
        </w:tc>
        <w:tc>
          <w:tcPr>
            <w:tcW w:w="1160" w:type="dxa"/>
          </w:tcPr>
          <w:p w:rsidR="009E0E7B" w:rsidRPr="001F6406" w:rsidRDefault="009E0E7B" w:rsidP="001F6406">
            <w:pPr>
              <w:spacing w:line="360" w:lineRule="auto"/>
              <w:jc w:val="both"/>
              <w:rPr>
                <w:sz w:val="20"/>
                <w:szCs w:val="20"/>
              </w:rPr>
            </w:pPr>
            <w:r w:rsidRPr="001F6406">
              <w:rPr>
                <w:sz w:val="20"/>
                <w:szCs w:val="20"/>
              </w:rPr>
              <w:t>%</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1.Внеоборотные активы:</w:t>
            </w:r>
          </w:p>
        </w:tc>
        <w:tc>
          <w:tcPr>
            <w:tcW w:w="1687" w:type="dxa"/>
          </w:tcPr>
          <w:p w:rsidR="009E0E7B" w:rsidRPr="001F6406" w:rsidRDefault="009E0E7B" w:rsidP="001F6406">
            <w:pPr>
              <w:spacing w:line="360" w:lineRule="auto"/>
              <w:jc w:val="both"/>
              <w:rPr>
                <w:sz w:val="20"/>
                <w:szCs w:val="20"/>
              </w:rPr>
            </w:pPr>
          </w:p>
        </w:tc>
        <w:tc>
          <w:tcPr>
            <w:tcW w:w="1687" w:type="dxa"/>
          </w:tcPr>
          <w:p w:rsidR="009E0E7B" w:rsidRPr="001F6406" w:rsidRDefault="009E0E7B" w:rsidP="001F6406">
            <w:pPr>
              <w:spacing w:line="360" w:lineRule="auto"/>
              <w:jc w:val="both"/>
              <w:rPr>
                <w:sz w:val="20"/>
                <w:szCs w:val="20"/>
              </w:rPr>
            </w:pPr>
          </w:p>
        </w:tc>
        <w:tc>
          <w:tcPr>
            <w:tcW w:w="1546" w:type="dxa"/>
          </w:tcPr>
          <w:p w:rsidR="009E0E7B" w:rsidRPr="001F6406" w:rsidRDefault="009E0E7B" w:rsidP="001F6406">
            <w:pPr>
              <w:spacing w:line="360" w:lineRule="auto"/>
              <w:jc w:val="both"/>
              <w:rPr>
                <w:sz w:val="20"/>
                <w:szCs w:val="20"/>
              </w:rPr>
            </w:pPr>
          </w:p>
        </w:tc>
        <w:tc>
          <w:tcPr>
            <w:tcW w:w="1160" w:type="dxa"/>
          </w:tcPr>
          <w:p w:rsidR="009E0E7B" w:rsidRPr="001F6406" w:rsidRDefault="009E0E7B" w:rsidP="001F6406">
            <w:pPr>
              <w:spacing w:line="360" w:lineRule="auto"/>
              <w:jc w:val="both"/>
              <w:rPr>
                <w:sz w:val="20"/>
                <w:szCs w:val="20"/>
              </w:rPr>
            </w:pP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Нематериальные активы</w:t>
            </w:r>
          </w:p>
        </w:tc>
        <w:tc>
          <w:tcPr>
            <w:tcW w:w="1687" w:type="dxa"/>
          </w:tcPr>
          <w:p w:rsidR="009E0E7B" w:rsidRPr="001F6406" w:rsidRDefault="009E0E7B" w:rsidP="001F6406">
            <w:pPr>
              <w:spacing w:line="360" w:lineRule="auto"/>
              <w:jc w:val="both"/>
              <w:rPr>
                <w:sz w:val="20"/>
                <w:szCs w:val="20"/>
              </w:rPr>
            </w:pPr>
            <w:r w:rsidRPr="001F6406">
              <w:rPr>
                <w:sz w:val="20"/>
                <w:szCs w:val="20"/>
              </w:rPr>
              <w:t>645218,44</w:t>
            </w:r>
          </w:p>
        </w:tc>
        <w:tc>
          <w:tcPr>
            <w:tcW w:w="1687" w:type="dxa"/>
          </w:tcPr>
          <w:p w:rsidR="009E0E7B" w:rsidRPr="001F6406" w:rsidRDefault="009E0E7B" w:rsidP="001F6406">
            <w:pPr>
              <w:spacing w:line="360" w:lineRule="auto"/>
              <w:jc w:val="both"/>
              <w:rPr>
                <w:sz w:val="20"/>
                <w:szCs w:val="20"/>
              </w:rPr>
            </w:pPr>
            <w:r w:rsidRPr="001F6406">
              <w:rPr>
                <w:sz w:val="20"/>
                <w:szCs w:val="20"/>
              </w:rPr>
              <w:t>649786,55</w:t>
            </w:r>
          </w:p>
        </w:tc>
        <w:tc>
          <w:tcPr>
            <w:tcW w:w="1546" w:type="dxa"/>
          </w:tcPr>
          <w:p w:rsidR="009E0E7B" w:rsidRPr="001F6406" w:rsidRDefault="009E0E7B" w:rsidP="001F6406">
            <w:pPr>
              <w:spacing w:line="360" w:lineRule="auto"/>
              <w:jc w:val="both"/>
              <w:rPr>
                <w:sz w:val="20"/>
                <w:szCs w:val="20"/>
              </w:rPr>
            </w:pPr>
            <w:r w:rsidRPr="001F6406">
              <w:rPr>
                <w:sz w:val="20"/>
                <w:szCs w:val="20"/>
              </w:rPr>
              <w:t>4568,11</w:t>
            </w:r>
          </w:p>
        </w:tc>
        <w:tc>
          <w:tcPr>
            <w:tcW w:w="1160" w:type="dxa"/>
          </w:tcPr>
          <w:p w:rsidR="009E0E7B" w:rsidRPr="001F6406" w:rsidRDefault="009E0E7B" w:rsidP="001F6406">
            <w:pPr>
              <w:spacing w:line="360" w:lineRule="auto"/>
              <w:jc w:val="both"/>
              <w:rPr>
                <w:sz w:val="20"/>
                <w:szCs w:val="20"/>
              </w:rPr>
            </w:pPr>
            <w:r w:rsidRPr="001F6406">
              <w:rPr>
                <w:sz w:val="20"/>
                <w:szCs w:val="20"/>
              </w:rPr>
              <w:t>100,71</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Основные средства</w:t>
            </w:r>
          </w:p>
        </w:tc>
        <w:tc>
          <w:tcPr>
            <w:tcW w:w="1687" w:type="dxa"/>
          </w:tcPr>
          <w:p w:rsidR="009E0E7B" w:rsidRPr="001F6406" w:rsidRDefault="009E0E7B" w:rsidP="001F6406">
            <w:pPr>
              <w:spacing w:line="360" w:lineRule="auto"/>
              <w:jc w:val="both"/>
              <w:rPr>
                <w:sz w:val="20"/>
                <w:szCs w:val="20"/>
              </w:rPr>
            </w:pPr>
            <w:r w:rsidRPr="001F6406">
              <w:rPr>
                <w:sz w:val="20"/>
                <w:szCs w:val="20"/>
              </w:rPr>
              <w:t>2679753,09</w:t>
            </w:r>
          </w:p>
        </w:tc>
        <w:tc>
          <w:tcPr>
            <w:tcW w:w="1687" w:type="dxa"/>
          </w:tcPr>
          <w:p w:rsidR="009E0E7B" w:rsidRPr="001F6406" w:rsidRDefault="009E0E7B" w:rsidP="001F6406">
            <w:pPr>
              <w:spacing w:line="360" w:lineRule="auto"/>
              <w:jc w:val="both"/>
              <w:rPr>
                <w:sz w:val="20"/>
                <w:szCs w:val="20"/>
              </w:rPr>
            </w:pPr>
            <w:r w:rsidRPr="001F6406">
              <w:rPr>
                <w:sz w:val="20"/>
                <w:szCs w:val="20"/>
              </w:rPr>
              <w:t>3189104,70</w:t>
            </w:r>
          </w:p>
        </w:tc>
        <w:tc>
          <w:tcPr>
            <w:tcW w:w="1546" w:type="dxa"/>
          </w:tcPr>
          <w:p w:rsidR="009E0E7B" w:rsidRPr="001F6406" w:rsidRDefault="009E0E7B" w:rsidP="001F6406">
            <w:pPr>
              <w:spacing w:line="360" w:lineRule="auto"/>
              <w:jc w:val="both"/>
              <w:rPr>
                <w:sz w:val="20"/>
                <w:szCs w:val="20"/>
              </w:rPr>
            </w:pPr>
            <w:r w:rsidRPr="001F6406">
              <w:rPr>
                <w:sz w:val="20"/>
                <w:szCs w:val="20"/>
              </w:rPr>
              <w:t>509351,61</w:t>
            </w:r>
          </w:p>
        </w:tc>
        <w:tc>
          <w:tcPr>
            <w:tcW w:w="1160" w:type="dxa"/>
          </w:tcPr>
          <w:p w:rsidR="009E0E7B" w:rsidRPr="001F6406" w:rsidRDefault="009E0E7B" w:rsidP="001F6406">
            <w:pPr>
              <w:spacing w:line="360" w:lineRule="auto"/>
              <w:jc w:val="both"/>
              <w:rPr>
                <w:sz w:val="20"/>
                <w:szCs w:val="20"/>
              </w:rPr>
            </w:pPr>
            <w:r w:rsidRPr="001F6406">
              <w:rPr>
                <w:sz w:val="20"/>
                <w:szCs w:val="20"/>
              </w:rPr>
              <w:t>119,01</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Итого внеоборотные активы</w:t>
            </w:r>
          </w:p>
        </w:tc>
        <w:tc>
          <w:tcPr>
            <w:tcW w:w="1687" w:type="dxa"/>
          </w:tcPr>
          <w:p w:rsidR="009E0E7B" w:rsidRPr="001F6406" w:rsidRDefault="009E0E7B" w:rsidP="001F6406">
            <w:pPr>
              <w:spacing w:line="360" w:lineRule="auto"/>
              <w:jc w:val="both"/>
              <w:rPr>
                <w:sz w:val="20"/>
                <w:szCs w:val="20"/>
              </w:rPr>
            </w:pPr>
            <w:r w:rsidRPr="001F6406">
              <w:rPr>
                <w:sz w:val="20"/>
                <w:szCs w:val="20"/>
              </w:rPr>
              <w:t>3324971,53</w:t>
            </w:r>
          </w:p>
        </w:tc>
        <w:tc>
          <w:tcPr>
            <w:tcW w:w="1687" w:type="dxa"/>
          </w:tcPr>
          <w:p w:rsidR="009E0E7B" w:rsidRPr="001F6406" w:rsidRDefault="009E0E7B" w:rsidP="001F6406">
            <w:pPr>
              <w:spacing w:line="360" w:lineRule="auto"/>
              <w:jc w:val="both"/>
              <w:rPr>
                <w:sz w:val="20"/>
                <w:szCs w:val="20"/>
              </w:rPr>
            </w:pPr>
            <w:r w:rsidRPr="001F6406">
              <w:rPr>
                <w:sz w:val="20"/>
                <w:szCs w:val="20"/>
              </w:rPr>
              <w:t>3838891,25</w:t>
            </w:r>
          </w:p>
        </w:tc>
        <w:tc>
          <w:tcPr>
            <w:tcW w:w="1546" w:type="dxa"/>
          </w:tcPr>
          <w:p w:rsidR="009E0E7B" w:rsidRPr="001F6406" w:rsidRDefault="009E0E7B" w:rsidP="001F6406">
            <w:pPr>
              <w:spacing w:line="360" w:lineRule="auto"/>
              <w:jc w:val="both"/>
              <w:rPr>
                <w:sz w:val="20"/>
                <w:szCs w:val="20"/>
              </w:rPr>
            </w:pPr>
            <w:r w:rsidRPr="001F6406">
              <w:rPr>
                <w:sz w:val="20"/>
                <w:szCs w:val="20"/>
              </w:rPr>
              <w:t>513919,72</w:t>
            </w:r>
          </w:p>
        </w:tc>
        <w:tc>
          <w:tcPr>
            <w:tcW w:w="1160" w:type="dxa"/>
          </w:tcPr>
          <w:p w:rsidR="009E0E7B" w:rsidRPr="001F6406" w:rsidRDefault="009E0E7B" w:rsidP="001F6406">
            <w:pPr>
              <w:spacing w:line="360" w:lineRule="auto"/>
              <w:jc w:val="both"/>
              <w:rPr>
                <w:sz w:val="20"/>
                <w:szCs w:val="20"/>
              </w:rPr>
            </w:pPr>
            <w:r w:rsidRPr="001F6406">
              <w:rPr>
                <w:sz w:val="20"/>
                <w:szCs w:val="20"/>
              </w:rPr>
              <w:t>115,46</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2. Оборотные активы:</w:t>
            </w:r>
          </w:p>
        </w:tc>
        <w:tc>
          <w:tcPr>
            <w:tcW w:w="1687" w:type="dxa"/>
          </w:tcPr>
          <w:p w:rsidR="009E0E7B" w:rsidRPr="001F6406" w:rsidRDefault="009E0E7B" w:rsidP="001F6406">
            <w:pPr>
              <w:spacing w:line="360" w:lineRule="auto"/>
              <w:jc w:val="both"/>
              <w:rPr>
                <w:sz w:val="20"/>
                <w:szCs w:val="20"/>
              </w:rPr>
            </w:pPr>
          </w:p>
        </w:tc>
        <w:tc>
          <w:tcPr>
            <w:tcW w:w="1687" w:type="dxa"/>
          </w:tcPr>
          <w:p w:rsidR="009E0E7B" w:rsidRPr="001F6406" w:rsidRDefault="009E0E7B" w:rsidP="001F6406">
            <w:pPr>
              <w:spacing w:line="360" w:lineRule="auto"/>
              <w:jc w:val="both"/>
              <w:rPr>
                <w:sz w:val="20"/>
                <w:szCs w:val="20"/>
              </w:rPr>
            </w:pPr>
          </w:p>
        </w:tc>
        <w:tc>
          <w:tcPr>
            <w:tcW w:w="1546" w:type="dxa"/>
          </w:tcPr>
          <w:p w:rsidR="009E0E7B" w:rsidRPr="001F6406" w:rsidRDefault="009E0E7B" w:rsidP="001F6406">
            <w:pPr>
              <w:spacing w:line="360" w:lineRule="auto"/>
              <w:jc w:val="both"/>
              <w:rPr>
                <w:sz w:val="20"/>
                <w:szCs w:val="20"/>
              </w:rPr>
            </w:pPr>
          </w:p>
        </w:tc>
        <w:tc>
          <w:tcPr>
            <w:tcW w:w="1160" w:type="dxa"/>
          </w:tcPr>
          <w:p w:rsidR="009E0E7B" w:rsidRPr="001F6406" w:rsidRDefault="009E0E7B" w:rsidP="001F6406">
            <w:pPr>
              <w:spacing w:line="360" w:lineRule="auto"/>
              <w:jc w:val="both"/>
              <w:rPr>
                <w:sz w:val="20"/>
                <w:szCs w:val="20"/>
              </w:rPr>
            </w:pP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Запасы</w:t>
            </w:r>
          </w:p>
        </w:tc>
        <w:tc>
          <w:tcPr>
            <w:tcW w:w="1687" w:type="dxa"/>
          </w:tcPr>
          <w:p w:rsidR="009E0E7B" w:rsidRPr="001F6406" w:rsidRDefault="009E0E7B" w:rsidP="001F6406">
            <w:pPr>
              <w:spacing w:line="360" w:lineRule="auto"/>
              <w:jc w:val="both"/>
              <w:rPr>
                <w:sz w:val="20"/>
                <w:szCs w:val="20"/>
              </w:rPr>
            </w:pPr>
            <w:r w:rsidRPr="001F6406">
              <w:rPr>
                <w:sz w:val="20"/>
                <w:szCs w:val="20"/>
              </w:rPr>
              <w:t>1032100,00</w:t>
            </w:r>
          </w:p>
        </w:tc>
        <w:tc>
          <w:tcPr>
            <w:tcW w:w="1687" w:type="dxa"/>
          </w:tcPr>
          <w:p w:rsidR="009E0E7B" w:rsidRPr="001F6406" w:rsidRDefault="009E0E7B" w:rsidP="001F6406">
            <w:pPr>
              <w:spacing w:line="360" w:lineRule="auto"/>
              <w:jc w:val="both"/>
              <w:rPr>
                <w:sz w:val="20"/>
                <w:szCs w:val="20"/>
              </w:rPr>
            </w:pPr>
            <w:r w:rsidRPr="001F6406">
              <w:rPr>
                <w:sz w:val="20"/>
                <w:szCs w:val="20"/>
              </w:rPr>
              <w:t>1049723,04</w:t>
            </w:r>
          </w:p>
        </w:tc>
        <w:tc>
          <w:tcPr>
            <w:tcW w:w="1546" w:type="dxa"/>
          </w:tcPr>
          <w:p w:rsidR="009E0E7B" w:rsidRPr="001F6406" w:rsidRDefault="009E0E7B" w:rsidP="001F6406">
            <w:pPr>
              <w:spacing w:line="360" w:lineRule="auto"/>
              <w:jc w:val="both"/>
              <w:rPr>
                <w:sz w:val="20"/>
                <w:szCs w:val="20"/>
              </w:rPr>
            </w:pPr>
            <w:r w:rsidRPr="001F6406">
              <w:rPr>
                <w:sz w:val="20"/>
                <w:szCs w:val="20"/>
              </w:rPr>
              <w:t>17623,04</w:t>
            </w:r>
          </w:p>
        </w:tc>
        <w:tc>
          <w:tcPr>
            <w:tcW w:w="1160" w:type="dxa"/>
          </w:tcPr>
          <w:p w:rsidR="009E0E7B" w:rsidRPr="001F6406" w:rsidRDefault="009E0E7B" w:rsidP="001F6406">
            <w:pPr>
              <w:spacing w:line="360" w:lineRule="auto"/>
              <w:jc w:val="both"/>
              <w:rPr>
                <w:sz w:val="20"/>
                <w:szCs w:val="20"/>
              </w:rPr>
            </w:pPr>
            <w:r w:rsidRPr="001F6406">
              <w:rPr>
                <w:sz w:val="20"/>
                <w:szCs w:val="20"/>
              </w:rPr>
              <w:t>101,71</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Денежные средства</w:t>
            </w:r>
          </w:p>
        </w:tc>
        <w:tc>
          <w:tcPr>
            <w:tcW w:w="1687" w:type="dxa"/>
          </w:tcPr>
          <w:p w:rsidR="009E0E7B" w:rsidRPr="001F6406" w:rsidRDefault="009E0E7B" w:rsidP="001F6406">
            <w:pPr>
              <w:spacing w:line="360" w:lineRule="auto"/>
              <w:jc w:val="both"/>
              <w:rPr>
                <w:sz w:val="20"/>
                <w:szCs w:val="20"/>
              </w:rPr>
            </w:pPr>
            <w:r w:rsidRPr="001F6406">
              <w:rPr>
                <w:sz w:val="20"/>
                <w:szCs w:val="20"/>
              </w:rPr>
              <w:t>8552940,57</w:t>
            </w:r>
          </w:p>
        </w:tc>
        <w:tc>
          <w:tcPr>
            <w:tcW w:w="1687" w:type="dxa"/>
          </w:tcPr>
          <w:p w:rsidR="009E0E7B" w:rsidRPr="001F6406" w:rsidRDefault="009E0E7B" w:rsidP="001F6406">
            <w:pPr>
              <w:spacing w:line="360" w:lineRule="auto"/>
              <w:jc w:val="both"/>
              <w:rPr>
                <w:sz w:val="20"/>
                <w:szCs w:val="20"/>
              </w:rPr>
            </w:pPr>
            <w:r w:rsidRPr="001F6406">
              <w:rPr>
                <w:sz w:val="20"/>
                <w:szCs w:val="20"/>
              </w:rPr>
              <w:t>9611579,75</w:t>
            </w:r>
          </w:p>
        </w:tc>
        <w:tc>
          <w:tcPr>
            <w:tcW w:w="1546" w:type="dxa"/>
          </w:tcPr>
          <w:p w:rsidR="009E0E7B" w:rsidRPr="001F6406" w:rsidRDefault="009E0E7B" w:rsidP="001F6406">
            <w:pPr>
              <w:spacing w:line="360" w:lineRule="auto"/>
              <w:jc w:val="both"/>
              <w:rPr>
                <w:sz w:val="20"/>
                <w:szCs w:val="20"/>
              </w:rPr>
            </w:pPr>
            <w:r w:rsidRPr="001F6406">
              <w:rPr>
                <w:sz w:val="20"/>
                <w:szCs w:val="20"/>
              </w:rPr>
              <w:t>1058639,18</w:t>
            </w:r>
          </w:p>
        </w:tc>
        <w:tc>
          <w:tcPr>
            <w:tcW w:w="1160" w:type="dxa"/>
          </w:tcPr>
          <w:p w:rsidR="009E0E7B" w:rsidRPr="001F6406" w:rsidRDefault="009E0E7B" w:rsidP="001F6406">
            <w:pPr>
              <w:spacing w:line="360" w:lineRule="auto"/>
              <w:jc w:val="both"/>
              <w:rPr>
                <w:sz w:val="20"/>
                <w:szCs w:val="20"/>
              </w:rPr>
            </w:pPr>
            <w:r w:rsidRPr="001F6406">
              <w:rPr>
                <w:sz w:val="20"/>
                <w:szCs w:val="20"/>
              </w:rPr>
              <w:t>112,38</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Дебиторская задолженность</w:t>
            </w:r>
          </w:p>
        </w:tc>
        <w:tc>
          <w:tcPr>
            <w:tcW w:w="1687" w:type="dxa"/>
          </w:tcPr>
          <w:p w:rsidR="009E0E7B" w:rsidRPr="001F6406" w:rsidRDefault="009E0E7B" w:rsidP="001F6406">
            <w:pPr>
              <w:spacing w:line="360" w:lineRule="auto"/>
              <w:jc w:val="both"/>
              <w:rPr>
                <w:sz w:val="20"/>
                <w:szCs w:val="20"/>
              </w:rPr>
            </w:pPr>
            <w:r w:rsidRPr="001F6406">
              <w:rPr>
                <w:sz w:val="20"/>
                <w:szCs w:val="20"/>
              </w:rPr>
              <w:t>7790237,90</w:t>
            </w:r>
          </w:p>
        </w:tc>
        <w:tc>
          <w:tcPr>
            <w:tcW w:w="1687" w:type="dxa"/>
          </w:tcPr>
          <w:p w:rsidR="009E0E7B" w:rsidRPr="001F6406" w:rsidRDefault="009E0E7B" w:rsidP="001F6406">
            <w:pPr>
              <w:spacing w:line="360" w:lineRule="auto"/>
              <w:jc w:val="both"/>
              <w:rPr>
                <w:sz w:val="20"/>
                <w:szCs w:val="20"/>
              </w:rPr>
            </w:pPr>
            <w:r w:rsidRPr="001F6406">
              <w:rPr>
                <w:sz w:val="20"/>
                <w:szCs w:val="20"/>
              </w:rPr>
              <w:t>7348829,00</w:t>
            </w:r>
          </w:p>
        </w:tc>
        <w:tc>
          <w:tcPr>
            <w:tcW w:w="1546" w:type="dxa"/>
          </w:tcPr>
          <w:p w:rsidR="009E0E7B" w:rsidRPr="001F6406" w:rsidRDefault="009E0E7B" w:rsidP="001F6406">
            <w:pPr>
              <w:spacing w:line="360" w:lineRule="auto"/>
              <w:jc w:val="both"/>
              <w:rPr>
                <w:sz w:val="20"/>
                <w:szCs w:val="20"/>
              </w:rPr>
            </w:pPr>
            <w:r w:rsidRPr="001F6406">
              <w:rPr>
                <w:sz w:val="20"/>
                <w:szCs w:val="20"/>
              </w:rPr>
              <w:t>-441408,90</w:t>
            </w:r>
          </w:p>
        </w:tc>
        <w:tc>
          <w:tcPr>
            <w:tcW w:w="1160" w:type="dxa"/>
          </w:tcPr>
          <w:p w:rsidR="009E0E7B" w:rsidRPr="001F6406" w:rsidRDefault="009E0E7B" w:rsidP="001F6406">
            <w:pPr>
              <w:spacing w:line="360" w:lineRule="auto"/>
              <w:jc w:val="both"/>
              <w:rPr>
                <w:sz w:val="20"/>
                <w:szCs w:val="20"/>
              </w:rPr>
            </w:pPr>
            <w:r w:rsidRPr="001F6406">
              <w:rPr>
                <w:sz w:val="20"/>
                <w:szCs w:val="20"/>
              </w:rPr>
              <w:t>94,33</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Итого оборотных активов</w:t>
            </w:r>
          </w:p>
        </w:tc>
        <w:tc>
          <w:tcPr>
            <w:tcW w:w="1687" w:type="dxa"/>
          </w:tcPr>
          <w:p w:rsidR="009E0E7B" w:rsidRPr="001F6406" w:rsidRDefault="009E0E7B" w:rsidP="001F6406">
            <w:pPr>
              <w:spacing w:line="360" w:lineRule="auto"/>
              <w:jc w:val="both"/>
              <w:rPr>
                <w:sz w:val="20"/>
                <w:szCs w:val="20"/>
              </w:rPr>
            </w:pPr>
            <w:r w:rsidRPr="001F6406">
              <w:rPr>
                <w:sz w:val="20"/>
                <w:szCs w:val="20"/>
              </w:rPr>
              <w:t>17375278,47</w:t>
            </w:r>
          </w:p>
        </w:tc>
        <w:tc>
          <w:tcPr>
            <w:tcW w:w="1687" w:type="dxa"/>
          </w:tcPr>
          <w:p w:rsidR="009E0E7B" w:rsidRPr="001F6406" w:rsidRDefault="009E0E7B" w:rsidP="001F6406">
            <w:pPr>
              <w:spacing w:line="360" w:lineRule="auto"/>
              <w:jc w:val="both"/>
              <w:rPr>
                <w:sz w:val="20"/>
                <w:szCs w:val="20"/>
              </w:rPr>
            </w:pPr>
            <w:r w:rsidRPr="001F6406">
              <w:rPr>
                <w:sz w:val="20"/>
                <w:szCs w:val="20"/>
              </w:rPr>
              <w:t>16960408,75</w:t>
            </w:r>
          </w:p>
        </w:tc>
        <w:tc>
          <w:tcPr>
            <w:tcW w:w="1546" w:type="dxa"/>
          </w:tcPr>
          <w:p w:rsidR="009E0E7B" w:rsidRPr="001F6406" w:rsidRDefault="009E0E7B" w:rsidP="001F6406">
            <w:pPr>
              <w:spacing w:line="360" w:lineRule="auto"/>
              <w:jc w:val="both"/>
              <w:rPr>
                <w:sz w:val="20"/>
                <w:szCs w:val="20"/>
              </w:rPr>
            </w:pPr>
            <w:r w:rsidRPr="001F6406">
              <w:rPr>
                <w:sz w:val="20"/>
                <w:szCs w:val="20"/>
              </w:rPr>
              <w:t>-414869,72</w:t>
            </w:r>
          </w:p>
        </w:tc>
        <w:tc>
          <w:tcPr>
            <w:tcW w:w="1160" w:type="dxa"/>
          </w:tcPr>
          <w:p w:rsidR="009E0E7B" w:rsidRPr="001F6406" w:rsidRDefault="009E0E7B" w:rsidP="001F6406">
            <w:pPr>
              <w:spacing w:line="360" w:lineRule="auto"/>
              <w:jc w:val="both"/>
              <w:rPr>
                <w:sz w:val="20"/>
                <w:szCs w:val="20"/>
              </w:rPr>
            </w:pPr>
            <w:r w:rsidRPr="001F6406">
              <w:rPr>
                <w:sz w:val="20"/>
                <w:szCs w:val="20"/>
              </w:rPr>
              <w:t>97,61</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Итого актив баланса</w:t>
            </w:r>
          </w:p>
        </w:tc>
        <w:tc>
          <w:tcPr>
            <w:tcW w:w="1687" w:type="dxa"/>
          </w:tcPr>
          <w:p w:rsidR="009E0E7B" w:rsidRPr="001F6406" w:rsidRDefault="009E0E7B" w:rsidP="001F6406">
            <w:pPr>
              <w:spacing w:line="360" w:lineRule="auto"/>
              <w:jc w:val="both"/>
              <w:rPr>
                <w:sz w:val="20"/>
                <w:szCs w:val="20"/>
              </w:rPr>
            </w:pPr>
            <w:r w:rsidRPr="001F6406">
              <w:rPr>
                <w:sz w:val="20"/>
                <w:szCs w:val="20"/>
              </w:rPr>
              <w:t>20700250,00</w:t>
            </w:r>
          </w:p>
        </w:tc>
        <w:tc>
          <w:tcPr>
            <w:tcW w:w="1687" w:type="dxa"/>
          </w:tcPr>
          <w:p w:rsidR="009E0E7B" w:rsidRPr="001F6406" w:rsidRDefault="009E0E7B" w:rsidP="001F6406">
            <w:pPr>
              <w:spacing w:line="360" w:lineRule="auto"/>
              <w:jc w:val="both"/>
              <w:rPr>
                <w:sz w:val="20"/>
                <w:szCs w:val="20"/>
              </w:rPr>
            </w:pPr>
            <w:r w:rsidRPr="001F6406">
              <w:rPr>
                <w:sz w:val="20"/>
                <w:szCs w:val="20"/>
              </w:rPr>
              <w:t>20799300,00</w:t>
            </w:r>
          </w:p>
        </w:tc>
        <w:tc>
          <w:tcPr>
            <w:tcW w:w="1546" w:type="dxa"/>
          </w:tcPr>
          <w:p w:rsidR="009E0E7B" w:rsidRPr="001F6406" w:rsidRDefault="009E0E7B" w:rsidP="001F6406">
            <w:pPr>
              <w:spacing w:line="360" w:lineRule="auto"/>
              <w:jc w:val="both"/>
              <w:rPr>
                <w:sz w:val="20"/>
                <w:szCs w:val="20"/>
              </w:rPr>
            </w:pPr>
            <w:r w:rsidRPr="001F6406">
              <w:rPr>
                <w:sz w:val="20"/>
                <w:szCs w:val="20"/>
              </w:rPr>
              <w:t>99050,00</w:t>
            </w:r>
          </w:p>
        </w:tc>
        <w:tc>
          <w:tcPr>
            <w:tcW w:w="1160" w:type="dxa"/>
          </w:tcPr>
          <w:p w:rsidR="009E0E7B" w:rsidRPr="001F6406" w:rsidRDefault="009E0E7B" w:rsidP="001F6406">
            <w:pPr>
              <w:spacing w:line="360" w:lineRule="auto"/>
              <w:jc w:val="both"/>
              <w:rPr>
                <w:sz w:val="20"/>
                <w:szCs w:val="20"/>
              </w:rPr>
            </w:pPr>
            <w:r w:rsidRPr="001F6406">
              <w:rPr>
                <w:sz w:val="20"/>
                <w:szCs w:val="20"/>
              </w:rPr>
              <w:t>100,48</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3.Капитал и резервы:</w:t>
            </w:r>
          </w:p>
        </w:tc>
        <w:tc>
          <w:tcPr>
            <w:tcW w:w="1687" w:type="dxa"/>
          </w:tcPr>
          <w:p w:rsidR="009E0E7B" w:rsidRPr="001F6406" w:rsidRDefault="009E0E7B" w:rsidP="001F6406">
            <w:pPr>
              <w:spacing w:line="360" w:lineRule="auto"/>
              <w:jc w:val="both"/>
              <w:rPr>
                <w:sz w:val="20"/>
                <w:szCs w:val="20"/>
              </w:rPr>
            </w:pPr>
          </w:p>
        </w:tc>
        <w:tc>
          <w:tcPr>
            <w:tcW w:w="1687" w:type="dxa"/>
          </w:tcPr>
          <w:p w:rsidR="009E0E7B" w:rsidRPr="001F6406" w:rsidRDefault="009E0E7B" w:rsidP="001F6406">
            <w:pPr>
              <w:spacing w:line="360" w:lineRule="auto"/>
              <w:jc w:val="both"/>
              <w:rPr>
                <w:sz w:val="20"/>
                <w:szCs w:val="20"/>
              </w:rPr>
            </w:pPr>
          </w:p>
        </w:tc>
        <w:tc>
          <w:tcPr>
            <w:tcW w:w="1546" w:type="dxa"/>
          </w:tcPr>
          <w:p w:rsidR="009E0E7B" w:rsidRPr="001F6406" w:rsidRDefault="009E0E7B" w:rsidP="001F6406">
            <w:pPr>
              <w:spacing w:line="360" w:lineRule="auto"/>
              <w:jc w:val="both"/>
              <w:rPr>
                <w:sz w:val="20"/>
                <w:szCs w:val="20"/>
              </w:rPr>
            </w:pPr>
          </w:p>
        </w:tc>
        <w:tc>
          <w:tcPr>
            <w:tcW w:w="1160" w:type="dxa"/>
          </w:tcPr>
          <w:p w:rsidR="009E0E7B" w:rsidRPr="001F6406" w:rsidRDefault="009E0E7B" w:rsidP="001F6406">
            <w:pPr>
              <w:spacing w:line="360" w:lineRule="auto"/>
              <w:jc w:val="both"/>
              <w:rPr>
                <w:sz w:val="20"/>
                <w:szCs w:val="20"/>
              </w:rPr>
            </w:pP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Нераспределенная прибыль прошлых лет</w:t>
            </w:r>
          </w:p>
        </w:tc>
        <w:tc>
          <w:tcPr>
            <w:tcW w:w="1687" w:type="dxa"/>
          </w:tcPr>
          <w:p w:rsidR="009E0E7B" w:rsidRPr="001F6406" w:rsidRDefault="009E0E7B" w:rsidP="001F6406">
            <w:pPr>
              <w:spacing w:line="360" w:lineRule="auto"/>
              <w:jc w:val="both"/>
              <w:rPr>
                <w:sz w:val="20"/>
                <w:szCs w:val="20"/>
              </w:rPr>
            </w:pPr>
            <w:r w:rsidRPr="001F6406">
              <w:rPr>
                <w:sz w:val="20"/>
                <w:szCs w:val="20"/>
              </w:rPr>
              <w:t>1649646,00</w:t>
            </w:r>
          </w:p>
        </w:tc>
        <w:tc>
          <w:tcPr>
            <w:tcW w:w="1687" w:type="dxa"/>
          </w:tcPr>
          <w:p w:rsidR="009E0E7B" w:rsidRPr="001F6406" w:rsidRDefault="009E0E7B" w:rsidP="001F6406">
            <w:pPr>
              <w:spacing w:line="360" w:lineRule="auto"/>
              <w:jc w:val="both"/>
              <w:rPr>
                <w:sz w:val="20"/>
                <w:szCs w:val="20"/>
              </w:rPr>
            </w:pPr>
            <w:r w:rsidRPr="001F6406">
              <w:rPr>
                <w:sz w:val="20"/>
                <w:szCs w:val="20"/>
              </w:rPr>
              <w:t>2072919,00</w:t>
            </w:r>
          </w:p>
        </w:tc>
        <w:tc>
          <w:tcPr>
            <w:tcW w:w="1546" w:type="dxa"/>
          </w:tcPr>
          <w:p w:rsidR="009E0E7B" w:rsidRPr="001F6406" w:rsidRDefault="009E0E7B" w:rsidP="001F6406">
            <w:pPr>
              <w:spacing w:line="360" w:lineRule="auto"/>
              <w:jc w:val="both"/>
              <w:rPr>
                <w:sz w:val="20"/>
                <w:szCs w:val="20"/>
              </w:rPr>
            </w:pPr>
            <w:r w:rsidRPr="001F6406">
              <w:rPr>
                <w:sz w:val="20"/>
                <w:szCs w:val="20"/>
              </w:rPr>
              <w:t>423273,00</w:t>
            </w:r>
          </w:p>
        </w:tc>
        <w:tc>
          <w:tcPr>
            <w:tcW w:w="1160" w:type="dxa"/>
          </w:tcPr>
          <w:p w:rsidR="009E0E7B" w:rsidRPr="001F6406" w:rsidRDefault="009E0E7B" w:rsidP="001F6406">
            <w:pPr>
              <w:spacing w:line="360" w:lineRule="auto"/>
              <w:jc w:val="both"/>
              <w:rPr>
                <w:sz w:val="20"/>
                <w:szCs w:val="20"/>
              </w:rPr>
            </w:pPr>
            <w:r w:rsidRPr="001F6406">
              <w:rPr>
                <w:sz w:val="20"/>
                <w:szCs w:val="20"/>
              </w:rPr>
              <w:t>125,66</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Итого собственного капитала</w:t>
            </w:r>
          </w:p>
        </w:tc>
        <w:tc>
          <w:tcPr>
            <w:tcW w:w="1687" w:type="dxa"/>
          </w:tcPr>
          <w:p w:rsidR="009E0E7B" w:rsidRPr="001F6406" w:rsidRDefault="009E0E7B" w:rsidP="001F6406">
            <w:pPr>
              <w:spacing w:line="360" w:lineRule="auto"/>
              <w:jc w:val="both"/>
              <w:rPr>
                <w:sz w:val="20"/>
                <w:szCs w:val="20"/>
              </w:rPr>
            </w:pPr>
            <w:r w:rsidRPr="001F6406">
              <w:rPr>
                <w:sz w:val="20"/>
                <w:szCs w:val="20"/>
              </w:rPr>
              <w:t>1649646,00</w:t>
            </w:r>
          </w:p>
        </w:tc>
        <w:tc>
          <w:tcPr>
            <w:tcW w:w="1687" w:type="dxa"/>
          </w:tcPr>
          <w:p w:rsidR="009E0E7B" w:rsidRPr="001F6406" w:rsidRDefault="009E0E7B" w:rsidP="001F6406">
            <w:pPr>
              <w:spacing w:line="360" w:lineRule="auto"/>
              <w:jc w:val="both"/>
              <w:rPr>
                <w:sz w:val="20"/>
                <w:szCs w:val="20"/>
              </w:rPr>
            </w:pPr>
            <w:r w:rsidRPr="001F6406">
              <w:rPr>
                <w:sz w:val="20"/>
                <w:szCs w:val="20"/>
              </w:rPr>
              <w:t>2072919,00</w:t>
            </w:r>
          </w:p>
        </w:tc>
        <w:tc>
          <w:tcPr>
            <w:tcW w:w="1546" w:type="dxa"/>
          </w:tcPr>
          <w:p w:rsidR="009E0E7B" w:rsidRPr="001F6406" w:rsidRDefault="009E0E7B" w:rsidP="001F6406">
            <w:pPr>
              <w:spacing w:line="360" w:lineRule="auto"/>
              <w:jc w:val="both"/>
              <w:rPr>
                <w:sz w:val="20"/>
                <w:szCs w:val="20"/>
              </w:rPr>
            </w:pPr>
            <w:r w:rsidRPr="001F6406">
              <w:rPr>
                <w:sz w:val="20"/>
                <w:szCs w:val="20"/>
              </w:rPr>
              <w:t>423273,00</w:t>
            </w:r>
          </w:p>
        </w:tc>
        <w:tc>
          <w:tcPr>
            <w:tcW w:w="1160" w:type="dxa"/>
          </w:tcPr>
          <w:p w:rsidR="009E0E7B" w:rsidRPr="001F6406" w:rsidRDefault="009E0E7B" w:rsidP="001F6406">
            <w:pPr>
              <w:spacing w:line="360" w:lineRule="auto"/>
              <w:jc w:val="both"/>
              <w:rPr>
                <w:sz w:val="20"/>
                <w:szCs w:val="20"/>
              </w:rPr>
            </w:pPr>
            <w:r w:rsidRPr="001F6406">
              <w:rPr>
                <w:sz w:val="20"/>
                <w:szCs w:val="20"/>
              </w:rPr>
              <w:t>125,66</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4.Долгосрочные обязательства:</w:t>
            </w:r>
          </w:p>
        </w:tc>
        <w:tc>
          <w:tcPr>
            <w:tcW w:w="1687" w:type="dxa"/>
          </w:tcPr>
          <w:p w:rsidR="009E0E7B" w:rsidRPr="001F6406" w:rsidRDefault="009E0E7B" w:rsidP="001F6406">
            <w:pPr>
              <w:spacing w:line="360" w:lineRule="auto"/>
              <w:jc w:val="both"/>
              <w:rPr>
                <w:sz w:val="20"/>
                <w:szCs w:val="20"/>
              </w:rPr>
            </w:pPr>
          </w:p>
        </w:tc>
        <w:tc>
          <w:tcPr>
            <w:tcW w:w="1687" w:type="dxa"/>
          </w:tcPr>
          <w:p w:rsidR="009E0E7B" w:rsidRPr="001F6406" w:rsidRDefault="009E0E7B" w:rsidP="001F6406">
            <w:pPr>
              <w:spacing w:line="360" w:lineRule="auto"/>
              <w:jc w:val="both"/>
              <w:rPr>
                <w:sz w:val="20"/>
                <w:szCs w:val="20"/>
              </w:rPr>
            </w:pPr>
          </w:p>
        </w:tc>
        <w:tc>
          <w:tcPr>
            <w:tcW w:w="1546" w:type="dxa"/>
          </w:tcPr>
          <w:p w:rsidR="009E0E7B" w:rsidRPr="001F6406" w:rsidRDefault="009E0E7B" w:rsidP="001F6406">
            <w:pPr>
              <w:spacing w:line="360" w:lineRule="auto"/>
              <w:jc w:val="both"/>
              <w:rPr>
                <w:sz w:val="20"/>
                <w:szCs w:val="20"/>
              </w:rPr>
            </w:pPr>
          </w:p>
        </w:tc>
        <w:tc>
          <w:tcPr>
            <w:tcW w:w="1160" w:type="dxa"/>
          </w:tcPr>
          <w:p w:rsidR="009E0E7B" w:rsidRPr="001F6406" w:rsidRDefault="009E0E7B" w:rsidP="001F6406">
            <w:pPr>
              <w:spacing w:line="360" w:lineRule="auto"/>
              <w:jc w:val="both"/>
              <w:rPr>
                <w:sz w:val="20"/>
                <w:szCs w:val="20"/>
              </w:rPr>
            </w:pP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Заемные средства</w:t>
            </w:r>
          </w:p>
        </w:tc>
        <w:tc>
          <w:tcPr>
            <w:tcW w:w="1687" w:type="dxa"/>
          </w:tcPr>
          <w:p w:rsidR="009E0E7B" w:rsidRPr="001F6406" w:rsidRDefault="009E0E7B" w:rsidP="001F6406">
            <w:pPr>
              <w:spacing w:line="360" w:lineRule="auto"/>
              <w:jc w:val="both"/>
              <w:rPr>
                <w:sz w:val="20"/>
                <w:szCs w:val="20"/>
              </w:rPr>
            </w:pPr>
            <w:r w:rsidRPr="001F6406">
              <w:rPr>
                <w:sz w:val="20"/>
                <w:szCs w:val="20"/>
              </w:rPr>
              <w:t>0,00</w:t>
            </w:r>
          </w:p>
        </w:tc>
        <w:tc>
          <w:tcPr>
            <w:tcW w:w="1687" w:type="dxa"/>
          </w:tcPr>
          <w:p w:rsidR="009E0E7B" w:rsidRPr="001F6406" w:rsidRDefault="009E0E7B" w:rsidP="001F6406">
            <w:pPr>
              <w:spacing w:line="360" w:lineRule="auto"/>
              <w:jc w:val="both"/>
              <w:rPr>
                <w:sz w:val="20"/>
                <w:szCs w:val="20"/>
              </w:rPr>
            </w:pPr>
            <w:r w:rsidRPr="001F6406">
              <w:rPr>
                <w:sz w:val="20"/>
                <w:szCs w:val="20"/>
              </w:rPr>
              <w:t>0,00</w:t>
            </w:r>
          </w:p>
        </w:tc>
        <w:tc>
          <w:tcPr>
            <w:tcW w:w="1546" w:type="dxa"/>
          </w:tcPr>
          <w:p w:rsidR="009E0E7B" w:rsidRPr="001F6406" w:rsidRDefault="009E0E7B" w:rsidP="001F6406">
            <w:pPr>
              <w:spacing w:line="360" w:lineRule="auto"/>
              <w:jc w:val="both"/>
              <w:rPr>
                <w:sz w:val="20"/>
                <w:szCs w:val="20"/>
              </w:rPr>
            </w:pPr>
            <w:r w:rsidRPr="001F6406">
              <w:rPr>
                <w:sz w:val="20"/>
                <w:szCs w:val="20"/>
              </w:rPr>
              <w:t>0,00</w:t>
            </w:r>
          </w:p>
        </w:tc>
        <w:tc>
          <w:tcPr>
            <w:tcW w:w="1160" w:type="dxa"/>
          </w:tcPr>
          <w:p w:rsidR="009E0E7B" w:rsidRPr="001F6406" w:rsidRDefault="009E0E7B" w:rsidP="001F6406">
            <w:pPr>
              <w:spacing w:line="360" w:lineRule="auto"/>
              <w:jc w:val="both"/>
              <w:rPr>
                <w:sz w:val="20"/>
                <w:szCs w:val="20"/>
              </w:rPr>
            </w:pPr>
            <w:r w:rsidRPr="001F6406">
              <w:rPr>
                <w:sz w:val="20"/>
                <w:szCs w:val="20"/>
              </w:rPr>
              <w:t>0,00</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Итого заемных средств</w:t>
            </w:r>
          </w:p>
        </w:tc>
        <w:tc>
          <w:tcPr>
            <w:tcW w:w="1687" w:type="dxa"/>
          </w:tcPr>
          <w:p w:rsidR="009E0E7B" w:rsidRPr="001F6406" w:rsidRDefault="009E0E7B" w:rsidP="001F6406">
            <w:pPr>
              <w:spacing w:line="360" w:lineRule="auto"/>
              <w:jc w:val="both"/>
              <w:rPr>
                <w:sz w:val="20"/>
                <w:szCs w:val="20"/>
              </w:rPr>
            </w:pPr>
            <w:r w:rsidRPr="001F6406">
              <w:rPr>
                <w:sz w:val="20"/>
                <w:szCs w:val="20"/>
              </w:rPr>
              <w:t>0,00</w:t>
            </w:r>
          </w:p>
        </w:tc>
        <w:tc>
          <w:tcPr>
            <w:tcW w:w="1687" w:type="dxa"/>
          </w:tcPr>
          <w:p w:rsidR="009E0E7B" w:rsidRPr="001F6406" w:rsidRDefault="009E0E7B" w:rsidP="001F6406">
            <w:pPr>
              <w:spacing w:line="360" w:lineRule="auto"/>
              <w:jc w:val="both"/>
              <w:rPr>
                <w:sz w:val="20"/>
                <w:szCs w:val="20"/>
              </w:rPr>
            </w:pPr>
            <w:r w:rsidRPr="001F6406">
              <w:rPr>
                <w:sz w:val="20"/>
                <w:szCs w:val="20"/>
              </w:rPr>
              <w:t>0,00</w:t>
            </w:r>
          </w:p>
        </w:tc>
        <w:tc>
          <w:tcPr>
            <w:tcW w:w="1546" w:type="dxa"/>
          </w:tcPr>
          <w:p w:rsidR="009E0E7B" w:rsidRPr="001F6406" w:rsidRDefault="009E0E7B" w:rsidP="001F6406">
            <w:pPr>
              <w:spacing w:line="360" w:lineRule="auto"/>
              <w:jc w:val="both"/>
              <w:rPr>
                <w:sz w:val="20"/>
                <w:szCs w:val="20"/>
              </w:rPr>
            </w:pPr>
            <w:r w:rsidRPr="001F6406">
              <w:rPr>
                <w:sz w:val="20"/>
                <w:szCs w:val="20"/>
              </w:rPr>
              <w:t>0,00</w:t>
            </w:r>
          </w:p>
        </w:tc>
        <w:tc>
          <w:tcPr>
            <w:tcW w:w="1160" w:type="dxa"/>
          </w:tcPr>
          <w:p w:rsidR="009E0E7B" w:rsidRPr="001F6406" w:rsidRDefault="009E0E7B" w:rsidP="001F6406">
            <w:pPr>
              <w:spacing w:line="360" w:lineRule="auto"/>
              <w:jc w:val="both"/>
              <w:rPr>
                <w:sz w:val="20"/>
                <w:szCs w:val="20"/>
              </w:rPr>
            </w:pPr>
            <w:r w:rsidRPr="001F6406">
              <w:rPr>
                <w:sz w:val="20"/>
                <w:szCs w:val="20"/>
              </w:rPr>
              <w:t>0,00</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 xml:space="preserve">5.Краткосрочные обязательства: </w:t>
            </w:r>
          </w:p>
        </w:tc>
        <w:tc>
          <w:tcPr>
            <w:tcW w:w="1687" w:type="dxa"/>
          </w:tcPr>
          <w:p w:rsidR="009E0E7B" w:rsidRPr="001F6406" w:rsidRDefault="009E0E7B" w:rsidP="001F6406">
            <w:pPr>
              <w:spacing w:line="360" w:lineRule="auto"/>
              <w:jc w:val="both"/>
              <w:rPr>
                <w:sz w:val="20"/>
                <w:szCs w:val="20"/>
              </w:rPr>
            </w:pPr>
          </w:p>
        </w:tc>
        <w:tc>
          <w:tcPr>
            <w:tcW w:w="1687" w:type="dxa"/>
          </w:tcPr>
          <w:p w:rsidR="009E0E7B" w:rsidRPr="001F6406" w:rsidRDefault="009E0E7B" w:rsidP="001F6406">
            <w:pPr>
              <w:spacing w:line="360" w:lineRule="auto"/>
              <w:jc w:val="both"/>
              <w:rPr>
                <w:sz w:val="20"/>
                <w:szCs w:val="20"/>
              </w:rPr>
            </w:pPr>
          </w:p>
        </w:tc>
        <w:tc>
          <w:tcPr>
            <w:tcW w:w="1546" w:type="dxa"/>
          </w:tcPr>
          <w:p w:rsidR="009E0E7B" w:rsidRPr="001F6406" w:rsidRDefault="009E0E7B" w:rsidP="001F6406">
            <w:pPr>
              <w:spacing w:line="360" w:lineRule="auto"/>
              <w:jc w:val="both"/>
              <w:rPr>
                <w:sz w:val="20"/>
                <w:szCs w:val="20"/>
              </w:rPr>
            </w:pPr>
          </w:p>
        </w:tc>
        <w:tc>
          <w:tcPr>
            <w:tcW w:w="1160" w:type="dxa"/>
          </w:tcPr>
          <w:p w:rsidR="009E0E7B" w:rsidRPr="001F6406" w:rsidRDefault="009E0E7B" w:rsidP="001F6406">
            <w:pPr>
              <w:spacing w:line="360" w:lineRule="auto"/>
              <w:jc w:val="both"/>
              <w:rPr>
                <w:sz w:val="20"/>
                <w:szCs w:val="20"/>
              </w:rPr>
            </w:pP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Кредиторская задолженность</w:t>
            </w:r>
          </w:p>
        </w:tc>
        <w:tc>
          <w:tcPr>
            <w:tcW w:w="1687" w:type="dxa"/>
          </w:tcPr>
          <w:p w:rsidR="009E0E7B" w:rsidRPr="001F6406" w:rsidRDefault="009E0E7B" w:rsidP="001F6406">
            <w:pPr>
              <w:spacing w:line="360" w:lineRule="auto"/>
              <w:jc w:val="both"/>
              <w:rPr>
                <w:sz w:val="20"/>
                <w:szCs w:val="20"/>
              </w:rPr>
            </w:pPr>
            <w:r w:rsidRPr="001F6406">
              <w:rPr>
                <w:sz w:val="20"/>
                <w:szCs w:val="20"/>
              </w:rPr>
              <w:t>19050601,00</w:t>
            </w:r>
          </w:p>
        </w:tc>
        <w:tc>
          <w:tcPr>
            <w:tcW w:w="1687" w:type="dxa"/>
          </w:tcPr>
          <w:p w:rsidR="009E0E7B" w:rsidRPr="001F6406" w:rsidRDefault="009E0E7B" w:rsidP="001F6406">
            <w:pPr>
              <w:spacing w:line="360" w:lineRule="auto"/>
              <w:jc w:val="both"/>
              <w:rPr>
                <w:sz w:val="20"/>
                <w:szCs w:val="20"/>
              </w:rPr>
            </w:pPr>
            <w:r w:rsidRPr="001F6406">
              <w:rPr>
                <w:sz w:val="20"/>
                <w:szCs w:val="20"/>
              </w:rPr>
              <w:t>18726381,00</w:t>
            </w:r>
          </w:p>
        </w:tc>
        <w:tc>
          <w:tcPr>
            <w:tcW w:w="1546" w:type="dxa"/>
          </w:tcPr>
          <w:p w:rsidR="009E0E7B" w:rsidRPr="001F6406" w:rsidRDefault="009E0E7B" w:rsidP="001F6406">
            <w:pPr>
              <w:spacing w:line="360" w:lineRule="auto"/>
              <w:jc w:val="both"/>
              <w:rPr>
                <w:sz w:val="20"/>
                <w:szCs w:val="20"/>
              </w:rPr>
            </w:pPr>
            <w:r w:rsidRPr="001F6406">
              <w:rPr>
                <w:sz w:val="20"/>
                <w:szCs w:val="20"/>
              </w:rPr>
              <w:t>-324223,00</w:t>
            </w:r>
          </w:p>
        </w:tc>
        <w:tc>
          <w:tcPr>
            <w:tcW w:w="1160" w:type="dxa"/>
          </w:tcPr>
          <w:p w:rsidR="009E0E7B" w:rsidRPr="001F6406" w:rsidRDefault="009E0E7B" w:rsidP="001F6406">
            <w:pPr>
              <w:spacing w:line="360" w:lineRule="auto"/>
              <w:jc w:val="both"/>
              <w:rPr>
                <w:sz w:val="20"/>
                <w:szCs w:val="20"/>
              </w:rPr>
            </w:pPr>
            <w:r w:rsidRPr="001F6406">
              <w:rPr>
                <w:sz w:val="20"/>
                <w:szCs w:val="20"/>
              </w:rPr>
              <w:t>98,30</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Итого по разделу 5</w:t>
            </w:r>
          </w:p>
        </w:tc>
        <w:tc>
          <w:tcPr>
            <w:tcW w:w="1687" w:type="dxa"/>
          </w:tcPr>
          <w:p w:rsidR="009E0E7B" w:rsidRPr="001F6406" w:rsidRDefault="009E0E7B" w:rsidP="001F6406">
            <w:pPr>
              <w:spacing w:line="360" w:lineRule="auto"/>
              <w:jc w:val="both"/>
              <w:rPr>
                <w:sz w:val="20"/>
                <w:szCs w:val="20"/>
              </w:rPr>
            </w:pPr>
            <w:r w:rsidRPr="001F6406">
              <w:rPr>
                <w:sz w:val="20"/>
                <w:szCs w:val="20"/>
              </w:rPr>
              <w:t>19050604,00</w:t>
            </w:r>
          </w:p>
        </w:tc>
        <w:tc>
          <w:tcPr>
            <w:tcW w:w="1687" w:type="dxa"/>
          </w:tcPr>
          <w:p w:rsidR="009E0E7B" w:rsidRPr="001F6406" w:rsidRDefault="009E0E7B" w:rsidP="001F6406">
            <w:pPr>
              <w:spacing w:line="360" w:lineRule="auto"/>
              <w:jc w:val="both"/>
              <w:rPr>
                <w:sz w:val="20"/>
                <w:szCs w:val="20"/>
              </w:rPr>
            </w:pPr>
            <w:r w:rsidRPr="001F6406">
              <w:rPr>
                <w:sz w:val="20"/>
                <w:szCs w:val="20"/>
              </w:rPr>
              <w:t>18726381,00</w:t>
            </w:r>
          </w:p>
        </w:tc>
        <w:tc>
          <w:tcPr>
            <w:tcW w:w="1546" w:type="dxa"/>
          </w:tcPr>
          <w:p w:rsidR="009E0E7B" w:rsidRPr="001F6406" w:rsidRDefault="009E0E7B" w:rsidP="001F6406">
            <w:pPr>
              <w:spacing w:line="360" w:lineRule="auto"/>
              <w:jc w:val="both"/>
              <w:rPr>
                <w:sz w:val="20"/>
                <w:szCs w:val="20"/>
              </w:rPr>
            </w:pPr>
            <w:r w:rsidRPr="001F6406">
              <w:rPr>
                <w:sz w:val="20"/>
                <w:szCs w:val="20"/>
              </w:rPr>
              <w:t>-324223,00</w:t>
            </w:r>
          </w:p>
        </w:tc>
        <w:tc>
          <w:tcPr>
            <w:tcW w:w="1160" w:type="dxa"/>
          </w:tcPr>
          <w:p w:rsidR="009E0E7B" w:rsidRPr="001F6406" w:rsidRDefault="009E0E7B" w:rsidP="001F6406">
            <w:pPr>
              <w:spacing w:line="360" w:lineRule="auto"/>
              <w:jc w:val="both"/>
              <w:rPr>
                <w:sz w:val="20"/>
                <w:szCs w:val="20"/>
              </w:rPr>
            </w:pPr>
            <w:r w:rsidRPr="001F6406">
              <w:rPr>
                <w:sz w:val="20"/>
                <w:szCs w:val="20"/>
              </w:rPr>
              <w:t>98,30</w:t>
            </w:r>
          </w:p>
        </w:tc>
      </w:tr>
      <w:tr w:rsidR="009E0E7B" w:rsidRPr="001F6406">
        <w:tc>
          <w:tcPr>
            <w:tcW w:w="3660" w:type="dxa"/>
          </w:tcPr>
          <w:p w:rsidR="009E0E7B" w:rsidRPr="001F6406" w:rsidRDefault="009E0E7B" w:rsidP="001F6406">
            <w:pPr>
              <w:spacing w:line="360" w:lineRule="auto"/>
              <w:jc w:val="both"/>
              <w:rPr>
                <w:sz w:val="20"/>
                <w:szCs w:val="20"/>
              </w:rPr>
            </w:pPr>
            <w:r w:rsidRPr="001F6406">
              <w:rPr>
                <w:sz w:val="20"/>
                <w:szCs w:val="20"/>
              </w:rPr>
              <w:t>Итого пассивов баланса</w:t>
            </w:r>
          </w:p>
        </w:tc>
        <w:tc>
          <w:tcPr>
            <w:tcW w:w="1687" w:type="dxa"/>
          </w:tcPr>
          <w:p w:rsidR="009E0E7B" w:rsidRPr="001F6406" w:rsidRDefault="009E0E7B" w:rsidP="001F6406">
            <w:pPr>
              <w:spacing w:line="360" w:lineRule="auto"/>
              <w:jc w:val="both"/>
              <w:rPr>
                <w:sz w:val="20"/>
                <w:szCs w:val="20"/>
              </w:rPr>
            </w:pPr>
            <w:r w:rsidRPr="001F6406">
              <w:rPr>
                <w:sz w:val="20"/>
                <w:szCs w:val="20"/>
              </w:rPr>
              <w:t>20700250,00</w:t>
            </w:r>
          </w:p>
        </w:tc>
        <w:tc>
          <w:tcPr>
            <w:tcW w:w="1687" w:type="dxa"/>
          </w:tcPr>
          <w:p w:rsidR="009E0E7B" w:rsidRPr="001F6406" w:rsidRDefault="009E0E7B" w:rsidP="001F6406">
            <w:pPr>
              <w:spacing w:line="360" w:lineRule="auto"/>
              <w:jc w:val="both"/>
              <w:rPr>
                <w:sz w:val="20"/>
                <w:szCs w:val="20"/>
              </w:rPr>
            </w:pPr>
            <w:r w:rsidRPr="001F6406">
              <w:rPr>
                <w:sz w:val="20"/>
                <w:szCs w:val="20"/>
              </w:rPr>
              <w:t>20799300,00</w:t>
            </w:r>
          </w:p>
        </w:tc>
        <w:tc>
          <w:tcPr>
            <w:tcW w:w="1546" w:type="dxa"/>
          </w:tcPr>
          <w:p w:rsidR="009E0E7B" w:rsidRPr="001F6406" w:rsidRDefault="009E0E7B" w:rsidP="001F6406">
            <w:pPr>
              <w:spacing w:line="360" w:lineRule="auto"/>
              <w:jc w:val="both"/>
              <w:rPr>
                <w:sz w:val="20"/>
                <w:szCs w:val="20"/>
              </w:rPr>
            </w:pPr>
            <w:r w:rsidRPr="001F6406">
              <w:rPr>
                <w:sz w:val="20"/>
                <w:szCs w:val="20"/>
              </w:rPr>
              <w:t>99050,00</w:t>
            </w:r>
          </w:p>
        </w:tc>
        <w:tc>
          <w:tcPr>
            <w:tcW w:w="1160" w:type="dxa"/>
          </w:tcPr>
          <w:p w:rsidR="009E0E7B" w:rsidRPr="001F6406" w:rsidRDefault="009E0E7B" w:rsidP="001F6406">
            <w:pPr>
              <w:spacing w:line="360" w:lineRule="auto"/>
              <w:jc w:val="both"/>
              <w:rPr>
                <w:sz w:val="20"/>
                <w:szCs w:val="20"/>
              </w:rPr>
            </w:pPr>
            <w:r w:rsidRPr="001F6406">
              <w:rPr>
                <w:sz w:val="20"/>
                <w:szCs w:val="20"/>
              </w:rPr>
              <w:t>100,48</w:t>
            </w:r>
          </w:p>
        </w:tc>
      </w:tr>
    </w:tbl>
    <w:p w:rsidR="009E0E7B" w:rsidRPr="00CE18A0" w:rsidRDefault="009E0E7B"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lastRenderedPageBreak/>
        <w:t xml:space="preserve"> </w:t>
      </w:r>
      <w:r w:rsidR="009E0E7B" w:rsidRPr="00CE18A0">
        <w:rPr>
          <w:sz w:val="28"/>
          <w:szCs w:val="28"/>
        </w:rPr>
        <w:t>На конец 2006г.ИЭиУ обладал активами на общую сумму 20 700 250руб. При этом в структуре составили внеоборотные активы (13,41%); оборотные активы составили</w:t>
      </w:r>
      <w:r>
        <w:rPr>
          <w:sz w:val="28"/>
          <w:szCs w:val="28"/>
        </w:rPr>
        <w:t xml:space="preserve"> </w:t>
      </w:r>
      <w:r w:rsidR="009E0E7B" w:rsidRPr="00CE18A0">
        <w:rPr>
          <w:sz w:val="28"/>
          <w:szCs w:val="28"/>
        </w:rPr>
        <w:t>(86,59%).</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Собственный капитал ИЭиУ составляет лишь нераспределенная прибыль прошлых лет. У предприятия отсутствует уставный капитал, добавочный капитал и резервы, что объясняется организационной формой ИЭиУ, при которой учредитель( УдГУ) сохраняет за собой право собственности на имущество организации. По данным таблицы нераспределенная прибыль на 2007г значительно увеличилась</w:t>
      </w:r>
      <w:r>
        <w:rPr>
          <w:sz w:val="28"/>
          <w:szCs w:val="28"/>
        </w:rPr>
        <w:t xml:space="preserve"> </w:t>
      </w:r>
      <w:r w:rsidR="009E0E7B" w:rsidRPr="00CE18A0">
        <w:rPr>
          <w:sz w:val="28"/>
          <w:szCs w:val="28"/>
        </w:rPr>
        <w:t>на 25,66% по сравнению</w:t>
      </w:r>
      <w:r>
        <w:rPr>
          <w:sz w:val="28"/>
          <w:szCs w:val="28"/>
        </w:rPr>
        <w:t xml:space="preserve"> </w:t>
      </w:r>
      <w:r w:rsidR="009E0E7B" w:rsidRPr="00CE18A0">
        <w:rPr>
          <w:sz w:val="28"/>
          <w:szCs w:val="28"/>
        </w:rPr>
        <w:t>с показателем на 2006г. Что касается размещения собственного капитала, то основная его доля находится в форме внеоборотных активов( основных средств, незавершенного строительства, нематериальных активов и прочих внеоборотных ). Институт использует нераспределенную прибыль для формирования основных средств и нематериальных запасов. В Институте в 2006г и в 2007г. инвестиции в нефинансовые активы составили</w:t>
      </w:r>
      <w:r>
        <w:rPr>
          <w:sz w:val="28"/>
          <w:szCs w:val="28"/>
        </w:rPr>
        <w:t xml:space="preserve"> </w:t>
      </w:r>
      <w:r w:rsidR="009E0E7B" w:rsidRPr="00CE18A0">
        <w:rPr>
          <w:sz w:val="28"/>
          <w:szCs w:val="28"/>
        </w:rPr>
        <w:t>1649646,00руб и 2072919,00руб.</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На конец исследуемого периода наблюдается рост всех показателей, кроме показателей дебиторской задолженности и кредиторской задолженности.</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В источниках финансирования ИЭиУ отсутствуют заемные средства, что свидетельствует о неиспользовании предприятием внешнего капитала.</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Кредиторская задолженность</w:t>
      </w:r>
      <w:r>
        <w:rPr>
          <w:sz w:val="28"/>
          <w:szCs w:val="28"/>
        </w:rPr>
        <w:t xml:space="preserve"> </w:t>
      </w:r>
      <w:r w:rsidR="009E0E7B" w:rsidRPr="00CE18A0">
        <w:rPr>
          <w:sz w:val="28"/>
          <w:szCs w:val="28"/>
        </w:rPr>
        <w:t>в 2007 году, в сравнении с 2006 годом снизилась на 1,7% или на 324223,00руб.</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Проанализируем структуру кредиторской задолженности Института за период 2006-2007гг.</w:t>
      </w:r>
    </w:p>
    <w:p w:rsidR="001F6406" w:rsidRDefault="001F6406" w:rsidP="00CE18A0">
      <w:pPr>
        <w:spacing w:line="360" w:lineRule="auto"/>
        <w:ind w:firstLine="709"/>
        <w:jc w:val="both"/>
        <w:rPr>
          <w:sz w:val="28"/>
          <w:szCs w:val="28"/>
        </w:rPr>
        <w:sectPr w:rsidR="001F6406" w:rsidSect="00CE18A0">
          <w:pgSz w:w="11906" w:h="16838"/>
          <w:pgMar w:top="1134" w:right="850" w:bottom="1134" w:left="1701" w:header="709" w:footer="709" w:gutter="0"/>
          <w:cols w:space="708"/>
          <w:docGrid w:linePitch="360"/>
        </w:sectPr>
      </w:pPr>
    </w:p>
    <w:p w:rsidR="001F6406" w:rsidRDefault="009E0E7B" w:rsidP="00CE18A0">
      <w:pPr>
        <w:spacing w:line="360" w:lineRule="auto"/>
        <w:ind w:firstLine="709"/>
        <w:jc w:val="both"/>
        <w:rPr>
          <w:sz w:val="28"/>
          <w:szCs w:val="28"/>
        </w:rPr>
      </w:pPr>
      <w:r w:rsidRPr="00CE18A0">
        <w:rPr>
          <w:sz w:val="28"/>
          <w:szCs w:val="28"/>
        </w:rPr>
        <w:lastRenderedPageBreak/>
        <w:t>Таб</w:t>
      </w:r>
      <w:r w:rsidR="004A252F" w:rsidRPr="00CE18A0">
        <w:rPr>
          <w:sz w:val="28"/>
          <w:szCs w:val="28"/>
        </w:rPr>
        <w:t>лица 12</w:t>
      </w:r>
    </w:p>
    <w:p w:rsidR="009E0E7B" w:rsidRPr="00CE18A0" w:rsidRDefault="009E0E7B" w:rsidP="00CE18A0">
      <w:pPr>
        <w:spacing w:line="360" w:lineRule="auto"/>
        <w:ind w:firstLine="709"/>
        <w:jc w:val="both"/>
        <w:rPr>
          <w:sz w:val="28"/>
          <w:szCs w:val="28"/>
        </w:rPr>
      </w:pPr>
      <w:r w:rsidRPr="00CE18A0">
        <w:rPr>
          <w:sz w:val="28"/>
          <w:szCs w:val="28"/>
        </w:rPr>
        <w:t xml:space="preserve"> Динамика структуры кредиторской задолженности ИЭиУ.</w:t>
      </w:r>
    </w:p>
    <w:tbl>
      <w:tblPr>
        <w:tblStyle w:val="a3"/>
        <w:tblW w:w="9832" w:type="dxa"/>
        <w:tblInd w:w="-113" w:type="dxa"/>
        <w:tblLook w:val="01E0" w:firstRow="1" w:lastRow="1" w:firstColumn="1" w:lastColumn="1" w:noHBand="0" w:noVBand="0"/>
      </w:tblPr>
      <w:tblGrid>
        <w:gridCol w:w="3719"/>
        <w:gridCol w:w="1546"/>
        <w:gridCol w:w="1533"/>
        <w:gridCol w:w="1546"/>
        <w:gridCol w:w="1488"/>
      </w:tblGrid>
      <w:tr w:rsidR="009E0E7B" w:rsidRPr="001F6406">
        <w:trPr>
          <w:trHeight w:val="514"/>
        </w:trPr>
        <w:tc>
          <w:tcPr>
            <w:tcW w:w="3719" w:type="dxa"/>
            <w:vMerge w:val="restart"/>
          </w:tcPr>
          <w:p w:rsidR="009E0E7B" w:rsidRPr="001F6406" w:rsidRDefault="009E0E7B" w:rsidP="001F6406">
            <w:pPr>
              <w:spacing w:line="360" w:lineRule="auto"/>
              <w:jc w:val="both"/>
              <w:rPr>
                <w:sz w:val="20"/>
                <w:szCs w:val="20"/>
              </w:rPr>
            </w:pPr>
            <w:r w:rsidRPr="001F6406">
              <w:rPr>
                <w:sz w:val="20"/>
                <w:szCs w:val="20"/>
              </w:rPr>
              <w:t>Показатель</w:t>
            </w:r>
          </w:p>
          <w:p w:rsidR="009E0E7B" w:rsidRPr="001F6406" w:rsidRDefault="009E0E7B" w:rsidP="001F6406">
            <w:pPr>
              <w:spacing w:line="360" w:lineRule="auto"/>
              <w:jc w:val="both"/>
              <w:rPr>
                <w:sz w:val="20"/>
                <w:szCs w:val="20"/>
              </w:rPr>
            </w:pPr>
          </w:p>
          <w:p w:rsidR="009E0E7B" w:rsidRPr="001F6406" w:rsidRDefault="009E0E7B" w:rsidP="001F6406">
            <w:pPr>
              <w:spacing w:line="360" w:lineRule="auto"/>
              <w:jc w:val="both"/>
              <w:rPr>
                <w:sz w:val="20"/>
                <w:szCs w:val="20"/>
              </w:rPr>
            </w:pPr>
          </w:p>
        </w:tc>
        <w:tc>
          <w:tcPr>
            <w:tcW w:w="3079" w:type="dxa"/>
            <w:gridSpan w:val="2"/>
          </w:tcPr>
          <w:p w:rsidR="009E0E7B" w:rsidRPr="001F6406" w:rsidRDefault="009E0E7B" w:rsidP="001F6406">
            <w:pPr>
              <w:spacing w:line="360" w:lineRule="auto"/>
              <w:jc w:val="both"/>
              <w:rPr>
                <w:sz w:val="20"/>
                <w:szCs w:val="20"/>
              </w:rPr>
            </w:pPr>
            <w:r w:rsidRPr="001F6406">
              <w:rPr>
                <w:sz w:val="20"/>
                <w:szCs w:val="20"/>
              </w:rPr>
              <w:t>2006г</w:t>
            </w:r>
          </w:p>
        </w:tc>
        <w:tc>
          <w:tcPr>
            <w:tcW w:w="3034" w:type="dxa"/>
            <w:gridSpan w:val="2"/>
          </w:tcPr>
          <w:p w:rsidR="009E0E7B" w:rsidRPr="001F6406" w:rsidRDefault="009E0E7B" w:rsidP="001F6406">
            <w:pPr>
              <w:spacing w:line="360" w:lineRule="auto"/>
              <w:jc w:val="both"/>
              <w:rPr>
                <w:sz w:val="20"/>
                <w:szCs w:val="20"/>
              </w:rPr>
            </w:pPr>
            <w:r w:rsidRPr="001F6406">
              <w:rPr>
                <w:sz w:val="20"/>
                <w:szCs w:val="20"/>
              </w:rPr>
              <w:t>2007г</w:t>
            </w:r>
          </w:p>
        </w:tc>
      </w:tr>
      <w:tr w:rsidR="009E0E7B" w:rsidRPr="001F6406">
        <w:trPr>
          <w:trHeight w:val="450"/>
        </w:trPr>
        <w:tc>
          <w:tcPr>
            <w:tcW w:w="3719" w:type="dxa"/>
            <w:vMerge/>
          </w:tcPr>
          <w:p w:rsidR="009E0E7B" w:rsidRPr="001F6406" w:rsidRDefault="009E0E7B" w:rsidP="001F6406">
            <w:pPr>
              <w:spacing w:line="360" w:lineRule="auto"/>
              <w:jc w:val="both"/>
              <w:rPr>
                <w:sz w:val="20"/>
                <w:szCs w:val="20"/>
              </w:rPr>
            </w:pPr>
          </w:p>
        </w:tc>
        <w:tc>
          <w:tcPr>
            <w:tcW w:w="1546" w:type="dxa"/>
          </w:tcPr>
          <w:p w:rsidR="009E0E7B" w:rsidRPr="001F6406" w:rsidRDefault="009E0E7B" w:rsidP="001F6406">
            <w:pPr>
              <w:spacing w:line="360" w:lineRule="auto"/>
              <w:jc w:val="both"/>
              <w:rPr>
                <w:sz w:val="20"/>
                <w:szCs w:val="20"/>
              </w:rPr>
            </w:pPr>
            <w:r w:rsidRPr="001F6406">
              <w:rPr>
                <w:sz w:val="20"/>
                <w:szCs w:val="20"/>
              </w:rPr>
              <w:t>Руб.</w:t>
            </w:r>
          </w:p>
        </w:tc>
        <w:tc>
          <w:tcPr>
            <w:tcW w:w="1533" w:type="dxa"/>
          </w:tcPr>
          <w:p w:rsidR="009E0E7B" w:rsidRPr="001F6406" w:rsidRDefault="009E0E7B" w:rsidP="001F6406">
            <w:pPr>
              <w:spacing w:line="360" w:lineRule="auto"/>
              <w:jc w:val="both"/>
              <w:rPr>
                <w:sz w:val="20"/>
                <w:szCs w:val="20"/>
              </w:rPr>
            </w:pPr>
            <w:r w:rsidRPr="001F6406">
              <w:rPr>
                <w:sz w:val="20"/>
                <w:szCs w:val="20"/>
              </w:rPr>
              <w:t>%</w:t>
            </w:r>
          </w:p>
        </w:tc>
        <w:tc>
          <w:tcPr>
            <w:tcW w:w="1546" w:type="dxa"/>
          </w:tcPr>
          <w:p w:rsidR="009E0E7B" w:rsidRPr="001F6406" w:rsidRDefault="009E0E7B" w:rsidP="001F6406">
            <w:pPr>
              <w:spacing w:line="360" w:lineRule="auto"/>
              <w:jc w:val="both"/>
              <w:rPr>
                <w:sz w:val="20"/>
                <w:szCs w:val="20"/>
              </w:rPr>
            </w:pPr>
            <w:r w:rsidRPr="001F6406">
              <w:rPr>
                <w:sz w:val="20"/>
                <w:szCs w:val="20"/>
              </w:rPr>
              <w:t>Руб.</w:t>
            </w:r>
          </w:p>
        </w:tc>
        <w:tc>
          <w:tcPr>
            <w:tcW w:w="1488" w:type="dxa"/>
          </w:tcPr>
          <w:p w:rsidR="009E0E7B" w:rsidRPr="001F6406" w:rsidRDefault="009E0E7B" w:rsidP="001F6406">
            <w:pPr>
              <w:spacing w:line="360" w:lineRule="auto"/>
              <w:jc w:val="both"/>
              <w:rPr>
                <w:sz w:val="20"/>
                <w:szCs w:val="20"/>
              </w:rPr>
            </w:pPr>
            <w:r w:rsidRPr="001F6406">
              <w:rPr>
                <w:sz w:val="20"/>
                <w:szCs w:val="20"/>
              </w:rPr>
              <w:t>%</w:t>
            </w:r>
          </w:p>
        </w:tc>
      </w:tr>
      <w:tr w:rsidR="009E0E7B" w:rsidRPr="001F6406">
        <w:tc>
          <w:tcPr>
            <w:tcW w:w="3719" w:type="dxa"/>
          </w:tcPr>
          <w:p w:rsidR="009E0E7B" w:rsidRPr="001F6406" w:rsidRDefault="009E0E7B" w:rsidP="001F6406">
            <w:pPr>
              <w:spacing w:line="360" w:lineRule="auto"/>
              <w:jc w:val="both"/>
              <w:rPr>
                <w:sz w:val="20"/>
                <w:szCs w:val="20"/>
              </w:rPr>
            </w:pPr>
            <w:r w:rsidRPr="001F6406">
              <w:rPr>
                <w:sz w:val="20"/>
                <w:szCs w:val="20"/>
              </w:rPr>
              <w:t>Кредиторская задолженность</w:t>
            </w:r>
          </w:p>
        </w:tc>
        <w:tc>
          <w:tcPr>
            <w:tcW w:w="1546" w:type="dxa"/>
          </w:tcPr>
          <w:p w:rsidR="009E0E7B" w:rsidRPr="001F6406" w:rsidRDefault="009E0E7B" w:rsidP="001F6406">
            <w:pPr>
              <w:spacing w:line="360" w:lineRule="auto"/>
              <w:jc w:val="both"/>
              <w:rPr>
                <w:sz w:val="20"/>
                <w:szCs w:val="20"/>
              </w:rPr>
            </w:pPr>
            <w:r w:rsidRPr="001F6406">
              <w:rPr>
                <w:sz w:val="20"/>
                <w:szCs w:val="20"/>
              </w:rPr>
              <w:t>19050604,00</w:t>
            </w:r>
          </w:p>
          <w:p w:rsidR="009E0E7B" w:rsidRPr="001F6406" w:rsidRDefault="009E0E7B" w:rsidP="001F6406">
            <w:pPr>
              <w:spacing w:line="360" w:lineRule="auto"/>
              <w:jc w:val="both"/>
              <w:rPr>
                <w:sz w:val="20"/>
                <w:szCs w:val="20"/>
              </w:rPr>
            </w:pPr>
          </w:p>
        </w:tc>
        <w:tc>
          <w:tcPr>
            <w:tcW w:w="1533" w:type="dxa"/>
          </w:tcPr>
          <w:p w:rsidR="009E0E7B" w:rsidRPr="001F6406" w:rsidRDefault="009E0E7B" w:rsidP="001F6406">
            <w:pPr>
              <w:spacing w:line="360" w:lineRule="auto"/>
              <w:jc w:val="both"/>
              <w:rPr>
                <w:sz w:val="20"/>
                <w:szCs w:val="20"/>
              </w:rPr>
            </w:pPr>
            <w:r w:rsidRPr="001F6406">
              <w:rPr>
                <w:sz w:val="20"/>
                <w:szCs w:val="20"/>
              </w:rPr>
              <w:t>100</w:t>
            </w:r>
          </w:p>
        </w:tc>
        <w:tc>
          <w:tcPr>
            <w:tcW w:w="1546" w:type="dxa"/>
          </w:tcPr>
          <w:p w:rsidR="009E0E7B" w:rsidRPr="001F6406" w:rsidRDefault="009E0E7B" w:rsidP="001F6406">
            <w:pPr>
              <w:spacing w:line="360" w:lineRule="auto"/>
              <w:jc w:val="both"/>
              <w:rPr>
                <w:sz w:val="20"/>
                <w:szCs w:val="20"/>
              </w:rPr>
            </w:pPr>
            <w:r w:rsidRPr="001F6406">
              <w:rPr>
                <w:sz w:val="20"/>
                <w:szCs w:val="20"/>
              </w:rPr>
              <w:t>18726381,00</w:t>
            </w:r>
          </w:p>
          <w:p w:rsidR="009E0E7B" w:rsidRPr="001F6406" w:rsidRDefault="009E0E7B" w:rsidP="001F6406">
            <w:pPr>
              <w:spacing w:line="360" w:lineRule="auto"/>
              <w:jc w:val="both"/>
              <w:rPr>
                <w:sz w:val="20"/>
                <w:szCs w:val="20"/>
              </w:rPr>
            </w:pPr>
          </w:p>
        </w:tc>
        <w:tc>
          <w:tcPr>
            <w:tcW w:w="1488" w:type="dxa"/>
          </w:tcPr>
          <w:p w:rsidR="009E0E7B" w:rsidRPr="001F6406" w:rsidRDefault="009E0E7B" w:rsidP="001F6406">
            <w:pPr>
              <w:spacing w:line="360" w:lineRule="auto"/>
              <w:jc w:val="both"/>
              <w:rPr>
                <w:sz w:val="20"/>
                <w:szCs w:val="20"/>
              </w:rPr>
            </w:pPr>
            <w:r w:rsidRPr="001F6406">
              <w:rPr>
                <w:sz w:val="20"/>
                <w:szCs w:val="20"/>
              </w:rPr>
              <w:t>100</w:t>
            </w:r>
          </w:p>
        </w:tc>
      </w:tr>
      <w:tr w:rsidR="009E0E7B" w:rsidRPr="001F6406">
        <w:tc>
          <w:tcPr>
            <w:tcW w:w="3719" w:type="dxa"/>
          </w:tcPr>
          <w:p w:rsidR="009E0E7B" w:rsidRPr="001F6406" w:rsidRDefault="00CE18A0" w:rsidP="001F6406">
            <w:pPr>
              <w:spacing w:line="360" w:lineRule="auto"/>
              <w:jc w:val="both"/>
              <w:rPr>
                <w:sz w:val="20"/>
                <w:szCs w:val="20"/>
              </w:rPr>
            </w:pPr>
            <w:r w:rsidRPr="001F6406">
              <w:rPr>
                <w:sz w:val="20"/>
                <w:szCs w:val="20"/>
              </w:rPr>
              <w:t xml:space="preserve"> </w:t>
            </w:r>
            <w:r w:rsidR="009E0E7B" w:rsidRPr="001F6406">
              <w:rPr>
                <w:sz w:val="20"/>
                <w:szCs w:val="20"/>
              </w:rPr>
              <w:t>- поставщики и подрядчики</w:t>
            </w:r>
          </w:p>
        </w:tc>
        <w:tc>
          <w:tcPr>
            <w:tcW w:w="1546" w:type="dxa"/>
          </w:tcPr>
          <w:p w:rsidR="009E0E7B" w:rsidRPr="001F6406" w:rsidRDefault="009E0E7B" w:rsidP="001F6406">
            <w:pPr>
              <w:spacing w:line="360" w:lineRule="auto"/>
              <w:jc w:val="both"/>
              <w:rPr>
                <w:sz w:val="20"/>
                <w:szCs w:val="20"/>
              </w:rPr>
            </w:pPr>
            <w:r w:rsidRPr="001F6406">
              <w:rPr>
                <w:sz w:val="20"/>
                <w:szCs w:val="20"/>
              </w:rPr>
              <w:t>10644754,00</w:t>
            </w:r>
          </w:p>
          <w:p w:rsidR="009E0E7B" w:rsidRPr="001F6406" w:rsidRDefault="009E0E7B" w:rsidP="001F6406">
            <w:pPr>
              <w:spacing w:line="360" w:lineRule="auto"/>
              <w:jc w:val="both"/>
              <w:rPr>
                <w:sz w:val="20"/>
                <w:szCs w:val="20"/>
              </w:rPr>
            </w:pPr>
          </w:p>
        </w:tc>
        <w:tc>
          <w:tcPr>
            <w:tcW w:w="1533" w:type="dxa"/>
          </w:tcPr>
          <w:p w:rsidR="009E0E7B" w:rsidRPr="001F6406" w:rsidRDefault="009E0E7B" w:rsidP="001F6406">
            <w:pPr>
              <w:spacing w:line="360" w:lineRule="auto"/>
              <w:jc w:val="both"/>
              <w:rPr>
                <w:sz w:val="20"/>
                <w:szCs w:val="20"/>
              </w:rPr>
            </w:pPr>
            <w:r w:rsidRPr="001F6406">
              <w:rPr>
                <w:sz w:val="20"/>
                <w:szCs w:val="20"/>
              </w:rPr>
              <w:t>55,88</w:t>
            </w:r>
          </w:p>
        </w:tc>
        <w:tc>
          <w:tcPr>
            <w:tcW w:w="1546" w:type="dxa"/>
          </w:tcPr>
          <w:p w:rsidR="009E0E7B" w:rsidRPr="001F6406" w:rsidRDefault="009E0E7B" w:rsidP="001F6406">
            <w:pPr>
              <w:spacing w:line="360" w:lineRule="auto"/>
              <w:jc w:val="both"/>
              <w:rPr>
                <w:sz w:val="20"/>
                <w:szCs w:val="20"/>
              </w:rPr>
            </w:pPr>
            <w:r w:rsidRPr="001F6406">
              <w:rPr>
                <w:sz w:val="20"/>
                <w:szCs w:val="20"/>
              </w:rPr>
              <w:t>10211655,00</w:t>
            </w:r>
          </w:p>
          <w:p w:rsidR="009E0E7B" w:rsidRPr="001F6406" w:rsidRDefault="009E0E7B" w:rsidP="001F6406">
            <w:pPr>
              <w:spacing w:line="360" w:lineRule="auto"/>
              <w:jc w:val="both"/>
              <w:rPr>
                <w:sz w:val="20"/>
                <w:szCs w:val="20"/>
              </w:rPr>
            </w:pPr>
          </w:p>
        </w:tc>
        <w:tc>
          <w:tcPr>
            <w:tcW w:w="1488" w:type="dxa"/>
          </w:tcPr>
          <w:p w:rsidR="009E0E7B" w:rsidRPr="001F6406" w:rsidRDefault="009E0E7B" w:rsidP="001F6406">
            <w:pPr>
              <w:spacing w:line="360" w:lineRule="auto"/>
              <w:jc w:val="both"/>
              <w:rPr>
                <w:sz w:val="20"/>
                <w:szCs w:val="20"/>
              </w:rPr>
            </w:pPr>
            <w:r w:rsidRPr="001F6406">
              <w:rPr>
                <w:sz w:val="20"/>
                <w:szCs w:val="20"/>
              </w:rPr>
              <w:t>54,53</w:t>
            </w:r>
          </w:p>
        </w:tc>
      </w:tr>
      <w:tr w:rsidR="009E0E7B" w:rsidRPr="001F6406">
        <w:tc>
          <w:tcPr>
            <w:tcW w:w="3719" w:type="dxa"/>
          </w:tcPr>
          <w:p w:rsidR="009E0E7B" w:rsidRPr="001F6406" w:rsidRDefault="009E0E7B" w:rsidP="001F6406">
            <w:pPr>
              <w:spacing w:line="360" w:lineRule="auto"/>
              <w:jc w:val="both"/>
              <w:rPr>
                <w:sz w:val="20"/>
                <w:szCs w:val="20"/>
              </w:rPr>
            </w:pPr>
            <w:r w:rsidRPr="001F6406">
              <w:rPr>
                <w:sz w:val="20"/>
                <w:szCs w:val="20"/>
              </w:rPr>
              <w:t>- по платежам в бюджеты</w:t>
            </w:r>
          </w:p>
        </w:tc>
        <w:tc>
          <w:tcPr>
            <w:tcW w:w="1546" w:type="dxa"/>
          </w:tcPr>
          <w:p w:rsidR="009E0E7B" w:rsidRPr="001F6406" w:rsidRDefault="009E0E7B" w:rsidP="001F6406">
            <w:pPr>
              <w:spacing w:line="360" w:lineRule="auto"/>
              <w:jc w:val="both"/>
              <w:rPr>
                <w:sz w:val="20"/>
                <w:szCs w:val="20"/>
              </w:rPr>
            </w:pPr>
            <w:r w:rsidRPr="001F6406">
              <w:rPr>
                <w:sz w:val="20"/>
                <w:szCs w:val="20"/>
              </w:rPr>
              <w:t>8280100,00</w:t>
            </w:r>
          </w:p>
        </w:tc>
        <w:tc>
          <w:tcPr>
            <w:tcW w:w="1533" w:type="dxa"/>
          </w:tcPr>
          <w:p w:rsidR="009E0E7B" w:rsidRPr="001F6406" w:rsidRDefault="009E0E7B" w:rsidP="001F6406">
            <w:pPr>
              <w:spacing w:line="360" w:lineRule="auto"/>
              <w:jc w:val="both"/>
              <w:rPr>
                <w:sz w:val="20"/>
                <w:szCs w:val="20"/>
              </w:rPr>
            </w:pPr>
            <w:r w:rsidRPr="001F6406">
              <w:rPr>
                <w:sz w:val="20"/>
                <w:szCs w:val="20"/>
              </w:rPr>
              <w:t>43,46</w:t>
            </w:r>
          </w:p>
        </w:tc>
        <w:tc>
          <w:tcPr>
            <w:tcW w:w="1546" w:type="dxa"/>
          </w:tcPr>
          <w:p w:rsidR="009E0E7B" w:rsidRPr="001F6406" w:rsidRDefault="009E0E7B" w:rsidP="001F6406">
            <w:pPr>
              <w:spacing w:line="360" w:lineRule="auto"/>
              <w:jc w:val="both"/>
              <w:rPr>
                <w:sz w:val="20"/>
                <w:szCs w:val="20"/>
              </w:rPr>
            </w:pPr>
            <w:r w:rsidRPr="001F6406">
              <w:rPr>
                <w:sz w:val="20"/>
                <w:szCs w:val="20"/>
              </w:rPr>
              <w:t>8387360,00</w:t>
            </w:r>
          </w:p>
        </w:tc>
        <w:tc>
          <w:tcPr>
            <w:tcW w:w="1488" w:type="dxa"/>
          </w:tcPr>
          <w:p w:rsidR="009E0E7B" w:rsidRPr="001F6406" w:rsidRDefault="009E0E7B" w:rsidP="001F6406">
            <w:pPr>
              <w:spacing w:line="360" w:lineRule="auto"/>
              <w:jc w:val="both"/>
              <w:rPr>
                <w:sz w:val="20"/>
                <w:szCs w:val="20"/>
              </w:rPr>
            </w:pPr>
            <w:r w:rsidRPr="001F6406">
              <w:rPr>
                <w:sz w:val="20"/>
                <w:szCs w:val="20"/>
              </w:rPr>
              <w:t>44,79</w:t>
            </w:r>
          </w:p>
        </w:tc>
      </w:tr>
      <w:tr w:rsidR="009E0E7B" w:rsidRPr="001F6406">
        <w:trPr>
          <w:trHeight w:val="61"/>
        </w:trPr>
        <w:tc>
          <w:tcPr>
            <w:tcW w:w="3719" w:type="dxa"/>
          </w:tcPr>
          <w:p w:rsidR="009E0E7B" w:rsidRPr="001F6406" w:rsidRDefault="00CE18A0" w:rsidP="001F6406">
            <w:pPr>
              <w:spacing w:line="360" w:lineRule="auto"/>
              <w:jc w:val="both"/>
              <w:rPr>
                <w:sz w:val="20"/>
                <w:szCs w:val="20"/>
              </w:rPr>
            </w:pPr>
            <w:r w:rsidRPr="001F6406">
              <w:rPr>
                <w:sz w:val="20"/>
                <w:szCs w:val="20"/>
              </w:rPr>
              <w:t xml:space="preserve"> </w:t>
            </w:r>
            <w:r w:rsidR="009E0E7B" w:rsidRPr="001F6406">
              <w:rPr>
                <w:sz w:val="20"/>
                <w:szCs w:val="20"/>
              </w:rPr>
              <w:t>- прочие кредиторы</w:t>
            </w:r>
          </w:p>
        </w:tc>
        <w:tc>
          <w:tcPr>
            <w:tcW w:w="1546" w:type="dxa"/>
          </w:tcPr>
          <w:p w:rsidR="009E0E7B" w:rsidRPr="001F6406" w:rsidRDefault="009E0E7B" w:rsidP="001F6406">
            <w:pPr>
              <w:spacing w:line="360" w:lineRule="auto"/>
              <w:jc w:val="both"/>
              <w:rPr>
                <w:sz w:val="20"/>
                <w:szCs w:val="20"/>
              </w:rPr>
            </w:pPr>
            <w:r w:rsidRPr="001F6406">
              <w:rPr>
                <w:sz w:val="20"/>
                <w:szCs w:val="20"/>
              </w:rPr>
              <w:t>125750,00</w:t>
            </w:r>
          </w:p>
        </w:tc>
        <w:tc>
          <w:tcPr>
            <w:tcW w:w="1533" w:type="dxa"/>
          </w:tcPr>
          <w:p w:rsidR="009E0E7B" w:rsidRPr="001F6406" w:rsidRDefault="009E0E7B" w:rsidP="001F6406">
            <w:pPr>
              <w:spacing w:line="360" w:lineRule="auto"/>
              <w:jc w:val="both"/>
              <w:rPr>
                <w:sz w:val="20"/>
                <w:szCs w:val="20"/>
              </w:rPr>
            </w:pPr>
            <w:r w:rsidRPr="001F6406">
              <w:rPr>
                <w:sz w:val="20"/>
                <w:szCs w:val="20"/>
              </w:rPr>
              <w:t>0,66</w:t>
            </w:r>
          </w:p>
        </w:tc>
        <w:tc>
          <w:tcPr>
            <w:tcW w:w="1546" w:type="dxa"/>
          </w:tcPr>
          <w:p w:rsidR="009E0E7B" w:rsidRPr="001F6406" w:rsidRDefault="009E0E7B" w:rsidP="001F6406">
            <w:pPr>
              <w:spacing w:line="360" w:lineRule="auto"/>
              <w:jc w:val="both"/>
              <w:rPr>
                <w:sz w:val="20"/>
                <w:szCs w:val="20"/>
              </w:rPr>
            </w:pPr>
            <w:r w:rsidRPr="001F6406">
              <w:rPr>
                <w:sz w:val="20"/>
                <w:szCs w:val="20"/>
              </w:rPr>
              <w:t>127366,00</w:t>
            </w:r>
          </w:p>
        </w:tc>
        <w:tc>
          <w:tcPr>
            <w:tcW w:w="1488" w:type="dxa"/>
          </w:tcPr>
          <w:p w:rsidR="009E0E7B" w:rsidRPr="001F6406" w:rsidRDefault="009E0E7B" w:rsidP="001F6406">
            <w:pPr>
              <w:spacing w:line="360" w:lineRule="auto"/>
              <w:jc w:val="both"/>
              <w:rPr>
                <w:sz w:val="20"/>
                <w:szCs w:val="20"/>
              </w:rPr>
            </w:pPr>
            <w:r w:rsidRPr="001F6406">
              <w:rPr>
                <w:sz w:val="20"/>
                <w:szCs w:val="20"/>
              </w:rPr>
              <w:t>0,68</w:t>
            </w:r>
          </w:p>
        </w:tc>
      </w:tr>
    </w:tbl>
    <w:p w:rsidR="009E0E7B" w:rsidRPr="00CE18A0" w:rsidRDefault="009E0E7B" w:rsidP="00CE18A0">
      <w:pPr>
        <w:spacing w:line="360" w:lineRule="auto"/>
        <w:ind w:firstLine="709"/>
        <w:jc w:val="both"/>
        <w:rPr>
          <w:sz w:val="28"/>
          <w:szCs w:val="28"/>
        </w:rPr>
      </w:pPr>
    </w:p>
    <w:p w:rsidR="009E0E7B" w:rsidRPr="00CE18A0" w:rsidRDefault="004A252F" w:rsidP="00CE18A0">
      <w:pPr>
        <w:spacing w:line="360" w:lineRule="auto"/>
        <w:ind w:firstLine="709"/>
        <w:jc w:val="both"/>
        <w:rPr>
          <w:sz w:val="28"/>
          <w:szCs w:val="28"/>
        </w:rPr>
      </w:pPr>
      <w:r w:rsidRPr="00CE18A0">
        <w:rPr>
          <w:sz w:val="28"/>
          <w:szCs w:val="28"/>
        </w:rPr>
        <w:t xml:space="preserve"> Анализируя таблицу 12</w:t>
      </w:r>
      <w:r w:rsidR="009E0E7B" w:rsidRPr="00CE18A0">
        <w:rPr>
          <w:sz w:val="28"/>
          <w:szCs w:val="28"/>
        </w:rPr>
        <w:t>, можно сказать, что у учреждения изменилась кредиторская задолженность по всем статьям. Изменилась лишь структура кредиторской задолженности: снизилась задолженность перед поставщиками и подрядчиками на 1,35%</w:t>
      </w:r>
      <w:r w:rsidR="00CE18A0">
        <w:rPr>
          <w:sz w:val="28"/>
          <w:szCs w:val="28"/>
        </w:rPr>
        <w:t xml:space="preserve"> </w:t>
      </w:r>
      <w:r w:rsidR="009E0E7B" w:rsidRPr="00CE18A0">
        <w:rPr>
          <w:sz w:val="28"/>
          <w:szCs w:val="28"/>
        </w:rPr>
        <w:t>или на 433099руб, но взросла задолженность</w:t>
      </w:r>
      <w:r w:rsidR="00CE18A0">
        <w:rPr>
          <w:sz w:val="28"/>
          <w:szCs w:val="28"/>
        </w:rPr>
        <w:t xml:space="preserve"> </w:t>
      </w:r>
      <w:r w:rsidR="009E0E7B" w:rsidRPr="00CE18A0">
        <w:rPr>
          <w:sz w:val="28"/>
          <w:szCs w:val="28"/>
        </w:rPr>
        <w:t>по платежам в бюджеты</w:t>
      </w:r>
      <w:r w:rsidR="00CE18A0">
        <w:rPr>
          <w:sz w:val="28"/>
          <w:szCs w:val="28"/>
        </w:rPr>
        <w:t xml:space="preserve"> </w:t>
      </w:r>
      <w:r w:rsidR="009E0E7B" w:rsidRPr="00CE18A0">
        <w:rPr>
          <w:sz w:val="28"/>
          <w:szCs w:val="28"/>
        </w:rPr>
        <w:t xml:space="preserve">на 1,33% и перед прочими кредиторами всего на 0,02%. </w:t>
      </w:r>
    </w:p>
    <w:p w:rsidR="009E0E7B" w:rsidRPr="00CE18A0" w:rsidRDefault="004A252F" w:rsidP="00CE18A0">
      <w:pPr>
        <w:spacing w:line="360" w:lineRule="auto"/>
        <w:ind w:firstLine="709"/>
        <w:jc w:val="both"/>
        <w:rPr>
          <w:sz w:val="28"/>
          <w:szCs w:val="28"/>
        </w:rPr>
      </w:pPr>
      <w:r w:rsidRPr="00CE18A0">
        <w:rPr>
          <w:sz w:val="28"/>
          <w:szCs w:val="28"/>
        </w:rPr>
        <w:t xml:space="preserve"> </w:t>
      </w:r>
      <w:r w:rsidR="009E0E7B" w:rsidRPr="00CE18A0">
        <w:rPr>
          <w:sz w:val="28"/>
          <w:szCs w:val="28"/>
        </w:rPr>
        <w:t>Проанализируем динамику доходов и расходов УдГУ от бюджетной деятельности.</w:t>
      </w:r>
    </w:p>
    <w:p w:rsidR="001F6406" w:rsidRDefault="001F6406" w:rsidP="00CE18A0">
      <w:pPr>
        <w:spacing w:line="360" w:lineRule="auto"/>
        <w:ind w:firstLine="709"/>
        <w:jc w:val="both"/>
        <w:rPr>
          <w:sz w:val="28"/>
          <w:szCs w:val="28"/>
        </w:rPr>
      </w:pPr>
    </w:p>
    <w:p w:rsidR="009E0E7B" w:rsidRPr="00CE18A0" w:rsidRDefault="004A252F" w:rsidP="00CE18A0">
      <w:pPr>
        <w:spacing w:line="360" w:lineRule="auto"/>
        <w:ind w:firstLine="709"/>
        <w:jc w:val="both"/>
        <w:rPr>
          <w:sz w:val="28"/>
          <w:szCs w:val="28"/>
        </w:rPr>
      </w:pPr>
      <w:r w:rsidRPr="00CE18A0">
        <w:rPr>
          <w:sz w:val="28"/>
          <w:szCs w:val="28"/>
        </w:rPr>
        <w:t>Таблица 13</w:t>
      </w:r>
      <w:r w:rsidR="009E0E7B" w:rsidRPr="00CE18A0">
        <w:rPr>
          <w:sz w:val="28"/>
          <w:szCs w:val="28"/>
        </w:rPr>
        <w:t>- Анализ расходов УдГУ от бюджетной деятельности – руб.</w:t>
      </w:r>
    </w:p>
    <w:tbl>
      <w:tblPr>
        <w:tblStyle w:val="a3"/>
        <w:tblW w:w="9635" w:type="dxa"/>
        <w:tblInd w:w="-113" w:type="dxa"/>
        <w:tblLayout w:type="fixed"/>
        <w:tblLook w:val="01E0" w:firstRow="1" w:lastRow="1" w:firstColumn="1" w:lastColumn="1" w:noHBand="0" w:noVBand="0"/>
      </w:tblPr>
      <w:tblGrid>
        <w:gridCol w:w="4548"/>
        <w:gridCol w:w="1367"/>
        <w:gridCol w:w="1320"/>
        <w:gridCol w:w="1320"/>
        <w:gridCol w:w="1080"/>
      </w:tblGrid>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Показатель</w:t>
            </w:r>
          </w:p>
        </w:tc>
        <w:tc>
          <w:tcPr>
            <w:tcW w:w="1367" w:type="dxa"/>
          </w:tcPr>
          <w:p w:rsidR="009E0E7B" w:rsidRPr="001F6406" w:rsidRDefault="009E0E7B" w:rsidP="001F6406">
            <w:pPr>
              <w:spacing w:line="360" w:lineRule="auto"/>
              <w:jc w:val="both"/>
              <w:rPr>
                <w:sz w:val="20"/>
                <w:szCs w:val="20"/>
              </w:rPr>
            </w:pPr>
            <w:r w:rsidRPr="001F6406">
              <w:rPr>
                <w:sz w:val="20"/>
                <w:szCs w:val="20"/>
              </w:rPr>
              <w:t>2006г</w:t>
            </w:r>
          </w:p>
        </w:tc>
        <w:tc>
          <w:tcPr>
            <w:tcW w:w="1320" w:type="dxa"/>
          </w:tcPr>
          <w:p w:rsidR="009E0E7B" w:rsidRPr="001F6406" w:rsidRDefault="009E0E7B" w:rsidP="001F6406">
            <w:pPr>
              <w:spacing w:line="360" w:lineRule="auto"/>
              <w:jc w:val="both"/>
              <w:rPr>
                <w:sz w:val="20"/>
                <w:szCs w:val="20"/>
              </w:rPr>
            </w:pPr>
            <w:r w:rsidRPr="001F6406">
              <w:rPr>
                <w:sz w:val="20"/>
                <w:szCs w:val="20"/>
              </w:rPr>
              <w:t>2007г</w:t>
            </w:r>
          </w:p>
        </w:tc>
        <w:tc>
          <w:tcPr>
            <w:tcW w:w="1320" w:type="dxa"/>
          </w:tcPr>
          <w:p w:rsidR="009E0E7B" w:rsidRPr="001F6406" w:rsidRDefault="009E0E7B" w:rsidP="001F6406">
            <w:pPr>
              <w:spacing w:line="360" w:lineRule="auto"/>
              <w:jc w:val="both"/>
              <w:rPr>
                <w:sz w:val="20"/>
                <w:szCs w:val="20"/>
              </w:rPr>
            </w:pPr>
            <w:r w:rsidRPr="001F6406">
              <w:rPr>
                <w:sz w:val="20"/>
                <w:szCs w:val="20"/>
              </w:rPr>
              <w:t>Изменение в руб.</w:t>
            </w:r>
          </w:p>
        </w:tc>
        <w:tc>
          <w:tcPr>
            <w:tcW w:w="1080" w:type="dxa"/>
          </w:tcPr>
          <w:p w:rsidR="009E0E7B" w:rsidRPr="001F6406" w:rsidRDefault="009E0E7B" w:rsidP="001F6406">
            <w:pPr>
              <w:spacing w:line="360" w:lineRule="auto"/>
              <w:jc w:val="both"/>
              <w:rPr>
                <w:sz w:val="20"/>
                <w:szCs w:val="20"/>
              </w:rPr>
            </w:pPr>
            <w:r w:rsidRPr="001F6406">
              <w:rPr>
                <w:sz w:val="20"/>
                <w:szCs w:val="20"/>
              </w:rPr>
              <w:t>Изменение в %</w:t>
            </w:r>
          </w:p>
        </w:tc>
      </w:tr>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Расходы</w:t>
            </w:r>
          </w:p>
        </w:tc>
        <w:tc>
          <w:tcPr>
            <w:tcW w:w="1367" w:type="dxa"/>
          </w:tcPr>
          <w:p w:rsidR="009E0E7B" w:rsidRPr="001F6406" w:rsidRDefault="009E0E7B" w:rsidP="001F6406">
            <w:pPr>
              <w:spacing w:line="360" w:lineRule="auto"/>
              <w:jc w:val="both"/>
              <w:rPr>
                <w:sz w:val="20"/>
                <w:szCs w:val="20"/>
              </w:rPr>
            </w:pPr>
            <w:r w:rsidRPr="001F6406">
              <w:rPr>
                <w:sz w:val="20"/>
                <w:szCs w:val="20"/>
              </w:rPr>
              <w:t>821360,55</w:t>
            </w:r>
          </w:p>
        </w:tc>
        <w:tc>
          <w:tcPr>
            <w:tcW w:w="1320" w:type="dxa"/>
          </w:tcPr>
          <w:p w:rsidR="009E0E7B" w:rsidRPr="001F6406" w:rsidRDefault="009E0E7B" w:rsidP="001F6406">
            <w:pPr>
              <w:spacing w:line="360" w:lineRule="auto"/>
              <w:jc w:val="both"/>
              <w:rPr>
                <w:sz w:val="20"/>
                <w:szCs w:val="20"/>
              </w:rPr>
            </w:pPr>
            <w:r w:rsidRPr="001F6406">
              <w:rPr>
                <w:sz w:val="20"/>
                <w:szCs w:val="20"/>
              </w:rPr>
              <w:t>1389346,26</w:t>
            </w:r>
          </w:p>
        </w:tc>
        <w:tc>
          <w:tcPr>
            <w:tcW w:w="1320" w:type="dxa"/>
          </w:tcPr>
          <w:p w:rsidR="009E0E7B" w:rsidRPr="001F6406" w:rsidRDefault="009E0E7B" w:rsidP="001F6406">
            <w:pPr>
              <w:spacing w:line="360" w:lineRule="auto"/>
              <w:jc w:val="both"/>
              <w:rPr>
                <w:sz w:val="20"/>
                <w:szCs w:val="20"/>
              </w:rPr>
            </w:pPr>
            <w:r w:rsidRPr="001F6406">
              <w:rPr>
                <w:sz w:val="20"/>
                <w:szCs w:val="20"/>
              </w:rPr>
              <w:t>567985,71</w:t>
            </w:r>
          </w:p>
        </w:tc>
        <w:tc>
          <w:tcPr>
            <w:tcW w:w="1080" w:type="dxa"/>
          </w:tcPr>
          <w:p w:rsidR="009E0E7B" w:rsidRPr="001F6406" w:rsidRDefault="009E0E7B" w:rsidP="001F6406">
            <w:pPr>
              <w:spacing w:line="360" w:lineRule="auto"/>
              <w:jc w:val="both"/>
              <w:rPr>
                <w:sz w:val="20"/>
                <w:szCs w:val="20"/>
              </w:rPr>
            </w:pPr>
            <w:r w:rsidRPr="001F6406">
              <w:rPr>
                <w:sz w:val="20"/>
                <w:szCs w:val="20"/>
              </w:rPr>
              <w:t>169,15</w:t>
            </w:r>
          </w:p>
        </w:tc>
      </w:tr>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Расчеты с поставщиками и подрядчикамиВ том числе:</w:t>
            </w:r>
          </w:p>
        </w:tc>
        <w:tc>
          <w:tcPr>
            <w:tcW w:w="1367" w:type="dxa"/>
          </w:tcPr>
          <w:p w:rsidR="009E0E7B" w:rsidRPr="001F6406" w:rsidRDefault="009E0E7B" w:rsidP="001F6406">
            <w:pPr>
              <w:spacing w:line="360" w:lineRule="auto"/>
              <w:jc w:val="both"/>
              <w:rPr>
                <w:sz w:val="20"/>
                <w:szCs w:val="20"/>
              </w:rPr>
            </w:pPr>
            <w:r w:rsidRPr="001F6406">
              <w:rPr>
                <w:sz w:val="20"/>
                <w:szCs w:val="20"/>
              </w:rPr>
              <w:t>-197836,24</w:t>
            </w:r>
          </w:p>
        </w:tc>
        <w:tc>
          <w:tcPr>
            <w:tcW w:w="1320" w:type="dxa"/>
          </w:tcPr>
          <w:p w:rsidR="009E0E7B" w:rsidRPr="001F6406" w:rsidRDefault="009E0E7B" w:rsidP="001F6406">
            <w:pPr>
              <w:spacing w:line="360" w:lineRule="auto"/>
              <w:jc w:val="both"/>
              <w:rPr>
                <w:sz w:val="20"/>
                <w:szCs w:val="20"/>
              </w:rPr>
            </w:pPr>
            <w:r w:rsidRPr="001F6406">
              <w:rPr>
                <w:sz w:val="20"/>
                <w:szCs w:val="20"/>
              </w:rPr>
              <w:t>1202448,44</w:t>
            </w:r>
          </w:p>
        </w:tc>
        <w:tc>
          <w:tcPr>
            <w:tcW w:w="1320" w:type="dxa"/>
          </w:tcPr>
          <w:p w:rsidR="009E0E7B" w:rsidRPr="001F6406" w:rsidRDefault="009E0E7B" w:rsidP="001F6406">
            <w:pPr>
              <w:spacing w:line="360" w:lineRule="auto"/>
              <w:jc w:val="both"/>
              <w:rPr>
                <w:sz w:val="20"/>
                <w:szCs w:val="20"/>
              </w:rPr>
            </w:pPr>
            <w:r w:rsidRPr="001F6406">
              <w:rPr>
                <w:sz w:val="20"/>
                <w:szCs w:val="20"/>
              </w:rPr>
              <w:t>1400284,68</w:t>
            </w:r>
          </w:p>
        </w:tc>
        <w:tc>
          <w:tcPr>
            <w:tcW w:w="1080" w:type="dxa"/>
          </w:tcPr>
          <w:p w:rsidR="009E0E7B" w:rsidRPr="001F6406" w:rsidRDefault="009E0E7B" w:rsidP="001F6406">
            <w:pPr>
              <w:spacing w:line="360" w:lineRule="auto"/>
              <w:jc w:val="both"/>
              <w:rPr>
                <w:sz w:val="20"/>
                <w:szCs w:val="20"/>
              </w:rPr>
            </w:pPr>
            <w:r w:rsidRPr="001F6406">
              <w:rPr>
                <w:sz w:val="20"/>
                <w:szCs w:val="20"/>
              </w:rPr>
              <w:t>-607,80</w:t>
            </w:r>
          </w:p>
        </w:tc>
      </w:tr>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Расчеты с поставщиками и подрядчиками по оплате коммунальных услуг.</w:t>
            </w:r>
          </w:p>
        </w:tc>
        <w:tc>
          <w:tcPr>
            <w:tcW w:w="1367" w:type="dxa"/>
          </w:tcPr>
          <w:p w:rsidR="009E0E7B" w:rsidRPr="001F6406" w:rsidRDefault="009E0E7B" w:rsidP="001F6406">
            <w:pPr>
              <w:spacing w:line="360" w:lineRule="auto"/>
              <w:jc w:val="both"/>
              <w:rPr>
                <w:sz w:val="20"/>
                <w:szCs w:val="20"/>
              </w:rPr>
            </w:pPr>
            <w:r w:rsidRPr="001F6406">
              <w:rPr>
                <w:sz w:val="20"/>
                <w:szCs w:val="20"/>
              </w:rPr>
              <w:t>-121852,95</w:t>
            </w:r>
          </w:p>
        </w:tc>
        <w:tc>
          <w:tcPr>
            <w:tcW w:w="1320" w:type="dxa"/>
          </w:tcPr>
          <w:p w:rsidR="009E0E7B" w:rsidRPr="001F6406" w:rsidRDefault="009E0E7B" w:rsidP="001F6406">
            <w:pPr>
              <w:spacing w:line="360" w:lineRule="auto"/>
              <w:jc w:val="both"/>
              <w:rPr>
                <w:sz w:val="20"/>
                <w:szCs w:val="20"/>
              </w:rPr>
            </w:pPr>
            <w:r w:rsidRPr="001F6406">
              <w:rPr>
                <w:sz w:val="20"/>
                <w:szCs w:val="20"/>
              </w:rPr>
              <w:t>0,00</w:t>
            </w:r>
          </w:p>
        </w:tc>
        <w:tc>
          <w:tcPr>
            <w:tcW w:w="1320" w:type="dxa"/>
          </w:tcPr>
          <w:p w:rsidR="009E0E7B" w:rsidRPr="001F6406" w:rsidRDefault="009E0E7B" w:rsidP="001F6406">
            <w:pPr>
              <w:spacing w:line="360" w:lineRule="auto"/>
              <w:jc w:val="both"/>
              <w:rPr>
                <w:sz w:val="20"/>
                <w:szCs w:val="20"/>
              </w:rPr>
            </w:pPr>
            <w:r w:rsidRPr="001F6406">
              <w:rPr>
                <w:sz w:val="20"/>
                <w:szCs w:val="20"/>
              </w:rPr>
              <w:t>121852,95</w:t>
            </w:r>
          </w:p>
        </w:tc>
        <w:tc>
          <w:tcPr>
            <w:tcW w:w="1080" w:type="dxa"/>
          </w:tcPr>
          <w:p w:rsidR="009E0E7B" w:rsidRPr="001F6406" w:rsidRDefault="009E0E7B" w:rsidP="001F6406">
            <w:pPr>
              <w:spacing w:line="360" w:lineRule="auto"/>
              <w:jc w:val="both"/>
              <w:rPr>
                <w:sz w:val="20"/>
                <w:szCs w:val="20"/>
              </w:rPr>
            </w:pPr>
            <w:r w:rsidRPr="001F6406">
              <w:rPr>
                <w:sz w:val="20"/>
                <w:szCs w:val="20"/>
              </w:rPr>
              <w:t>0,00</w:t>
            </w:r>
          </w:p>
        </w:tc>
      </w:tr>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Расчеты с поставщиками и подрядчиками по оплате услуг по содержанию имущества.</w:t>
            </w:r>
          </w:p>
        </w:tc>
        <w:tc>
          <w:tcPr>
            <w:tcW w:w="1367" w:type="dxa"/>
          </w:tcPr>
          <w:p w:rsidR="009E0E7B" w:rsidRPr="001F6406" w:rsidRDefault="009E0E7B" w:rsidP="001F6406">
            <w:pPr>
              <w:spacing w:line="360" w:lineRule="auto"/>
              <w:jc w:val="both"/>
              <w:rPr>
                <w:sz w:val="20"/>
                <w:szCs w:val="20"/>
              </w:rPr>
            </w:pPr>
            <w:r w:rsidRPr="001F6406">
              <w:rPr>
                <w:sz w:val="20"/>
                <w:szCs w:val="20"/>
              </w:rPr>
              <w:t>-13417,19</w:t>
            </w:r>
          </w:p>
        </w:tc>
        <w:tc>
          <w:tcPr>
            <w:tcW w:w="1320" w:type="dxa"/>
          </w:tcPr>
          <w:p w:rsidR="009E0E7B" w:rsidRPr="001F6406" w:rsidRDefault="009E0E7B" w:rsidP="001F6406">
            <w:pPr>
              <w:spacing w:line="360" w:lineRule="auto"/>
              <w:jc w:val="both"/>
              <w:rPr>
                <w:sz w:val="20"/>
                <w:szCs w:val="20"/>
              </w:rPr>
            </w:pPr>
            <w:r w:rsidRPr="001F6406">
              <w:rPr>
                <w:sz w:val="20"/>
                <w:szCs w:val="20"/>
              </w:rPr>
              <w:t>0,00</w:t>
            </w:r>
          </w:p>
        </w:tc>
        <w:tc>
          <w:tcPr>
            <w:tcW w:w="1320" w:type="dxa"/>
          </w:tcPr>
          <w:p w:rsidR="009E0E7B" w:rsidRPr="001F6406" w:rsidRDefault="009E0E7B" w:rsidP="001F6406">
            <w:pPr>
              <w:spacing w:line="360" w:lineRule="auto"/>
              <w:jc w:val="both"/>
              <w:rPr>
                <w:sz w:val="20"/>
                <w:szCs w:val="20"/>
              </w:rPr>
            </w:pPr>
            <w:r w:rsidRPr="001F6406">
              <w:rPr>
                <w:sz w:val="20"/>
                <w:szCs w:val="20"/>
              </w:rPr>
              <w:t>13417,19</w:t>
            </w:r>
          </w:p>
        </w:tc>
        <w:tc>
          <w:tcPr>
            <w:tcW w:w="1080" w:type="dxa"/>
          </w:tcPr>
          <w:p w:rsidR="009E0E7B" w:rsidRPr="001F6406" w:rsidRDefault="009E0E7B" w:rsidP="001F6406">
            <w:pPr>
              <w:spacing w:line="360" w:lineRule="auto"/>
              <w:jc w:val="both"/>
              <w:rPr>
                <w:sz w:val="20"/>
                <w:szCs w:val="20"/>
              </w:rPr>
            </w:pPr>
            <w:r w:rsidRPr="001F6406">
              <w:rPr>
                <w:sz w:val="20"/>
                <w:szCs w:val="20"/>
              </w:rPr>
              <w:t>0,00</w:t>
            </w:r>
          </w:p>
        </w:tc>
      </w:tr>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Расчеты с поставщиками и подрядчиками по оплате прочих услуг.</w:t>
            </w:r>
          </w:p>
        </w:tc>
        <w:tc>
          <w:tcPr>
            <w:tcW w:w="1367" w:type="dxa"/>
          </w:tcPr>
          <w:p w:rsidR="009E0E7B" w:rsidRPr="001F6406" w:rsidRDefault="009E0E7B" w:rsidP="001F6406">
            <w:pPr>
              <w:spacing w:line="360" w:lineRule="auto"/>
              <w:jc w:val="both"/>
              <w:rPr>
                <w:sz w:val="20"/>
                <w:szCs w:val="20"/>
              </w:rPr>
            </w:pPr>
            <w:r w:rsidRPr="001F6406">
              <w:rPr>
                <w:sz w:val="20"/>
                <w:szCs w:val="20"/>
              </w:rPr>
              <w:t>-325986,54</w:t>
            </w:r>
          </w:p>
        </w:tc>
        <w:tc>
          <w:tcPr>
            <w:tcW w:w="1320" w:type="dxa"/>
          </w:tcPr>
          <w:p w:rsidR="009E0E7B" w:rsidRPr="001F6406" w:rsidRDefault="009E0E7B" w:rsidP="001F6406">
            <w:pPr>
              <w:spacing w:line="360" w:lineRule="auto"/>
              <w:jc w:val="both"/>
              <w:rPr>
                <w:sz w:val="20"/>
                <w:szCs w:val="20"/>
              </w:rPr>
            </w:pPr>
            <w:r w:rsidRPr="001F6406">
              <w:rPr>
                <w:sz w:val="20"/>
                <w:szCs w:val="20"/>
              </w:rPr>
              <w:t>347,35</w:t>
            </w:r>
          </w:p>
        </w:tc>
        <w:tc>
          <w:tcPr>
            <w:tcW w:w="1320" w:type="dxa"/>
          </w:tcPr>
          <w:p w:rsidR="009E0E7B" w:rsidRPr="001F6406" w:rsidRDefault="009E0E7B" w:rsidP="001F6406">
            <w:pPr>
              <w:spacing w:line="360" w:lineRule="auto"/>
              <w:jc w:val="both"/>
              <w:rPr>
                <w:sz w:val="20"/>
                <w:szCs w:val="20"/>
              </w:rPr>
            </w:pPr>
            <w:r w:rsidRPr="001F6406">
              <w:rPr>
                <w:sz w:val="20"/>
                <w:szCs w:val="20"/>
              </w:rPr>
              <w:t>326333,89</w:t>
            </w:r>
          </w:p>
        </w:tc>
        <w:tc>
          <w:tcPr>
            <w:tcW w:w="1080" w:type="dxa"/>
          </w:tcPr>
          <w:p w:rsidR="009E0E7B" w:rsidRPr="001F6406" w:rsidRDefault="009E0E7B" w:rsidP="001F6406">
            <w:pPr>
              <w:spacing w:line="360" w:lineRule="auto"/>
              <w:jc w:val="both"/>
              <w:rPr>
                <w:sz w:val="20"/>
                <w:szCs w:val="20"/>
              </w:rPr>
            </w:pPr>
            <w:r w:rsidRPr="001F6406">
              <w:rPr>
                <w:sz w:val="20"/>
                <w:szCs w:val="20"/>
              </w:rPr>
              <w:t>-0,11</w:t>
            </w:r>
          </w:p>
        </w:tc>
      </w:tr>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Расчеты с поставщиками и подрядчиками по оплате по приобретению основных средств.</w:t>
            </w:r>
          </w:p>
        </w:tc>
        <w:tc>
          <w:tcPr>
            <w:tcW w:w="1367" w:type="dxa"/>
          </w:tcPr>
          <w:p w:rsidR="009E0E7B" w:rsidRPr="001F6406" w:rsidRDefault="009E0E7B" w:rsidP="001F6406">
            <w:pPr>
              <w:spacing w:line="360" w:lineRule="auto"/>
              <w:jc w:val="both"/>
              <w:rPr>
                <w:sz w:val="20"/>
                <w:szCs w:val="20"/>
              </w:rPr>
            </w:pPr>
            <w:r w:rsidRPr="001F6406">
              <w:rPr>
                <w:sz w:val="20"/>
                <w:szCs w:val="20"/>
              </w:rPr>
              <w:t>-77434,88</w:t>
            </w:r>
          </w:p>
        </w:tc>
        <w:tc>
          <w:tcPr>
            <w:tcW w:w="1320" w:type="dxa"/>
          </w:tcPr>
          <w:p w:rsidR="009E0E7B" w:rsidRPr="001F6406" w:rsidRDefault="009E0E7B" w:rsidP="001F6406">
            <w:pPr>
              <w:spacing w:line="360" w:lineRule="auto"/>
              <w:jc w:val="both"/>
              <w:rPr>
                <w:sz w:val="20"/>
                <w:szCs w:val="20"/>
              </w:rPr>
            </w:pPr>
            <w:r w:rsidRPr="001F6406">
              <w:rPr>
                <w:sz w:val="20"/>
                <w:szCs w:val="20"/>
              </w:rPr>
              <w:t>856881,2</w:t>
            </w:r>
          </w:p>
        </w:tc>
        <w:tc>
          <w:tcPr>
            <w:tcW w:w="1320" w:type="dxa"/>
          </w:tcPr>
          <w:p w:rsidR="009E0E7B" w:rsidRPr="001F6406" w:rsidRDefault="009E0E7B" w:rsidP="001F6406">
            <w:pPr>
              <w:spacing w:line="360" w:lineRule="auto"/>
              <w:jc w:val="both"/>
              <w:rPr>
                <w:sz w:val="20"/>
                <w:szCs w:val="20"/>
              </w:rPr>
            </w:pPr>
            <w:r w:rsidRPr="001F6406">
              <w:rPr>
                <w:sz w:val="20"/>
                <w:szCs w:val="20"/>
              </w:rPr>
              <w:t>934316,08</w:t>
            </w:r>
          </w:p>
        </w:tc>
        <w:tc>
          <w:tcPr>
            <w:tcW w:w="1080" w:type="dxa"/>
          </w:tcPr>
          <w:p w:rsidR="009E0E7B" w:rsidRPr="001F6406" w:rsidRDefault="009E0E7B" w:rsidP="001F6406">
            <w:pPr>
              <w:spacing w:line="360" w:lineRule="auto"/>
              <w:jc w:val="both"/>
              <w:rPr>
                <w:sz w:val="20"/>
                <w:szCs w:val="20"/>
              </w:rPr>
            </w:pPr>
            <w:r w:rsidRPr="001F6406">
              <w:rPr>
                <w:sz w:val="20"/>
                <w:szCs w:val="20"/>
              </w:rPr>
              <w:t>-1106,58</w:t>
            </w:r>
          </w:p>
        </w:tc>
      </w:tr>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Расчеты с поставщиками и подрядчиками по оплате по приобретению материальных запасов.</w:t>
            </w:r>
          </w:p>
        </w:tc>
        <w:tc>
          <w:tcPr>
            <w:tcW w:w="1367" w:type="dxa"/>
          </w:tcPr>
          <w:p w:rsidR="009E0E7B" w:rsidRPr="001F6406" w:rsidRDefault="009E0E7B" w:rsidP="001F6406">
            <w:pPr>
              <w:spacing w:line="360" w:lineRule="auto"/>
              <w:jc w:val="both"/>
              <w:rPr>
                <w:sz w:val="20"/>
                <w:szCs w:val="20"/>
              </w:rPr>
            </w:pPr>
            <w:r w:rsidRPr="001F6406">
              <w:rPr>
                <w:sz w:val="20"/>
                <w:szCs w:val="20"/>
              </w:rPr>
              <w:t>340855,32</w:t>
            </w:r>
          </w:p>
        </w:tc>
        <w:tc>
          <w:tcPr>
            <w:tcW w:w="1320" w:type="dxa"/>
          </w:tcPr>
          <w:p w:rsidR="009E0E7B" w:rsidRPr="001F6406" w:rsidRDefault="009E0E7B" w:rsidP="001F6406">
            <w:pPr>
              <w:spacing w:line="360" w:lineRule="auto"/>
              <w:jc w:val="both"/>
              <w:rPr>
                <w:sz w:val="20"/>
                <w:szCs w:val="20"/>
              </w:rPr>
            </w:pPr>
            <w:r w:rsidRPr="001F6406">
              <w:rPr>
                <w:sz w:val="20"/>
                <w:szCs w:val="20"/>
              </w:rPr>
              <w:t>345220,9</w:t>
            </w:r>
          </w:p>
        </w:tc>
        <w:tc>
          <w:tcPr>
            <w:tcW w:w="1320" w:type="dxa"/>
          </w:tcPr>
          <w:p w:rsidR="009E0E7B" w:rsidRPr="001F6406" w:rsidRDefault="009E0E7B" w:rsidP="001F6406">
            <w:pPr>
              <w:spacing w:line="360" w:lineRule="auto"/>
              <w:jc w:val="both"/>
              <w:rPr>
                <w:sz w:val="20"/>
                <w:szCs w:val="20"/>
              </w:rPr>
            </w:pPr>
            <w:r w:rsidRPr="001F6406">
              <w:rPr>
                <w:sz w:val="20"/>
                <w:szCs w:val="20"/>
              </w:rPr>
              <w:t>4365,58</w:t>
            </w:r>
          </w:p>
        </w:tc>
        <w:tc>
          <w:tcPr>
            <w:tcW w:w="1080" w:type="dxa"/>
          </w:tcPr>
          <w:p w:rsidR="009E0E7B" w:rsidRPr="001F6406" w:rsidRDefault="009E0E7B" w:rsidP="001F6406">
            <w:pPr>
              <w:spacing w:line="360" w:lineRule="auto"/>
              <w:jc w:val="both"/>
              <w:rPr>
                <w:sz w:val="20"/>
                <w:szCs w:val="20"/>
              </w:rPr>
            </w:pPr>
            <w:r w:rsidRPr="001F6406">
              <w:rPr>
                <w:sz w:val="20"/>
                <w:szCs w:val="20"/>
              </w:rPr>
              <w:t>27,89</w:t>
            </w:r>
          </w:p>
        </w:tc>
      </w:tr>
    </w:tbl>
    <w:p w:rsidR="001F6406" w:rsidRDefault="001F6406" w:rsidP="001F6406">
      <w:pPr>
        <w:spacing w:line="360" w:lineRule="auto"/>
        <w:jc w:val="both"/>
        <w:rPr>
          <w:sz w:val="20"/>
          <w:szCs w:val="20"/>
        </w:rPr>
        <w:sectPr w:rsidR="001F6406" w:rsidSect="00CE18A0">
          <w:pgSz w:w="11906" w:h="16838"/>
          <w:pgMar w:top="1134" w:right="850" w:bottom="1134" w:left="1701" w:header="709" w:footer="709" w:gutter="0"/>
          <w:cols w:space="708"/>
          <w:docGrid w:linePitch="360"/>
        </w:sectPr>
      </w:pPr>
    </w:p>
    <w:tbl>
      <w:tblPr>
        <w:tblStyle w:val="a3"/>
        <w:tblW w:w="9635" w:type="dxa"/>
        <w:tblInd w:w="-113" w:type="dxa"/>
        <w:tblLayout w:type="fixed"/>
        <w:tblLook w:val="01E0" w:firstRow="1" w:lastRow="1" w:firstColumn="1" w:lastColumn="1" w:noHBand="0" w:noVBand="0"/>
      </w:tblPr>
      <w:tblGrid>
        <w:gridCol w:w="4548"/>
        <w:gridCol w:w="1367"/>
        <w:gridCol w:w="1320"/>
        <w:gridCol w:w="1320"/>
        <w:gridCol w:w="1080"/>
      </w:tblGrid>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lastRenderedPageBreak/>
              <w:t>Расчет по платежам в бюджетыв том числе:</w:t>
            </w:r>
          </w:p>
        </w:tc>
        <w:tc>
          <w:tcPr>
            <w:tcW w:w="1367" w:type="dxa"/>
          </w:tcPr>
          <w:p w:rsidR="009E0E7B" w:rsidRPr="001F6406" w:rsidRDefault="009E0E7B" w:rsidP="001F6406">
            <w:pPr>
              <w:spacing w:line="360" w:lineRule="auto"/>
              <w:jc w:val="both"/>
              <w:rPr>
                <w:sz w:val="20"/>
                <w:szCs w:val="20"/>
              </w:rPr>
            </w:pPr>
            <w:r w:rsidRPr="001F6406">
              <w:rPr>
                <w:sz w:val="20"/>
                <w:szCs w:val="20"/>
              </w:rPr>
              <w:t>705410,96</w:t>
            </w:r>
          </w:p>
        </w:tc>
        <w:tc>
          <w:tcPr>
            <w:tcW w:w="1320" w:type="dxa"/>
          </w:tcPr>
          <w:p w:rsidR="009E0E7B" w:rsidRPr="001F6406" w:rsidRDefault="009E0E7B" w:rsidP="001F6406">
            <w:pPr>
              <w:spacing w:line="360" w:lineRule="auto"/>
              <w:jc w:val="both"/>
              <w:rPr>
                <w:sz w:val="20"/>
                <w:szCs w:val="20"/>
              </w:rPr>
            </w:pPr>
            <w:r w:rsidRPr="001F6406">
              <w:rPr>
                <w:sz w:val="20"/>
                <w:szCs w:val="20"/>
              </w:rPr>
              <w:t>196749,37</w:t>
            </w:r>
          </w:p>
        </w:tc>
        <w:tc>
          <w:tcPr>
            <w:tcW w:w="1320" w:type="dxa"/>
          </w:tcPr>
          <w:p w:rsidR="009E0E7B" w:rsidRPr="001F6406" w:rsidRDefault="009E0E7B" w:rsidP="001F6406">
            <w:pPr>
              <w:spacing w:line="360" w:lineRule="auto"/>
              <w:jc w:val="both"/>
              <w:rPr>
                <w:sz w:val="20"/>
                <w:szCs w:val="20"/>
              </w:rPr>
            </w:pPr>
            <w:r w:rsidRPr="001F6406">
              <w:rPr>
                <w:sz w:val="20"/>
                <w:szCs w:val="20"/>
              </w:rPr>
              <w:t>-508661,6</w:t>
            </w:r>
          </w:p>
        </w:tc>
        <w:tc>
          <w:tcPr>
            <w:tcW w:w="1080" w:type="dxa"/>
          </w:tcPr>
          <w:p w:rsidR="009E0E7B" w:rsidRPr="001F6406" w:rsidRDefault="009E0E7B" w:rsidP="001F6406">
            <w:pPr>
              <w:spacing w:line="360" w:lineRule="auto"/>
              <w:jc w:val="both"/>
              <w:rPr>
                <w:sz w:val="20"/>
                <w:szCs w:val="20"/>
              </w:rPr>
            </w:pPr>
            <w:r w:rsidRPr="001F6406">
              <w:rPr>
                <w:sz w:val="20"/>
                <w:szCs w:val="20"/>
              </w:rPr>
              <w:t>27,89</w:t>
            </w:r>
          </w:p>
        </w:tc>
      </w:tr>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Расчеты по налогу на доходы ФЛ.</w:t>
            </w:r>
          </w:p>
        </w:tc>
        <w:tc>
          <w:tcPr>
            <w:tcW w:w="1367" w:type="dxa"/>
          </w:tcPr>
          <w:p w:rsidR="009E0E7B" w:rsidRPr="001F6406" w:rsidRDefault="009E0E7B" w:rsidP="001F6406">
            <w:pPr>
              <w:spacing w:line="360" w:lineRule="auto"/>
              <w:jc w:val="both"/>
              <w:rPr>
                <w:sz w:val="20"/>
                <w:szCs w:val="20"/>
              </w:rPr>
            </w:pPr>
            <w:r w:rsidRPr="001F6406">
              <w:rPr>
                <w:sz w:val="20"/>
                <w:szCs w:val="20"/>
              </w:rPr>
              <w:t>-2203,0</w:t>
            </w:r>
          </w:p>
        </w:tc>
        <w:tc>
          <w:tcPr>
            <w:tcW w:w="1320" w:type="dxa"/>
          </w:tcPr>
          <w:p w:rsidR="009E0E7B" w:rsidRPr="001F6406" w:rsidRDefault="009E0E7B" w:rsidP="001F6406">
            <w:pPr>
              <w:spacing w:line="360" w:lineRule="auto"/>
              <w:jc w:val="both"/>
              <w:rPr>
                <w:sz w:val="20"/>
                <w:szCs w:val="20"/>
              </w:rPr>
            </w:pPr>
            <w:r w:rsidRPr="001F6406">
              <w:rPr>
                <w:sz w:val="20"/>
                <w:szCs w:val="20"/>
              </w:rPr>
              <w:t>-2203,0</w:t>
            </w:r>
          </w:p>
        </w:tc>
        <w:tc>
          <w:tcPr>
            <w:tcW w:w="1320" w:type="dxa"/>
          </w:tcPr>
          <w:p w:rsidR="009E0E7B" w:rsidRPr="001F6406" w:rsidRDefault="009E0E7B" w:rsidP="001F6406">
            <w:pPr>
              <w:spacing w:line="360" w:lineRule="auto"/>
              <w:jc w:val="both"/>
              <w:rPr>
                <w:sz w:val="20"/>
                <w:szCs w:val="20"/>
              </w:rPr>
            </w:pPr>
            <w:r w:rsidRPr="001F6406">
              <w:rPr>
                <w:sz w:val="20"/>
                <w:szCs w:val="20"/>
              </w:rPr>
              <w:t>0,0</w:t>
            </w:r>
          </w:p>
        </w:tc>
        <w:tc>
          <w:tcPr>
            <w:tcW w:w="1080" w:type="dxa"/>
          </w:tcPr>
          <w:p w:rsidR="009E0E7B" w:rsidRPr="001F6406" w:rsidRDefault="009E0E7B" w:rsidP="001F6406">
            <w:pPr>
              <w:spacing w:line="360" w:lineRule="auto"/>
              <w:jc w:val="both"/>
              <w:rPr>
                <w:sz w:val="20"/>
                <w:szCs w:val="20"/>
              </w:rPr>
            </w:pPr>
            <w:r w:rsidRPr="001F6406">
              <w:rPr>
                <w:sz w:val="20"/>
                <w:szCs w:val="20"/>
              </w:rPr>
              <w:t>100</w:t>
            </w:r>
          </w:p>
        </w:tc>
      </w:tr>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Расчеты по ЕСН и страховым взносам на обязательное пенсионное .страхование в РФ.</w:t>
            </w:r>
          </w:p>
        </w:tc>
        <w:tc>
          <w:tcPr>
            <w:tcW w:w="1367" w:type="dxa"/>
          </w:tcPr>
          <w:p w:rsidR="009E0E7B" w:rsidRPr="001F6406" w:rsidRDefault="009E0E7B" w:rsidP="001F6406">
            <w:pPr>
              <w:spacing w:line="360" w:lineRule="auto"/>
              <w:jc w:val="both"/>
              <w:rPr>
                <w:sz w:val="20"/>
                <w:szCs w:val="20"/>
              </w:rPr>
            </w:pPr>
            <w:r w:rsidRPr="001F6406">
              <w:rPr>
                <w:sz w:val="20"/>
                <w:szCs w:val="20"/>
              </w:rPr>
              <w:t>-1919,04</w:t>
            </w:r>
          </w:p>
        </w:tc>
        <w:tc>
          <w:tcPr>
            <w:tcW w:w="1320" w:type="dxa"/>
          </w:tcPr>
          <w:p w:rsidR="009E0E7B" w:rsidRPr="001F6406" w:rsidRDefault="009E0E7B" w:rsidP="001F6406">
            <w:pPr>
              <w:spacing w:line="360" w:lineRule="auto"/>
              <w:jc w:val="both"/>
              <w:rPr>
                <w:sz w:val="20"/>
                <w:szCs w:val="20"/>
              </w:rPr>
            </w:pPr>
            <w:r w:rsidRPr="001F6406">
              <w:rPr>
                <w:sz w:val="20"/>
                <w:szCs w:val="20"/>
              </w:rPr>
              <w:t>-54,89</w:t>
            </w:r>
          </w:p>
        </w:tc>
        <w:tc>
          <w:tcPr>
            <w:tcW w:w="1320" w:type="dxa"/>
          </w:tcPr>
          <w:p w:rsidR="009E0E7B" w:rsidRPr="001F6406" w:rsidRDefault="009E0E7B" w:rsidP="001F6406">
            <w:pPr>
              <w:spacing w:line="360" w:lineRule="auto"/>
              <w:jc w:val="both"/>
              <w:rPr>
                <w:sz w:val="20"/>
                <w:szCs w:val="20"/>
              </w:rPr>
            </w:pPr>
            <w:r w:rsidRPr="001F6406">
              <w:rPr>
                <w:sz w:val="20"/>
                <w:szCs w:val="20"/>
              </w:rPr>
              <w:t>1864,15</w:t>
            </w:r>
          </w:p>
        </w:tc>
        <w:tc>
          <w:tcPr>
            <w:tcW w:w="1080" w:type="dxa"/>
          </w:tcPr>
          <w:p w:rsidR="009E0E7B" w:rsidRPr="001F6406" w:rsidRDefault="009E0E7B" w:rsidP="001F6406">
            <w:pPr>
              <w:spacing w:line="360" w:lineRule="auto"/>
              <w:jc w:val="both"/>
              <w:rPr>
                <w:sz w:val="20"/>
                <w:szCs w:val="20"/>
              </w:rPr>
            </w:pPr>
            <w:r w:rsidRPr="001F6406">
              <w:rPr>
                <w:sz w:val="20"/>
                <w:szCs w:val="20"/>
              </w:rPr>
              <w:t>2,86</w:t>
            </w:r>
          </w:p>
        </w:tc>
      </w:tr>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Расчеты</w:t>
            </w:r>
            <w:r w:rsidR="00CE18A0" w:rsidRPr="001F6406">
              <w:rPr>
                <w:sz w:val="20"/>
                <w:szCs w:val="20"/>
              </w:rPr>
              <w:t xml:space="preserve"> </w:t>
            </w:r>
            <w:r w:rsidRPr="001F6406">
              <w:rPr>
                <w:sz w:val="20"/>
                <w:szCs w:val="20"/>
              </w:rPr>
              <w:t>по прочим платежам в бюджет.</w:t>
            </w:r>
          </w:p>
        </w:tc>
        <w:tc>
          <w:tcPr>
            <w:tcW w:w="1367" w:type="dxa"/>
          </w:tcPr>
          <w:p w:rsidR="009E0E7B" w:rsidRPr="001F6406" w:rsidRDefault="009E0E7B" w:rsidP="001F6406">
            <w:pPr>
              <w:spacing w:line="360" w:lineRule="auto"/>
              <w:jc w:val="both"/>
              <w:rPr>
                <w:sz w:val="20"/>
                <w:szCs w:val="20"/>
              </w:rPr>
            </w:pPr>
            <w:r w:rsidRPr="001F6406">
              <w:rPr>
                <w:sz w:val="20"/>
                <w:szCs w:val="20"/>
              </w:rPr>
              <w:t>703515,77</w:t>
            </w:r>
          </w:p>
        </w:tc>
        <w:tc>
          <w:tcPr>
            <w:tcW w:w="1320" w:type="dxa"/>
          </w:tcPr>
          <w:p w:rsidR="009E0E7B" w:rsidRPr="001F6406" w:rsidRDefault="009E0E7B" w:rsidP="001F6406">
            <w:pPr>
              <w:spacing w:line="360" w:lineRule="auto"/>
              <w:jc w:val="both"/>
              <w:rPr>
                <w:sz w:val="20"/>
                <w:szCs w:val="20"/>
              </w:rPr>
            </w:pPr>
            <w:r w:rsidRPr="001F6406">
              <w:rPr>
                <w:sz w:val="20"/>
                <w:szCs w:val="20"/>
              </w:rPr>
              <w:t>197916,44</w:t>
            </w:r>
          </w:p>
        </w:tc>
        <w:tc>
          <w:tcPr>
            <w:tcW w:w="1320" w:type="dxa"/>
          </w:tcPr>
          <w:p w:rsidR="009E0E7B" w:rsidRPr="001F6406" w:rsidRDefault="009E0E7B" w:rsidP="001F6406">
            <w:pPr>
              <w:spacing w:line="360" w:lineRule="auto"/>
              <w:jc w:val="both"/>
              <w:rPr>
                <w:sz w:val="20"/>
                <w:szCs w:val="20"/>
              </w:rPr>
            </w:pPr>
            <w:r w:rsidRPr="001F6406">
              <w:rPr>
                <w:sz w:val="20"/>
                <w:szCs w:val="20"/>
              </w:rPr>
              <w:t>-505599,3</w:t>
            </w:r>
          </w:p>
        </w:tc>
        <w:tc>
          <w:tcPr>
            <w:tcW w:w="1080" w:type="dxa"/>
          </w:tcPr>
          <w:p w:rsidR="009E0E7B" w:rsidRPr="001F6406" w:rsidRDefault="009E0E7B" w:rsidP="001F6406">
            <w:pPr>
              <w:spacing w:line="360" w:lineRule="auto"/>
              <w:jc w:val="both"/>
              <w:rPr>
                <w:sz w:val="20"/>
                <w:szCs w:val="20"/>
              </w:rPr>
            </w:pPr>
            <w:r w:rsidRPr="001F6406">
              <w:rPr>
                <w:sz w:val="20"/>
                <w:szCs w:val="20"/>
              </w:rPr>
              <w:t>28,13</w:t>
            </w:r>
          </w:p>
        </w:tc>
      </w:tr>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Расчеты по обязательному социальному страхованию от несчастных случаев на производстве</w:t>
            </w:r>
            <w:r w:rsidR="00CE18A0" w:rsidRPr="001F6406">
              <w:rPr>
                <w:sz w:val="20"/>
                <w:szCs w:val="20"/>
              </w:rPr>
              <w:t xml:space="preserve"> </w:t>
            </w:r>
            <w:r w:rsidRPr="001F6406">
              <w:rPr>
                <w:sz w:val="20"/>
                <w:szCs w:val="20"/>
              </w:rPr>
              <w:t>и профессиональных заболеваний.</w:t>
            </w:r>
          </w:p>
        </w:tc>
        <w:tc>
          <w:tcPr>
            <w:tcW w:w="1367" w:type="dxa"/>
          </w:tcPr>
          <w:p w:rsidR="009E0E7B" w:rsidRPr="001F6406" w:rsidRDefault="009E0E7B" w:rsidP="001F6406">
            <w:pPr>
              <w:spacing w:line="360" w:lineRule="auto"/>
              <w:jc w:val="both"/>
              <w:rPr>
                <w:sz w:val="20"/>
                <w:szCs w:val="20"/>
              </w:rPr>
            </w:pPr>
            <w:r w:rsidRPr="001F6406">
              <w:rPr>
                <w:sz w:val="20"/>
                <w:szCs w:val="20"/>
              </w:rPr>
              <w:t>6017,2</w:t>
            </w:r>
          </w:p>
        </w:tc>
        <w:tc>
          <w:tcPr>
            <w:tcW w:w="1320" w:type="dxa"/>
          </w:tcPr>
          <w:p w:rsidR="009E0E7B" w:rsidRPr="001F6406" w:rsidRDefault="009E0E7B" w:rsidP="001F6406">
            <w:pPr>
              <w:spacing w:line="360" w:lineRule="auto"/>
              <w:jc w:val="both"/>
              <w:rPr>
                <w:sz w:val="20"/>
                <w:szCs w:val="20"/>
              </w:rPr>
            </w:pPr>
            <w:r w:rsidRPr="001F6406">
              <w:rPr>
                <w:sz w:val="20"/>
                <w:szCs w:val="20"/>
              </w:rPr>
              <w:t>1090,8</w:t>
            </w:r>
          </w:p>
        </w:tc>
        <w:tc>
          <w:tcPr>
            <w:tcW w:w="1320" w:type="dxa"/>
          </w:tcPr>
          <w:p w:rsidR="009E0E7B" w:rsidRPr="001F6406" w:rsidRDefault="009E0E7B" w:rsidP="001F6406">
            <w:pPr>
              <w:spacing w:line="360" w:lineRule="auto"/>
              <w:jc w:val="both"/>
              <w:rPr>
                <w:sz w:val="20"/>
                <w:szCs w:val="20"/>
              </w:rPr>
            </w:pPr>
            <w:r w:rsidRPr="001F6406">
              <w:rPr>
                <w:sz w:val="20"/>
                <w:szCs w:val="20"/>
              </w:rPr>
              <w:t>-4926,4</w:t>
            </w:r>
          </w:p>
        </w:tc>
        <w:tc>
          <w:tcPr>
            <w:tcW w:w="1080" w:type="dxa"/>
          </w:tcPr>
          <w:p w:rsidR="009E0E7B" w:rsidRPr="001F6406" w:rsidRDefault="009E0E7B" w:rsidP="001F6406">
            <w:pPr>
              <w:spacing w:line="360" w:lineRule="auto"/>
              <w:jc w:val="both"/>
              <w:rPr>
                <w:sz w:val="20"/>
                <w:szCs w:val="20"/>
              </w:rPr>
            </w:pPr>
            <w:r w:rsidRPr="001F6406">
              <w:rPr>
                <w:sz w:val="20"/>
                <w:szCs w:val="20"/>
              </w:rPr>
              <w:t>18,13</w:t>
            </w:r>
          </w:p>
        </w:tc>
      </w:tr>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Прочие расчеты с кредиторамив том числе:</w:t>
            </w:r>
          </w:p>
        </w:tc>
        <w:tc>
          <w:tcPr>
            <w:tcW w:w="1367" w:type="dxa"/>
          </w:tcPr>
          <w:p w:rsidR="009E0E7B" w:rsidRPr="001F6406" w:rsidRDefault="009E0E7B" w:rsidP="001F6406">
            <w:pPr>
              <w:spacing w:line="360" w:lineRule="auto"/>
              <w:jc w:val="both"/>
              <w:rPr>
                <w:sz w:val="20"/>
                <w:szCs w:val="20"/>
              </w:rPr>
            </w:pPr>
            <w:r w:rsidRPr="001F6406">
              <w:rPr>
                <w:sz w:val="20"/>
                <w:szCs w:val="20"/>
              </w:rPr>
              <w:t>313785,83</w:t>
            </w:r>
          </w:p>
        </w:tc>
        <w:tc>
          <w:tcPr>
            <w:tcW w:w="1320" w:type="dxa"/>
          </w:tcPr>
          <w:p w:rsidR="009E0E7B" w:rsidRPr="001F6406" w:rsidRDefault="009E0E7B" w:rsidP="001F6406">
            <w:pPr>
              <w:spacing w:line="360" w:lineRule="auto"/>
              <w:jc w:val="both"/>
              <w:rPr>
                <w:sz w:val="20"/>
                <w:szCs w:val="20"/>
              </w:rPr>
            </w:pPr>
            <w:r w:rsidRPr="001F6406">
              <w:rPr>
                <w:sz w:val="20"/>
                <w:szCs w:val="20"/>
              </w:rPr>
              <w:t>-9851,6</w:t>
            </w:r>
          </w:p>
        </w:tc>
        <w:tc>
          <w:tcPr>
            <w:tcW w:w="1320" w:type="dxa"/>
          </w:tcPr>
          <w:p w:rsidR="009E0E7B" w:rsidRPr="001F6406" w:rsidRDefault="009E0E7B" w:rsidP="001F6406">
            <w:pPr>
              <w:spacing w:line="360" w:lineRule="auto"/>
              <w:jc w:val="both"/>
              <w:rPr>
                <w:sz w:val="20"/>
                <w:szCs w:val="20"/>
              </w:rPr>
            </w:pPr>
            <w:r w:rsidRPr="001F6406">
              <w:rPr>
                <w:sz w:val="20"/>
                <w:szCs w:val="20"/>
              </w:rPr>
              <w:t>-323637,4</w:t>
            </w:r>
          </w:p>
        </w:tc>
        <w:tc>
          <w:tcPr>
            <w:tcW w:w="1080" w:type="dxa"/>
          </w:tcPr>
          <w:p w:rsidR="009E0E7B" w:rsidRPr="001F6406" w:rsidRDefault="009E0E7B" w:rsidP="001F6406">
            <w:pPr>
              <w:spacing w:line="360" w:lineRule="auto"/>
              <w:jc w:val="both"/>
              <w:rPr>
                <w:sz w:val="20"/>
                <w:szCs w:val="20"/>
              </w:rPr>
            </w:pPr>
            <w:r w:rsidRPr="001F6406">
              <w:rPr>
                <w:sz w:val="20"/>
                <w:szCs w:val="20"/>
              </w:rPr>
              <w:t>-3,14</w:t>
            </w:r>
          </w:p>
        </w:tc>
      </w:tr>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Расчеты</w:t>
            </w:r>
            <w:r w:rsidR="00CE18A0" w:rsidRPr="001F6406">
              <w:rPr>
                <w:sz w:val="20"/>
                <w:szCs w:val="20"/>
              </w:rPr>
              <w:t xml:space="preserve"> </w:t>
            </w:r>
            <w:r w:rsidRPr="001F6406">
              <w:rPr>
                <w:sz w:val="20"/>
                <w:szCs w:val="20"/>
              </w:rPr>
              <w:t>с депонентами.</w:t>
            </w:r>
          </w:p>
        </w:tc>
        <w:tc>
          <w:tcPr>
            <w:tcW w:w="1367" w:type="dxa"/>
          </w:tcPr>
          <w:p w:rsidR="009E0E7B" w:rsidRPr="001F6406" w:rsidRDefault="009E0E7B" w:rsidP="001F6406">
            <w:pPr>
              <w:spacing w:line="360" w:lineRule="auto"/>
              <w:jc w:val="both"/>
              <w:rPr>
                <w:sz w:val="20"/>
                <w:szCs w:val="20"/>
              </w:rPr>
            </w:pPr>
            <w:r w:rsidRPr="001F6406">
              <w:rPr>
                <w:sz w:val="20"/>
                <w:szCs w:val="20"/>
              </w:rPr>
              <w:t>324406,8</w:t>
            </w:r>
          </w:p>
        </w:tc>
        <w:tc>
          <w:tcPr>
            <w:tcW w:w="1320" w:type="dxa"/>
          </w:tcPr>
          <w:p w:rsidR="009E0E7B" w:rsidRPr="001F6406" w:rsidRDefault="009E0E7B" w:rsidP="001F6406">
            <w:pPr>
              <w:spacing w:line="360" w:lineRule="auto"/>
              <w:jc w:val="both"/>
              <w:rPr>
                <w:sz w:val="20"/>
                <w:szCs w:val="20"/>
              </w:rPr>
            </w:pPr>
            <w:r w:rsidRPr="001F6406">
              <w:rPr>
                <w:sz w:val="20"/>
                <w:szCs w:val="20"/>
              </w:rPr>
              <w:t>0,0</w:t>
            </w:r>
          </w:p>
        </w:tc>
        <w:tc>
          <w:tcPr>
            <w:tcW w:w="1320" w:type="dxa"/>
          </w:tcPr>
          <w:p w:rsidR="009E0E7B" w:rsidRPr="001F6406" w:rsidRDefault="009E0E7B" w:rsidP="001F6406">
            <w:pPr>
              <w:spacing w:line="360" w:lineRule="auto"/>
              <w:jc w:val="both"/>
              <w:rPr>
                <w:sz w:val="20"/>
                <w:szCs w:val="20"/>
              </w:rPr>
            </w:pPr>
            <w:r w:rsidRPr="001F6406">
              <w:rPr>
                <w:sz w:val="20"/>
                <w:szCs w:val="20"/>
              </w:rPr>
              <w:t>-324406,8</w:t>
            </w:r>
          </w:p>
        </w:tc>
        <w:tc>
          <w:tcPr>
            <w:tcW w:w="1080" w:type="dxa"/>
          </w:tcPr>
          <w:p w:rsidR="009E0E7B" w:rsidRPr="001F6406" w:rsidRDefault="009E0E7B" w:rsidP="001F6406">
            <w:pPr>
              <w:spacing w:line="360" w:lineRule="auto"/>
              <w:jc w:val="both"/>
              <w:rPr>
                <w:sz w:val="20"/>
                <w:szCs w:val="20"/>
              </w:rPr>
            </w:pPr>
            <w:r w:rsidRPr="001F6406">
              <w:rPr>
                <w:sz w:val="20"/>
                <w:szCs w:val="20"/>
              </w:rPr>
              <w:t>0,0</w:t>
            </w:r>
          </w:p>
        </w:tc>
      </w:tr>
      <w:tr w:rsidR="009E0E7B" w:rsidRPr="001F6406">
        <w:tc>
          <w:tcPr>
            <w:tcW w:w="4548" w:type="dxa"/>
          </w:tcPr>
          <w:p w:rsidR="009E0E7B" w:rsidRPr="001F6406" w:rsidRDefault="009E0E7B" w:rsidP="001F6406">
            <w:pPr>
              <w:spacing w:line="360" w:lineRule="auto"/>
              <w:jc w:val="both"/>
              <w:rPr>
                <w:sz w:val="20"/>
                <w:szCs w:val="20"/>
              </w:rPr>
            </w:pPr>
            <w:r w:rsidRPr="001F6406">
              <w:rPr>
                <w:sz w:val="20"/>
                <w:szCs w:val="20"/>
              </w:rPr>
              <w:t>Расчеты</w:t>
            </w:r>
            <w:r w:rsidR="00CE18A0" w:rsidRPr="001F6406">
              <w:rPr>
                <w:sz w:val="20"/>
                <w:szCs w:val="20"/>
              </w:rPr>
              <w:t xml:space="preserve"> </w:t>
            </w:r>
            <w:r w:rsidRPr="001F6406">
              <w:rPr>
                <w:sz w:val="20"/>
                <w:szCs w:val="20"/>
              </w:rPr>
              <w:t>по удержаниям из ЗП.</w:t>
            </w:r>
          </w:p>
        </w:tc>
        <w:tc>
          <w:tcPr>
            <w:tcW w:w="1367" w:type="dxa"/>
          </w:tcPr>
          <w:p w:rsidR="009E0E7B" w:rsidRPr="001F6406" w:rsidRDefault="009E0E7B" w:rsidP="001F6406">
            <w:pPr>
              <w:spacing w:line="360" w:lineRule="auto"/>
              <w:jc w:val="both"/>
              <w:rPr>
                <w:sz w:val="20"/>
                <w:szCs w:val="20"/>
              </w:rPr>
            </w:pPr>
            <w:r w:rsidRPr="001F6406">
              <w:rPr>
                <w:sz w:val="20"/>
                <w:szCs w:val="20"/>
              </w:rPr>
              <w:t>-10620,93</w:t>
            </w:r>
          </w:p>
        </w:tc>
        <w:tc>
          <w:tcPr>
            <w:tcW w:w="1320" w:type="dxa"/>
          </w:tcPr>
          <w:p w:rsidR="009E0E7B" w:rsidRPr="001F6406" w:rsidRDefault="009E0E7B" w:rsidP="001F6406">
            <w:pPr>
              <w:spacing w:line="360" w:lineRule="auto"/>
              <w:jc w:val="both"/>
              <w:rPr>
                <w:sz w:val="20"/>
                <w:szCs w:val="20"/>
              </w:rPr>
            </w:pPr>
            <w:r w:rsidRPr="001F6406">
              <w:rPr>
                <w:sz w:val="20"/>
                <w:szCs w:val="20"/>
              </w:rPr>
              <w:t>-9851,6</w:t>
            </w:r>
          </w:p>
        </w:tc>
        <w:tc>
          <w:tcPr>
            <w:tcW w:w="1320" w:type="dxa"/>
          </w:tcPr>
          <w:p w:rsidR="009E0E7B" w:rsidRPr="001F6406" w:rsidRDefault="009E0E7B" w:rsidP="001F6406">
            <w:pPr>
              <w:spacing w:line="360" w:lineRule="auto"/>
              <w:jc w:val="both"/>
              <w:rPr>
                <w:sz w:val="20"/>
                <w:szCs w:val="20"/>
              </w:rPr>
            </w:pPr>
            <w:r w:rsidRPr="001F6406">
              <w:rPr>
                <w:sz w:val="20"/>
                <w:szCs w:val="20"/>
              </w:rPr>
              <w:t>796,4</w:t>
            </w:r>
          </w:p>
        </w:tc>
        <w:tc>
          <w:tcPr>
            <w:tcW w:w="1080" w:type="dxa"/>
          </w:tcPr>
          <w:p w:rsidR="009E0E7B" w:rsidRPr="001F6406" w:rsidRDefault="009E0E7B" w:rsidP="001F6406">
            <w:pPr>
              <w:spacing w:line="360" w:lineRule="auto"/>
              <w:jc w:val="both"/>
              <w:rPr>
                <w:sz w:val="20"/>
                <w:szCs w:val="20"/>
              </w:rPr>
            </w:pPr>
            <w:r w:rsidRPr="001F6406">
              <w:rPr>
                <w:sz w:val="20"/>
                <w:szCs w:val="20"/>
              </w:rPr>
              <w:t>92,76</w:t>
            </w:r>
          </w:p>
        </w:tc>
      </w:tr>
    </w:tbl>
    <w:p w:rsidR="009E0E7B" w:rsidRPr="00CE18A0" w:rsidRDefault="009E0E7B" w:rsidP="00CE18A0">
      <w:pPr>
        <w:spacing w:line="360" w:lineRule="auto"/>
        <w:ind w:firstLine="709"/>
        <w:jc w:val="both"/>
        <w:rPr>
          <w:sz w:val="28"/>
          <w:szCs w:val="28"/>
          <w:lang w:val="en-US"/>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 xml:space="preserve">По данной таблице видно, что расходы от бюджетной деятельности УдГу на 2007г увеличились на 567985,71руб, или на 69,15% по сравнению с данными 2006г. Большинство статьей на 2006г является отрицательными , это свидетельствует о том, что университет имел долги от прошлого года, вернее университет не смог покрывать свои долги бюджетными средствами . </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Проанализируем динамику доходов и расходов ИЭиУ от внебюджетной деятельности.</w:t>
      </w:r>
    </w:p>
    <w:p w:rsidR="001F6406" w:rsidRDefault="001F6406" w:rsidP="00CE18A0">
      <w:pPr>
        <w:spacing w:line="360" w:lineRule="auto"/>
        <w:ind w:firstLine="709"/>
        <w:jc w:val="both"/>
        <w:rPr>
          <w:sz w:val="28"/>
          <w:szCs w:val="28"/>
        </w:rPr>
      </w:pPr>
    </w:p>
    <w:p w:rsidR="001F6406" w:rsidRDefault="004A252F" w:rsidP="00CE18A0">
      <w:pPr>
        <w:spacing w:line="360" w:lineRule="auto"/>
        <w:ind w:firstLine="709"/>
        <w:jc w:val="both"/>
        <w:rPr>
          <w:sz w:val="28"/>
          <w:szCs w:val="28"/>
        </w:rPr>
      </w:pPr>
      <w:r w:rsidRPr="00CE18A0">
        <w:rPr>
          <w:sz w:val="28"/>
          <w:szCs w:val="28"/>
        </w:rPr>
        <w:t>Таблица 14</w:t>
      </w:r>
    </w:p>
    <w:p w:rsidR="009E0E7B" w:rsidRPr="00CE18A0" w:rsidRDefault="009E0E7B" w:rsidP="00CE18A0">
      <w:pPr>
        <w:spacing w:line="360" w:lineRule="auto"/>
        <w:ind w:firstLine="709"/>
        <w:jc w:val="both"/>
        <w:rPr>
          <w:sz w:val="28"/>
          <w:szCs w:val="28"/>
        </w:rPr>
      </w:pPr>
      <w:r w:rsidRPr="00CE18A0">
        <w:rPr>
          <w:sz w:val="28"/>
          <w:szCs w:val="28"/>
        </w:rPr>
        <w:t>Анализ расходов ИЭиУ от внебюджетной деятельности</w:t>
      </w:r>
      <w:r w:rsidR="00CE18A0">
        <w:rPr>
          <w:sz w:val="28"/>
          <w:szCs w:val="28"/>
        </w:rPr>
        <w:t xml:space="preserve"> </w:t>
      </w:r>
      <w:r w:rsidRPr="00CE18A0">
        <w:rPr>
          <w:sz w:val="28"/>
          <w:szCs w:val="28"/>
        </w:rPr>
        <w:t>– руб.</w:t>
      </w:r>
    </w:p>
    <w:tbl>
      <w:tblPr>
        <w:tblStyle w:val="11"/>
        <w:tblW w:w="9852" w:type="dxa"/>
        <w:tblInd w:w="-113" w:type="dxa"/>
        <w:tblLook w:val="01E0" w:firstRow="1" w:lastRow="1" w:firstColumn="1" w:lastColumn="1" w:noHBand="0" w:noVBand="0"/>
      </w:tblPr>
      <w:tblGrid>
        <w:gridCol w:w="3696"/>
        <w:gridCol w:w="1549"/>
        <w:gridCol w:w="1549"/>
        <w:gridCol w:w="1529"/>
        <w:gridCol w:w="1529"/>
      </w:tblGrid>
      <w:tr w:rsidR="00F86908" w:rsidRPr="001F6406">
        <w:trPr>
          <w:trHeight w:val="1048"/>
        </w:trPr>
        <w:tc>
          <w:tcPr>
            <w:tcW w:w="3696" w:type="dxa"/>
          </w:tcPr>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Наименование показателей</w:t>
            </w:r>
          </w:p>
        </w:tc>
        <w:tc>
          <w:tcPr>
            <w:tcW w:w="1549" w:type="dxa"/>
          </w:tcPr>
          <w:p w:rsidR="00F86908" w:rsidRPr="001F6406" w:rsidRDefault="00F86908" w:rsidP="001F6406">
            <w:pPr>
              <w:spacing w:line="360" w:lineRule="auto"/>
              <w:jc w:val="both"/>
              <w:rPr>
                <w:sz w:val="20"/>
                <w:szCs w:val="20"/>
              </w:rPr>
            </w:pPr>
            <w:r w:rsidRPr="001F6406">
              <w:rPr>
                <w:sz w:val="20"/>
                <w:szCs w:val="20"/>
              </w:rPr>
              <w:t>2006г</w:t>
            </w:r>
          </w:p>
          <w:p w:rsidR="00F86908" w:rsidRPr="001F6406" w:rsidRDefault="00F86908" w:rsidP="001F6406">
            <w:pPr>
              <w:spacing w:line="360" w:lineRule="auto"/>
              <w:jc w:val="both"/>
              <w:rPr>
                <w:sz w:val="20"/>
                <w:szCs w:val="20"/>
              </w:rPr>
            </w:pPr>
          </w:p>
        </w:tc>
        <w:tc>
          <w:tcPr>
            <w:tcW w:w="1549" w:type="dxa"/>
          </w:tcPr>
          <w:p w:rsidR="00F86908" w:rsidRPr="001F6406" w:rsidRDefault="00F86908" w:rsidP="001F6406">
            <w:pPr>
              <w:spacing w:line="360" w:lineRule="auto"/>
              <w:jc w:val="both"/>
              <w:rPr>
                <w:sz w:val="20"/>
                <w:szCs w:val="20"/>
              </w:rPr>
            </w:pPr>
            <w:r w:rsidRPr="001F6406">
              <w:rPr>
                <w:sz w:val="20"/>
                <w:szCs w:val="20"/>
              </w:rPr>
              <w:t>2007г</w:t>
            </w:r>
          </w:p>
          <w:p w:rsidR="00F86908" w:rsidRPr="001F6406" w:rsidRDefault="00F86908" w:rsidP="001F6406">
            <w:pPr>
              <w:spacing w:line="360" w:lineRule="auto"/>
              <w:jc w:val="both"/>
              <w:rPr>
                <w:sz w:val="20"/>
                <w:szCs w:val="20"/>
              </w:rPr>
            </w:pPr>
          </w:p>
        </w:tc>
        <w:tc>
          <w:tcPr>
            <w:tcW w:w="1529" w:type="dxa"/>
          </w:tcPr>
          <w:p w:rsidR="00F86908" w:rsidRPr="001F6406" w:rsidRDefault="00F86908" w:rsidP="001F6406">
            <w:pPr>
              <w:spacing w:line="360" w:lineRule="auto"/>
              <w:jc w:val="both"/>
              <w:rPr>
                <w:sz w:val="20"/>
                <w:szCs w:val="20"/>
              </w:rPr>
            </w:pPr>
            <w:r w:rsidRPr="001F6406">
              <w:rPr>
                <w:sz w:val="20"/>
                <w:szCs w:val="20"/>
              </w:rPr>
              <w:t>Изменение</w:t>
            </w:r>
          </w:p>
          <w:p w:rsidR="00F86908" w:rsidRPr="001F6406" w:rsidRDefault="00F86908" w:rsidP="001F6406">
            <w:pPr>
              <w:spacing w:line="360" w:lineRule="auto"/>
              <w:jc w:val="both"/>
              <w:rPr>
                <w:sz w:val="20"/>
                <w:szCs w:val="20"/>
              </w:rPr>
            </w:pPr>
            <w:r w:rsidRPr="001F6406">
              <w:rPr>
                <w:sz w:val="20"/>
                <w:szCs w:val="20"/>
              </w:rPr>
              <w:t>2007-2006</w:t>
            </w:r>
          </w:p>
          <w:p w:rsidR="00F86908" w:rsidRPr="001F6406" w:rsidRDefault="00F86908" w:rsidP="001F6406">
            <w:pPr>
              <w:spacing w:line="360" w:lineRule="auto"/>
              <w:jc w:val="both"/>
              <w:rPr>
                <w:sz w:val="20"/>
                <w:szCs w:val="20"/>
              </w:rPr>
            </w:pPr>
            <w:r w:rsidRPr="001F6406">
              <w:rPr>
                <w:sz w:val="20"/>
                <w:szCs w:val="20"/>
              </w:rPr>
              <w:t>руб.</w:t>
            </w:r>
          </w:p>
        </w:tc>
        <w:tc>
          <w:tcPr>
            <w:tcW w:w="1529" w:type="dxa"/>
          </w:tcPr>
          <w:p w:rsidR="00F86908" w:rsidRPr="001F6406" w:rsidRDefault="00F86908" w:rsidP="001F6406">
            <w:pPr>
              <w:spacing w:line="360" w:lineRule="auto"/>
              <w:jc w:val="both"/>
              <w:rPr>
                <w:sz w:val="20"/>
                <w:szCs w:val="20"/>
              </w:rPr>
            </w:pPr>
            <w:r w:rsidRPr="001F6406">
              <w:rPr>
                <w:sz w:val="20"/>
                <w:szCs w:val="20"/>
              </w:rPr>
              <w:t>Изменение 2007-2006</w:t>
            </w:r>
          </w:p>
          <w:p w:rsidR="00F86908" w:rsidRPr="001F6406" w:rsidRDefault="00F86908" w:rsidP="001F6406">
            <w:pPr>
              <w:spacing w:line="360" w:lineRule="auto"/>
              <w:jc w:val="both"/>
              <w:rPr>
                <w:sz w:val="20"/>
                <w:szCs w:val="20"/>
              </w:rPr>
            </w:pPr>
            <w:r w:rsidRPr="001F6406">
              <w:rPr>
                <w:sz w:val="20"/>
                <w:szCs w:val="20"/>
              </w:rPr>
              <w:t>%</w:t>
            </w:r>
          </w:p>
        </w:tc>
      </w:tr>
      <w:tr w:rsidR="00F86908" w:rsidRPr="001F6406">
        <w:trPr>
          <w:trHeight w:val="187"/>
        </w:trPr>
        <w:tc>
          <w:tcPr>
            <w:tcW w:w="3696" w:type="dxa"/>
          </w:tcPr>
          <w:p w:rsidR="00F86908" w:rsidRPr="001F6406" w:rsidRDefault="00F86908" w:rsidP="001F6406">
            <w:pPr>
              <w:spacing w:line="360" w:lineRule="auto"/>
              <w:jc w:val="both"/>
              <w:rPr>
                <w:sz w:val="20"/>
                <w:szCs w:val="20"/>
              </w:rPr>
            </w:pPr>
            <w:r w:rsidRPr="001F6406">
              <w:rPr>
                <w:sz w:val="20"/>
                <w:szCs w:val="20"/>
              </w:rPr>
              <w:t>Расходы :</w:t>
            </w:r>
          </w:p>
        </w:tc>
        <w:tc>
          <w:tcPr>
            <w:tcW w:w="1549" w:type="dxa"/>
          </w:tcPr>
          <w:p w:rsidR="00F86908" w:rsidRPr="001F6406" w:rsidRDefault="00F86908" w:rsidP="001F6406">
            <w:pPr>
              <w:spacing w:line="360" w:lineRule="auto"/>
              <w:jc w:val="both"/>
              <w:rPr>
                <w:sz w:val="20"/>
                <w:szCs w:val="20"/>
              </w:rPr>
            </w:pPr>
            <w:r w:rsidRPr="001F6406">
              <w:rPr>
                <w:sz w:val="20"/>
                <w:szCs w:val="20"/>
              </w:rPr>
              <w:t>19050604,0</w:t>
            </w:r>
          </w:p>
        </w:tc>
        <w:tc>
          <w:tcPr>
            <w:tcW w:w="1549" w:type="dxa"/>
          </w:tcPr>
          <w:p w:rsidR="00F86908" w:rsidRPr="001F6406" w:rsidRDefault="00F86908" w:rsidP="001F6406">
            <w:pPr>
              <w:spacing w:line="360" w:lineRule="auto"/>
              <w:jc w:val="both"/>
              <w:rPr>
                <w:sz w:val="20"/>
                <w:szCs w:val="20"/>
              </w:rPr>
            </w:pPr>
            <w:r w:rsidRPr="001F6406">
              <w:rPr>
                <w:sz w:val="20"/>
                <w:szCs w:val="20"/>
              </w:rPr>
              <w:t>18726381,0</w:t>
            </w:r>
          </w:p>
        </w:tc>
        <w:tc>
          <w:tcPr>
            <w:tcW w:w="1529" w:type="dxa"/>
          </w:tcPr>
          <w:p w:rsidR="00F86908" w:rsidRPr="001F6406" w:rsidRDefault="00F86908" w:rsidP="001F6406">
            <w:pPr>
              <w:spacing w:line="360" w:lineRule="auto"/>
              <w:jc w:val="both"/>
              <w:rPr>
                <w:sz w:val="20"/>
                <w:szCs w:val="20"/>
              </w:rPr>
            </w:pPr>
            <w:r w:rsidRPr="001F6406">
              <w:rPr>
                <w:sz w:val="20"/>
                <w:szCs w:val="20"/>
              </w:rPr>
              <w:t>-324223,0</w:t>
            </w:r>
          </w:p>
        </w:tc>
        <w:tc>
          <w:tcPr>
            <w:tcW w:w="1529" w:type="dxa"/>
          </w:tcPr>
          <w:p w:rsidR="00F86908" w:rsidRPr="001F6406" w:rsidRDefault="00F86908" w:rsidP="001F6406">
            <w:pPr>
              <w:spacing w:line="360" w:lineRule="auto"/>
              <w:jc w:val="both"/>
              <w:rPr>
                <w:sz w:val="20"/>
                <w:szCs w:val="20"/>
              </w:rPr>
            </w:pPr>
            <w:r w:rsidRPr="001F6406">
              <w:rPr>
                <w:sz w:val="20"/>
                <w:szCs w:val="20"/>
              </w:rPr>
              <w:t>98,3</w:t>
            </w:r>
          </w:p>
        </w:tc>
      </w:tr>
      <w:tr w:rsidR="00F86908" w:rsidRPr="001F6406">
        <w:trPr>
          <w:trHeight w:val="781"/>
        </w:trPr>
        <w:tc>
          <w:tcPr>
            <w:tcW w:w="3696" w:type="dxa"/>
          </w:tcPr>
          <w:p w:rsidR="00F86908" w:rsidRPr="001F6406" w:rsidRDefault="00F86908" w:rsidP="001F6406">
            <w:pPr>
              <w:spacing w:line="360" w:lineRule="auto"/>
              <w:jc w:val="both"/>
              <w:rPr>
                <w:sz w:val="20"/>
                <w:szCs w:val="20"/>
              </w:rPr>
            </w:pPr>
            <w:r w:rsidRPr="001F6406">
              <w:rPr>
                <w:sz w:val="20"/>
                <w:szCs w:val="20"/>
              </w:rPr>
              <w:t>1.Оплата труда и начисление не оплату</w:t>
            </w:r>
          </w:p>
          <w:p w:rsidR="00F86908" w:rsidRPr="001F6406" w:rsidRDefault="00CE18A0" w:rsidP="001F6406">
            <w:pPr>
              <w:spacing w:line="360" w:lineRule="auto"/>
              <w:jc w:val="both"/>
              <w:rPr>
                <w:sz w:val="20"/>
                <w:szCs w:val="20"/>
              </w:rPr>
            </w:pPr>
            <w:r w:rsidRPr="001F6406">
              <w:rPr>
                <w:sz w:val="20"/>
                <w:szCs w:val="20"/>
              </w:rPr>
              <w:t xml:space="preserve"> </w:t>
            </w:r>
            <w:r w:rsidR="00F86908" w:rsidRPr="001F6406">
              <w:rPr>
                <w:sz w:val="20"/>
                <w:szCs w:val="20"/>
              </w:rPr>
              <w:t>- Заработная плата</w:t>
            </w:r>
          </w:p>
          <w:p w:rsidR="00F86908" w:rsidRPr="001F6406" w:rsidRDefault="00CE18A0" w:rsidP="001F6406">
            <w:pPr>
              <w:spacing w:line="360" w:lineRule="auto"/>
              <w:jc w:val="both"/>
              <w:rPr>
                <w:sz w:val="20"/>
                <w:szCs w:val="20"/>
              </w:rPr>
            </w:pPr>
            <w:r w:rsidRPr="001F6406">
              <w:rPr>
                <w:sz w:val="20"/>
                <w:szCs w:val="20"/>
              </w:rPr>
              <w:t xml:space="preserve"> </w:t>
            </w:r>
            <w:r w:rsidR="00F86908" w:rsidRPr="001F6406">
              <w:rPr>
                <w:sz w:val="20"/>
                <w:szCs w:val="20"/>
              </w:rPr>
              <w:t>-</w:t>
            </w:r>
            <w:r w:rsidRPr="001F6406">
              <w:rPr>
                <w:sz w:val="20"/>
                <w:szCs w:val="20"/>
              </w:rPr>
              <w:t xml:space="preserve"> </w:t>
            </w:r>
            <w:r w:rsidR="00F86908" w:rsidRPr="001F6406">
              <w:rPr>
                <w:sz w:val="20"/>
                <w:szCs w:val="20"/>
              </w:rPr>
              <w:t>Прочие выплаты</w:t>
            </w:r>
          </w:p>
          <w:p w:rsidR="00F86908" w:rsidRPr="001F6406" w:rsidRDefault="00CE18A0" w:rsidP="001F6406">
            <w:pPr>
              <w:spacing w:line="360" w:lineRule="auto"/>
              <w:jc w:val="both"/>
              <w:rPr>
                <w:sz w:val="20"/>
                <w:szCs w:val="20"/>
              </w:rPr>
            </w:pPr>
            <w:r w:rsidRPr="001F6406">
              <w:rPr>
                <w:sz w:val="20"/>
                <w:szCs w:val="20"/>
              </w:rPr>
              <w:t xml:space="preserve"> </w:t>
            </w:r>
            <w:r w:rsidR="00F86908" w:rsidRPr="001F6406">
              <w:rPr>
                <w:sz w:val="20"/>
                <w:szCs w:val="20"/>
              </w:rPr>
              <w:t>-</w:t>
            </w:r>
            <w:r w:rsidRPr="001F6406">
              <w:rPr>
                <w:sz w:val="20"/>
                <w:szCs w:val="20"/>
              </w:rPr>
              <w:t xml:space="preserve"> </w:t>
            </w:r>
            <w:r w:rsidR="00F86908" w:rsidRPr="001F6406">
              <w:rPr>
                <w:sz w:val="20"/>
                <w:szCs w:val="20"/>
              </w:rPr>
              <w:t>Начисление на оплату труда (26,2%)</w:t>
            </w:r>
          </w:p>
        </w:tc>
        <w:tc>
          <w:tcPr>
            <w:tcW w:w="1549" w:type="dxa"/>
          </w:tcPr>
          <w:p w:rsidR="00F86908" w:rsidRPr="001F6406" w:rsidRDefault="00F86908" w:rsidP="001F6406">
            <w:pPr>
              <w:spacing w:line="360" w:lineRule="auto"/>
              <w:jc w:val="both"/>
              <w:rPr>
                <w:sz w:val="20"/>
                <w:szCs w:val="20"/>
              </w:rPr>
            </w:pPr>
            <w:r w:rsidRPr="001F6406">
              <w:rPr>
                <w:sz w:val="20"/>
                <w:szCs w:val="20"/>
              </w:rPr>
              <w:t>2854516,1</w:t>
            </w:r>
          </w:p>
          <w:p w:rsidR="00F86908" w:rsidRPr="001F6406" w:rsidRDefault="00F86908" w:rsidP="001F6406">
            <w:pPr>
              <w:spacing w:line="360" w:lineRule="auto"/>
              <w:jc w:val="both"/>
              <w:rPr>
                <w:sz w:val="20"/>
                <w:szCs w:val="20"/>
              </w:rPr>
            </w:pPr>
            <w:r w:rsidRPr="001F6406">
              <w:rPr>
                <w:sz w:val="20"/>
                <w:szCs w:val="20"/>
              </w:rPr>
              <w:t>2110690,0</w:t>
            </w:r>
          </w:p>
          <w:p w:rsidR="00F86908" w:rsidRPr="001F6406" w:rsidRDefault="00F86908" w:rsidP="001F6406">
            <w:pPr>
              <w:spacing w:line="360" w:lineRule="auto"/>
              <w:jc w:val="both"/>
              <w:rPr>
                <w:sz w:val="20"/>
                <w:szCs w:val="20"/>
              </w:rPr>
            </w:pPr>
            <w:r w:rsidRPr="001F6406">
              <w:rPr>
                <w:sz w:val="20"/>
                <w:szCs w:val="20"/>
              </w:rPr>
              <w:t>188210,0</w:t>
            </w:r>
          </w:p>
          <w:p w:rsidR="00F86908" w:rsidRPr="001F6406" w:rsidRDefault="00F86908" w:rsidP="001F6406">
            <w:pPr>
              <w:spacing w:line="360" w:lineRule="auto"/>
              <w:jc w:val="both"/>
              <w:rPr>
                <w:sz w:val="20"/>
                <w:szCs w:val="20"/>
              </w:rPr>
            </w:pPr>
            <w:r w:rsidRPr="001F6406">
              <w:rPr>
                <w:sz w:val="20"/>
                <w:szCs w:val="20"/>
              </w:rPr>
              <w:t>555616,1</w:t>
            </w:r>
          </w:p>
        </w:tc>
        <w:tc>
          <w:tcPr>
            <w:tcW w:w="1549" w:type="dxa"/>
          </w:tcPr>
          <w:p w:rsidR="00F86908" w:rsidRPr="001F6406" w:rsidRDefault="00F86908" w:rsidP="001F6406">
            <w:pPr>
              <w:spacing w:line="360" w:lineRule="auto"/>
              <w:jc w:val="both"/>
              <w:rPr>
                <w:sz w:val="20"/>
                <w:szCs w:val="20"/>
              </w:rPr>
            </w:pPr>
            <w:r w:rsidRPr="001F6406">
              <w:rPr>
                <w:sz w:val="20"/>
                <w:szCs w:val="20"/>
              </w:rPr>
              <w:t>2862826,0</w:t>
            </w:r>
          </w:p>
          <w:p w:rsidR="00F86908" w:rsidRPr="001F6406" w:rsidRDefault="00F86908" w:rsidP="001F6406">
            <w:pPr>
              <w:spacing w:line="360" w:lineRule="auto"/>
              <w:jc w:val="both"/>
              <w:rPr>
                <w:sz w:val="20"/>
                <w:szCs w:val="20"/>
              </w:rPr>
            </w:pPr>
            <w:r w:rsidRPr="001F6406">
              <w:rPr>
                <w:sz w:val="20"/>
                <w:szCs w:val="20"/>
              </w:rPr>
              <w:t>2118491,0</w:t>
            </w:r>
          </w:p>
          <w:p w:rsidR="00F86908" w:rsidRPr="001F6406" w:rsidRDefault="00F86908" w:rsidP="001F6406">
            <w:pPr>
              <w:spacing w:line="360" w:lineRule="auto"/>
              <w:jc w:val="both"/>
              <w:rPr>
                <w:sz w:val="20"/>
                <w:szCs w:val="20"/>
              </w:rPr>
            </w:pPr>
            <w:r w:rsidRPr="001F6406">
              <w:rPr>
                <w:sz w:val="20"/>
                <w:szCs w:val="20"/>
              </w:rPr>
              <w:t>18927,0</w:t>
            </w:r>
          </w:p>
          <w:p w:rsidR="00F86908" w:rsidRPr="001F6406" w:rsidRDefault="00F86908" w:rsidP="001F6406">
            <w:pPr>
              <w:spacing w:line="360" w:lineRule="auto"/>
              <w:jc w:val="both"/>
              <w:rPr>
                <w:sz w:val="20"/>
                <w:szCs w:val="20"/>
              </w:rPr>
            </w:pPr>
            <w:r w:rsidRPr="001F6406">
              <w:rPr>
                <w:sz w:val="20"/>
                <w:szCs w:val="20"/>
              </w:rPr>
              <w:t>555038,0</w:t>
            </w:r>
          </w:p>
        </w:tc>
        <w:tc>
          <w:tcPr>
            <w:tcW w:w="1529" w:type="dxa"/>
          </w:tcPr>
          <w:p w:rsidR="00F86908" w:rsidRPr="001F6406" w:rsidRDefault="00F86908" w:rsidP="001F6406">
            <w:pPr>
              <w:spacing w:line="360" w:lineRule="auto"/>
              <w:jc w:val="both"/>
              <w:rPr>
                <w:sz w:val="20"/>
                <w:szCs w:val="20"/>
              </w:rPr>
            </w:pPr>
            <w:r w:rsidRPr="001F6406">
              <w:rPr>
                <w:sz w:val="20"/>
                <w:szCs w:val="20"/>
              </w:rPr>
              <w:t>8309,9</w:t>
            </w:r>
          </w:p>
          <w:p w:rsidR="00F86908" w:rsidRPr="001F6406" w:rsidRDefault="00F86908" w:rsidP="001F6406">
            <w:pPr>
              <w:spacing w:line="360" w:lineRule="auto"/>
              <w:jc w:val="both"/>
              <w:rPr>
                <w:sz w:val="20"/>
                <w:szCs w:val="20"/>
              </w:rPr>
            </w:pPr>
            <w:r w:rsidRPr="001F6406">
              <w:rPr>
                <w:sz w:val="20"/>
                <w:szCs w:val="20"/>
              </w:rPr>
              <w:t>7801,0</w:t>
            </w:r>
          </w:p>
          <w:p w:rsidR="00F86908" w:rsidRPr="001F6406" w:rsidRDefault="00F86908" w:rsidP="001F6406">
            <w:pPr>
              <w:spacing w:line="360" w:lineRule="auto"/>
              <w:jc w:val="both"/>
              <w:rPr>
                <w:sz w:val="20"/>
                <w:szCs w:val="20"/>
              </w:rPr>
            </w:pPr>
            <w:r w:rsidRPr="001F6406">
              <w:rPr>
                <w:sz w:val="20"/>
                <w:szCs w:val="20"/>
              </w:rPr>
              <w:t>1087,0</w:t>
            </w:r>
          </w:p>
          <w:p w:rsidR="00F86908" w:rsidRPr="001F6406" w:rsidRDefault="00F86908" w:rsidP="001F6406">
            <w:pPr>
              <w:spacing w:line="360" w:lineRule="auto"/>
              <w:jc w:val="both"/>
              <w:rPr>
                <w:sz w:val="20"/>
                <w:szCs w:val="20"/>
              </w:rPr>
            </w:pPr>
            <w:r w:rsidRPr="001F6406">
              <w:rPr>
                <w:sz w:val="20"/>
                <w:szCs w:val="20"/>
              </w:rPr>
              <w:t>499424,0</w:t>
            </w:r>
          </w:p>
        </w:tc>
        <w:tc>
          <w:tcPr>
            <w:tcW w:w="1529" w:type="dxa"/>
          </w:tcPr>
          <w:p w:rsidR="00F86908" w:rsidRPr="001F6406" w:rsidRDefault="00F86908" w:rsidP="001F6406">
            <w:pPr>
              <w:spacing w:line="360" w:lineRule="auto"/>
              <w:jc w:val="both"/>
              <w:rPr>
                <w:sz w:val="20"/>
                <w:szCs w:val="20"/>
              </w:rPr>
            </w:pPr>
            <w:r w:rsidRPr="001F6406">
              <w:rPr>
                <w:sz w:val="20"/>
                <w:szCs w:val="20"/>
              </w:rPr>
              <w:t>100,29</w:t>
            </w:r>
          </w:p>
          <w:p w:rsidR="00F86908" w:rsidRPr="001F6406" w:rsidRDefault="00F86908" w:rsidP="001F6406">
            <w:pPr>
              <w:spacing w:line="360" w:lineRule="auto"/>
              <w:jc w:val="both"/>
              <w:rPr>
                <w:sz w:val="20"/>
                <w:szCs w:val="20"/>
              </w:rPr>
            </w:pPr>
            <w:r w:rsidRPr="001F6406">
              <w:rPr>
                <w:sz w:val="20"/>
                <w:szCs w:val="20"/>
              </w:rPr>
              <w:t>100,37</w:t>
            </w:r>
          </w:p>
          <w:p w:rsidR="00F86908" w:rsidRPr="001F6406" w:rsidRDefault="00F86908" w:rsidP="001F6406">
            <w:pPr>
              <w:spacing w:line="360" w:lineRule="auto"/>
              <w:jc w:val="both"/>
              <w:rPr>
                <w:sz w:val="20"/>
                <w:szCs w:val="20"/>
              </w:rPr>
            </w:pPr>
            <w:r w:rsidRPr="001F6406">
              <w:rPr>
                <w:sz w:val="20"/>
                <w:szCs w:val="20"/>
              </w:rPr>
              <w:t>100,58</w:t>
            </w:r>
          </w:p>
          <w:p w:rsidR="00F86908" w:rsidRPr="001F6406" w:rsidRDefault="00F86908" w:rsidP="001F6406">
            <w:pPr>
              <w:spacing w:line="360" w:lineRule="auto"/>
              <w:jc w:val="both"/>
              <w:rPr>
                <w:sz w:val="20"/>
                <w:szCs w:val="20"/>
              </w:rPr>
            </w:pPr>
            <w:r w:rsidRPr="001F6406">
              <w:rPr>
                <w:sz w:val="20"/>
                <w:szCs w:val="20"/>
              </w:rPr>
              <w:t>99,9</w:t>
            </w:r>
          </w:p>
        </w:tc>
      </w:tr>
      <w:tr w:rsidR="00F86908" w:rsidRPr="001F6406">
        <w:trPr>
          <w:trHeight w:val="382"/>
        </w:trPr>
        <w:tc>
          <w:tcPr>
            <w:tcW w:w="3696" w:type="dxa"/>
          </w:tcPr>
          <w:p w:rsidR="00F86908" w:rsidRPr="001F6406" w:rsidRDefault="00F86908" w:rsidP="001F6406">
            <w:pPr>
              <w:spacing w:line="360" w:lineRule="auto"/>
              <w:jc w:val="both"/>
              <w:rPr>
                <w:sz w:val="20"/>
                <w:szCs w:val="20"/>
              </w:rPr>
            </w:pPr>
            <w:r w:rsidRPr="001F6406">
              <w:rPr>
                <w:sz w:val="20"/>
                <w:szCs w:val="20"/>
              </w:rPr>
              <w:t>2. Приобретение услуг</w:t>
            </w:r>
          </w:p>
        </w:tc>
        <w:tc>
          <w:tcPr>
            <w:tcW w:w="1549" w:type="dxa"/>
          </w:tcPr>
          <w:p w:rsidR="00F86908" w:rsidRPr="001F6406" w:rsidRDefault="00F86908" w:rsidP="001F6406">
            <w:pPr>
              <w:spacing w:line="360" w:lineRule="auto"/>
              <w:jc w:val="both"/>
              <w:rPr>
                <w:sz w:val="20"/>
                <w:szCs w:val="20"/>
              </w:rPr>
            </w:pPr>
            <w:r w:rsidRPr="001F6406">
              <w:rPr>
                <w:sz w:val="20"/>
                <w:szCs w:val="20"/>
              </w:rPr>
              <w:t>7790237,9</w:t>
            </w:r>
          </w:p>
        </w:tc>
        <w:tc>
          <w:tcPr>
            <w:tcW w:w="1549" w:type="dxa"/>
          </w:tcPr>
          <w:p w:rsidR="00F86908" w:rsidRPr="001F6406" w:rsidRDefault="00F86908" w:rsidP="001F6406">
            <w:pPr>
              <w:spacing w:line="360" w:lineRule="auto"/>
              <w:jc w:val="both"/>
              <w:rPr>
                <w:sz w:val="20"/>
                <w:szCs w:val="20"/>
              </w:rPr>
            </w:pPr>
            <w:r w:rsidRPr="001F6406">
              <w:rPr>
                <w:sz w:val="20"/>
                <w:szCs w:val="20"/>
              </w:rPr>
              <w:t>7348829,0</w:t>
            </w:r>
          </w:p>
        </w:tc>
        <w:tc>
          <w:tcPr>
            <w:tcW w:w="1529" w:type="dxa"/>
          </w:tcPr>
          <w:p w:rsidR="00F86908" w:rsidRPr="001F6406" w:rsidRDefault="00F86908" w:rsidP="001F6406">
            <w:pPr>
              <w:spacing w:line="360" w:lineRule="auto"/>
              <w:jc w:val="both"/>
              <w:rPr>
                <w:sz w:val="20"/>
                <w:szCs w:val="20"/>
              </w:rPr>
            </w:pPr>
            <w:r w:rsidRPr="001F6406">
              <w:rPr>
                <w:sz w:val="20"/>
                <w:szCs w:val="20"/>
              </w:rPr>
              <w:t>-441408,9</w:t>
            </w:r>
          </w:p>
        </w:tc>
        <w:tc>
          <w:tcPr>
            <w:tcW w:w="1529" w:type="dxa"/>
          </w:tcPr>
          <w:p w:rsidR="00F86908" w:rsidRPr="001F6406" w:rsidRDefault="00F86908" w:rsidP="001F6406">
            <w:pPr>
              <w:spacing w:line="360" w:lineRule="auto"/>
              <w:jc w:val="both"/>
              <w:rPr>
                <w:sz w:val="20"/>
                <w:szCs w:val="20"/>
              </w:rPr>
            </w:pPr>
            <w:r w:rsidRPr="001F6406">
              <w:rPr>
                <w:sz w:val="20"/>
                <w:szCs w:val="20"/>
              </w:rPr>
              <w:t>94,33</w:t>
            </w:r>
          </w:p>
        </w:tc>
      </w:tr>
      <w:tr w:rsidR="00F86908" w:rsidRPr="001F6406">
        <w:trPr>
          <w:trHeight w:val="169"/>
        </w:trPr>
        <w:tc>
          <w:tcPr>
            <w:tcW w:w="3696" w:type="dxa"/>
          </w:tcPr>
          <w:p w:rsidR="00F86908" w:rsidRPr="001F6406" w:rsidRDefault="00F86908" w:rsidP="001F6406">
            <w:pPr>
              <w:spacing w:line="360" w:lineRule="auto"/>
              <w:jc w:val="both"/>
              <w:rPr>
                <w:sz w:val="20"/>
                <w:szCs w:val="20"/>
              </w:rPr>
            </w:pPr>
            <w:r w:rsidRPr="001F6406">
              <w:rPr>
                <w:sz w:val="20"/>
                <w:szCs w:val="20"/>
              </w:rPr>
              <w:t>- услуги связи</w:t>
            </w:r>
          </w:p>
        </w:tc>
        <w:tc>
          <w:tcPr>
            <w:tcW w:w="1549" w:type="dxa"/>
          </w:tcPr>
          <w:p w:rsidR="00F86908" w:rsidRPr="001F6406" w:rsidRDefault="00F86908" w:rsidP="001F6406">
            <w:pPr>
              <w:spacing w:line="360" w:lineRule="auto"/>
              <w:jc w:val="both"/>
              <w:rPr>
                <w:sz w:val="20"/>
                <w:szCs w:val="20"/>
              </w:rPr>
            </w:pPr>
            <w:r w:rsidRPr="001F6406">
              <w:rPr>
                <w:sz w:val="20"/>
                <w:szCs w:val="20"/>
              </w:rPr>
              <w:t>165295,0</w:t>
            </w:r>
          </w:p>
        </w:tc>
        <w:tc>
          <w:tcPr>
            <w:tcW w:w="1549" w:type="dxa"/>
          </w:tcPr>
          <w:p w:rsidR="00F86908" w:rsidRPr="001F6406" w:rsidRDefault="00F86908" w:rsidP="001F6406">
            <w:pPr>
              <w:spacing w:line="360" w:lineRule="auto"/>
              <w:jc w:val="both"/>
              <w:rPr>
                <w:sz w:val="20"/>
                <w:szCs w:val="20"/>
              </w:rPr>
            </w:pPr>
            <w:r w:rsidRPr="001F6406">
              <w:rPr>
                <w:sz w:val="20"/>
                <w:szCs w:val="20"/>
              </w:rPr>
              <w:t>151905,0</w:t>
            </w:r>
          </w:p>
        </w:tc>
        <w:tc>
          <w:tcPr>
            <w:tcW w:w="1529" w:type="dxa"/>
          </w:tcPr>
          <w:p w:rsidR="00F86908" w:rsidRPr="001F6406" w:rsidRDefault="00F86908" w:rsidP="001F6406">
            <w:pPr>
              <w:spacing w:line="360" w:lineRule="auto"/>
              <w:jc w:val="both"/>
              <w:rPr>
                <w:sz w:val="20"/>
                <w:szCs w:val="20"/>
              </w:rPr>
            </w:pPr>
            <w:r w:rsidRPr="001F6406">
              <w:rPr>
                <w:sz w:val="20"/>
                <w:szCs w:val="20"/>
              </w:rPr>
              <w:t>-133390,0</w:t>
            </w:r>
          </w:p>
        </w:tc>
        <w:tc>
          <w:tcPr>
            <w:tcW w:w="1529" w:type="dxa"/>
          </w:tcPr>
          <w:p w:rsidR="00F86908" w:rsidRPr="001F6406" w:rsidRDefault="00F86908" w:rsidP="001F6406">
            <w:pPr>
              <w:spacing w:line="360" w:lineRule="auto"/>
              <w:jc w:val="both"/>
              <w:rPr>
                <w:sz w:val="20"/>
                <w:szCs w:val="20"/>
              </w:rPr>
            </w:pPr>
            <w:r w:rsidRPr="001F6406">
              <w:rPr>
                <w:sz w:val="20"/>
                <w:szCs w:val="20"/>
              </w:rPr>
              <w:t>91,9</w:t>
            </w:r>
          </w:p>
        </w:tc>
      </w:tr>
      <w:tr w:rsidR="00F86908" w:rsidRPr="001F6406">
        <w:trPr>
          <w:trHeight w:val="345"/>
        </w:trPr>
        <w:tc>
          <w:tcPr>
            <w:tcW w:w="3696" w:type="dxa"/>
          </w:tcPr>
          <w:p w:rsidR="00F86908" w:rsidRPr="001F6406" w:rsidRDefault="00F86908" w:rsidP="001F6406">
            <w:pPr>
              <w:spacing w:line="360" w:lineRule="auto"/>
              <w:jc w:val="both"/>
              <w:rPr>
                <w:sz w:val="20"/>
                <w:szCs w:val="20"/>
              </w:rPr>
            </w:pPr>
            <w:r w:rsidRPr="001F6406">
              <w:rPr>
                <w:sz w:val="20"/>
                <w:szCs w:val="20"/>
              </w:rPr>
              <w:t>- транспортные услуги</w:t>
            </w:r>
          </w:p>
        </w:tc>
        <w:tc>
          <w:tcPr>
            <w:tcW w:w="1549" w:type="dxa"/>
          </w:tcPr>
          <w:p w:rsidR="00F86908" w:rsidRPr="001F6406" w:rsidRDefault="00F86908" w:rsidP="001F6406">
            <w:pPr>
              <w:spacing w:line="360" w:lineRule="auto"/>
              <w:jc w:val="both"/>
              <w:rPr>
                <w:sz w:val="20"/>
                <w:szCs w:val="20"/>
              </w:rPr>
            </w:pPr>
            <w:r w:rsidRPr="001F6406">
              <w:rPr>
                <w:sz w:val="20"/>
                <w:szCs w:val="20"/>
              </w:rPr>
              <w:t>349662,5</w:t>
            </w:r>
          </w:p>
        </w:tc>
        <w:tc>
          <w:tcPr>
            <w:tcW w:w="1549" w:type="dxa"/>
          </w:tcPr>
          <w:p w:rsidR="00F86908" w:rsidRPr="001F6406" w:rsidRDefault="00F86908" w:rsidP="001F6406">
            <w:pPr>
              <w:spacing w:line="360" w:lineRule="auto"/>
              <w:jc w:val="both"/>
              <w:rPr>
                <w:sz w:val="20"/>
                <w:szCs w:val="20"/>
              </w:rPr>
            </w:pPr>
            <w:r w:rsidRPr="001F6406">
              <w:rPr>
                <w:sz w:val="20"/>
                <w:szCs w:val="20"/>
              </w:rPr>
              <w:t>350550,0</w:t>
            </w:r>
          </w:p>
        </w:tc>
        <w:tc>
          <w:tcPr>
            <w:tcW w:w="1529" w:type="dxa"/>
          </w:tcPr>
          <w:p w:rsidR="00F86908" w:rsidRPr="001F6406" w:rsidRDefault="00F86908" w:rsidP="001F6406">
            <w:pPr>
              <w:spacing w:line="360" w:lineRule="auto"/>
              <w:jc w:val="both"/>
              <w:rPr>
                <w:sz w:val="20"/>
                <w:szCs w:val="20"/>
              </w:rPr>
            </w:pPr>
            <w:r w:rsidRPr="001F6406">
              <w:rPr>
                <w:sz w:val="20"/>
                <w:szCs w:val="20"/>
              </w:rPr>
              <w:t>887,5</w:t>
            </w:r>
          </w:p>
        </w:tc>
        <w:tc>
          <w:tcPr>
            <w:tcW w:w="1529" w:type="dxa"/>
          </w:tcPr>
          <w:p w:rsidR="00F86908" w:rsidRPr="001F6406" w:rsidRDefault="00F86908" w:rsidP="001F6406">
            <w:pPr>
              <w:spacing w:line="360" w:lineRule="auto"/>
              <w:jc w:val="both"/>
              <w:rPr>
                <w:sz w:val="20"/>
                <w:szCs w:val="20"/>
              </w:rPr>
            </w:pPr>
            <w:r w:rsidRPr="001F6406">
              <w:rPr>
                <w:sz w:val="20"/>
                <w:szCs w:val="20"/>
              </w:rPr>
              <w:t>100,25</w:t>
            </w:r>
          </w:p>
        </w:tc>
      </w:tr>
      <w:tr w:rsidR="00F86908" w:rsidRPr="001F6406">
        <w:trPr>
          <w:trHeight w:val="715"/>
        </w:trPr>
        <w:tc>
          <w:tcPr>
            <w:tcW w:w="3696" w:type="dxa"/>
          </w:tcPr>
          <w:p w:rsidR="00F86908" w:rsidRPr="001F6406" w:rsidRDefault="00F86908" w:rsidP="001F6406">
            <w:pPr>
              <w:spacing w:line="360" w:lineRule="auto"/>
              <w:jc w:val="both"/>
              <w:rPr>
                <w:sz w:val="20"/>
                <w:szCs w:val="20"/>
              </w:rPr>
            </w:pPr>
            <w:r w:rsidRPr="001F6406">
              <w:rPr>
                <w:sz w:val="20"/>
                <w:szCs w:val="20"/>
              </w:rPr>
              <w:t>- Арендная плата за пользование имуществом</w:t>
            </w:r>
          </w:p>
        </w:tc>
        <w:tc>
          <w:tcPr>
            <w:tcW w:w="1549" w:type="dxa"/>
          </w:tcPr>
          <w:p w:rsidR="00F86908" w:rsidRPr="001F6406" w:rsidRDefault="00F86908" w:rsidP="001F6406">
            <w:pPr>
              <w:spacing w:line="360" w:lineRule="auto"/>
              <w:jc w:val="both"/>
              <w:rPr>
                <w:sz w:val="20"/>
                <w:szCs w:val="20"/>
              </w:rPr>
            </w:pPr>
            <w:r w:rsidRPr="001F6406">
              <w:rPr>
                <w:sz w:val="20"/>
                <w:szCs w:val="20"/>
              </w:rPr>
              <w:t>63575,0</w:t>
            </w:r>
          </w:p>
        </w:tc>
        <w:tc>
          <w:tcPr>
            <w:tcW w:w="1549" w:type="dxa"/>
          </w:tcPr>
          <w:p w:rsidR="00F86908" w:rsidRPr="001F6406" w:rsidRDefault="00F86908" w:rsidP="001F6406">
            <w:pPr>
              <w:spacing w:line="360" w:lineRule="auto"/>
              <w:jc w:val="both"/>
              <w:rPr>
                <w:sz w:val="20"/>
                <w:szCs w:val="20"/>
              </w:rPr>
            </w:pPr>
            <w:r w:rsidRPr="001F6406">
              <w:rPr>
                <w:sz w:val="20"/>
                <w:szCs w:val="20"/>
              </w:rPr>
              <w:t>0</w:t>
            </w:r>
          </w:p>
        </w:tc>
        <w:tc>
          <w:tcPr>
            <w:tcW w:w="1529" w:type="dxa"/>
          </w:tcPr>
          <w:p w:rsidR="00F86908" w:rsidRPr="001F6406" w:rsidRDefault="00F86908" w:rsidP="001F6406">
            <w:pPr>
              <w:spacing w:line="360" w:lineRule="auto"/>
              <w:jc w:val="both"/>
              <w:rPr>
                <w:sz w:val="20"/>
                <w:szCs w:val="20"/>
              </w:rPr>
            </w:pPr>
            <w:r w:rsidRPr="001F6406">
              <w:rPr>
                <w:sz w:val="20"/>
                <w:szCs w:val="20"/>
              </w:rPr>
              <w:t>-63575,0</w:t>
            </w:r>
          </w:p>
        </w:tc>
        <w:tc>
          <w:tcPr>
            <w:tcW w:w="1529" w:type="dxa"/>
          </w:tcPr>
          <w:p w:rsidR="00F86908" w:rsidRPr="001F6406" w:rsidRDefault="00F86908" w:rsidP="001F6406">
            <w:pPr>
              <w:spacing w:line="360" w:lineRule="auto"/>
              <w:jc w:val="both"/>
              <w:rPr>
                <w:sz w:val="20"/>
                <w:szCs w:val="20"/>
              </w:rPr>
            </w:pPr>
            <w:r w:rsidRPr="001F6406">
              <w:rPr>
                <w:sz w:val="20"/>
                <w:szCs w:val="20"/>
              </w:rPr>
              <w:t>0</w:t>
            </w:r>
          </w:p>
        </w:tc>
      </w:tr>
      <w:tr w:rsidR="00F86908" w:rsidRPr="001F6406">
        <w:trPr>
          <w:trHeight w:val="349"/>
        </w:trPr>
        <w:tc>
          <w:tcPr>
            <w:tcW w:w="3696" w:type="dxa"/>
          </w:tcPr>
          <w:p w:rsidR="00F86908" w:rsidRPr="001F6406" w:rsidRDefault="00F86908" w:rsidP="001F6406">
            <w:pPr>
              <w:spacing w:line="360" w:lineRule="auto"/>
              <w:jc w:val="both"/>
              <w:rPr>
                <w:sz w:val="20"/>
                <w:szCs w:val="20"/>
              </w:rPr>
            </w:pPr>
            <w:r w:rsidRPr="001F6406">
              <w:rPr>
                <w:sz w:val="20"/>
                <w:szCs w:val="20"/>
              </w:rPr>
              <w:t>-услуги по содержанию имущества</w:t>
            </w:r>
          </w:p>
        </w:tc>
        <w:tc>
          <w:tcPr>
            <w:tcW w:w="1549" w:type="dxa"/>
          </w:tcPr>
          <w:p w:rsidR="00F86908" w:rsidRPr="001F6406" w:rsidRDefault="00F86908" w:rsidP="001F6406">
            <w:pPr>
              <w:spacing w:line="360" w:lineRule="auto"/>
              <w:jc w:val="both"/>
              <w:rPr>
                <w:sz w:val="20"/>
                <w:szCs w:val="20"/>
              </w:rPr>
            </w:pPr>
            <w:r w:rsidRPr="001F6406">
              <w:rPr>
                <w:sz w:val="20"/>
                <w:szCs w:val="20"/>
              </w:rPr>
              <w:t>189045,0</w:t>
            </w:r>
          </w:p>
        </w:tc>
        <w:tc>
          <w:tcPr>
            <w:tcW w:w="1549" w:type="dxa"/>
          </w:tcPr>
          <w:p w:rsidR="00F86908" w:rsidRPr="001F6406" w:rsidRDefault="00F86908" w:rsidP="001F6406">
            <w:pPr>
              <w:spacing w:line="360" w:lineRule="auto"/>
              <w:jc w:val="both"/>
              <w:rPr>
                <w:sz w:val="20"/>
                <w:szCs w:val="20"/>
              </w:rPr>
            </w:pPr>
            <w:r w:rsidRPr="001F6406">
              <w:rPr>
                <w:sz w:val="20"/>
                <w:szCs w:val="20"/>
              </w:rPr>
              <w:t>263907,0</w:t>
            </w:r>
          </w:p>
        </w:tc>
        <w:tc>
          <w:tcPr>
            <w:tcW w:w="1529" w:type="dxa"/>
          </w:tcPr>
          <w:p w:rsidR="00F86908" w:rsidRPr="001F6406" w:rsidRDefault="00F86908" w:rsidP="001F6406">
            <w:pPr>
              <w:spacing w:line="360" w:lineRule="auto"/>
              <w:jc w:val="both"/>
              <w:rPr>
                <w:sz w:val="20"/>
                <w:szCs w:val="20"/>
              </w:rPr>
            </w:pPr>
            <w:r w:rsidRPr="001F6406">
              <w:rPr>
                <w:sz w:val="20"/>
                <w:szCs w:val="20"/>
              </w:rPr>
              <w:t>74862,0</w:t>
            </w:r>
          </w:p>
        </w:tc>
        <w:tc>
          <w:tcPr>
            <w:tcW w:w="1529" w:type="dxa"/>
          </w:tcPr>
          <w:p w:rsidR="00F86908" w:rsidRPr="001F6406" w:rsidRDefault="00F86908" w:rsidP="001F6406">
            <w:pPr>
              <w:spacing w:line="360" w:lineRule="auto"/>
              <w:jc w:val="both"/>
              <w:rPr>
                <w:sz w:val="20"/>
                <w:szCs w:val="20"/>
              </w:rPr>
            </w:pPr>
            <w:r w:rsidRPr="001F6406">
              <w:rPr>
                <w:sz w:val="20"/>
                <w:szCs w:val="20"/>
              </w:rPr>
              <w:t>139,6</w:t>
            </w:r>
          </w:p>
        </w:tc>
      </w:tr>
      <w:tr w:rsidR="00F86908" w:rsidRPr="001F6406">
        <w:trPr>
          <w:trHeight w:val="525"/>
        </w:trPr>
        <w:tc>
          <w:tcPr>
            <w:tcW w:w="3696" w:type="dxa"/>
          </w:tcPr>
          <w:p w:rsidR="00F86908" w:rsidRPr="001F6406" w:rsidRDefault="00CE18A0" w:rsidP="001F6406">
            <w:pPr>
              <w:spacing w:line="360" w:lineRule="auto"/>
              <w:jc w:val="both"/>
              <w:rPr>
                <w:sz w:val="20"/>
                <w:szCs w:val="20"/>
              </w:rPr>
            </w:pPr>
            <w:r w:rsidRPr="001F6406">
              <w:rPr>
                <w:sz w:val="20"/>
                <w:szCs w:val="20"/>
              </w:rPr>
              <w:lastRenderedPageBreak/>
              <w:t xml:space="preserve"> </w:t>
            </w:r>
            <w:r w:rsidR="00F86908" w:rsidRPr="001F6406">
              <w:rPr>
                <w:sz w:val="20"/>
                <w:szCs w:val="20"/>
              </w:rPr>
              <w:t>- Прочие услуги:</w:t>
            </w:r>
          </w:p>
          <w:p w:rsidR="00F86908" w:rsidRPr="001F6406" w:rsidRDefault="00CE18A0" w:rsidP="001F6406">
            <w:pPr>
              <w:spacing w:line="360" w:lineRule="auto"/>
              <w:jc w:val="both"/>
              <w:rPr>
                <w:sz w:val="20"/>
                <w:szCs w:val="20"/>
              </w:rPr>
            </w:pPr>
            <w:r w:rsidRPr="001F6406">
              <w:rPr>
                <w:sz w:val="20"/>
                <w:szCs w:val="20"/>
              </w:rPr>
              <w:t xml:space="preserve"> </w:t>
            </w:r>
            <w:r w:rsidR="00F86908" w:rsidRPr="001F6406">
              <w:rPr>
                <w:sz w:val="20"/>
                <w:szCs w:val="20"/>
              </w:rPr>
              <w:t>В том числе:</w:t>
            </w:r>
          </w:p>
          <w:p w:rsidR="00F86908" w:rsidRPr="001F6406" w:rsidRDefault="00CE18A0" w:rsidP="001F6406">
            <w:pPr>
              <w:spacing w:line="360" w:lineRule="auto"/>
              <w:jc w:val="both"/>
              <w:rPr>
                <w:sz w:val="20"/>
                <w:szCs w:val="20"/>
              </w:rPr>
            </w:pPr>
            <w:r w:rsidRPr="001F6406">
              <w:rPr>
                <w:sz w:val="20"/>
                <w:szCs w:val="20"/>
              </w:rPr>
              <w:t xml:space="preserve"> </w:t>
            </w:r>
            <w:r w:rsidR="00F86908" w:rsidRPr="001F6406">
              <w:rPr>
                <w:sz w:val="20"/>
                <w:szCs w:val="20"/>
              </w:rPr>
              <w:t>-научно- исследовательские услуги</w:t>
            </w:r>
          </w:p>
          <w:p w:rsidR="00F86908" w:rsidRPr="001F6406" w:rsidRDefault="00CE18A0" w:rsidP="001F6406">
            <w:pPr>
              <w:spacing w:line="360" w:lineRule="auto"/>
              <w:jc w:val="both"/>
              <w:rPr>
                <w:sz w:val="20"/>
                <w:szCs w:val="20"/>
              </w:rPr>
            </w:pPr>
            <w:r w:rsidRPr="001F6406">
              <w:rPr>
                <w:sz w:val="20"/>
                <w:szCs w:val="20"/>
              </w:rPr>
              <w:t xml:space="preserve"> </w:t>
            </w:r>
            <w:r w:rsidR="00F86908" w:rsidRPr="001F6406">
              <w:rPr>
                <w:sz w:val="20"/>
                <w:szCs w:val="20"/>
              </w:rPr>
              <w:t>- услуги на разработку схем территориального планирования</w:t>
            </w:r>
          </w:p>
          <w:p w:rsidR="00F86908" w:rsidRPr="001F6406" w:rsidRDefault="00CE18A0" w:rsidP="001F6406">
            <w:pPr>
              <w:spacing w:line="360" w:lineRule="auto"/>
              <w:jc w:val="both"/>
              <w:rPr>
                <w:sz w:val="20"/>
                <w:szCs w:val="20"/>
              </w:rPr>
            </w:pPr>
            <w:r w:rsidRPr="001F6406">
              <w:rPr>
                <w:sz w:val="20"/>
                <w:szCs w:val="20"/>
              </w:rPr>
              <w:t xml:space="preserve"> </w:t>
            </w:r>
            <w:r w:rsidR="00F86908" w:rsidRPr="001F6406">
              <w:rPr>
                <w:sz w:val="20"/>
                <w:szCs w:val="20"/>
              </w:rPr>
              <w:t>-</w:t>
            </w:r>
            <w:r w:rsidRPr="001F6406">
              <w:rPr>
                <w:sz w:val="20"/>
                <w:szCs w:val="20"/>
              </w:rPr>
              <w:t xml:space="preserve"> </w:t>
            </w:r>
            <w:r w:rsidR="00F86908" w:rsidRPr="001F6406">
              <w:rPr>
                <w:sz w:val="20"/>
                <w:szCs w:val="20"/>
              </w:rPr>
              <w:t>услуги на охранную и пожарную сигнализацию</w:t>
            </w:r>
          </w:p>
          <w:p w:rsidR="00F86908" w:rsidRPr="001F6406" w:rsidRDefault="00CE18A0" w:rsidP="001F6406">
            <w:pPr>
              <w:spacing w:line="360" w:lineRule="auto"/>
              <w:jc w:val="both"/>
              <w:rPr>
                <w:sz w:val="20"/>
                <w:szCs w:val="20"/>
              </w:rPr>
            </w:pPr>
            <w:r w:rsidRPr="001F6406">
              <w:rPr>
                <w:sz w:val="20"/>
                <w:szCs w:val="20"/>
              </w:rPr>
              <w:t xml:space="preserve"> </w:t>
            </w:r>
            <w:r w:rsidR="00F86908" w:rsidRPr="001F6406">
              <w:rPr>
                <w:sz w:val="20"/>
                <w:szCs w:val="20"/>
              </w:rPr>
              <w:t xml:space="preserve"> -</w:t>
            </w:r>
            <w:r w:rsidRPr="001F6406">
              <w:rPr>
                <w:sz w:val="20"/>
                <w:szCs w:val="20"/>
              </w:rPr>
              <w:t xml:space="preserve"> </w:t>
            </w:r>
            <w:r w:rsidR="00F86908" w:rsidRPr="001F6406">
              <w:rPr>
                <w:sz w:val="20"/>
                <w:szCs w:val="20"/>
              </w:rPr>
              <w:t>страховые услуги на жизнь, здоровье и имущество</w:t>
            </w:r>
          </w:p>
          <w:p w:rsidR="00F86908" w:rsidRPr="001F6406" w:rsidRDefault="00CE18A0" w:rsidP="001F6406">
            <w:pPr>
              <w:spacing w:line="360" w:lineRule="auto"/>
              <w:jc w:val="both"/>
              <w:rPr>
                <w:sz w:val="20"/>
                <w:szCs w:val="20"/>
              </w:rPr>
            </w:pPr>
            <w:r w:rsidRPr="001F6406">
              <w:rPr>
                <w:sz w:val="20"/>
                <w:szCs w:val="20"/>
              </w:rPr>
              <w:t xml:space="preserve"> </w:t>
            </w:r>
            <w:r w:rsidR="00F86908" w:rsidRPr="001F6406">
              <w:rPr>
                <w:sz w:val="20"/>
                <w:szCs w:val="20"/>
              </w:rPr>
              <w:t xml:space="preserve"> - услуги в области информационных технологий.</w:t>
            </w:r>
          </w:p>
          <w:p w:rsidR="00F86908" w:rsidRPr="001F6406" w:rsidRDefault="00F86908" w:rsidP="001F6406">
            <w:pPr>
              <w:spacing w:line="360" w:lineRule="auto"/>
              <w:jc w:val="both"/>
              <w:rPr>
                <w:sz w:val="20"/>
                <w:szCs w:val="20"/>
              </w:rPr>
            </w:pPr>
            <w:r w:rsidRPr="001F6406">
              <w:rPr>
                <w:sz w:val="20"/>
                <w:szCs w:val="20"/>
              </w:rPr>
              <w:t>-другие услуги, связанные с оплатой работ .</w:t>
            </w:r>
          </w:p>
        </w:tc>
        <w:tc>
          <w:tcPr>
            <w:tcW w:w="1549" w:type="dxa"/>
          </w:tcPr>
          <w:p w:rsidR="00F86908" w:rsidRPr="001F6406" w:rsidRDefault="00F86908" w:rsidP="001F6406">
            <w:pPr>
              <w:spacing w:line="360" w:lineRule="auto"/>
              <w:jc w:val="both"/>
              <w:rPr>
                <w:sz w:val="20"/>
                <w:szCs w:val="20"/>
              </w:rPr>
            </w:pPr>
            <w:r w:rsidRPr="001F6406">
              <w:rPr>
                <w:sz w:val="20"/>
                <w:szCs w:val="20"/>
              </w:rPr>
              <w:t>7022660,4</w:t>
            </w:r>
          </w:p>
          <w:p w:rsidR="00F86908" w:rsidRPr="001F6406" w:rsidRDefault="00F86908" w:rsidP="001F6406">
            <w:pPr>
              <w:spacing w:line="360" w:lineRule="auto"/>
              <w:jc w:val="both"/>
              <w:rPr>
                <w:sz w:val="20"/>
                <w:szCs w:val="20"/>
              </w:rPr>
            </w:pPr>
            <w:r w:rsidRPr="001F6406">
              <w:rPr>
                <w:sz w:val="20"/>
                <w:szCs w:val="20"/>
              </w:rPr>
              <w:t>2152346,5</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1209276,4</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456210,6</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1984562,1</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214567,1</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1005697,7</w:t>
            </w:r>
          </w:p>
        </w:tc>
        <w:tc>
          <w:tcPr>
            <w:tcW w:w="1549" w:type="dxa"/>
          </w:tcPr>
          <w:p w:rsidR="00F86908" w:rsidRPr="001F6406" w:rsidRDefault="00F86908" w:rsidP="001F6406">
            <w:pPr>
              <w:spacing w:line="360" w:lineRule="auto"/>
              <w:jc w:val="both"/>
              <w:rPr>
                <w:sz w:val="20"/>
                <w:szCs w:val="20"/>
              </w:rPr>
            </w:pPr>
            <w:r w:rsidRPr="001F6406">
              <w:rPr>
                <w:sz w:val="20"/>
                <w:szCs w:val="20"/>
              </w:rPr>
              <w:t>6582467,0</w:t>
            </w:r>
          </w:p>
          <w:p w:rsidR="00F86908" w:rsidRPr="001F6406" w:rsidRDefault="00F86908" w:rsidP="001F6406">
            <w:pPr>
              <w:spacing w:line="360" w:lineRule="auto"/>
              <w:jc w:val="both"/>
              <w:rPr>
                <w:sz w:val="20"/>
                <w:szCs w:val="20"/>
              </w:rPr>
            </w:pPr>
            <w:r w:rsidRPr="001F6406">
              <w:rPr>
                <w:sz w:val="20"/>
                <w:szCs w:val="20"/>
              </w:rPr>
              <w:t>1706924,8</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1195632,4</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601203,8</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2014963,2</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243612,5</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820130,3</w:t>
            </w:r>
          </w:p>
        </w:tc>
        <w:tc>
          <w:tcPr>
            <w:tcW w:w="1529" w:type="dxa"/>
          </w:tcPr>
          <w:p w:rsidR="00F86908" w:rsidRPr="001F6406" w:rsidRDefault="00F86908" w:rsidP="001F6406">
            <w:pPr>
              <w:spacing w:line="360" w:lineRule="auto"/>
              <w:jc w:val="both"/>
              <w:rPr>
                <w:sz w:val="20"/>
                <w:szCs w:val="20"/>
              </w:rPr>
            </w:pPr>
            <w:r w:rsidRPr="001F6406">
              <w:rPr>
                <w:sz w:val="20"/>
                <w:szCs w:val="20"/>
              </w:rPr>
              <w:t>-440193,4</w:t>
            </w:r>
          </w:p>
          <w:p w:rsidR="00F86908" w:rsidRPr="001F6406" w:rsidRDefault="00F86908" w:rsidP="001F6406">
            <w:pPr>
              <w:spacing w:line="360" w:lineRule="auto"/>
              <w:jc w:val="both"/>
              <w:rPr>
                <w:sz w:val="20"/>
                <w:szCs w:val="20"/>
              </w:rPr>
            </w:pPr>
            <w:r w:rsidRPr="001F6406">
              <w:rPr>
                <w:sz w:val="20"/>
                <w:szCs w:val="20"/>
              </w:rPr>
              <w:t>-445421,7</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-13644,0</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144993,2</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30401,0</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29045,4</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-185567,4</w:t>
            </w:r>
          </w:p>
        </w:tc>
        <w:tc>
          <w:tcPr>
            <w:tcW w:w="1529" w:type="dxa"/>
          </w:tcPr>
          <w:p w:rsidR="00F86908" w:rsidRPr="001F6406" w:rsidRDefault="00F86908" w:rsidP="001F6406">
            <w:pPr>
              <w:spacing w:line="360" w:lineRule="auto"/>
              <w:jc w:val="both"/>
              <w:rPr>
                <w:sz w:val="20"/>
                <w:szCs w:val="20"/>
              </w:rPr>
            </w:pPr>
            <w:r w:rsidRPr="001F6406">
              <w:rPr>
                <w:sz w:val="20"/>
                <w:szCs w:val="20"/>
              </w:rPr>
              <w:t>93,73</w:t>
            </w:r>
          </w:p>
          <w:p w:rsidR="00F86908" w:rsidRPr="001F6406" w:rsidRDefault="00F86908" w:rsidP="001F6406">
            <w:pPr>
              <w:spacing w:line="360" w:lineRule="auto"/>
              <w:jc w:val="both"/>
              <w:rPr>
                <w:sz w:val="20"/>
                <w:szCs w:val="20"/>
              </w:rPr>
            </w:pPr>
            <w:r w:rsidRPr="001F6406">
              <w:rPr>
                <w:sz w:val="20"/>
                <w:szCs w:val="20"/>
              </w:rPr>
              <w:t>79,31</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98,87</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131,78</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101,53</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113,54</w:t>
            </w:r>
          </w:p>
          <w:p w:rsidR="00F86908" w:rsidRPr="001F6406" w:rsidRDefault="00F86908" w:rsidP="001F6406">
            <w:pPr>
              <w:spacing w:line="360" w:lineRule="auto"/>
              <w:jc w:val="both"/>
              <w:rPr>
                <w:sz w:val="20"/>
                <w:szCs w:val="20"/>
              </w:rPr>
            </w:pPr>
          </w:p>
          <w:p w:rsidR="00F86908" w:rsidRPr="001F6406" w:rsidRDefault="00F86908" w:rsidP="001F6406">
            <w:pPr>
              <w:spacing w:line="360" w:lineRule="auto"/>
              <w:jc w:val="both"/>
              <w:rPr>
                <w:sz w:val="20"/>
                <w:szCs w:val="20"/>
              </w:rPr>
            </w:pPr>
            <w:r w:rsidRPr="001F6406">
              <w:rPr>
                <w:sz w:val="20"/>
                <w:szCs w:val="20"/>
              </w:rPr>
              <w:t>81,54</w:t>
            </w:r>
          </w:p>
          <w:p w:rsidR="00F86908" w:rsidRPr="001F6406" w:rsidRDefault="00F86908" w:rsidP="001F6406">
            <w:pPr>
              <w:spacing w:line="360" w:lineRule="auto"/>
              <w:jc w:val="both"/>
              <w:rPr>
                <w:sz w:val="20"/>
                <w:szCs w:val="20"/>
              </w:rPr>
            </w:pPr>
          </w:p>
        </w:tc>
      </w:tr>
      <w:tr w:rsidR="00F86908" w:rsidRPr="001F6406">
        <w:trPr>
          <w:trHeight w:val="86"/>
        </w:trPr>
        <w:tc>
          <w:tcPr>
            <w:tcW w:w="3696" w:type="dxa"/>
          </w:tcPr>
          <w:p w:rsidR="00F86908" w:rsidRPr="001F6406" w:rsidRDefault="00F86908" w:rsidP="001F6406">
            <w:pPr>
              <w:spacing w:line="360" w:lineRule="auto"/>
              <w:jc w:val="both"/>
              <w:rPr>
                <w:sz w:val="20"/>
                <w:szCs w:val="20"/>
              </w:rPr>
            </w:pPr>
            <w:r w:rsidRPr="001F6406">
              <w:rPr>
                <w:sz w:val="20"/>
                <w:szCs w:val="20"/>
              </w:rPr>
              <w:t>3.Отчисления в ц/ф УдГУ</w:t>
            </w:r>
          </w:p>
        </w:tc>
        <w:tc>
          <w:tcPr>
            <w:tcW w:w="1549" w:type="dxa"/>
          </w:tcPr>
          <w:p w:rsidR="00F86908" w:rsidRPr="001F6406" w:rsidRDefault="00F86908" w:rsidP="001F6406">
            <w:pPr>
              <w:spacing w:line="360" w:lineRule="auto"/>
              <w:jc w:val="both"/>
              <w:rPr>
                <w:sz w:val="20"/>
                <w:szCs w:val="20"/>
              </w:rPr>
            </w:pPr>
            <w:r w:rsidRPr="001F6406">
              <w:rPr>
                <w:sz w:val="20"/>
                <w:szCs w:val="20"/>
              </w:rPr>
              <w:t>8280100,0</w:t>
            </w:r>
          </w:p>
        </w:tc>
        <w:tc>
          <w:tcPr>
            <w:tcW w:w="1549" w:type="dxa"/>
          </w:tcPr>
          <w:p w:rsidR="00F86908" w:rsidRPr="001F6406" w:rsidRDefault="00F86908" w:rsidP="001F6406">
            <w:pPr>
              <w:spacing w:line="360" w:lineRule="auto"/>
              <w:jc w:val="both"/>
              <w:rPr>
                <w:sz w:val="20"/>
                <w:szCs w:val="20"/>
              </w:rPr>
            </w:pPr>
            <w:r w:rsidRPr="001F6406">
              <w:rPr>
                <w:sz w:val="20"/>
                <w:szCs w:val="20"/>
              </w:rPr>
              <w:t>7897504,0</w:t>
            </w:r>
          </w:p>
        </w:tc>
        <w:tc>
          <w:tcPr>
            <w:tcW w:w="1529" w:type="dxa"/>
          </w:tcPr>
          <w:p w:rsidR="00F86908" w:rsidRPr="001F6406" w:rsidRDefault="00F86908" w:rsidP="001F6406">
            <w:pPr>
              <w:spacing w:line="360" w:lineRule="auto"/>
              <w:jc w:val="both"/>
              <w:rPr>
                <w:sz w:val="20"/>
                <w:szCs w:val="20"/>
              </w:rPr>
            </w:pPr>
            <w:r w:rsidRPr="001F6406">
              <w:rPr>
                <w:sz w:val="20"/>
                <w:szCs w:val="20"/>
              </w:rPr>
              <w:t>-382596,0</w:t>
            </w:r>
          </w:p>
        </w:tc>
        <w:tc>
          <w:tcPr>
            <w:tcW w:w="1529" w:type="dxa"/>
          </w:tcPr>
          <w:p w:rsidR="00F86908" w:rsidRPr="001F6406" w:rsidRDefault="00F86908" w:rsidP="001F6406">
            <w:pPr>
              <w:spacing w:line="360" w:lineRule="auto"/>
              <w:jc w:val="both"/>
              <w:rPr>
                <w:sz w:val="20"/>
                <w:szCs w:val="20"/>
              </w:rPr>
            </w:pPr>
            <w:r w:rsidRPr="001F6406">
              <w:rPr>
                <w:sz w:val="20"/>
                <w:szCs w:val="20"/>
              </w:rPr>
              <w:t>95,38</w:t>
            </w:r>
          </w:p>
        </w:tc>
      </w:tr>
      <w:tr w:rsidR="00F86908" w:rsidRPr="001F6406">
        <w:trPr>
          <w:trHeight w:val="363"/>
        </w:trPr>
        <w:tc>
          <w:tcPr>
            <w:tcW w:w="3696" w:type="dxa"/>
          </w:tcPr>
          <w:p w:rsidR="00F86908" w:rsidRPr="001F6406" w:rsidRDefault="00F86908" w:rsidP="001F6406">
            <w:pPr>
              <w:spacing w:line="360" w:lineRule="auto"/>
              <w:jc w:val="both"/>
              <w:rPr>
                <w:sz w:val="20"/>
                <w:szCs w:val="20"/>
              </w:rPr>
            </w:pPr>
            <w:r w:rsidRPr="001F6406">
              <w:rPr>
                <w:sz w:val="20"/>
                <w:szCs w:val="20"/>
              </w:rPr>
              <w:t>4.Отчисления в структуры УдГУ, всего</w:t>
            </w:r>
          </w:p>
        </w:tc>
        <w:tc>
          <w:tcPr>
            <w:tcW w:w="1549" w:type="dxa"/>
          </w:tcPr>
          <w:p w:rsidR="00F86908" w:rsidRPr="001F6406" w:rsidRDefault="00F86908" w:rsidP="001F6406">
            <w:pPr>
              <w:spacing w:line="360" w:lineRule="auto"/>
              <w:jc w:val="both"/>
              <w:rPr>
                <w:sz w:val="20"/>
                <w:szCs w:val="20"/>
              </w:rPr>
            </w:pPr>
            <w:r w:rsidRPr="001F6406">
              <w:rPr>
                <w:sz w:val="20"/>
                <w:szCs w:val="20"/>
              </w:rPr>
              <w:t>0</w:t>
            </w:r>
          </w:p>
        </w:tc>
        <w:tc>
          <w:tcPr>
            <w:tcW w:w="1549" w:type="dxa"/>
          </w:tcPr>
          <w:p w:rsidR="00F86908" w:rsidRPr="001F6406" w:rsidRDefault="00F86908" w:rsidP="001F6406">
            <w:pPr>
              <w:spacing w:line="360" w:lineRule="auto"/>
              <w:jc w:val="both"/>
              <w:rPr>
                <w:sz w:val="20"/>
                <w:szCs w:val="20"/>
              </w:rPr>
            </w:pPr>
            <w:r w:rsidRPr="001F6406">
              <w:rPr>
                <w:sz w:val="20"/>
                <w:szCs w:val="20"/>
              </w:rPr>
              <w:t>489856,0</w:t>
            </w:r>
          </w:p>
        </w:tc>
        <w:tc>
          <w:tcPr>
            <w:tcW w:w="1529" w:type="dxa"/>
          </w:tcPr>
          <w:p w:rsidR="00F86908" w:rsidRPr="001F6406" w:rsidRDefault="00F86908" w:rsidP="001F6406">
            <w:pPr>
              <w:spacing w:line="360" w:lineRule="auto"/>
              <w:jc w:val="both"/>
              <w:rPr>
                <w:sz w:val="20"/>
                <w:szCs w:val="20"/>
              </w:rPr>
            </w:pPr>
            <w:r w:rsidRPr="001F6406">
              <w:rPr>
                <w:sz w:val="20"/>
                <w:szCs w:val="20"/>
              </w:rPr>
              <w:t>489856,0</w:t>
            </w:r>
          </w:p>
        </w:tc>
        <w:tc>
          <w:tcPr>
            <w:tcW w:w="1529" w:type="dxa"/>
          </w:tcPr>
          <w:p w:rsidR="00F86908" w:rsidRPr="001F6406" w:rsidRDefault="00F86908" w:rsidP="001F6406">
            <w:pPr>
              <w:spacing w:line="360" w:lineRule="auto"/>
              <w:jc w:val="both"/>
              <w:rPr>
                <w:sz w:val="20"/>
                <w:szCs w:val="20"/>
              </w:rPr>
            </w:pPr>
            <w:r w:rsidRPr="001F6406">
              <w:rPr>
                <w:sz w:val="20"/>
                <w:szCs w:val="20"/>
              </w:rPr>
              <w:t>-</w:t>
            </w:r>
          </w:p>
        </w:tc>
      </w:tr>
      <w:tr w:rsidR="00F86908" w:rsidRPr="001F6406">
        <w:trPr>
          <w:trHeight w:val="511"/>
        </w:trPr>
        <w:tc>
          <w:tcPr>
            <w:tcW w:w="3696" w:type="dxa"/>
          </w:tcPr>
          <w:p w:rsidR="00F86908" w:rsidRPr="001F6406" w:rsidRDefault="00F86908" w:rsidP="001F6406">
            <w:pPr>
              <w:spacing w:line="360" w:lineRule="auto"/>
              <w:jc w:val="both"/>
              <w:rPr>
                <w:sz w:val="20"/>
                <w:szCs w:val="20"/>
              </w:rPr>
            </w:pPr>
            <w:r w:rsidRPr="001F6406">
              <w:rPr>
                <w:sz w:val="20"/>
                <w:szCs w:val="20"/>
              </w:rPr>
              <w:t>5.Прочие расходы</w:t>
            </w:r>
          </w:p>
        </w:tc>
        <w:tc>
          <w:tcPr>
            <w:tcW w:w="1549" w:type="dxa"/>
          </w:tcPr>
          <w:p w:rsidR="00F86908" w:rsidRPr="001F6406" w:rsidRDefault="00F86908" w:rsidP="001F6406">
            <w:pPr>
              <w:spacing w:line="360" w:lineRule="auto"/>
              <w:jc w:val="both"/>
              <w:rPr>
                <w:sz w:val="20"/>
                <w:szCs w:val="20"/>
              </w:rPr>
            </w:pPr>
            <w:r w:rsidRPr="001F6406">
              <w:rPr>
                <w:sz w:val="20"/>
                <w:szCs w:val="20"/>
              </w:rPr>
              <w:t>125750,0</w:t>
            </w:r>
          </w:p>
        </w:tc>
        <w:tc>
          <w:tcPr>
            <w:tcW w:w="1549" w:type="dxa"/>
          </w:tcPr>
          <w:p w:rsidR="00F86908" w:rsidRPr="001F6406" w:rsidRDefault="00F86908" w:rsidP="001F6406">
            <w:pPr>
              <w:spacing w:line="360" w:lineRule="auto"/>
              <w:jc w:val="both"/>
              <w:rPr>
                <w:sz w:val="20"/>
                <w:szCs w:val="20"/>
              </w:rPr>
            </w:pPr>
            <w:r w:rsidRPr="001F6406">
              <w:rPr>
                <w:sz w:val="20"/>
                <w:szCs w:val="20"/>
              </w:rPr>
              <w:t>127366,0</w:t>
            </w:r>
          </w:p>
        </w:tc>
        <w:tc>
          <w:tcPr>
            <w:tcW w:w="1529" w:type="dxa"/>
          </w:tcPr>
          <w:p w:rsidR="00F86908" w:rsidRPr="001F6406" w:rsidRDefault="00F86908" w:rsidP="001F6406">
            <w:pPr>
              <w:spacing w:line="360" w:lineRule="auto"/>
              <w:jc w:val="both"/>
              <w:rPr>
                <w:sz w:val="20"/>
                <w:szCs w:val="20"/>
              </w:rPr>
            </w:pPr>
            <w:r w:rsidRPr="001F6406">
              <w:rPr>
                <w:sz w:val="20"/>
                <w:szCs w:val="20"/>
              </w:rPr>
              <w:t>1616,0</w:t>
            </w:r>
          </w:p>
        </w:tc>
        <w:tc>
          <w:tcPr>
            <w:tcW w:w="1529" w:type="dxa"/>
          </w:tcPr>
          <w:p w:rsidR="00F86908" w:rsidRPr="001F6406" w:rsidRDefault="00F86908" w:rsidP="001F6406">
            <w:pPr>
              <w:spacing w:line="360" w:lineRule="auto"/>
              <w:jc w:val="both"/>
              <w:rPr>
                <w:sz w:val="20"/>
                <w:szCs w:val="20"/>
              </w:rPr>
            </w:pPr>
            <w:r w:rsidRPr="001F6406">
              <w:rPr>
                <w:sz w:val="20"/>
                <w:szCs w:val="20"/>
              </w:rPr>
              <w:t>101,29</w:t>
            </w:r>
          </w:p>
        </w:tc>
      </w:tr>
    </w:tbl>
    <w:p w:rsidR="009E0E7B" w:rsidRPr="00CE18A0" w:rsidRDefault="009E0E7B"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По таблице видно, что расходы на 2007г не значительно увеличились на 324223руб или на 1,7 % по сравнению с показателем 2006г.</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Однако в структуре расходов произошли значительные изменения. Так, в 2006г отсутствуют расходы на отчисления в структуры УдГУ и в 2007г. отсутствуют расходы на арендную плату за пользование имуществом .</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Расходы на приобретение услуг на 2007г снизились на 5,67% по сравнению с данным 2006г.</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И в конце таблицы видно , что произошло снижение отчислений в ц/ф УдГУ на 4,62%.</w:t>
      </w:r>
      <w:r>
        <w:rPr>
          <w:sz w:val="28"/>
          <w:szCs w:val="28"/>
        </w:rPr>
        <w:t xml:space="preserve"> </w:t>
      </w:r>
      <w:r w:rsidR="009E0E7B" w:rsidRPr="00CE18A0">
        <w:rPr>
          <w:sz w:val="28"/>
          <w:szCs w:val="28"/>
        </w:rPr>
        <w:t>увеличение отчислений в структуры УдГУ на 1,29%.</w:t>
      </w:r>
    </w:p>
    <w:p w:rsidR="009E0E7B" w:rsidRPr="00CE18A0" w:rsidRDefault="009E0E7B" w:rsidP="00CE18A0">
      <w:pPr>
        <w:spacing w:line="360" w:lineRule="auto"/>
        <w:ind w:firstLine="709"/>
        <w:jc w:val="both"/>
        <w:rPr>
          <w:sz w:val="28"/>
          <w:szCs w:val="28"/>
        </w:rPr>
      </w:pPr>
    </w:p>
    <w:p w:rsidR="005347E0" w:rsidRDefault="005347E0" w:rsidP="00CE18A0">
      <w:pPr>
        <w:spacing w:line="360" w:lineRule="auto"/>
        <w:ind w:firstLine="709"/>
        <w:jc w:val="both"/>
        <w:rPr>
          <w:sz w:val="28"/>
          <w:szCs w:val="28"/>
        </w:rPr>
        <w:sectPr w:rsidR="005347E0" w:rsidSect="00CE18A0">
          <w:pgSz w:w="11906" w:h="16838"/>
          <w:pgMar w:top="1134" w:right="850" w:bottom="1134" w:left="1701" w:header="709" w:footer="709" w:gutter="0"/>
          <w:cols w:space="708"/>
          <w:docGrid w:linePitch="360"/>
        </w:sectPr>
      </w:pPr>
    </w:p>
    <w:p w:rsidR="005347E0" w:rsidRDefault="004A252F" w:rsidP="00CE18A0">
      <w:pPr>
        <w:spacing w:line="360" w:lineRule="auto"/>
        <w:ind w:firstLine="709"/>
        <w:jc w:val="both"/>
        <w:rPr>
          <w:sz w:val="28"/>
          <w:szCs w:val="28"/>
        </w:rPr>
      </w:pPr>
      <w:r w:rsidRPr="00CE18A0">
        <w:rPr>
          <w:sz w:val="28"/>
          <w:szCs w:val="28"/>
        </w:rPr>
        <w:lastRenderedPageBreak/>
        <w:t>Таблица 15</w:t>
      </w:r>
    </w:p>
    <w:p w:rsidR="009E0E7B" w:rsidRPr="00CE18A0" w:rsidRDefault="009E0E7B" w:rsidP="00CE18A0">
      <w:pPr>
        <w:spacing w:line="360" w:lineRule="auto"/>
        <w:ind w:firstLine="709"/>
        <w:jc w:val="both"/>
        <w:rPr>
          <w:sz w:val="28"/>
          <w:szCs w:val="28"/>
        </w:rPr>
      </w:pPr>
      <w:r w:rsidRPr="00CE18A0">
        <w:rPr>
          <w:sz w:val="28"/>
          <w:szCs w:val="28"/>
        </w:rPr>
        <w:t xml:space="preserve"> Отчет о прибылях и убытках Института – руб.</w:t>
      </w:r>
    </w:p>
    <w:tbl>
      <w:tblPr>
        <w:tblStyle w:val="a3"/>
        <w:tblW w:w="9846" w:type="dxa"/>
        <w:tblInd w:w="-113" w:type="dxa"/>
        <w:tblLook w:val="01E0" w:firstRow="1" w:lastRow="1" w:firstColumn="1" w:lastColumn="1" w:noHBand="0" w:noVBand="0"/>
      </w:tblPr>
      <w:tblGrid>
        <w:gridCol w:w="3522"/>
        <w:gridCol w:w="1685"/>
        <w:gridCol w:w="1685"/>
        <w:gridCol w:w="1477"/>
        <w:gridCol w:w="1477"/>
      </w:tblGrid>
      <w:tr w:rsidR="009E0E7B" w:rsidRPr="005347E0">
        <w:trPr>
          <w:trHeight w:val="1119"/>
        </w:trPr>
        <w:tc>
          <w:tcPr>
            <w:tcW w:w="3522" w:type="dxa"/>
          </w:tcPr>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Наименование показателей</w:t>
            </w:r>
          </w:p>
        </w:tc>
        <w:tc>
          <w:tcPr>
            <w:tcW w:w="1685" w:type="dxa"/>
          </w:tcPr>
          <w:p w:rsidR="009E0E7B" w:rsidRPr="005347E0" w:rsidRDefault="009E0E7B" w:rsidP="005347E0">
            <w:pPr>
              <w:spacing w:line="360" w:lineRule="auto"/>
              <w:jc w:val="both"/>
              <w:rPr>
                <w:sz w:val="20"/>
                <w:szCs w:val="20"/>
              </w:rPr>
            </w:pPr>
            <w:r w:rsidRPr="005347E0">
              <w:rPr>
                <w:sz w:val="20"/>
                <w:szCs w:val="20"/>
              </w:rPr>
              <w:t>2006г</w:t>
            </w:r>
          </w:p>
          <w:p w:rsidR="009E0E7B" w:rsidRPr="005347E0" w:rsidRDefault="009E0E7B" w:rsidP="005347E0">
            <w:pPr>
              <w:spacing w:line="360" w:lineRule="auto"/>
              <w:jc w:val="both"/>
              <w:rPr>
                <w:sz w:val="20"/>
                <w:szCs w:val="20"/>
              </w:rPr>
            </w:pPr>
          </w:p>
        </w:tc>
        <w:tc>
          <w:tcPr>
            <w:tcW w:w="1685" w:type="dxa"/>
          </w:tcPr>
          <w:p w:rsidR="009E0E7B" w:rsidRPr="005347E0" w:rsidRDefault="009E0E7B" w:rsidP="005347E0">
            <w:pPr>
              <w:spacing w:line="360" w:lineRule="auto"/>
              <w:jc w:val="both"/>
              <w:rPr>
                <w:sz w:val="20"/>
                <w:szCs w:val="20"/>
              </w:rPr>
            </w:pPr>
            <w:r w:rsidRPr="005347E0">
              <w:rPr>
                <w:sz w:val="20"/>
                <w:szCs w:val="20"/>
              </w:rPr>
              <w:t>2007г</w:t>
            </w:r>
          </w:p>
          <w:p w:rsidR="009E0E7B" w:rsidRPr="005347E0" w:rsidRDefault="009E0E7B" w:rsidP="005347E0">
            <w:pPr>
              <w:spacing w:line="360" w:lineRule="auto"/>
              <w:jc w:val="both"/>
              <w:rPr>
                <w:sz w:val="20"/>
                <w:szCs w:val="20"/>
              </w:rPr>
            </w:pPr>
          </w:p>
        </w:tc>
        <w:tc>
          <w:tcPr>
            <w:tcW w:w="1477" w:type="dxa"/>
          </w:tcPr>
          <w:p w:rsidR="009E0E7B" w:rsidRPr="005347E0" w:rsidRDefault="009E0E7B" w:rsidP="005347E0">
            <w:pPr>
              <w:spacing w:line="360" w:lineRule="auto"/>
              <w:jc w:val="both"/>
              <w:rPr>
                <w:sz w:val="20"/>
                <w:szCs w:val="20"/>
              </w:rPr>
            </w:pPr>
            <w:r w:rsidRPr="005347E0">
              <w:rPr>
                <w:sz w:val="20"/>
                <w:szCs w:val="20"/>
              </w:rPr>
              <w:t>изменение</w:t>
            </w:r>
          </w:p>
          <w:p w:rsidR="009E0E7B" w:rsidRPr="005347E0" w:rsidRDefault="009E0E7B" w:rsidP="005347E0">
            <w:pPr>
              <w:spacing w:line="360" w:lineRule="auto"/>
              <w:jc w:val="both"/>
              <w:rPr>
                <w:sz w:val="20"/>
                <w:szCs w:val="20"/>
              </w:rPr>
            </w:pPr>
            <w:r w:rsidRPr="005347E0">
              <w:rPr>
                <w:sz w:val="20"/>
                <w:szCs w:val="20"/>
              </w:rPr>
              <w:t>2007-2006</w:t>
            </w:r>
          </w:p>
          <w:p w:rsidR="009E0E7B" w:rsidRPr="005347E0" w:rsidRDefault="009E0E7B" w:rsidP="005347E0">
            <w:pPr>
              <w:spacing w:line="360" w:lineRule="auto"/>
              <w:jc w:val="both"/>
              <w:rPr>
                <w:sz w:val="20"/>
                <w:szCs w:val="20"/>
              </w:rPr>
            </w:pPr>
            <w:r w:rsidRPr="005347E0">
              <w:rPr>
                <w:sz w:val="20"/>
                <w:szCs w:val="20"/>
              </w:rPr>
              <w:t>руб.</w:t>
            </w:r>
          </w:p>
        </w:tc>
        <w:tc>
          <w:tcPr>
            <w:tcW w:w="1477" w:type="dxa"/>
          </w:tcPr>
          <w:p w:rsidR="009E0E7B" w:rsidRPr="005347E0" w:rsidRDefault="009E0E7B" w:rsidP="005347E0">
            <w:pPr>
              <w:spacing w:line="360" w:lineRule="auto"/>
              <w:jc w:val="both"/>
              <w:rPr>
                <w:sz w:val="20"/>
                <w:szCs w:val="20"/>
              </w:rPr>
            </w:pPr>
            <w:r w:rsidRPr="005347E0">
              <w:rPr>
                <w:sz w:val="20"/>
                <w:szCs w:val="20"/>
              </w:rPr>
              <w:t>изменение 2007-2006</w:t>
            </w:r>
          </w:p>
          <w:p w:rsidR="009E0E7B" w:rsidRPr="005347E0" w:rsidRDefault="009E0E7B" w:rsidP="005347E0">
            <w:pPr>
              <w:spacing w:line="360" w:lineRule="auto"/>
              <w:jc w:val="both"/>
              <w:rPr>
                <w:sz w:val="20"/>
                <w:szCs w:val="20"/>
              </w:rPr>
            </w:pPr>
            <w:r w:rsidRPr="005347E0">
              <w:rPr>
                <w:sz w:val="20"/>
                <w:szCs w:val="20"/>
              </w:rPr>
              <w:t>%</w:t>
            </w:r>
          </w:p>
        </w:tc>
      </w:tr>
      <w:tr w:rsidR="009E0E7B" w:rsidRPr="005347E0">
        <w:trPr>
          <w:trHeight w:val="127"/>
        </w:trPr>
        <w:tc>
          <w:tcPr>
            <w:tcW w:w="3522" w:type="dxa"/>
          </w:tcPr>
          <w:p w:rsidR="009E0E7B" w:rsidRPr="005347E0" w:rsidRDefault="009E0E7B" w:rsidP="005347E0">
            <w:pPr>
              <w:spacing w:line="360" w:lineRule="auto"/>
              <w:jc w:val="both"/>
              <w:rPr>
                <w:sz w:val="20"/>
                <w:szCs w:val="20"/>
              </w:rPr>
            </w:pPr>
            <w:r w:rsidRPr="005347E0">
              <w:rPr>
                <w:sz w:val="20"/>
                <w:szCs w:val="20"/>
              </w:rPr>
              <w:t>Доходы :</w:t>
            </w:r>
          </w:p>
        </w:tc>
        <w:tc>
          <w:tcPr>
            <w:tcW w:w="1685" w:type="dxa"/>
          </w:tcPr>
          <w:p w:rsidR="009E0E7B" w:rsidRPr="005347E0" w:rsidRDefault="009E0E7B" w:rsidP="005347E0">
            <w:pPr>
              <w:spacing w:line="360" w:lineRule="auto"/>
              <w:jc w:val="both"/>
              <w:rPr>
                <w:sz w:val="20"/>
                <w:szCs w:val="20"/>
              </w:rPr>
            </w:pPr>
            <w:r w:rsidRPr="005347E0">
              <w:rPr>
                <w:sz w:val="20"/>
                <w:szCs w:val="20"/>
              </w:rPr>
              <w:t>21123523,00</w:t>
            </w:r>
          </w:p>
        </w:tc>
        <w:tc>
          <w:tcPr>
            <w:tcW w:w="1685" w:type="dxa"/>
          </w:tcPr>
          <w:p w:rsidR="009E0E7B" w:rsidRPr="005347E0" w:rsidRDefault="009E0E7B" w:rsidP="005347E0">
            <w:pPr>
              <w:spacing w:line="360" w:lineRule="auto"/>
              <w:jc w:val="both"/>
              <w:rPr>
                <w:sz w:val="20"/>
                <w:szCs w:val="20"/>
              </w:rPr>
            </w:pPr>
            <w:r w:rsidRPr="005347E0">
              <w:rPr>
                <w:sz w:val="20"/>
                <w:szCs w:val="20"/>
              </w:rPr>
              <w:t>20704391,00</w:t>
            </w:r>
          </w:p>
        </w:tc>
        <w:tc>
          <w:tcPr>
            <w:tcW w:w="1477" w:type="dxa"/>
          </w:tcPr>
          <w:p w:rsidR="009E0E7B" w:rsidRPr="005347E0" w:rsidRDefault="009E0E7B" w:rsidP="005347E0">
            <w:pPr>
              <w:spacing w:line="360" w:lineRule="auto"/>
              <w:jc w:val="both"/>
              <w:rPr>
                <w:sz w:val="20"/>
                <w:szCs w:val="20"/>
              </w:rPr>
            </w:pPr>
            <w:r w:rsidRPr="005347E0">
              <w:rPr>
                <w:sz w:val="20"/>
                <w:szCs w:val="20"/>
              </w:rPr>
              <w:t>-419132,00</w:t>
            </w:r>
          </w:p>
        </w:tc>
        <w:tc>
          <w:tcPr>
            <w:tcW w:w="1477" w:type="dxa"/>
          </w:tcPr>
          <w:p w:rsidR="009E0E7B" w:rsidRPr="005347E0" w:rsidRDefault="009E0E7B" w:rsidP="005347E0">
            <w:pPr>
              <w:spacing w:line="360" w:lineRule="auto"/>
              <w:jc w:val="both"/>
              <w:rPr>
                <w:sz w:val="20"/>
                <w:szCs w:val="20"/>
              </w:rPr>
            </w:pPr>
            <w:r w:rsidRPr="005347E0">
              <w:rPr>
                <w:sz w:val="20"/>
                <w:szCs w:val="20"/>
              </w:rPr>
              <w:t>98,02</w:t>
            </w:r>
          </w:p>
        </w:tc>
      </w:tr>
      <w:tr w:rsidR="009E0E7B" w:rsidRPr="005347E0">
        <w:trPr>
          <w:trHeight w:val="127"/>
        </w:trPr>
        <w:tc>
          <w:tcPr>
            <w:tcW w:w="3522" w:type="dxa"/>
          </w:tcPr>
          <w:p w:rsidR="009E0E7B" w:rsidRPr="005347E0" w:rsidRDefault="009E0E7B" w:rsidP="005347E0">
            <w:pPr>
              <w:spacing w:line="360" w:lineRule="auto"/>
              <w:jc w:val="both"/>
              <w:rPr>
                <w:sz w:val="20"/>
                <w:szCs w:val="20"/>
              </w:rPr>
            </w:pPr>
            <w:r w:rsidRPr="005347E0">
              <w:rPr>
                <w:sz w:val="20"/>
                <w:szCs w:val="20"/>
              </w:rPr>
              <w:t>Расходы:</w:t>
            </w:r>
          </w:p>
        </w:tc>
        <w:tc>
          <w:tcPr>
            <w:tcW w:w="1685" w:type="dxa"/>
          </w:tcPr>
          <w:p w:rsidR="009E0E7B" w:rsidRPr="005347E0" w:rsidRDefault="009E0E7B" w:rsidP="005347E0">
            <w:pPr>
              <w:spacing w:line="360" w:lineRule="auto"/>
              <w:jc w:val="both"/>
              <w:rPr>
                <w:sz w:val="20"/>
                <w:szCs w:val="20"/>
              </w:rPr>
            </w:pPr>
            <w:r w:rsidRPr="005347E0">
              <w:rPr>
                <w:sz w:val="20"/>
                <w:szCs w:val="20"/>
              </w:rPr>
              <w:t>19050604,0</w:t>
            </w:r>
          </w:p>
        </w:tc>
        <w:tc>
          <w:tcPr>
            <w:tcW w:w="1685" w:type="dxa"/>
          </w:tcPr>
          <w:p w:rsidR="009E0E7B" w:rsidRPr="005347E0" w:rsidRDefault="009E0E7B" w:rsidP="005347E0">
            <w:pPr>
              <w:spacing w:line="360" w:lineRule="auto"/>
              <w:jc w:val="both"/>
              <w:rPr>
                <w:sz w:val="20"/>
                <w:szCs w:val="20"/>
              </w:rPr>
            </w:pPr>
            <w:r w:rsidRPr="005347E0">
              <w:rPr>
                <w:sz w:val="20"/>
                <w:szCs w:val="20"/>
              </w:rPr>
              <w:t>18726381,0</w:t>
            </w:r>
          </w:p>
        </w:tc>
        <w:tc>
          <w:tcPr>
            <w:tcW w:w="1477" w:type="dxa"/>
          </w:tcPr>
          <w:p w:rsidR="009E0E7B" w:rsidRPr="005347E0" w:rsidRDefault="009E0E7B" w:rsidP="005347E0">
            <w:pPr>
              <w:spacing w:line="360" w:lineRule="auto"/>
              <w:jc w:val="both"/>
              <w:rPr>
                <w:sz w:val="20"/>
                <w:szCs w:val="20"/>
              </w:rPr>
            </w:pPr>
            <w:r w:rsidRPr="005347E0">
              <w:rPr>
                <w:sz w:val="20"/>
                <w:szCs w:val="20"/>
              </w:rPr>
              <w:t>-324223,0</w:t>
            </w:r>
          </w:p>
        </w:tc>
        <w:tc>
          <w:tcPr>
            <w:tcW w:w="1477" w:type="dxa"/>
          </w:tcPr>
          <w:p w:rsidR="009E0E7B" w:rsidRPr="005347E0" w:rsidRDefault="009E0E7B" w:rsidP="005347E0">
            <w:pPr>
              <w:spacing w:line="360" w:lineRule="auto"/>
              <w:jc w:val="both"/>
              <w:rPr>
                <w:sz w:val="20"/>
                <w:szCs w:val="20"/>
              </w:rPr>
            </w:pPr>
            <w:r w:rsidRPr="005347E0">
              <w:rPr>
                <w:sz w:val="20"/>
                <w:szCs w:val="20"/>
              </w:rPr>
              <w:t>98,3</w:t>
            </w:r>
          </w:p>
        </w:tc>
      </w:tr>
      <w:tr w:rsidR="009E0E7B" w:rsidRPr="005347E0">
        <w:trPr>
          <w:trHeight w:val="535"/>
        </w:trPr>
        <w:tc>
          <w:tcPr>
            <w:tcW w:w="3522" w:type="dxa"/>
          </w:tcPr>
          <w:p w:rsidR="009E0E7B" w:rsidRPr="005347E0" w:rsidRDefault="009E0E7B" w:rsidP="005347E0">
            <w:pPr>
              <w:spacing w:line="360" w:lineRule="auto"/>
              <w:jc w:val="both"/>
              <w:rPr>
                <w:sz w:val="20"/>
                <w:szCs w:val="20"/>
              </w:rPr>
            </w:pPr>
            <w:r w:rsidRPr="005347E0">
              <w:rPr>
                <w:sz w:val="20"/>
                <w:szCs w:val="20"/>
              </w:rPr>
              <w:t>1.Оплата труда и начисление не оплату</w:t>
            </w:r>
          </w:p>
          <w:p w:rsidR="009E0E7B" w:rsidRPr="005347E0" w:rsidRDefault="00CE18A0" w:rsidP="005347E0">
            <w:pPr>
              <w:spacing w:line="360" w:lineRule="auto"/>
              <w:jc w:val="both"/>
              <w:rPr>
                <w:sz w:val="20"/>
                <w:szCs w:val="20"/>
              </w:rPr>
            </w:pPr>
            <w:r w:rsidRPr="005347E0">
              <w:rPr>
                <w:sz w:val="20"/>
                <w:szCs w:val="20"/>
              </w:rPr>
              <w:t xml:space="preserve"> </w:t>
            </w:r>
            <w:r w:rsidR="009E0E7B" w:rsidRPr="005347E0">
              <w:rPr>
                <w:sz w:val="20"/>
                <w:szCs w:val="20"/>
              </w:rPr>
              <w:t>- Заработная плата</w:t>
            </w:r>
          </w:p>
          <w:p w:rsidR="009E0E7B" w:rsidRPr="005347E0" w:rsidRDefault="00CE18A0" w:rsidP="005347E0">
            <w:pPr>
              <w:spacing w:line="360" w:lineRule="auto"/>
              <w:jc w:val="both"/>
              <w:rPr>
                <w:sz w:val="20"/>
                <w:szCs w:val="20"/>
              </w:rPr>
            </w:pPr>
            <w:r w:rsidRPr="005347E0">
              <w:rPr>
                <w:sz w:val="20"/>
                <w:szCs w:val="20"/>
              </w:rPr>
              <w:t xml:space="preserve"> </w:t>
            </w:r>
            <w:r w:rsidR="009E0E7B" w:rsidRPr="005347E0">
              <w:rPr>
                <w:sz w:val="20"/>
                <w:szCs w:val="20"/>
              </w:rPr>
              <w:t>-</w:t>
            </w:r>
            <w:r w:rsidRPr="005347E0">
              <w:rPr>
                <w:sz w:val="20"/>
                <w:szCs w:val="20"/>
              </w:rPr>
              <w:t xml:space="preserve"> </w:t>
            </w:r>
            <w:r w:rsidR="009E0E7B" w:rsidRPr="005347E0">
              <w:rPr>
                <w:sz w:val="20"/>
                <w:szCs w:val="20"/>
              </w:rPr>
              <w:t>Прочие выплаты</w:t>
            </w:r>
          </w:p>
          <w:p w:rsidR="009E0E7B" w:rsidRPr="005347E0" w:rsidRDefault="00CE18A0" w:rsidP="005347E0">
            <w:pPr>
              <w:spacing w:line="360" w:lineRule="auto"/>
              <w:jc w:val="both"/>
              <w:rPr>
                <w:sz w:val="20"/>
                <w:szCs w:val="20"/>
              </w:rPr>
            </w:pPr>
            <w:r w:rsidRPr="005347E0">
              <w:rPr>
                <w:sz w:val="20"/>
                <w:szCs w:val="20"/>
              </w:rPr>
              <w:t xml:space="preserve"> </w:t>
            </w:r>
            <w:r w:rsidR="009E0E7B" w:rsidRPr="005347E0">
              <w:rPr>
                <w:sz w:val="20"/>
                <w:szCs w:val="20"/>
              </w:rPr>
              <w:t>-</w:t>
            </w:r>
            <w:r w:rsidRPr="005347E0">
              <w:rPr>
                <w:sz w:val="20"/>
                <w:szCs w:val="20"/>
              </w:rPr>
              <w:t xml:space="preserve"> </w:t>
            </w:r>
            <w:r w:rsidR="009E0E7B" w:rsidRPr="005347E0">
              <w:rPr>
                <w:sz w:val="20"/>
                <w:szCs w:val="20"/>
              </w:rPr>
              <w:t>Начисление на оплату труда (26,2%)</w:t>
            </w:r>
          </w:p>
        </w:tc>
        <w:tc>
          <w:tcPr>
            <w:tcW w:w="1685" w:type="dxa"/>
          </w:tcPr>
          <w:p w:rsidR="009E0E7B" w:rsidRPr="005347E0" w:rsidRDefault="009E0E7B" w:rsidP="005347E0">
            <w:pPr>
              <w:spacing w:line="360" w:lineRule="auto"/>
              <w:jc w:val="both"/>
              <w:rPr>
                <w:sz w:val="20"/>
                <w:szCs w:val="20"/>
              </w:rPr>
            </w:pPr>
            <w:r w:rsidRPr="005347E0">
              <w:rPr>
                <w:sz w:val="20"/>
                <w:szCs w:val="20"/>
              </w:rPr>
              <w:t>2854516,1</w:t>
            </w:r>
          </w:p>
          <w:p w:rsidR="009E0E7B" w:rsidRPr="005347E0" w:rsidRDefault="009E0E7B" w:rsidP="005347E0">
            <w:pPr>
              <w:spacing w:line="360" w:lineRule="auto"/>
              <w:jc w:val="both"/>
              <w:rPr>
                <w:sz w:val="20"/>
                <w:szCs w:val="20"/>
              </w:rPr>
            </w:pPr>
            <w:r w:rsidRPr="005347E0">
              <w:rPr>
                <w:sz w:val="20"/>
                <w:szCs w:val="20"/>
              </w:rPr>
              <w:t>2110690,0</w:t>
            </w:r>
          </w:p>
          <w:p w:rsidR="009E0E7B" w:rsidRPr="005347E0" w:rsidRDefault="009E0E7B" w:rsidP="005347E0">
            <w:pPr>
              <w:spacing w:line="360" w:lineRule="auto"/>
              <w:jc w:val="both"/>
              <w:rPr>
                <w:sz w:val="20"/>
                <w:szCs w:val="20"/>
              </w:rPr>
            </w:pPr>
            <w:r w:rsidRPr="005347E0">
              <w:rPr>
                <w:sz w:val="20"/>
                <w:szCs w:val="20"/>
              </w:rPr>
              <w:t>188210,0</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555616,1</w:t>
            </w:r>
          </w:p>
        </w:tc>
        <w:tc>
          <w:tcPr>
            <w:tcW w:w="1685" w:type="dxa"/>
          </w:tcPr>
          <w:p w:rsidR="009E0E7B" w:rsidRPr="005347E0" w:rsidRDefault="009E0E7B" w:rsidP="005347E0">
            <w:pPr>
              <w:spacing w:line="360" w:lineRule="auto"/>
              <w:jc w:val="both"/>
              <w:rPr>
                <w:sz w:val="20"/>
                <w:szCs w:val="20"/>
              </w:rPr>
            </w:pPr>
            <w:r w:rsidRPr="005347E0">
              <w:rPr>
                <w:sz w:val="20"/>
                <w:szCs w:val="20"/>
              </w:rPr>
              <w:t>2862826,0</w:t>
            </w:r>
          </w:p>
          <w:p w:rsidR="009E0E7B" w:rsidRPr="005347E0" w:rsidRDefault="009E0E7B" w:rsidP="005347E0">
            <w:pPr>
              <w:spacing w:line="360" w:lineRule="auto"/>
              <w:jc w:val="both"/>
              <w:rPr>
                <w:sz w:val="20"/>
                <w:szCs w:val="20"/>
              </w:rPr>
            </w:pPr>
            <w:r w:rsidRPr="005347E0">
              <w:rPr>
                <w:sz w:val="20"/>
                <w:szCs w:val="20"/>
              </w:rPr>
              <w:t>2118491,0</w:t>
            </w:r>
          </w:p>
          <w:p w:rsidR="009E0E7B" w:rsidRPr="005347E0" w:rsidRDefault="009E0E7B" w:rsidP="005347E0">
            <w:pPr>
              <w:spacing w:line="360" w:lineRule="auto"/>
              <w:jc w:val="both"/>
              <w:rPr>
                <w:sz w:val="20"/>
                <w:szCs w:val="20"/>
              </w:rPr>
            </w:pPr>
            <w:r w:rsidRPr="005347E0">
              <w:rPr>
                <w:sz w:val="20"/>
                <w:szCs w:val="20"/>
              </w:rPr>
              <w:t>18927,0</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555038,0</w:t>
            </w:r>
          </w:p>
        </w:tc>
        <w:tc>
          <w:tcPr>
            <w:tcW w:w="1477" w:type="dxa"/>
          </w:tcPr>
          <w:p w:rsidR="009E0E7B" w:rsidRPr="005347E0" w:rsidRDefault="009E0E7B" w:rsidP="005347E0">
            <w:pPr>
              <w:spacing w:line="360" w:lineRule="auto"/>
              <w:jc w:val="both"/>
              <w:rPr>
                <w:sz w:val="20"/>
                <w:szCs w:val="20"/>
              </w:rPr>
            </w:pPr>
            <w:r w:rsidRPr="005347E0">
              <w:rPr>
                <w:sz w:val="20"/>
                <w:szCs w:val="20"/>
              </w:rPr>
              <w:t>8309,9</w:t>
            </w:r>
          </w:p>
          <w:p w:rsidR="009E0E7B" w:rsidRPr="005347E0" w:rsidRDefault="009E0E7B" w:rsidP="005347E0">
            <w:pPr>
              <w:spacing w:line="360" w:lineRule="auto"/>
              <w:jc w:val="both"/>
              <w:rPr>
                <w:sz w:val="20"/>
                <w:szCs w:val="20"/>
              </w:rPr>
            </w:pPr>
            <w:r w:rsidRPr="005347E0">
              <w:rPr>
                <w:sz w:val="20"/>
                <w:szCs w:val="20"/>
              </w:rPr>
              <w:t>7801,0</w:t>
            </w:r>
          </w:p>
          <w:p w:rsidR="009E0E7B" w:rsidRPr="005347E0" w:rsidRDefault="009E0E7B" w:rsidP="005347E0">
            <w:pPr>
              <w:spacing w:line="360" w:lineRule="auto"/>
              <w:jc w:val="both"/>
              <w:rPr>
                <w:sz w:val="20"/>
                <w:szCs w:val="20"/>
              </w:rPr>
            </w:pPr>
            <w:r w:rsidRPr="005347E0">
              <w:rPr>
                <w:sz w:val="20"/>
                <w:szCs w:val="20"/>
              </w:rPr>
              <w:t>1087,0</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499424,0</w:t>
            </w:r>
          </w:p>
        </w:tc>
        <w:tc>
          <w:tcPr>
            <w:tcW w:w="1477" w:type="dxa"/>
          </w:tcPr>
          <w:p w:rsidR="009E0E7B" w:rsidRPr="005347E0" w:rsidRDefault="009E0E7B" w:rsidP="005347E0">
            <w:pPr>
              <w:spacing w:line="360" w:lineRule="auto"/>
              <w:jc w:val="both"/>
              <w:rPr>
                <w:sz w:val="20"/>
                <w:szCs w:val="20"/>
              </w:rPr>
            </w:pPr>
            <w:r w:rsidRPr="005347E0">
              <w:rPr>
                <w:sz w:val="20"/>
                <w:szCs w:val="20"/>
              </w:rPr>
              <w:t>100,29</w:t>
            </w:r>
          </w:p>
          <w:p w:rsidR="009E0E7B" w:rsidRPr="005347E0" w:rsidRDefault="009E0E7B" w:rsidP="005347E0">
            <w:pPr>
              <w:spacing w:line="360" w:lineRule="auto"/>
              <w:jc w:val="both"/>
              <w:rPr>
                <w:sz w:val="20"/>
                <w:szCs w:val="20"/>
              </w:rPr>
            </w:pPr>
            <w:r w:rsidRPr="005347E0">
              <w:rPr>
                <w:sz w:val="20"/>
                <w:szCs w:val="20"/>
              </w:rPr>
              <w:t>100,37</w:t>
            </w:r>
          </w:p>
          <w:p w:rsidR="009E0E7B" w:rsidRPr="005347E0" w:rsidRDefault="009E0E7B" w:rsidP="005347E0">
            <w:pPr>
              <w:spacing w:line="360" w:lineRule="auto"/>
              <w:jc w:val="both"/>
              <w:rPr>
                <w:sz w:val="20"/>
                <w:szCs w:val="20"/>
              </w:rPr>
            </w:pPr>
            <w:r w:rsidRPr="005347E0">
              <w:rPr>
                <w:sz w:val="20"/>
                <w:szCs w:val="20"/>
              </w:rPr>
              <w:t>100,58</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99,9</w:t>
            </w:r>
          </w:p>
        </w:tc>
      </w:tr>
      <w:tr w:rsidR="009E0E7B" w:rsidRPr="005347E0">
        <w:trPr>
          <w:trHeight w:val="535"/>
        </w:trPr>
        <w:tc>
          <w:tcPr>
            <w:tcW w:w="3522" w:type="dxa"/>
          </w:tcPr>
          <w:p w:rsidR="009E0E7B" w:rsidRPr="005347E0" w:rsidRDefault="009E0E7B" w:rsidP="005347E0">
            <w:pPr>
              <w:spacing w:line="360" w:lineRule="auto"/>
              <w:jc w:val="both"/>
              <w:rPr>
                <w:sz w:val="20"/>
                <w:szCs w:val="20"/>
              </w:rPr>
            </w:pPr>
            <w:r w:rsidRPr="005347E0">
              <w:rPr>
                <w:sz w:val="20"/>
                <w:szCs w:val="20"/>
              </w:rPr>
              <w:t>2. Приобретение услуг</w:t>
            </w:r>
          </w:p>
        </w:tc>
        <w:tc>
          <w:tcPr>
            <w:tcW w:w="1685" w:type="dxa"/>
          </w:tcPr>
          <w:p w:rsidR="009E0E7B" w:rsidRPr="005347E0" w:rsidRDefault="009E0E7B" w:rsidP="005347E0">
            <w:pPr>
              <w:spacing w:line="360" w:lineRule="auto"/>
              <w:jc w:val="both"/>
              <w:rPr>
                <w:sz w:val="20"/>
                <w:szCs w:val="20"/>
              </w:rPr>
            </w:pPr>
            <w:r w:rsidRPr="005347E0">
              <w:rPr>
                <w:sz w:val="20"/>
                <w:szCs w:val="20"/>
              </w:rPr>
              <w:t>7790237,9</w:t>
            </w:r>
          </w:p>
        </w:tc>
        <w:tc>
          <w:tcPr>
            <w:tcW w:w="1685" w:type="dxa"/>
          </w:tcPr>
          <w:p w:rsidR="009E0E7B" w:rsidRPr="005347E0" w:rsidRDefault="009E0E7B" w:rsidP="005347E0">
            <w:pPr>
              <w:spacing w:line="360" w:lineRule="auto"/>
              <w:jc w:val="both"/>
              <w:rPr>
                <w:sz w:val="20"/>
                <w:szCs w:val="20"/>
              </w:rPr>
            </w:pPr>
            <w:r w:rsidRPr="005347E0">
              <w:rPr>
                <w:sz w:val="20"/>
                <w:szCs w:val="20"/>
              </w:rPr>
              <w:t>7348829,0</w:t>
            </w:r>
          </w:p>
        </w:tc>
        <w:tc>
          <w:tcPr>
            <w:tcW w:w="1477" w:type="dxa"/>
          </w:tcPr>
          <w:p w:rsidR="009E0E7B" w:rsidRPr="005347E0" w:rsidRDefault="009E0E7B" w:rsidP="005347E0">
            <w:pPr>
              <w:spacing w:line="360" w:lineRule="auto"/>
              <w:jc w:val="both"/>
              <w:rPr>
                <w:sz w:val="20"/>
                <w:szCs w:val="20"/>
              </w:rPr>
            </w:pPr>
            <w:r w:rsidRPr="005347E0">
              <w:rPr>
                <w:sz w:val="20"/>
                <w:szCs w:val="20"/>
              </w:rPr>
              <w:t>-441408,9</w:t>
            </w:r>
          </w:p>
        </w:tc>
        <w:tc>
          <w:tcPr>
            <w:tcW w:w="1477" w:type="dxa"/>
          </w:tcPr>
          <w:p w:rsidR="009E0E7B" w:rsidRPr="005347E0" w:rsidRDefault="009E0E7B" w:rsidP="005347E0">
            <w:pPr>
              <w:spacing w:line="360" w:lineRule="auto"/>
              <w:jc w:val="both"/>
              <w:rPr>
                <w:sz w:val="20"/>
                <w:szCs w:val="20"/>
              </w:rPr>
            </w:pPr>
            <w:r w:rsidRPr="005347E0">
              <w:rPr>
                <w:sz w:val="20"/>
                <w:szCs w:val="20"/>
              </w:rPr>
              <w:t>94,33</w:t>
            </w:r>
          </w:p>
        </w:tc>
      </w:tr>
      <w:tr w:rsidR="009E0E7B" w:rsidRPr="005347E0">
        <w:trPr>
          <w:trHeight w:val="566"/>
        </w:trPr>
        <w:tc>
          <w:tcPr>
            <w:tcW w:w="3522" w:type="dxa"/>
          </w:tcPr>
          <w:p w:rsidR="009E0E7B" w:rsidRPr="005347E0" w:rsidRDefault="009E0E7B" w:rsidP="005347E0">
            <w:pPr>
              <w:spacing w:line="360" w:lineRule="auto"/>
              <w:jc w:val="both"/>
              <w:rPr>
                <w:sz w:val="20"/>
                <w:szCs w:val="20"/>
              </w:rPr>
            </w:pPr>
            <w:r w:rsidRPr="005347E0">
              <w:rPr>
                <w:sz w:val="20"/>
                <w:szCs w:val="20"/>
              </w:rPr>
              <w:t>- услуги связи</w:t>
            </w:r>
          </w:p>
        </w:tc>
        <w:tc>
          <w:tcPr>
            <w:tcW w:w="1685" w:type="dxa"/>
          </w:tcPr>
          <w:p w:rsidR="009E0E7B" w:rsidRPr="005347E0" w:rsidRDefault="009E0E7B" w:rsidP="005347E0">
            <w:pPr>
              <w:spacing w:line="360" w:lineRule="auto"/>
              <w:jc w:val="both"/>
              <w:rPr>
                <w:sz w:val="20"/>
                <w:szCs w:val="20"/>
              </w:rPr>
            </w:pPr>
            <w:r w:rsidRPr="005347E0">
              <w:rPr>
                <w:sz w:val="20"/>
                <w:szCs w:val="20"/>
              </w:rPr>
              <w:t>165295,0</w:t>
            </w:r>
          </w:p>
        </w:tc>
        <w:tc>
          <w:tcPr>
            <w:tcW w:w="1685" w:type="dxa"/>
          </w:tcPr>
          <w:p w:rsidR="009E0E7B" w:rsidRPr="005347E0" w:rsidRDefault="009E0E7B" w:rsidP="005347E0">
            <w:pPr>
              <w:spacing w:line="360" w:lineRule="auto"/>
              <w:jc w:val="both"/>
              <w:rPr>
                <w:sz w:val="20"/>
                <w:szCs w:val="20"/>
              </w:rPr>
            </w:pPr>
            <w:r w:rsidRPr="005347E0">
              <w:rPr>
                <w:sz w:val="20"/>
                <w:szCs w:val="20"/>
              </w:rPr>
              <w:t>151905,0</w:t>
            </w:r>
          </w:p>
        </w:tc>
        <w:tc>
          <w:tcPr>
            <w:tcW w:w="1477" w:type="dxa"/>
          </w:tcPr>
          <w:p w:rsidR="009E0E7B" w:rsidRPr="005347E0" w:rsidRDefault="009E0E7B" w:rsidP="005347E0">
            <w:pPr>
              <w:spacing w:line="360" w:lineRule="auto"/>
              <w:jc w:val="both"/>
              <w:rPr>
                <w:sz w:val="20"/>
                <w:szCs w:val="20"/>
              </w:rPr>
            </w:pPr>
            <w:r w:rsidRPr="005347E0">
              <w:rPr>
                <w:sz w:val="20"/>
                <w:szCs w:val="20"/>
              </w:rPr>
              <w:t>-133390,0</w:t>
            </w:r>
          </w:p>
        </w:tc>
        <w:tc>
          <w:tcPr>
            <w:tcW w:w="1477" w:type="dxa"/>
          </w:tcPr>
          <w:p w:rsidR="009E0E7B" w:rsidRPr="005347E0" w:rsidRDefault="009E0E7B" w:rsidP="005347E0">
            <w:pPr>
              <w:spacing w:line="360" w:lineRule="auto"/>
              <w:jc w:val="both"/>
              <w:rPr>
                <w:sz w:val="20"/>
                <w:szCs w:val="20"/>
              </w:rPr>
            </w:pPr>
            <w:r w:rsidRPr="005347E0">
              <w:rPr>
                <w:sz w:val="20"/>
                <w:szCs w:val="20"/>
              </w:rPr>
              <w:t>91,9</w:t>
            </w:r>
          </w:p>
        </w:tc>
      </w:tr>
      <w:tr w:rsidR="009E0E7B" w:rsidRPr="005347E0">
        <w:trPr>
          <w:trHeight w:val="451"/>
        </w:trPr>
        <w:tc>
          <w:tcPr>
            <w:tcW w:w="3522" w:type="dxa"/>
          </w:tcPr>
          <w:p w:rsidR="009E0E7B" w:rsidRPr="005347E0" w:rsidRDefault="009E0E7B" w:rsidP="005347E0">
            <w:pPr>
              <w:spacing w:line="360" w:lineRule="auto"/>
              <w:jc w:val="both"/>
              <w:rPr>
                <w:sz w:val="20"/>
                <w:szCs w:val="20"/>
              </w:rPr>
            </w:pPr>
            <w:r w:rsidRPr="005347E0">
              <w:rPr>
                <w:sz w:val="20"/>
                <w:szCs w:val="20"/>
              </w:rPr>
              <w:t>- транспортные услуги</w:t>
            </w:r>
          </w:p>
        </w:tc>
        <w:tc>
          <w:tcPr>
            <w:tcW w:w="1685" w:type="dxa"/>
          </w:tcPr>
          <w:p w:rsidR="009E0E7B" w:rsidRPr="005347E0" w:rsidRDefault="009E0E7B" w:rsidP="005347E0">
            <w:pPr>
              <w:spacing w:line="360" w:lineRule="auto"/>
              <w:jc w:val="both"/>
              <w:rPr>
                <w:sz w:val="20"/>
                <w:szCs w:val="20"/>
              </w:rPr>
            </w:pPr>
            <w:r w:rsidRPr="005347E0">
              <w:rPr>
                <w:sz w:val="20"/>
                <w:szCs w:val="20"/>
              </w:rPr>
              <w:t>349662,5</w:t>
            </w:r>
          </w:p>
        </w:tc>
        <w:tc>
          <w:tcPr>
            <w:tcW w:w="1685" w:type="dxa"/>
          </w:tcPr>
          <w:p w:rsidR="009E0E7B" w:rsidRPr="005347E0" w:rsidRDefault="009E0E7B" w:rsidP="005347E0">
            <w:pPr>
              <w:spacing w:line="360" w:lineRule="auto"/>
              <w:jc w:val="both"/>
              <w:rPr>
                <w:sz w:val="20"/>
                <w:szCs w:val="20"/>
              </w:rPr>
            </w:pPr>
            <w:r w:rsidRPr="005347E0">
              <w:rPr>
                <w:sz w:val="20"/>
                <w:szCs w:val="20"/>
              </w:rPr>
              <w:t>350550,0</w:t>
            </w:r>
          </w:p>
        </w:tc>
        <w:tc>
          <w:tcPr>
            <w:tcW w:w="1477" w:type="dxa"/>
          </w:tcPr>
          <w:p w:rsidR="009E0E7B" w:rsidRPr="005347E0" w:rsidRDefault="009E0E7B" w:rsidP="005347E0">
            <w:pPr>
              <w:spacing w:line="360" w:lineRule="auto"/>
              <w:jc w:val="both"/>
              <w:rPr>
                <w:sz w:val="20"/>
                <w:szCs w:val="20"/>
              </w:rPr>
            </w:pPr>
            <w:r w:rsidRPr="005347E0">
              <w:rPr>
                <w:sz w:val="20"/>
                <w:szCs w:val="20"/>
              </w:rPr>
              <w:t>887,5</w:t>
            </w:r>
          </w:p>
        </w:tc>
        <w:tc>
          <w:tcPr>
            <w:tcW w:w="1477" w:type="dxa"/>
          </w:tcPr>
          <w:p w:rsidR="009E0E7B" w:rsidRPr="005347E0" w:rsidRDefault="009E0E7B" w:rsidP="005347E0">
            <w:pPr>
              <w:spacing w:line="360" w:lineRule="auto"/>
              <w:jc w:val="both"/>
              <w:rPr>
                <w:sz w:val="20"/>
                <w:szCs w:val="20"/>
              </w:rPr>
            </w:pPr>
            <w:r w:rsidRPr="005347E0">
              <w:rPr>
                <w:sz w:val="20"/>
                <w:szCs w:val="20"/>
              </w:rPr>
              <w:t>100,25</w:t>
            </w:r>
          </w:p>
        </w:tc>
      </w:tr>
      <w:tr w:rsidR="009E0E7B" w:rsidRPr="005347E0">
        <w:trPr>
          <w:trHeight w:val="849"/>
        </w:trPr>
        <w:tc>
          <w:tcPr>
            <w:tcW w:w="3522" w:type="dxa"/>
          </w:tcPr>
          <w:p w:rsidR="009E0E7B" w:rsidRPr="005347E0" w:rsidRDefault="009E0E7B" w:rsidP="005347E0">
            <w:pPr>
              <w:spacing w:line="360" w:lineRule="auto"/>
              <w:jc w:val="both"/>
              <w:rPr>
                <w:sz w:val="20"/>
                <w:szCs w:val="20"/>
              </w:rPr>
            </w:pPr>
            <w:r w:rsidRPr="005347E0">
              <w:rPr>
                <w:sz w:val="20"/>
                <w:szCs w:val="20"/>
              </w:rPr>
              <w:t>- Арендная плата за пользование имуществом</w:t>
            </w:r>
          </w:p>
        </w:tc>
        <w:tc>
          <w:tcPr>
            <w:tcW w:w="1685" w:type="dxa"/>
          </w:tcPr>
          <w:p w:rsidR="009E0E7B" w:rsidRPr="005347E0" w:rsidRDefault="009E0E7B" w:rsidP="005347E0">
            <w:pPr>
              <w:spacing w:line="360" w:lineRule="auto"/>
              <w:jc w:val="both"/>
              <w:rPr>
                <w:sz w:val="20"/>
                <w:szCs w:val="20"/>
              </w:rPr>
            </w:pPr>
            <w:r w:rsidRPr="005347E0">
              <w:rPr>
                <w:sz w:val="20"/>
                <w:szCs w:val="20"/>
              </w:rPr>
              <w:t>63575,0</w:t>
            </w:r>
          </w:p>
        </w:tc>
        <w:tc>
          <w:tcPr>
            <w:tcW w:w="1685" w:type="dxa"/>
          </w:tcPr>
          <w:p w:rsidR="009E0E7B" w:rsidRPr="005347E0" w:rsidRDefault="009E0E7B" w:rsidP="005347E0">
            <w:pPr>
              <w:spacing w:line="360" w:lineRule="auto"/>
              <w:jc w:val="both"/>
              <w:rPr>
                <w:sz w:val="20"/>
                <w:szCs w:val="20"/>
              </w:rPr>
            </w:pPr>
            <w:r w:rsidRPr="005347E0">
              <w:rPr>
                <w:sz w:val="20"/>
                <w:szCs w:val="20"/>
              </w:rPr>
              <w:t>0</w:t>
            </w:r>
          </w:p>
        </w:tc>
        <w:tc>
          <w:tcPr>
            <w:tcW w:w="1477" w:type="dxa"/>
          </w:tcPr>
          <w:p w:rsidR="009E0E7B" w:rsidRPr="005347E0" w:rsidRDefault="009E0E7B" w:rsidP="005347E0">
            <w:pPr>
              <w:spacing w:line="360" w:lineRule="auto"/>
              <w:jc w:val="both"/>
              <w:rPr>
                <w:sz w:val="20"/>
                <w:szCs w:val="20"/>
              </w:rPr>
            </w:pPr>
            <w:r w:rsidRPr="005347E0">
              <w:rPr>
                <w:sz w:val="20"/>
                <w:szCs w:val="20"/>
              </w:rPr>
              <w:t>-63575,0</w:t>
            </w:r>
          </w:p>
        </w:tc>
        <w:tc>
          <w:tcPr>
            <w:tcW w:w="1477" w:type="dxa"/>
          </w:tcPr>
          <w:p w:rsidR="009E0E7B" w:rsidRPr="005347E0" w:rsidRDefault="009E0E7B" w:rsidP="005347E0">
            <w:pPr>
              <w:spacing w:line="360" w:lineRule="auto"/>
              <w:jc w:val="both"/>
              <w:rPr>
                <w:sz w:val="20"/>
                <w:szCs w:val="20"/>
              </w:rPr>
            </w:pPr>
            <w:r w:rsidRPr="005347E0">
              <w:rPr>
                <w:sz w:val="20"/>
                <w:szCs w:val="20"/>
              </w:rPr>
              <w:t>0</w:t>
            </w:r>
          </w:p>
        </w:tc>
      </w:tr>
      <w:tr w:rsidR="009E0E7B" w:rsidRPr="005347E0">
        <w:trPr>
          <w:trHeight w:val="477"/>
        </w:trPr>
        <w:tc>
          <w:tcPr>
            <w:tcW w:w="3522" w:type="dxa"/>
          </w:tcPr>
          <w:p w:rsidR="009E0E7B" w:rsidRPr="005347E0" w:rsidRDefault="009E0E7B" w:rsidP="005347E0">
            <w:pPr>
              <w:spacing w:line="360" w:lineRule="auto"/>
              <w:jc w:val="both"/>
              <w:rPr>
                <w:sz w:val="20"/>
                <w:szCs w:val="20"/>
                <w:lang w:val="en-US"/>
              </w:rPr>
            </w:pPr>
            <w:r w:rsidRPr="005347E0">
              <w:rPr>
                <w:sz w:val="20"/>
                <w:szCs w:val="20"/>
              </w:rPr>
              <w:t>-услуги по содержанию имущества</w:t>
            </w:r>
            <w:r w:rsidR="00CE18A0" w:rsidRPr="005347E0">
              <w:rPr>
                <w:sz w:val="20"/>
                <w:szCs w:val="20"/>
                <w:lang w:val="en-US"/>
              </w:rPr>
              <w:t xml:space="preserve"> </w:t>
            </w:r>
          </w:p>
        </w:tc>
        <w:tc>
          <w:tcPr>
            <w:tcW w:w="1685" w:type="dxa"/>
          </w:tcPr>
          <w:p w:rsidR="009E0E7B" w:rsidRPr="005347E0" w:rsidRDefault="009E0E7B" w:rsidP="005347E0">
            <w:pPr>
              <w:spacing w:line="360" w:lineRule="auto"/>
              <w:jc w:val="both"/>
              <w:rPr>
                <w:sz w:val="20"/>
                <w:szCs w:val="20"/>
              </w:rPr>
            </w:pPr>
            <w:r w:rsidRPr="005347E0">
              <w:rPr>
                <w:sz w:val="20"/>
                <w:szCs w:val="20"/>
              </w:rPr>
              <w:t>189045,0</w:t>
            </w:r>
          </w:p>
        </w:tc>
        <w:tc>
          <w:tcPr>
            <w:tcW w:w="1685" w:type="dxa"/>
          </w:tcPr>
          <w:p w:rsidR="009E0E7B" w:rsidRPr="005347E0" w:rsidRDefault="009E0E7B" w:rsidP="005347E0">
            <w:pPr>
              <w:spacing w:line="360" w:lineRule="auto"/>
              <w:jc w:val="both"/>
              <w:rPr>
                <w:sz w:val="20"/>
                <w:szCs w:val="20"/>
              </w:rPr>
            </w:pPr>
            <w:r w:rsidRPr="005347E0">
              <w:rPr>
                <w:sz w:val="20"/>
                <w:szCs w:val="20"/>
              </w:rPr>
              <w:t>263907,0</w:t>
            </w:r>
          </w:p>
        </w:tc>
        <w:tc>
          <w:tcPr>
            <w:tcW w:w="1477" w:type="dxa"/>
          </w:tcPr>
          <w:p w:rsidR="009E0E7B" w:rsidRPr="005347E0" w:rsidRDefault="009E0E7B" w:rsidP="005347E0">
            <w:pPr>
              <w:spacing w:line="360" w:lineRule="auto"/>
              <w:jc w:val="both"/>
              <w:rPr>
                <w:sz w:val="20"/>
                <w:szCs w:val="20"/>
              </w:rPr>
            </w:pPr>
            <w:r w:rsidRPr="005347E0">
              <w:rPr>
                <w:sz w:val="20"/>
                <w:szCs w:val="20"/>
              </w:rPr>
              <w:t>74862,0</w:t>
            </w:r>
          </w:p>
        </w:tc>
        <w:tc>
          <w:tcPr>
            <w:tcW w:w="1477" w:type="dxa"/>
          </w:tcPr>
          <w:p w:rsidR="009E0E7B" w:rsidRPr="005347E0" w:rsidRDefault="009E0E7B" w:rsidP="005347E0">
            <w:pPr>
              <w:spacing w:line="360" w:lineRule="auto"/>
              <w:jc w:val="both"/>
              <w:rPr>
                <w:sz w:val="20"/>
                <w:szCs w:val="20"/>
              </w:rPr>
            </w:pPr>
            <w:r w:rsidRPr="005347E0">
              <w:rPr>
                <w:sz w:val="20"/>
                <w:szCs w:val="20"/>
              </w:rPr>
              <w:t>139,6</w:t>
            </w:r>
          </w:p>
        </w:tc>
      </w:tr>
      <w:tr w:rsidR="009E0E7B" w:rsidRPr="005347E0">
        <w:trPr>
          <w:trHeight w:val="4481"/>
        </w:trPr>
        <w:tc>
          <w:tcPr>
            <w:tcW w:w="3522" w:type="dxa"/>
          </w:tcPr>
          <w:p w:rsidR="009E0E7B" w:rsidRPr="005347E0" w:rsidRDefault="00CE18A0" w:rsidP="005347E0">
            <w:pPr>
              <w:spacing w:line="360" w:lineRule="auto"/>
              <w:jc w:val="both"/>
              <w:rPr>
                <w:sz w:val="20"/>
                <w:szCs w:val="20"/>
              </w:rPr>
            </w:pPr>
            <w:r w:rsidRPr="005347E0">
              <w:rPr>
                <w:sz w:val="20"/>
                <w:szCs w:val="20"/>
              </w:rPr>
              <w:t xml:space="preserve"> </w:t>
            </w:r>
            <w:r w:rsidR="009E0E7B" w:rsidRPr="005347E0">
              <w:rPr>
                <w:sz w:val="20"/>
                <w:szCs w:val="20"/>
              </w:rPr>
              <w:t>- Прочие услуги</w:t>
            </w:r>
          </w:p>
          <w:p w:rsidR="009E0E7B" w:rsidRPr="005347E0" w:rsidRDefault="00CE18A0" w:rsidP="005347E0">
            <w:pPr>
              <w:spacing w:line="360" w:lineRule="auto"/>
              <w:jc w:val="both"/>
              <w:rPr>
                <w:sz w:val="20"/>
                <w:szCs w:val="20"/>
              </w:rPr>
            </w:pPr>
            <w:r w:rsidRPr="005347E0">
              <w:rPr>
                <w:sz w:val="20"/>
                <w:szCs w:val="20"/>
              </w:rPr>
              <w:t xml:space="preserve"> </w:t>
            </w:r>
            <w:r w:rsidR="009E0E7B" w:rsidRPr="005347E0">
              <w:rPr>
                <w:sz w:val="20"/>
                <w:szCs w:val="20"/>
              </w:rPr>
              <w:t>В том числе:</w:t>
            </w:r>
          </w:p>
          <w:p w:rsidR="009E0E7B" w:rsidRPr="005347E0" w:rsidRDefault="00CE18A0" w:rsidP="005347E0">
            <w:pPr>
              <w:spacing w:line="360" w:lineRule="auto"/>
              <w:jc w:val="both"/>
              <w:rPr>
                <w:sz w:val="20"/>
                <w:szCs w:val="20"/>
              </w:rPr>
            </w:pPr>
            <w:r w:rsidRPr="005347E0">
              <w:rPr>
                <w:sz w:val="20"/>
                <w:szCs w:val="20"/>
              </w:rPr>
              <w:t xml:space="preserve"> </w:t>
            </w:r>
            <w:r w:rsidR="009E0E7B" w:rsidRPr="005347E0">
              <w:rPr>
                <w:sz w:val="20"/>
                <w:szCs w:val="20"/>
              </w:rPr>
              <w:t>-научно- исследовательские услуги</w:t>
            </w:r>
          </w:p>
          <w:p w:rsidR="009E0E7B" w:rsidRPr="005347E0" w:rsidRDefault="00CE18A0" w:rsidP="005347E0">
            <w:pPr>
              <w:spacing w:line="360" w:lineRule="auto"/>
              <w:jc w:val="both"/>
              <w:rPr>
                <w:sz w:val="20"/>
                <w:szCs w:val="20"/>
              </w:rPr>
            </w:pPr>
            <w:r w:rsidRPr="005347E0">
              <w:rPr>
                <w:sz w:val="20"/>
                <w:szCs w:val="20"/>
              </w:rPr>
              <w:t xml:space="preserve"> </w:t>
            </w:r>
            <w:r w:rsidR="009E0E7B" w:rsidRPr="005347E0">
              <w:rPr>
                <w:sz w:val="20"/>
                <w:szCs w:val="20"/>
              </w:rPr>
              <w:t>- услуги на разработку схем территориального планирования</w:t>
            </w:r>
            <w:r w:rsidRPr="005347E0">
              <w:rPr>
                <w:sz w:val="20"/>
                <w:szCs w:val="20"/>
              </w:rPr>
              <w:t xml:space="preserve"> </w:t>
            </w:r>
          </w:p>
          <w:p w:rsidR="009E0E7B" w:rsidRPr="005347E0" w:rsidRDefault="009E0E7B" w:rsidP="005347E0">
            <w:pPr>
              <w:spacing w:line="360" w:lineRule="auto"/>
              <w:jc w:val="both"/>
              <w:rPr>
                <w:sz w:val="20"/>
                <w:szCs w:val="20"/>
              </w:rPr>
            </w:pPr>
            <w:r w:rsidRPr="005347E0">
              <w:rPr>
                <w:sz w:val="20"/>
                <w:szCs w:val="20"/>
              </w:rPr>
              <w:t>-</w:t>
            </w:r>
            <w:r w:rsidR="00CE18A0" w:rsidRPr="005347E0">
              <w:rPr>
                <w:sz w:val="20"/>
                <w:szCs w:val="20"/>
              </w:rPr>
              <w:t xml:space="preserve"> </w:t>
            </w:r>
            <w:r w:rsidRPr="005347E0">
              <w:rPr>
                <w:sz w:val="20"/>
                <w:szCs w:val="20"/>
              </w:rPr>
              <w:t>услуги на охранную и пожарную сигнализацию</w:t>
            </w:r>
            <w:r w:rsidR="00CE18A0" w:rsidRPr="005347E0">
              <w:rPr>
                <w:sz w:val="20"/>
                <w:szCs w:val="20"/>
              </w:rPr>
              <w:t xml:space="preserve"> </w:t>
            </w:r>
          </w:p>
          <w:p w:rsidR="009E0E7B" w:rsidRPr="005347E0" w:rsidRDefault="009E0E7B" w:rsidP="005347E0">
            <w:pPr>
              <w:spacing w:line="360" w:lineRule="auto"/>
              <w:jc w:val="both"/>
              <w:rPr>
                <w:sz w:val="20"/>
                <w:szCs w:val="20"/>
              </w:rPr>
            </w:pPr>
            <w:r w:rsidRPr="005347E0">
              <w:rPr>
                <w:sz w:val="20"/>
                <w:szCs w:val="20"/>
              </w:rPr>
              <w:t xml:space="preserve"> -</w:t>
            </w:r>
            <w:r w:rsidR="00CE18A0" w:rsidRPr="005347E0">
              <w:rPr>
                <w:sz w:val="20"/>
                <w:szCs w:val="20"/>
              </w:rPr>
              <w:t xml:space="preserve"> </w:t>
            </w:r>
            <w:r w:rsidRPr="005347E0">
              <w:rPr>
                <w:sz w:val="20"/>
                <w:szCs w:val="20"/>
              </w:rPr>
              <w:t>страховые услуги на жизнь, здоровье и имущество</w:t>
            </w:r>
            <w:r w:rsidR="00CE18A0" w:rsidRPr="005347E0">
              <w:rPr>
                <w:sz w:val="20"/>
                <w:szCs w:val="20"/>
              </w:rPr>
              <w:t xml:space="preserve"> </w:t>
            </w:r>
          </w:p>
          <w:p w:rsidR="009E0E7B" w:rsidRPr="005347E0" w:rsidRDefault="009E0E7B" w:rsidP="005347E0">
            <w:pPr>
              <w:spacing w:line="360" w:lineRule="auto"/>
              <w:jc w:val="both"/>
              <w:rPr>
                <w:sz w:val="20"/>
                <w:szCs w:val="20"/>
              </w:rPr>
            </w:pPr>
            <w:r w:rsidRPr="005347E0">
              <w:rPr>
                <w:sz w:val="20"/>
                <w:szCs w:val="20"/>
              </w:rPr>
              <w:t xml:space="preserve"> - услуги в области информационных технологий</w:t>
            </w:r>
          </w:p>
          <w:p w:rsidR="009E0E7B" w:rsidRPr="005347E0" w:rsidRDefault="009E0E7B" w:rsidP="005347E0">
            <w:pPr>
              <w:spacing w:line="360" w:lineRule="auto"/>
              <w:jc w:val="both"/>
              <w:rPr>
                <w:sz w:val="20"/>
                <w:szCs w:val="20"/>
              </w:rPr>
            </w:pPr>
            <w:r w:rsidRPr="005347E0">
              <w:rPr>
                <w:sz w:val="20"/>
                <w:szCs w:val="20"/>
              </w:rPr>
              <w:t xml:space="preserve">- другие услуги, связанные с оплатой работ </w:t>
            </w:r>
          </w:p>
        </w:tc>
        <w:tc>
          <w:tcPr>
            <w:tcW w:w="1685" w:type="dxa"/>
          </w:tcPr>
          <w:p w:rsidR="009E0E7B" w:rsidRPr="005347E0" w:rsidRDefault="009E0E7B" w:rsidP="005347E0">
            <w:pPr>
              <w:spacing w:line="360" w:lineRule="auto"/>
              <w:jc w:val="both"/>
              <w:rPr>
                <w:sz w:val="20"/>
                <w:szCs w:val="20"/>
              </w:rPr>
            </w:pPr>
            <w:r w:rsidRPr="005347E0">
              <w:rPr>
                <w:sz w:val="20"/>
                <w:szCs w:val="20"/>
              </w:rPr>
              <w:t>7022660,4</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2152346,5</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1209276,4</w:t>
            </w:r>
          </w:p>
          <w:p w:rsidR="009E0E7B" w:rsidRPr="005347E0" w:rsidRDefault="009E0E7B" w:rsidP="005347E0">
            <w:pPr>
              <w:spacing w:line="360" w:lineRule="auto"/>
              <w:jc w:val="both"/>
              <w:rPr>
                <w:sz w:val="20"/>
                <w:szCs w:val="20"/>
              </w:rPr>
            </w:pPr>
            <w:r w:rsidRPr="005347E0">
              <w:rPr>
                <w:sz w:val="20"/>
                <w:szCs w:val="20"/>
              </w:rPr>
              <w:t>456210,6</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1984562,1</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214567,1</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1005697,7</w:t>
            </w:r>
          </w:p>
        </w:tc>
        <w:tc>
          <w:tcPr>
            <w:tcW w:w="1685" w:type="dxa"/>
          </w:tcPr>
          <w:p w:rsidR="009E0E7B" w:rsidRPr="005347E0" w:rsidRDefault="009E0E7B" w:rsidP="005347E0">
            <w:pPr>
              <w:spacing w:line="360" w:lineRule="auto"/>
              <w:jc w:val="both"/>
              <w:rPr>
                <w:sz w:val="20"/>
                <w:szCs w:val="20"/>
              </w:rPr>
            </w:pPr>
            <w:r w:rsidRPr="005347E0">
              <w:rPr>
                <w:sz w:val="20"/>
                <w:szCs w:val="20"/>
              </w:rPr>
              <w:t>6582467,0</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1706924,8</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1195632,4</w:t>
            </w:r>
          </w:p>
          <w:p w:rsidR="009E0E7B" w:rsidRPr="005347E0" w:rsidRDefault="009E0E7B" w:rsidP="005347E0">
            <w:pPr>
              <w:spacing w:line="360" w:lineRule="auto"/>
              <w:jc w:val="both"/>
              <w:rPr>
                <w:sz w:val="20"/>
                <w:szCs w:val="20"/>
              </w:rPr>
            </w:pPr>
            <w:r w:rsidRPr="005347E0">
              <w:rPr>
                <w:sz w:val="20"/>
                <w:szCs w:val="20"/>
              </w:rPr>
              <w:t>601203,8</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2014963,2</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243612,5</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820130,3</w:t>
            </w:r>
          </w:p>
        </w:tc>
        <w:tc>
          <w:tcPr>
            <w:tcW w:w="1477" w:type="dxa"/>
          </w:tcPr>
          <w:p w:rsidR="009E0E7B" w:rsidRPr="005347E0" w:rsidRDefault="009E0E7B" w:rsidP="005347E0">
            <w:pPr>
              <w:spacing w:line="360" w:lineRule="auto"/>
              <w:jc w:val="both"/>
              <w:rPr>
                <w:sz w:val="20"/>
                <w:szCs w:val="20"/>
              </w:rPr>
            </w:pPr>
            <w:r w:rsidRPr="005347E0">
              <w:rPr>
                <w:sz w:val="20"/>
                <w:szCs w:val="20"/>
              </w:rPr>
              <w:t>-440193,4</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-445421,7</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-13644,0</w:t>
            </w:r>
          </w:p>
          <w:p w:rsidR="009E0E7B" w:rsidRPr="005347E0" w:rsidRDefault="009E0E7B" w:rsidP="005347E0">
            <w:pPr>
              <w:spacing w:line="360" w:lineRule="auto"/>
              <w:jc w:val="both"/>
              <w:rPr>
                <w:sz w:val="20"/>
                <w:szCs w:val="20"/>
              </w:rPr>
            </w:pPr>
            <w:r w:rsidRPr="005347E0">
              <w:rPr>
                <w:sz w:val="20"/>
                <w:szCs w:val="20"/>
              </w:rPr>
              <w:t>144993,2</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30401,0</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29045,4</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-185567,4</w:t>
            </w:r>
          </w:p>
        </w:tc>
        <w:tc>
          <w:tcPr>
            <w:tcW w:w="1477" w:type="dxa"/>
          </w:tcPr>
          <w:p w:rsidR="009E0E7B" w:rsidRPr="005347E0" w:rsidRDefault="009E0E7B" w:rsidP="005347E0">
            <w:pPr>
              <w:spacing w:line="360" w:lineRule="auto"/>
              <w:jc w:val="both"/>
              <w:rPr>
                <w:sz w:val="20"/>
                <w:szCs w:val="20"/>
              </w:rPr>
            </w:pPr>
            <w:r w:rsidRPr="005347E0">
              <w:rPr>
                <w:sz w:val="20"/>
                <w:szCs w:val="20"/>
              </w:rPr>
              <w:t>93,73</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79,31</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98,87</w:t>
            </w:r>
          </w:p>
          <w:p w:rsidR="009E0E7B" w:rsidRPr="005347E0" w:rsidRDefault="009E0E7B" w:rsidP="005347E0">
            <w:pPr>
              <w:spacing w:line="360" w:lineRule="auto"/>
              <w:jc w:val="both"/>
              <w:rPr>
                <w:sz w:val="20"/>
                <w:szCs w:val="20"/>
              </w:rPr>
            </w:pPr>
            <w:r w:rsidRPr="005347E0">
              <w:rPr>
                <w:sz w:val="20"/>
                <w:szCs w:val="20"/>
              </w:rPr>
              <w:t>131,78</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101,53</w:t>
            </w:r>
          </w:p>
          <w:p w:rsidR="009E0E7B" w:rsidRPr="005347E0" w:rsidRDefault="009E0E7B" w:rsidP="005347E0">
            <w:pPr>
              <w:spacing w:line="360" w:lineRule="auto"/>
              <w:jc w:val="both"/>
              <w:rPr>
                <w:sz w:val="20"/>
                <w:szCs w:val="20"/>
              </w:rPr>
            </w:pPr>
          </w:p>
          <w:p w:rsidR="009E0E7B" w:rsidRPr="005347E0" w:rsidRDefault="00CE18A0" w:rsidP="005347E0">
            <w:pPr>
              <w:spacing w:line="360" w:lineRule="auto"/>
              <w:jc w:val="both"/>
              <w:rPr>
                <w:sz w:val="20"/>
                <w:szCs w:val="20"/>
              </w:rPr>
            </w:pPr>
            <w:r w:rsidRPr="005347E0">
              <w:rPr>
                <w:sz w:val="20"/>
                <w:szCs w:val="20"/>
              </w:rPr>
              <w:t xml:space="preserve"> </w:t>
            </w:r>
            <w:r w:rsidR="009E0E7B" w:rsidRPr="005347E0">
              <w:rPr>
                <w:sz w:val="20"/>
                <w:szCs w:val="20"/>
              </w:rPr>
              <w:t>113,54</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81,54</w:t>
            </w:r>
          </w:p>
        </w:tc>
      </w:tr>
      <w:tr w:rsidR="009E0E7B" w:rsidRPr="005347E0">
        <w:trPr>
          <w:trHeight w:val="570"/>
        </w:trPr>
        <w:tc>
          <w:tcPr>
            <w:tcW w:w="3522" w:type="dxa"/>
          </w:tcPr>
          <w:p w:rsidR="009E0E7B" w:rsidRPr="005347E0" w:rsidRDefault="009E0E7B" w:rsidP="005347E0">
            <w:pPr>
              <w:spacing w:line="360" w:lineRule="auto"/>
              <w:jc w:val="both"/>
              <w:rPr>
                <w:sz w:val="20"/>
                <w:szCs w:val="20"/>
              </w:rPr>
            </w:pPr>
            <w:r w:rsidRPr="005347E0">
              <w:rPr>
                <w:sz w:val="20"/>
                <w:szCs w:val="20"/>
              </w:rPr>
              <w:t>3.Отчисления в ц/ф УдГУ</w:t>
            </w:r>
          </w:p>
        </w:tc>
        <w:tc>
          <w:tcPr>
            <w:tcW w:w="1685" w:type="dxa"/>
          </w:tcPr>
          <w:p w:rsidR="009E0E7B" w:rsidRPr="005347E0" w:rsidRDefault="009E0E7B" w:rsidP="005347E0">
            <w:pPr>
              <w:spacing w:line="360" w:lineRule="auto"/>
              <w:jc w:val="both"/>
              <w:rPr>
                <w:sz w:val="20"/>
                <w:szCs w:val="20"/>
              </w:rPr>
            </w:pPr>
            <w:r w:rsidRPr="005347E0">
              <w:rPr>
                <w:sz w:val="20"/>
                <w:szCs w:val="20"/>
              </w:rPr>
              <w:t>8280100,0</w:t>
            </w:r>
          </w:p>
        </w:tc>
        <w:tc>
          <w:tcPr>
            <w:tcW w:w="1685" w:type="dxa"/>
          </w:tcPr>
          <w:p w:rsidR="009E0E7B" w:rsidRPr="005347E0" w:rsidRDefault="009E0E7B" w:rsidP="005347E0">
            <w:pPr>
              <w:spacing w:line="360" w:lineRule="auto"/>
              <w:jc w:val="both"/>
              <w:rPr>
                <w:sz w:val="20"/>
                <w:szCs w:val="20"/>
              </w:rPr>
            </w:pPr>
            <w:r w:rsidRPr="005347E0">
              <w:rPr>
                <w:sz w:val="20"/>
                <w:szCs w:val="20"/>
              </w:rPr>
              <w:t>7897504,0</w:t>
            </w:r>
          </w:p>
        </w:tc>
        <w:tc>
          <w:tcPr>
            <w:tcW w:w="1477" w:type="dxa"/>
          </w:tcPr>
          <w:p w:rsidR="009E0E7B" w:rsidRPr="005347E0" w:rsidRDefault="009E0E7B" w:rsidP="005347E0">
            <w:pPr>
              <w:spacing w:line="360" w:lineRule="auto"/>
              <w:jc w:val="both"/>
              <w:rPr>
                <w:sz w:val="20"/>
                <w:szCs w:val="20"/>
              </w:rPr>
            </w:pPr>
            <w:r w:rsidRPr="005347E0">
              <w:rPr>
                <w:sz w:val="20"/>
                <w:szCs w:val="20"/>
              </w:rPr>
              <w:t>-382596,0</w:t>
            </w:r>
          </w:p>
        </w:tc>
        <w:tc>
          <w:tcPr>
            <w:tcW w:w="1477" w:type="dxa"/>
          </w:tcPr>
          <w:p w:rsidR="009E0E7B" w:rsidRPr="005347E0" w:rsidRDefault="009E0E7B" w:rsidP="005347E0">
            <w:pPr>
              <w:spacing w:line="360" w:lineRule="auto"/>
              <w:jc w:val="both"/>
              <w:rPr>
                <w:sz w:val="20"/>
                <w:szCs w:val="20"/>
              </w:rPr>
            </w:pPr>
            <w:r w:rsidRPr="005347E0">
              <w:rPr>
                <w:sz w:val="20"/>
                <w:szCs w:val="20"/>
              </w:rPr>
              <w:t>95,38</w:t>
            </w:r>
          </w:p>
        </w:tc>
      </w:tr>
      <w:tr w:rsidR="009E0E7B" w:rsidRPr="005347E0">
        <w:trPr>
          <w:trHeight w:val="570"/>
        </w:trPr>
        <w:tc>
          <w:tcPr>
            <w:tcW w:w="3522" w:type="dxa"/>
          </w:tcPr>
          <w:p w:rsidR="009E0E7B" w:rsidRPr="005347E0" w:rsidRDefault="009E0E7B" w:rsidP="005347E0">
            <w:pPr>
              <w:spacing w:line="360" w:lineRule="auto"/>
              <w:jc w:val="both"/>
              <w:rPr>
                <w:sz w:val="20"/>
                <w:szCs w:val="20"/>
              </w:rPr>
            </w:pPr>
            <w:r w:rsidRPr="005347E0">
              <w:rPr>
                <w:sz w:val="20"/>
                <w:szCs w:val="20"/>
              </w:rPr>
              <w:t>4.Отчисления в структуры УдГУ, всего</w:t>
            </w:r>
          </w:p>
        </w:tc>
        <w:tc>
          <w:tcPr>
            <w:tcW w:w="1685" w:type="dxa"/>
          </w:tcPr>
          <w:p w:rsidR="009E0E7B" w:rsidRPr="005347E0" w:rsidRDefault="009E0E7B" w:rsidP="005347E0">
            <w:pPr>
              <w:spacing w:line="360" w:lineRule="auto"/>
              <w:jc w:val="both"/>
              <w:rPr>
                <w:sz w:val="20"/>
                <w:szCs w:val="20"/>
              </w:rPr>
            </w:pPr>
            <w:r w:rsidRPr="005347E0">
              <w:rPr>
                <w:sz w:val="20"/>
                <w:szCs w:val="20"/>
              </w:rPr>
              <w:t>0</w:t>
            </w:r>
          </w:p>
        </w:tc>
        <w:tc>
          <w:tcPr>
            <w:tcW w:w="1685" w:type="dxa"/>
          </w:tcPr>
          <w:p w:rsidR="009E0E7B" w:rsidRPr="005347E0" w:rsidRDefault="009E0E7B" w:rsidP="005347E0">
            <w:pPr>
              <w:spacing w:line="360" w:lineRule="auto"/>
              <w:jc w:val="both"/>
              <w:rPr>
                <w:sz w:val="20"/>
                <w:szCs w:val="20"/>
              </w:rPr>
            </w:pPr>
            <w:r w:rsidRPr="005347E0">
              <w:rPr>
                <w:sz w:val="20"/>
                <w:szCs w:val="20"/>
              </w:rPr>
              <w:t>489856,0</w:t>
            </w:r>
          </w:p>
        </w:tc>
        <w:tc>
          <w:tcPr>
            <w:tcW w:w="1477" w:type="dxa"/>
          </w:tcPr>
          <w:p w:rsidR="009E0E7B" w:rsidRPr="005347E0" w:rsidRDefault="009E0E7B" w:rsidP="005347E0">
            <w:pPr>
              <w:spacing w:line="360" w:lineRule="auto"/>
              <w:jc w:val="both"/>
              <w:rPr>
                <w:sz w:val="20"/>
                <w:szCs w:val="20"/>
              </w:rPr>
            </w:pPr>
            <w:r w:rsidRPr="005347E0">
              <w:rPr>
                <w:sz w:val="20"/>
                <w:szCs w:val="20"/>
              </w:rPr>
              <w:t>489856,0</w:t>
            </w:r>
          </w:p>
        </w:tc>
        <w:tc>
          <w:tcPr>
            <w:tcW w:w="1477" w:type="dxa"/>
          </w:tcPr>
          <w:p w:rsidR="009E0E7B" w:rsidRPr="005347E0" w:rsidRDefault="009E0E7B" w:rsidP="005347E0">
            <w:pPr>
              <w:spacing w:line="360" w:lineRule="auto"/>
              <w:jc w:val="both"/>
              <w:rPr>
                <w:sz w:val="20"/>
                <w:szCs w:val="20"/>
              </w:rPr>
            </w:pPr>
            <w:r w:rsidRPr="005347E0">
              <w:rPr>
                <w:sz w:val="20"/>
                <w:szCs w:val="20"/>
              </w:rPr>
              <w:t>-</w:t>
            </w:r>
          </w:p>
        </w:tc>
      </w:tr>
      <w:tr w:rsidR="009E0E7B" w:rsidRPr="005347E0">
        <w:trPr>
          <w:trHeight w:val="570"/>
        </w:trPr>
        <w:tc>
          <w:tcPr>
            <w:tcW w:w="3522" w:type="dxa"/>
          </w:tcPr>
          <w:p w:rsidR="009E0E7B" w:rsidRPr="005347E0" w:rsidRDefault="009E0E7B" w:rsidP="005347E0">
            <w:pPr>
              <w:spacing w:line="360" w:lineRule="auto"/>
              <w:jc w:val="both"/>
              <w:rPr>
                <w:sz w:val="20"/>
                <w:szCs w:val="20"/>
              </w:rPr>
            </w:pPr>
            <w:r w:rsidRPr="005347E0">
              <w:rPr>
                <w:sz w:val="20"/>
                <w:szCs w:val="20"/>
              </w:rPr>
              <w:t>5.Прочие расходы</w:t>
            </w:r>
          </w:p>
        </w:tc>
        <w:tc>
          <w:tcPr>
            <w:tcW w:w="1685" w:type="dxa"/>
          </w:tcPr>
          <w:p w:rsidR="009E0E7B" w:rsidRPr="005347E0" w:rsidRDefault="009E0E7B" w:rsidP="005347E0">
            <w:pPr>
              <w:spacing w:line="360" w:lineRule="auto"/>
              <w:jc w:val="both"/>
              <w:rPr>
                <w:sz w:val="20"/>
                <w:szCs w:val="20"/>
              </w:rPr>
            </w:pPr>
            <w:r w:rsidRPr="005347E0">
              <w:rPr>
                <w:sz w:val="20"/>
                <w:szCs w:val="20"/>
              </w:rPr>
              <w:t>125750,0</w:t>
            </w:r>
          </w:p>
        </w:tc>
        <w:tc>
          <w:tcPr>
            <w:tcW w:w="1685" w:type="dxa"/>
          </w:tcPr>
          <w:p w:rsidR="009E0E7B" w:rsidRPr="005347E0" w:rsidRDefault="009E0E7B" w:rsidP="005347E0">
            <w:pPr>
              <w:spacing w:line="360" w:lineRule="auto"/>
              <w:jc w:val="both"/>
              <w:rPr>
                <w:sz w:val="20"/>
                <w:szCs w:val="20"/>
              </w:rPr>
            </w:pPr>
            <w:r w:rsidRPr="005347E0">
              <w:rPr>
                <w:sz w:val="20"/>
                <w:szCs w:val="20"/>
              </w:rPr>
              <w:t>127366,0</w:t>
            </w:r>
          </w:p>
        </w:tc>
        <w:tc>
          <w:tcPr>
            <w:tcW w:w="1477" w:type="dxa"/>
          </w:tcPr>
          <w:p w:rsidR="009E0E7B" w:rsidRPr="005347E0" w:rsidRDefault="009E0E7B" w:rsidP="005347E0">
            <w:pPr>
              <w:spacing w:line="360" w:lineRule="auto"/>
              <w:jc w:val="both"/>
              <w:rPr>
                <w:sz w:val="20"/>
                <w:szCs w:val="20"/>
              </w:rPr>
            </w:pPr>
            <w:r w:rsidRPr="005347E0">
              <w:rPr>
                <w:sz w:val="20"/>
                <w:szCs w:val="20"/>
              </w:rPr>
              <w:t>1616,0</w:t>
            </w:r>
          </w:p>
        </w:tc>
        <w:tc>
          <w:tcPr>
            <w:tcW w:w="1477" w:type="dxa"/>
          </w:tcPr>
          <w:p w:rsidR="009E0E7B" w:rsidRPr="005347E0" w:rsidRDefault="009E0E7B" w:rsidP="005347E0">
            <w:pPr>
              <w:spacing w:line="360" w:lineRule="auto"/>
              <w:jc w:val="both"/>
              <w:rPr>
                <w:sz w:val="20"/>
                <w:szCs w:val="20"/>
              </w:rPr>
            </w:pPr>
            <w:r w:rsidRPr="005347E0">
              <w:rPr>
                <w:sz w:val="20"/>
                <w:szCs w:val="20"/>
              </w:rPr>
              <w:t>101,29</w:t>
            </w:r>
          </w:p>
        </w:tc>
      </w:tr>
      <w:tr w:rsidR="009E0E7B" w:rsidRPr="005347E0">
        <w:trPr>
          <w:trHeight w:val="570"/>
        </w:trPr>
        <w:tc>
          <w:tcPr>
            <w:tcW w:w="3522" w:type="dxa"/>
          </w:tcPr>
          <w:p w:rsidR="009E0E7B" w:rsidRPr="005347E0" w:rsidRDefault="009E0E7B" w:rsidP="005347E0">
            <w:pPr>
              <w:spacing w:line="360" w:lineRule="auto"/>
              <w:jc w:val="both"/>
              <w:rPr>
                <w:sz w:val="20"/>
                <w:szCs w:val="20"/>
              </w:rPr>
            </w:pPr>
            <w:r w:rsidRPr="005347E0">
              <w:rPr>
                <w:sz w:val="20"/>
                <w:szCs w:val="20"/>
              </w:rPr>
              <w:t>6. Прибыль(убыток) от финансовой деятельности</w:t>
            </w:r>
          </w:p>
        </w:tc>
        <w:tc>
          <w:tcPr>
            <w:tcW w:w="1685" w:type="dxa"/>
          </w:tcPr>
          <w:p w:rsidR="009E0E7B" w:rsidRPr="005347E0" w:rsidRDefault="009E0E7B" w:rsidP="005347E0">
            <w:pPr>
              <w:spacing w:line="360" w:lineRule="auto"/>
              <w:jc w:val="both"/>
              <w:rPr>
                <w:sz w:val="20"/>
                <w:szCs w:val="20"/>
              </w:rPr>
            </w:pPr>
            <w:r w:rsidRPr="005347E0">
              <w:rPr>
                <w:sz w:val="20"/>
                <w:szCs w:val="20"/>
              </w:rPr>
              <w:t>2072919,0</w:t>
            </w:r>
          </w:p>
        </w:tc>
        <w:tc>
          <w:tcPr>
            <w:tcW w:w="1685" w:type="dxa"/>
          </w:tcPr>
          <w:p w:rsidR="009E0E7B" w:rsidRPr="005347E0" w:rsidRDefault="009E0E7B" w:rsidP="005347E0">
            <w:pPr>
              <w:spacing w:line="360" w:lineRule="auto"/>
              <w:jc w:val="both"/>
              <w:rPr>
                <w:sz w:val="20"/>
                <w:szCs w:val="20"/>
              </w:rPr>
            </w:pPr>
            <w:r w:rsidRPr="005347E0">
              <w:rPr>
                <w:sz w:val="20"/>
                <w:szCs w:val="20"/>
              </w:rPr>
              <w:t>1978010,0</w:t>
            </w:r>
          </w:p>
        </w:tc>
        <w:tc>
          <w:tcPr>
            <w:tcW w:w="1477" w:type="dxa"/>
          </w:tcPr>
          <w:p w:rsidR="009E0E7B" w:rsidRPr="005347E0" w:rsidRDefault="009E0E7B" w:rsidP="005347E0">
            <w:pPr>
              <w:spacing w:line="360" w:lineRule="auto"/>
              <w:jc w:val="both"/>
              <w:rPr>
                <w:sz w:val="20"/>
                <w:szCs w:val="20"/>
              </w:rPr>
            </w:pPr>
            <w:r w:rsidRPr="005347E0">
              <w:rPr>
                <w:sz w:val="20"/>
                <w:szCs w:val="20"/>
              </w:rPr>
              <w:t>-94909,0</w:t>
            </w:r>
          </w:p>
        </w:tc>
        <w:tc>
          <w:tcPr>
            <w:tcW w:w="1477" w:type="dxa"/>
          </w:tcPr>
          <w:p w:rsidR="009E0E7B" w:rsidRPr="005347E0" w:rsidRDefault="009E0E7B" w:rsidP="005347E0">
            <w:pPr>
              <w:spacing w:line="360" w:lineRule="auto"/>
              <w:jc w:val="both"/>
              <w:rPr>
                <w:sz w:val="20"/>
                <w:szCs w:val="20"/>
              </w:rPr>
            </w:pPr>
            <w:r w:rsidRPr="005347E0">
              <w:rPr>
                <w:sz w:val="20"/>
                <w:szCs w:val="20"/>
              </w:rPr>
              <w:t>95,42</w:t>
            </w:r>
          </w:p>
        </w:tc>
      </w:tr>
      <w:tr w:rsidR="009E0E7B" w:rsidRPr="005347E0">
        <w:trPr>
          <w:trHeight w:val="1138"/>
        </w:trPr>
        <w:tc>
          <w:tcPr>
            <w:tcW w:w="3522" w:type="dxa"/>
          </w:tcPr>
          <w:p w:rsidR="009E0E7B" w:rsidRPr="005347E0" w:rsidRDefault="009E0E7B" w:rsidP="005347E0">
            <w:pPr>
              <w:spacing w:line="360" w:lineRule="auto"/>
              <w:jc w:val="both"/>
              <w:rPr>
                <w:sz w:val="20"/>
                <w:szCs w:val="20"/>
              </w:rPr>
            </w:pPr>
            <w:r w:rsidRPr="005347E0">
              <w:rPr>
                <w:sz w:val="20"/>
                <w:szCs w:val="20"/>
              </w:rPr>
              <w:lastRenderedPageBreak/>
              <w:t>Направление нераспределенной прибыли:</w:t>
            </w:r>
          </w:p>
          <w:p w:rsidR="009E0E7B" w:rsidRPr="005347E0" w:rsidRDefault="009E0E7B" w:rsidP="005347E0">
            <w:pPr>
              <w:spacing w:line="360" w:lineRule="auto"/>
              <w:jc w:val="both"/>
              <w:rPr>
                <w:sz w:val="20"/>
                <w:szCs w:val="20"/>
              </w:rPr>
            </w:pPr>
            <w:r w:rsidRPr="005347E0">
              <w:rPr>
                <w:sz w:val="20"/>
                <w:szCs w:val="20"/>
              </w:rPr>
              <w:t>-Увеличение стоимости основных средств</w:t>
            </w:r>
          </w:p>
          <w:p w:rsidR="009E0E7B" w:rsidRPr="005347E0" w:rsidRDefault="009E0E7B" w:rsidP="005347E0">
            <w:pPr>
              <w:spacing w:line="360" w:lineRule="auto"/>
              <w:jc w:val="both"/>
              <w:rPr>
                <w:sz w:val="20"/>
                <w:szCs w:val="20"/>
              </w:rPr>
            </w:pPr>
            <w:r w:rsidRPr="005347E0">
              <w:rPr>
                <w:sz w:val="20"/>
                <w:szCs w:val="20"/>
              </w:rPr>
              <w:t>-Увеличение стоимости материальных запасов</w:t>
            </w:r>
          </w:p>
        </w:tc>
        <w:tc>
          <w:tcPr>
            <w:tcW w:w="1685" w:type="dxa"/>
          </w:tcPr>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1051650,0</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1021269,0</w:t>
            </w:r>
          </w:p>
        </w:tc>
        <w:tc>
          <w:tcPr>
            <w:tcW w:w="1685" w:type="dxa"/>
          </w:tcPr>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1003500,0</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974510,0</w:t>
            </w:r>
          </w:p>
        </w:tc>
        <w:tc>
          <w:tcPr>
            <w:tcW w:w="1477" w:type="dxa"/>
          </w:tcPr>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-48150,0</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-46759,0</w:t>
            </w:r>
          </w:p>
        </w:tc>
        <w:tc>
          <w:tcPr>
            <w:tcW w:w="1477" w:type="dxa"/>
          </w:tcPr>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95,42</w:t>
            </w: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p>
          <w:p w:rsidR="009E0E7B" w:rsidRPr="005347E0" w:rsidRDefault="009E0E7B" w:rsidP="005347E0">
            <w:pPr>
              <w:spacing w:line="360" w:lineRule="auto"/>
              <w:jc w:val="both"/>
              <w:rPr>
                <w:sz w:val="20"/>
                <w:szCs w:val="20"/>
              </w:rPr>
            </w:pPr>
            <w:r w:rsidRPr="005347E0">
              <w:rPr>
                <w:sz w:val="20"/>
                <w:szCs w:val="20"/>
              </w:rPr>
              <w:t>95,42</w:t>
            </w:r>
          </w:p>
        </w:tc>
      </w:tr>
    </w:tbl>
    <w:p w:rsidR="009E0E7B" w:rsidRPr="00CE18A0" w:rsidRDefault="009E0E7B"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По таблице видно, что доходы на 2007г снизились на 419132,0руб или на 1,8% по сравнению с показателем 2006г. Это свидетельствует о снижении прибыли на 2007г на 48150,руб или на 4,58% по сравнению с данными 2006г.Существует снижение доходов Института из-за сокращения количества платных обучающихся студентов.</w:t>
      </w:r>
    </w:p>
    <w:p w:rsidR="009E0E7B" w:rsidRPr="00CE18A0" w:rsidRDefault="009E0E7B" w:rsidP="00CE18A0">
      <w:pPr>
        <w:spacing w:line="360" w:lineRule="auto"/>
        <w:ind w:firstLine="709"/>
        <w:jc w:val="both"/>
        <w:rPr>
          <w:sz w:val="28"/>
          <w:szCs w:val="28"/>
        </w:rPr>
      </w:pPr>
    </w:p>
    <w:p w:rsidR="009E0E7B" w:rsidRPr="00F3518F" w:rsidRDefault="009E0E7B" w:rsidP="00CE18A0">
      <w:pPr>
        <w:spacing w:line="360" w:lineRule="auto"/>
        <w:ind w:firstLine="709"/>
        <w:jc w:val="both"/>
        <w:rPr>
          <w:b/>
          <w:bCs/>
          <w:sz w:val="28"/>
          <w:szCs w:val="28"/>
        </w:rPr>
      </w:pPr>
      <w:r w:rsidRPr="00F3518F">
        <w:rPr>
          <w:b/>
          <w:bCs/>
          <w:sz w:val="28"/>
          <w:szCs w:val="28"/>
        </w:rPr>
        <w:t>2.2.2. Анализ финансовой устойчивости ИЭиУ.</w:t>
      </w:r>
    </w:p>
    <w:p w:rsidR="009E0E7B" w:rsidRPr="00CE18A0" w:rsidRDefault="009E0E7B" w:rsidP="00CE18A0">
      <w:pPr>
        <w:spacing w:line="360" w:lineRule="auto"/>
        <w:ind w:firstLine="709"/>
        <w:jc w:val="both"/>
        <w:rPr>
          <w:sz w:val="28"/>
          <w:szCs w:val="28"/>
        </w:rPr>
      </w:pPr>
      <w:r w:rsidRPr="00CE18A0">
        <w:rPr>
          <w:sz w:val="28"/>
          <w:szCs w:val="28"/>
        </w:rPr>
        <w:t>Абсолютными показателями финансовой устойчивости являются показатели, характеризующие состояние запасов и обеспеченность их источниками формирования.</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Используя данные отчетности, произведем необходимые расчеты и результаты сведем</w:t>
      </w:r>
      <w:r>
        <w:rPr>
          <w:sz w:val="28"/>
          <w:szCs w:val="28"/>
        </w:rPr>
        <w:t xml:space="preserve"> </w:t>
      </w:r>
      <w:r w:rsidR="009E0E7B" w:rsidRPr="00CE18A0">
        <w:rPr>
          <w:sz w:val="28"/>
          <w:szCs w:val="28"/>
        </w:rPr>
        <w:t>в таблицу 14.</w:t>
      </w:r>
    </w:p>
    <w:p w:rsidR="00F3518F" w:rsidRDefault="00F3518F" w:rsidP="00CE18A0">
      <w:pPr>
        <w:spacing w:line="360" w:lineRule="auto"/>
        <w:ind w:firstLine="709"/>
        <w:jc w:val="both"/>
        <w:rPr>
          <w:sz w:val="28"/>
          <w:szCs w:val="28"/>
        </w:rPr>
      </w:pPr>
    </w:p>
    <w:p w:rsidR="00DF4E29" w:rsidRDefault="00DF4E29" w:rsidP="00CE18A0">
      <w:pPr>
        <w:spacing w:line="360" w:lineRule="auto"/>
        <w:ind w:firstLine="709"/>
        <w:jc w:val="both"/>
        <w:rPr>
          <w:sz w:val="28"/>
          <w:szCs w:val="28"/>
        </w:rPr>
        <w:sectPr w:rsidR="00DF4E29" w:rsidSect="00CE18A0">
          <w:pgSz w:w="11906" w:h="16838"/>
          <w:pgMar w:top="1134" w:right="850" w:bottom="1134" w:left="1701" w:header="709" w:footer="709" w:gutter="0"/>
          <w:cols w:space="708"/>
          <w:docGrid w:linePitch="360"/>
        </w:sectPr>
      </w:pPr>
    </w:p>
    <w:p w:rsidR="00F3518F" w:rsidRDefault="009E0E7B" w:rsidP="00CE18A0">
      <w:pPr>
        <w:spacing w:line="360" w:lineRule="auto"/>
        <w:ind w:firstLine="709"/>
        <w:jc w:val="both"/>
        <w:rPr>
          <w:sz w:val="28"/>
          <w:szCs w:val="28"/>
        </w:rPr>
      </w:pPr>
      <w:r w:rsidRPr="00CE18A0">
        <w:rPr>
          <w:sz w:val="28"/>
          <w:szCs w:val="28"/>
        </w:rPr>
        <w:lastRenderedPageBreak/>
        <w:t>Таблица 1</w:t>
      </w:r>
      <w:r w:rsidR="00F3518F">
        <w:rPr>
          <w:sz w:val="28"/>
          <w:szCs w:val="28"/>
        </w:rPr>
        <w:t>6</w:t>
      </w:r>
      <w:r w:rsidRPr="00CE18A0">
        <w:rPr>
          <w:sz w:val="28"/>
          <w:szCs w:val="28"/>
        </w:rPr>
        <w:t xml:space="preserve"> </w:t>
      </w:r>
    </w:p>
    <w:p w:rsidR="009E0E7B" w:rsidRPr="00CE18A0" w:rsidRDefault="009E0E7B" w:rsidP="00CE18A0">
      <w:pPr>
        <w:spacing w:line="360" w:lineRule="auto"/>
        <w:ind w:firstLine="709"/>
        <w:jc w:val="both"/>
        <w:rPr>
          <w:sz w:val="28"/>
          <w:szCs w:val="28"/>
        </w:rPr>
      </w:pPr>
      <w:r w:rsidRPr="00CE18A0">
        <w:rPr>
          <w:sz w:val="28"/>
          <w:szCs w:val="28"/>
        </w:rPr>
        <w:t>Анализ финансовой устойчивости ИЭиУ.</w:t>
      </w:r>
    </w:p>
    <w:tbl>
      <w:tblPr>
        <w:tblStyle w:val="a3"/>
        <w:tblW w:w="10120" w:type="dxa"/>
        <w:jc w:val="center"/>
        <w:tblLook w:val="01E0" w:firstRow="1" w:lastRow="1" w:firstColumn="1" w:lastColumn="1" w:noHBand="0" w:noVBand="0"/>
      </w:tblPr>
      <w:tblGrid>
        <w:gridCol w:w="4898"/>
        <w:gridCol w:w="1009"/>
        <w:gridCol w:w="1428"/>
        <w:gridCol w:w="1501"/>
        <w:gridCol w:w="1284"/>
      </w:tblGrid>
      <w:tr w:rsidR="009E0E7B" w:rsidRPr="00F3518F">
        <w:trPr>
          <w:jc w:val="center"/>
        </w:trPr>
        <w:tc>
          <w:tcPr>
            <w:tcW w:w="4898" w:type="dxa"/>
          </w:tcPr>
          <w:p w:rsidR="009E0E7B" w:rsidRPr="00F3518F" w:rsidRDefault="009E0E7B" w:rsidP="00F3518F">
            <w:pPr>
              <w:spacing w:line="360" w:lineRule="auto"/>
              <w:jc w:val="both"/>
              <w:rPr>
                <w:sz w:val="20"/>
                <w:szCs w:val="20"/>
              </w:rPr>
            </w:pPr>
            <w:r w:rsidRPr="00F3518F">
              <w:rPr>
                <w:sz w:val="20"/>
                <w:szCs w:val="20"/>
              </w:rPr>
              <w:t>Показатель</w:t>
            </w:r>
          </w:p>
          <w:p w:rsidR="009E0E7B" w:rsidRPr="00F3518F" w:rsidRDefault="009E0E7B" w:rsidP="00F3518F">
            <w:pPr>
              <w:spacing w:line="360" w:lineRule="auto"/>
              <w:jc w:val="both"/>
              <w:rPr>
                <w:sz w:val="20"/>
                <w:szCs w:val="20"/>
              </w:rPr>
            </w:pPr>
          </w:p>
        </w:tc>
        <w:tc>
          <w:tcPr>
            <w:tcW w:w="1009" w:type="dxa"/>
          </w:tcPr>
          <w:p w:rsidR="009E0E7B" w:rsidRPr="00F3518F" w:rsidRDefault="009E0E7B" w:rsidP="00F3518F">
            <w:pPr>
              <w:spacing w:line="360" w:lineRule="auto"/>
              <w:jc w:val="both"/>
              <w:rPr>
                <w:sz w:val="20"/>
                <w:szCs w:val="20"/>
              </w:rPr>
            </w:pPr>
            <w:r w:rsidRPr="00F3518F">
              <w:rPr>
                <w:sz w:val="20"/>
                <w:szCs w:val="20"/>
              </w:rPr>
              <w:t>Услов.</w:t>
            </w:r>
          </w:p>
          <w:p w:rsidR="009E0E7B" w:rsidRPr="00F3518F" w:rsidRDefault="009E0E7B" w:rsidP="00F3518F">
            <w:pPr>
              <w:spacing w:line="360" w:lineRule="auto"/>
              <w:jc w:val="both"/>
              <w:rPr>
                <w:sz w:val="20"/>
                <w:szCs w:val="20"/>
              </w:rPr>
            </w:pPr>
            <w:r w:rsidRPr="00F3518F">
              <w:rPr>
                <w:sz w:val="20"/>
                <w:szCs w:val="20"/>
              </w:rPr>
              <w:t>Обозн.</w:t>
            </w:r>
          </w:p>
        </w:tc>
        <w:tc>
          <w:tcPr>
            <w:tcW w:w="1428" w:type="dxa"/>
          </w:tcPr>
          <w:p w:rsidR="009E0E7B" w:rsidRPr="00F3518F" w:rsidRDefault="009E0E7B" w:rsidP="00F3518F">
            <w:pPr>
              <w:spacing w:line="360" w:lineRule="auto"/>
              <w:jc w:val="both"/>
              <w:rPr>
                <w:sz w:val="20"/>
                <w:szCs w:val="20"/>
              </w:rPr>
            </w:pPr>
            <w:r w:rsidRPr="00F3518F">
              <w:rPr>
                <w:sz w:val="20"/>
                <w:szCs w:val="20"/>
              </w:rPr>
              <w:t>2006г.</w:t>
            </w:r>
          </w:p>
        </w:tc>
        <w:tc>
          <w:tcPr>
            <w:tcW w:w="1501" w:type="dxa"/>
          </w:tcPr>
          <w:p w:rsidR="009E0E7B" w:rsidRPr="00F3518F" w:rsidRDefault="009E0E7B" w:rsidP="00F3518F">
            <w:pPr>
              <w:spacing w:line="360" w:lineRule="auto"/>
              <w:jc w:val="both"/>
              <w:rPr>
                <w:sz w:val="20"/>
                <w:szCs w:val="20"/>
              </w:rPr>
            </w:pPr>
            <w:r w:rsidRPr="00F3518F">
              <w:rPr>
                <w:sz w:val="20"/>
                <w:szCs w:val="20"/>
              </w:rPr>
              <w:t>2007г.</w:t>
            </w:r>
          </w:p>
        </w:tc>
        <w:tc>
          <w:tcPr>
            <w:tcW w:w="1284" w:type="dxa"/>
          </w:tcPr>
          <w:p w:rsidR="009E0E7B" w:rsidRPr="00F3518F" w:rsidRDefault="009E0E7B" w:rsidP="00F3518F">
            <w:pPr>
              <w:spacing w:line="360" w:lineRule="auto"/>
              <w:jc w:val="both"/>
              <w:rPr>
                <w:sz w:val="20"/>
                <w:szCs w:val="20"/>
              </w:rPr>
            </w:pPr>
            <w:r w:rsidRPr="00F3518F">
              <w:rPr>
                <w:sz w:val="20"/>
                <w:szCs w:val="20"/>
              </w:rPr>
              <w:t>Изменение 2007-2006</w:t>
            </w:r>
          </w:p>
          <w:p w:rsidR="009E0E7B" w:rsidRPr="00F3518F" w:rsidRDefault="009E0E7B" w:rsidP="00F3518F">
            <w:pPr>
              <w:spacing w:line="360" w:lineRule="auto"/>
              <w:jc w:val="both"/>
              <w:rPr>
                <w:sz w:val="20"/>
                <w:szCs w:val="20"/>
              </w:rPr>
            </w:pPr>
            <w:r w:rsidRPr="00F3518F">
              <w:rPr>
                <w:sz w:val="20"/>
                <w:szCs w:val="20"/>
              </w:rPr>
              <w:t>Гг.</w:t>
            </w:r>
          </w:p>
        </w:tc>
      </w:tr>
      <w:tr w:rsidR="009E0E7B" w:rsidRPr="00F3518F">
        <w:trPr>
          <w:jc w:val="center"/>
        </w:trPr>
        <w:tc>
          <w:tcPr>
            <w:tcW w:w="4898" w:type="dxa"/>
          </w:tcPr>
          <w:p w:rsidR="009E0E7B" w:rsidRPr="00F3518F" w:rsidRDefault="009E0E7B" w:rsidP="00F3518F">
            <w:pPr>
              <w:spacing w:line="360" w:lineRule="auto"/>
              <w:jc w:val="both"/>
              <w:rPr>
                <w:sz w:val="20"/>
                <w:szCs w:val="20"/>
              </w:rPr>
            </w:pPr>
            <w:r w:rsidRPr="00F3518F">
              <w:rPr>
                <w:sz w:val="20"/>
                <w:szCs w:val="20"/>
              </w:rPr>
              <w:t>Источники собственных средств.</w:t>
            </w:r>
          </w:p>
        </w:tc>
        <w:tc>
          <w:tcPr>
            <w:tcW w:w="1009" w:type="dxa"/>
          </w:tcPr>
          <w:p w:rsidR="009E0E7B" w:rsidRPr="00F3518F" w:rsidRDefault="009E0E7B" w:rsidP="00F3518F">
            <w:pPr>
              <w:spacing w:line="360" w:lineRule="auto"/>
              <w:jc w:val="both"/>
              <w:rPr>
                <w:sz w:val="20"/>
                <w:szCs w:val="20"/>
              </w:rPr>
            </w:pPr>
            <w:r w:rsidRPr="00F3518F">
              <w:rPr>
                <w:sz w:val="20"/>
                <w:szCs w:val="20"/>
              </w:rPr>
              <w:t>СИ</w:t>
            </w:r>
          </w:p>
        </w:tc>
        <w:tc>
          <w:tcPr>
            <w:tcW w:w="1428" w:type="dxa"/>
          </w:tcPr>
          <w:p w:rsidR="009E0E7B" w:rsidRPr="00F3518F" w:rsidRDefault="009E0E7B" w:rsidP="00F3518F">
            <w:pPr>
              <w:spacing w:line="360" w:lineRule="auto"/>
              <w:jc w:val="both"/>
              <w:rPr>
                <w:sz w:val="20"/>
                <w:szCs w:val="20"/>
              </w:rPr>
            </w:pPr>
            <w:r w:rsidRPr="00F3518F">
              <w:rPr>
                <w:sz w:val="20"/>
                <w:szCs w:val="20"/>
              </w:rPr>
              <w:t>1649646,00</w:t>
            </w:r>
          </w:p>
          <w:p w:rsidR="009E0E7B" w:rsidRPr="00F3518F" w:rsidRDefault="009E0E7B" w:rsidP="00F3518F">
            <w:pPr>
              <w:spacing w:line="360" w:lineRule="auto"/>
              <w:jc w:val="both"/>
              <w:rPr>
                <w:sz w:val="20"/>
                <w:szCs w:val="20"/>
              </w:rPr>
            </w:pPr>
          </w:p>
        </w:tc>
        <w:tc>
          <w:tcPr>
            <w:tcW w:w="1501" w:type="dxa"/>
          </w:tcPr>
          <w:p w:rsidR="009E0E7B" w:rsidRPr="00F3518F" w:rsidRDefault="009E0E7B" w:rsidP="00F3518F">
            <w:pPr>
              <w:spacing w:line="360" w:lineRule="auto"/>
              <w:jc w:val="both"/>
              <w:rPr>
                <w:sz w:val="20"/>
                <w:szCs w:val="20"/>
              </w:rPr>
            </w:pPr>
            <w:r w:rsidRPr="00F3518F">
              <w:rPr>
                <w:sz w:val="20"/>
                <w:szCs w:val="20"/>
              </w:rPr>
              <w:t>2072919,00</w:t>
            </w:r>
          </w:p>
          <w:p w:rsidR="009E0E7B" w:rsidRPr="00F3518F" w:rsidRDefault="009E0E7B" w:rsidP="00F3518F">
            <w:pPr>
              <w:spacing w:line="360" w:lineRule="auto"/>
              <w:jc w:val="both"/>
              <w:rPr>
                <w:sz w:val="20"/>
                <w:szCs w:val="20"/>
              </w:rPr>
            </w:pPr>
          </w:p>
        </w:tc>
        <w:tc>
          <w:tcPr>
            <w:tcW w:w="1284" w:type="dxa"/>
          </w:tcPr>
          <w:p w:rsidR="009E0E7B" w:rsidRPr="00F3518F" w:rsidRDefault="009E0E7B" w:rsidP="00F3518F">
            <w:pPr>
              <w:spacing w:line="360" w:lineRule="auto"/>
              <w:jc w:val="both"/>
              <w:rPr>
                <w:sz w:val="20"/>
                <w:szCs w:val="20"/>
              </w:rPr>
            </w:pPr>
            <w:r w:rsidRPr="00F3518F">
              <w:rPr>
                <w:sz w:val="20"/>
                <w:szCs w:val="20"/>
              </w:rPr>
              <w:t>423273,00</w:t>
            </w:r>
          </w:p>
          <w:p w:rsidR="009E0E7B" w:rsidRPr="00F3518F" w:rsidRDefault="009E0E7B" w:rsidP="00F3518F">
            <w:pPr>
              <w:spacing w:line="360" w:lineRule="auto"/>
              <w:jc w:val="both"/>
              <w:rPr>
                <w:sz w:val="20"/>
                <w:szCs w:val="20"/>
              </w:rPr>
            </w:pPr>
          </w:p>
        </w:tc>
      </w:tr>
      <w:tr w:rsidR="009E0E7B" w:rsidRPr="00F3518F">
        <w:trPr>
          <w:jc w:val="center"/>
        </w:trPr>
        <w:tc>
          <w:tcPr>
            <w:tcW w:w="4898" w:type="dxa"/>
          </w:tcPr>
          <w:p w:rsidR="009E0E7B" w:rsidRPr="00F3518F" w:rsidRDefault="009E0E7B" w:rsidP="00F3518F">
            <w:pPr>
              <w:spacing w:line="360" w:lineRule="auto"/>
              <w:jc w:val="both"/>
              <w:rPr>
                <w:sz w:val="20"/>
                <w:szCs w:val="20"/>
              </w:rPr>
            </w:pPr>
            <w:r w:rsidRPr="00F3518F">
              <w:rPr>
                <w:sz w:val="20"/>
                <w:szCs w:val="20"/>
              </w:rPr>
              <w:t>Основные средства</w:t>
            </w:r>
          </w:p>
        </w:tc>
        <w:tc>
          <w:tcPr>
            <w:tcW w:w="1009" w:type="dxa"/>
          </w:tcPr>
          <w:p w:rsidR="009E0E7B" w:rsidRPr="00F3518F" w:rsidRDefault="009E0E7B" w:rsidP="00F3518F">
            <w:pPr>
              <w:spacing w:line="360" w:lineRule="auto"/>
              <w:jc w:val="both"/>
              <w:rPr>
                <w:sz w:val="20"/>
                <w:szCs w:val="20"/>
              </w:rPr>
            </w:pPr>
            <w:r w:rsidRPr="00F3518F">
              <w:rPr>
                <w:sz w:val="20"/>
                <w:szCs w:val="20"/>
              </w:rPr>
              <w:t>ВА</w:t>
            </w:r>
          </w:p>
        </w:tc>
        <w:tc>
          <w:tcPr>
            <w:tcW w:w="1428" w:type="dxa"/>
          </w:tcPr>
          <w:p w:rsidR="009E0E7B" w:rsidRPr="00F3518F" w:rsidRDefault="009E0E7B" w:rsidP="00F3518F">
            <w:pPr>
              <w:spacing w:line="360" w:lineRule="auto"/>
              <w:jc w:val="both"/>
              <w:rPr>
                <w:sz w:val="20"/>
                <w:szCs w:val="20"/>
              </w:rPr>
            </w:pPr>
            <w:r w:rsidRPr="00F3518F">
              <w:rPr>
                <w:sz w:val="20"/>
                <w:szCs w:val="20"/>
              </w:rPr>
              <w:t>3324971,53</w:t>
            </w:r>
          </w:p>
        </w:tc>
        <w:tc>
          <w:tcPr>
            <w:tcW w:w="1501" w:type="dxa"/>
          </w:tcPr>
          <w:p w:rsidR="009E0E7B" w:rsidRPr="00F3518F" w:rsidRDefault="009E0E7B" w:rsidP="00F3518F">
            <w:pPr>
              <w:spacing w:line="360" w:lineRule="auto"/>
              <w:jc w:val="both"/>
              <w:rPr>
                <w:sz w:val="20"/>
                <w:szCs w:val="20"/>
              </w:rPr>
            </w:pPr>
            <w:r w:rsidRPr="00F3518F">
              <w:rPr>
                <w:sz w:val="20"/>
                <w:szCs w:val="20"/>
              </w:rPr>
              <w:t>3838891,25</w:t>
            </w:r>
          </w:p>
        </w:tc>
        <w:tc>
          <w:tcPr>
            <w:tcW w:w="1284" w:type="dxa"/>
          </w:tcPr>
          <w:p w:rsidR="009E0E7B" w:rsidRPr="00F3518F" w:rsidRDefault="009E0E7B" w:rsidP="00F3518F">
            <w:pPr>
              <w:spacing w:line="360" w:lineRule="auto"/>
              <w:jc w:val="both"/>
              <w:rPr>
                <w:sz w:val="20"/>
                <w:szCs w:val="20"/>
              </w:rPr>
            </w:pPr>
            <w:r w:rsidRPr="00F3518F">
              <w:rPr>
                <w:sz w:val="20"/>
                <w:szCs w:val="20"/>
              </w:rPr>
              <w:t>513919,72</w:t>
            </w:r>
          </w:p>
        </w:tc>
      </w:tr>
      <w:tr w:rsidR="009E0E7B" w:rsidRPr="00F3518F">
        <w:trPr>
          <w:jc w:val="center"/>
        </w:trPr>
        <w:tc>
          <w:tcPr>
            <w:tcW w:w="4898" w:type="dxa"/>
          </w:tcPr>
          <w:p w:rsidR="009E0E7B" w:rsidRPr="00F3518F" w:rsidRDefault="009E0E7B" w:rsidP="00F3518F">
            <w:pPr>
              <w:spacing w:line="360" w:lineRule="auto"/>
              <w:jc w:val="both"/>
              <w:rPr>
                <w:sz w:val="20"/>
                <w:szCs w:val="20"/>
              </w:rPr>
            </w:pPr>
            <w:r w:rsidRPr="00F3518F">
              <w:rPr>
                <w:sz w:val="20"/>
                <w:szCs w:val="20"/>
              </w:rPr>
              <w:t>Наличие собственных оборотных средств</w:t>
            </w:r>
          </w:p>
        </w:tc>
        <w:tc>
          <w:tcPr>
            <w:tcW w:w="1009" w:type="dxa"/>
          </w:tcPr>
          <w:p w:rsidR="009E0E7B" w:rsidRPr="00F3518F" w:rsidRDefault="009E0E7B" w:rsidP="00F3518F">
            <w:pPr>
              <w:spacing w:line="360" w:lineRule="auto"/>
              <w:jc w:val="both"/>
              <w:rPr>
                <w:sz w:val="20"/>
                <w:szCs w:val="20"/>
              </w:rPr>
            </w:pPr>
            <w:r w:rsidRPr="00F3518F">
              <w:rPr>
                <w:sz w:val="20"/>
                <w:szCs w:val="20"/>
              </w:rPr>
              <w:t>СОС</w:t>
            </w:r>
          </w:p>
        </w:tc>
        <w:tc>
          <w:tcPr>
            <w:tcW w:w="1428" w:type="dxa"/>
          </w:tcPr>
          <w:p w:rsidR="009E0E7B" w:rsidRPr="00F3518F" w:rsidRDefault="009E0E7B" w:rsidP="00F3518F">
            <w:pPr>
              <w:spacing w:line="360" w:lineRule="auto"/>
              <w:jc w:val="both"/>
              <w:rPr>
                <w:sz w:val="20"/>
                <w:szCs w:val="20"/>
              </w:rPr>
            </w:pPr>
            <w:r w:rsidRPr="00F3518F">
              <w:rPr>
                <w:sz w:val="20"/>
                <w:szCs w:val="20"/>
              </w:rPr>
              <w:t>-1675325,53</w:t>
            </w:r>
          </w:p>
        </w:tc>
        <w:tc>
          <w:tcPr>
            <w:tcW w:w="1501" w:type="dxa"/>
          </w:tcPr>
          <w:p w:rsidR="009E0E7B" w:rsidRPr="00F3518F" w:rsidRDefault="009E0E7B" w:rsidP="00F3518F">
            <w:pPr>
              <w:spacing w:line="360" w:lineRule="auto"/>
              <w:jc w:val="both"/>
              <w:rPr>
                <w:sz w:val="20"/>
                <w:szCs w:val="20"/>
              </w:rPr>
            </w:pPr>
            <w:r w:rsidRPr="00F3518F">
              <w:rPr>
                <w:sz w:val="20"/>
                <w:szCs w:val="20"/>
              </w:rPr>
              <w:t>-1765972,25</w:t>
            </w:r>
          </w:p>
        </w:tc>
        <w:tc>
          <w:tcPr>
            <w:tcW w:w="1284" w:type="dxa"/>
          </w:tcPr>
          <w:p w:rsidR="009E0E7B" w:rsidRPr="00F3518F" w:rsidRDefault="009E0E7B" w:rsidP="00F3518F">
            <w:pPr>
              <w:spacing w:line="360" w:lineRule="auto"/>
              <w:jc w:val="both"/>
              <w:rPr>
                <w:sz w:val="20"/>
                <w:szCs w:val="20"/>
              </w:rPr>
            </w:pPr>
            <w:r w:rsidRPr="00F3518F">
              <w:rPr>
                <w:sz w:val="20"/>
                <w:szCs w:val="20"/>
              </w:rPr>
              <w:t>-90646,72</w:t>
            </w:r>
          </w:p>
        </w:tc>
      </w:tr>
      <w:tr w:rsidR="009E0E7B" w:rsidRPr="00F3518F">
        <w:trPr>
          <w:jc w:val="center"/>
        </w:trPr>
        <w:tc>
          <w:tcPr>
            <w:tcW w:w="4898" w:type="dxa"/>
          </w:tcPr>
          <w:p w:rsidR="009E0E7B" w:rsidRPr="00F3518F" w:rsidRDefault="009E0E7B" w:rsidP="00F3518F">
            <w:pPr>
              <w:spacing w:line="360" w:lineRule="auto"/>
              <w:jc w:val="both"/>
              <w:rPr>
                <w:sz w:val="20"/>
                <w:szCs w:val="20"/>
              </w:rPr>
            </w:pPr>
            <w:r w:rsidRPr="00F3518F">
              <w:rPr>
                <w:sz w:val="20"/>
                <w:szCs w:val="20"/>
              </w:rPr>
              <w:t>Долгосрочные и среднесрочные кредиты и заемные средства.</w:t>
            </w:r>
          </w:p>
        </w:tc>
        <w:tc>
          <w:tcPr>
            <w:tcW w:w="1009" w:type="dxa"/>
          </w:tcPr>
          <w:p w:rsidR="009E0E7B" w:rsidRPr="00F3518F" w:rsidRDefault="009E0E7B" w:rsidP="00F3518F">
            <w:pPr>
              <w:spacing w:line="360" w:lineRule="auto"/>
              <w:jc w:val="both"/>
              <w:rPr>
                <w:sz w:val="20"/>
                <w:szCs w:val="20"/>
              </w:rPr>
            </w:pPr>
            <w:r w:rsidRPr="00F3518F">
              <w:rPr>
                <w:sz w:val="20"/>
                <w:szCs w:val="20"/>
              </w:rPr>
              <w:t>ДП</w:t>
            </w:r>
          </w:p>
        </w:tc>
        <w:tc>
          <w:tcPr>
            <w:tcW w:w="1428" w:type="dxa"/>
          </w:tcPr>
          <w:p w:rsidR="009E0E7B" w:rsidRPr="00F3518F" w:rsidRDefault="009E0E7B" w:rsidP="00F3518F">
            <w:pPr>
              <w:spacing w:line="360" w:lineRule="auto"/>
              <w:jc w:val="both"/>
              <w:rPr>
                <w:sz w:val="20"/>
                <w:szCs w:val="20"/>
              </w:rPr>
            </w:pPr>
            <w:r w:rsidRPr="00F3518F">
              <w:rPr>
                <w:sz w:val="20"/>
                <w:szCs w:val="20"/>
              </w:rPr>
              <w:t>0,00</w:t>
            </w:r>
          </w:p>
        </w:tc>
        <w:tc>
          <w:tcPr>
            <w:tcW w:w="1501" w:type="dxa"/>
          </w:tcPr>
          <w:p w:rsidR="009E0E7B" w:rsidRPr="00F3518F" w:rsidRDefault="009E0E7B" w:rsidP="00F3518F">
            <w:pPr>
              <w:spacing w:line="360" w:lineRule="auto"/>
              <w:jc w:val="both"/>
              <w:rPr>
                <w:sz w:val="20"/>
                <w:szCs w:val="20"/>
              </w:rPr>
            </w:pPr>
            <w:r w:rsidRPr="00F3518F">
              <w:rPr>
                <w:sz w:val="20"/>
                <w:szCs w:val="20"/>
              </w:rPr>
              <w:t>0,00</w:t>
            </w:r>
          </w:p>
        </w:tc>
        <w:tc>
          <w:tcPr>
            <w:tcW w:w="1284" w:type="dxa"/>
          </w:tcPr>
          <w:p w:rsidR="009E0E7B" w:rsidRPr="00F3518F" w:rsidRDefault="009E0E7B" w:rsidP="00F3518F">
            <w:pPr>
              <w:spacing w:line="360" w:lineRule="auto"/>
              <w:jc w:val="both"/>
              <w:rPr>
                <w:sz w:val="20"/>
                <w:szCs w:val="20"/>
              </w:rPr>
            </w:pPr>
            <w:r w:rsidRPr="00F3518F">
              <w:rPr>
                <w:sz w:val="20"/>
                <w:szCs w:val="20"/>
              </w:rPr>
              <w:t>0,00</w:t>
            </w:r>
          </w:p>
          <w:p w:rsidR="009E0E7B" w:rsidRPr="00F3518F" w:rsidRDefault="009E0E7B" w:rsidP="00F3518F">
            <w:pPr>
              <w:spacing w:line="360" w:lineRule="auto"/>
              <w:jc w:val="both"/>
              <w:rPr>
                <w:sz w:val="20"/>
                <w:szCs w:val="20"/>
              </w:rPr>
            </w:pPr>
          </w:p>
        </w:tc>
      </w:tr>
      <w:tr w:rsidR="009E0E7B" w:rsidRPr="00F3518F">
        <w:trPr>
          <w:jc w:val="center"/>
        </w:trPr>
        <w:tc>
          <w:tcPr>
            <w:tcW w:w="4898" w:type="dxa"/>
          </w:tcPr>
          <w:p w:rsidR="009E0E7B" w:rsidRPr="00F3518F" w:rsidRDefault="009E0E7B" w:rsidP="00F3518F">
            <w:pPr>
              <w:spacing w:line="360" w:lineRule="auto"/>
              <w:jc w:val="both"/>
              <w:rPr>
                <w:sz w:val="20"/>
                <w:szCs w:val="20"/>
              </w:rPr>
            </w:pPr>
            <w:r w:rsidRPr="00F3518F">
              <w:rPr>
                <w:sz w:val="20"/>
                <w:szCs w:val="20"/>
              </w:rPr>
              <w:t>Наличие собственных, долгосрочных и среднесрочных заемных источников.</w:t>
            </w:r>
          </w:p>
        </w:tc>
        <w:tc>
          <w:tcPr>
            <w:tcW w:w="1009" w:type="dxa"/>
          </w:tcPr>
          <w:p w:rsidR="009E0E7B" w:rsidRPr="00F3518F" w:rsidRDefault="009E0E7B" w:rsidP="00F3518F">
            <w:pPr>
              <w:spacing w:line="360" w:lineRule="auto"/>
              <w:jc w:val="both"/>
              <w:rPr>
                <w:sz w:val="20"/>
                <w:szCs w:val="20"/>
              </w:rPr>
            </w:pPr>
            <w:r w:rsidRPr="00F3518F">
              <w:rPr>
                <w:sz w:val="20"/>
                <w:szCs w:val="20"/>
              </w:rPr>
              <w:t>СД</w:t>
            </w:r>
          </w:p>
        </w:tc>
        <w:tc>
          <w:tcPr>
            <w:tcW w:w="1428" w:type="dxa"/>
          </w:tcPr>
          <w:p w:rsidR="009E0E7B" w:rsidRPr="00F3518F" w:rsidRDefault="009E0E7B" w:rsidP="00F3518F">
            <w:pPr>
              <w:spacing w:line="360" w:lineRule="auto"/>
              <w:jc w:val="both"/>
              <w:rPr>
                <w:sz w:val="20"/>
                <w:szCs w:val="20"/>
              </w:rPr>
            </w:pPr>
            <w:r w:rsidRPr="00F3518F">
              <w:rPr>
                <w:sz w:val="20"/>
                <w:szCs w:val="20"/>
              </w:rPr>
              <w:t>-1675325,53</w:t>
            </w:r>
          </w:p>
        </w:tc>
        <w:tc>
          <w:tcPr>
            <w:tcW w:w="1501" w:type="dxa"/>
          </w:tcPr>
          <w:p w:rsidR="009E0E7B" w:rsidRPr="00F3518F" w:rsidRDefault="009E0E7B" w:rsidP="00F3518F">
            <w:pPr>
              <w:spacing w:line="360" w:lineRule="auto"/>
              <w:jc w:val="both"/>
              <w:rPr>
                <w:sz w:val="20"/>
                <w:szCs w:val="20"/>
              </w:rPr>
            </w:pPr>
            <w:r w:rsidRPr="00F3518F">
              <w:rPr>
                <w:sz w:val="20"/>
                <w:szCs w:val="20"/>
              </w:rPr>
              <w:t>-1765972,25</w:t>
            </w:r>
          </w:p>
        </w:tc>
        <w:tc>
          <w:tcPr>
            <w:tcW w:w="1284" w:type="dxa"/>
          </w:tcPr>
          <w:p w:rsidR="009E0E7B" w:rsidRPr="00F3518F" w:rsidRDefault="009E0E7B" w:rsidP="00F3518F">
            <w:pPr>
              <w:spacing w:line="360" w:lineRule="auto"/>
              <w:jc w:val="both"/>
              <w:rPr>
                <w:sz w:val="20"/>
                <w:szCs w:val="20"/>
              </w:rPr>
            </w:pPr>
            <w:r w:rsidRPr="00F3518F">
              <w:rPr>
                <w:sz w:val="20"/>
                <w:szCs w:val="20"/>
              </w:rPr>
              <w:t>-90646,72</w:t>
            </w:r>
          </w:p>
        </w:tc>
      </w:tr>
      <w:tr w:rsidR="009E0E7B" w:rsidRPr="00F3518F">
        <w:trPr>
          <w:jc w:val="center"/>
        </w:trPr>
        <w:tc>
          <w:tcPr>
            <w:tcW w:w="4898" w:type="dxa"/>
          </w:tcPr>
          <w:p w:rsidR="009E0E7B" w:rsidRPr="00F3518F" w:rsidRDefault="009E0E7B" w:rsidP="00F3518F">
            <w:pPr>
              <w:spacing w:line="360" w:lineRule="auto"/>
              <w:jc w:val="both"/>
              <w:rPr>
                <w:sz w:val="20"/>
                <w:szCs w:val="20"/>
              </w:rPr>
            </w:pPr>
            <w:r w:rsidRPr="00F3518F">
              <w:rPr>
                <w:sz w:val="20"/>
                <w:szCs w:val="20"/>
              </w:rPr>
              <w:t>Краткосрочные кредиты и заемные средства.</w:t>
            </w:r>
          </w:p>
        </w:tc>
        <w:tc>
          <w:tcPr>
            <w:tcW w:w="1009" w:type="dxa"/>
          </w:tcPr>
          <w:p w:rsidR="009E0E7B" w:rsidRPr="00F3518F" w:rsidRDefault="009E0E7B" w:rsidP="00F3518F">
            <w:pPr>
              <w:spacing w:line="360" w:lineRule="auto"/>
              <w:jc w:val="both"/>
              <w:rPr>
                <w:sz w:val="20"/>
                <w:szCs w:val="20"/>
              </w:rPr>
            </w:pPr>
            <w:r w:rsidRPr="00F3518F">
              <w:rPr>
                <w:sz w:val="20"/>
                <w:szCs w:val="20"/>
              </w:rPr>
              <w:t>КЗС</w:t>
            </w:r>
          </w:p>
        </w:tc>
        <w:tc>
          <w:tcPr>
            <w:tcW w:w="1428" w:type="dxa"/>
          </w:tcPr>
          <w:p w:rsidR="009E0E7B" w:rsidRPr="00F3518F" w:rsidRDefault="009E0E7B" w:rsidP="00F3518F">
            <w:pPr>
              <w:spacing w:line="360" w:lineRule="auto"/>
              <w:jc w:val="both"/>
              <w:rPr>
                <w:sz w:val="20"/>
                <w:szCs w:val="20"/>
              </w:rPr>
            </w:pPr>
            <w:r w:rsidRPr="00F3518F">
              <w:rPr>
                <w:sz w:val="20"/>
                <w:szCs w:val="20"/>
              </w:rPr>
              <w:t>19050604,00</w:t>
            </w:r>
          </w:p>
          <w:p w:rsidR="009E0E7B" w:rsidRPr="00F3518F" w:rsidRDefault="009E0E7B" w:rsidP="00F3518F">
            <w:pPr>
              <w:spacing w:line="360" w:lineRule="auto"/>
              <w:jc w:val="both"/>
              <w:rPr>
                <w:sz w:val="20"/>
                <w:szCs w:val="20"/>
              </w:rPr>
            </w:pPr>
          </w:p>
        </w:tc>
        <w:tc>
          <w:tcPr>
            <w:tcW w:w="1501" w:type="dxa"/>
          </w:tcPr>
          <w:p w:rsidR="009E0E7B" w:rsidRPr="00F3518F" w:rsidRDefault="009E0E7B" w:rsidP="00F3518F">
            <w:pPr>
              <w:spacing w:line="360" w:lineRule="auto"/>
              <w:jc w:val="both"/>
              <w:rPr>
                <w:sz w:val="20"/>
                <w:szCs w:val="20"/>
              </w:rPr>
            </w:pPr>
            <w:r w:rsidRPr="00F3518F">
              <w:rPr>
                <w:sz w:val="20"/>
                <w:szCs w:val="20"/>
              </w:rPr>
              <w:t>18726381,00</w:t>
            </w:r>
          </w:p>
          <w:p w:rsidR="009E0E7B" w:rsidRPr="00F3518F" w:rsidRDefault="009E0E7B" w:rsidP="00F3518F">
            <w:pPr>
              <w:spacing w:line="360" w:lineRule="auto"/>
              <w:jc w:val="both"/>
              <w:rPr>
                <w:sz w:val="20"/>
                <w:szCs w:val="20"/>
              </w:rPr>
            </w:pPr>
          </w:p>
        </w:tc>
        <w:tc>
          <w:tcPr>
            <w:tcW w:w="1284" w:type="dxa"/>
          </w:tcPr>
          <w:p w:rsidR="009E0E7B" w:rsidRPr="00F3518F" w:rsidRDefault="009E0E7B" w:rsidP="00F3518F">
            <w:pPr>
              <w:spacing w:line="360" w:lineRule="auto"/>
              <w:jc w:val="both"/>
              <w:rPr>
                <w:sz w:val="20"/>
                <w:szCs w:val="20"/>
              </w:rPr>
            </w:pPr>
            <w:r w:rsidRPr="00F3518F">
              <w:rPr>
                <w:sz w:val="20"/>
                <w:szCs w:val="20"/>
              </w:rPr>
              <w:t>-324223,00</w:t>
            </w:r>
          </w:p>
          <w:p w:rsidR="009E0E7B" w:rsidRPr="00F3518F" w:rsidRDefault="009E0E7B" w:rsidP="00F3518F">
            <w:pPr>
              <w:spacing w:line="360" w:lineRule="auto"/>
              <w:jc w:val="both"/>
              <w:rPr>
                <w:sz w:val="20"/>
                <w:szCs w:val="20"/>
              </w:rPr>
            </w:pPr>
          </w:p>
        </w:tc>
      </w:tr>
      <w:tr w:rsidR="009E0E7B" w:rsidRPr="00F3518F">
        <w:trPr>
          <w:jc w:val="center"/>
        </w:trPr>
        <w:tc>
          <w:tcPr>
            <w:tcW w:w="4898" w:type="dxa"/>
          </w:tcPr>
          <w:p w:rsidR="009E0E7B" w:rsidRPr="00F3518F" w:rsidRDefault="009E0E7B" w:rsidP="00F3518F">
            <w:pPr>
              <w:spacing w:line="360" w:lineRule="auto"/>
              <w:jc w:val="both"/>
              <w:rPr>
                <w:sz w:val="20"/>
                <w:szCs w:val="20"/>
              </w:rPr>
            </w:pPr>
            <w:r w:rsidRPr="00F3518F">
              <w:rPr>
                <w:sz w:val="20"/>
                <w:szCs w:val="20"/>
              </w:rPr>
              <w:t>Общая величина источников формирования запасов и затрат</w:t>
            </w:r>
          </w:p>
        </w:tc>
        <w:tc>
          <w:tcPr>
            <w:tcW w:w="1009" w:type="dxa"/>
          </w:tcPr>
          <w:p w:rsidR="009E0E7B" w:rsidRPr="00F3518F" w:rsidRDefault="009E0E7B" w:rsidP="00F3518F">
            <w:pPr>
              <w:spacing w:line="360" w:lineRule="auto"/>
              <w:jc w:val="both"/>
              <w:rPr>
                <w:sz w:val="20"/>
                <w:szCs w:val="20"/>
              </w:rPr>
            </w:pPr>
            <w:r w:rsidRPr="00F3518F">
              <w:rPr>
                <w:sz w:val="20"/>
                <w:szCs w:val="20"/>
              </w:rPr>
              <w:t>ОИ</w:t>
            </w:r>
          </w:p>
        </w:tc>
        <w:tc>
          <w:tcPr>
            <w:tcW w:w="1428" w:type="dxa"/>
          </w:tcPr>
          <w:p w:rsidR="009E0E7B" w:rsidRPr="00F3518F" w:rsidRDefault="009E0E7B" w:rsidP="00F3518F">
            <w:pPr>
              <w:spacing w:line="360" w:lineRule="auto"/>
              <w:jc w:val="both"/>
              <w:rPr>
                <w:sz w:val="20"/>
                <w:szCs w:val="20"/>
              </w:rPr>
            </w:pPr>
            <w:r w:rsidRPr="00F3518F">
              <w:rPr>
                <w:sz w:val="20"/>
                <w:szCs w:val="20"/>
              </w:rPr>
              <w:t>17375278,47</w:t>
            </w:r>
          </w:p>
        </w:tc>
        <w:tc>
          <w:tcPr>
            <w:tcW w:w="1501" w:type="dxa"/>
          </w:tcPr>
          <w:p w:rsidR="009E0E7B" w:rsidRPr="00F3518F" w:rsidRDefault="009E0E7B" w:rsidP="00F3518F">
            <w:pPr>
              <w:spacing w:line="360" w:lineRule="auto"/>
              <w:jc w:val="both"/>
              <w:rPr>
                <w:sz w:val="20"/>
                <w:szCs w:val="20"/>
              </w:rPr>
            </w:pPr>
            <w:r w:rsidRPr="00F3518F">
              <w:rPr>
                <w:sz w:val="20"/>
                <w:szCs w:val="20"/>
              </w:rPr>
              <w:t>16960408,75</w:t>
            </w:r>
          </w:p>
        </w:tc>
        <w:tc>
          <w:tcPr>
            <w:tcW w:w="1284" w:type="dxa"/>
          </w:tcPr>
          <w:p w:rsidR="009E0E7B" w:rsidRPr="00F3518F" w:rsidRDefault="009E0E7B" w:rsidP="00F3518F">
            <w:pPr>
              <w:spacing w:line="360" w:lineRule="auto"/>
              <w:jc w:val="both"/>
              <w:rPr>
                <w:sz w:val="20"/>
                <w:szCs w:val="20"/>
              </w:rPr>
            </w:pPr>
            <w:r w:rsidRPr="00F3518F">
              <w:rPr>
                <w:sz w:val="20"/>
                <w:szCs w:val="20"/>
              </w:rPr>
              <w:t>-414869,72</w:t>
            </w:r>
          </w:p>
        </w:tc>
      </w:tr>
      <w:tr w:rsidR="009E0E7B" w:rsidRPr="00F3518F">
        <w:trPr>
          <w:jc w:val="center"/>
        </w:trPr>
        <w:tc>
          <w:tcPr>
            <w:tcW w:w="4898" w:type="dxa"/>
          </w:tcPr>
          <w:p w:rsidR="009E0E7B" w:rsidRPr="00F3518F" w:rsidRDefault="009E0E7B" w:rsidP="00F3518F">
            <w:pPr>
              <w:spacing w:line="360" w:lineRule="auto"/>
              <w:jc w:val="both"/>
              <w:rPr>
                <w:sz w:val="20"/>
                <w:szCs w:val="20"/>
              </w:rPr>
            </w:pPr>
            <w:r w:rsidRPr="00F3518F">
              <w:rPr>
                <w:sz w:val="20"/>
                <w:szCs w:val="20"/>
              </w:rPr>
              <w:t>Общая величина запасов и затрат.</w:t>
            </w:r>
          </w:p>
        </w:tc>
        <w:tc>
          <w:tcPr>
            <w:tcW w:w="1009" w:type="dxa"/>
          </w:tcPr>
          <w:p w:rsidR="009E0E7B" w:rsidRPr="00F3518F" w:rsidRDefault="009E0E7B" w:rsidP="00F3518F">
            <w:pPr>
              <w:spacing w:line="360" w:lineRule="auto"/>
              <w:jc w:val="both"/>
              <w:rPr>
                <w:sz w:val="20"/>
                <w:szCs w:val="20"/>
              </w:rPr>
            </w:pPr>
            <w:r w:rsidRPr="00F3518F">
              <w:rPr>
                <w:sz w:val="20"/>
                <w:szCs w:val="20"/>
              </w:rPr>
              <w:t>З</w:t>
            </w:r>
          </w:p>
        </w:tc>
        <w:tc>
          <w:tcPr>
            <w:tcW w:w="1428" w:type="dxa"/>
          </w:tcPr>
          <w:p w:rsidR="009E0E7B" w:rsidRPr="00F3518F" w:rsidRDefault="009E0E7B" w:rsidP="00F3518F">
            <w:pPr>
              <w:spacing w:line="360" w:lineRule="auto"/>
              <w:jc w:val="both"/>
              <w:rPr>
                <w:sz w:val="20"/>
                <w:szCs w:val="20"/>
              </w:rPr>
            </w:pPr>
            <w:r w:rsidRPr="00F3518F">
              <w:rPr>
                <w:sz w:val="20"/>
                <w:szCs w:val="20"/>
              </w:rPr>
              <w:t>1032100,0</w:t>
            </w:r>
          </w:p>
        </w:tc>
        <w:tc>
          <w:tcPr>
            <w:tcW w:w="1501" w:type="dxa"/>
          </w:tcPr>
          <w:p w:rsidR="009E0E7B" w:rsidRPr="00F3518F" w:rsidRDefault="009E0E7B" w:rsidP="00F3518F">
            <w:pPr>
              <w:spacing w:line="360" w:lineRule="auto"/>
              <w:jc w:val="both"/>
              <w:rPr>
                <w:sz w:val="20"/>
                <w:szCs w:val="20"/>
              </w:rPr>
            </w:pPr>
            <w:r w:rsidRPr="00F3518F">
              <w:rPr>
                <w:sz w:val="20"/>
                <w:szCs w:val="20"/>
              </w:rPr>
              <w:t>1049723,04</w:t>
            </w:r>
          </w:p>
        </w:tc>
        <w:tc>
          <w:tcPr>
            <w:tcW w:w="1284" w:type="dxa"/>
          </w:tcPr>
          <w:p w:rsidR="009E0E7B" w:rsidRPr="00F3518F" w:rsidRDefault="009E0E7B" w:rsidP="00F3518F">
            <w:pPr>
              <w:spacing w:line="360" w:lineRule="auto"/>
              <w:jc w:val="both"/>
              <w:rPr>
                <w:sz w:val="20"/>
                <w:szCs w:val="20"/>
              </w:rPr>
            </w:pPr>
            <w:r w:rsidRPr="00F3518F">
              <w:rPr>
                <w:sz w:val="20"/>
                <w:szCs w:val="20"/>
              </w:rPr>
              <w:t>17623,04</w:t>
            </w:r>
          </w:p>
        </w:tc>
      </w:tr>
      <w:tr w:rsidR="009E0E7B" w:rsidRPr="00F3518F">
        <w:trPr>
          <w:jc w:val="center"/>
        </w:trPr>
        <w:tc>
          <w:tcPr>
            <w:tcW w:w="4898" w:type="dxa"/>
          </w:tcPr>
          <w:p w:rsidR="009E0E7B" w:rsidRPr="00F3518F" w:rsidRDefault="009E0E7B" w:rsidP="00F3518F">
            <w:pPr>
              <w:spacing w:line="360" w:lineRule="auto"/>
              <w:jc w:val="both"/>
              <w:rPr>
                <w:sz w:val="20"/>
                <w:szCs w:val="20"/>
              </w:rPr>
            </w:pPr>
            <w:r w:rsidRPr="00F3518F">
              <w:rPr>
                <w:sz w:val="20"/>
                <w:szCs w:val="20"/>
              </w:rPr>
              <w:t>Избыток (+) или недостаток (-) собственных оборотных средств.</w:t>
            </w:r>
          </w:p>
        </w:tc>
        <w:tc>
          <w:tcPr>
            <w:tcW w:w="1009" w:type="dxa"/>
          </w:tcPr>
          <w:p w:rsidR="009E0E7B" w:rsidRPr="00F3518F" w:rsidRDefault="009E0E7B" w:rsidP="00F3518F">
            <w:pPr>
              <w:spacing w:line="360" w:lineRule="auto"/>
              <w:jc w:val="both"/>
              <w:rPr>
                <w:sz w:val="20"/>
                <w:szCs w:val="20"/>
              </w:rPr>
            </w:pPr>
            <w:r w:rsidRPr="00F3518F">
              <w:rPr>
                <w:sz w:val="20"/>
                <w:szCs w:val="20"/>
              </w:rPr>
              <w:t>∆СОС</w:t>
            </w:r>
          </w:p>
          <w:p w:rsidR="009E0E7B" w:rsidRPr="00F3518F" w:rsidRDefault="009E0E7B" w:rsidP="00F3518F">
            <w:pPr>
              <w:spacing w:line="360" w:lineRule="auto"/>
              <w:jc w:val="both"/>
              <w:rPr>
                <w:sz w:val="20"/>
                <w:szCs w:val="20"/>
              </w:rPr>
            </w:pPr>
            <w:r w:rsidRPr="00F3518F">
              <w:rPr>
                <w:sz w:val="20"/>
                <w:szCs w:val="20"/>
              </w:rPr>
              <w:t>(Фс = СОС – З)</w:t>
            </w:r>
          </w:p>
        </w:tc>
        <w:tc>
          <w:tcPr>
            <w:tcW w:w="1428" w:type="dxa"/>
          </w:tcPr>
          <w:p w:rsidR="009E0E7B" w:rsidRPr="00F3518F" w:rsidRDefault="009E0E7B" w:rsidP="00F3518F">
            <w:pPr>
              <w:spacing w:line="360" w:lineRule="auto"/>
              <w:jc w:val="both"/>
              <w:rPr>
                <w:sz w:val="20"/>
                <w:szCs w:val="20"/>
              </w:rPr>
            </w:pPr>
            <w:r w:rsidRPr="00F3518F">
              <w:rPr>
                <w:sz w:val="20"/>
                <w:szCs w:val="20"/>
              </w:rPr>
              <w:t>-2707425,53</w:t>
            </w:r>
          </w:p>
        </w:tc>
        <w:tc>
          <w:tcPr>
            <w:tcW w:w="1501" w:type="dxa"/>
          </w:tcPr>
          <w:p w:rsidR="009E0E7B" w:rsidRPr="00F3518F" w:rsidRDefault="009E0E7B" w:rsidP="00F3518F">
            <w:pPr>
              <w:spacing w:line="360" w:lineRule="auto"/>
              <w:jc w:val="both"/>
              <w:rPr>
                <w:sz w:val="20"/>
                <w:szCs w:val="20"/>
              </w:rPr>
            </w:pPr>
            <w:r w:rsidRPr="00F3518F">
              <w:rPr>
                <w:sz w:val="20"/>
                <w:szCs w:val="20"/>
              </w:rPr>
              <w:t>-2815695,29</w:t>
            </w:r>
          </w:p>
          <w:p w:rsidR="009E0E7B" w:rsidRPr="00F3518F" w:rsidRDefault="009E0E7B" w:rsidP="00F3518F">
            <w:pPr>
              <w:spacing w:line="360" w:lineRule="auto"/>
              <w:jc w:val="both"/>
              <w:rPr>
                <w:sz w:val="20"/>
                <w:szCs w:val="20"/>
              </w:rPr>
            </w:pPr>
          </w:p>
        </w:tc>
        <w:tc>
          <w:tcPr>
            <w:tcW w:w="1284" w:type="dxa"/>
          </w:tcPr>
          <w:p w:rsidR="009E0E7B" w:rsidRPr="00F3518F" w:rsidRDefault="009E0E7B" w:rsidP="00F3518F">
            <w:pPr>
              <w:spacing w:line="360" w:lineRule="auto"/>
              <w:jc w:val="both"/>
              <w:rPr>
                <w:sz w:val="20"/>
                <w:szCs w:val="20"/>
              </w:rPr>
            </w:pPr>
            <w:r w:rsidRPr="00F3518F">
              <w:rPr>
                <w:sz w:val="20"/>
                <w:szCs w:val="20"/>
              </w:rPr>
              <w:t>-108269,76</w:t>
            </w:r>
          </w:p>
          <w:p w:rsidR="009E0E7B" w:rsidRPr="00F3518F" w:rsidRDefault="009E0E7B" w:rsidP="00F3518F">
            <w:pPr>
              <w:spacing w:line="360" w:lineRule="auto"/>
              <w:jc w:val="both"/>
              <w:rPr>
                <w:sz w:val="20"/>
                <w:szCs w:val="20"/>
              </w:rPr>
            </w:pPr>
          </w:p>
        </w:tc>
      </w:tr>
      <w:tr w:rsidR="009E0E7B" w:rsidRPr="00F3518F">
        <w:trPr>
          <w:jc w:val="center"/>
        </w:trPr>
        <w:tc>
          <w:tcPr>
            <w:tcW w:w="4898" w:type="dxa"/>
          </w:tcPr>
          <w:p w:rsidR="009E0E7B" w:rsidRPr="00F3518F" w:rsidRDefault="009E0E7B" w:rsidP="00F3518F">
            <w:pPr>
              <w:spacing w:line="360" w:lineRule="auto"/>
              <w:jc w:val="both"/>
              <w:rPr>
                <w:sz w:val="20"/>
                <w:szCs w:val="20"/>
              </w:rPr>
            </w:pPr>
            <w:r w:rsidRPr="00F3518F">
              <w:rPr>
                <w:sz w:val="20"/>
                <w:szCs w:val="20"/>
              </w:rPr>
              <w:t>Избыток (+) или недостаток (-)собственных, долгосрочных и среднесрочных заемных источников формирования запасов и затрат.</w:t>
            </w:r>
          </w:p>
        </w:tc>
        <w:tc>
          <w:tcPr>
            <w:tcW w:w="1009" w:type="dxa"/>
          </w:tcPr>
          <w:p w:rsidR="009E0E7B" w:rsidRPr="00F3518F" w:rsidRDefault="009E0E7B" w:rsidP="00F3518F">
            <w:pPr>
              <w:spacing w:line="360" w:lineRule="auto"/>
              <w:jc w:val="both"/>
              <w:rPr>
                <w:sz w:val="20"/>
                <w:szCs w:val="20"/>
              </w:rPr>
            </w:pPr>
            <w:r w:rsidRPr="00F3518F">
              <w:rPr>
                <w:sz w:val="20"/>
                <w:szCs w:val="20"/>
              </w:rPr>
              <w:t>∆СД</w:t>
            </w:r>
          </w:p>
          <w:p w:rsidR="009E0E7B" w:rsidRPr="00F3518F" w:rsidRDefault="009E0E7B" w:rsidP="00F3518F">
            <w:pPr>
              <w:spacing w:line="360" w:lineRule="auto"/>
              <w:jc w:val="both"/>
              <w:rPr>
                <w:sz w:val="20"/>
                <w:szCs w:val="20"/>
              </w:rPr>
            </w:pPr>
            <w:r w:rsidRPr="00F3518F">
              <w:rPr>
                <w:sz w:val="20"/>
                <w:szCs w:val="20"/>
              </w:rPr>
              <w:t>(Фт= СД-З)</w:t>
            </w:r>
          </w:p>
        </w:tc>
        <w:tc>
          <w:tcPr>
            <w:tcW w:w="1428" w:type="dxa"/>
          </w:tcPr>
          <w:p w:rsidR="009E0E7B" w:rsidRPr="00F3518F" w:rsidRDefault="009E0E7B" w:rsidP="00F3518F">
            <w:pPr>
              <w:spacing w:line="360" w:lineRule="auto"/>
              <w:jc w:val="both"/>
              <w:rPr>
                <w:sz w:val="20"/>
                <w:szCs w:val="20"/>
              </w:rPr>
            </w:pPr>
          </w:p>
          <w:p w:rsidR="009E0E7B" w:rsidRPr="00F3518F" w:rsidRDefault="009E0E7B" w:rsidP="00F3518F">
            <w:pPr>
              <w:spacing w:line="360" w:lineRule="auto"/>
              <w:jc w:val="both"/>
              <w:rPr>
                <w:sz w:val="20"/>
                <w:szCs w:val="20"/>
              </w:rPr>
            </w:pPr>
            <w:r w:rsidRPr="00F3518F">
              <w:rPr>
                <w:sz w:val="20"/>
                <w:szCs w:val="20"/>
              </w:rPr>
              <w:t>-2707425,53</w:t>
            </w:r>
          </w:p>
        </w:tc>
        <w:tc>
          <w:tcPr>
            <w:tcW w:w="1501" w:type="dxa"/>
          </w:tcPr>
          <w:p w:rsidR="009E0E7B" w:rsidRPr="00F3518F" w:rsidRDefault="009E0E7B" w:rsidP="00F3518F">
            <w:pPr>
              <w:spacing w:line="360" w:lineRule="auto"/>
              <w:jc w:val="both"/>
              <w:rPr>
                <w:sz w:val="20"/>
                <w:szCs w:val="20"/>
              </w:rPr>
            </w:pPr>
          </w:p>
          <w:p w:rsidR="009E0E7B" w:rsidRPr="00F3518F" w:rsidRDefault="009E0E7B" w:rsidP="00F3518F">
            <w:pPr>
              <w:spacing w:line="360" w:lineRule="auto"/>
              <w:jc w:val="both"/>
              <w:rPr>
                <w:sz w:val="20"/>
                <w:szCs w:val="20"/>
              </w:rPr>
            </w:pPr>
            <w:r w:rsidRPr="00F3518F">
              <w:rPr>
                <w:sz w:val="20"/>
                <w:szCs w:val="20"/>
              </w:rPr>
              <w:t>-2815695,29</w:t>
            </w:r>
          </w:p>
          <w:p w:rsidR="009E0E7B" w:rsidRPr="00F3518F" w:rsidRDefault="009E0E7B" w:rsidP="00F3518F">
            <w:pPr>
              <w:spacing w:line="360" w:lineRule="auto"/>
              <w:jc w:val="both"/>
              <w:rPr>
                <w:sz w:val="20"/>
                <w:szCs w:val="20"/>
              </w:rPr>
            </w:pPr>
          </w:p>
        </w:tc>
        <w:tc>
          <w:tcPr>
            <w:tcW w:w="1284" w:type="dxa"/>
          </w:tcPr>
          <w:p w:rsidR="009E0E7B" w:rsidRPr="00F3518F" w:rsidRDefault="009E0E7B" w:rsidP="00F3518F">
            <w:pPr>
              <w:spacing w:line="360" w:lineRule="auto"/>
              <w:jc w:val="both"/>
              <w:rPr>
                <w:sz w:val="20"/>
                <w:szCs w:val="20"/>
              </w:rPr>
            </w:pPr>
          </w:p>
          <w:p w:rsidR="009E0E7B" w:rsidRPr="00F3518F" w:rsidRDefault="009E0E7B" w:rsidP="00F3518F">
            <w:pPr>
              <w:spacing w:line="360" w:lineRule="auto"/>
              <w:jc w:val="both"/>
              <w:rPr>
                <w:sz w:val="20"/>
                <w:szCs w:val="20"/>
              </w:rPr>
            </w:pPr>
            <w:r w:rsidRPr="00F3518F">
              <w:rPr>
                <w:sz w:val="20"/>
                <w:szCs w:val="20"/>
              </w:rPr>
              <w:t>-108269,76</w:t>
            </w:r>
          </w:p>
          <w:p w:rsidR="009E0E7B" w:rsidRPr="00F3518F" w:rsidRDefault="009E0E7B" w:rsidP="00F3518F">
            <w:pPr>
              <w:spacing w:line="360" w:lineRule="auto"/>
              <w:jc w:val="both"/>
              <w:rPr>
                <w:sz w:val="20"/>
                <w:szCs w:val="20"/>
              </w:rPr>
            </w:pPr>
          </w:p>
        </w:tc>
      </w:tr>
      <w:tr w:rsidR="009E0E7B" w:rsidRPr="00F3518F">
        <w:trPr>
          <w:trHeight w:val="647"/>
          <w:jc w:val="center"/>
        </w:trPr>
        <w:tc>
          <w:tcPr>
            <w:tcW w:w="4898" w:type="dxa"/>
          </w:tcPr>
          <w:p w:rsidR="009E0E7B" w:rsidRPr="00F3518F" w:rsidRDefault="009E0E7B" w:rsidP="00F3518F">
            <w:pPr>
              <w:spacing w:line="360" w:lineRule="auto"/>
              <w:jc w:val="both"/>
              <w:rPr>
                <w:sz w:val="20"/>
                <w:szCs w:val="20"/>
              </w:rPr>
            </w:pPr>
            <w:r w:rsidRPr="00F3518F">
              <w:rPr>
                <w:sz w:val="20"/>
                <w:szCs w:val="20"/>
              </w:rPr>
              <w:t>Избыток (+) или недостаток (-) общей величины источников формирования запасов и затрат.</w:t>
            </w:r>
          </w:p>
        </w:tc>
        <w:tc>
          <w:tcPr>
            <w:tcW w:w="1009" w:type="dxa"/>
          </w:tcPr>
          <w:p w:rsidR="009E0E7B" w:rsidRPr="00F3518F" w:rsidRDefault="009E0E7B" w:rsidP="00F3518F">
            <w:pPr>
              <w:spacing w:line="360" w:lineRule="auto"/>
              <w:jc w:val="both"/>
              <w:rPr>
                <w:sz w:val="20"/>
                <w:szCs w:val="20"/>
              </w:rPr>
            </w:pPr>
            <w:r w:rsidRPr="00F3518F">
              <w:rPr>
                <w:sz w:val="20"/>
                <w:szCs w:val="20"/>
              </w:rPr>
              <w:t>∆ОИ</w:t>
            </w:r>
          </w:p>
          <w:p w:rsidR="009E0E7B" w:rsidRPr="00F3518F" w:rsidRDefault="009E0E7B" w:rsidP="00F3518F">
            <w:pPr>
              <w:spacing w:line="360" w:lineRule="auto"/>
              <w:jc w:val="both"/>
              <w:rPr>
                <w:sz w:val="20"/>
                <w:szCs w:val="20"/>
              </w:rPr>
            </w:pPr>
            <w:r w:rsidRPr="00F3518F">
              <w:rPr>
                <w:sz w:val="20"/>
                <w:szCs w:val="20"/>
              </w:rPr>
              <w:t>(Фо=ОИ-З)</w:t>
            </w:r>
          </w:p>
        </w:tc>
        <w:tc>
          <w:tcPr>
            <w:tcW w:w="1428" w:type="dxa"/>
          </w:tcPr>
          <w:p w:rsidR="009E0E7B" w:rsidRPr="00F3518F" w:rsidRDefault="009E0E7B" w:rsidP="00F3518F">
            <w:pPr>
              <w:spacing w:line="360" w:lineRule="auto"/>
              <w:jc w:val="both"/>
              <w:rPr>
                <w:sz w:val="20"/>
                <w:szCs w:val="20"/>
              </w:rPr>
            </w:pPr>
            <w:r w:rsidRPr="00F3518F">
              <w:rPr>
                <w:sz w:val="20"/>
                <w:szCs w:val="20"/>
              </w:rPr>
              <w:t>16343178,47</w:t>
            </w:r>
          </w:p>
        </w:tc>
        <w:tc>
          <w:tcPr>
            <w:tcW w:w="1501" w:type="dxa"/>
          </w:tcPr>
          <w:p w:rsidR="009E0E7B" w:rsidRPr="00F3518F" w:rsidRDefault="009E0E7B" w:rsidP="00F3518F">
            <w:pPr>
              <w:spacing w:line="360" w:lineRule="auto"/>
              <w:jc w:val="both"/>
              <w:rPr>
                <w:sz w:val="20"/>
                <w:szCs w:val="20"/>
              </w:rPr>
            </w:pPr>
            <w:r w:rsidRPr="00F3518F">
              <w:rPr>
                <w:sz w:val="20"/>
                <w:szCs w:val="20"/>
              </w:rPr>
              <w:t>15910685,71</w:t>
            </w:r>
          </w:p>
        </w:tc>
        <w:tc>
          <w:tcPr>
            <w:tcW w:w="1284" w:type="dxa"/>
          </w:tcPr>
          <w:p w:rsidR="009E0E7B" w:rsidRPr="00F3518F" w:rsidRDefault="009E0E7B" w:rsidP="00F3518F">
            <w:pPr>
              <w:spacing w:line="360" w:lineRule="auto"/>
              <w:jc w:val="both"/>
              <w:rPr>
                <w:sz w:val="20"/>
                <w:szCs w:val="20"/>
              </w:rPr>
            </w:pPr>
            <w:r w:rsidRPr="00F3518F">
              <w:rPr>
                <w:sz w:val="20"/>
                <w:szCs w:val="20"/>
              </w:rPr>
              <w:t>-432492,76</w:t>
            </w:r>
          </w:p>
        </w:tc>
      </w:tr>
    </w:tbl>
    <w:p w:rsidR="009E0E7B" w:rsidRPr="00CE18A0" w:rsidRDefault="009E0E7B"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4A252F" w:rsidRPr="00CE18A0">
        <w:rPr>
          <w:sz w:val="28"/>
          <w:szCs w:val="28"/>
        </w:rPr>
        <w:t>Данные таблицы 16</w:t>
      </w:r>
      <w:r w:rsidR="009E0E7B" w:rsidRPr="00CE18A0">
        <w:rPr>
          <w:sz w:val="28"/>
          <w:szCs w:val="28"/>
        </w:rPr>
        <w:t xml:space="preserve"> свидетельствуют, что в течение всего анализируемого периода Институт испытывает недостаток собственных оборотных средств и долгосрочных и среднесрочных заемных источников формирования запасов и затрат.</w:t>
      </w:r>
    </w:p>
    <w:p w:rsidR="009E0E7B" w:rsidRPr="00CE18A0" w:rsidRDefault="00CE18A0" w:rsidP="00CE18A0">
      <w:pPr>
        <w:tabs>
          <w:tab w:val="left" w:pos="8080"/>
          <w:tab w:val="left" w:pos="8222"/>
        </w:tabs>
        <w:spacing w:line="360" w:lineRule="auto"/>
        <w:ind w:firstLine="709"/>
        <w:jc w:val="both"/>
        <w:rPr>
          <w:sz w:val="28"/>
          <w:szCs w:val="28"/>
        </w:rPr>
      </w:pPr>
      <w:r>
        <w:rPr>
          <w:sz w:val="28"/>
          <w:szCs w:val="28"/>
        </w:rPr>
        <w:t xml:space="preserve"> </w:t>
      </w:r>
      <w:r w:rsidR="009E0E7B" w:rsidRPr="00CE18A0">
        <w:rPr>
          <w:sz w:val="28"/>
          <w:szCs w:val="28"/>
        </w:rPr>
        <w:t xml:space="preserve">С помощью этих показателей определяется </w:t>
      </w:r>
      <w:bookmarkStart w:id="8" w:name="OCRUncertain463"/>
      <w:r w:rsidR="009E0E7B" w:rsidRPr="00CE18A0">
        <w:rPr>
          <w:sz w:val="28"/>
          <w:szCs w:val="28"/>
        </w:rPr>
        <w:t>трёхкомпонентный</w:t>
      </w:r>
      <w:bookmarkEnd w:id="8"/>
      <w:r w:rsidR="009E0E7B" w:rsidRPr="00CE18A0">
        <w:rPr>
          <w:sz w:val="28"/>
          <w:szCs w:val="28"/>
        </w:rPr>
        <w:t xml:space="preserve"> показатель </w:t>
      </w:r>
      <w:bookmarkStart w:id="9" w:name="OCRUncertain464"/>
      <w:r w:rsidR="009E0E7B" w:rsidRPr="00CE18A0">
        <w:rPr>
          <w:sz w:val="28"/>
          <w:szCs w:val="28"/>
        </w:rPr>
        <w:t>ти</w:t>
      </w:r>
      <w:bookmarkEnd w:id="9"/>
      <w:r w:rsidR="009E0E7B" w:rsidRPr="00CE18A0">
        <w:rPr>
          <w:sz w:val="28"/>
          <w:szCs w:val="28"/>
        </w:rPr>
        <w:t>па</w:t>
      </w:r>
      <w:r>
        <w:rPr>
          <w:sz w:val="28"/>
          <w:szCs w:val="28"/>
        </w:rPr>
        <w:t xml:space="preserve"> </w:t>
      </w:r>
      <w:r w:rsidR="009E0E7B" w:rsidRPr="00CE18A0">
        <w:rPr>
          <w:sz w:val="28"/>
          <w:szCs w:val="28"/>
        </w:rPr>
        <w:t>финансовой ситуации</w:t>
      </w:r>
      <w:r>
        <w:rPr>
          <w:sz w:val="28"/>
          <w:szCs w:val="28"/>
        </w:rPr>
        <w:t xml:space="preserve"> </w:t>
      </w:r>
      <w:r w:rsidR="009E0E7B" w:rsidRPr="00CE18A0">
        <w:rPr>
          <w:sz w:val="28"/>
          <w:szCs w:val="28"/>
        </w:rPr>
        <w:object w:dxaOrig="2340" w:dyaOrig="720">
          <v:shape id="_x0000_i1026" type="#_x0000_t75" style="width:117pt;height:36pt" o:ole="" fillcolor="window">
            <v:imagedata r:id="rId10" o:title=""/>
          </v:shape>
          <o:OLEObject Type="Embed" ProgID="Equation.3" ShapeID="_x0000_i1026" DrawAspect="Content" ObjectID="_1454558620" r:id="rId11"/>
        </w:object>
      </w:r>
      <w:r>
        <w:rPr>
          <w:sz w:val="28"/>
          <w:szCs w:val="28"/>
        </w:rPr>
        <w:t xml:space="preserve"> </w:t>
      </w:r>
      <w:r w:rsidR="009E0E7B" w:rsidRPr="00CE18A0">
        <w:rPr>
          <w:sz w:val="28"/>
          <w:szCs w:val="28"/>
        </w:rPr>
        <w:fldChar w:fldCharType="begin"/>
      </w:r>
      <w:r w:rsidR="009E0E7B" w:rsidRPr="00CE18A0">
        <w:rPr>
          <w:sz w:val="28"/>
          <w:szCs w:val="28"/>
        </w:rPr>
        <w:instrText xml:space="preserve"> EQ </w:instrText>
      </w:r>
      <w:r w:rsidR="009E0E7B" w:rsidRPr="00CE18A0">
        <w:rPr>
          <w:sz w:val="28"/>
          <w:szCs w:val="28"/>
        </w:rPr>
        <w:fldChar w:fldCharType="end"/>
      </w:r>
      <w:r>
        <w:rPr>
          <w:sz w:val="28"/>
          <w:szCs w:val="28"/>
        </w:rPr>
        <w:t xml:space="preserve"> </w:t>
      </w:r>
    </w:p>
    <w:p w:rsidR="009E0E7B" w:rsidRPr="00CE18A0" w:rsidRDefault="009E0E7B" w:rsidP="00CE18A0">
      <w:pPr>
        <w:tabs>
          <w:tab w:val="left" w:pos="8080"/>
          <w:tab w:val="left" w:pos="8222"/>
        </w:tabs>
        <w:spacing w:line="360" w:lineRule="auto"/>
        <w:ind w:firstLine="709"/>
        <w:jc w:val="both"/>
        <w:rPr>
          <w:sz w:val="28"/>
          <w:szCs w:val="28"/>
        </w:rPr>
      </w:pPr>
      <w:r w:rsidRPr="00CE18A0">
        <w:rPr>
          <w:sz w:val="28"/>
          <w:szCs w:val="28"/>
        </w:rPr>
        <w:t>Возможно выделение 4х типов финансовых ситуаций:</w:t>
      </w:r>
      <w:bookmarkStart w:id="10" w:name="OCRUncertain477"/>
    </w:p>
    <w:p w:rsidR="009E0E7B" w:rsidRPr="00CE18A0" w:rsidRDefault="009E0E7B" w:rsidP="00CE18A0">
      <w:pPr>
        <w:tabs>
          <w:tab w:val="left" w:pos="8080"/>
          <w:tab w:val="left" w:pos="8222"/>
        </w:tabs>
        <w:spacing w:line="360" w:lineRule="auto"/>
        <w:ind w:firstLine="709"/>
        <w:jc w:val="both"/>
        <w:rPr>
          <w:sz w:val="28"/>
          <w:szCs w:val="28"/>
        </w:rPr>
      </w:pPr>
      <w:r w:rsidRPr="00CE18A0">
        <w:rPr>
          <w:sz w:val="28"/>
          <w:szCs w:val="28"/>
        </w:rPr>
        <w:lastRenderedPageBreak/>
        <w:t>1.</w:t>
      </w:r>
      <w:bookmarkEnd w:id="10"/>
      <w:r w:rsidRPr="00CE18A0">
        <w:rPr>
          <w:sz w:val="28"/>
          <w:szCs w:val="28"/>
        </w:rPr>
        <w:t xml:space="preserve"> Абсолютная устойчивость финансового состояния. Этот тип ситуации вс</w:t>
      </w:r>
      <w:bookmarkStart w:id="11" w:name="OCRUncertain479"/>
      <w:r w:rsidRPr="00CE18A0">
        <w:rPr>
          <w:sz w:val="28"/>
          <w:szCs w:val="28"/>
        </w:rPr>
        <w:t>т</w:t>
      </w:r>
      <w:bookmarkEnd w:id="11"/>
      <w:r w:rsidRPr="00CE18A0">
        <w:rPr>
          <w:sz w:val="28"/>
          <w:szCs w:val="28"/>
        </w:rPr>
        <w:t>реча</w:t>
      </w:r>
      <w:bookmarkStart w:id="12" w:name="OCRUncertain480"/>
      <w:r w:rsidRPr="00CE18A0">
        <w:rPr>
          <w:sz w:val="28"/>
          <w:szCs w:val="28"/>
        </w:rPr>
        <w:t>е</w:t>
      </w:r>
      <w:bookmarkEnd w:id="12"/>
      <w:r w:rsidRPr="00CE18A0">
        <w:rPr>
          <w:sz w:val="28"/>
          <w:szCs w:val="28"/>
        </w:rPr>
        <w:t>тся крайне редко, представляет собой крайний тип финансовой устойчиво</w:t>
      </w:r>
      <w:r w:rsidRPr="00CE18A0">
        <w:rPr>
          <w:sz w:val="28"/>
          <w:szCs w:val="28"/>
        </w:rPr>
        <w:softHyphen/>
      </w:r>
      <w:bookmarkStart w:id="13" w:name="OCRUncertain481"/>
      <w:r w:rsidRPr="00CE18A0">
        <w:rPr>
          <w:sz w:val="28"/>
          <w:szCs w:val="28"/>
        </w:rPr>
        <w:t>с</w:t>
      </w:r>
      <w:bookmarkEnd w:id="13"/>
      <w:r w:rsidRPr="00CE18A0">
        <w:rPr>
          <w:sz w:val="28"/>
          <w:szCs w:val="28"/>
        </w:rPr>
        <w:t xml:space="preserve">ти и отвечает следующим условиям: Фс </w:t>
      </w:r>
      <w:r w:rsidRPr="00CE18A0">
        <w:rPr>
          <w:sz w:val="28"/>
          <w:szCs w:val="28"/>
        </w:rPr>
        <w:sym w:font="Symbol" w:char="F0B3"/>
      </w:r>
      <w:r w:rsidRPr="00CE18A0">
        <w:rPr>
          <w:sz w:val="28"/>
          <w:szCs w:val="28"/>
        </w:rPr>
        <w:t>О</w:t>
      </w:r>
      <w:bookmarkStart w:id="14" w:name="OCRUncertain483"/>
      <w:r w:rsidRPr="00CE18A0">
        <w:rPr>
          <w:sz w:val="28"/>
          <w:szCs w:val="28"/>
        </w:rPr>
        <w:t>;</w:t>
      </w:r>
      <w:bookmarkEnd w:id="14"/>
      <w:r w:rsidRPr="00CE18A0">
        <w:rPr>
          <w:sz w:val="28"/>
          <w:szCs w:val="28"/>
        </w:rPr>
        <w:t xml:space="preserve"> Фт </w:t>
      </w:r>
      <w:r w:rsidRPr="00CE18A0">
        <w:rPr>
          <w:sz w:val="28"/>
          <w:szCs w:val="28"/>
        </w:rPr>
        <w:sym w:font="Symbol" w:char="F0B3"/>
      </w:r>
      <w:r w:rsidRPr="00CE18A0">
        <w:rPr>
          <w:sz w:val="28"/>
          <w:szCs w:val="28"/>
        </w:rPr>
        <w:t>О</w:t>
      </w:r>
      <w:bookmarkStart w:id="15" w:name="OCRUncertain485"/>
      <w:r w:rsidRPr="00CE18A0">
        <w:rPr>
          <w:sz w:val="28"/>
          <w:szCs w:val="28"/>
        </w:rPr>
        <w:t>;</w:t>
      </w:r>
      <w:bookmarkEnd w:id="15"/>
      <w:r w:rsidRPr="00CE18A0">
        <w:rPr>
          <w:sz w:val="28"/>
          <w:szCs w:val="28"/>
        </w:rPr>
        <w:t xml:space="preserve"> Фо </w:t>
      </w:r>
      <w:r w:rsidRPr="00CE18A0">
        <w:rPr>
          <w:sz w:val="28"/>
          <w:szCs w:val="28"/>
        </w:rPr>
        <w:sym w:font="Symbol" w:char="F0B3"/>
      </w:r>
      <w:r w:rsidRPr="00CE18A0">
        <w:rPr>
          <w:sz w:val="28"/>
          <w:szCs w:val="28"/>
        </w:rPr>
        <w:t>0</w:t>
      </w:r>
      <w:bookmarkStart w:id="16" w:name="OCRUncertain487"/>
      <w:r w:rsidRPr="00CE18A0">
        <w:rPr>
          <w:sz w:val="28"/>
          <w:szCs w:val="28"/>
        </w:rPr>
        <w:t>;</w:t>
      </w:r>
      <w:bookmarkEnd w:id="16"/>
      <w:r w:rsidRPr="00CE18A0">
        <w:rPr>
          <w:sz w:val="28"/>
          <w:szCs w:val="28"/>
        </w:rPr>
        <w:t xml:space="preserve"> т.е. S</w:t>
      </w:r>
      <w:bookmarkStart w:id="17" w:name="OCRUncertain488"/>
      <w:r w:rsidRPr="00CE18A0">
        <w:rPr>
          <w:sz w:val="28"/>
          <w:szCs w:val="28"/>
        </w:rPr>
        <w:t>=</w:t>
      </w:r>
      <w:bookmarkEnd w:id="17"/>
      <w:r w:rsidRPr="00CE18A0">
        <w:rPr>
          <w:sz w:val="28"/>
          <w:szCs w:val="28"/>
        </w:rPr>
        <w:t xml:space="preserve"> </w:t>
      </w:r>
      <w:bookmarkStart w:id="18" w:name="OCRUncertain489"/>
      <w:r w:rsidRPr="00CE18A0">
        <w:rPr>
          <w:sz w:val="28"/>
          <w:szCs w:val="28"/>
        </w:rPr>
        <w:t>{</w:t>
      </w:r>
      <w:bookmarkEnd w:id="18"/>
      <w:r w:rsidRPr="00CE18A0">
        <w:rPr>
          <w:sz w:val="28"/>
          <w:szCs w:val="28"/>
        </w:rPr>
        <w:t>1,1,1</w:t>
      </w:r>
      <w:bookmarkStart w:id="19" w:name="OCRUncertain490"/>
      <w:r w:rsidRPr="00CE18A0">
        <w:rPr>
          <w:sz w:val="28"/>
          <w:szCs w:val="28"/>
        </w:rPr>
        <w:t>};</w:t>
      </w:r>
      <w:bookmarkEnd w:id="19"/>
    </w:p>
    <w:p w:rsidR="009E0E7B" w:rsidRPr="00CE18A0" w:rsidRDefault="009E0E7B" w:rsidP="00CE18A0">
      <w:pPr>
        <w:tabs>
          <w:tab w:val="left" w:pos="8080"/>
          <w:tab w:val="left" w:pos="8222"/>
        </w:tabs>
        <w:spacing w:line="360" w:lineRule="auto"/>
        <w:ind w:firstLine="709"/>
        <w:jc w:val="both"/>
        <w:rPr>
          <w:sz w:val="28"/>
          <w:szCs w:val="28"/>
        </w:rPr>
      </w:pPr>
      <w:r w:rsidRPr="00CE18A0">
        <w:rPr>
          <w:sz w:val="28"/>
          <w:szCs w:val="28"/>
        </w:rPr>
        <w:t xml:space="preserve">2..Нормальная </w:t>
      </w:r>
      <w:bookmarkStart w:id="20" w:name="OCRUncertain491"/>
      <w:r w:rsidRPr="00CE18A0">
        <w:rPr>
          <w:sz w:val="28"/>
          <w:szCs w:val="28"/>
        </w:rPr>
        <w:t>у</w:t>
      </w:r>
      <w:bookmarkEnd w:id="20"/>
      <w:r w:rsidRPr="00CE18A0">
        <w:rPr>
          <w:sz w:val="28"/>
          <w:szCs w:val="28"/>
        </w:rPr>
        <w:t>стойчивость финансового состояния, которая гарантирует платежеспособность: Фс&lt; 0; Фт</w:t>
      </w:r>
      <w:r w:rsidRPr="00CE18A0">
        <w:rPr>
          <w:sz w:val="28"/>
          <w:szCs w:val="28"/>
        </w:rPr>
        <w:sym w:font="Symbol" w:char="F0B3"/>
      </w:r>
      <w:r w:rsidRPr="00CE18A0">
        <w:rPr>
          <w:sz w:val="28"/>
          <w:szCs w:val="28"/>
        </w:rPr>
        <w:t>0; Фо</w:t>
      </w:r>
      <w:r w:rsidRPr="00CE18A0">
        <w:rPr>
          <w:sz w:val="28"/>
          <w:szCs w:val="28"/>
        </w:rPr>
        <w:sym w:font="Symbol" w:char="F0B3"/>
      </w:r>
      <w:r w:rsidRPr="00CE18A0">
        <w:rPr>
          <w:sz w:val="28"/>
          <w:szCs w:val="28"/>
        </w:rPr>
        <w:t>0; т.е. S</w:t>
      </w:r>
      <w:bookmarkStart w:id="21" w:name="OCRUncertain493"/>
      <w:r w:rsidRPr="00CE18A0">
        <w:rPr>
          <w:sz w:val="28"/>
          <w:szCs w:val="28"/>
        </w:rPr>
        <w:t>=</w:t>
      </w:r>
      <w:bookmarkEnd w:id="21"/>
      <w:r w:rsidRPr="00CE18A0">
        <w:rPr>
          <w:sz w:val="28"/>
          <w:szCs w:val="28"/>
        </w:rPr>
        <w:t>{0,1,1</w:t>
      </w:r>
      <w:bookmarkStart w:id="22" w:name="OCRUncertain494"/>
      <w:r w:rsidRPr="00CE18A0">
        <w:rPr>
          <w:sz w:val="28"/>
          <w:szCs w:val="28"/>
        </w:rPr>
        <w:t>};</w:t>
      </w:r>
      <w:bookmarkEnd w:id="22"/>
    </w:p>
    <w:p w:rsidR="009E0E7B" w:rsidRPr="00CE18A0" w:rsidRDefault="009E0E7B" w:rsidP="00CE18A0">
      <w:pPr>
        <w:tabs>
          <w:tab w:val="left" w:pos="8080"/>
          <w:tab w:val="left" w:pos="8222"/>
        </w:tabs>
        <w:spacing w:line="360" w:lineRule="auto"/>
        <w:ind w:firstLine="709"/>
        <w:jc w:val="both"/>
        <w:rPr>
          <w:sz w:val="28"/>
          <w:szCs w:val="28"/>
        </w:rPr>
      </w:pPr>
      <w:r w:rsidRPr="00CE18A0">
        <w:rPr>
          <w:sz w:val="28"/>
          <w:szCs w:val="28"/>
        </w:rPr>
        <w:t>3.Неустойчивое финансовое состояние, сопряженное с нарушением платеже</w:t>
      </w:r>
      <w:r w:rsidRPr="00CE18A0">
        <w:rPr>
          <w:sz w:val="28"/>
          <w:szCs w:val="28"/>
        </w:rPr>
        <w:softHyphen/>
        <w:t>способности, но при котором всё же сохраняется возможность восстановления рав</w:t>
      </w:r>
      <w:r w:rsidRPr="00CE18A0">
        <w:rPr>
          <w:sz w:val="28"/>
          <w:szCs w:val="28"/>
        </w:rPr>
        <w:softHyphen/>
        <w:t>новесия за счет пополнения источников собственных средств за счет сокращения дебиторской задолженности, ускорения оборачиваемости запасов: Фс&lt;0</w:t>
      </w:r>
      <w:bookmarkStart w:id="23" w:name="OCRUncertain496"/>
      <w:r w:rsidRPr="00CE18A0">
        <w:rPr>
          <w:sz w:val="28"/>
          <w:szCs w:val="28"/>
        </w:rPr>
        <w:t xml:space="preserve">; </w:t>
      </w:r>
      <w:bookmarkEnd w:id="23"/>
      <w:r w:rsidRPr="00CE18A0">
        <w:rPr>
          <w:sz w:val="28"/>
          <w:szCs w:val="28"/>
        </w:rPr>
        <w:t>Фт&lt;0</w:t>
      </w:r>
      <w:bookmarkStart w:id="24" w:name="OCRUncertain497"/>
      <w:r w:rsidRPr="00CE18A0">
        <w:rPr>
          <w:sz w:val="28"/>
          <w:szCs w:val="28"/>
        </w:rPr>
        <w:t>;</w:t>
      </w:r>
      <w:bookmarkEnd w:id="24"/>
      <w:r w:rsidRPr="00CE18A0">
        <w:rPr>
          <w:sz w:val="28"/>
          <w:szCs w:val="28"/>
        </w:rPr>
        <w:t>Фо</w:t>
      </w:r>
      <w:r w:rsidRPr="00CE18A0">
        <w:rPr>
          <w:sz w:val="28"/>
          <w:szCs w:val="28"/>
        </w:rPr>
        <w:sym w:font="Symbol" w:char="F0B3"/>
      </w:r>
      <w:r w:rsidRPr="00CE18A0">
        <w:rPr>
          <w:sz w:val="28"/>
          <w:szCs w:val="28"/>
        </w:rPr>
        <w:t>0</w:t>
      </w:r>
      <w:bookmarkStart w:id="25" w:name="OCRUncertain499"/>
      <w:r w:rsidRPr="00CE18A0">
        <w:rPr>
          <w:sz w:val="28"/>
          <w:szCs w:val="28"/>
        </w:rPr>
        <w:t>;</w:t>
      </w:r>
      <w:bookmarkEnd w:id="25"/>
      <w:r w:rsidRPr="00CE18A0">
        <w:rPr>
          <w:sz w:val="28"/>
          <w:szCs w:val="28"/>
        </w:rPr>
        <w:t>т.е. S</w:t>
      </w:r>
      <w:bookmarkStart w:id="26" w:name="OCRUncertain500"/>
      <w:r w:rsidRPr="00CE18A0">
        <w:rPr>
          <w:sz w:val="28"/>
          <w:szCs w:val="28"/>
        </w:rPr>
        <w:t>=</w:t>
      </w:r>
      <w:bookmarkEnd w:id="26"/>
      <w:r w:rsidRPr="00CE18A0">
        <w:rPr>
          <w:sz w:val="28"/>
          <w:szCs w:val="28"/>
        </w:rPr>
        <w:t>{0,0,</w:t>
      </w:r>
      <w:bookmarkStart w:id="27" w:name="OCRUncertain501"/>
      <w:r w:rsidRPr="00CE18A0">
        <w:rPr>
          <w:sz w:val="28"/>
          <w:szCs w:val="28"/>
        </w:rPr>
        <w:t>1};</w:t>
      </w:r>
      <w:bookmarkEnd w:id="27"/>
    </w:p>
    <w:p w:rsidR="009E0E7B" w:rsidRPr="00CE18A0" w:rsidRDefault="009E0E7B" w:rsidP="00CE18A0">
      <w:pPr>
        <w:tabs>
          <w:tab w:val="left" w:pos="8080"/>
          <w:tab w:val="left" w:pos="8222"/>
        </w:tabs>
        <w:spacing w:line="360" w:lineRule="auto"/>
        <w:ind w:firstLine="709"/>
        <w:jc w:val="both"/>
        <w:rPr>
          <w:sz w:val="28"/>
          <w:szCs w:val="28"/>
        </w:rPr>
      </w:pPr>
      <w:r w:rsidRPr="00CE18A0">
        <w:rPr>
          <w:sz w:val="28"/>
          <w:szCs w:val="28"/>
        </w:rPr>
        <w:t>4. Кризисное финансовое состояние, при котором предприятие на грани бан</w:t>
      </w:r>
      <w:r w:rsidRPr="00CE18A0">
        <w:rPr>
          <w:sz w:val="28"/>
          <w:szCs w:val="28"/>
        </w:rPr>
        <w:softHyphen/>
        <w:t>кротства, поскольку в данной ситуации денежные средства, краткосрочные ценные бумаги и дебиторская задолженность не покрывают даже его кредиторской задол</w:t>
      </w:r>
      <w:r w:rsidRPr="00CE18A0">
        <w:rPr>
          <w:sz w:val="28"/>
          <w:szCs w:val="28"/>
        </w:rPr>
        <w:softHyphen/>
        <w:t>женности: Фс&lt;0; Ф</w:t>
      </w:r>
      <w:bookmarkStart w:id="28" w:name="OCRUncertain502"/>
      <w:r w:rsidRPr="00CE18A0">
        <w:rPr>
          <w:sz w:val="28"/>
          <w:szCs w:val="28"/>
        </w:rPr>
        <w:t>т</w:t>
      </w:r>
      <w:bookmarkEnd w:id="28"/>
      <w:r w:rsidRPr="00CE18A0">
        <w:rPr>
          <w:sz w:val="28"/>
          <w:szCs w:val="28"/>
        </w:rPr>
        <w:t>&lt;0</w:t>
      </w:r>
      <w:bookmarkStart w:id="29" w:name="OCRUncertain503"/>
      <w:r w:rsidRPr="00CE18A0">
        <w:rPr>
          <w:sz w:val="28"/>
          <w:szCs w:val="28"/>
        </w:rPr>
        <w:t>;</w:t>
      </w:r>
      <w:bookmarkEnd w:id="29"/>
      <w:r w:rsidRPr="00CE18A0">
        <w:rPr>
          <w:sz w:val="28"/>
          <w:szCs w:val="28"/>
        </w:rPr>
        <w:t xml:space="preserve"> Фо&lt;0</w:t>
      </w:r>
      <w:bookmarkStart w:id="30" w:name="OCRUncertain504"/>
      <w:r w:rsidRPr="00CE18A0">
        <w:rPr>
          <w:sz w:val="28"/>
          <w:szCs w:val="28"/>
        </w:rPr>
        <w:t>;</w:t>
      </w:r>
      <w:bookmarkEnd w:id="30"/>
      <w:r w:rsidRPr="00CE18A0">
        <w:rPr>
          <w:sz w:val="28"/>
          <w:szCs w:val="28"/>
        </w:rPr>
        <w:t xml:space="preserve"> т.е. S</w:t>
      </w:r>
      <w:bookmarkStart w:id="31" w:name="OCRUncertain505"/>
      <w:r w:rsidRPr="00CE18A0">
        <w:rPr>
          <w:sz w:val="28"/>
          <w:szCs w:val="28"/>
        </w:rPr>
        <w:t>=</w:t>
      </w:r>
      <w:bookmarkEnd w:id="31"/>
      <w:r w:rsidRPr="00CE18A0">
        <w:rPr>
          <w:sz w:val="28"/>
          <w:szCs w:val="28"/>
        </w:rPr>
        <w:t>{0,0,0</w:t>
      </w:r>
      <w:bookmarkStart w:id="32" w:name="OCRUncertain506"/>
      <w:r w:rsidRPr="00CE18A0">
        <w:rPr>
          <w:sz w:val="28"/>
          <w:szCs w:val="28"/>
        </w:rPr>
        <w:t>}.</w:t>
      </w:r>
      <w:bookmarkEnd w:id="32"/>
    </w:p>
    <w:p w:rsidR="009E0E7B" w:rsidRPr="00CE18A0" w:rsidRDefault="009E0E7B" w:rsidP="00CE18A0">
      <w:pPr>
        <w:tabs>
          <w:tab w:val="left" w:pos="8080"/>
          <w:tab w:val="left" w:pos="8222"/>
        </w:tabs>
        <w:spacing w:line="360" w:lineRule="auto"/>
        <w:ind w:firstLine="709"/>
        <w:jc w:val="both"/>
        <w:rPr>
          <w:sz w:val="28"/>
          <w:szCs w:val="28"/>
        </w:rPr>
      </w:pPr>
      <w:r w:rsidRPr="00CE18A0">
        <w:rPr>
          <w:sz w:val="28"/>
          <w:szCs w:val="28"/>
        </w:rPr>
        <w:t xml:space="preserve">На </w:t>
      </w:r>
      <w:bookmarkStart w:id="33" w:name="OCRUncertain507"/>
      <w:r w:rsidRPr="00CE18A0">
        <w:rPr>
          <w:sz w:val="28"/>
          <w:szCs w:val="28"/>
        </w:rPr>
        <w:t>Институте трёхкомпонентный</w:t>
      </w:r>
      <w:bookmarkEnd w:id="33"/>
      <w:r w:rsidRPr="00CE18A0">
        <w:rPr>
          <w:sz w:val="28"/>
          <w:szCs w:val="28"/>
        </w:rPr>
        <w:t xml:space="preserve"> показатель финансовой ситуации S={0;0</w:t>
      </w:r>
      <w:bookmarkStart w:id="34" w:name="OCRUncertain508"/>
      <w:r w:rsidRPr="00CE18A0">
        <w:rPr>
          <w:sz w:val="28"/>
          <w:szCs w:val="28"/>
        </w:rPr>
        <w:t>;</w:t>
      </w:r>
      <w:bookmarkStart w:id="35" w:name="OCRUncertain509"/>
      <w:bookmarkEnd w:id="34"/>
      <w:r w:rsidRPr="00CE18A0">
        <w:rPr>
          <w:sz w:val="28"/>
          <w:szCs w:val="28"/>
        </w:rPr>
        <w:t>1} как в 2006г, так и в 2008 году.</w:t>
      </w:r>
      <w:bookmarkEnd w:id="35"/>
      <w:r w:rsidRPr="00CE18A0">
        <w:rPr>
          <w:sz w:val="28"/>
          <w:szCs w:val="28"/>
        </w:rPr>
        <w:t xml:space="preserve"> Таким образом финансовую устойчивость в начале и в конце отчётного периода можно считать неустойчивой.</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 xml:space="preserve">Анализ финансовой устойчивости </w:t>
      </w:r>
      <w:r w:rsidR="00F91A6E" w:rsidRPr="00CE18A0">
        <w:rPr>
          <w:sz w:val="28"/>
          <w:szCs w:val="28"/>
        </w:rPr>
        <w:t>.</w:t>
      </w:r>
    </w:p>
    <w:p w:rsidR="009E0E7B" w:rsidRPr="00CE18A0" w:rsidRDefault="009E0E7B" w:rsidP="00CE18A0">
      <w:pPr>
        <w:spacing w:line="360" w:lineRule="auto"/>
        <w:ind w:firstLine="709"/>
        <w:jc w:val="both"/>
        <w:rPr>
          <w:sz w:val="28"/>
          <w:szCs w:val="28"/>
        </w:rPr>
      </w:pPr>
      <w:r w:rsidRPr="00CE18A0">
        <w:rPr>
          <w:sz w:val="28"/>
          <w:szCs w:val="28"/>
        </w:rPr>
        <w:t>1. Излишек (+) или недостаток (-) СОС:</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w:t>
      </w:r>
      <w:r w:rsidR="009E0E7B" w:rsidRPr="00CE18A0">
        <w:rPr>
          <w:sz w:val="28"/>
          <w:szCs w:val="28"/>
          <w:lang w:val="en-US"/>
        </w:rPr>
        <w:t>COC</w:t>
      </w:r>
      <w:r>
        <w:rPr>
          <w:sz w:val="28"/>
          <w:szCs w:val="28"/>
        </w:rPr>
        <w:t xml:space="preserve"> </w:t>
      </w:r>
      <w:r w:rsidR="009E0E7B" w:rsidRPr="00CE18A0">
        <w:rPr>
          <w:sz w:val="28"/>
          <w:szCs w:val="28"/>
        </w:rPr>
        <w:t>= СОС – З,</w:t>
      </w:r>
      <w:r>
        <w:rPr>
          <w:sz w:val="28"/>
          <w:szCs w:val="28"/>
        </w:rPr>
        <w:t xml:space="preserve"> </w:t>
      </w:r>
      <w:r w:rsidR="009E0E7B" w:rsidRPr="00CE18A0">
        <w:rPr>
          <w:sz w:val="28"/>
          <w:szCs w:val="28"/>
        </w:rPr>
        <w:t>где</w:t>
      </w:r>
    </w:p>
    <w:p w:rsidR="009E0E7B" w:rsidRPr="00CE18A0" w:rsidRDefault="009E0E7B" w:rsidP="00CE18A0">
      <w:pPr>
        <w:spacing w:line="360" w:lineRule="auto"/>
        <w:ind w:firstLine="709"/>
        <w:jc w:val="both"/>
        <w:rPr>
          <w:sz w:val="28"/>
          <w:szCs w:val="28"/>
        </w:rPr>
      </w:pPr>
      <w:r w:rsidRPr="00CE18A0">
        <w:rPr>
          <w:sz w:val="28"/>
          <w:szCs w:val="28"/>
        </w:rPr>
        <w:t>СОС – сумма собственных оборотных средств; З – запасы и затраты.</w:t>
      </w:r>
    </w:p>
    <w:p w:rsidR="009E0E7B" w:rsidRPr="00CE18A0" w:rsidRDefault="009E0E7B" w:rsidP="00CE18A0">
      <w:pPr>
        <w:spacing w:line="360" w:lineRule="auto"/>
        <w:ind w:firstLine="709"/>
        <w:jc w:val="both"/>
        <w:rPr>
          <w:sz w:val="28"/>
          <w:szCs w:val="28"/>
        </w:rPr>
      </w:pPr>
      <w:r w:rsidRPr="00CE18A0">
        <w:rPr>
          <w:sz w:val="28"/>
          <w:szCs w:val="28"/>
        </w:rPr>
        <w:t>Характеризует обеспеченность запасов и затрат собственными оборотными средствами.</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∆СОС2006= -1675325,53-1032100,0=-2707425,53</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∆СОС2007=-1765972,25-1049723,04=-2815695,29</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lastRenderedPageBreak/>
        <w:t>2. Излишек (+) или недостаток (-) собственных, долгосрочных и среднесрочных заемных источников формирования запасов и затрат:</w:t>
      </w:r>
    </w:p>
    <w:p w:rsidR="00DF4E29" w:rsidRDefault="00DF4E29"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∆СД = СД – З,где:</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СД –Наличие собственных, долгосрочных и среднесрочных заемных источников.</w:t>
      </w:r>
    </w:p>
    <w:p w:rsidR="009E0E7B" w:rsidRPr="00CE18A0" w:rsidRDefault="009E0E7B" w:rsidP="00CE18A0">
      <w:pPr>
        <w:spacing w:line="360" w:lineRule="auto"/>
        <w:ind w:firstLine="709"/>
        <w:jc w:val="both"/>
        <w:rPr>
          <w:sz w:val="28"/>
          <w:szCs w:val="28"/>
        </w:rPr>
      </w:pPr>
      <w:r w:rsidRPr="00CE18A0">
        <w:rPr>
          <w:sz w:val="28"/>
          <w:szCs w:val="28"/>
        </w:rPr>
        <w:t>Характеризует обеспеченность запасов и затрат собственными и приравненными к ним заемными средствами.</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∆СД2006= -1675325,53-1032100,0=-2707425,53</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∆СД2007= -1765972,25-1049723,04=-2815695,29</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3. . Излишек (+) или недостаток (-) общей величины основных источников формирования ЗЗ:</w:t>
      </w:r>
    </w:p>
    <w:p w:rsidR="00DF4E29" w:rsidRDefault="00DF4E29"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∆ОИ = ОИ – З,где</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ОИ –Общая величина источников формирования запасов и затрат.</w:t>
      </w:r>
    </w:p>
    <w:p w:rsidR="009E0E7B" w:rsidRPr="00CE18A0" w:rsidRDefault="009E0E7B" w:rsidP="00CE18A0">
      <w:pPr>
        <w:spacing w:line="360" w:lineRule="auto"/>
        <w:ind w:firstLine="709"/>
        <w:jc w:val="both"/>
        <w:rPr>
          <w:sz w:val="28"/>
          <w:szCs w:val="28"/>
        </w:rPr>
      </w:pPr>
      <w:r w:rsidRPr="00CE18A0">
        <w:rPr>
          <w:sz w:val="28"/>
          <w:szCs w:val="28"/>
        </w:rPr>
        <w:t>Относительные показатели также характеризуют обеспеченность оборотных средств источниками их формирования.</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∆ОИ2006= 17375278,47-1032100,0=16343178,47</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∆ОИ2007=16960408,75-1049723,04=15910685,71</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 xml:space="preserve">4. Коэффициент обеспеченности собственными средствами формирования : </w:t>
      </w:r>
    </w:p>
    <w:p w:rsidR="009E0E7B" w:rsidRPr="00CE18A0" w:rsidRDefault="009E0E7B" w:rsidP="00CE18A0">
      <w:pPr>
        <w:spacing w:line="360" w:lineRule="auto"/>
        <w:ind w:firstLine="709"/>
        <w:jc w:val="both"/>
        <w:rPr>
          <w:sz w:val="28"/>
          <w:szCs w:val="28"/>
        </w:rPr>
      </w:pPr>
      <w:r w:rsidRPr="00CE18A0">
        <w:rPr>
          <w:sz w:val="28"/>
          <w:szCs w:val="28"/>
        </w:rPr>
        <w:t>К7 = СОС : З.</w:t>
      </w:r>
    </w:p>
    <w:p w:rsidR="009E0E7B" w:rsidRPr="00CE18A0" w:rsidRDefault="00CE18A0" w:rsidP="00CE18A0">
      <w:pPr>
        <w:spacing w:line="360" w:lineRule="auto"/>
        <w:ind w:firstLine="709"/>
        <w:jc w:val="both"/>
        <w:rPr>
          <w:sz w:val="28"/>
          <w:szCs w:val="28"/>
        </w:rPr>
      </w:pPr>
      <w:r>
        <w:rPr>
          <w:sz w:val="28"/>
          <w:szCs w:val="28"/>
        </w:rPr>
        <w:lastRenderedPageBreak/>
        <w:t xml:space="preserve"> </w:t>
      </w:r>
      <w:r w:rsidR="009E0E7B" w:rsidRPr="00CE18A0">
        <w:rPr>
          <w:sz w:val="28"/>
          <w:szCs w:val="28"/>
        </w:rPr>
        <w:t>К2006 =-1675325,53/1032100,0= 1,62</w:t>
      </w:r>
    </w:p>
    <w:p w:rsidR="00DF4E29" w:rsidRDefault="00DF4E29"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К2007=-1765972,25/1049723,04=-1,68</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5. Коэффициент обеспеченности материальных запасов собственными оборотными средствами</w:t>
      </w:r>
      <w:r w:rsidR="00CE18A0">
        <w:rPr>
          <w:sz w:val="28"/>
          <w:szCs w:val="28"/>
        </w:rPr>
        <w:t xml:space="preserve"> </w:t>
      </w:r>
      <w:r w:rsidRPr="00CE18A0">
        <w:rPr>
          <w:sz w:val="28"/>
          <w:szCs w:val="28"/>
        </w:rPr>
        <w:t>отличается от коэффициента обеспеченности собственными средствами</w:t>
      </w:r>
      <w:r w:rsidR="00CE18A0">
        <w:rPr>
          <w:sz w:val="28"/>
          <w:szCs w:val="28"/>
        </w:rPr>
        <w:t xml:space="preserve"> </w:t>
      </w:r>
      <w:r w:rsidRPr="00CE18A0">
        <w:rPr>
          <w:sz w:val="28"/>
          <w:szCs w:val="28"/>
        </w:rPr>
        <w:t>формирования</w:t>
      </w:r>
      <w:r w:rsidR="00CE18A0">
        <w:rPr>
          <w:sz w:val="28"/>
          <w:szCs w:val="28"/>
        </w:rPr>
        <w:t xml:space="preserve"> </w:t>
      </w:r>
      <w:r w:rsidRPr="00CE18A0">
        <w:rPr>
          <w:sz w:val="28"/>
          <w:szCs w:val="28"/>
        </w:rPr>
        <w:t>тем, что к источникам собственных оборотных средств приравниваются долгосрочные заемные средства. Показывает, какая доля запасов была сформирована за счет собственных средств:</w:t>
      </w:r>
      <w:r w:rsidR="00CE18A0">
        <w:rPr>
          <w:sz w:val="28"/>
          <w:szCs w:val="28"/>
        </w:rPr>
        <w:t xml:space="preserve"> </w:t>
      </w:r>
      <w:r w:rsidRPr="00CE18A0">
        <w:rPr>
          <w:sz w:val="28"/>
          <w:szCs w:val="28"/>
        </w:rPr>
        <w:t>К8 = СД : З.</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К2006=-1675325,53/1032100,0=-1,62</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К2007=-1765972,25/1049723,04=-1,68</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6. Индекс постоянного актива</w:t>
      </w:r>
      <w:r w:rsidR="00CE18A0">
        <w:rPr>
          <w:sz w:val="28"/>
          <w:szCs w:val="28"/>
        </w:rPr>
        <w:t xml:space="preserve"> </w:t>
      </w:r>
      <w:r w:rsidRPr="00CE18A0">
        <w:rPr>
          <w:sz w:val="28"/>
          <w:szCs w:val="28"/>
        </w:rPr>
        <w:t>– чем ближе значения данного индекса к 1, тем большая величина оборотных активов создается за счет заемных средств.</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К9 = ОСВ :Исос, где</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ОСВ – сумма основных средств и внеоборотных активов;</w:t>
      </w:r>
    </w:p>
    <w:p w:rsidR="009E0E7B" w:rsidRPr="00CE18A0" w:rsidRDefault="009E0E7B" w:rsidP="00CE18A0">
      <w:pPr>
        <w:spacing w:line="360" w:lineRule="auto"/>
        <w:ind w:firstLine="709"/>
        <w:jc w:val="both"/>
        <w:rPr>
          <w:sz w:val="28"/>
          <w:szCs w:val="28"/>
        </w:rPr>
      </w:pPr>
      <w:r w:rsidRPr="00CE18A0">
        <w:rPr>
          <w:sz w:val="28"/>
          <w:szCs w:val="28"/>
        </w:rPr>
        <w:t>Исос – сумма источников собственных средств.</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К2006=3324971,53/1649646,00=2,02</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lang w:val="en-US"/>
        </w:rPr>
        <w:t>K</w:t>
      </w:r>
      <w:r w:rsidRPr="00CE18A0">
        <w:rPr>
          <w:sz w:val="28"/>
          <w:szCs w:val="28"/>
        </w:rPr>
        <w:t>2007=3838891,25/2072919,00=1,85</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lastRenderedPageBreak/>
        <w:t>7. Коэффициент автономии: характеризует независимость от заемных источников средств и показывает долю собственного капитала во всем капитале:</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К10 = Исос</w:t>
      </w:r>
      <w:r w:rsidR="00CE18A0">
        <w:rPr>
          <w:sz w:val="28"/>
          <w:szCs w:val="28"/>
        </w:rPr>
        <w:t xml:space="preserve"> </w:t>
      </w:r>
      <w:r w:rsidRPr="00CE18A0">
        <w:rPr>
          <w:sz w:val="28"/>
          <w:szCs w:val="28"/>
        </w:rPr>
        <w:t>: ВБ, где;</w:t>
      </w:r>
      <w:r w:rsidR="00CE18A0">
        <w:rPr>
          <w:sz w:val="28"/>
          <w:szCs w:val="28"/>
        </w:rPr>
        <w:t xml:space="preserve"> </w:t>
      </w:r>
      <w:r w:rsidRPr="00CE18A0">
        <w:rPr>
          <w:sz w:val="28"/>
          <w:szCs w:val="28"/>
        </w:rPr>
        <w:t>ВБ – сумма валюты баланса</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К2006 =1649646,00/20700250,00=0,08</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К2007 =2072919,00/20799300,00=0,1</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8. Коэффициент соотношения собственных и заемных средств</w:t>
      </w:r>
      <w:r w:rsidR="00CE18A0">
        <w:rPr>
          <w:sz w:val="28"/>
          <w:szCs w:val="28"/>
        </w:rPr>
        <w:t xml:space="preserve"> </w:t>
      </w:r>
      <w:r w:rsidRPr="00CE18A0">
        <w:rPr>
          <w:sz w:val="28"/>
          <w:szCs w:val="28"/>
        </w:rPr>
        <w:t>рассчитывается следующим образом:</w:t>
      </w:r>
      <w:r w:rsidR="00CE18A0">
        <w:rPr>
          <w:sz w:val="28"/>
          <w:szCs w:val="28"/>
        </w:rPr>
        <w:t xml:space="preserve"> </w:t>
      </w:r>
      <w:r w:rsidRPr="00CE18A0">
        <w:rPr>
          <w:sz w:val="28"/>
          <w:szCs w:val="28"/>
        </w:rPr>
        <w:t>К11 = ОВ : Исос, где</w:t>
      </w:r>
    </w:p>
    <w:p w:rsidR="009E0E7B" w:rsidRPr="00CE18A0" w:rsidRDefault="009E0E7B" w:rsidP="00CE18A0">
      <w:pPr>
        <w:spacing w:line="360" w:lineRule="auto"/>
        <w:ind w:firstLine="709"/>
        <w:jc w:val="both"/>
        <w:rPr>
          <w:sz w:val="28"/>
          <w:szCs w:val="28"/>
        </w:rPr>
      </w:pPr>
      <w:r w:rsidRPr="00CE18A0">
        <w:rPr>
          <w:sz w:val="28"/>
          <w:szCs w:val="28"/>
        </w:rPr>
        <w:t>ОВ – сумма всех обязательств предприятия.</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(ОВ2006 =</w:t>
      </w:r>
      <w:r w:rsidR="00CE18A0">
        <w:rPr>
          <w:sz w:val="28"/>
          <w:szCs w:val="28"/>
        </w:rPr>
        <w:t xml:space="preserve"> </w:t>
      </w:r>
      <w:r w:rsidRPr="00CE18A0">
        <w:rPr>
          <w:sz w:val="28"/>
          <w:szCs w:val="28"/>
        </w:rPr>
        <w:t>19050604,00 руб.</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ОВ2007=18726381,00 руб.)</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Характеризует уровень покрытия заемных средств за счет собственных источников.</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К2006=19050604,00/1649646,00=11,55</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К2007=18726381,00/2072919,00=9,03</w:t>
      </w:r>
    </w:p>
    <w:p w:rsidR="00DF4E29" w:rsidRDefault="00DF4E29"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9.Коэффициент маневренности</w:t>
      </w:r>
      <w:r>
        <w:rPr>
          <w:sz w:val="28"/>
          <w:szCs w:val="28"/>
        </w:rPr>
        <w:t xml:space="preserve"> </w:t>
      </w:r>
      <w:r w:rsidR="009E0E7B" w:rsidRPr="00CE18A0">
        <w:rPr>
          <w:sz w:val="28"/>
          <w:szCs w:val="28"/>
        </w:rPr>
        <w:t>показывает, какая часть собственных средств предприятия находится в мобильной форме.</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К12 = (Исос - ОСВ) : Исос</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lastRenderedPageBreak/>
        <w:t>К2006=(1649646,00-3324971,53)/ 1649646,00 =-1,02</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lang w:val="en-US"/>
        </w:rPr>
        <w:t>K</w:t>
      </w:r>
      <w:r w:rsidRPr="00CE18A0">
        <w:rPr>
          <w:sz w:val="28"/>
          <w:szCs w:val="28"/>
        </w:rPr>
        <w:t>2007=(2072919,00-3838891,25) 2072919,00/ =-0,85</w:t>
      </w:r>
    </w:p>
    <w:p w:rsidR="009E0E7B" w:rsidRPr="00CE18A0" w:rsidRDefault="009E0E7B"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Относительные показатели финансовой устойчивости Института приведены в таблице 16.</w:t>
      </w:r>
    </w:p>
    <w:p w:rsidR="00DF4E29" w:rsidRDefault="00DF4E29" w:rsidP="00CE18A0">
      <w:pPr>
        <w:spacing w:line="360" w:lineRule="auto"/>
        <w:ind w:firstLine="709"/>
        <w:jc w:val="both"/>
        <w:rPr>
          <w:sz w:val="28"/>
          <w:szCs w:val="28"/>
        </w:rPr>
      </w:pPr>
    </w:p>
    <w:p w:rsidR="00DF4E29" w:rsidRDefault="004A252F" w:rsidP="00CE18A0">
      <w:pPr>
        <w:spacing w:line="360" w:lineRule="auto"/>
        <w:ind w:firstLine="709"/>
        <w:jc w:val="both"/>
        <w:rPr>
          <w:sz w:val="28"/>
          <w:szCs w:val="28"/>
        </w:rPr>
      </w:pPr>
      <w:r w:rsidRPr="00CE18A0">
        <w:rPr>
          <w:sz w:val="28"/>
          <w:szCs w:val="28"/>
        </w:rPr>
        <w:t>Таблица 1</w:t>
      </w:r>
      <w:r w:rsidR="00DF4E29">
        <w:rPr>
          <w:sz w:val="28"/>
          <w:szCs w:val="28"/>
        </w:rPr>
        <w:t>7</w:t>
      </w:r>
    </w:p>
    <w:p w:rsidR="009E0E7B" w:rsidRPr="00CE18A0" w:rsidRDefault="009E0E7B" w:rsidP="00CE18A0">
      <w:pPr>
        <w:spacing w:line="360" w:lineRule="auto"/>
        <w:ind w:firstLine="709"/>
        <w:jc w:val="both"/>
        <w:rPr>
          <w:sz w:val="28"/>
          <w:szCs w:val="28"/>
        </w:rPr>
      </w:pPr>
      <w:r w:rsidRPr="00CE18A0">
        <w:rPr>
          <w:sz w:val="28"/>
          <w:szCs w:val="28"/>
        </w:rPr>
        <w:t xml:space="preserve"> Показатели финансовой устойчивости ИЭиУ.</w:t>
      </w:r>
    </w:p>
    <w:tbl>
      <w:tblPr>
        <w:tblStyle w:val="a3"/>
        <w:tblW w:w="9850" w:type="dxa"/>
        <w:tblInd w:w="-113" w:type="dxa"/>
        <w:tblLook w:val="01E0" w:firstRow="1" w:lastRow="1" w:firstColumn="1" w:lastColumn="1" w:noHBand="0" w:noVBand="0"/>
      </w:tblPr>
      <w:tblGrid>
        <w:gridCol w:w="5944"/>
        <w:gridCol w:w="1362"/>
        <w:gridCol w:w="1318"/>
        <w:gridCol w:w="1226"/>
      </w:tblGrid>
      <w:tr w:rsidR="009E0E7B" w:rsidRPr="00DF4E29">
        <w:trPr>
          <w:trHeight w:val="652"/>
        </w:trPr>
        <w:tc>
          <w:tcPr>
            <w:tcW w:w="5944" w:type="dxa"/>
          </w:tcPr>
          <w:p w:rsidR="009E0E7B" w:rsidRPr="00DF4E29" w:rsidRDefault="009E0E7B" w:rsidP="00DF4E29">
            <w:pPr>
              <w:spacing w:line="360" w:lineRule="auto"/>
              <w:jc w:val="both"/>
              <w:rPr>
                <w:sz w:val="20"/>
                <w:szCs w:val="20"/>
              </w:rPr>
            </w:pPr>
            <w:r w:rsidRPr="00DF4E29">
              <w:rPr>
                <w:sz w:val="20"/>
                <w:szCs w:val="20"/>
              </w:rPr>
              <w:t>Показатель</w:t>
            </w:r>
          </w:p>
          <w:p w:rsidR="009E0E7B" w:rsidRPr="00DF4E29" w:rsidRDefault="009E0E7B" w:rsidP="00DF4E29">
            <w:pPr>
              <w:spacing w:line="360" w:lineRule="auto"/>
              <w:jc w:val="both"/>
              <w:rPr>
                <w:sz w:val="20"/>
                <w:szCs w:val="20"/>
              </w:rPr>
            </w:pPr>
          </w:p>
        </w:tc>
        <w:tc>
          <w:tcPr>
            <w:tcW w:w="1362" w:type="dxa"/>
          </w:tcPr>
          <w:p w:rsidR="009E0E7B" w:rsidRPr="00DF4E29" w:rsidRDefault="009E0E7B" w:rsidP="00DF4E29">
            <w:pPr>
              <w:spacing w:line="360" w:lineRule="auto"/>
              <w:jc w:val="both"/>
              <w:rPr>
                <w:sz w:val="20"/>
                <w:szCs w:val="20"/>
              </w:rPr>
            </w:pPr>
            <w:r w:rsidRPr="00DF4E29">
              <w:rPr>
                <w:sz w:val="20"/>
                <w:szCs w:val="20"/>
              </w:rPr>
              <w:t>Норм.</w:t>
            </w:r>
          </w:p>
          <w:p w:rsidR="009E0E7B" w:rsidRPr="00DF4E29" w:rsidRDefault="009E0E7B" w:rsidP="00DF4E29">
            <w:pPr>
              <w:spacing w:line="360" w:lineRule="auto"/>
              <w:jc w:val="both"/>
              <w:rPr>
                <w:sz w:val="20"/>
                <w:szCs w:val="20"/>
              </w:rPr>
            </w:pPr>
            <w:r w:rsidRPr="00DF4E29">
              <w:rPr>
                <w:sz w:val="20"/>
                <w:szCs w:val="20"/>
              </w:rPr>
              <w:t>значение</w:t>
            </w:r>
          </w:p>
        </w:tc>
        <w:tc>
          <w:tcPr>
            <w:tcW w:w="1318" w:type="dxa"/>
          </w:tcPr>
          <w:p w:rsidR="009E0E7B" w:rsidRPr="00DF4E29" w:rsidRDefault="009E0E7B" w:rsidP="00DF4E29">
            <w:pPr>
              <w:spacing w:line="360" w:lineRule="auto"/>
              <w:jc w:val="both"/>
              <w:rPr>
                <w:sz w:val="20"/>
                <w:szCs w:val="20"/>
              </w:rPr>
            </w:pPr>
            <w:r w:rsidRPr="00DF4E29">
              <w:rPr>
                <w:sz w:val="20"/>
                <w:szCs w:val="20"/>
              </w:rPr>
              <w:t>2006г.</w:t>
            </w:r>
          </w:p>
        </w:tc>
        <w:tc>
          <w:tcPr>
            <w:tcW w:w="1226" w:type="dxa"/>
          </w:tcPr>
          <w:p w:rsidR="009E0E7B" w:rsidRPr="00DF4E29" w:rsidRDefault="009E0E7B" w:rsidP="00DF4E29">
            <w:pPr>
              <w:spacing w:line="360" w:lineRule="auto"/>
              <w:jc w:val="both"/>
              <w:rPr>
                <w:sz w:val="20"/>
                <w:szCs w:val="20"/>
              </w:rPr>
            </w:pPr>
            <w:r w:rsidRPr="00DF4E29">
              <w:rPr>
                <w:sz w:val="20"/>
                <w:szCs w:val="20"/>
              </w:rPr>
              <w:t>2007г.</w:t>
            </w:r>
          </w:p>
        </w:tc>
      </w:tr>
      <w:tr w:rsidR="009E0E7B" w:rsidRPr="00DF4E29">
        <w:trPr>
          <w:trHeight w:val="652"/>
        </w:trPr>
        <w:tc>
          <w:tcPr>
            <w:tcW w:w="5944" w:type="dxa"/>
          </w:tcPr>
          <w:p w:rsidR="009E0E7B" w:rsidRPr="00DF4E29" w:rsidRDefault="009E0E7B" w:rsidP="00DF4E29">
            <w:pPr>
              <w:spacing w:line="360" w:lineRule="auto"/>
              <w:jc w:val="both"/>
              <w:rPr>
                <w:sz w:val="20"/>
                <w:szCs w:val="20"/>
              </w:rPr>
            </w:pPr>
            <w:r w:rsidRPr="00DF4E29">
              <w:rPr>
                <w:sz w:val="20"/>
                <w:szCs w:val="20"/>
              </w:rPr>
              <w:t>Коэффициент обеспеченности собственными средствами</w:t>
            </w:r>
          </w:p>
        </w:tc>
        <w:tc>
          <w:tcPr>
            <w:tcW w:w="1362" w:type="dxa"/>
          </w:tcPr>
          <w:p w:rsidR="009E0E7B" w:rsidRPr="00DF4E29" w:rsidRDefault="009E0E7B" w:rsidP="00DF4E29">
            <w:pPr>
              <w:spacing w:line="360" w:lineRule="auto"/>
              <w:jc w:val="both"/>
              <w:rPr>
                <w:sz w:val="20"/>
                <w:szCs w:val="20"/>
              </w:rPr>
            </w:pPr>
            <w:r w:rsidRPr="00DF4E29">
              <w:rPr>
                <w:sz w:val="20"/>
                <w:szCs w:val="20"/>
              </w:rPr>
              <w:t>≥ 0,6</w:t>
            </w:r>
          </w:p>
        </w:tc>
        <w:tc>
          <w:tcPr>
            <w:tcW w:w="1318" w:type="dxa"/>
          </w:tcPr>
          <w:p w:rsidR="009E0E7B" w:rsidRPr="00DF4E29" w:rsidRDefault="009E0E7B" w:rsidP="00DF4E29">
            <w:pPr>
              <w:spacing w:line="360" w:lineRule="auto"/>
              <w:jc w:val="both"/>
              <w:rPr>
                <w:sz w:val="20"/>
                <w:szCs w:val="20"/>
              </w:rPr>
            </w:pPr>
            <w:r w:rsidRPr="00DF4E29">
              <w:rPr>
                <w:sz w:val="20"/>
                <w:szCs w:val="20"/>
              </w:rPr>
              <w:t>-1,62</w:t>
            </w:r>
          </w:p>
        </w:tc>
        <w:tc>
          <w:tcPr>
            <w:tcW w:w="1226" w:type="dxa"/>
          </w:tcPr>
          <w:p w:rsidR="009E0E7B" w:rsidRPr="00DF4E29" w:rsidRDefault="009E0E7B" w:rsidP="00DF4E29">
            <w:pPr>
              <w:spacing w:line="360" w:lineRule="auto"/>
              <w:jc w:val="both"/>
              <w:rPr>
                <w:sz w:val="20"/>
                <w:szCs w:val="20"/>
              </w:rPr>
            </w:pPr>
            <w:r w:rsidRPr="00DF4E29">
              <w:rPr>
                <w:sz w:val="20"/>
                <w:szCs w:val="20"/>
              </w:rPr>
              <w:t>-1,68</w:t>
            </w:r>
          </w:p>
        </w:tc>
      </w:tr>
      <w:tr w:rsidR="009E0E7B" w:rsidRPr="00DF4E29">
        <w:trPr>
          <w:trHeight w:val="660"/>
        </w:trPr>
        <w:tc>
          <w:tcPr>
            <w:tcW w:w="5944" w:type="dxa"/>
          </w:tcPr>
          <w:p w:rsidR="009E0E7B" w:rsidRPr="00DF4E29" w:rsidRDefault="009E0E7B" w:rsidP="00DF4E29">
            <w:pPr>
              <w:spacing w:line="360" w:lineRule="auto"/>
              <w:jc w:val="both"/>
              <w:rPr>
                <w:sz w:val="20"/>
                <w:szCs w:val="20"/>
              </w:rPr>
            </w:pPr>
            <w:r w:rsidRPr="00DF4E29">
              <w:rPr>
                <w:sz w:val="20"/>
                <w:szCs w:val="20"/>
              </w:rPr>
              <w:t>Коэффициент обеспеченности материальных запасов собственными оборотными средствами</w:t>
            </w:r>
            <w:r w:rsidR="00CE18A0" w:rsidRPr="00DF4E29">
              <w:rPr>
                <w:sz w:val="20"/>
                <w:szCs w:val="20"/>
              </w:rPr>
              <w:t xml:space="preserve"> </w:t>
            </w:r>
          </w:p>
        </w:tc>
        <w:tc>
          <w:tcPr>
            <w:tcW w:w="1362" w:type="dxa"/>
          </w:tcPr>
          <w:p w:rsidR="009E0E7B" w:rsidRPr="00DF4E29" w:rsidRDefault="009E0E7B" w:rsidP="00DF4E29">
            <w:pPr>
              <w:spacing w:line="360" w:lineRule="auto"/>
              <w:jc w:val="both"/>
              <w:rPr>
                <w:sz w:val="20"/>
                <w:szCs w:val="20"/>
              </w:rPr>
            </w:pPr>
            <w:r w:rsidRPr="00DF4E29">
              <w:rPr>
                <w:sz w:val="20"/>
                <w:szCs w:val="20"/>
              </w:rPr>
              <w:t>→1</w:t>
            </w:r>
          </w:p>
        </w:tc>
        <w:tc>
          <w:tcPr>
            <w:tcW w:w="1318" w:type="dxa"/>
          </w:tcPr>
          <w:p w:rsidR="009E0E7B" w:rsidRPr="00DF4E29" w:rsidRDefault="009E0E7B" w:rsidP="00DF4E29">
            <w:pPr>
              <w:spacing w:line="360" w:lineRule="auto"/>
              <w:jc w:val="both"/>
              <w:rPr>
                <w:sz w:val="20"/>
                <w:szCs w:val="20"/>
              </w:rPr>
            </w:pPr>
            <w:r w:rsidRPr="00DF4E29">
              <w:rPr>
                <w:sz w:val="20"/>
                <w:szCs w:val="20"/>
              </w:rPr>
              <w:t>-1,62</w:t>
            </w:r>
          </w:p>
        </w:tc>
        <w:tc>
          <w:tcPr>
            <w:tcW w:w="1226" w:type="dxa"/>
          </w:tcPr>
          <w:p w:rsidR="009E0E7B" w:rsidRPr="00DF4E29" w:rsidRDefault="009E0E7B" w:rsidP="00DF4E29">
            <w:pPr>
              <w:spacing w:line="360" w:lineRule="auto"/>
              <w:jc w:val="both"/>
              <w:rPr>
                <w:sz w:val="20"/>
                <w:szCs w:val="20"/>
              </w:rPr>
            </w:pPr>
            <w:r w:rsidRPr="00DF4E29">
              <w:rPr>
                <w:sz w:val="20"/>
                <w:szCs w:val="20"/>
              </w:rPr>
              <w:t>-1,68</w:t>
            </w:r>
          </w:p>
        </w:tc>
      </w:tr>
      <w:tr w:rsidR="009E0E7B" w:rsidRPr="00DF4E29">
        <w:trPr>
          <w:trHeight w:val="312"/>
        </w:trPr>
        <w:tc>
          <w:tcPr>
            <w:tcW w:w="5944" w:type="dxa"/>
          </w:tcPr>
          <w:p w:rsidR="009E0E7B" w:rsidRPr="00DF4E29" w:rsidRDefault="009E0E7B" w:rsidP="00DF4E29">
            <w:pPr>
              <w:spacing w:line="360" w:lineRule="auto"/>
              <w:jc w:val="both"/>
              <w:rPr>
                <w:sz w:val="20"/>
                <w:szCs w:val="20"/>
              </w:rPr>
            </w:pPr>
            <w:r w:rsidRPr="00DF4E29">
              <w:rPr>
                <w:sz w:val="20"/>
                <w:szCs w:val="20"/>
              </w:rPr>
              <w:t>Индекс постоянного актива</w:t>
            </w:r>
            <w:r w:rsidR="00CE18A0" w:rsidRPr="00DF4E29">
              <w:rPr>
                <w:sz w:val="20"/>
                <w:szCs w:val="20"/>
              </w:rPr>
              <w:t xml:space="preserve"> </w:t>
            </w:r>
          </w:p>
        </w:tc>
        <w:tc>
          <w:tcPr>
            <w:tcW w:w="1362" w:type="dxa"/>
          </w:tcPr>
          <w:p w:rsidR="009E0E7B" w:rsidRPr="00DF4E29" w:rsidRDefault="009E0E7B" w:rsidP="00DF4E29">
            <w:pPr>
              <w:spacing w:line="360" w:lineRule="auto"/>
              <w:jc w:val="both"/>
              <w:rPr>
                <w:sz w:val="20"/>
                <w:szCs w:val="20"/>
              </w:rPr>
            </w:pPr>
            <w:r w:rsidRPr="00DF4E29">
              <w:rPr>
                <w:sz w:val="20"/>
                <w:szCs w:val="20"/>
              </w:rPr>
              <w:t>→ 1</w:t>
            </w:r>
          </w:p>
        </w:tc>
        <w:tc>
          <w:tcPr>
            <w:tcW w:w="1318" w:type="dxa"/>
          </w:tcPr>
          <w:p w:rsidR="009E0E7B" w:rsidRPr="00DF4E29" w:rsidRDefault="009E0E7B" w:rsidP="00DF4E29">
            <w:pPr>
              <w:spacing w:line="360" w:lineRule="auto"/>
              <w:jc w:val="both"/>
              <w:rPr>
                <w:sz w:val="20"/>
                <w:szCs w:val="20"/>
              </w:rPr>
            </w:pPr>
            <w:r w:rsidRPr="00DF4E29">
              <w:rPr>
                <w:sz w:val="20"/>
                <w:szCs w:val="20"/>
              </w:rPr>
              <w:t>2,02</w:t>
            </w:r>
          </w:p>
        </w:tc>
        <w:tc>
          <w:tcPr>
            <w:tcW w:w="1226" w:type="dxa"/>
          </w:tcPr>
          <w:p w:rsidR="009E0E7B" w:rsidRPr="00DF4E29" w:rsidRDefault="009E0E7B" w:rsidP="00DF4E29">
            <w:pPr>
              <w:spacing w:line="360" w:lineRule="auto"/>
              <w:jc w:val="both"/>
              <w:rPr>
                <w:sz w:val="20"/>
                <w:szCs w:val="20"/>
              </w:rPr>
            </w:pPr>
            <w:r w:rsidRPr="00DF4E29">
              <w:rPr>
                <w:sz w:val="20"/>
                <w:szCs w:val="20"/>
              </w:rPr>
              <w:t>1,85</w:t>
            </w:r>
          </w:p>
        </w:tc>
      </w:tr>
      <w:tr w:rsidR="009E0E7B" w:rsidRPr="00DF4E29">
        <w:trPr>
          <w:trHeight w:val="325"/>
        </w:trPr>
        <w:tc>
          <w:tcPr>
            <w:tcW w:w="5944" w:type="dxa"/>
          </w:tcPr>
          <w:p w:rsidR="009E0E7B" w:rsidRPr="00DF4E29" w:rsidRDefault="009E0E7B" w:rsidP="00DF4E29">
            <w:pPr>
              <w:spacing w:line="360" w:lineRule="auto"/>
              <w:jc w:val="both"/>
              <w:rPr>
                <w:sz w:val="20"/>
                <w:szCs w:val="20"/>
              </w:rPr>
            </w:pPr>
            <w:r w:rsidRPr="00DF4E29">
              <w:rPr>
                <w:sz w:val="20"/>
                <w:szCs w:val="20"/>
              </w:rPr>
              <w:t>Коэффициент автономии</w:t>
            </w:r>
          </w:p>
        </w:tc>
        <w:tc>
          <w:tcPr>
            <w:tcW w:w="1362" w:type="dxa"/>
          </w:tcPr>
          <w:p w:rsidR="009E0E7B" w:rsidRPr="00DF4E29" w:rsidRDefault="009E0E7B" w:rsidP="00DF4E29">
            <w:pPr>
              <w:spacing w:line="360" w:lineRule="auto"/>
              <w:jc w:val="both"/>
              <w:rPr>
                <w:sz w:val="20"/>
                <w:szCs w:val="20"/>
              </w:rPr>
            </w:pPr>
            <w:r w:rsidRPr="00DF4E29">
              <w:rPr>
                <w:sz w:val="20"/>
                <w:szCs w:val="20"/>
              </w:rPr>
              <w:t>≥ 0,5</w:t>
            </w:r>
          </w:p>
        </w:tc>
        <w:tc>
          <w:tcPr>
            <w:tcW w:w="1318" w:type="dxa"/>
          </w:tcPr>
          <w:p w:rsidR="009E0E7B" w:rsidRPr="00DF4E29" w:rsidRDefault="009E0E7B" w:rsidP="00DF4E29">
            <w:pPr>
              <w:spacing w:line="360" w:lineRule="auto"/>
              <w:jc w:val="both"/>
              <w:rPr>
                <w:sz w:val="20"/>
                <w:szCs w:val="20"/>
              </w:rPr>
            </w:pPr>
            <w:r w:rsidRPr="00DF4E29">
              <w:rPr>
                <w:sz w:val="20"/>
                <w:szCs w:val="20"/>
              </w:rPr>
              <w:t>0,08</w:t>
            </w:r>
          </w:p>
        </w:tc>
        <w:tc>
          <w:tcPr>
            <w:tcW w:w="1226" w:type="dxa"/>
          </w:tcPr>
          <w:p w:rsidR="009E0E7B" w:rsidRPr="00DF4E29" w:rsidRDefault="009E0E7B" w:rsidP="00DF4E29">
            <w:pPr>
              <w:spacing w:line="360" w:lineRule="auto"/>
              <w:jc w:val="both"/>
              <w:rPr>
                <w:sz w:val="20"/>
                <w:szCs w:val="20"/>
              </w:rPr>
            </w:pPr>
            <w:r w:rsidRPr="00DF4E29">
              <w:rPr>
                <w:sz w:val="20"/>
                <w:szCs w:val="20"/>
              </w:rPr>
              <w:t>0,1</w:t>
            </w:r>
          </w:p>
        </w:tc>
      </w:tr>
      <w:tr w:rsidR="009E0E7B" w:rsidRPr="00DF4E29">
        <w:trPr>
          <w:trHeight w:val="652"/>
        </w:trPr>
        <w:tc>
          <w:tcPr>
            <w:tcW w:w="5944" w:type="dxa"/>
          </w:tcPr>
          <w:p w:rsidR="009E0E7B" w:rsidRPr="00DF4E29" w:rsidRDefault="009E0E7B" w:rsidP="00DF4E29">
            <w:pPr>
              <w:spacing w:line="360" w:lineRule="auto"/>
              <w:jc w:val="both"/>
              <w:rPr>
                <w:sz w:val="20"/>
                <w:szCs w:val="20"/>
              </w:rPr>
            </w:pPr>
            <w:r w:rsidRPr="00DF4E29">
              <w:rPr>
                <w:sz w:val="20"/>
                <w:szCs w:val="20"/>
              </w:rPr>
              <w:t>Коэффициент соотношения собственных и заемных средств</w:t>
            </w:r>
            <w:r w:rsidR="00CE18A0" w:rsidRPr="00DF4E29">
              <w:rPr>
                <w:sz w:val="20"/>
                <w:szCs w:val="20"/>
              </w:rPr>
              <w:t xml:space="preserve"> </w:t>
            </w:r>
          </w:p>
        </w:tc>
        <w:tc>
          <w:tcPr>
            <w:tcW w:w="1362" w:type="dxa"/>
          </w:tcPr>
          <w:p w:rsidR="009E0E7B" w:rsidRPr="00DF4E29" w:rsidRDefault="009E0E7B" w:rsidP="00DF4E29">
            <w:pPr>
              <w:spacing w:line="360" w:lineRule="auto"/>
              <w:jc w:val="both"/>
              <w:rPr>
                <w:sz w:val="20"/>
                <w:szCs w:val="20"/>
              </w:rPr>
            </w:pPr>
            <w:r w:rsidRPr="00DF4E29">
              <w:rPr>
                <w:sz w:val="20"/>
                <w:szCs w:val="20"/>
              </w:rPr>
              <w:t>≤ 1</w:t>
            </w:r>
          </w:p>
        </w:tc>
        <w:tc>
          <w:tcPr>
            <w:tcW w:w="1318" w:type="dxa"/>
          </w:tcPr>
          <w:p w:rsidR="009E0E7B" w:rsidRPr="00DF4E29" w:rsidRDefault="009E0E7B" w:rsidP="00DF4E29">
            <w:pPr>
              <w:spacing w:line="360" w:lineRule="auto"/>
              <w:jc w:val="both"/>
              <w:rPr>
                <w:sz w:val="20"/>
                <w:szCs w:val="20"/>
              </w:rPr>
            </w:pPr>
            <w:r w:rsidRPr="00DF4E29">
              <w:rPr>
                <w:sz w:val="20"/>
                <w:szCs w:val="20"/>
              </w:rPr>
              <w:t>11,55</w:t>
            </w:r>
          </w:p>
        </w:tc>
        <w:tc>
          <w:tcPr>
            <w:tcW w:w="1226" w:type="dxa"/>
          </w:tcPr>
          <w:p w:rsidR="009E0E7B" w:rsidRPr="00DF4E29" w:rsidRDefault="009E0E7B" w:rsidP="00DF4E29">
            <w:pPr>
              <w:spacing w:line="360" w:lineRule="auto"/>
              <w:jc w:val="both"/>
              <w:rPr>
                <w:sz w:val="20"/>
                <w:szCs w:val="20"/>
              </w:rPr>
            </w:pPr>
            <w:r w:rsidRPr="00DF4E29">
              <w:rPr>
                <w:sz w:val="20"/>
                <w:szCs w:val="20"/>
              </w:rPr>
              <w:t>9,03</w:t>
            </w:r>
          </w:p>
        </w:tc>
      </w:tr>
      <w:tr w:rsidR="009E0E7B" w:rsidRPr="00DF4E29">
        <w:trPr>
          <w:trHeight w:val="325"/>
        </w:trPr>
        <w:tc>
          <w:tcPr>
            <w:tcW w:w="5944" w:type="dxa"/>
          </w:tcPr>
          <w:p w:rsidR="009E0E7B" w:rsidRPr="00DF4E29" w:rsidRDefault="009E0E7B" w:rsidP="00DF4E29">
            <w:pPr>
              <w:spacing w:line="360" w:lineRule="auto"/>
              <w:jc w:val="both"/>
              <w:rPr>
                <w:sz w:val="20"/>
                <w:szCs w:val="20"/>
              </w:rPr>
            </w:pPr>
            <w:r w:rsidRPr="00DF4E29">
              <w:rPr>
                <w:sz w:val="20"/>
                <w:szCs w:val="20"/>
              </w:rPr>
              <w:t>Коэффициент маневренности</w:t>
            </w:r>
            <w:r w:rsidR="00CE18A0" w:rsidRPr="00DF4E29">
              <w:rPr>
                <w:sz w:val="20"/>
                <w:szCs w:val="20"/>
              </w:rPr>
              <w:t xml:space="preserve"> </w:t>
            </w:r>
          </w:p>
        </w:tc>
        <w:tc>
          <w:tcPr>
            <w:tcW w:w="1362" w:type="dxa"/>
          </w:tcPr>
          <w:p w:rsidR="009E0E7B" w:rsidRPr="00DF4E29" w:rsidRDefault="009E0E7B" w:rsidP="00DF4E29">
            <w:pPr>
              <w:spacing w:line="360" w:lineRule="auto"/>
              <w:jc w:val="both"/>
              <w:rPr>
                <w:sz w:val="20"/>
                <w:szCs w:val="20"/>
              </w:rPr>
            </w:pPr>
            <w:r w:rsidRPr="00DF4E29">
              <w:rPr>
                <w:sz w:val="20"/>
                <w:szCs w:val="20"/>
                <w:lang w:val="en-US"/>
              </w:rPr>
              <w:t>&gt;</w:t>
            </w:r>
            <w:r w:rsidRPr="00DF4E29">
              <w:rPr>
                <w:sz w:val="20"/>
                <w:szCs w:val="20"/>
              </w:rPr>
              <w:t xml:space="preserve"> 0,33</w:t>
            </w:r>
          </w:p>
        </w:tc>
        <w:tc>
          <w:tcPr>
            <w:tcW w:w="1318" w:type="dxa"/>
          </w:tcPr>
          <w:p w:rsidR="009E0E7B" w:rsidRPr="00DF4E29" w:rsidRDefault="009E0E7B" w:rsidP="00DF4E29">
            <w:pPr>
              <w:spacing w:line="360" w:lineRule="auto"/>
              <w:jc w:val="both"/>
              <w:rPr>
                <w:sz w:val="20"/>
                <w:szCs w:val="20"/>
              </w:rPr>
            </w:pPr>
            <w:r w:rsidRPr="00DF4E29">
              <w:rPr>
                <w:sz w:val="20"/>
                <w:szCs w:val="20"/>
              </w:rPr>
              <w:t>-1,02</w:t>
            </w:r>
          </w:p>
        </w:tc>
        <w:tc>
          <w:tcPr>
            <w:tcW w:w="1226" w:type="dxa"/>
          </w:tcPr>
          <w:p w:rsidR="009E0E7B" w:rsidRPr="00DF4E29" w:rsidRDefault="009E0E7B" w:rsidP="00DF4E29">
            <w:pPr>
              <w:spacing w:line="360" w:lineRule="auto"/>
              <w:jc w:val="both"/>
              <w:rPr>
                <w:sz w:val="20"/>
                <w:szCs w:val="20"/>
              </w:rPr>
            </w:pPr>
            <w:r w:rsidRPr="00DF4E29">
              <w:rPr>
                <w:sz w:val="20"/>
                <w:szCs w:val="20"/>
              </w:rPr>
              <w:t>-0,85</w:t>
            </w:r>
          </w:p>
        </w:tc>
      </w:tr>
    </w:tbl>
    <w:p w:rsidR="009E0E7B" w:rsidRPr="00CE18A0" w:rsidRDefault="009E0E7B"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 xml:space="preserve">Из таблицы </w:t>
      </w:r>
      <w:r w:rsidR="004A252F" w:rsidRPr="00CE18A0">
        <w:rPr>
          <w:sz w:val="28"/>
          <w:szCs w:val="28"/>
        </w:rPr>
        <w:t>17</w:t>
      </w:r>
      <w:r w:rsidR="009E0E7B" w:rsidRPr="00CE18A0">
        <w:rPr>
          <w:sz w:val="28"/>
          <w:szCs w:val="28"/>
        </w:rPr>
        <w:t xml:space="preserve"> видно, что коэффициент обеспеченности Института собственными средствами наиболее снизились критическую отметку и доля собственного капитала имеет тенденцию к снижению. За отчетный период он уменьшилась на 6 процентных пунктов, что говорит о том, что предприятие испытает острую нехватку собственных оборотных средств. Это подтверждает ранее сделанные выводы о том, что на предприятии наблюдается недостаток собственных оборотных средств. В 2007 году данный показатель существенно улучшился, но все еще далек от своего нормативного значения. </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Коэффициент маневренности капитала показывает, какая часть собственных средств предприятия находится в мобильной форме. На предприятия он</w:t>
      </w:r>
      <w:r>
        <w:rPr>
          <w:sz w:val="28"/>
          <w:szCs w:val="28"/>
        </w:rPr>
        <w:t xml:space="preserve"> </w:t>
      </w:r>
      <w:r w:rsidR="009E0E7B" w:rsidRPr="00CE18A0">
        <w:rPr>
          <w:sz w:val="28"/>
          <w:szCs w:val="28"/>
        </w:rPr>
        <w:t xml:space="preserve">снизились кризисную отметку (-1,02 на 2006г и -0,85 на </w:t>
      </w:r>
      <w:r w:rsidR="009E0E7B" w:rsidRPr="00CE18A0">
        <w:rPr>
          <w:sz w:val="28"/>
          <w:szCs w:val="28"/>
        </w:rPr>
        <w:lastRenderedPageBreak/>
        <w:t xml:space="preserve">2007г). Улучшение показателя в 2007 году не смогли положительно повлиять на финансовую устойчивость предприятия. Данные значения коэффициента говорит о том, что у очень маленькая часть собственных средств Института находится в мобильной форме. </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 xml:space="preserve">Индекс постоянного актива предприятия показывает, что оборотные активы создаются за счет заемных средств. </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Коэффициент автономии показывает, какая часть обязательств предприятия может быть покрыта за счет собственных средств. Данный показатель говорит о том, что все обязательства Института не</w:t>
      </w:r>
      <w:r>
        <w:rPr>
          <w:sz w:val="28"/>
          <w:szCs w:val="28"/>
        </w:rPr>
        <w:t xml:space="preserve"> </w:t>
      </w:r>
      <w:r w:rsidR="009E0E7B" w:rsidRPr="00CE18A0">
        <w:rPr>
          <w:sz w:val="28"/>
          <w:szCs w:val="28"/>
        </w:rPr>
        <w:t>могут быть покрыты собственными средствами. На 2006г за счет собственных средств обеспечена 0,08 части обязательств, и 0,1 части на 2007г.</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Значение коэффициента соотношения заемных средств и собственных средств свидетельствует, что в начале исследуемого периода предприятие привлекало на каждый рубль собственных средств, вложенных в активы 10,55 руб. заемных средств. В течение отчетного периода заемные средства снизились до</w:t>
      </w:r>
      <w:r>
        <w:rPr>
          <w:sz w:val="28"/>
          <w:szCs w:val="28"/>
        </w:rPr>
        <w:t xml:space="preserve"> </w:t>
      </w:r>
      <w:r w:rsidR="009E0E7B" w:rsidRPr="00CE18A0">
        <w:rPr>
          <w:sz w:val="28"/>
          <w:szCs w:val="28"/>
        </w:rPr>
        <w:t>8,03руб на каждый рубль собственных вложений. Несмотря на</w:t>
      </w:r>
      <w:r>
        <w:rPr>
          <w:sz w:val="28"/>
          <w:szCs w:val="28"/>
        </w:rPr>
        <w:t xml:space="preserve"> </w:t>
      </w:r>
      <w:r w:rsidR="009E0E7B" w:rsidRPr="00CE18A0">
        <w:rPr>
          <w:sz w:val="28"/>
          <w:szCs w:val="28"/>
        </w:rPr>
        <w:t>тенденцию снижения заемных средств, снизилась зависимость предприятия от привлеченных средств, но значения коэффициента соотношения заемных средств и собственных средств свидетельствует о неустойчивом финансовом состоянии предприятия.</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В целом можно делать заключение, что финансовая устойчивость ИЭиУ находится ниже среднего уровня.</w:t>
      </w:r>
    </w:p>
    <w:p w:rsidR="009E0E7B" w:rsidRPr="00CE18A0" w:rsidRDefault="009E0E7B" w:rsidP="00CE18A0">
      <w:pPr>
        <w:spacing w:line="360" w:lineRule="auto"/>
        <w:ind w:firstLine="709"/>
        <w:jc w:val="both"/>
        <w:rPr>
          <w:sz w:val="28"/>
          <w:szCs w:val="28"/>
        </w:rPr>
      </w:pPr>
    </w:p>
    <w:p w:rsidR="009E0E7B" w:rsidRPr="00DF4E29" w:rsidRDefault="009E0E7B" w:rsidP="00CE18A0">
      <w:pPr>
        <w:spacing w:line="360" w:lineRule="auto"/>
        <w:ind w:firstLine="709"/>
        <w:jc w:val="both"/>
        <w:rPr>
          <w:b/>
          <w:bCs/>
          <w:sz w:val="28"/>
          <w:szCs w:val="28"/>
        </w:rPr>
      </w:pPr>
      <w:r w:rsidRPr="00DF4E29">
        <w:rPr>
          <w:b/>
          <w:bCs/>
          <w:sz w:val="28"/>
          <w:szCs w:val="28"/>
        </w:rPr>
        <w:t>2.2.3. Анализ ликвидности ИЭиУ.</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Задача ликвидности баланса возникает в связи с необходимостью давать оценку кредитоспособности организации, т.е ее способности своевременно и полностью рассчитываться по всем своим обязательствам.</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Ликвидность баланса определяется</w:t>
      </w:r>
      <w:r>
        <w:rPr>
          <w:sz w:val="28"/>
          <w:szCs w:val="28"/>
        </w:rPr>
        <w:t xml:space="preserve"> </w:t>
      </w:r>
      <w:r w:rsidR="009E0E7B" w:rsidRPr="00CE18A0">
        <w:rPr>
          <w:sz w:val="28"/>
          <w:szCs w:val="28"/>
        </w:rPr>
        <w:t>как степень покрытия обязательств организации ее активами, срок превращения которых в деньги соответствует сроку погашения обязательств.</w:t>
      </w:r>
    </w:p>
    <w:p w:rsidR="009E0E7B" w:rsidRPr="00CE18A0" w:rsidRDefault="00CE18A0" w:rsidP="00CE18A0">
      <w:pPr>
        <w:spacing w:line="360" w:lineRule="auto"/>
        <w:ind w:firstLine="709"/>
        <w:jc w:val="both"/>
        <w:rPr>
          <w:sz w:val="28"/>
          <w:szCs w:val="28"/>
        </w:rPr>
      </w:pPr>
      <w:r>
        <w:rPr>
          <w:sz w:val="28"/>
          <w:szCs w:val="28"/>
        </w:rPr>
        <w:lastRenderedPageBreak/>
        <w:t xml:space="preserve"> </w:t>
      </w:r>
      <w:r w:rsidR="009E0E7B" w:rsidRPr="00CE18A0">
        <w:rPr>
          <w:sz w:val="28"/>
          <w:szCs w:val="28"/>
        </w:rPr>
        <w:t xml:space="preserve">Анализ ликвидности баланса заключается а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 </w:t>
      </w:r>
    </w:p>
    <w:p w:rsidR="009E0E7B" w:rsidRPr="00CE18A0" w:rsidRDefault="009E0E7B" w:rsidP="00CE18A0">
      <w:pPr>
        <w:spacing w:line="360" w:lineRule="auto"/>
        <w:ind w:firstLine="709"/>
        <w:jc w:val="both"/>
        <w:rPr>
          <w:sz w:val="28"/>
          <w:szCs w:val="28"/>
        </w:rPr>
      </w:pPr>
      <w:r w:rsidRPr="00CE18A0">
        <w:rPr>
          <w:sz w:val="28"/>
          <w:szCs w:val="28"/>
        </w:rPr>
        <w:t>Баланс считается абсолютно ликвидным, если имеют место следующие соотношения:</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А1 ≥ П1</w:t>
      </w:r>
      <w:r w:rsidR="00CE18A0">
        <w:rPr>
          <w:sz w:val="28"/>
          <w:szCs w:val="28"/>
        </w:rPr>
        <w:t xml:space="preserve"> </w:t>
      </w:r>
      <w:r w:rsidRPr="00CE18A0">
        <w:rPr>
          <w:sz w:val="28"/>
          <w:szCs w:val="28"/>
        </w:rPr>
        <w:t>; А2 ≥ П2</w:t>
      </w:r>
      <w:r w:rsidR="00CE18A0">
        <w:rPr>
          <w:sz w:val="28"/>
          <w:szCs w:val="28"/>
        </w:rPr>
        <w:t xml:space="preserve"> </w:t>
      </w:r>
      <w:r w:rsidRPr="00CE18A0">
        <w:rPr>
          <w:sz w:val="28"/>
          <w:szCs w:val="28"/>
        </w:rPr>
        <w:t>; А3 ≥ П3</w:t>
      </w:r>
      <w:r w:rsidR="00CE18A0">
        <w:rPr>
          <w:sz w:val="28"/>
          <w:szCs w:val="28"/>
        </w:rPr>
        <w:t xml:space="preserve"> </w:t>
      </w:r>
      <w:r w:rsidRPr="00CE18A0">
        <w:rPr>
          <w:sz w:val="28"/>
          <w:szCs w:val="28"/>
        </w:rPr>
        <w:t>;</w:t>
      </w:r>
      <w:r w:rsidR="00CE18A0">
        <w:rPr>
          <w:sz w:val="28"/>
          <w:szCs w:val="28"/>
        </w:rPr>
        <w:t xml:space="preserve"> </w:t>
      </w:r>
      <w:r w:rsidRPr="00CE18A0">
        <w:rPr>
          <w:sz w:val="28"/>
          <w:szCs w:val="28"/>
        </w:rPr>
        <w:t>А4 ≤ П4</w:t>
      </w:r>
    </w:p>
    <w:p w:rsidR="00DF4E29" w:rsidRDefault="00DF4E29"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Сравнение итого 1 группы актива и пассива показывает соотношение ближайших платежей и поступлений. Сравнение группы 2 актива и пассива позволяет сделать вывод о предстоящем в ближайшее время ухудшения или улучшения состояния платежной дисциплины. Итоги сравнения групп 3 и 4 показывают соотношение или ухудшение финансового положения предприятия в более поздние сроки.</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Если одно или несколько неравенств системы имеют противоположенный знак от оптимального варианта, ликвидность баланса в большей или меньшей мере отличается от абсолютной. При этом недостаток средств по одной группе в стоимостной оценке компенсируется их избытком по другой группе в стоимостной оценке, в реальной же жизни менее ликвидные активы не могут заместить более ликвидные.</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Результа</w:t>
      </w:r>
      <w:r w:rsidR="004A252F" w:rsidRPr="00CE18A0">
        <w:rPr>
          <w:sz w:val="28"/>
          <w:szCs w:val="28"/>
        </w:rPr>
        <w:t>ты расчетов по данным таблицы 11</w:t>
      </w:r>
      <w:r w:rsidR="009E0E7B" w:rsidRPr="00CE18A0">
        <w:rPr>
          <w:sz w:val="28"/>
          <w:szCs w:val="28"/>
        </w:rPr>
        <w:t xml:space="preserve"> показывают, что в этой организации сопоставление итого групп по активу и пассиву имеет следующий вид, таблица.</w:t>
      </w:r>
    </w:p>
    <w:p w:rsidR="009E0E7B" w:rsidRPr="00CE18A0" w:rsidRDefault="009E0E7B" w:rsidP="00CE18A0">
      <w:pPr>
        <w:spacing w:line="360" w:lineRule="auto"/>
        <w:ind w:firstLine="709"/>
        <w:jc w:val="both"/>
        <w:rPr>
          <w:sz w:val="28"/>
          <w:szCs w:val="28"/>
        </w:rPr>
      </w:pPr>
    </w:p>
    <w:p w:rsidR="00DF4E29" w:rsidRDefault="00DF4E29" w:rsidP="00CE18A0">
      <w:pPr>
        <w:spacing w:line="360" w:lineRule="auto"/>
        <w:ind w:firstLine="709"/>
        <w:jc w:val="both"/>
        <w:rPr>
          <w:sz w:val="28"/>
          <w:szCs w:val="28"/>
        </w:rPr>
        <w:sectPr w:rsidR="00DF4E29" w:rsidSect="00CE18A0">
          <w:pgSz w:w="11906" w:h="16838"/>
          <w:pgMar w:top="1134" w:right="850" w:bottom="1134" w:left="1701" w:header="709" w:footer="709" w:gutter="0"/>
          <w:cols w:space="708"/>
          <w:docGrid w:linePitch="360"/>
        </w:sectPr>
      </w:pPr>
    </w:p>
    <w:p w:rsidR="009E0E7B" w:rsidRPr="00CE18A0" w:rsidRDefault="009E0E7B" w:rsidP="00CE18A0">
      <w:pPr>
        <w:spacing w:line="360" w:lineRule="auto"/>
        <w:ind w:firstLine="709"/>
        <w:jc w:val="both"/>
        <w:rPr>
          <w:sz w:val="28"/>
          <w:szCs w:val="28"/>
        </w:rPr>
      </w:pPr>
      <w:r w:rsidRPr="00CE18A0">
        <w:rPr>
          <w:sz w:val="28"/>
          <w:szCs w:val="28"/>
        </w:rPr>
        <w:lastRenderedPageBreak/>
        <w:t>Таблица 1</w:t>
      </w:r>
      <w:r w:rsidR="004A252F" w:rsidRPr="00CE18A0">
        <w:rPr>
          <w:sz w:val="28"/>
          <w:szCs w:val="28"/>
        </w:rPr>
        <w:t>8</w:t>
      </w:r>
      <w:r w:rsidRPr="00CE18A0">
        <w:rPr>
          <w:sz w:val="28"/>
          <w:szCs w:val="28"/>
        </w:rPr>
        <w:t xml:space="preserve"> – Ликвидность баланса ИЭиУ.</w:t>
      </w:r>
    </w:p>
    <w:tbl>
      <w:tblPr>
        <w:tblStyle w:val="a3"/>
        <w:tblW w:w="0" w:type="auto"/>
        <w:tblInd w:w="-113" w:type="dxa"/>
        <w:tblLook w:val="01E0" w:firstRow="1" w:lastRow="1" w:firstColumn="1" w:lastColumn="1" w:noHBand="0" w:noVBand="0"/>
      </w:tblPr>
      <w:tblGrid>
        <w:gridCol w:w="4198"/>
        <w:gridCol w:w="3159"/>
        <w:gridCol w:w="2327"/>
      </w:tblGrid>
      <w:tr w:rsidR="009E0E7B" w:rsidRPr="00DF4E29">
        <w:tc>
          <w:tcPr>
            <w:tcW w:w="4222" w:type="dxa"/>
          </w:tcPr>
          <w:p w:rsidR="009E0E7B" w:rsidRPr="00DF4E29" w:rsidRDefault="009E0E7B" w:rsidP="00DF4E29">
            <w:pPr>
              <w:spacing w:line="360" w:lineRule="auto"/>
              <w:jc w:val="both"/>
              <w:rPr>
                <w:sz w:val="20"/>
                <w:szCs w:val="20"/>
              </w:rPr>
            </w:pPr>
            <w:r w:rsidRPr="00DF4E29">
              <w:rPr>
                <w:sz w:val="20"/>
                <w:szCs w:val="20"/>
              </w:rPr>
              <w:t>Абсолютно ликвидный баланс</w:t>
            </w:r>
          </w:p>
        </w:tc>
        <w:tc>
          <w:tcPr>
            <w:tcW w:w="3179" w:type="dxa"/>
          </w:tcPr>
          <w:p w:rsidR="009E0E7B" w:rsidRPr="00DF4E29" w:rsidRDefault="009E0E7B" w:rsidP="00DF4E29">
            <w:pPr>
              <w:spacing w:line="360" w:lineRule="auto"/>
              <w:jc w:val="both"/>
              <w:rPr>
                <w:sz w:val="20"/>
                <w:szCs w:val="20"/>
              </w:rPr>
            </w:pPr>
            <w:r w:rsidRPr="00DF4E29">
              <w:rPr>
                <w:sz w:val="20"/>
                <w:szCs w:val="20"/>
              </w:rPr>
              <w:t>2006г</w:t>
            </w:r>
          </w:p>
        </w:tc>
        <w:tc>
          <w:tcPr>
            <w:tcW w:w="2340" w:type="dxa"/>
          </w:tcPr>
          <w:p w:rsidR="009E0E7B" w:rsidRPr="00DF4E29" w:rsidRDefault="009E0E7B" w:rsidP="00DF4E29">
            <w:pPr>
              <w:spacing w:line="360" w:lineRule="auto"/>
              <w:jc w:val="both"/>
              <w:rPr>
                <w:sz w:val="20"/>
                <w:szCs w:val="20"/>
              </w:rPr>
            </w:pPr>
            <w:r w:rsidRPr="00DF4E29">
              <w:rPr>
                <w:sz w:val="20"/>
                <w:szCs w:val="20"/>
              </w:rPr>
              <w:t>2007г</w:t>
            </w:r>
          </w:p>
        </w:tc>
      </w:tr>
      <w:tr w:rsidR="009E0E7B" w:rsidRPr="00DF4E29">
        <w:tc>
          <w:tcPr>
            <w:tcW w:w="4222" w:type="dxa"/>
          </w:tcPr>
          <w:p w:rsidR="009E0E7B" w:rsidRPr="00DF4E29" w:rsidRDefault="009E0E7B" w:rsidP="00DF4E29">
            <w:pPr>
              <w:spacing w:line="360" w:lineRule="auto"/>
              <w:jc w:val="both"/>
              <w:rPr>
                <w:sz w:val="20"/>
                <w:szCs w:val="20"/>
              </w:rPr>
            </w:pPr>
            <w:r w:rsidRPr="00DF4E29">
              <w:rPr>
                <w:sz w:val="20"/>
                <w:szCs w:val="20"/>
              </w:rPr>
              <w:t>А1 ≥ П1</w:t>
            </w:r>
          </w:p>
          <w:p w:rsidR="009E0E7B" w:rsidRPr="00DF4E29" w:rsidRDefault="009E0E7B" w:rsidP="00DF4E29">
            <w:pPr>
              <w:spacing w:line="360" w:lineRule="auto"/>
              <w:jc w:val="both"/>
              <w:rPr>
                <w:sz w:val="20"/>
                <w:szCs w:val="20"/>
              </w:rPr>
            </w:pPr>
            <w:r w:rsidRPr="00DF4E29">
              <w:rPr>
                <w:sz w:val="20"/>
                <w:szCs w:val="20"/>
              </w:rPr>
              <w:t>А2 ≥ П2</w:t>
            </w:r>
          </w:p>
          <w:p w:rsidR="009E0E7B" w:rsidRPr="00DF4E29" w:rsidRDefault="009E0E7B" w:rsidP="00DF4E29">
            <w:pPr>
              <w:spacing w:line="360" w:lineRule="auto"/>
              <w:jc w:val="both"/>
              <w:rPr>
                <w:sz w:val="20"/>
                <w:szCs w:val="20"/>
              </w:rPr>
            </w:pPr>
            <w:r w:rsidRPr="00DF4E29">
              <w:rPr>
                <w:sz w:val="20"/>
                <w:szCs w:val="20"/>
              </w:rPr>
              <w:t>А3 ≥ П3</w:t>
            </w:r>
          </w:p>
          <w:p w:rsidR="009E0E7B" w:rsidRPr="00DF4E29" w:rsidRDefault="009E0E7B" w:rsidP="00DF4E29">
            <w:pPr>
              <w:spacing w:line="360" w:lineRule="auto"/>
              <w:jc w:val="both"/>
              <w:rPr>
                <w:sz w:val="20"/>
                <w:szCs w:val="20"/>
              </w:rPr>
            </w:pPr>
            <w:r w:rsidRPr="00DF4E29">
              <w:rPr>
                <w:sz w:val="20"/>
                <w:szCs w:val="20"/>
              </w:rPr>
              <w:t>А4 ≤ П4</w:t>
            </w:r>
          </w:p>
        </w:tc>
        <w:tc>
          <w:tcPr>
            <w:tcW w:w="3179" w:type="dxa"/>
          </w:tcPr>
          <w:p w:rsidR="009E0E7B" w:rsidRPr="00DF4E29" w:rsidRDefault="009E0E7B" w:rsidP="00DF4E29">
            <w:pPr>
              <w:spacing w:line="360" w:lineRule="auto"/>
              <w:jc w:val="both"/>
              <w:rPr>
                <w:sz w:val="20"/>
                <w:szCs w:val="20"/>
              </w:rPr>
            </w:pPr>
            <w:r w:rsidRPr="00DF4E29">
              <w:rPr>
                <w:sz w:val="20"/>
                <w:szCs w:val="20"/>
              </w:rPr>
              <w:t xml:space="preserve">А1 </w:t>
            </w:r>
            <w:r w:rsidRPr="00DF4E29">
              <w:rPr>
                <w:sz w:val="20"/>
                <w:szCs w:val="20"/>
                <w:lang w:val="en-US"/>
              </w:rPr>
              <w:t>&lt;</w:t>
            </w:r>
            <w:r w:rsidRPr="00DF4E29">
              <w:rPr>
                <w:sz w:val="20"/>
                <w:szCs w:val="20"/>
              </w:rPr>
              <w:t xml:space="preserve"> П1</w:t>
            </w:r>
          </w:p>
          <w:p w:rsidR="009E0E7B" w:rsidRPr="00DF4E29" w:rsidRDefault="009E0E7B" w:rsidP="00DF4E29">
            <w:pPr>
              <w:spacing w:line="360" w:lineRule="auto"/>
              <w:jc w:val="both"/>
              <w:rPr>
                <w:sz w:val="20"/>
                <w:szCs w:val="20"/>
              </w:rPr>
            </w:pPr>
            <w:r w:rsidRPr="00DF4E29">
              <w:rPr>
                <w:sz w:val="20"/>
                <w:szCs w:val="20"/>
              </w:rPr>
              <w:t>А2</w:t>
            </w:r>
            <w:r w:rsidR="00CE18A0" w:rsidRPr="00DF4E29">
              <w:rPr>
                <w:sz w:val="20"/>
                <w:szCs w:val="20"/>
              </w:rPr>
              <w:t xml:space="preserve"> </w:t>
            </w:r>
            <w:r w:rsidRPr="00DF4E29">
              <w:rPr>
                <w:sz w:val="20"/>
                <w:szCs w:val="20"/>
                <w:lang w:val="en-US"/>
              </w:rPr>
              <w:t xml:space="preserve">&lt; </w:t>
            </w:r>
            <w:r w:rsidRPr="00DF4E29">
              <w:rPr>
                <w:sz w:val="20"/>
                <w:szCs w:val="20"/>
              </w:rPr>
              <w:t>П2</w:t>
            </w:r>
          </w:p>
          <w:p w:rsidR="009E0E7B" w:rsidRPr="00DF4E29" w:rsidRDefault="009E0E7B" w:rsidP="00DF4E29">
            <w:pPr>
              <w:spacing w:line="360" w:lineRule="auto"/>
              <w:jc w:val="both"/>
              <w:rPr>
                <w:sz w:val="20"/>
                <w:szCs w:val="20"/>
              </w:rPr>
            </w:pPr>
            <w:r w:rsidRPr="00DF4E29">
              <w:rPr>
                <w:sz w:val="20"/>
                <w:szCs w:val="20"/>
              </w:rPr>
              <w:t>А3</w:t>
            </w:r>
            <w:r w:rsidR="00CE18A0" w:rsidRPr="00DF4E29">
              <w:rPr>
                <w:sz w:val="20"/>
                <w:szCs w:val="20"/>
              </w:rPr>
              <w:t xml:space="preserve"> </w:t>
            </w:r>
            <w:r w:rsidRPr="00DF4E29">
              <w:rPr>
                <w:sz w:val="20"/>
                <w:szCs w:val="20"/>
                <w:lang w:val="en-US"/>
              </w:rPr>
              <w:t xml:space="preserve">&gt; </w:t>
            </w:r>
            <w:r w:rsidRPr="00DF4E29">
              <w:rPr>
                <w:sz w:val="20"/>
                <w:szCs w:val="20"/>
              </w:rPr>
              <w:t>П3</w:t>
            </w:r>
          </w:p>
          <w:p w:rsidR="009E0E7B" w:rsidRPr="00DF4E29" w:rsidRDefault="009E0E7B" w:rsidP="00DF4E29">
            <w:pPr>
              <w:spacing w:line="360" w:lineRule="auto"/>
              <w:jc w:val="both"/>
              <w:rPr>
                <w:sz w:val="20"/>
                <w:szCs w:val="20"/>
              </w:rPr>
            </w:pPr>
            <w:r w:rsidRPr="00DF4E29">
              <w:rPr>
                <w:sz w:val="20"/>
                <w:szCs w:val="20"/>
              </w:rPr>
              <w:t>А4</w:t>
            </w:r>
            <w:r w:rsidR="00CE18A0" w:rsidRPr="00DF4E29">
              <w:rPr>
                <w:sz w:val="20"/>
                <w:szCs w:val="20"/>
              </w:rPr>
              <w:t xml:space="preserve"> </w:t>
            </w:r>
            <w:r w:rsidRPr="00DF4E29">
              <w:rPr>
                <w:sz w:val="20"/>
                <w:szCs w:val="20"/>
                <w:lang w:val="en-US"/>
              </w:rPr>
              <w:t xml:space="preserve">&gt; </w:t>
            </w:r>
            <w:r w:rsidRPr="00DF4E29">
              <w:rPr>
                <w:sz w:val="20"/>
                <w:szCs w:val="20"/>
              </w:rPr>
              <w:t>П4</w:t>
            </w:r>
          </w:p>
        </w:tc>
        <w:tc>
          <w:tcPr>
            <w:tcW w:w="2340" w:type="dxa"/>
          </w:tcPr>
          <w:p w:rsidR="009E0E7B" w:rsidRPr="00DF4E29" w:rsidRDefault="009E0E7B" w:rsidP="00DF4E29">
            <w:pPr>
              <w:spacing w:line="360" w:lineRule="auto"/>
              <w:jc w:val="both"/>
              <w:rPr>
                <w:sz w:val="20"/>
                <w:szCs w:val="20"/>
              </w:rPr>
            </w:pPr>
            <w:r w:rsidRPr="00DF4E29">
              <w:rPr>
                <w:sz w:val="20"/>
                <w:szCs w:val="20"/>
                <w:lang w:val="en-US"/>
              </w:rPr>
              <w:t xml:space="preserve">A1 &lt; </w:t>
            </w:r>
            <w:r w:rsidRPr="00DF4E29">
              <w:rPr>
                <w:sz w:val="20"/>
                <w:szCs w:val="20"/>
              </w:rPr>
              <w:t>П1</w:t>
            </w:r>
          </w:p>
          <w:p w:rsidR="009E0E7B" w:rsidRPr="00DF4E29" w:rsidRDefault="009E0E7B" w:rsidP="00DF4E29">
            <w:pPr>
              <w:spacing w:line="360" w:lineRule="auto"/>
              <w:jc w:val="both"/>
              <w:rPr>
                <w:sz w:val="20"/>
                <w:szCs w:val="20"/>
              </w:rPr>
            </w:pPr>
            <w:r w:rsidRPr="00DF4E29">
              <w:rPr>
                <w:sz w:val="20"/>
                <w:szCs w:val="20"/>
                <w:lang w:val="en-US"/>
              </w:rPr>
              <w:t>A2 &lt;</w:t>
            </w:r>
            <w:r w:rsidRPr="00DF4E29">
              <w:rPr>
                <w:sz w:val="20"/>
                <w:szCs w:val="20"/>
              </w:rPr>
              <w:t xml:space="preserve"> П2</w:t>
            </w:r>
          </w:p>
          <w:p w:rsidR="009E0E7B" w:rsidRPr="00DF4E29" w:rsidRDefault="009E0E7B" w:rsidP="00DF4E29">
            <w:pPr>
              <w:spacing w:line="360" w:lineRule="auto"/>
              <w:jc w:val="both"/>
              <w:rPr>
                <w:sz w:val="20"/>
                <w:szCs w:val="20"/>
              </w:rPr>
            </w:pPr>
            <w:r w:rsidRPr="00DF4E29">
              <w:rPr>
                <w:sz w:val="20"/>
                <w:szCs w:val="20"/>
                <w:lang w:val="en-US"/>
              </w:rPr>
              <w:t>A3</w:t>
            </w:r>
            <w:r w:rsidRPr="00DF4E29">
              <w:rPr>
                <w:sz w:val="20"/>
                <w:szCs w:val="20"/>
              </w:rPr>
              <w:t xml:space="preserve"> </w:t>
            </w:r>
            <w:r w:rsidRPr="00DF4E29">
              <w:rPr>
                <w:sz w:val="20"/>
                <w:szCs w:val="20"/>
                <w:lang w:val="en-US"/>
              </w:rPr>
              <w:t>&gt;</w:t>
            </w:r>
            <w:r w:rsidRPr="00DF4E29">
              <w:rPr>
                <w:sz w:val="20"/>
                <w:szCs w:val="20"/>
              </w:rPr>
              <w:t xml:space="preserve"> П3</w:t>
            </w:r>
          </w:p>
          <w:p w:rsidR="009E0E7B" w:rsidRPr="00DF4E29" w:rsidRDefault="009E0E7B" w:rsidP="00DF4E29">
            <w:pPr>
              <w:spacing w:line="360" w:lineRule="auto"/>
              <w:jc w:val="both"/>
              <w:rPr>
                <w:sz w:val="20"/>
                <w:szCs w:val="20"/>
              </w:rPr>
            </w:pPr>
            <w:r w:rsidRPr="00DF4E29">
              <w:rPr>
                <w:sz w:val="20"/>
                <w:szCs w:val="20"/>
                <w:lang w:val="en-US"/>
              </w:rPr>
              <w:t xml:space="preserve">A4 &gt; </w:t>
            </w:r>
            <w:r w:rsidRPr="00DF4E29">
              <w:rPr>
                <w:sz w:val="20"/>
                <w:szCs w:val="20"/>
              </w:rPr>
              <w:t>П4</w:t>
            </w:r>
          </w:p>
        </w:tc>
      </w:tr>
    </w:tbl>
    <w:p w:rsidR="009E0E7B" w:rsidRPr="00CE18A0" w:rsidRDefault="00CE18A0" w:rsidP="00CE18A0">
      <w:pPr>
        <w:spacing w:line="360" w:lineRule="auto"/>
        <w:ind w:firstLine="709"/>
        <w:jc w:val="both"/>
        <w:rPr>
          <w:sz w:val="28"/>
          <w:szCs w:val="28"/>
        </w:rPr>
      </w:pPr>
      <w:r>
        <w:rPr>
          <w:sz w:val="28"/>
          <w:szCs w:val="28"/>
        </w:rPr>
        <w:t xml:space="preserve"> </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Исходя из этого, можно охарактеризовать ликвидность баланса предприятия как недостаточную. Сопоставление итогов А1 и П1 и А2 и П2 отражает соотношение текущих платежей и поступлений. На анализируемом предприятии это соотношение не удовлетворяет условию абсолютной ликвидности баланса. Что свидетельствует о том, что в ближайший к рассматриваемому моменту промежуток времени предприятию не удастся поправить свою платежеспособность.</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Лишь третье неравенство в 2006 – 2007 гг. соответствует условию абсолютной ликвидности баланса. Причиной соответствия является то, что в структуре активов предприятия отсутствуют заемный капитал и долгосрочные пассивы , состоящего из кредиторской задолженности.</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Четвертое неравенство не соответствует абсолютному</w:t>
      </w:r>
      <w:r>
        <w:rPr>
          <w:sz w:val="28"/>
          <w:szCs w:val="28"/>
        </w:rPr>
        <w:t xml:space="preserve"> </w:t>
      </w:r>
      <w:r w:rsidR="009E0E7B" w:rsidRPr="00CE18A0">
        <w:rPr>
          <w:sz w:val="28"/>
          <w:szCs w:val="28"/>
        </w:rPr>
        <w:t>ликвидному балансу .</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Показатели ликвидности применяются для оценки способности фирмы выполнять свои обязательства. Они дают представление не только о платежеспособности предприятия на данный момент, но и в случае чрезвычайных ситуаций.</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 xml:space="preserve">Ликвидность баланса характеризуется несколькими коэффициентами </w:t>
      </w:r>
    </w:p>
    <w:p w:rsidR="009E0E7B" w:rsidRPr="00CE18A0" w:rsidRDefault="009E0E7B" w:rsidP="00CE18A0">
      <w:pPr>
        <w:spacing w:line="360" w:lineRule="auto"/>
        <w:ind w:firstLine="709"/>
        <w:jc w:val="both"/>
        <w:rPr>
          <w:sz w:val="28"/>
          <w:szCs w:val="28"/>
        </w:rPr>
      </w:pPr>
      <w:r w:rsidRPr="00CE18A0">
        <w:rPr>
          <w:sz w:val="28"/>
          <w:szCs w:val="28"/>
        </w:rPr>
        <w:t>1. Коэффициент текущей ликвидности или коэффициент</w:t>
      </w:r>
      <w:r w:rsidR="00CE18A0">
        <w:rPr>
          <w:sz w:val="28"/>
          <w:szCs w:val="28"/>
        </w:rPr>
        <w:t xml:space="preserve"> </w:t>
      </w:r>
      <w:r w:rsidRPr="00CE18A0">
        <w:rPr>
          <w:sz w:val="28"/>
          <w:szCs w:val="28"/>
        </w:rPr>
        <w:t>общего (полного) покрытия</w:t>
      </w:r>
      <w:r w:rsidR="00CE18A0">
        <w:rPr>
          <w:sz w:val="28"/>
          <w:szCs w:val="28"/>
        </w:rPr>
        <w:t xml:space="preserve"> </w:t>
      </w:r>
      <w:r w:rsidRPr="00CE18A0">
        <w:rPr>
          <w:sz w:val="28"/>
          <w:szCs w:val="28"/>
        </w:rPr>
        <w:t>рассчитывается:</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К1 = ОС : ОП= где</w:t>
      </w:r>
    </w:p>
    <w:p w:rsidR="009E0E7B" w:rsidRPr="00CE18A0" w:rsidRDefault="009E0E7B" w:rsidP="00CE18A0">
      <w:pPr>
        <w:spacing w:line="360" w:lineRule="auto"/>
        <w:ind w:firstLine="709"/>
        <w:jc w:val="both"/>
        <w:rPr>
          <w:sz w:val="28"/>
          <w:szCs w:val="28"/>
        </w:rPr>
      </w:pPr>
      <w:r w:rsidRPr="00CE18A0">
        <w:rPr>
          <w:sz w:val="28"/>
          <w:szCs w:val="28"/>
        </w:rPr>
        <w:lastRenderedPageBreak/>
        <w:t>ОС – сумма оборотных средств в виде запасов и затрат (за вычетом расходов будущих периодов), денежных средств, дебиторской задолженности и прочих оборотных средств;</w:t>
      </w:r>
    </w:p>
    <w:p w:rsidR="009E0E7B" w:rsidRPr="00CE18A0" w:rsidRDefault="009E0E7B" w:rsidP="00CE18A0">
      <w:pPr>
        <w:spacing w:line="360" w:lineRule="auto"/>
        <w:ind w:firstLine="709"/>
        <w:jc w:val="both"/>
        <w:rPr>
          <w:sz w:val="28"/>
          <w:szCs w:val="28"/>
        </w:rPr>
      </w:pPr>
      <w:r w:rsidRPr="00CE18A0">
        <w:rPr>
          <w:sz w:val="28"/>
          <w:szCs w:val="28"/>
        </w:rPr>
        <w:t>ОП – сумма срочных обязательств предприятия в виде краткосрочных кредитов банка, кредиторской задолженности и прочих краткосрочных пассивов.</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К2006= 17375278,47/19050604,0=0,91</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К2007 = 16960408,75/18726381,0=0,91</w:t>
      </w:r>
    </w:p>
    <w:p w:rsidR="00DF4E29" w:rsidRDefault="00DF4E29"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 xml:space="preserve">Этот коэффициент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 на 2-3 месяца вперед. </w:t>
      </w:r>
    </w:p>
    <w:p w:rsidR="009E0E7B" w:rsidRPr="00CE18A0" w:rsidRDefault="009E0E7B" w:rsidP="00CE18A0">
      <w:pPr>
        <w:spacing w:line="360" w:lineRule="auto"/>
        <w:ind w:firstLine="709"/>
        <w:jc w:val="both"/>
        <w:rPr>
          <w:sz w:val="28"/>
          <w:szCs w:val="28"/>
        </w:rPr>
      </w:pPr>
      <w:r w:rsidRPr="00CE18A0">
        <w:rPr>
          <w:sz w:val="28"/>
          <w:szCs w:val="28"/>
        </w:rPr>
        <w:t>2. Коэффициент критической ликвидности или коэффициент промежуточного покрытия :</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 = ДСА : ОП</w:t>
      </w:r>
      <w:r w:rsidR="00CE18A0">
        <w:rPr>
          <w:sz w:val="28"/>
          <w:szCs w:val="28"/>
        </w:rPr>
        <w:t xml:space="preserve"> </w:t>
      </w:r>
      <w:r w:rsidRPr="00CE18A0">
        <w:rPr>
          <w:sz w:val="28"/>
          <w:szCs w:val="28"/>
        </w:rPr>
        <w:t>где</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ДСА – сумма дебиторской задолженности, денежных средств и краткосрочных финансовых вложений.</w:t>
      </w:r>
    </w:p>
    <w:p w:rsidR="009E0E7B" w:rsidRPr="00CE18A0" w:rsidRDefault="009E0E7B" w:rsidP="00CE18A0">
      <w:pPr>
        <w:spacing w:line="360" w:lineRule="auto"/>
        <w:ind w:firstLine="709"/>
        <w:jc w:val="both"/>
        <w:rPr>
          <w:sz w:val="28"/>
          <w:szCs w:val="28"/>
        </w:rPr>
      </w:pPr>
      <w:r w:rsidRPr="00CE18A0">
        <w:rPr>
          <w:sz w:val="28"/>
          <w:szCs w:val="28"/>
        </w:rPr>
        <w:t>Он характеризует ликвидность предприятия на 1-2 месяца вперед.</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К2006 = (8552940,57+7790237,9)/19050604,0=0,86</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К2007</w:t>
      </w:r>
      <w:r w:rsidR="00CE18A0">
        <w:rPr>
          <w:sz w:val="28"/>
          <w:szCs w:val="28"/>
        </w:rPr>
        <w:t xml:space="preserve"> </w:t>
      </w:r>
      <w:r w:rsidRPr="00CE18A0">
        <w:rPr>
          <w:sz w:val="28"/>
          <w:szCs w:val="28"/>
        </w:rPr>
        <w:t>= (9611579,75+7348829,0)/18726381,0=0,91</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3. Коэффициент абсолютной ликвидности :</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lastRenderedPageBreak/>
        <w:t>К3 =ДСФ : ОП,</w:t>
      </w:r>
      <w:r w:rsidR="00CE18A0">
        <w:rPr>
          <w:sz w:val="28"/>
          <w:szCs w:val="28"/>
        </w:rPr>
        <w:t xml:space="preserve"> </w:t>
      </w:r>
      <w:r w:rsidRPr="00CE18A0">
        <w:rPr>
          <w:sz w:val="28"/>
          <w:szCs w:val="28"/>
        </w:rPr>
        <w:t xml:space="preserve">где </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ДСФ – сумма денежных средств и краткосрочных финансовых вложений.</w:t>
      </w:r>
    </w:p>
    <w:p w:rsidR="009E0E7B" w:rsidRPr="00CE18A0" w:rsidRDefault="009E0E7B" w:rsidP="00CE18A0">
      <w:pPr>
        <w:spacing w:line="360" w:lineRule="auto"/>
        <w:ind w:firstLine="709"/>
        <w:jc w:val="both"/>
        <w:rPr>
          <w:sz w:val="28"/>
          <w:szCs w:val="28"/>
        </w:rPr>
      </w:pPr>
      <w:r w:rsidRPr="00CE18A0">
        <w:rPr>
          <w:sz w:val="28"/>
          <w:szCs w:val="28"/>
        </w:rPr>
        <w:t>Характеризует ликвидность предприятия на ближайший месяц.</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К2006= 8552940,57/19050604,0=0,45</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К2007=9611579,75/18726381,0=0,51</w:t>
      </w:r>
    </w:p>
    <w:p w:rsidR="009E0E7B" w:rsidRPr="00CE18A0" w:rsidRDefault="009E0E7B" w:rsidP="00CE18A0">
      <w:pPr>
        <w:spacing w:line="360" w:lineRule="auto"/>
        <w:ind w:firstLine="709"/>
        <w:jc w:val="both"/>
        <w:rPr>
          <w:sz w:val="28"/>
          <w:szCs w:val="28"/>
        </w:rPr>
      </w:pPr>
    </w:p>
    <w:p w:rsidR="009E0E7B" w:rsidRPr="00CE18A0" w:rsidRDefault="004A252F" w:rsidP="00CE18A0">
      <w:pPr>
        <w:spacing w:line="360" w:lineRule="auto"/>
        <w:ind w:firstLine="709"/>
        <w:jc w:val="both"/>
        <w:rPr>
          <w:sz w:val="28"/>
          <w:szCs w:val="28"/>
        </w:rPr>
      </w:pPr>
      <w:r w:rsidRPr="00CE18A0">
        <w:rPr>
          <w:sz w:val="28"/>
          <w:szCs w:val="28"/>
        </w:rPr>
        <w:t>В таблице 19</w:t>
      </w:r>
      <w:r w:rsidR="009E0E7B" w:rsidRPr="00CE18A0">
        <w:rPr>
          <w:sz w:val="28"/>
          <w:szCs w:val="28"/>
        </w:rPr>
        <w:t xml:space="preserve"> рассчитаны и приведены показатели платежеспособности и ликвидности за 2006 – 2007 гг.</w:t>
      </w:r>
    </w:p>
    <w:p w:rsidR="00DF4E29" w:rsidRDefault="00DF4E29" w:rsidP="00CE18A0">
      <w:pPr>
        <w:spacing w:line="360" w:lineRule="auto"/>
        <w:ind w:firstLine="709"/>
        <w:jc w:val="both"/>
        <w:rPr>
          <w:sz w:val="28"/>
          <w:szCs w:val="28"/>
        </w:rPr>
      </w:pPr>
    </w:p>
    <w:p w:rsidR="00DF4E29" w:rsidRDefault="004A252F" w:rsidP="00CE18A0">
      <w:pPr>
        <w:spacing w:line="360" w:lineRule="auto"/>
        <w:ind w:firstLine="709"/>
        <w:jc w:val="both"/>
        <w:rPr>
          <w:sz w:val="28"/>
          <w:szCs w:val="28"/>
        </w:rPr>
      </w:pPr>
      <w:r w:rsidRPr="00CE18A0">
        <w:rPr>
          <w:sz w:val="28"/>
          <w:szCs w:val="28"/>
        </w:rPr>
        <w:t>Таблице 19</w:t>
      </w:r>
    </w:p>
    <w:p w:rsidR="004A252F" w:rsidRPr="00CE18A0" w:rsidRDefault="004A252F" w:rsidP="00CE18A0">
      <w:pPr>
        <w:spacing w:line="360" w:lineRule="auto"/>
        <w:ind w:firstLine="709"/>
        <w:jc w:val="both"/>
        <w:rPr>
          <w:sz w:val="28"/>
          <w:szCs w:val="28"/>
        </w:rPr>
      </w:pPr>
      <w:r w:rsidRPr="00CE18A0">
        <w:rPr>
          <w:sz w:val="28"/>
          <w:szCs w:val="28"/>
        </w:rPr>
        <w:t>Показатели платежеспособности и ликвидности за 2006 – 2007 гг.</w:t>
      </w:r>
    </w:p>
    <w:tbl>
      <w:tblPr>
        <w:tblStyle w:val="a3"/>
        <w:tblW w:w="0" w:type="auto"/>
        <w:tblInd w:w="-113" w:type="dxa"/>
        <w:tblLook w:val="01E0" w:firstRow="1" w:lastRow="1" w:firstColumn="1" w:lastColumn="1" w:noHBand="0" w:noVBand="0"/>
      </w:tblPr>
      <w:tblGrid>
        <w:gridCol w:w="4933"/>
        <w:gridCol w:w="2605"/>
        <w:gridCol w:w="1118"/>
        <w:gridCol w:w="1028"/>
      </w:tblGrid>
      <w:tr w:rsidR="009E0E7B" w:rsidRPr="00DF4E29">
        <w:tc>
          <w:tcPr>
            <w:tcW w:w="4970" w:type="dxa"/>
          </w:tcPr>
          <w:p w:rsidR="009E0E7B" w:rsidRPr="00DF4E29" w:rsidRDefault="009E0E7B" w:rsidP="00DF4E29">
            <w:pPr>
              <w:spacing w:line="360" w:lineRule="auto"/>
              <w:jc w:val="both"/>
              <w:rPr>
                <w:sz w:val="20"/>
                <w:szCs w:val="20"/>
              </w:rPr>
            </w:pPr>
            <w:r w:rsidRPr="00DF4E29">
              <w:rPr>
                <w:sz w:val="20"/>
                <w:szCs w:val="20"/>
              </w:rPr>
              <w:t>Показатель</w:t>
            </w:r>
          </w:p>
        </w:tc>
        <w:tc>
          <w:tcPr>
            <w:tcW w:w="2618" w:type="dxa"/>
          </w:tcPr>
          <w:p w:rsidR="009E0E7B" w:rsidRPr="00DF4E29" w:rsidRDefault="009E0E7B" w:rsidP="00DF4E29">
            <w:pPr>
              <w:spacing w:line="360" w:lineRule="auto"/>
              <w:jc w:val="both"/>
              <w:rPr>
                <w:sz w:val="20"/>
                <w:szCs w:val="20"/>
              </w:rPr>
            </w:pPr>
            <w:r w:rsidRPr="00DF4E29">
              <w:rPr>
                <w:sz w:val="20"/>
                <w:szCs w:val="20"/>
              </w:rPr>
              <w:t>Нормативное значение.</w:t>
            </w:r>
          </w:p>
        </w:tc>
        <w:tc>
          <w:tcPr>
            <w:tcW w:w="1122" w:type="dxa"/>
          </w:tcPr>
          <w:p w:rsidR="009E0E7B" w:rsidRPr="00DF4E29" w:rsidRDefault="009E0E7B" w:rsidP="00DF4E29">
            <w:pPr>
              <w:spacing w:line="360" w:lineRule="auto"/>
              <w:jc w:val="both"/>
              <w:rPr>
                <w:sz w:val="20"/>
                <w:szCs w:val="20"/>
              </w:rPr>
            </w:pPr>
            <w:r w:rsidRPr="00DF4E29">
              <w:rPr>
                <w:sz w:val="20"/>
                <w:szCs w:val="20"/>
              </w:rPr>
              <w:t>2006г</w:t>
            </w:r>
          </w:p>
        </w:tc>
        <w:tc>
          <w:tcPr>
            <w:tcW w:w="1031" w:type="dxa"/>
          </w:tcPr>
          <w:p w:rsidR="009E0E7B" w:rsidRPr="00DF4E29" w:rsidRDefault="009E0E7B" w:rsidP="00DF4E29">
            <w:pPr>
              <w:spacing w:line="360" w:lineRule="auto"/>
              <w:jc w:val="both"/>
              <w:rPr>
                <w:sz w:val="20"/>
                <w:szCs w:val="20"/>
              </w:rPr>
            </w:pPr>
            <w:r w:rsidRPr="00DF4E29">
              <w:rPr>
                <w:sz w:val="20"/>
                <w:szCs w:val="20"/>
              </w:rPr>
              <w:t>2007г</w:t>
            </w:r>
          </w:p>
        </w:tc>
      </w:tr>
      <w:tr w:rsidR="009E0E7B" w:rsidRPr="00DF4E29">
        <w:tc>
          <w:tcPr>
            <w:tcW w:w="4970" w:type="dxa"/>
          </w:tcPr>
          <w:p w:rsidR="009E0E7B" w:rsidRPr="00DF4E29" w:rsidRDefault="009E0E7B" w:rsidP="00DF4E29">
            <w:pPr>
              <w:spacing w:line="360" w:lineRule="auto"/>
              <w:jc w:val="both"/>
              <w:rPr>
                <w:sz w:val="20"/>
                <w:szCs w:val="20"/>
              </w:rPr>
            </w:pPr>
            <w:r w:rsidRPr="00DF4E29">
              <w:rPr>
                <w:sz w:val="20"/>
                <w:szCs w:val="20"/>
              </w:rPr>
              <w:t>Коэффициент текущей ликвидности</w:t>
            </w:r>
          </w:p>
        </w:tc>
        <w:tc>
          <w:tcPr>
            <w:tcW w:w="2618" w:type="dxa"/>
          </w:tcPr>
          <w:p w:rsidR="009E0E7B" w:rsidRPr="00DF4E29" w:rsidRDefault="009E0E7B" w:rsidP="00DF4E29">
            <w:pPr>
              <w:spacing w:line="360" w:lineRule="auto"/>
              <w:jc w:val="both"/>
              <w:rPr>
                <w:sz w:val="20"/>
                <w:szCs w:val="20"/>
              </w:rPr>
            </w:pPr>
            <w:r w:rsidRPr="00DF4E29">
              <w:rPr>
                <w:sz w:val="20"/>
                <w:szCs w:val="20"/>
              </w:rPr>
              <w:t>≥ 1</w:t>
            </w:r>
          </w:p>
        </w:tc>
        <w:tc>
          <w:tcPr>
            <w:tcW w:w="1122" w:type="dxa"/>
          </w:tcPr>
          <w:p w:rsidR="009E0E7B" w:rsidRPr="00DF4E29" w:rsidRDefault="009E0E7B" w:rsidP="00DF4E29">
            <w:pPr>
              <w:spacing w:line="360" w:lineRule="auto"/>
              <w:jc w:val="both"/>
              <w:rPr>
                <w:sz w:val="20"/>
                <w:szCs w:val="20"/>
              </w:rPr>
            </w:pPr>
            <w:r w:rsidRPr="00DF4E29">
              <w:rPr>
                <w:sz w:val="20"/>
                <w:szCs w:val="20"/>
              </w:rPr>
              <w:t>0,91</w:t>
            </w:r>
          </w:p>
        </w:tc>
        <w:tc>
          <w:tcPr>
            <w:tcW w:w="1031" w:type="dxa"/>
          </w:tcPr>
          <w:p w:rsidR="009E0E7B" w:rsidRPr="00DF4E29" w:rsidRDefault="009E0E7B" w:rsidP="00DF4E29">
            <w:pPr>
              <w:spacing w:line="360" w:lineRule="auto"/>
              <w:jc w:val="both"/>
              <w:rPr>
                <w:sz w:val="20"/>
                <w:szCs w:val="20"/>
              </w:rPr>
            </w:pPr>
            <w:r w:rsidRPr="00DF4E29">
              <w:rPr>
                <w:sz w:val="20"/>
                <w:szCs w:val="20"/>
              </w:rPr>
              <w:t>0,91</w:t>
            </w:r>
          </w:p>
        </w:tc>
      </w:tr>
      <w:tr w:rsidR="009E0E7B" w:rsidRPr="00DF4E29">
        <w:tc>
          <w:tcPr>
            <w:tcW w:w="4970" w:type="dxa"/>
          </w:tcPr>
          <w:p w:rsidR="009E0E7B" w:rsidRPr="00DF4E29" w:rsidRDefault="009E0E7B" w:rsidP="00DF4E29">
            <w:pPr>
              <w:spacing w:line="360" w:lineRule="auto"/>
              <w:jc w:val="both"/>
              <w:rPr>
                <w:sz w:val="20"/>
                <w:szCs w:val="20"/>
              </w:rPr>
            </w:pPr>
            <w:r w:rsidRPr="00DF4E29">
              <w:rPr>
                <w:sz w:val="20"/>
                <w:szCs w:val="20"/>
              </w:rPr>
              <w:t>Коэффициент критической ликвидности</w:t>
            </w:r>
          </w:p>
        </w:tc>
        <w:tc>
          <w:tcPr>
            <w:tcW w:w="2618" w:type="dxa"/>
          </w:tcPr>
          <w:p w:rsidR="009E0E7B" w:rsidRPr="00DF4E29" w:rsidRDefault="009E0E7B" w:rsidP="00DF4E29">
            <w:pPr>
              <w:spacing w:line="360" w:lineRule="auto"/>
              <w:jc w:val="both"/>
              <w:rPr>
                <w:sz w:val="20"/>
                <w:szCs w:val="20"/>
              </w:rPr>
            </w:pPr>
            <w:r w:rsidRPr="00DF4E29">
              <w:rPr>
                <w:sz w:val="20"/>
                <w:szCs w:val="20"/>
              </w:rPr>
              <w:t>≥0,8</w:t>
            </w:r>
          </w:p>
        </w:tc>
        <w:tc>
          <w:tcPr>
            <w:tcW w:w="1122" w:type="dxa"/>
          </w:tcPr>
          <w:p w:rsidR="009E0E7B" w:rsidRPr="00DF4E29" w:rsidRDefault="009E0E7B" w:rsidP="00DF4E29">
            <w:pPr>
              <w:spacing w:line="360" w:lineRule="auto"/>
              <w:jc w:val="both"/>
              <w:rPr>
                <w:sz w:val="20"/>
                <w:szCs w:val="20"/>
              </w:rPr>
            </w:pPr>
            <w:r w:rsidRPr="00DF4E29">
              <w:rPr>
                <w:sz w:val="20"/>
                <w:szCs w:val="20"/>
              </w:rPr>
              <w:t>0,86</w:t>
            </w:r>
          </w:p>
        </w:tc>
        <w:tc>
          <w:tcPr>
            <w:tcW w:w="1031" w:type="dxa"/>
          </w:tcPr>
          <w:p w:rsidR="009E0E7B" w:rsidRPr="00DF4E29" w:rsidRDefault="009E0E7B" w:rsidP="00DF4E29">
            <w:pPr>
              <w:spacing w:line="360" w:lineRule="auto"/>
              <w:jc w:val="both"/>
              <w:rPr>
                <w:sz w:val="20"/>
                <w:szCs w:val="20"/>
              </w:rPr>
            </w:pPr>
            <w:r w:rsidRPr="00DF4E29">
              <w:rPr>
                <w:sz w:val="20"/>
                <w:szCs w:val="20"/>
              </w:rPr>
              <w:t>0,91</w:t>
            </w:r>
          </w:p>
        </w:tc>
      </w:tr>
      <w:tr w:rsidR="009E0E7B" w:rsidRPr="00DF4E29">
        <w:tc>
          <w:tcPr>
            <w:tcW w:w="4970" w:type="dxa"/>
          </w:tcPr>
          <w:p w:rsidR="009E0E7B" w:rsidRPr="00DF4E29" w:rsidRDefault="009E0E7B" w:rsidP="00DF4E29">
            <w:pPr>
              <w:spacing w:line="360" w:lineRule="auto"/>
              <w:jc w:val="both"/>
              <w:rPr>
                <w:sz w:val="20"/>
                <w:szCs w:val="20"/>
              </w:rPr>
            </w:pPr>
            <w:r w:rsidRPr="00DF4E29">
              <w:rPr>
                <w:sz w:val="20"/>
                <w:szCs w:val="20"/>
              </w:rPr>
              <w:t>Коэффициент абсолютной ликвидности</w:t>
            </w:r>
          </w:p>
        </w:tc>
        <w:tc>
          <w:tcPr>
            <w:tcW w:w="2618" w:type="dxa"/>
          </w:tcPr>
          <w:p w:rsidR="009E0E7B" w:rsidRPr="00DF4E29" w:rsidRDefault="009E0E7B" w:rsidP="00DF4E29">
            <w:pPr>
              <w:spacing w:line="360" w:lineRule="auto"/>
              <w:jc w:val="both"/>
              <w:rPr>
                <w:sz w:val="20"/>
                <w:szCs w:val="20"/>
              </w:rPr>
            </w:pPr>
            <w:r w:rsidRPr="00DF4E29">
              <w:rPr>
                <w:sz w:val="20"/>
                <w:szCs w:val="20"/>
              </w:rPr>
              <w:t>≥0,2</w:t>
            </w:r>
          </w:p>
        </w:tc>
        <w:tc>
          <w:tcPr>
            <w:tcW w:w="1122" w:type="dxa"/>
          </w:tcPr>
          <w:p w:rsidR="009E0E7B" w:rsidRPr="00DF4E29" w:rsidRDefault="009E0E7B" w:rsidP="00DF4E29">
            <w:pPr>
              <w:spacing w:line="360" w:lineRule="auto"/>
              <w:jc w:val="both"/>
              <w:rPr>
                <w:sz w:val="20"/>
                <w:szCs w:val="20"/>
              </w:rPr>
            </w:pPr>
            <w:r w:rsidRPr="00DF4E29">
              <w:rPr>
                <w:sz w:val="20"/>
                <w:szCs w:val="20"/>
              </w:rPr>
              <w:t>0,45</w:t>
            </w:r>
          </w:p>
        </w:tc>
        <w:tc>
          <w:tcPr>
            <w:tcW w:w="1031" w:type="dxa"/>
          </w:tcPr>
          <w:p w:rsidR="009E0E7B" w:rsidRPr="00DF4E29" w:rsidRDefault="009E0E7B" w:rsidP="00DF4E29">
            <w:pPr>
              <w:spacing w:line="360" w:lineRule="auto"/>
              <w:jc w:val="both"/>
              <w:rPr>
                <w:sz w:val="20"/>
                <w:szCs w:val="20"/>
              </w:rPr>
            </w:pPr>
            <w:r w:rsidRPr="00DF4E29">
              <w:rPr>
                <w:sz w:val="20"/>
                <w:szCs w:val="20"/>
              </w:rPr>
              <w:t>0,51</w:t>
            </w:r>
          </w:p>
        </w:tc>
      </w:tr>
    </w:tbl>
    <w:p w:rsidR="009E0E7B" w:rsidRPr="00CE18A0" w:rsidRDefault="009E0E7B" w:rsidP="00CE18A0">
      <w:pPr>
        <w:spacing w:line="360" w:lineRule="auto"/>
        <w:ind w:firstLine="709"/>
        <w:jc w:val="both"/>
        <w:rPr>
          <w:sz w:val="28"/>
          <w:szCs w:val="28"/>
        </w:rPr>
      </w:pPr>
      <w:r w:rsidRPr="00CE18A0">
        <w:rPr>
          <w:sz w:val="28"/>
          <w:szCs w:val="28"/>
        </w:rPr>
        <w:t xml:space="preserve"> </w:t>
      </w:r>
    </w:p>
    <w:p w:rsidR="009E0E7B" w:rsidRPr="00CE18A0" w:rsidRDefault="00CE18A0" w:rsidP="00CE18A0">
      <w:pPr>
        <w:spacing w:line="360" w:lineRule="auto"/>
        <w:ind w:firstLine="709"/>
        <w:jc w:val="both"/>
        <w:rPr>
          <w:sz w:val="28"/>
          <w:szCs w:val="28"/>
        </w:rPr>
      </w:pPr>
      <w:r>
        <w:rPr>
          <w:sz w:val="28"/>
          <w:szCs w:val="28"/>
        </w:rPr>
        <w:t xml:space="preserve"> </w:t>
      </w:r>
      <w:r w:rsidR="004A252F" w:rsidRPr="00CE18A0">
        <w:rPr>
          <w:sz w:val="28"/>
          <w:szCs w:val="28"/>
        </w:rPr>
        <w:t>На основании данных таблиц</w:t>
      </w:r>
      <w:r>
        <w:rPr>
          <w:sz w:val="28"/>
          <w:szCs w:val="28"/>
        </w:rPr>
        <w:t xml:space="preserve"> </w:t>
      </w:r>
      <w:r w:rsidR="004A252F" w:rsidRPr="00CE18A0">
        <w:rPr>
          <w:sz w:val="28"/>
          <w:szCs w:val="28"/>
        </w:rPr>
        <w:t>19</w:t>
      </w:r>
      <w:r w:rsidR="009E0E7B" w:rsidRPr="00CE18A0">
        <w:rPr>
          <w:sz w:val="28"/>
          <w:szCs w:val="28"/>
        </w:rPr>
        <w:t xml:space="preserve"> можно сделать следующее заключение: обязательства не</w:t>
      </w:r>
      <w:r>
        <w:rPr>
          <w:sz w:val="28"/>
          <w:szCs w:val="28"/>
        </w:rPr>
        <w:t xml:space="preserve"> </w:t>
      </w:r>
      <w:r w:rsidR="009E0E7B" w:rsidRPr="00CE18A0">
        <w:rPr>
          <w:sz w:val="28"/>
          <w:szCs w:val="28"/>
        </w:rPr>
        <w:t>обеспечиваются оборотными ресурсами , так как коэффициент текущей ликвидности соответствует в норме (0,91 на 2006г и на 2007г). Коэффициент критической ликвидности соответствует в мере. И коэффициент абсолютной ликвидности тоже составил в норме, свидетельствует , что часть краткосрочных обязательств может быть погашена в ближайшее время за счет денежных средств.</w:t>
      </w:r>
    </w:p>
    <w:p w:rsidR="009E0E7B" w:rsidRPr="00CE18A0" w:rsidRDefault="009E0E7B" w:rsidP="00CE18A0">
      <w:pPr>
        <w:spacing w:line="360" w:lineRule="auto"/>
        <w:ind w:firstLine="709"/>
        <w:jc w:val="both"/>
        <w:rPr>
          <w:sz w:val="28"/>
          <w:szCs w:val="28"/>
        </w:rPr>
      </w:pPr>
      <w:r w:rsidRPr="00CE18A0">
        <w:rPr>
          <w:sz w:val="28"/>
          <w:szCs w:val="28"/>
        </w:rPr>
        <w:t>Таким образом можно сделать выводы , что</w:t>
      </w:r>
      <w:r w:rsidR="00CE18A0">
        <w:rPr>
          <w:sz w:val="28"/>
          <w:szCs w:val="28"/>
        </w:rPr>
        <w:t xml:space="preserve"> </w:t>
      </w:r>
      <w:r w:rsidRPr="00CE18A0">
        <w:rPr>
          <w:sz w:val="28"/>
          <w:szCs w:val="28"/>
        </w:rPr>
        <w:t>предприятие является платежеспособным .</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 xml:space="preserve">В целом, можно сделать вывод, что с предприятием небезопасно налаживать деловые связи, т.к с точки зрения краткосрочной перспективы </w:t>
      </w:r>
      <w:r w:rsidR="009E0E7B" w:rsidRPr="00CE18A0">
        <w:rPr>
          <w:sz w:val="28"/>
          <w:szCs w:val="28"/>
        </w:rPr>
        <w:lastRenderedPageBreak/>
        <w:t>уровень платежеспособности стабилен, а с позиции долгосрочной перспективы – финансовое состояние не устойчиво.</w:t>
      </w:r>
    </w:p>
    <w:p w:rsidR="009E0E7B" w:rsidRPr="00CE18A0" w:rsidRDefault="00CE18A0" w:rsidP="00CE18A0">
      <w:pPr>
        <w:spacing w:line="360" w:lineRule="auto"/>
        <w:ind w:firstLine="709"/>
        <w:jc w:val="both"/>
        <w:rPr>
          <w:sz w:val="28"/>
          <w:szCs w:val="28"/>
        </w:rPr>
      </w:pPr>
      <w:r>
        <w:rPr>
          <w:sz w:val="28"/>
          <w:szCs w:val="28"/>
        </w:rPr>
        <w:t xml:space="preserve"> </w:t>
      </w:r>
    </w:p>
    <w:p w:rsidR="009E0E7B" w:rsidRPr="00DF4E29" w:rsidRDefault="009E0E7B" w:rsidP="00CE18A0">
      <w:pPr>
        <w:spacing w:line="360" w:lineRule="auto"/>
        <w:ind w:firstLine="709"/>
        <w:jc w:val="both"/>
        <w:rPr>
          <w:b/>
          <w:bCs/>
          <w:sz w:val="28"/>
          <w:szCs w:val="28"/>
        </w:rPr>
      </w:pPr>
      <w:r w:rsidRPr="00DF4E29">
        <w:rPr>
          <w:b/>
          <w:bCs/>
          <w:sz w:val="28"/>
          <w:szCs w:val="28"/>
        </w:rPr>
        <w:t xml:space="preserve"> </w:t>
      </w:r>
      <w:r w:rsidR="00271279" w:rsidRPr="00DF4E29">
        <w:rPr>
          <w:b/>
          <w:bCs/>
          <w:sz w:val="28"/>
          <w:szCs w:val="28"/>
        </w:rPr>
        <w:t xml:space="preserve">2.2.4. </w:t>
      </w:r>
      <w:r w:rsidRPr="00DF4E29">
        <w:rPr>
          <w:b/>
          <w:bCs/>
          <w:sz w:val="28"/>
          <w:szCs w:val="28"/>
        </w:rPr>
        <w:t>Оценка деловой активности и рентабельности предприятия.</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Эффективность использования оборотного капитала позволяет оценить коэффициенты деловой активности. К этой группе относятся различные коэффициенты оборачиваемости, показывающие, сколько раз в год оборачиваются те или иные активы. Данные показатели имеют большое значение для оценки средств оказывает непосредственное влияние на платежеспособность. В таблице 19 рассчитаны данные по оборачиваемости активов Института.</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1) Коэффициент оборачиваемости активов:</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К13 = ВР/Среднегод. сума активов</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К2006 = 21123523,0/((20700205,0+20600359,0)/2)=1,02раз</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К2007 = 20704391,0/((20700205,0+20799300,0)/2)=1,0раз</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 xml:space="preserve"> 2) Коэффициент оборачиваемости оборотных средств:</w:t>
      </w:r>
    </w:p>
    <w:p w:rsidR="009E0E7B" w:rsidRPr="00CE18A0" w:rsidRDefault="009E0E7B" w:rsidP="00CE18A0">
      <w:pPr>
        <w:spacing w:line="360" w:lineRule="auto"/>
        <w:ind w:firstLine="709"/>
        <w:jc w:val="both"/>
        <w:rPr>
          <w:sz w:val="28"/>
          <w:szCs w:val="28"/>
        </w:rPr>
      </w:pPr>
      <w:r w:rsidRPr="00CE18A0">
        <w:rPr>
          <w:sz w:val="28"/>
          <w:szCs w:val="28"/>
        </w:rPr>
        <w:t>К</w:t>
      </w:r>
      <w:r w:rsidRPr="00CE18A0">
        <w:rPr>
          <w:sz w:val="28"/>
          <w:szCs w:val="28"/>
          <w:vertAlign w:val="subscript"/>
        </w:rPr>
        <w:t>14</w:t>
      </w:r>
      <w:r w:rsidRPr="00CE18A0">
        <w:rPr>
          <w:sz w:val="28"/>
          <w:szCs w:val="28"/>
        </w:rPr>
        <w:t xml:space="preserve"> =ВР : ОС</w:t>
      </w:r>
      <w:r w:rsidRPr="00CE18A0">
        <w:rPr>
          <w:sz w:val="28"/>
          <w:szCs w:val="28"/>
          <w:vertAlign w:val="subscript"/>
        </w:rPr>
        <w:t>ср</w:t>
      </w:r>
      <w:r w:rsidRPr="00CE18A0">
        <w:rPr>
          <w:sz w:val="28"/>
          <w:szCs w:val="28"/>
        </w:rPr>
        <w:t>, где</w:t>
      </w:r>
    </w:p>
    <w:p w:rsidR="009E0E7B" w:rsidRPr="00CE18A0" w:rsidRDefault="009E0E7B" w:rsidP="00CE18A0">
      <w:pPr>
        <w:spacing w:line="360" w:lineRule="auto"/>
        <w:ind w:firstLine="709"/>
        <w:jc w:val="both"/>
        <w:rPr>
          <w:sz w:val="28"/>
          <w:szCs w:val="28"/>
        </w:rPr>
      </w:pPr>
      <w:r w:rsidRPr="00CE18A0">
        <w:rPr>
          <w:sz w:val="28"/>
          <w:szCs w:val="28"/>
        </w:rPr>
        <w:t>ВР- выручка от реализации продаж</w:t>
      </w:r>
    </w:p>
    <w:p w:rsidR="009E0E7B" w:rsidRPr="00CE18A0" w:rsidRDefault="009E0E7B" w:rsidP="00CE18A0">
      <w:pPr>
        <w:spacing w:line="360" w:lineRule="auto"/>
        <w:ind w:firstLine="709"/>
        <w:jc w:val="both"/>
        <w:rPr>
          <w:sz w:val="28"/>
          <w:szCs w:val="28"/>
        </w:rPr>
      </w:pPr>
      <w:r w:rsidRPr="00CE18A0">
        <w:rPr>
          <w:sz w:val="28"/>
          <w:szCs w:val="28"/>
        </w:rPr>
        <w:t>ОС</w:t>
      </w:r>
      <w:r w:rsidRPr="00CE18A0">
        <w:rPr>
          <w:sz w:val="28"/>
          <w:szCs w:val="28"/>
          <w:vertAlign w:val="subscript"/>
        </w:rPr>
        <w:t>ср</w:t>
      </w:r>
      <w:r w:rsidRPr="00CE18A0">
        <w:rPr>
          <w:sz w:val="28"/>
          <w:szCs w:val="28"/>
        </w:rPr>
        <w:t xml:space="preserve"> – сумма средней величины оборотных средств.</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К2006 = 21123523,0((17375278,47+17003678,41)/2)=1,23раз</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К2007 =20704391,0/((17375278,47+16960408,75)/2)= 1,21раз</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3) Коэффициент отдачи собственного капитала :</w:t>
      </w:r>
    </w:p>
    <w:p w:rsidR="00DF4E29" w:rsidRDefault="00DF4E29"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К</w:t>
      </w:r>
      <w:r w:rsidRPr="00CE18A0">
        <w:rPr>
          <w:sz w:val="28"/>
          <w:szCs w:val="28"/>
          <w:vertAlign w:val="subscript"/>
        </w:rPr>
        <w:t>15</w:t>
      </w:r>
      <w:r w:rsidRPr="00CE18A0">
        <w:rPr>
          <w:sz w:val="28"/>
          <w:szCs w:val="28"/>
        </w:rPr>
        <w:t xml:space="preserve"> = ВР : И</w:t>
      </w:r>
      <w:r w:rsidRPr="00CE18A0">
        <w:rPr>
          <w:sz w:val="28"/>
          <w:szCs w:val="28"/>
          <w:vertAlign w:val="subscript"/>
        </w:rPr>
        <w:t>сос ср</w:t>
      </w:r>
      <w:r w:rsidRPr="00CE18A0">
        <w:rPr>
          <w:sz w:val="28"/>
          <w:szCs w:val="28"/>
        </w:rPr>
        <w:t>, где</w:t>
      </w:r>
    </w:p>
    <w:p w:rsidR="009E0E7B" w:rsidRPr="00CE18A0" w:rsidRDefault="009E0E7B" w:rsidP="00CE18A0">
      <w:pPr>
        <w:spacing w:line="360" w:lineRule="auto"/>
        <w:ind w:firstLine="709"/>
        <w:jc w:val="both"/>
        <w:rPr>
          <w:sz w:val="28"/>
          <w:szCs w:val="28"/>
        </w:rPr>
      </w:pPr>
      <w:r w:rsidRPr="00CE18A0">
        <w:rPr>
          <w:sz w:val="28"/>
          <w:szCs w:val="28"/>
        </w:rPr>
        <w:lastRenderedPageBreak/>
        <w:t>И</w:t>
      </w:r>
      <w:r w:rsidRPr="00CE18A0">
        <w:rPr>
          <w:sz w:val="28"/>
          <w:szCs w:val="28"/>
          <w:vertAlign w:val="subscript"/>
        </w:rPr>
        <w:t>сос ср</w:t>
      </w:r>
      <w:r w:rsidRPr="00CE18A0">
        <w:rPr>
          <w:sz w:val="28"/>
          <w:szCs w:val="28"/>
        </w:rPr>
        <w:t xml:space="preserve"> – сумма средней величины источников собственных средств.</w:t>
      </w:r>
    </w:p>
    <w:p w:rsidR="00DF4E29" w:rsidRDefault="00DF4E29"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К2006 =21123523,0 /1649646,0=12,29раз</w:t>
      </w:r>
    </w:p>
    <w:p w:rsidR="00DF4E29" w:rsidRDefault="00DF4E29"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К2007 =20704391,0 /2072919,0=11,12раз</w:t>
      </w:r>
    </w:p>
    <w:p w:rsidR="00DF4E29" w:rsidRDefault="00DF4E29" w:rsidP="00CE18A0">
      <w:pPr>
        <w:spacing w:line="360" w:lineRule="auto"/>
        <w:ind w:firstLine="709"/>
        <w:jc w:val="both"/>
        <w:rPr>
          <w:sz w:val="28"/>
          <w:szCs w:val="28"/>
        </w:rPr>
      </w:pPr>
    </w:p>
    <w:p w:rsidR="00DF4E29" w:rsidRDefault="004A252F" w:rsidP="00CE18A0">
      <w:pPr>
        <w:spacing w:line="360" w:lineRule="auto"/>
        <w:ind w:firstLine="709"/>
        <w:jc w:val="both"/>
        <w:rPr>
          <w:sz w:val="28"/>
          <w:szCs w:val="28"/>
        </w:rPr>
      </w:pPr>
      <w:r w:rsidRPr="00CE18A0">
        <w:rPr>
          <w:sz w:val="28"/>
          <w:szCs w:val="28"/>
        </w:rPr>
        <w:t>Таблица 2</w:t>
      </w:r>
      <w:r w:rsidR="00DF4E29">
        <w:rPr>
          <w:sz w:val="28"/>
          <w:szCs w:val="28"/>
        </w:rPr>
        <w:t>0</w:t>
      </w:r>
    </w:p>
    <w:p w:rsidR="009E0E7B" w:rsidRPr="00CE18A0" w:rsidRDefault="009E0E7B" w:rsidP="00CE18A0">
      <w:pPr>
        <w:spacing w:line="360" w:lineRule="auto"/>
        <w:ind w:firstLine="709"/>
        <w:jc w:val="both"/>
        <w:rPr>
          <w:sz w:val="28"/>
          <w:szCs w:val="28"/>
        </w:rPr>
      </w:pPr>
      <w:r w:rsidRPr="00CE18A0">
        <w:rPr>
          <w:sz w:val="28"/>
          <w:szCs w:val="28"/>
        </w:rPr>
        <w:t xml:space="preserve"> Показатели оборачиваемости активов ИЭиУ.</w:t>
      </w:r>
    </w:p>
    <w:tbl>
      <w:tblPr>
        <w:tblStyle w:val="a3"/>
        <w:tblW w:w="0" w:type="auto"/>
        <w:tblInd w:w="-113" w:type="dxa"/>
        <w:tblLook w:val="01E0" w:firstRow="1" w:lastRow="1" w:firstColumn="1" w:lastColumn="1" w:noHBand="0" w:noVBand="0"/>
      </w:tblPr>
      <w:tblGrid>
        <w:gridCol w:w="5121"/>
        <w:gridCol w:w="2419"/>
        <w:gridCol w:w="1117"/>
        <w:gridCol w:w="1027"/>
      </w:tblGrid>
      <w:tr w:rsidR="009E0E7B" w:rsidRPr="00DF4E29">
        <w:tc>
          <w:tcPr>
            <w:tcW w:w="5157" w:type="dxa"/>
          </w:tcPr>
          <w:p w:rsidR="009E0E7B" w:rsidRPr="00DF4E29" w:rsidRDefault="009E0E7B" w:rsidP="00DF4E29">
            <w:pPr>
              <w:spacing w:line="360" w:lineRule="auto"/>
              <w:jc w:val="both"/>
              <w:rPr>
                <w:sz w:val="20"/>
                <w:szCs w:val="20"/>
              </w:rPr>
            </w:pPr>
            <w:r w:rsidRPr="00DF4E29">
              <w:rPr>
                <w:sz w:val="20"/>
                <w:szCs w:val="20"/>
              </w:rPr>
              <w:t>Показатель</w:t>
            </w:r>
          </w:p>
          <w:p w:rsidR="009E0E7B" w:rsidRPr="00DF4E29" w:rsidRDefault="009E0E7B" w:rsidP="00DF4E29">
            <w:pPr>
              <w:spacing w:line="360" w:lineRule="auto"/>
              <w:jc w:val="both"/>
              <w:rPr>
                <w:sz w:val="20"/>
                <w:szCs w:val="20"/>
              </w:rPr>
            </w:pPr>
          </w:p>
        </w:tc>
        <w:tc>
          <w:tcPr>
            <w:tcW w:w="2431" w:type="dxa"/>
          </w:tcPr>
          <w:p w:rsidR="009E0E7B" w:rsidRPr="00DF4E29" w:rsidRDefault="009E0E7B" w:rsidP="00DF4E29">
            <w:pPr>
              <w:spacing w:line="360" w:lineRule="auto"/>
              <w:jc w:val="both"/>
              <w:rPr>
                <w:sz w:val="20"/>
                <w:szCs w:val="20"/>
              </w:rPr>
            </w:pPr>
            <w:r w:rsidRPr="00DF4E29">
              <w:rPr>
                <w:sz w:val="20"/>
                <w:szCs w:val="20"/>
              </w:rPr>
              <w:t>Нормативное</w:t>
            </w:r>
          </w:p>
          <w:p w:rsidR="009E0E7B" w:rsidRPr="00DF4E29" w:rsidRDefault="009E0E7B" w:rsidP="00DF4E29">
            <w:pPr>
              <w:spacing w:line="360" w:lineRule="auto"/>
              <w:jc w:val="both"/>
              <w:rPr>
                <w:sz w:val="20"/>
                <w:szCs w:val="20"/>
              </w:rPr>
            </w:pPr>
            <w:r w:rsidRPr="00DF4E29">
              <w:rPr>
                <w:sz w:val="20"/>
                <w:szCs w:val="20"/>
              </w:rPr>
              <w:t>значение</w:t>
            </w:r>
          </w:p>
        </w:tc>
        <w:tc>
          <w:tcPr>
            <w:tcW w:w="1122" w:type="dxa"/>
          </w:tcPr>
          <w:p w:rsidR="009E0E7B" w:rsidRPr="00DF4E29" w:rsidRDefault="009E0E7B" w:rsidP="00DF4E29">
            <w:pPr>
              <w:spacing w:line="360" w:lineRule="auto"/>
              <w:jc w:val="both"/>
              <w:rPr>
                <w:sz w:val="20"/>
                <w:szCs w:val="20"/>
              </w:rPr>
            </w:pPr>
            <w:r w:rsidRPr="00DF4E29">
              <w:rPr>
                <w:sz w:val="20"/>
                <w:szCs w:val="20"/>
              </w:rPr>
              <w:t>2006г</w:t>
            </w:r>
          </w:p>
        </w:tc>
        <w:tc>
          <w:tcPr>
            <w:tcW w:w="1031" w:type="dxa"/>
          </w:tcPr>
          <w:p w:rsidR="009E0E7B" w:rsidRPr="00DF4E29" w:rsidRDefault="009E0E7B" w:rsidP="00DF4E29">
            <w:pPr>
              <w:spacing w:line="360" w:lineRule="auto"/>
              <w:jc w:val="both"/>
              <w:rPr>
                <w:sz w:val="20"/>
                <w:szCs w:val="20"/>
              </w:rPr>
            </w:pPr>
            <w:r w:rsidRPr="00DF4E29">
              <w:rPr>
                <w:sz w:val="20"/>
                <w:szCs w:val="20"/>
              </w:rPr>
              <w:t>2007г</w:t>
            </w:r>
          </w:p>
        </w:tc>
      </w:tr>
      <w:tr w:rsidR="009E0E7B" w:rsidRPr="00DF4E29">
        <w:tc>
          <w:tcPr>
            <w:tcW w:w="5157" w:type="dxa"/>
          </w:tcPr>
          <w:p w:rsidR="009E0E7B" w:rsidRPr="00DF4E29" w:rsidRDefault="009E0E7B" w:rsidP="00DF4E29">
            <w:pPr>
              <w:spacing w:line="360" w:lineRule="auto"/>
              <w:jc w:val="both"/>
              <w:rPr>
                <w:sz w:val="20"/>
                <w:szCs w:val="20"/>
              </w:rPr>
            </w:pPr>
            <w:r w:rsidRPr="00DF4E29">
              <w:rPr>
                <w:sz w:val="20"/>
                <w:szCs w:val="20"/>
              </w:rPr>
              <w:t>Коэффициент оборачиваемости активов</w:t>
            </w:r>
          </w:p>
        </w:tc>
        <w:tc>
          <w:tcPr>
            <w:tcW w:w="2431" w:type="dxa"/>
          </w:tcPr>
          <w:p w:rsidR="009E0E7B" w:rsidRPr="00DF4E29" w:rsidRDefault="009E0E7B" w:rsidP="00DF4E29">
            <w:pPr>
              <w:spacing w:line="360" w:lineRule="auto"/>
              <w:jc w:val="both"/>
              <w:rPr>
                <w:sz w:val="20"/>
                <w:szCs w:val="20"/>
              </w:rPr>
            </w:pPr>
            <w:r w:rsidRPr="00DF4E29">
              <w:rPr>
                <w:sz w:val="20"/>
                <w:szCs w:val="20"/>
              </w:rPr>
              <w:t>&gt;1</w:t>
            </w:r>
          </w:p>
        </w:tc>
        <w:tc>
          <w:tcPr>
            <w:tcW w:w="1122" w:type="dxa"/>
          </w:tcPr>
          <w:p w:rsidR="009E0E7B" w:rsidRPr="00DF4E29" w:rsidRDefault="009E0E7B" w:rsidP="00DF4E29">
            <w:pPr>
              <w:spacing w:line="360" w:lineRule="auto"/>
              <w:jc w:val="both"/>
              <w:rPr>
                <w:sz w:val="20"/>
                <w:szCs w:val="20"/>
              </w:rPr>
            </w:pPr>
            <w:r w:rsidRPr="00DF4E29">
              <w:rPr>
                <w:sz w:val="20"/>
                <w:szCs w:val="20"/>
              </w:rPr>
              <w:t>1,02</w:t>
            </w:r>
          </w:p>
        </w:tc>
        <w:tc>
          <w:tcPr>
            <w:tcW w:w="1031" w:type="dxa"/>
          </w:tcPr>
          <w:p w:rsidR="009E0E7B" w:rsidRPr="00DF4E29" w:rsidRDefault="009E0E7B" w:rsidP="00DF4E29">
            <w:pPr>
              <w:spacing w:line="360" w:lineRule="auto"/>
              <w:jc w:val="both"/>
              <w:rPr>
                <w:sz w:val="20"/>
                <w:szCs w:val="20"/>
              </w:rPr>
            </w:pPr>
            <w:r w:rsidRPr="00DF4E29">
              <w:rPr>
                <w:sz w:val="20"/>
                <w:szCs w:val="20"/>
              </w:rPr>
              <w:t>1,0</w:t>
            </w:r>
          </w:p>
        </w:tc>
      </w:tr>
      <w:tr w:rsidR="009E0E7B" w:rsidRPr="00DF4E29">
        <w:tc>
          <w:tcPr>
            <w:tcW w:w="5157" w:type="dxa"/>
          </w:tcPr>
          <w:p w:rsidR="009E0E7B" w:rsidRPr="00DF4E29" w:rsidRDefault="009E0E7B" w:rsidP="00DF4E29">
            <w:pPr>
              <w:spacing w:line="360" w:lineRule="auto"/>
              <w:jc w:val="both"/>
              <w:rPr>
                <w:sz w:val="20"/>
                <w:szCs w:val="20"/>
              </w:rPr>
            </w:pPr>
            <w:r w:rsidRPr="00DF4E29">
              <w:rPr>
                <w:sz w:val="20"/>
                <w:szCs w:val="20"/>
              </w:rPr>
              <w:t>Коэффициент оборачиваемости оборотных средств</w:t>
            </w:r>
          </w:p>
        </w:tc>
        <w:tc>
          <w:tcPr>
            <w:tcW w:w="2431" w:type="dxa"/>
          </w:tcPr>
          <w:p w:rsidR="009E0E7B" w:rsidRPr="00DF4E29" w:rsidRDefault="009E0E7B" w:rsidP="00DF4E29">
            <w:pPr>
              <w:spacing w:line="360" w:lineRule="auto"/>
              <w:jc w:val="both"/>
              <w:rPr>
                <w:sz w:val="20"/>
                <w:szCs w:val="20"/>
              </w:rPr>
            </w:pPr>
            <w:r w:rsidRPr="00DF4E29">
              <w:rPr>
                <w:sz w:val="20"/>
                <w:szCs w:val="20"/>
              </w:rPr>
              <w:t>Не менее 3 об/год</w:t>
            </w:r>
          </w:p>
        </w:tc>
        <w:tc>
          <w:tcPr>
            <w:tcW w:w="1122" w:type="dxa"/>
          </w:tcPr>
          <w:p w:rsidR="009E0E7B" w:rsidRPr="00DF4E29" w:rsidRDefault="009E0E7B" w:rsidP="00DF4E29">
            <w:pPr>
              <w:spacing w:line="360" w:lineRule="auto"/>
              <w:jc w:val="both"/>
              <w:rPr>
                <w:sz w:val="20"/>
                <w:szCs w:val="20"/>
              </w:rPr>
            </w:pPr>
            <w:r w:rsidRPr="00DF4E29">
              <w:rPr>
                <w:sz w:val="20"/>
                <w:szCs w:val="20"/>
              </w:rPr>
              <w:t>1,23</w:t>
            </w:r>
          </w:p>
        </w:tc>
        <w:tc>
          <w:tcPr>
            <w:tcW w:w="1031" w:type="dxa"/>
          </w:tcPr>
          <w:p w:rsidR="009E0E7B" w:rsidRPr="00DF4E29" w:rsidRDefault="009E0E7B" w:rsidP="00DF4E29">
            <w:pPr>
              <w:spacing w:line="360" w:lineRule="auto"/>
              <w:jc w:val="both"/>
              <w:rPr>
                <w:sz w:val="20"/>
                <w:szCs w:val="20"/>
              </w:rPr>
            </w:pPr>
            <w:r w:rsidRPr="00DF4E29">
              <w:rPr>
                <w:sz w:val="20"/>
                <w:szCs w:val="20"/>
              </w:rPr>
              <w:t>1,21</w:t>
            </w:r>
          </w:p>
        </w:tc>
      </w:tr>
      <w:tr w:rsidR="009E0E7B" w:rsidRPr="00DF4E29">
        <w:tc>
          <w:tcPr>
            <w:tcW w:w="5157" w:type="dxa"/>
          </w:tcPr>
          <w:p w:rsidR="009E0E7B" w:rsidRPr="00DF4E29" w:rsidRDefault="009E0E7B" w:rsidP="00DF4E29">
            <w:pPr>
              <w:spacing w:line="360" w:lineRule="auto"/>
              <w:jc w:val="both"/>
              <w:rPr>
                <w:sz w:val="20"/>
                <w:szCs w:val="20"/>
              </w:rPr>
            </w:pPr>
            <w:r w:rsidRPr="00DF4E29">
              <w:rPr>
                <w:sz w:val="20"/>
                <w:szCs w:val="20"/>
              </w:rPr>
              <w:t>Коэффициент отдачи собственного капитала</w:t>
            </w:r>
          </w:p>
        </w:tc>
        <w:tc>
          <w:tcPr>
            <w:tcW w:w="2431" w:type="dxa"/>
          </w:tcPr>
          <w:p w:rsidR="009E0E7B" w:rsidRPr="00DF4E29" w:rsidRDefault="009E0E7B" w:rsidP="00DF4E29">
            <w:pPr>
              <w:spacing w:line="360" w:lineRule="auto"/>
              <w:jc w:val="both"/>
              <w:rPr>
                <w:sz w:val="20"/>
                <w:szCs w:val="20"/>
              </w:rPr>
            </w:pPr>
            <w:r w:rsidRPr="00DF4E29">
              <w:rPr>
                <w:sz w:val="20"/>
                <w:szCs w:val="20"/>
              </w:rPr>
              <w:t>→ 1</w:t>
            </w:r>
          </w:p>
        </w:tc>
        <w:tc>
          <w:tcPr>
            <w:tcW w:w="1122" w:type="dxa"/>
          </w:tcPr>
          <w:p w:rsidR="009E0E7B" w:rsidRPr="00DF4E29" w:rsidRDefault="009E0E7B" w:rsidP="00DF4E29">
            <w:pPr>
              <w:spacing w:line="360" w:lineRule="auto"/>
              <w:jc w:val="both"/>
              <w:rPr>
                <w:sz w:val="20"/>
                <w:szCs w:val="20"/>
              </w:rPr>
            </w:pPr>
            <w:r w:rsidRPr="00DF4E29">
              <w:rPr>
                <w:sz w:val="20"/>
                <w:szCs w:val="20"/>
              </w:rPr>
              <w:t>19,29</w:t>
            </w:r>
          </w:p>
        </w:tc>
        <w:tc>
          <w:tcPr>
            <w:tcW w:w="1031" w:type="dxa"/>
          </w:tcPr>
          <w:p w:rsidR="009E0E7B" w:rsidRPr="00DF4E29" w:rsidRDefault="009E0E7B" w:rsidP="00DF4E29">
            <w:pPr>
              <w:spacing w:line="360" w:lineRule="auto"/>
              <w:jc w:val="both"/>
              <w:rPr>
                <w:sz w:val="20"/>
                <w:szCs w:val="20"/>
              </w:rPr>
            </w:pPr>
            <w:r w:rsidRPr="00DF4E29">
              <w:rPr>
                <w:sz w:val="20"/>
                <w:szCs w:val="20"/>
              </w:rPr>
              <w:t>11,12</w:t>
            </w:r>
          </w:p>
        </w:tc>
      </w:tr>
    </w:tbl>
    <w:p w:rsidR="009E0E7B" w:rsidRPr="00CE18A0" w:rsidRDefault="009E0E7B"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Рассчитанные данные свидетельствуют о высокой отдаче собственного капитала она давно перевесилась критическую норму, так как у Института остро нехватает собственные средства . Коэффициент оборачиваемости оборотных средств ИЭиУ за 2006г и 2007г находились ниже критическую норму, это свидетельствует о длительности оборота денежных средств. Длительность периода оборота денежных средств объясняет, почему коэффициент абсолютной ликвидности находится на таком низком уровне. Из- за нехватки денежных средств расчет кредиторская задолженность предприятия.</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Показатели рентабельности характеризуют относительную доходность или прибыльность, измеряемую в процентах к затратам средств или имущества для анализа рентабельности применяются следующие показатели относительной доходности.</w:t>
      </w:r>
    </w:p>
    <w:p w:rsidR="009E0E7B" w:rsidRPr="00CE18A0" w:rsidRDefault="009E0E7B" w:rsidP="00CE18A0">
      <w:pPr>
        <w:spacing w:line="360" w:lineRule="auto"/>
        <w:ind w:firstLine="709"/>
        <w:jc w:val="both"/>
        <w:rPr>
          <w:sz w:val="28"/>
          <w:szCs w:val="28"/>
        </w:rPr>
      </w:pPr>
      <w:r w:rsidRPr="00CE18A0">
        <w:rPr>
          <w:sz w:val="28"/>
          <w:szCs w:val="28"/>
        </w:rPr>
        <w:t>1)Рентабельность активов = чистая прибыль/ валюта баланса (ВБ) *100</w:t>
      </w:r>
    </w:p>
    <w:p w:rsidR="009E0E7B" w:rsidRPr="00CE18A0" w:rsidRDefault="009E0E7B" w:rsidP="00CE18A0">
      <w:pPr>
        <w:spacing w:line="360" w:lineRule="auto"/>
        <w:ind w:firstLine="709"/>
        <w:jc w:val="both"/>
        <w:rPr>
          <w:sz w:val="28"/>
          <w:szCs w:val="28"/>
        </w:rPr>
      </w:pPr>
      <w:r w:rsidRPr="00CE18A0">
        <w:rPr>
          <w:sz w:val="28"/>
          <w:szCs w:val="28"/>
        </w:rPr>
        <w:t>Показывает какой % прибыли имеет предприятие с каждого рубля, вложенного в активы.</w:t>
      </w:r>
    </w:p>
    <w:p w:rsidR="0047292A" w:rsidRDefault="0047292A"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lastRenderedPageBreak/>
        <w:t>Р2006=1649646,0/ 20704391,0*100%=7,96%</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Р2007=</w:t>
      </w:r>
      <w:r w:rsidR="00CE18A0">
        <w:rPr>
          <w:sz w:val="28"/>
          <w:szCs w:val="28"/>
        </w:rPr>
        <w:t xml:space="preserve"> </w:t>
      </w:r>
      <w:r w:rsidRPr="00CE18A0">
        <w:rPr>
          <w:sz w:val="28"/>
          <w:szCs w:val="28"/>
        </w:rPr>
        <w:t>2072919,0/21123523,0*100% =9,81%</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2)Рентабельность собственного капитала = (чистая прибыль/ сумма источников собственных средств (Исос))*100%</w:t>
      </w:r>
    </w:p>
    <w:p w:rsidR="009E0E7B" w:rsidRPr="00CE18A0" w:rsidRDefault="009E0E7B" w:rsidP="00CE18A0">
      <w:pPr>
        <w:spacing w:line="360" w:lineRule="auto"/>
        <w:ind w:firstLine="709"/>
        <w:jc w:val="both"/>
        <w:rPr>
          <w:sz w:val="28"/>
          <w:szCs w:val="28"/>
        </w:rPr>
      </w:pPr>
      <w:r w:rsidRPr="00CE18A0">
        <w:rPr>
          <w:sz w:val="28"/>
          <w:szCs w:val="28"/>
        </w:rPr>
        <w:t>Показывает тоже самое.</w:t>
      </w:r>
    </w:p>
    <w:p w:rsidR="0047292A" w:rsidRDefault="0047292A"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Р2006= 2072919,0/1649646,0*100%=126%</w:t>
      </w:r>
    </w:p>
    <w:p w:rsidR="0047292A" w:rsidRDefault="0047292A"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Р2007 = 1978010,0/2072919,0*100%=%</w:t>
      </w:r>
    </w:p>
    <w:p w:rsidR="0047292A" w:rsidRDefault="0047292A"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3) Период окупаемости собственного капитала = Исос. Средноегод/ЧП</w:t>
      </w:r>
    </w:p>
    <w:p w:rsidR="0047292A" w:rsidRDefault="0047292A"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П2006=((1649646,0+1789213)/2)/2072919,0=0,83</w:t>
      </w:r>
    </w:p>
    <w:p w:rsidR="0047292A" w:rsidRDefault="0047292A"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П2007 =((1649646,0+2072919,0)/2)/1978010,0=0,94</w:t>
      </w:r>
    </w:p>
    <w:p w:rsidR="0047292A" w:rsidRDefault="0047292A" w:rsidP="00CE18A0">
      <w:pPr>
        <w:spacing w:line="360" w:lineRule="auto"/>
        <w:ind w:firstLine="709"/>
        <w:jc w:val="both"/>
        <w:rPr>
          <w:sz w:val="28"/>
          <w:szCs w:val="28"/>
        </w:rPr>
      </w:pPr>
    </w:p>
    <w:p w:rsidR="0047292A" w:rsidRDefault="004A252F" w:rsidP="00CE18A0">
      <w:pPr>
        <w:spacing w:line="360" w:lineRule="auto"/>
        <w:ind w:firstLine="709"/>
        <w:jc w:val="both"/>
        <w:rPr>
          <w:sz w:val="28"/>
          <w:szCs w:val="28"/>
        </w:rPr>
      </w:pPr>
      <w:r w:rsidRPr="00CE18A0">
        <w:rPr>
          <w:sz w:val="28"/>
          <w:szCs w:val="28"/>
        </w:rPr>
        <w:t>Таблица 21</w:t>
      </w:r>
    </w:p>
    <w:p w:rsidR="009E0E7B" w:rsidRPr="00CE18A0" w:rsidRDefault="009E0E7B" w:rsidP="00CE18A0">
      <w:pPr>
        <w:spacing w:line="360" w:lineRule="auto"/>
        <w:ind w:firstLine="709"/>
        <w:jc w:val="both"/>
        <w:rPr>
          <w:sz w:val="28"/>
          <w:szCs w:val="28"/>
        </w:rPr>
      </w:pPr>
      <w:r w:rsidRPr="00CE18A0">
        <w:rPr>
          <w:sz w:val="28"/>
          <w:szCs w:val="28"/>
        </w:rPr>
        <w:t>Показатели рентабельность ИЭиУ.</w:t>
      </w:r>
    </w:p>
    <w:tbl>
      <w:tblPr>
        <w:tblStyle w:val="a3"/>
        <w:tblW w:w="0" w:type="auto"/>
        <w:tblInd w:w="-113" w:type="dxa"/>
        <w:tblLook w:val="01E0" w:firstRow="1" w:lastRow="1" w:firstColumn="1" w:lastColumn="1" w:noHBand="0" w:noVBand="0"/>
      </w:tblPr>
      <w:tblGrid>
        <w:gridCol w:w="5682"/>
        <w:gridCol w:w="2232"/>
        <w:gridCol w:w="1770"/>
      </w:tblGrid>
      <w:tr w:rsidR="009E0E7B" w:rsidRPr="0047292A">
        <w:tc>
          <w:tcPr>
            <w:tcW w:w="5717" w:type="dxa"/>
          </w:tcPr>
          <w:p w:rsidR="009E0E7B" w:rsidRPr="0047292A" w:rsidRDefault="009E0E7B" w:rsidP="0047292A">
            <w:pPr>
              <w:spacing w:line="360" w:lineRule="auto"/>
              <w:jc w:val="both"/>
              <w:rPr>
                <w:sz w:val="20"/>
                <w:szCs w:val="20"/>
              </w:rPr>
            </w:pPr>
            <w:r w:rsidRPr="0047292A">
              <w:rPr>
                <w:sz w:val="20"/>
                <w:szCs w:val="20"/>
              </w:rPr>
              <w:t>Показатель</w:t>
            </w:r>
          </w:p>
        </w:tc>
        <w:tc>
          <w:tcPr>
            <w:tcW w:w="2244" w:type="dxa"/>
          </w:tcPr>
          <w:p w:rsidR="009E0E7B" w:rsidRPr="0047292A" w:rsidRDefault="009E0E7B" w:rsidP="0047292A">
            <w:pPr>
              <w:spacing w:line="360" w:lineRule="auto"/>
              <w:jc w:val="both"/>
              <w:rPr>
                <w:sz w:val="20"/>
                <w:szCs w:val="20"/>
              </w:rPr>
            </w:pPr>
            <w:r w:rsidRPr="0047292A">
              <w:rPr>
                <w:sz w:val="20"/>
                <w:szCs w:val="20"/>
              </w:rPr>
              <w:t>2006г</w:t>
            </w:r>
          </w:p>
        </w:tc>
        <w:tc>
          <w:tcPr>
            <w:tcW w:w="1779" w:type="dxa"/>
          </w:tcPr>
          <w:p w:rsidR="009E0E7B" w:rsidRPr="0047292A" w:rsidRDefault="009E0E7B" w:rsidP="0047292A">
            <w:pPr>
              <w:spacing w:line="360" w:lineRule="auto"/>
              <w:jc w:val="both"/>
              <w:rPr>
                <w:sz w:val="20"/>
                <w:szCs w:val="20"/>
              </w:rPr>
            </w:pPr>
            <w:r w:rsidRPr="0047292A">
              <w:rPr>
                <w:sz w:val="20"/>
                <w:szCs w:val="20"/>
              </w:rPr>
              <w:t>2007г</w:t>
            </w:r>
          </w:p>
        </w:tc>
      </w:tr>
      <w:tr w:rsidR="009E0E7B" w:rsidRPr="0047292A">
        <w:tc>
          <w:tcPr>
            <w:tcW w:w="5717" w:type="dxa"/>
          </w:tcPr>
          <w:p w:rsidR="009E0E7B" w:rsidRPr="0047292A" w:rsidRDefault="009E0E7B" w:rsidP="0047292A">
            <w:pPr>
              <w:spacing w:line="360" w:lineRule="auto"/>
              <w:jc w:val="both"/>
              <w:rPr>
                <w:sz w:val="20"/>
                <w:szCs w:val="20"/>
              </w:rPr>
            </w:pPr>
            <w:r w:rsidRPr="0047292A">
              <w:rPr>
                <w:sz w:val="20"/>
                <w:szCs w:val="20"/>
              </w:rPr>
              <w:t>Рентабельность активов</w:t>
            </w:r>
          </w:p>
        </w:tc>
        <w:tc>
          <w:tcPr>
            <w:tcW w:w="2244" w:type="dxa"/>
          </w:tcPr>
          <w:p w:rsidR="009E0E7B" w:rsidRPr="0047292A" w:rsidRDefault="009E0E7B" w:rsidP="0047292A">
            <w:pPr>
              <w:spacing w:line="360" w:lineRule="auto"/>
              <w:jc w:val="both"/>
              <w:rPr>
                <w:sz w:val="20"/>
                <w:szCs w:val="20"/>
              </w:rPr>
            </w:pPr>
            <w:r w:rsidRPr="0047292A">
              <w:rPr>
                <w:sz w:val="20"/>
                <w:szCs w:val="20"/>
              </w:rPr>
              <w:t>7,96%</w:t>
            </w:r>
          </w:p>
        </w:tc>
        <w:tc>
          <w:tcPr>
            <w:tcW w:w="1779" w:type="dxa"/>
          </w:tcPr>
          <w:p w:rsidR="009E0E7B" w:rsidRPr="0047292A" w:rsidRDefault="009E0E7B" w:rsidP="0047292A">
            <w:pPr>
              <w:spacing w:line="360" w:lineRule="auto"/>
              <w:jc w:val="both"/>
              <w:rPr>
                <w:sz w:val="20"/>
                <w:szCs w:val="20"/>
              </w:rPr>
            </w:pPr>
            <w:r w:rsidRPr="0047292A">
              <w:rPr>
                <w:sz w:val="20"/>
                <w:szCs w:val="20"/>
              </w:rPr>
              <w:t>9,81%</w:t>
            </w:r>
          </w:p>
        </w:tc>
      </w:tr>
      <w:tr w:rsidR="009E0E7B" w:rsidRPr="0047292A">
        <w:tc>
          <w:tcPr>
            <w:tcW w:w="5717" w:type="dxa"/>
          </w:tcPr>
          <w:p w:rsidR="009E0E7B" w:rsidRPr="0047292A" w:rsidRDefault="009E0E7B" w:rsidP="0047292A">
            <w:pPr>
              <w:spacing w:line="360" w:lineRule="auto"/>
              <w:jc w:val="both"/>
              <w:rPr>
                <w:sz w:val="20"/>
                <w:szCs w:val="20"/>
              </w:rPr>
            </w:pPr>
            <w:r w:rsidRPr="0047292A">
              <w:rPr>
                <w:sz w:val="20"/>
                <w:szCs w:val="20"/>
              </w:rPr>
              <w:t>Рентабельность собственного капитала</w:t>
            </w:r>
          </w:p>
        </w:tc>
        <w:tc>
          <w:tcPr>
            <w:tcW w:w="2244" w:type="dxa"/>
          </w:tcPr>
          <w:p w:rsidR="009E0E7B" w:rsidRPr="0047292A" w:rsidRDefault="009E0E7B" w:rsidP="0047292A">
            <w:pPr>
              <w:spacing w:line="360" w:lineRule="auto"/>
              <w:jc w:val="both"/>
              <w:rPr>
                <w:sz w:val="20"/>
                <w:szCs w:val="20"/>
              </w:rPr>
            </w:pPr>
            <w:r w:rsidRPr="0047292A">
              <w:rPr>
                <w:sz w:val="20"/>
                <w:szCs w:val="20"/>
              </w:rPr>
              <w:t>125,6%</w:t>
            </w:r>
          </w:p>
        </w:tc>
        <w:tc>
          <w:tcPr>
            <w:tcW w:w="1779" w:type="dxa"/>
          </w:tcPr>
          <w:p w:rsidR="009E0E7B" w:rsidRPr="0047292A" w:rsidRDefault="009E0E7B" w:rsidP="0047292A">
            <w:pPr>
              <w:spacing w:line="360" w:lineRule="auto"/>
              <w:jc w:val="both"/>
              <w:rPr>
                <w:sz w:val="20"/>
                <w:szCs w:val="20"/>
              </w:rPr>
            </w:pPr>
            <w:r w:rsidRPr="0047292A">
              <w:rPr>
                <w:sz w:val="20"/>
                <w:szCs w:val="20"/>
              </w:rPr>
              <w:t>95,4%</w:t>
            </w:r>
          </w:p>
        </w:tc>
      </w:tr>
      <w:tr w:rsidR="009E0E7B" w:rsidRPr="0047292A">
        <w:tc>
          <w:tcPr>
            <w:tcW w:w="5717" w:type="dxa"/>
          </w:tcPr>
          <w:p w:rsidR="009E0E7B" w:rsidRPr="0047292A" w:rsidRDefault="009E0E7B" w:rsidP="0047292A">
            <w:pPr>
              <w:spacing w:line="360" w:lineRule="auto"/>
              <w:jc w:val="both"/>
              <w:rPr>
                <w:sz w:val="20"/>
                <w:szCs w:val="20"/>
              </w:rPr>
            </w:pPr>
            <w:r w:rsidRPr="0047292A">
              <w:rPr>
                <w:sz w:val="20"/>
                <w:szCs w:val="20"/>
              </w:rPr>
              <w:t>Период окупаемости собственного капитала</w:t>
            </w:r>
          </w:p>
        </w:tc>
        <w:tc>
          <w:tcPr>
            <w:tcW w:w="2244" w:type="dxa"/>
          </w:tcPr>
          <w:p w:rsidR="009E0E7B" w:rsidRPr="0047292A" w:rsidRDefault="009E0E7B" w:rsidP="0047292A">
            <w:pPr>
              <w:spacing w:line="360" w:lineRule="auto"/>
              <w:jc w:val="both"/>
              <w:rPr>
                <w:sz w:val="20"/>
                <w:szCs w:val="20"/>
              </w:rPr>
            </w:pPr>
            <w:r w:rsidRPr="0047292A">
              <w:rPr>
                <w:sz w:val="20"/>
                <w:szCs w:val="20"/>
              </w:rPr>
              <w:t>0,83</w:t>
            </w:r>
          </w:p>
        </w:tc>
        <w:tc>
          <w:tcPr>
            <w:tcW w:w="1779" w:type="dxa"/>
          </w:tcPr>
          <w:p w:rsidR="009E0E7B" w:rsidRPr="0047292A" w:rsidRDefault="009E0E7B" w:rsidP="0047292A">
            <w:pPr>
              <w:spacing w:line="360" w:lineRule="auto"/>
              <w:jc w:val="both"/>
              <w:rPr>
                <w:sz w:val="20"/>
                <w:szCs w:val="20"/>
              </w:rPr>
            </w:pPr>
            <w:r w:rsidRPr="0047292A">
              <w:rPr>
                <w:sz w:val="20"/>
                <w:szCs w:val="20"/>
              </w:rPr>
              <w:t>0,94</w:t>
            </w:r>
          </w:p>
        </w:tc>
      </w:tr>
    </w:tbl>
    <w:p w:rsidR="009E0E7B" w:rsidRPr="00CE18A0" w:rsidRDefault="009E0E7B" w:rsidP="00CE18A0">
      <w:pPr>
        <w:spacing w:line="360" w:lineRule="auto"/>
        <w:ind w:firstLine="709"/>
        <w:jc w:val="both"/>
        <w:rPr>
          <w:sz w:val="28"/>
          <w:szCs w:val="28"/>
        </w:rPr>
      </w:pP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Таким образом, за 2006г заметно улучшилась рентабельность собственного капитала, и меньше период окупаемости собственного капитала. Снижение рентабельности является отрицательным фактором для Института.</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Рентабельность собственных средств также высока и в течении 2006г года упала с 125,6% до 95,4% на 2007г. Динамика этого показателя</w:t>
      </w:r>
      <w:r>
        <w:rPr>
          <w:sz w:val="28"/>
          <w:szCs w:val="28"/>
        </w:rPr>
        <w:t xml:space="preserve"> </w:t>
      </w:r>
      <w:r w:rsidR="009E0E7B" w:rsidRPr="00CE18A0">
        <w:rPr>
          <w:sz w:val="28"/>
          <w:szCs w:val="28"/>
        </w:rPr>
        <w:t xml:space="preserve">за </w:t>
      </w:r>
      <w:r w:rsidR="009E0E7B" w:rsidRPr="00CE18A0">
        <w:rPr>
          <w:sz w:val="28"/>
          <w:szCs w:val="28"/>
        </w:rPr>
        <w:lastRenderedPageBreak/>
        <w:t>последние годы позволяют сделать вывод о том, что инвестиции собственных средств в производство дали недостаточно хороший результат.</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По результатам проведенной оценки финансового состояния можно сделать следующие выводы:</w:t>
      </w:r>
    </w:p>
    <w:p w:rsidR="009E0E7B" w:rsidRPr="00CE18A0" w:rsidRDefault="009E0E7B" w:rsidP="00CE18A0">
      <w:pPr>
        <w:spacing w:line="360" w:lineRule="auto"/>
        <w:ind w:firstLine="709"/>
        <w:jc w:val="both"/>
        <w:rPr>
          <w:sz w:val="28"/>
          <w:szCs w:val="28"/>
        </w:rPr>
      </w:pPr>
      <w:r w:rsidRPr="00CE18A0">
        <w:rPr>
          <w:sz w:val="28"/>
          <w:szCs w:val="28"/>
        </w:rPr>
        <w:t xml:space="preserve">Предварительный анализ финансового состояния и его изменений за анализируемый период с 2006-2007гг. показал увеличение доли основных средств и прочих внеоборотных активов в структуре имущества предприятия, имея на балансе значительную по величине стоимость оборотных активов, предприятие нуждается в большей величине собственных оборотных средств, т.е. более мобильных средствах. </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 Анализ ликвидности баланса показал, что за анализируемый период произошло повышение ликвидности баланса. Исходя из степени покрытия запасов и затрат источниками средств финансовая устойчивость была определена как «неустойчивое финансовое состояние</w:t>
      </w:r>
      <w:bookmarkStart w:id="36" w:name="OCRUncertain495"/>
      <w:r w:rsidR="009E0E7B" w:rsidRPr="00CE18A0">
        <w:rPr>
          <w:sz w:val="28"/>
          <w:szCs w:val="28"/>
        </w:rPr>
        <w:t>»,</w:t>
      </w:r>
      <w:bookmarkEnd w:id="36"/>
      <w:r w:rsidR="009E0E7B" w:rsidRPr="00CE18A0">
        <w:rPr>
          <w:sz w:val="28"/>
          <w:szCs w:val="28"/>
        </w:rPr>
        <w:t xml:space="preserve"> сопряженное с нарушением платеже</w:t>
      </w:r>
      <w:r w:rsidR="009E0E7B" w:rsidRPr="00CE18A0">
        <w:rPr>
          <w:sz w:val="28"/>
          <w:szCs w:val="28"/>
        </w:rPr>
        <w:softHyphen/>
        <w:t>способности, но при котором всё же сохраняется возможность восстановления рав</w:t>
      </w:r>
      <w:r w:rsidR="009E0E7B" w:rsidRPr="00CE18A0">
        <w:rPr>
          <w:sz w:val="28"/>
          <w:szCs w:val="28"/>
        </w:rPr>
        <w:softHyphen/>
        <w:t>новесия за счет пополнения источников собственных средств за счет сокращения дебиторской задолженности, ускорения оборачиваемости запасов.</w:t>
      </w:r>
      <w:r>
        <w:rPr>
          <w:sz w:val="28"/>
          <w:szCs w:val="28"/>
        </w:rPr>
        <w:t xml:space="preserve"> </w:t>
      </w:r>
    </w:p>
    <w:p w:rsidR="009E0E7B" w:rsidRPr="00CE18A0" w:rsidRDefault="00CE18A0" w:rsidP="00CE18A0">
      <w:pPr>
        <w:spacing w:line="360" w:lineRule="auto"/>
        <w:ind w:firstLine="709"/>
        <w:jc w:val="both"/>
        <w:rPr>
          <w:sz w:val="28"/>
          <w:szCs w:val="28"/>
        </w:rPr>
      </w:pPr>
      <w:r>
        <w:rPr>
          <w:sz w:val="28"/>
          <w:szCs w:val="28"/>
        </w:rPr>
        <w:t xml:space="preserve"> </w:t>
      </w:r>
      <w:r w:rsidR="009E0E7B" w:rsidRPr="00CE18A0">
        <w:rPr>
          <w:sz w:val="28"/>
          <w:szCs w:val="28"/>
        </w:rPr>
        <w:t>- Анализ рентабельности и деловой активности свидетельствует о снижении активности и рентабельности предприятия.</w:t>
      </w:r>
    </w:p>
    <w:p w:rsidR="009E0E7B" w:rsidRPr="00CE18A0" w:rsidRDefault="009E0E7B" w:rsidP="00CE18A0">
      <w:pPr>
        <w:spacing w:line="360" w:lineRule="auto"/>
        <w:ind w:firstLine="709"/>
        <w:jc w:val="both"/>
        <w:rPr>
          <w:sz w:val="28"/>
          <w:szCs w:val="28"/>
        </w:rPr>
      </w:pPr>
      <w:r w:rsidRPr="00CE18A0">
        <w:rPr>
          <w:sz w:val="28"/>
          <w:szCs w:val="28"/>
        </w:rPr>
        <w:t>Таким образом, перед предприятием стоит проблема выживания. Его финансовая политика решает кратковременные задачи, дающие положительные результаты только сегодня с возможным отрицательным эффектом в будущем, что во многом обусловливается отсутствием финансовой стратегии.</w:t>
      </w:r>
    </w:p>
    <w:p w:rsidR="0047292A" w:rsidRDefault="0047292A" w:rsidP="00CE18A0">
      <w:pPr>
        <w:spacing w:line="360" w:lineRule="auto"/>
        <w:ind w:firstLine="709"/>
        <w:jc w:val="both"/>
        <w:rPr>
          <w:sz w:val="28"/>
          <w:szCs w:val="28"/>
        </w:rPr>
        <w:sectPr w:rsidR="0047292A" w:rsidSect="00CE18A0">
          <w:pgSz w:w="11906" w:h="16838"/>
          <w:pgMar w:top="1134" w:right="850" w:bottom="1134" w:left="1701" w:header="709" w:footer="709" w:gutter="0"/>
          <w:cols w:space="708"/>
          <w:docGrid w:linePitch="360"/>
        </w:sectPr>
      </w:pPr>
    </w:p>
    <w:p w:rsidR="009E0E7B" w:rsidRPr="0047292A" w:rsidRDefault="009E0E7B" w:rsidP="0047292A">
      <w:pPr>
        <w:spacing w:line="360" w:lineRule="auto"/>
        <w:ind w:firstLine="709"/>
        <w:jc w:val="center"/>
        <w:rPr>
          <w:b/>
          <w:bCs/>
          <w:sz w:val="28"/>
          <w:szCs w:val="28"/>
        </w:rPr>
      </w:pPr>
      <w:r w:rsidRPr="0047292A">
        <w:rPr>
          <w:b/>
          <w:bCs/>
          <w:sz w:val="28"/>
          <w:szCs w:val="28"/>
        </w:rPr>
        <w:lastRenderedPageBreak/>
        <w:t xml:space="preserve">3. </w:t>
      </w:r>
      <w:r w:rsidRPr="0047292A">
        <w:rPr>
          <w:b/>
          <w:bCs/>
          <w:caps/>
          <w:sz w:val="28"/>
          <w:szCs w:val="28"/>
        </w:rPr>
        <w:t>Проблемы укрепления финансового состояния и пути их решения</w:t>
      </w:r>
      <w:r w:rsidRPr="0047292A">
        <w:rPr>
          <w:b/>
          <w:bCs/>
          <w:sz w:val="28"/>
          <w:szCs w:val="28"/>
        </w:rPr>
        <w:t>.</w:t>
      </w:r>
    </w:p>
    <w:p w:rsidR="009E0E7B" w:rsidRPr="00CE18A0" w:rsidRDefault="009E0E7B" w:rsidP="00CE18A0">
      <w:pPr>
        <w:spacing w:line="360" w:lineRule="auto"/>
        <w:ind w:firstLine="709"/>
        <w:jc w:val="both"/>
        <w:rPr>
          <w:sz w:val="28"/>
          <w:szCs w:val="28"/>
        </w:rPr>
      </w:pPr>
    </w:p>
    <w:p w:rsidR="0047292A" w:rsidRDefault="009E0E7B" w:rsidP="00CE18A0">
      <w:pPr>
        <w:spacing w:line="360" w:lineRule="auto"/>
        <w:ind w:firstLine="709"/>
        <w:jc w:val="both"/>
        <w:rPr>
          <w:b/>
          <w:bCs/>
          <w:sz w:val="28"/>
          <w:szCs w:val="28"/>
        </w:rPr>
      </w:pPr>
      <w:r w:rsidRPr="0047292A">
        <w:rPr>
          <w:b/>
          <w:bCs/>
          <w:sz w:val="28"/>
          <w:szCs w:val="28"/>
        </w:rPr>
        <w:t xml:space="preserve">3.1. Теоретические вопросы определения направления укрепления </w:t>
      </w:r>
    </w:p>
    <w:p w:rsidR="009E0E7B" w:rsidRPr="0047292A" w:rsidRDefault="009E0E7B" w:rsidP="00CE18A0">
      <w:pPr>
        <w:spacing w:line="360" w:lineRule="auto"/>
        <w:ind w:firstLine="709"/>
        <w:jc w:val="both"/>
        <w:rPr>
          <w:b/>
          <w:bCs/>
          <w:sz w:val="28"/>
          <w:szCs w:val="28"/>
        </w:rPr>
      </w:pPr>
      <w:r w:rsidRPr="0047292A">
        <w:rPr>
          <w:b/>
          <w:bCs/>
          <w:sz w:val="28"/>
          <w:szCs w:val="28"/>
        </w:rPr>
        <w:t>финансового</w:t>
      </w:r>
      <w:r w:rsidR="00CE18A0" w:rsidRPr="0047292A">
        <w:rPr>
          <w:b/>
          <w:bCs/>
          <w:sz w:val="28"/>
          <w:szCs w:val="28"/>
        </w:rPr>
        <w:t xml:space="preserve"> </w:t>
      </w:r>
      <w:r w:rsidRPr="0047292A">
        <w:rPr>
          <w:b/>
          <w:bCs/>
          <w:sz w:val="28"/>
          <w:szCs w:val="28"/>
        </w:rPr>
        <w:t>состояния.</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В связи с тем, что в настоящее время финансы предприятий находятся в</w:t>
      </w:r>
      <w:r w:rsidR="00CE18A0">
        <w:rPr>
          <w:sz w:val="28"/>
          <w:szCs w:val="28"/>
        </w:rPr>
        <w:t xml:space="preserve"> </w:t>
      </w:r>
      <w:r w:rsidRPr="00CE18A0">
        <w:rPr>
          <w:sz w:val="28"/>
          <w:szCs w:val="28"/>
        </w:rPr>
        <w:t>случае</w:t>
      </w:r>
      <w:r w:rsidR="00CE18A0">
        <w:rPr>
          <w:sz w:val="28"/>
          <w:szCs w:val="28"/>
        </w:rPr>
        <w:t xml:space="preserve"> </w:t>
      </w:r>
      <w:r w:rsidRPr="00CE18A0">
        <w:rPr>
          <w:sz w:val="28"/>
          <w:szCs w:val="28"/>
        </w:rPr>
        <w:t>неустойчивого или кризисного состояния предприятия, первоочередной задачей для государства и предприятий является укрепление финансов предприятий. Основные пути укрепления финансов предприятий связаны с оптимизацией используемых ими денежных средств и ликвидацией их дефицита.</w:t>
      </w:r>
    </w:p>
    <w:p w:rsidR="009E0E7B" w:rsidRPr="00CE18A0" w:rsidRDefault="009E0E7B" w:rsidP="00CE18A0">
      <w:pPr>
        <w:spacing w:line="360" w:lineRule="auto"/>
        <w:ind w:firstLine="709"/>
        <w:jc w:val="both"/>
        <w:rPr>
          <w:sz w:val="28"/>
          <w:szCs w:val="28"/>
        </w:rPr>
      </w:pPr>
      <w:r w:rsidRPr="00CE18A0">
        <w:rPr>
          <w:sz w:val="28"/>
          <w:szCs w:val="28"/>
        </w:rPr>
        <w:t>Важнейшие направления совершенствования финансовой работы на предприятиях следующие:</w:t>
      </w:r>
    </w:p>
    <w:p w:rsidR="009E0E7B" w:rsidRPr="00CE18A0" w:rsidRDefault="00CE18A0" w:rsidP="001C560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определение</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финансовых</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взаимоотношений</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с</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поставщиками</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и</w:t>
      </w:r>
      <w:r w:rsidR="001C5608" w:rsidRPr="001C5608">
        <w:rPr>
          <w:rFonts w:ascii="Times New Roman" w:hAnsi="Times New Roman" w:cs="Times New Roman"/>
          <w:sz w:val="28"/>
          <w:szCs w:val="28"/>
        </w:rPr>
        <w:t xml:space="preserve"> </w:t>
      </w:r>
      <w:r w:rsidR="009E0E7B" w:rsidRPr="00CE18A0">
        <w:rPr>
          <w:rFonts w:ascii="Times New Roman" w:hAnsi="Times New Roman" w:cs="Times New Roman"/>
          <w:sz w:val="28"/>
          <w:szCs w:val="28"/>
        </w:rPr>
        <w:t>покупателями, бюджетами всех уровней, банками и так далее;</w:t>
      </w:r>
    </w:p>
    <w:p w:rsidR="009E0E7B" w:rsidRPr="00CE18A0" w:rsidRDefault="00CE18A0" w:rsidP="00CE18A0">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 выявление резервов и мобилизация ресурсов для наиболее рационального</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использования</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производственных</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мощностей,</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основных</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фондов</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и</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оборотных</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средств;</w:t>
      </w:r>
    </w:p>
    <w:p w:rsidR="009E0E7B" w:rsidRPr="00CE18A0" w:rsidRDefault="00CE18A0" w:rsidP="00CE18A0">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 обеспечение финансовыми ресурсами, необходимыми для</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производственно-</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хозяйственной деятельности;</w:t>
      </w:r>
    </w:p>
    <w:p w:rsidR="009E0E7B" w:rsidRPr="00CE18A0" w:rsidRDefault="00CE18A0" w:rsidP="00CE18A0">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обеспечение</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эффективного</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вложения</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временно</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свободных</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денежных</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средств с целью получения максимальной прибыли;</w:t>
      </w:r>
    </w:p>
    <w:p w:rsidR="009E0E7B" w:rsidRPr="00CE18A0" w:rsidRDefault="00CE18A0" w:rsidP="00CE18A0">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 определение способов</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проведения</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успешной</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финансовой</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стратегии</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и</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использования новых видов</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продукции</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и</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всесторонней</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подготовки</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кадров</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к</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работе в рыночных условиях, организационного и технического уровня;</w:t>
      </w:r>
    </w:p>
    <w:p w:rsidR="009E0E7B" w:rsidRPr="00CE18A0" w:rsidRDefault="00CE18A0" w:rsidP="00CE18A0">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 изучение финансовых стратегических взглядов и возможностей вероятных</w:t>
      </w:r>
      <w:r>
        <w:rPr>
          <w:rFonts w:ascii="Times New Roman" w:hAnsi="Times New Roman" w:cs="Times New Roman"/>
          <w:sz w:val="28"/>
          <w:szCs w:val="28"/>
        </w:rPr>
        <w:t xml:space="preserve"> </w:t>
      </w:r>
      <w:r w:rsidR="009E0E7B" w:rsidRPr="00CE18A0">
        <w:rPr>
          <w:rFonts w:ascii="Times New Roman" w:hAnsi="Times New Roman" w:cs="Times New Roman"/>
          <w:sz w:val="28"/>
          <w:szCs w:val="28"/>
        </w:rPr>
        <w:t>конкурентов;</w:t>
      </w:r>
    </w:p>
    <w:p w:rsidR="009E0E7B" w:rsidRPr="00CE18A0" w:rsidRDefault="00CE18A0" w:rsidP="00CE18A0">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0E7B" w:rsidRPr="00CE18A0">
        <w:rPr>
          <w:rFonts w:ascii="Times New Roman" w:hAnsi="Times New Roman" w:cs="Times New Roman"/>
          <w:sz w:val="28"/>
          <w:szCs w:val="28"/>
        </w:rPr>
        <w:t>- разработка способов выхода из кризисной ситуации.</w:t>
      </w:r>
    </w:p>
    <w:p w:rsidR="009E0E7B" w:rsidRPr="00CE18A0" w:rsidRDefault="009E0E7B" w:rsidP="00CE18A0">
      <w:pPr>
        <w:spacing w:line="360" w:lineRule="auto"/>
        <w:ind w:firstLine="709"/>
        <w:jc w:val="both"/>
        <w:rPr>
          <w:sz w:val="28"/>
          <w:szCs w:val="28"/>
        </w:rPr>
      </w:pPr>
      <w:r w:rsidRPr="00CE18A0">
        <w:rPr>
          <w:sz w:val="28"/>
          <w:szCs w:val="28"/>
        </w:rPr>
        <w:lastRenderedPageBreak/>
        <w:t>Основная цель финансового анализа – получение нескольких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w:t>
      </w:r>
      <w:r w:rsidR="00CE18A0">
        <w:rPr>
          <w:sz w:val="28"/>
          <w:szCs w:val="28"/>
        </w:rPr>
        <w:t xml:space="preserve"> </w:t>
      </w:r>
      <w:r w:rsidRPr="00CE18A0">
        <w:rPr>
          <w:sz w:val="28"/>
          <w:szCs w:val="28"/>
        </w:rPr>
        <w:t>может интересовать как текущее финансовое состояние предприятия, так и его ближайшие или отдаленные перспективы, то есть ожидаемые параметры финансового состояния.</w:t>
      </w:r>
    </w:p>
    <w:p w:rsidR="009E0E7B" w:rsidRPr="00CE18A0" w:rsidRDefault="009E0E7B" w:rsidP="00CE18A0">
      <w:pPr>
        <w:spacing w:line="360" w:lineRule="auto"/>
        <w:ind w:firstLine="709"/>
        <w:jc w:val="both"/>
        <w:rPr>
          <w:sz w:val="28"/>
          <w:szCs w:val="28"/>
        </w:rPr>
      </w:pPr>
      <w:r w:rsidRPr="00CE18A0">
        <w:rPr>
          <w:sz w:val="28"/>
          <w:szCs w:val="28"/>
        </w:rPr>
        <w:t>Эффективность использования оборотных средств зависит от многих факторов, которые можно разделить на внешние, оказывающие влияние вне зависимости от интересов предприятия, и внутренние, на которые предприятие может и должно активно влиять. На современном этапе развития экономики к основным внешним факторам можно отнести такие, как кризис неплатежей, высокий уровень налогов, высокие ставки банковского кредита. Кризис сбыта произведенной продукции и неплатежи приводят к замедлению оборота оборотных средств. Следовательно, необходимо выпускать ту продукцию, которую можно достаточно быстро и выгодно продать, прекращая или значительно сокращая выпуск продукции, не пользующейся текущим спросом. В этом случае кроме ускорения оборачиваемости предотвращается рост дебиторской задолженности в активах предприятия.</w:t>
      </w:r>
    </w:p>
    <w:p w:rsidR="009E0E7B" w:rsidRPr="00CE18A0" w:rsidRDefault="009E0E7B" w:rsidP="00CE18A0">
      <w:pPr>
        <w:spacing w:line="360" w:lineRule="auto"/>
        <w:ind w:firstLine="709"/>
        <w:jc w:val="both"/>
        <w:rPr>
          <w:sz w:val="28"/>
          <w:szCs w:val="28"/>
        </w:rPr>
      </w:pPr>
      <w:r w:rsidRPr="00CE18A0">
        <w:rPr>
          <w:sz w:val="28"/>
          <w:szCs w:val="28"/>
        </w:rPr>
        <w:t>Сокращение времени пребывания оборотных средств в незавершенном производстве достигается путем совершенствования организации производства, улучшения применяемых техники и технологии, совершенствования использования основных фондов, прежде всего их активной части, экономии по всем статьям оборотных средств.</w:t>
      </w:r>
    </w:p>
    <w:p w:rsidR="009E0E7B" w:rsidRPr="00CE18A0" w:rsidRDefault="009E0E7B" w:rsidP="00CE18A0">
      <w:pPr>
        <w:spacing w:line="360" w:lineRule="auto"/>
        <w:ind w:firstLine="709"/>
        <w:jc w:val="both"/>
        <w:rPr>
          <w:sz w:val="28"/>
          <w:szCs w:val="28"/>
        </w:rPr>
      </w:pPr>
      <w:r w:rsidRPr="00CE18A0">
        <w:rPr>
          <w:sz w:val="28"/>
          <w:szCs w:val="28"/>
        </w:rPr>
        <w:t>Пребывание оборотных средств в сфере обращения не способствует созданию нового продукта. Излишнее отвлечение их в сферу обращения – отрицательное явление. Важнейшими предпосылками сокращения вложений оборотных средств в эту сферу являются:</w:t>
      </w:r>
    </w:p>
    <w:p w:rsidR="009E0E7B" w:rsidRPr="00CE18A0" w:rsidRDefault="009E0E7B" w:rsidP="00CE18A0">
      <w:pPr>
        <w:spacing w:line="360" w:lineRule="auto"/>
        <w:ind w:firstLine="709"/>
        <w:jc w:val="both"/>
        <w:rPr>
          <w:sz w:val="28"/>
          <w:szCs w:val="28"/>
        </w:rPr>
      </w:pPr>
      <w:r w:rsidRPr="00CE18A0">
        <w:rPr>
          <w:sz w:val="28"/>
          <w:szCs w:val="28"/>
        </w:rPr>
        <w:lastRenderedPageBreak/>
        <w:t>- рациональная организация сбыта готовой продукции;</w:t>
      </w:r>
    </w:p>
    <w:p w:rsidR="009E0E7B" w:rsidRPr="00CE18A0" w:rsidRDefault="009E0E7B" w:rsidP="00CE18A0">
      <w:pPr>
        <w:spacing w:line="360" w:lineRule="auto"/>
        <w:ind w:firstLine="709"/>
        <w:jc w:val="both"/>
        <w:rPr>
          <w:sz w:val="28"/>
          <w:szCs w:val="28"/>
        </w:rPr>
      </w:pPr>
      <w:r w:rsidRPr="00CE18A0">
        <w:rPr>
          <w:sz w:val="28"/>
          <w:szCs w:val="28"/>
        </w:rPr>
        <w:t>- применение прогрессивных форм расчетов;</w:t>
      </w:r>
    </w:p>
    <w:p w:rsidR="009E0E7B" w:rsidRPr="00CE18A0" w:rsidRDefault="009E0E7B" w:rsidP="00CE18A0">
      <w:pPr>
        <w:spacing w:line="360" w:lineRule="auto"/>
        <w:ind w:firstLine="709"/>
        <w:jc w:val="both"/>
        <w:rPr>
          <w:sz w:val="28"/>
          <w:szCs w:val="28"/>
        </w:rPr>
      </w:pPr>
      <w:r w:rsidRPr="00CE18A0">
        <w:rPr>
          <w:sz w:val="28"/>
          <w:szCs w:val="28"/>
        </w:rPr>
        <w:t>- своевременное оформление документации и ускорение ее движения;</w:t>
      </w:r>
    </w:p>
    <w:p w:rsidR="009E0E7B" w:rsidRPr="00CE18A0" w:rsidRDefault="009E0E7B" w:rsidP="00CE18A0">
      <w:pPr>
        <w:spacing w:line="360" w:lineRule="auto"/>
        <w:ind w:firstLine="709"/>
        <w:jc w:val="both"/>
        <w:rPr>
          <w:sz w:val="28"/>
          <w:szCs w:val="28"/>
        </w:rPr>
      </w:pPr>
      <w:r w:rsidRPr="00CE18A0">
        <w:rPr>
          <w:sz w:val="28"/>
          <w:szCs w:val="28"/>
        </w:rPr>
        <w:t>- соблюдение договорной и платежной дисциплин.</w:t>
      </w:r>
    </w:p>
    <w:p w:rsidR="009E0E7B" w:rsidRPr="00CE18A0" w:rsidRDefault="009E0E7B" w:rsidP="00CE18A0">
      <w:pPr>
        <w:spacing w:line="360" w:lineRule="auto"/>
        <w:ind w:firstLine="709"/>
        <w:jc w:val="both"/>
        <w:rPr>
          <w:sz w:val="28"/>
          <w:szCs w:val="28"/>
        </w:rPr>
      </w:pPr>
      <w:r w:rsidRPr="00CE18A0">
        <w:rPr>
          <w:sz w:val="28"/>
          <w:szCs w:val="28"/>
        </w:rPr>
        <w:t>Необходимым условием получения прибыли является определенная степень развития производства, обеспечивающая превышение выручки от реализации продукции над затратами по ее производству и сбыту. Составляющие главной факторной цепочки, формирующей прибыль, - «затраты – объем производства – прибыль» - должны находиться под постоянным вниманием и контролем. Эта задача решается на основе организации учета затрат по системе директ-костинг, значение которой возрастает в связи с переходом к рыночной экономике. Особенностями этой системы являются:</w:t>
      </w:r>
    </w:p>
    <w:p w:rsidR="009E0E7B" w:rsidRPr="00CE18A0" w:rsidRDefault="009E0E7B" w:rsidP="00CE18A0">
      <w:pPr>
        <w:spacing w:line="360" w:lineRule="auto"/>
        <w:ind w:firstLine="709"/>
        <w:jc w:val="both"/>
        <w:rPr>
          <w:sz w:val="28"/>
          <w:szCs w:val="28"/>
        </w:rPr>
      </w:pPr>
      <w:r w:rsidRPr="00CE18A0">
        <w:rPr>
          <w:sz w:val="28"/>
          <w:szCs w:val="28"/>
        </w:rPr>
        <w:t>- разделение затрат на постоянные и переменные;</w:t>
      </w:r>
    </w:p>
    <w:p w:rsidR="009E0E7B" w:rsidRPr="00CE18A0" w:rsidRDefault="009E0E7B" w:rsidP="00CE18A0">
      <w:pPr>
        <w:spacing w:line="360" w:lineRule="auto"/>
        <w:ind w:firstLine="709"/>
        <w:jc w:val="both"/>
        <w:rPr>
          <w:sz w:val="28"/>
          <w:szCs w:val="28"/>
        </w:rPr>
      </w:pPr>
      <w:r w:rsidRPr="00CE18A0">
        <w:rPr>
          <w:sz w:val="28"/>
          <w:szCs w:val="28"/>
        </w:rPr>
        <w:t>- соединение производственного и финансового учета;</w:t>
      </w:r>
    </w:p>
    <w:p w:rsidR="009E0E7B" w:rsidRPr="00CE18A0" w:rsidRDefault="009E0E7B" w:rsidP="00CE18A0">
      <w:pPr>
        <w:spacing w:line="360" w:lineRule="auto"/>
        <w:ind w:firstLine="709"/>
        <w:jc w:val="both"/>
        <w:rPr>
          <w:sz w:val="28"/>
          <w:szCs w:val="28"/>
        </w:rPr>
      </w:pPr>
      <w:r w:rsidRPr="00CE18A0">
        <w:rPr>
          <w:sz w:val="28"/>
          <w:szCs w:val="28"/>
        </w:rPr>
        <w:t>- многостадийность составления отчета о доходах;</w:t>
      </w:r>
    </w:p>
    <w:p w:rsidR="009E0E7B" w:rsidRPr="00CE18A0" w:rsidRDefault="009E0E7B" w:rsidP="00CE18A0">
      <w:pPr>
        <w:spacing w:line="360" w:lineRule="auto"/>
        <w:ind w:firstLine="709"/>
        <w:jc w:val="both"/>
        <w:rPr>
          <w:sz w:val="28"/>
          <w:szCs w:val="28"/>
        </w:rPr>
      </w:pPr>
      <w:r w:rsidRPr="00CE18A0">
        <w:rPr>
          <w:sz w:val="28"/>
          <w:szCs w:val="28"/>
        </w:rPr>
        <w:t>- разработка методики экономико-математического и графического представления и анализа отчетов для прогноза чистых доходов.</w:t>
      </w:r>
    </w:p>
    <w:p w:rsidR="009E0E7B" w:rsidRPr="00CE18A0" w:rsidRDefault="009E0E7B" w:rsidP="00CE18A0">
      <w:pPr>
        <w:spacing w:line="360" w:lineRule="auto"/>
        <w:ind w:firstLine="709"/>
        <w:jc w:val="both"/>
        <w:rPr>
          <w:sz w:val="28"/>
          <w:szCs w:val="28"/>
        </w:rPr>
      </w:pPr>
      <w:r w:rsidRPr="00CE18A0">
        <w:rPr>
          <w:sz w:val="28"/>
          <w:szCs w:val="28"/>
        </w:rPr>
        <w:t>Механизм распределения прибыли должен быть построен таким образом, чтобы всемерно способствовать повышению эффективности производства, стимулировать развитие новых форм хозяйствования.</w:t>
      </w:r>
    </w:p>
    <w:p w:rsidR="009E0E7B" w:rsidRPr="00CE18A0" w:rsidRDefault="009E0E7B" w:rsidP="00CE18A0">
      <w:pPr>
        <w:spacing w:line="360" w:lineRule="auto"/>
        <w:ind w:firstLine="709"/>
        <w:jc w:val="both"/>
        <w:rPr>
          <w:sz w:val="28"/>
          <w:szCs w:val="28"/>
        </w:rPr>
      </w:pPr>
      <w:r w:rsidRPr="00CE18A0">
        <w:rPr>
          <w:sz w:val="28"/>
          <w:szCs w:val="28"/>
        </w:rPr>
        <w:t xml:space="preserve">Одной из важнейших проблем распределения прибыли как до перехода на рыночные отношения, так и в условиях их развития является оптимальное соотношение доли прибыли, аккумулируемой в доходах бюджета и остающейся в распоряжении хозяйствующих субъектов. Экономически обоснованная система распределения прибыли в первую очередь должна гарантировать выполнение финансовых обязательств перед государством и максимально обеспечить производственные, материальные и социальные нужды предприятий. После уплаты всех обязательных платежей остается чистая прибыль, часть которой может направляться на производственное и </w:t>
      </w:r>
      <w:r w:rsidRPr="00CE18A0">
        <w:rPr>
          <w:sz w:val="28"/>
          <w:szCs w:val="28"/>
        </w:rPr>
        <w:lastRenderedPageBreak/>
        <w:t>социальное развитие общества, а другая – на выплату процентов по облигациям, а также в резервный фонд. Возможны выплаты служащим в виде денежных вознаграждений или акций в соответствии с определенным процентом, предусмотренным уставом. Оставшаяся чистая прибыль направляется на выплату дивидендов акционерам. Совет директоров, исходя из финансового состояния общества, конкурентоспособности его продукции и перспектив развития, принимает решение о конкретном соотношении размеров чистой прибыли, распределяемой по указанным направлениям. Не исключено, что в отдельные периоды прибыль не будет направляться на выплату дивидендов акционерам, а в большем размере пойдет на производственное и социальное развитие трудового коллектива и другие цели.</w:t>
      </w:r>
    </w:p>
    <w:p w:rsidR="009E0E7B" w:rsidRPr="00CE18A0" w:rsidRDefault="009E0E7B" w:rsidP="00CE18A0">
      <w:pPr>
        <w:spacing w:line="360" w:lineRule="auto"/>
        <w:ind w:firstLine="709"/>
        <w:jc w:val="both"/>
        <w:rPr>
          <w:sz w:val="28"/>
          <w:szCs w:val="28"/>
        </w:rPr>
      </w:pPr>
      <w:r w:rsidRPr="00CE18A0">
        <w:rPr>
          <w:sz w:val="28"/>
          <w:szCs w:val="28"/>
        </w:rPr>
        <w:t>Финансовое состояние предприятия характеризуется размещением и использованием средств (активов) и источниками их формирования (пассивов). Для недопущения неудовлетворительной структуры баланса необходимо следить за изменением структуры имущества и источников его формирования и проводить мероприятия, направленные на улучшение структуры: оптимальное соотношение собственных и заемных средств предприятия, снижение долей дебиторской и кредиторской задолженностей, уменьшение неоправданных запасов материальных ресурсов и т. д.</w:t>
      </w:r>
    </w:p>
    <w:p w:rsidR="009E0E7B" w:rsidRPr="00CE18A0" w:rsidRDefault="009E0E7B" w:rsidP="00CE18A0">
      <w:pPr>
        <w:pStyle w:val="HTML"/>
        <w:spacing w:line="360" w:lineRule="auto"/>
        <w:ind w:firstLine="709"/>
        <w:jc w:val="both"/>
        <w:rPr>
          <w:rFonts w:ascii="Times New Roman" w:hAnsi="Times New Roman" w:cs="Times New Roman"/>
          <w:sz w:val="28"/>
          <w:szCs w:val="28"/>
        </w:rPr>
      </w:pPr>
      <w:r w:rsidRPr="00CE18A0">
        <w:rPr>
          <w:rFonts w:ascii="Times New Roman" w:hAnsi="Times New Roman" w:cs="Times New Roman"/>
          <w:sz w:val="28"/>
          <w:szCs w:val="28"/>
        </w:rPr>
        <w:t>Особое внимание при разработке финансовой стратегии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уделяется</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полноте</w:t>
      </w:r>
    </w:p>
    <w:p w:rsidR="009E0E7B" w:rsidRPr="00CE18A0" w:rsidRDefault="009E0E7B" w:rsidP="00CE18A0">
      <w:pPr>
        <w:pStyle w:val="HTML"/>
        <w:spacing w:line="360" w:lineRule="auto"/>
        <w:ind w:firstLine="709"/>
        <w:jc w:val="both"/>
        <w:rPr>
          <w:rFonts w:ascii="Times New Roman" w:hAnsi="Times New Roman" w:cs="Times New Roman"/>
          <w:sz w:val="28"/>
          <w:szCs w:val="28"/>
        </w:rPr>
      </w:pPr>
      <w:r w:rsidRPr="00CE18A0">
        <w:rPr>
          <w:rFonts w:ascii="Times New Roman" w:hAnsi="Times New Roman" w:cs="Times New Roman"/>
          <w:sz w:val="28"/>
          <w:szCs w:val="28"/>
        </w:rPr>
        <w:t>выявления денежных доходов, мобилизации внутренних</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ресурсов,</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максимальному</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снижению себестоимости продукции, правильному распределению 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использованию</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прибыли,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определению</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потребности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в</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оборотных</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средствах,</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рациональному</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использованию капитала.</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Финансовая стратегия разрабатывается с учетом</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риска</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неплатежей,</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скачков</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инфляции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других</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форс-мажорных</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(непредвиденных)</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обстоятельств. Она должна соответствовать</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производственным</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задачам</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при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необходимости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корректироваться</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изменяться.</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Контроль</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за</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реализацией</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финансовой</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lastRenderedPageBreak/>
        <w:t>стратегии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помогает</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выявлять</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внутренние</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резервы,</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повышать</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рентабельность хозяйства, увеличивая денежные накопления.</w:t>
      </w:r>
    </w:p>
    <w:p w:rsidR="009E0E7B" w:rsidRPr="001C5608" w:rsidRDefault="009E0E7B" w:rsidP="001C5608">
      <w:pPr>
        <w:pStyle w:val="HTML"/>
        <w:spacing w:line="360" w:lineRule="auto"/>
        <w:ind w:firstLine="709"/>
        <w:jc w:val="both"/>
        <w:rPr>
          <w:rFonts w:ascii="Times New Roman" w:hAnsi="Times New Roman" w:cs="Times New Roman"/>
          <w:sz w:val="28"/>
          <w:szCs w:val="28"/>
        </w:rPr>
      </w:pPr>
      <w:r w:rsidRPr="001C5608">
        <w:rPr>
          <w:rFonts w:ascii="Times New Roman" w:hAnsi="Times New Roman" w:cs="Times New Roman"/>
          <w:sz w:val="28"/>
          <w:szCs w:val="28"/>
        </w:rPr>
        <w:t>Важной</w:t>
      </w:r>
      <w:r w:rsidR="00CE18A0" w:rsidRPr="001C5608">
        <w:rPr>
          <w:rFonts w:ascii="Times New Roman" w:hAnsi="Times New Roman" w:cs="Times New Roman"/>
          <w:sz w:val="28"/>
          <w:szCs w:val="28"/>
        </w:rPr>
        <w:t xml:space="preserve"> </w:t>
      </w:r>
      <w:r w:rsidRPr="001C5608">
        <w:rPr>
          <w:rFonts w:ascii="Times New Roman" w:hAnsi="Times New Roman" w:cs="Times New Roman"/>
          <w:sz w:val="28"/>
          <w:szCs w:val="28"/>
        </w:rPr>
        <w:t>частью</w:t>
      </w:r>
      <w:r w:rsidR="00CE18A0" w:rsidRPr="001C5608">
        <w:rPr>
          <w:rFonts w:ascii="Times New Roman" w:hAnsi="Times New Roman" w:cs="Times New Roman"/>
          <w:sz w:val="28"/>
          <w:szCs w:val="28"/>
        </w:rPr>
        <w:t xml:space="preserve"> </w:t>
      </w:r>
      <w:r w:rsidRPr="001C5608">
        <w:rPr>
          <w:rFonts w:ascii="Times New Roman" w:hAnsi="Times New Roman" w:cs="Times New Roman"/>
          <w:sz w:val="28"/>
          <w:szCs w:val="28"/>
        </w:rPr>
        <w:t>финансовой</w:t>
      </w:r>
      <w:r w:rsidR="00CE18A0" w:rsidRPr="001C5608">
        <w:rPr>
          <w:rFonts w:ascii="Times New Roman" w:hAnsi="Times New Roman" w:cs="Times New Roman"/>
          <w:sz w:val="28"/>
          <w:szCs w:val="28"/>
        </w:rPr>
        <w:t xml:space="preserve"> </w:t>
      </w:r>
      <w:r w:rsidRPr="001C5608">
        <w:rPr>
          <w:rFonts w:ascii="Times New Roman" w:hAnsi="Times New Roman" w:cs="Times New Roman"/>
          <w:sz w:val="28"/>
          <w:szCs w:val="28"/>
        </w:rPr>
        <w:t>стратегии</w:t>
      </w:r>
      <w:r w:rsidR="00CE18A0" w:rsidRPr="001C5608">
        <w:rPr>
          <w:rFonts w:ascii="Times New Roman" w:hAnsi="Times New Roman" w:cs="Times New Roman"/>
          <w:sz w:val="28"/>
          <w:szCs w:val="28"/>
        </w:rPr>
        <w:t xml:space="preserve"> </w:t>
      </w:r>
      <w:r w:rsidRPr="001C5608">
        <w:rPr>
          <w:rFonts w:ascii="Times New Roman" w:hAnsi="Times New Roman" w:cs="Times New Roman"/>
          <w:sz w:val="28"/>
          <w:szCs w:val="28"/>
        </w:rPr>
        <w:t>является</w:t>
      </w:r>
      <w:r w:rsidR="00CE18A0" w:rsidRPr="001C5608">
        <w:rPr>
          <w:rFonts w:ascii="Times New Roman" w:hAnsi="Times New Roman" w:cs="Times New Roman"/>
          <w:sz w:val="28"/>
          <w:szCs w:val="28"/>
        </w:rPr>
        <w:t xml:space="preserve"> </w:t>
      </w:r>
      <w:r w:rsidRPr="001C5608">
        <w:rPr>
          <w:rFonts w:ascii="Times New Roman" w:hAnsi="Times New Roman" w:cs="Times New Roman"/>
          <w:sz w:val="28"/>
          <w:szCs w:val="28"/>
        </w:rPr>
        <w:t>разработка</w:t>
      </w:r>
      <w:r w:rsidR="00CE18A0" w:rsidRPr="001C5608">
        <w:rPr>
          <w:rFonts w:ascii="Times New Roman" w:hAnsi="Times New Roman" w:cs="Times New Roman"/>
          <w:sz w:val="28"/>
          <w:szCs w:val="28"/>
        </w:rPr>
        <w:t xml:space="preserve"> </w:t>
      </w:r>
      <w:r w:rsidRPr="001C5608">
        <w:rPr>
          <w:rFonts w:ascii="Times New Roman" w:hAnsi="Times New Roman" w:cs="Times New Roman"/>
          <w:sz w:val="28"/>
          <w:szCs w:val="28"/>
        </w:rPr>
        <w:t>внутренних</w:t>
      </w:r>
      <w:r w:rsidR="001C5608" w:rsidRPr="001C5608">
        <w:rPr>
          <w:rFonts w:ascii="Times New Roman" w:hAnsi="Times New Roman" w:cs="Times New Roman"/>
          <w:sz w:val="28"/>
          <w:szCs w:val="28"/>
        </w:rPr>
        <w:t xml:space="preserve"> </w:t>
      </w:r>
      <w:r w:rsidRPr="001C5608">
        <w:rPr>
          <w:rFonts w:ascii="Times New Roman" w:hAnsi="Times New Roman" w:cs="Times New Roman"/>
          <w:sz w:val="28"/>
          <w:szCs w:val="28"/>
        </w:rPr>
        <w:t>нормативов,</w:t>
      </w:r>
      <w:r w:rsidR="00CE18A0" w:rsidRPr="001C5608">
        <w:rPr>
          <w:rFonts w:ascii="Times New Roman" w:hAnsi="Times New Roman" w:cs="Times New Roman"/>
          <w:sz w:val="28"/>
          <w:szCs w:val="28"/>
        </w:rPr>
        <w:t xml:space="preserve"> </w:t>
      </w:r>
      <w:r w:rsidRPr="001C5608">
        <w:rPr>
          <w:rFonts w:ascii="Times New Roman" w:hAnsi="Times New Roman" w:cs="Times New Roman"/>
          <w:sz w:val="28"/>
          <w:szCs w:val="28"/>
        </w:rPr>
        <w:t>с</w:t>
      </w:r>
      <w:r w:rsidR="00CE18A0" w:rsidRPr="001C5608">
        <w:rPr>
          <w:rFonts w:ascii="Times New Roman" w:hAnsi="Times New Roman" w:cs="Times New Roman"/>
          <w:sz w:val="28"/>
          <w:szCs w:val="28"/>
        </w:rPr>
        <w:t xml:space="preserve"> </w:t>
      </w:r>
      <w:r w:rsidRPr="001C5608">
        <w:rPr>
          <w:rFonts w:ascii="Times New Roman" w:hAnsi="Times New Roman" w:cs="Times New Roman"/>
          <w:sz w:val="28"/>
          <w:szCs w:val="28"/>
        </w:rPr>
        <w:t>помощью</w:t>
      </w:r>
      <w:r w:rsidR="00CE18A0" w:rsidRPr="001C5608">
        <w:rPr>
          <w:rFonts w:ascii="Times New Roman" w:hAnsi="Times New Roman" w:cs="Times New Roman"/>
          <w:sz w:val="28"/>
          <w:szCs w:val="28"/>
        </w:rPr>
        <w:t xml:space="preserve"> </w:t>
      </w:r>
      <w:r w:rsidRPr="001C5608">
        <w:rPr>
          <w:rFonts w:ascii="Times New Roman" w:hAnsi="Times New Roman" w:cs="Times New Roman"/>
          <w:sz w:val="28"/>
          <w:szCs w:val="28"/>
        </w:rPr>
        <w:t>которых</w:t>
      </w:r>
      <w:r w:rsidR="00CE18A0" w:rsidRPr="001C5608">
        <w:rPr>
          <w:rFonts w:ascii="Times New Roman" w:hAnsi="Times New Roman" w:cs="Times New Roman"/>
          <w:sz w:val="28"/>
          <w:szCs w:val="28"/>
        </w:rPr>
        <w:t xml:space="preserve"> </w:t>
      </w:r>
      <w:r w:rsidRPr="001C5608">
        <w:rPr>
          <w:rFonts w:ascii="Times New Roman" w:hAnsi="Times New Roman" w:cs="Times New Roman"/>
          <w:sz w:val="28"/>
          <w:szCs w:val="28"/>
        </w:rPr>
        <w:t>определяется,</w:t>
      </w:r>
      <w:r w:rsidR="00CE18A0" w:rsidRPr="001C5608">
        <w:rPr>
          <w:rFonts w:ascii="Times New Roman" w:hAnsi="Times New Roman" w:cs="Times New Roman"/>
          <w:sz w:val="28"/>
          <w:szCs w:val="28"/>
        </w:rPr>
        <w:t xml:space="preserve"> </w:t>
      </w:r>
      <w:r w:rsidRPr="001C5608">
        <w:rPr>
          <w:rFonts w:ascii="Times New Roman" w:hAnsi="Times New Roman" w:cs="Times New Roman"/>
          <w:sz w:val="28"/>
          <w:szCs w:val="28"/>
        </w:rPr>
        <w:t>например,</w:t>
      </w:r>
      <w:r w:rsidR="00CE18A0" w:rsidRPr="001C5608">
        <w:rPr>
          <w:rFonts w:ascii="Times New Roman" w:hAnsi="Times New Roman" w:cs="Times New Roman"/>
          <w:sz w:val="28"/>
          <w:szCs w:val="28"/>
        </w:rPr>
        <w:t xml:space="preserve"> </w:t>
      </w:r>
      <w:r w:rsidRPr="001C5608">
        <w:rPr>
          <w:rFonts w:ascii="Times New Roman" w:hAnsi="Times New Roman" w:cs="Times New Roman"/>
          <w:sz w:val="28"/>
          <w:szCs w:val="28"/>
        </w:rPr>
        <w:t>направления</w:t>
      </w:r>
      <w:r w:rsidR="001C5608" w:rsidRPr="001C5608">
        <w:rPr>
          <w:rFonts w:ascii="Times New Roman" w:hAnsi="Times New Roman" w:cs="Times New Roman"/>
          <w:sz w:val="28"/>
          <w:szCs w:val="28"/>
        </w:rPr>
        <w:t xml:space="preserve"> </w:t>
      </w:r>
      <w:r w:rsidRPr="001C5608">
        <w:rPr>
          <w:rFonts w:ascii="Times New Roman" w:hAnsi="Times New Roman" w:cs="Times New Roman"/>
          <w:sz w:val="28"/>
          <w:szCs w:val="28"/>
        </w:rPr>
        <w:t>распределения прибыли. Она включает в себя разные способы и действия для достижения главной стратегической цели, а именно:</w:t>
      </w:r>
    </w:p>
    <w:p w:rsidR="009E0E7B" w:rsidRPr="00CE18A0" w:rsidRDefault="009E0E7B" w:rsidP="00CE18A0">
      <w:pPr>
        <w:spacing w:line="360" w:lineRule="auto"/>
        <w:ind w:firstLine="709"/>
        <w:jc w:val="both"/>
        <w:rPr>
          <w:sz w:val="28"/>
          <w:szCs w:val="28"/>
        </w:rPr>
      </w:pPr>
      <w:r w:rsidRPr="00CE18A0">
        <w:rPr>
          <w:sz w:val="28"/>
          <w:szCs w:val="28"/>
        </w:rPr>
        <w:t>- формирование финансовых ресурсов и централизованное стратегическое управление ими;</w:t>
      </w:r>
    </w:p>
    <w:p w:rsidR="009E0E7B" w:rsidRPr="00CE18A0" w:rsidRDefault="009E0E7B" w:rsidP="00CE18A0">
      <w:pPr>
        <w:spacing w:line="360" w:lineRule="auto"/>
        <w:ind w:firstLine="709"/>
        <w:jc w:val="both"/>
        <w:rPr>
          <w:sz w:val="28"/>
          <w:szCs w:val="28"/>
        </w:rPr>
      </w:pPr>
      <w:r w:rsidRPr="00CE18A0">
        <w:rPr>
          <w:sz w:val="28"/>
          <w:szCs w:val="28"/>
        </w:rPr>
        <w:t>-выявление решающих направлений и сосредоточение на их выполнении усилий, маневренности и использования резервов финансовым руководством предприятия;</w:t>
      </w:r>
    </w:p>
    <w:p w:rsidR="009E0E7B" w:rsidRPr="00CE18A0" w:rsidRDefault="009E0E7B" w:rsidP="00CE18A0">
      <w:pPr>
        <w:spacing w:line="360" w:lineRule="auto"/>
        <w:ind w:firstLine="709"/>
        <w:jc w:val="both"/>
        <w:rPr>
          <w:sz w:val="28"/>
          <w:szCs w:val="28"/>
        </w:rPr>
      </w:pPr>
      <w:r w:rsidRPr="00CE18A0">
        <w:rPr>
          <w:sz w:val="28"/>
          <w:szCs w:val="28"/>
        </w:rPr>
        <w:t>-</w:t>
      </w:r>
      <w:r w:rsidR="00CE18A0">
        <w:rPr>
          <w:sz w:val="28"/>
          <w:szCs w:val="28"/>
        </w:rPr>
        <w:t xml:space="preserve"> </w:t>
      </w:r>
      <w:r w:rsidRPr="00CE18A0">
        <w:rPr>
          <w:sz w:val="28"/>
          <w:szCs w:val="28"/>
        </w:rPr>
        <w:t>ранжирование и поэтапное достижение целей;</w:t>
      </w:r>
    </w:p>
    <w:p w:rsidR="009E0E7B" w:rsidRPr="00CE18A0" w:rsidRDefault="009E0E7B" w:rsidP="00CE18A0">
      <w:pPr>
        <w:spacing w:line="360" w:lineRule="auto"/>
        <w:ind w:firstLine="709"/>
        <w:jc w:val="both"/>
        <w:rPr>
          <w:sz w:val="28"/>
          <w:szCs w:val="28"/>
        </w:rPr>
      </w:pPr>
      <w:r w:rsidRPr="00CE18A0">
        <w:rPr>
          <w:sz w:val="28"/>
          <w:szCs w:val="28"/>
        </w:rPr>
        <w:t>- соответствие финансовых действий экономическому состоянию и материальным возможностям предприятия на каждом отрезке времени;</w:t>
      </w:r>
    </w:p>
    <w:p w:rsidR="009E0E7B" w:rsidRPr="00CE18A0" w:rsidRDefault="009E0E7B" w:rsidP="00CE18A0">
      <w:pPr>
        <w:spacing w:line="360" w:lineRule="auto"/>
        <w:ind w:firstLine="709"/>
        <w:jc w:val="both"/>
        <w:rPr>
          <w:sz w:val="28"/>
          <w:szCs w:val="28"/>
        </w:rPr>
      </w:pPr>
      <w:r w:rsidRPr="00CE18A0">
        <w:rPr>
          <w:sz w:val="28"/>
          <w:szCs w:val="28"/>
        </w:rPr>
        <w:t>- создание и подготовка стратегических резервов;</w:t>
      </w:r>
    </w:p>
    <w:p w:rsidR="009E0E7B" w:rsidRPr="00CE18A0" w:rsidRDefault="009E0E7B" w:rsidP="00CE18A0">
      <w:pPr>
        <w:spacing w:line="360" w:lineRule="auto"/>
        <w:ind w:firstLine="709"/>
        <w:jc w:val="both"/>
        <w:rPr>
          <w:sz w:val="28"/>
          <w:szCs w:val="28"/>
        </w:rPr>
      </w:pPr>
      <w:r w:rsidRPr="00CE18A0">
        <w:rPr>
          <w:sz w:val="28"/>
          <w:szCs w:val="28"/>
        </w:rPr>
        <w:t>- учет экономических и финансовых возможностей своих конкурентов;</w:t>
      </w:r>
    </w:p>
    <w:p w:rsidR="009E0E7B" w:rsidRPr="00CE18A0" w:rsidRDefault="009E0E7B" w:rsidP="00CE18A0">
      <w:pPr>
        <w:spacing w:line="360" w:lineRule="auto"/>
        <w:ind w:firstLine="709"/>
        <w:jc w:val="both"/>
        <w:rPr>
          <w:sz w:val="28"/>
          <w:szCs w:val="28"/>
        </w:rPr>
      </w:pPr>
      <w:r w:rsidRPr="00CE18A0">
        <w:rPr>
          <w:sz w:val="28"/>
          <w:szCs w:val="28"/>
        </w:rPr>
        <w:t>- определение главой угрозы со стороны конкурентов, мобилизация основных сил на ее устранение и умелый выбор направлений финансовых операций;</w:t>
      </w:r>
    </w:p>
    <w:p w:rsidR="009E0E7B" w:rsidRPr="00CE18A0" w:rsidRDefault="009E0E7B" w:rsidP="00CE18A0">
      <w:pPr>
        <w:spacing w:line="360" w:lineRule="auto"/>
        <w:ind w:firstLine="709"/>
        <w:jc w:val="both"/>
        <w:rPr>
          <w:sz w:val="28"/>
          <w:szCs w:val="28"/>
        </w:rPr>
      </w:pPr>
      <w:r w:rsidRPr="00CE18A0">
        <w:rPr>
          <w:sz w:val="28"/>
          <w:szCs w:val="28"/>
        </w:rPr>
        <w:t>- маневрирование и борьба за инициативу для достижения решающего превосходства над конкурентами.</w:t>
      </w:r>
    </w:p>
    <w:p w:rsidR="009E0E7B" w:rsidRPr="00CE18A0" w:rsidRDefault="009E0E7B" w:rsidP="00CE18A0">
      <w:pPr>
        <w:pStyle w:val="HTML"/>
        <w:spacing w:line="360" w:lineRule="auto"/>
        <w:ind w:firstLine="709"/>
        <w:jc w:val="both"/>
        <w:rPr>
          <w:rFonts w:ascii="Times New Roman" w:hAnsi="Times New Roman" w:cs="Times New Roman"/>
          <w:sz w:val="28"/>
          <w:szCs w:val="28"/>
        </w:rPr>
      </w:pPr>
      <w:r w:rsidRPr="00CE18A0">
        <w:rPr>
          <w:rFonts w:ascii="Times New Roman" w:hAnsi="Times New Roman" w:cs="Times New Roman"/>
          <w:sz w:val="28"/>
          <w:szCs w:val="28"/>
        </w:rPr>
        <w:t>Таким</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образом,</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успех</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финансовой</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стратегии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гарантируется</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при</w:t>
      </w:r>
      <w:r w:rsidR="001C5608" w:rsidRPr="001C5608">
        <w:rPr>
          <w:rFonts w:ascii="Times New Roman" w:hAnsi="Times New Roman" w:cs="Times New Roman"/>
          <w:sz w:val="28"/>
          <w:szCs w:val="28"/>
        </w:rPr>
        <w:t xml:space="preserve"> </w:t>
      </w:r>
      <w:r w:rsidRPr="00CE18A0">
        <w:rPr>
          <w:rFonts w:ascii="Times New Roman" w:hAnsi="Times New Roman" w:cs="Times New Roman"/>
          <w:sz w:val="28"/>
          <w:szCs w:val="28"/>
        </w:rPr>
        <w:t>взаимоуравновешивании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теории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практики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финансовой</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стратегии;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при</w:t>
      </w:r>
      <w:r w:rsidR="001C5608" w:rsidRPr="001C5608">
        <w:rPr>
          <w:rFonts w:ascii="Times New Roman" w:hAnsi="Times New Roman" w:cs="Times New Roman"/>
          <w:sz w:val="28"/>
          <w:szCs w:val="28"/>
        </w:rPr>
        <w:t xml:space="preserve"> </w:t>
      </w:r>
      <w:r w:rsidRPr="00CE18A0">
        <w:rPr>
          <w:rFonts w:ascii="Times New Roman" w:hAnsi="Times New Roman" w:cs="Times New Roman"/>
          <w:sz w:val="28"/>
          <w:szCs w:val="28"/>
        </w:rPr>
        <w:t>соответствии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финансовых</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стратегических</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целей</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реальным</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возможностям,</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централизации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руководства</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гибкости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его</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методов</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по</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мере</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изменения</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финансово-экономической ситуации.</w:t>
      </w:r>
    </w:p>
    <w:p w:rsidR="009E0E7B" w:rsidRPr="00CE18A0" w:rsidRDefault="009E0E7B" w:rsidP="00CE18A0">
      <w:pPr>
        <w:pStyle w:val="HTML"/>
        <w:spacing w:line="360" w:lineRule="auto"/>
        <w:ind w:firstLine="709"/>
        <w:jc w:val="both"/>
        <w:rPr>
          <w:rFonts w:ascii="Times New Roman" w:hAnsi="Times New Roman" w:cs="Times New Roman"/>
          <w:sz w:val="28"/>
          <w:szCs w:val="28"/>
        </w:rPr>
      </w:pPr>
      <w:r w:rsidRPr="00CE18A0">
        <w:rPr>
          <w:rFonts w:ascii="Times New Roman" w:hAnsi="Times New Roman" w:cs="Times New Roman"/>
          <w:sz w:val="28"/>
          <w:szCs w:val="28"/>
        </w:rPr>
        <w:t>Предложения к</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формированию</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финансовой</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стратегии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разрабатываются</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на</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основе выводов финансового анализа по объектам</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составляющим</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генеральной</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финансовой стратегии в нескольких вариантах (не менее трех)</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с</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lastRenderedPageBreak/>
        <w:t>обязательной</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количественной</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оценкой</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предложений</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их</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влияния</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на</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структуру</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баланса.</w:t>
      </w:r>
    </w:p>
    <w:p w:rsidR="009E0E7B" w:rsidRPr="00CE18A0" w:rsidRDefault="009E0E7B" w:rsidP="00CE18A0">
      <w:pPr>
        <w:spacing w:line="360" w:lineRule="auto"/>
        <w:ind w:firstLine="709"/>
        <w:jc w:val="both"/>
        <w:rPr>
          <w:sz w:val="28"/>
          <w:szCs w:val="28"/>
        </w:rPr>
      </w:pPr>
      <w:r w:rsidRPr="00CE18A0">
        <w:rPr>
          <w:sz w:val="28"/>
          <w:szCs w:val="28"/>
        </w:rPr>
        <w:t>Задачами финансовой стратегии являются:</w:t>
      </w:r>
    </w:p>
    <w:p w:rsidR="009E0E7B" w:rsidRPr="00CE18A0" w:rsidRDefault="009E0E7B" w:rsidP="00CE18A0">
      <w:pPr>
        <w:spacing w:line="360" w:lineRule="auto"/>
        <w:ind w:firstLine="709"/>
        <w:jc w:val="both"/>
        <w:rPr>
          <w:sz w:val="28"/>
          <w:szCs w:val="28"/>
        </w:rPr>
      </w:pPr>
      <w:r w:rsidRPr="00CE18A0">
        <w:rPr>
          <w:sz w:val="28"/>
          <w:szCs w:val="28"/>
        </w:rPr>
        <w:t>- исследование характера и закономерностей формирования финансов в рыночных условиях хозяйствования;</w:t>
      </w:r>
    </w:p>
    <w:p w:rsidR="009E0E7B" w:rsidRPr="00CE18A0" w:rsidRDefault="009E0E7B" w:rsidP="00CE18A0">
      <w:pPr>
        <w:spacing w:line="360" w:lineRule="auto"/>
        <w:ind w:firstLine="709"/>
        <w:jc w:val="both"/>
        <w:rPr>
          <w:sz w:val="28"/>
          <w:szCs w:val="28"/>
        </w:rPr>
      </w:pPr>
      <w:r w:rsidRPr="00CE18A0">
        <w:rPr>
          <w:sz w:val="28"/>
          <w:szCs w:val="28"/>
        </w:rPr>
        <w:t>- разработка условий подготовки возможных вариантов формирования финансовых ресурсов предприятия;</w:t>
      </w:r>
    </w:p>
    <w:p w:rsidR="009E0E7B" w:rsidRPr="00CE18A0" w:rsidRDefault="009E0E7B" w:rsidP="00CE18A0">
      <w:pPr>
        <w:spacing w:line="360" w:lineRule="auto"/>
        <w:ind w:firstLine="709"/>
        <w:jc w:val="both"/>
        <w:rPr>
          <w:sz w:val="28"/>
          <w:szCs w:val="28"/>
        </w:rPr>
      </w:pPr>
      <w:r w:rsidRPr="00CE18A0">
        <w:rPr>
          <w:sz w:val="28"/>
          <w:szCs w:val="28"/>
        </w:rPr>
        <w:t>- определение финансовых взаимоотношений с поставщиками и покупателями, бюджетами всех уровней, выявление резервов и мобилизация ресурсов предприятия для наиболее рационального использования производственных мощностей, основных фондов и оборотных средств;</w:t>
      </w:r>
    </w:p>
    <w:p w:rsidR="009E0E7B" w:rsidRPr="00CE18A0" w:rsidRDefault="009E0E7B" w:rsidP="00CE18A0">
      <w:pPr>
        <w:spacing w:line="360" w:lineRule="auto"/>
        <w:ind w:firstLine="709"/>
        <w:jc w:val="both"/>
        <w:rPr>
          <w:sz w:val="28"/>
          <w:szCs w:val="28"/>
        </w:rPr>
      </w:pPr>
      <w:r w:rsidRPr="00CE18A0">
        <w:rPr>
          <w:sz w:val="28"/>
          <w:szCs w:val="28"/>
        </w:rPr>
        <w:t>-</w:t>
      </w:r>
      <w:r w:rsidR="00CE18A0">
        <w:rPr>
          <w:sz w:val="28"/>
          <w:szCs w:val="28"/>
        </w:rPr>
        <w:t xml:space="preserve"> </w:t>
      </w:r>
      <w:r w:rsidRPr="00CE18A0">
        <w:rPr>
          <w:sz w:val="28"/>
          <w:szCs w:val="28"/>
        </w:rPr>
        <w:t>обеспечение предприятия финансовыми ресурсами;</w:t>
      </w:r>
    </w:p>
    <w:p w:rsidR="009E0E7B" w:rsidRPr="00CE18A0" w:rsidRDefault="009E0E7B" w:rsidP="00CE18A0">
      <w:pPr>
        <w:spacing w:line="360" w:lineRule="auto"/>
        <w:ind w:firstLine="709"/>
        <w:jc w:val="both"/>
        <w:rPr>
          <w:sz w:val="28"/>
          <w:szCs w:val="28"/>
        </w:rPr>
      </w:pPr>
      <w:r w:rsidRPr="00CE18A0">
        <w:rPr>
          <w:sz w:val="28"/>
          <w:szCs w:val="28"/>
        </w:rPr>
        <w:t>- обеспечение эффективного вложения временно свободных денежных средств предприятия с целью получения максимальной прибыли;</w:t>
      </w:r>
    </w:p>
    <w:p w:rsidR="009E0E7B" w:rsidRPr="00CE18A0" w:rsidRDefault="009E0E7B" w:rsidP="00CE18A0">
      <w:pPr>
        <w:spacing w:line="360" w:lineRule="auto"/>
        <w:ind w:firstLine="709"/>
        <w:jc w:val="both"/>
        <w:rPr>
          <w:sz w:val="28"/>
          <w:szCs w:val="28"/>
        </w:rPr>
      </w:pPr>
      <w:r w:rsidRPr="00CE18A0">
        <w:rPr>
          <w:sz w:val="28"/>
          <w:szCs w:val="28"/>
        </w:rPr>
        <w:t>-</w:t>
      </w:r>
      <w:r w:rsidR="00CE18A0">
        <w:rPr>
          <w:sz w:val="28"/>
          <w:szCs w:val="28"/>
        </w:rPr>
        <w:t xml:space="preserve"> </w:t>
      </w:r>
      <w:r w:rsidRPr="00CE18A0">
        <w:rPr>
          <w:sz w:val="28"/>
          <w:szCs w:val="28"/>
        </w:rPr>
        <w:t>определение способов проведения успешной финансовой стратегии и стратегического использования финансовых возможностей, всесторонней подготовки кадров предприятия к работе в рыночных условиях.</w:t>
      </w:r>
    </w:p>
    <w:p w:rsidR="009E0E7B" w:rsidRPr="00CE18A0" w:rsidRDefault="009E0E7B" w:rsidP="00CE18A0">
      <w:pPr>
        <w:pStyle w:val="HTML"/>
        <w:spacing w:line="360" w:lineRule="auto"/>
        <w:ind w:firstLine="709"/>
        <w:jc w:val="both"/>
        <w:rPr>
          <w:rFonts w:ascii="Times New Roman" w:hAnsi="Times New Roman" w:cs="Times New Roman"/>
          <w:sz w:val="28"/>
          <w:szCs w:val="28"/>
        </w:rPr>
      </w:pPr>
      <w:r w:rsidRPr="00CE18A0">
        <w:rPr>
          <w:rFonts w:ascii="Times New Roman" w:hAnsi="Times New Roman" w:cs="Times New Roman"/>
          <w:sz w:val="28"/>
          <w:szCs w:val="28"/>
        </w:rPr>
        <w:t>Цель</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предложений</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к</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формированию</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финансовой</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стратегии</w:t>
      </w:r>
      <w:r w:rsidR="00CE18A0">
        <w:rPr>
          <w:rFonts w:ascii="Times New Roman" w:hAnsi="Times New Roman" w:cs="Times New Roman"/>
          <w:sz w:val="28"/>
          <w:szCs w:val="28"/>
        </w:rPr>
        <w:t xml:space="preserve"> </w:t>
      </w:r>
      <w:r w:rsidR="001C5608">
        <w:rPr>
          <w:rFonts w:ascii="Times New Roman" w:hAnsi="Times New Roman" w:cs="Times New Roman"/>
          <w:sz w:val="28"/>
          <w:szCs w:val="28"/>
        </w:rPr>
        <w:t>–</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вывести</w:t>
      </w:r>
      <w:r w:rsidR="001C5608" w:rsidRPr="001C5608">
        <w:rPr>
          <w:rFonts w:ascii="Times New Roman" w:hAnsi="Times New Roman" w:cs="Times New Roman"/>
          <w:sz w:val="28"/>
          <w:szCs w:val="28"/>
        </w:rPr>
        <w:t xml:space="preserve"> </w:t>
      </w:r>
      <w:r w:rsidRPr="00CE18A0">
        <w:rPr>
          <w:rFonts w:ascii="Times New Roman" w:hAnsi="Times New Roman" w:cs="Times New Roman"/>
          <w:sz w:val="28"/>
          <w:szCs w:val="28"/>
        </w:rPr>
        <w:t>предприятие из неустойчивого состояния.</w:t>
      </w:r>
    </w:p>
    <w:p w:rsidR="009E0E7B" w:rsidRPr="00CE18A0" w:rsidRDefault="009E0E7B" w:rsidP="00CE18A0">
      <w:pPr>
        <w:pStyle w:val="HTML"/>
        <w:spacing w:line="360" w:lineRule="auto"/>
        <w:ind w:firstLine="709"/>
        <w:jc w:val="both"/>
        <w:rPr>
          <w:rFonts w:ascii="Times New Roman" w:hAnsi="Times New Roman" w:cs="Times New Roman"/>
          <w:sz w:val="28"/>
          <w:szCs w:val="28"/>
        </w:rPr>
      </w:pPr>
    </w:p>
    <w:p w:rsidR="0047292A" w:rsidRDefault="009E0E7B" w:rsidP="00CE18A0">
      <w:pPr>
        <w:pStyle w:val="HTML"/>
        <w:spacing w:line="360" w:lineRule="auto"/>
        <w:ind w:firstLine="709"/>
        <w:jc w:val="both"/>
        <w:rPr>
          <w:rFonts w:ascii="Times New Roman" w:hAnsi="Times New Roman" w:cs="Times New Roman"/>
          <w:b/>
          <w:bCs/>
          <w:sz w:val="28"/>
          <w:szCs w:val="28"/>
        </w:rPr>
      </w:pPr>
      <w:r w:rsidRPr="0047292A">
        <w:rPr>
          <w:rFonts w:ascii="Times New Roman" w:hAnsi="Times New Roman" w:cs="Times New Roman"/>
          <w:b/>
          <w:bCs/>
          <w:sz w:val="28"/>
          <w:szCs w:val="28"/>
        </w:rPr>
        <w:t xml:space="preserve">3.2. Выявление основных проблем укрепления финансового </w:t>
      </w:r>
    </w:p>
    <w:p w:rsidR="009E0E7B" w:rsidRPr="0047292A" w:rsidRDefault="009E0E7B" w:rsidP="00CE18A0">
      <w:pPr>
        <w:pStyle w:val="HTML"/>
        <w:spacing w:line="360" w:lineRule="auto"/>
        <w:ind w:firstLine="709"/>
        <w:jc w:val="both"/>
        <w:rPr>
          <w:rFonts w:ascii="Times New Roman" w:hAnsi="Times New Roman" w:cs="Times New Roman"/>
          <w:b/>
          <w:bCs/>
          <w:sz w:val="28"/>
          <w:szCs w:val="28"/>
        </w:rPr>
      </w:pPr>
      <w:r w:rsidRPr="0047292A">
        <w:rPr>
          <w:rFonts w:ascii="Times New Roman" w:hAnsi="Times New Roman" w:cs="Times New Roman"/>
          <w:b/>
          <w:bCs/>
          <w:sz w:val="28"/>
          <w:szCs w:val="28"/>
        </w:rPr>
        <w:t>состояния в организации и построение « дерева проблем ».</w:t>
      </w:r>
    </w:p>
    <w:p w:rsidR="009E0E7B" w:rsidRPr="00CE18A0" w:rsidRDefault="009E0E7B" w:rsidP="00CE18A0">
      <w:pPr>
        <w:pStyle w:val="HTML"/>
        <w:spacing w:line="360" w:lineRule="auto"/>
        <w:ind w:firstLine="709"/>
        <w:jc w:val="both"/>
        <w:rPr>
          <w:rFonts w:ascii="Times New Roman" w:hAnsi="Times New Roman" w:cs="Times New Roman"/>
          <w:sz w:val="28"/>
          <w:szCs w:val="28"/>
        </w:rPr>
      </w:pPr>
    </w:p>
    <w:p w:rsidR="009E0E7B" w:rsidRPr="00CE18A0" w:rsidRDefault="009E0E7B" w:rsidP="00CE18A0">
      <w:pPr>
        <w:spacing w:line="360" w:lineRule="auto"/>
        <w:ind w:firstLine="709"/>
        <w:jc w:val="both"/>
        <w:rPr>
          <w:sz w:val="28"/>
          <w:szCs w:val="28"/>
        </w:rPr>
      </w:pPr>
      <w:r w:rsidRPr="00CE18A0">
        <w:rPr>
          <w:sz w:val="28"/>
          <w:szCs w:val="28"/>
        </w:rPr>
        <w:t>Следует отметить, что любая деятельность университета в условиях рынка может эффективно осуществляться только в соответствующем существующим социально-экономическим реалиям нормативно-правовом поле, упорядочивающем эту непростую сферу деятельности.</w:t>
      </w:r>
    </w:p>
    <w:p w:rsidR="009E0E7B" w:rsidRPr="00CE18A0" w:rsidRDefault="009E0E7B" w:rsidP="00CE18A0">
      <w:pPr>
        <w:spacing w:line="360" w:lineRule="auto"/>
        <w:ind w:firstLine="709"/>
        <w:jc w:val="both"/>
        <w:rPr>
          <w:sz w:val="28"/>
          <w:szCs w:val="28"/>
        </w:rPr>
      </w:pPr>
      <w:r w:rsidRPr="00CE18A0">
        <w:rPr>
          <w:sz w:val="28"/>
          <w:szCs w:val="28"/>
        </w:rPr>
        <w:t xml:space="preserve">Серьезным шагом явилось утверждение в 1991 году правительством Российской Федерации Положения о высшем учебном заведении, которое существенно расширило права вуза в определении содержания и организации </w:t>
      </w:r>
      <w:r w:rsidRPr="00CE18A0">
        <w:rPr>
          <w:sz w:val="28"/>
          <w:szCs w:val="28"/>
        </w:rPr>
        <w:lastRenderedPageBreak/>
        <w:t>учебного и научного процессов, дало больше простора для хозяйствования в новых экономических условиях. В соответствии с Государственной программой развития высшего образования Российской Федерации реализуется многоуровневая структура высшего образования.</w:t>
      </w:r>
    </w:p>
    <w:p w:rsidR="009E0E7B" w:rsidRPr="00CE18A0" w:rsidRDefault="009E0E7B" w:rsidP="00CE18A0">
      <w:pPr>
        <w:pStyle w:val="a8"/>
        <w:spacing w:before="0" w:beforeAutospacing="0" w:after="0" w:afterAutospacing="0"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Представим на рис. 3 дерево проблем для Института экономики и управления ГОУ ВПО «Удмуртский государственный университет».</w:t>
      </w:r>
    </w:p>
    <w:p w:rsidR="009E0E7B" w:rsidRPr="00CE18A0" w:rsidRDefault="009E0E7B" w:rsidP="00CE18A0">
      <w:pPr>
        <w:spacing w:line="360" w:lineRule="auto"/>
        <w:ind w:firstLine="709"/>
        <w:jc w:val="both"/>
        <w:rPr>
          <w:sz w:val="28"/>
          <w:szCs w:val="28"/>
        </w:rPr>
      </w:pPr>
    </w:p>
    <w:p w:rsidR="009E0E7B" w:rsidRPr="00CE18A0" w:rsidRDefault="00674997" w:rsidP="0047292A">
      <w:pPr>
        <w:spacing w:line="360" w:lineRule="auto"/>
        <w:jc w:val="both"/>
        <w:rPr>
          <w:sz w:val="28"/>
          <w:szCs w:val="28"/>
        </w:rPr>
      </w:pPr>
      <w:r>
        <w:rPr>
          <w:noProof/>
        </w:rPr>
        <w:pict>
          <v:group id="_x0000_s1126" editas="canvas" style="position:absolute;margin-left:0;margin-top:0;width:455.35pt;height:387pt;z-index:251649024;mso-position-horizontal-relative:char;mso-position-vertical-relative:line" coordorigin="2374,10958" coordsize="6921,5805">
            <o:lock v:ext="edit" aspectratio="t"/>
            <v:shape id="_x0000_s1127" type="#_x0000_t75" style="position:absolute;left:2374;top:10958;width:6921;height:5805" o:preferrelative="f">
              <v:fill o:detectmouseclick="t"/>
              <v:path o:extrusionok="t" o:connecttype="none"/>
              <o:lock v:ext="edit" text="t"/>
            </v:shape>
            <v:rect id="_x0000_s1128" style="position:absolute;left:4932;top:11228;width:1848;height:810">
              <v:textbox style="mso-next-textbox:#_x0000_s1128">
                <w:txbxContent>
                  <w:p w:rsidR="00DF4E29" w:rsidRPr="005827F1" w:rsidRDefault="00DF4E29" w:rsidP="009E0E7B">
                    <w:pPr>
                      <w:jc w:val="center"/>
                      <w:rPr>
                        <w:sz w:val="16"/>
                        <w:szCs w:val="16"/>
                      </w:rPr>
                    </w:pPr>
                    <w:r w:rsidRPr="005827F1">
                      <w:rPr>
                        <w:sz w:val="28"/>
                        <w:szCs w:val="28"/>
                      </w:rPr>
                      <w:t>Неустойчивое финансовое состояние</w:t>
                    </w:r>
                    <w:r w:rsidRPr="005827F1">
                      <w:rPr>
                        <w:sz w:val="16"/>
                        <w:szCs w:val="16"/>
                      </w:rPr>
                      <w:t>.</w:t>
                    </w:r>
                  </w:p>
                  <w:p w:rsidR="00DF4E29" w:rsidRDefault="00DF4E29" w:rsidP="009E0E7B"/>
                </w:txbxContent>
              </v:textbox>
            </v:rect>
            <v:rect id="_x0000_s1129" style="position:absolute;left:3227;top:12443;width:2274;height:945">
              <v:textbox style="mso-next-textbox:#_x0000_s1129">
                <w:txbxContent>
                  <w:p w:rsidR="00DF4E29" w:rsidRPr="005827F1" w:rsidRDefault="00DF4E29" w:rsidP="009E0E7B">
                    <w:pPr>
                      <w:jc w:val="center"/>
                    </w:pPr>
                    <w:r w:rsidRPr="005827F1">
                      <w:t>Острая нехватка</w:t>
                    </w:r>
                  </w:p>
                  <w:p w:rsidR="00DF4E29" w:rsidRPr="005827F1" w:rsidRDefault="00DF4E29" w:rsidP="009E0E7B">
                    <w:pPr>
                      <w:jc w:val="center"/>
                    </w:pPr>
                    <w:r>
                      <w:t>со</w:t>
                    </w:r>
                    <w:r w:rsidRPr="005827F1">
                      <w:t>бственных оборотных средств.</w:t>
                    </w:r>
                  </w:p>
                  <w:p w:rsidR="00DF4E29" w:rsidRDefault="00DF4E29" w:rsidP="009E0E7B"/>
                </w:txbxContent>
              </v:textbox>
            </v:rect>
            <v:rect id="_x0000_s1130" style="position:absolute;left:6353;top:12443;width:2274;height:945">
              <v:textbox style="mso-next-textbox:#_x0000_s1130">
                <w:txbxContent>
                  <w:p w:rsidR="00DF4E29" w:rsidRPr="005827F1" w:rsidRDefault="00DF4E29" w:rsidP="009E0E7B">
                    <w:pPr>
                      <w:jc w:val="center"/>
                      <w:rPr>
                        <w:sz w:val="14"/>
                        <w:szCs w:val="14"/>
                      </w:rPr>
                    </w:pPr>
                    <w:r w:rsidRPr="005827F1">
                      <w:t>Неплатежеспособное состояние с позиции долгосрочной перспективы</w:t>
                    </w:r>
                    <w:r w:rsidRPr="005827F1">
                      <w:rPr>
                        <w:sz w:val="14"/>
                        <w:szCs w:val="14"/>
                      </w:rPr>
                      <w:t>.</w:t>
                    </w:r>
                  </w:p>
                  <w:p w:rsidR="00DF4E29" w:rsidRDefault="00DF4E29" w:rsidP="009E0E7B"/>
                </w:txbxContent>
              </v:textbox>
            </v:rect>
            <v:rect id="_x0000_s1131" style="position:absolute;left:2516;top:13928;width:1379;height:1080">
              <v:textbox style="mso-next-textbox:#_x0000_s1131">
                <w:txbxContent>
                  <w:p w:rsidR="00DF4E29" w:rsidRPr="004D54A7" w:rsidRDefault="00DF4E29" w:rsidP="009E0E7B">
                    <w:pPr>
                      <w:jc w:val="center"/>
                      <w:rPr>
                        <w:sz w:val="22"/>
                        <w:szCs w:val="22"/>
                      </w:rPr>
                    </w:pPr>
                    <w:r w:rsidRPr="004D54A7">
                      <w:rPr>
                        <w:sz w:val="22"/>
                        <w:szCs w:val="22"/>
                      </w:rPr>
                      <w:t>снижение коэффициента обеспеченности собственными средствами.</w:t>
                    </w:r>
                  </w:p>
                  <w:p w:rsidR="00DF4E29" w:rsidRPr="004D54A7" w:rsidRDefault="00DF4E29" w:rsidP="009E0E7B">
                    <w:pPr>
                      <w:rPr>
                        <w:sz w:val="22"/>
                        <w:szCs w:val="22"/>
                      </w:rPr>
                    </w:pPr>
                  </w:p>
                </w:txbxContent>
              </v:textbox>
            </v:rect>
            <v:rect id="_x0000_s1132" style="position:absolute;left:4222;top:13928;width:1376;height:1080">
              <v:textbox style="mso-next-textbox:#_x0000_s1132">
                <w:txbxContent>
                  <w:p w:rsidR="00DF4E29" w:rsidRPr="004D54A7" w:rsidRDefault="00DF4E29" w:rsidP="009E0E7B">
                    <w:pPr>
                      <w:jc w:val="center"/>
                      <w:rPr>
                        <w:sz w:val="22"/>
                        <w:szCs w:val="22"/>
                      </w:rPr>
                    </w:pPr>
                    <w:r w:rsidRPr="004D54A7">
                      <w:rPr>
                        <w:sz w:val="22"/>
                        <w:szCs w:val="22"/>
                      </w:rPr>
                      <w:t>увеличение соотношения заемных и собственных средств.</w:t>
                    </w:r>
                  </w:p>
                  <w:p w:rsidR="00DF4E29" w:rsidRPr="004D54A7" w:rsidRDefault="00DF4E29" w:rsidP="009E0E7B">
                    <w:pPr>
                      <w:rPr>
                        <w:sz w:val="22"/>
                        <w:szCs w:val="22"/>
                      </w:rPr>
                    </w:pPr>
                  </w:p>
                </w:txbxContent>
              </v:textbox>
            </v:rect>
            <v:rect id="_x0000_s1133" style="position:absolute;left:6069;top:13928;width:1379;height:1080">
              <v:textbox style="mso-next-textbox:#_x0000_s1133">
                <w:txbxContent>
                  <w:p w:rsidR="00DF4E29" w:rsidRPr="004D54A7" w:rsidRDefault="00DF4E29" w:rsidP="009E0E7B">
                    <w:pPr>
                      <w:jc w:val="center"/>
                      <w:rPr>
                        <w:sz w:val="22"/>
                        <w:szCs w:val="22"/>
                      </w:rPr>
                    </w:pPr>
                    <w:r w:rsidRPr="004D54A7">
                      <w:rPr>
                        <w:sz w:val="22"/>
                        <w:szCs w:val="22"/>
                      </w:rPr>
                      <w:t>задержки заработн</w:t>
                    </w:r>
                    <w:r>
                      <w:rPr>
                        <w:sz w:val="22"/>
                        <w:szCs w:val="22"/>
                      </w:rPr>
                      <w:t>ой платы работников.</w:t>
                    </w:r>
                  </w:p>
                  <w:p w:rsidR="00DF4E29" w:rsidRPr="004D54A7" w:rsidRDefault="00DF4E29" w:rsidP="009E0E7B">
                    <w:pPr>
                      <w:rPr>
                        <w:sz w:val="22"/>
                        <w:szCs w:val="22"/>
                      </w:rPr>
                    </w:pPr>
                  </w:p>
                </w:txbxContent>
              </v:textbox>
            </v:rect>
            <v:rect id="_x0000_s1134" style="position:absolute;left:7774;top:13928;width:1521;height:1080">
              <v:textbox style="mso-next-textbox:#_x0000_s1134">
                <w:txbxContent>
                  <w:p w:rsidR="00DF4E29" w:rsidRPr="009E0E7B" w:rsidRDefault="00DF4E29" w:rsidP="009E0E7B">
                    <w:pPr>
                      <w:jc w:val="center"/>
                      <w:rPr>
                        <w:sz w:val="18"/>
                        <w:szCs w:val="18"/>
                      </w:rPr>
                    </w:pPr>
                    <w:r w:rsidRPr="009E0E7B">
                      <w:rPr>
                        <w:sz w:val="18"/>
                        <w:szCs w:val="18"/>
                      </w:rPr>
                      <w:t>увеличение задолженности предприятия филиалам и учредительным центрам.</w:t>
                    </w:r>
                  </w:p>
                  <w:p w:rsidR="00DF4E29" w:rsidRPr="009E0E7B" w:rsidRDefault="00DF4E29" w:rsidP="009E0E7B">
                    <w:pPr>
                      <w:rPr>
                        <w:sz w:val="18"/>
                        <w:szCs w:val="18"/>
                      </w:rPr>
                    </w:pPr>
                  </w:p>
                </w:txbxContent>
              </v:textbox>
            </v:rect>
            <v:rect id="_x0000_s1135" style="position:absolute;left:4790;top:15683;width:1990;height:675">
              <v:textbox style="mso-next-textbox:#_x0000_s1135">
                <w:txbxContent>
                  <w:p w:rsidR="00DF4E29" w:rsidRPr="00EC78C1" w:rsidRDefault="00DF4E29" w:rsidP="009E0E7B">
                    <w:pPr>
                      <w:jc w:val="center"/>
                      <w:rPr>
                        <w:sz w:val="32"/>
                        <w:szCs w:val="32"/>
                      </w:rPr>
                    </w:pPr>
                    <w:r w:rsidRPr="00EC78C1">
                      <w:rPr>
                        <w:sz w:val="32"/>
                        <w:szCs w:val="32"/>
                      </w:rPr>
                      <w:t>Стратегические решения</w:t>
                    </w:r>
                    <w:r>
                      <w:rPr>
                        <w:sz w:val="32"/>
                        <w:szCs w:val="32"/>
                      </w:rPr>
                      <w:t>.</w:t>
                    </w:r>
                  </w:p>
                  <w:p w:rsidR="00DF4E29" w:rsidRDefault="00DF4E29" w:rsidP="009E0E7B"/>
                </w:txbxContent>
              </v:textbox>
            </v:rect>
            <v:line id="_x0000_s1136" style="position:absolute" from="4364,12308" to="7490,12308"/>
            <v:line id="_x0000_s1137" style="position:absolute" from="4364,12308" to="4364,12443">
              <v:stroke endarrow="block"/>
            </v:line>
            <v:line id="_x0000_s1138" style="position:absolute" from="7490,12308" to="7490,12443">
              <v:stroke endarrow="block"/>
            </v:line>
            <v:line id="_x0000_s1139" style="position:absolute" from="5785,12038" to="5785,12308"/>
            <v:line id="_x0000_s1140" style="position:absolute" from="3227,13658" to="4932,13658"/>
            <v:line id="_x0000_s1141" style="position:absolute" from="3227,13658" to="3227,13928">
              <v:stroke endarrow="block"/>
            </v:line>
            <v:line id="_x0000_s1142" style="position:absolute" from="4932,13658" to="4932,13928">
              <v:stroke endarrow="block"/>
            </v:line>
            <v:line id="_x0000_s1143" style="position:absolute" from="4222,13388" to="4222,13658"/>
            <v:line id="_x0000_s1144" style="position:absolute" from="6780,13658" to="8627,13658"/>
            <v:line id="_x0000_s1145" style="position:absolute" from="6780,13658" to="6780,13928">
              <v:stroke endarrow="block"/>
            </v:line>
            <v:line id="_x0000_s1146" style="position:absolute" from="8627,13658" to="8627,13928">
              <v:stroke endarrow="block"/>
            </v:line>
            <v:line id="_x0000_s1147" style="position:absolute" from="7632,13388" to="7632,13658"/>
            <v:line id="_x0000_s1148" style="position:absolute" from="4932,15008" to="4932,15683">
              <v:stroke endarrow="block"/>
            </v:line>
            <v:line id="_x0000_s1149" style="position:absolute" from="6495,15008" to="6495,15683">
              <v:stroke endarrow="block"/>
            </v:line>
            <v:line id="_x0000_s1150" style="position:absolute" from="3085,15008" to="3085,16088"/>
            <v:line id="_x0000_s1151" style="position:absolute" from="3085,16088" to="4790,16088">
              <v:stroke endarrow="block"/>
            </v:line>
            <v:line id="_x0000_s1152" style="position:absolute" from="8627,15008" to="8627,15953"/>
            <v:line id="_x0000_s1153" style="position:absolute;flip:x" from="6780,15953" to="8627,15953">
              <v:stroke endarrow="block"/>
            </v:line>
          </v:group>
        </w:pict>
      </w:r>
      <w:r>
        <w:rPr>
          <w:sz w:val="28"/>
          <w:szCs w:val="28"/>
        </w:rPr>
        <w:pict>
          <v:shape id="_x0000_i1027" type="#_x0000_t75" style="width:455.25pt;height:387pt">
            <v:imagedata r:id="rId12" o:title="" croptop="-65519f" cropbottom="65519f"/>
          </v:shape>
        </w:pict>
      </w:r>
    </w:p>
    <w:p w:rsidR="009E0E7B" w:rsidRPr="00CE18A0" w:rsidRDefault="009E0E7B" w:rsidP="00CE18A0">
      <w:pPr>
        <w:spacing w:line="360" w:lineRule="auto"/>
        <w:ind w:firstLine="709"/>
        <w:jc w:val="both"/>
        <w:rPr>
          <w:sz w:val="28"/>
          <w:szCs w:val="28"/>
        </w:rPr>
      </w:pPr>
      <w:r w:rsidRPr="00CE18A0">
        <w:rPr>
          <w:sz w:val="28"/>
          <w:szCs w:val="28"/>
        </w:rPr>
        <w:t>Рис</w:t>
      </w:r>
      <w:r w:rsidR="00C00198" w:rsidRPr="00CE18A0">
        <w:rPr>
          <w:sz w:val="28"/>
          <w:szCs w:val="28"/>
        </w:rPr>
        <w:t>унок</w:t>
      </w:r>
      <w:r w:rsidRPr="00CE18A0">
        <w:rPr>
          <w:sz w:val="28"/>
          <w:szCs w:val="28"/>
        </w:rPr>
        <w:t>. 3. Схематическая структура диаграммы «Дерево проблем».</w:t>
      </w:r>
    </w:p>
    <w:p w:rsidR="00824657" w:rsidRPr="00CE18A0" w:rsidRDefault="00824657" w:rsidP="00CE18A0">
      <w:pPr>
        <w:pStyle w:val="HTML"/>
        <w:spacing w:line="360" w:lineRule="auto"/>
        <w:ind w:firstLine="709"/>
        <w:jc w:val="both"/>
        <w:rPr>
          <w:rFonts w:ascii="Times New Roman" w:hAnsi="Times New Roman" w:cs="Times New Roman"/>
          <w:sz w:val="28"/>
          <w:szCs w:val="28"/>
        </w:rPr>
      </w:pPr>
    </w:p>
    <w:p w:rsidR="0047292A" w:rsidRDefault="0047292A" w:rsidP="00CE18A0">
      <w:pPr>
        <w:pStyle w:val="HTML"/>
        <w:spacing w:line="360" w:lineRule="auto"/>
        <w:ind w:firstLine="709"/>
        <w:jc w:val="both"/>
        <w:rPr>
          <w:rFonts w:ascii="Times New Roman" w:hAnsi="Times New Roman" w:cs="Times New Roman"/>
          <w:sz w:val="28"/>
          <w:szCs w:val="28"/>
        </w:rPr>
        <w:sectPr w:rsidR="0047292A" w:rsidSect="00CE18A0">
          <w:pgSz w:w="11906" w:h="16838"/>
          <w:pgMar w:top="1134" w:right="850" w:bottom="1134" w:left="1701" w:header="709" w:footer="709" w:gutter="0"/>
          <w:cols w:space="708"/>
          <w:docGrid w:linePitch="360"/>
        </w:sectPr>
      </w:pPr>
    </w:p>
    <w:p w:rsidR="0047292A" w:rsidRDefault="00824657" w:rsidP="00CE18A0">
      <w:pPr>
        <w:pStyle w:val="HTML"/>
        <w:spacing w:line="360" w:lineRule="auto"/>
        <w:ind w:firstLine="709"/>
        <w:jc w:val="both"/>
        <w:rPr>
          <w:rFonts w:ascii="Times New Roman" w:hAnsi="Times New Roman" w:cs="Times New Roman"/>
          <w:b/>
          <w:bCs/>
          <w:sz w:val="28"/>
          <w:szCs w:val="28"/>
        </w:rPr>
      </w:pPr>
      <w:r w:rsidRPr="0047292A">
        <w:rPr>
          <w:rFonts w:ascii="Times New Roman" w:hAnsi="Times New Roman" w:cs="Times New Roman"/>
          <w:b/>
          <w:bCs/>
          <w:sz w:val="28"/>
          <w:szCs w:val="28"/>
        </w:rPr>
        <w:lastRenderedPageBreak/>
        <w:t xml:space="preserve">3.3. Разработка вариантов управленческих решений по </w:t>
      </w:r>
    </w:p>
    <w:p w:rsidR="00824657" w:rsidRPr="0047292A" w:rsidRDefault="00824657" w:rsidP="00CE18A0">
      <w:pPr>
        <w:pStyle w:val="HTML"/>
        <w:spacing w:line="360" w:lineRule="auto"/>
        <w:ind w:firstLine="709"/>
        <w:jc w:val="both"/>
        <w:rPr>
          <w:rFonts w:ascii="Times New Roman" w:hAnsi="Times New Roman" w:cs="Times New Roman"/>
          <w:b/>
          <w:bCs/>
          <w:sz w:val="28"/>
          <w:szCs w:val="28"/>
        </w:rPr>
      </w:pPr>
      <w:r w:rsidRPr="0047292A">
        <w:rPr>
          <w:rFonts w:ascii="Times New Roman" w:hAnsi="Times New Roman" w:cs="Times New Roman"/>
          <w:b/>
          <w:bCs/>
          <w:sz w:val="28"/>
          <w:szCs w:val="28"/>
        </w:rPr>
        <w:t>укреплению финансового состояния.</w:t>
      </w:r>
    </w:p>
    <w:p w:rsidR="00824657" w:rsidRPr="00CE18A0" w:rsidRDefault="00824657" w:rsidP="00CE18A0">
      <w:pPr>
        <w:pStyle w:val="HTML"/>
        <w:spacing w:line="360" w:lineRule="auto"/>
        <w:ind w:firstLine="709"/>
        <w:jc w:val="both"/>
        <w:rPr>
          <w:rFonts w:ascii="Times New Roman" w:hAnsi="Times New Roman" w:cs="Times New Roman"/>
          <w:sz w:val="28"/>
          <w:szCs w:val="28"/>
        </w:rPr>
      </w:pPr>
    </w:p>
    <w:p w:rsidR="009E0E7B" w:rsidRPr="00CE18A0" w:rsidRDefault="00824657" w:rsidP="00CE18A0">
      <w:pPr>
        <w:spacing w:line="360" w:lineRule="auto"/>
        <w:ind w:firstLine="709"/>
        <w:jc w:val="both"/>
        <w:rPr>
          <w:sz w:val="28"/>
          <w:szCs w:val="28"/>
        </w:rPr>
      </w:pPr>
      <w:r w:rsidRPr="00CE18A0">
        <w:rPr>
          <w:sz w:val="28"/>
          <w:szCs w:val="28"/>
        </w:rPr>
        <w:t>На предыдущем этапе мы дали объективную картину проблемной ситуации учреждения . На основании этой картины следующим этапом является создание структуры цели и взаимоувязанных задач, выполнение которых предполагается осуществить в рамках реализации разрабатываемых решений улучшения финансового состояния учреждения.</w:t>
      </w:r>
      <w:r w:rsidR="00CE18A0">
        <w:rPr>
          <w:sz w:val="28"/>
          <w:szCs w:val="28"/>
        </w:rPr>
        <w:t xml:space="preserve"> </w:t>
      </w:r>
      <w:r w:rsidRPr="00CE18A0">
        <w:rPr>
          <w:sz w:val="28"/>
          <w:szCs w:val="28"/>
        </w:rPr>
        <w:t>Нам следует знать, какой является диаграмма «Дерево решений».</w:t>
      </w:r>
    </w:p>
    <w:p w:rsidR="009E0E7B" w:rsidRPr="00CE18A0" w:rsidRDefault="009E0E7B" w:rsidP="00CE18A0">
      <w:pPr>
        <w:spacing w:line="360" w:lineRule="auto"/>
        <w:ind w:firstLine="709"/>
        <w:jc w:val="both"/>
        <w:rPr>
          <w:sz w:val="28"/>
          <w:szCs w:val="28"/>
        </w:rPr>
      </w:pPr>
      <w:r w:rsidRPr="00CE18A0">
        <w:rPr>
          <w:sz w:val="28"/>
          <w:szCs w:val="28"/>
        </w:rPr>
        <w:t>В числе основных направлений развития высшего образования в России отмечается также приоритетное развитие университетского образования с сохранением сильного сектора специализированных вузов, а также переход от отраслевого принципа высшего образования к региональному.</w:t>
      </w:r>
    </w:p>
    <w:p w:rsidR="009E0E7B" w:rsidRPr="00CE18A0" w:rsidRDefault="009E0E7B" w:rsidP="00CE18A0">
      <w:pPr>
        <w:spacing w:line="360" w:lineRule="auto"/>
        <w:ind w:firstLine="709"/>
        <w:jc w:val="both"/>
        <w:rPr>
          <w:sz w:val="28"/>
          <w:szCs w:val="28"/>
        </w:rPr>
      </w:pPr>
      <w:r w:rsidRPr="00CE18A0">
        <w:rPr>
          <w:sz w:val="28"/>
          <w:szCs w:val="28"/>
        </w:rPr>
        <w:t>На первом месте и наиболее старым по срокам реализации является платное обучение по договорам с предприятиями. Это лучшая форма договоренности между вузом и заказчиком на подготовку специалистов и ее следует укреплять и развивать. Однако в настоящее время реализовать это</w:t>
      </w:r>
      <w:r w:rsidR="00CE18A0">
        <w:rPr>
          <w:sz w:val="28"/>
          <w:szCs w:val="28"/>
        </w:rPr>
        <w:t xml:space="preserve"> </w:t>
      </w:r>
      <w:r w:rsidRPr="00CE18A0">
        <w:rPr>
          <w:sz w:val="28"/>
          <w:szCs w:val="28"/>
        </w:rPr>
        <w:t>сложнее в связи с продолжающимся ухудшением финансово-экономического состояния большинства серьезных потенциальных заказчиков. Для их привлечения в условиях конкуренции с другими вузами необходимо повышать престиж вуза, отдельных факультетов и специальностей, например, за счет введения новых специальностей, новых методов и технологий обучения, повышения квалификации профессорско-преподавательского состава, условий обучения.</w:t>
      </w:r>
    </w:p>
    <w:p w:rsidR="009E0E7B" w:rsidRPr="00CE18A0" w:rsidRDefault="009E0E7B" w:rsidP="00CE18A0">
      <w:pPr>
        <w:spacing w:line="360" w:lineRule="auto"/>
        <w:ind w:firstLine="709"/>
        <w:jc w:val="both"/>
        <w:rPr>
          <w:sz w:val="28"/>
          <w:szCs w:val="28"/>
        </w:rPr>
      </w:pPr>
      <w:r w:rsidRPr="00CE18A0">
        <w:rPr>
          <w:sz w:val="28"/>
          <w:szCs w:val="28"/>
        </w:rPr>
        <w:t>В этой ситуации начинает развиваться подготовка студентов по индивидуальному плану, согласованному с заказчиком и утвержденному ученым советом факультета, в который включаются дополнительные дисциплины.</w:t>
      </w:r>
    </w:p>
    <w:p w:rsidR="009E0E7B" w:rsidRPr="00CE18A0" w:rsidRDefault="009E0E7B" w:rsidP="00CE18A0">
      <w:pPr>
        <w:spacing w:line="360" w:lineRule="auto"/>
        <w:ind w:firstLine="709"/>
        <w:jc w:val="both"/>
        <w:rPr>
          <w:sz w:val="28"/>
          <w:szCs w:val="28"/>
        </w:rPr>
      </w:pPr>
      <w:r w:rsidRPr="00CE18A0">
        <w:rPr>
          <w:sz w:val="28"/>
          <w:szCs w:val="28"/>
        </w:rPr>
        <w:lastRenderedPageBreak/>
        <w:t>Развивается такая форма платного обучения, как сверхплановый прием на договорной основе – в основном на популярные специальности: экономика, юриспруденция, иностранные языки и т.п., при этом отмечается, что этот контингент студентов должен быть «дозирован» к основному набору, чтобы не вызвать осложнений в организации учебного процесса. Одновременно следует отметить, что у нас в стране, где значительная часть населения живет за чертой бедности, большинство вузов не могут рассчитывать на этот вариант как на значительный канал поступления финансовых ресурсов.</w:t>
      </w:r>
    </w:p>
    <w:p w:rsidR="009E0E7B" w:rsidRPr="00CE18A0" w:rsidRDefault="009E0E7B" w:rsidP="00CE18A0">
      <w:pPr>
        <w:spacing w:line="360" w:lineRule="auto"/>
        <w:ind w:firstLine="709"/>
        <w:jc w:val="both"/>
        <w:rPr>
          <w:sz w:val="28"/>
          <w:szCs w:val="28"/>
        </w:rPr>
      </w:pPr>
      <w:r w:rsidRPr="00CE18A0">
        <w:rPr>
          <w:sz w:val="28"/>
          <w:szCs w:val="28"/>
        </w:rPr>
        <w:t>Для развития платных образовательных услуг следует ориентироваться не на отдельные договоры с конкретными предприятиями и лицами, а на долговременные программы на основе анализа и прогноза потребности специалистов в регионе, открывать новые «дефицитные» специальности, пользующиеся повышенным спросом.</w:t>
      </w:r>
    </w:p>
    <w:p w:rsidR="009E0E7B" w:rsidRPr="00CE18A0" w:rsidRDefault="009E0E7B" w:rsidP="00CE18A0">
      <w:pPr>
        <w:spacing w:line="360" w:lineRule="auto"/>
        <w:ind w:firstLine="709"/>
        <w:jc w:val="both"/>
        <w:rPr>
          <w:sz w:val="28"/>
          <w:szCs w:val="28"/>
        </w:rPr>
      </w:pPr>
      <w:r w:rsidRPr="00CE18A0">
        <w:rPr>
          <w:sz w:val="28"/>
          <w:szCs w:val="28"/>
        </w:rPr>
        <w:t>В составе предоставляемых на коммерческой основе образовательных услуг не последнее место занимают довузовское и послевузовское обучение, повышение квалификации и переподготовка кадров.</w:t>
      </w:r>
    </w:p>
    <w:p w:rsidR="009E0E7B" w:rsidRPr="00CE18A0" w:rsidRDefault="009E0E7B" w:rsidP="00CE18A0">
      <w:pPr>
        <w:spacing w:line="360" w:lineRule="auto"/>
        <w:ind w:firstLine="709"/>
        <w:jc w:val="both"/>
        <w:rPr>
          <w:sz w:val="28"/>
          <w:szCs w:val="28"/>
        </w:rPr>
      </w:pPr>
      <w:r w:rsidRPr="00CE18A0">
        <w:rPr>
          <w:sz w:val="28"/>
          <w:szCs w:val="28"/>
        </w:rPr>
        <w:t>Довузовская подготовка уже достаточно давно практикуется в форме различного вида подготовительных курсов. Это отлаженная структура с хорошим методическим обеспечением и кадровым составом преподавателей.</w:t>
      </w:r>
    </w:p>
    <w:p w:rsidR="009E0E7B" w:rsidRPr="00CE18A0" w:rsidRDefault="009E0E7B" w:rsidP="00CE18A0">
      <w:pPr>
        <w:spacing w:line="360" w:lineRule="auto"/>
        <w:ind w:firstLine="709"/>
        <w:jc w:val="both"/>
        <w:rPr>
          <w:sz w:val="28"/>
          <w:szCs w:val="28"/>
        </w:rPr>
      </w:pPr>
      <w:r w:rsidRPr="00CE18A0">
        <w:rPr>
          <w:sz w:val="28"/>
          <w:szCs w:val="28"/>
        </w:rPr>
        <w:t>В последнее время появилась новая форма – подготовительные курсы при факультетах. Основное их отличие – прием слушателей проводится через вступительный экзамен (проводится отбор «своего» абитуриента). С такой группой преподаватели факультета могут работать профессионально и целенаправленно (на будущую специальность).</w:t>
      </w:r>
    </w:p>
    <w:p w:rsidR="009E0E7B" w:rsidRPr="00CE18A0" w:rsidRDefault="009E0E7B" w:rsidP="00CE18A0">
      <w:pPr>
        <w:spacing w:line="360" w:lineRule="auto"/>
        <w:ind w:firstLine="709"/>
        <w:jc w:val="both"/>
        <w:rPr>
          <w:sz w:val="28"/>
          <w:szCs w:val="28"/>
        </w:rPr>
      </w:pPr>
      <w:r w:rsidRPr="00CE18A0">
        <w:rPr>
          <w:sz w:val="28"/>
          <w:szCs w:val="28"/>
        </w:rPr>
        <w:t>Послевузовское обучение (получение второго высшего образования) реализуется в основном по «престижным» специальностям: экономика, юриспруденция, иностранные языки, широкое распространение получили различного рода школы бизнеса и центры подготовки менеджеров.</w:t>
      </w:r>
    </w:p>
    <w:p w:rsidR="009E0E7B" w:rsidRPr="00CE18A0" w:rsidRDefault="009E0E7B" w:rsidP="00CE18A0">
      <w:pPr>
        <w:spacing w:line="360" w:lineRule="auto"/>
        <w:ind w:firstLine="709"/>
        <w:jc w:val="both"/>
        <w:rPr>
          <w:sz w:val="28"/>
          <w:szCs w:val="28"/>
        </w:rPr>
      </w:pPr>
      <w:r w:rsidRPr="00CE18A0">
        <w:rPr>
          <w:sz w:val="28"/>
          <w:szCs w:val="28"/>
        </w:rPr>
        <w:lastRenderedPageBreak/>
        <w:t>Интенсивно развиваются такие образовательные услуги, как переподготовка кадров и повышение квалификации.</w:t>
      </w:r>
    </w:p>
    <w:p w:rsidR="009E0E7B" w:rsidRPr="00CE18A0" w:rsidRDefault="009E0E7B" w:rsidP="00CE18A0">
      <w:pPr>
        <w:spacing w:line="360" w:lineRule="auto"/>
        <w:ind w:firstLine="709"/>
        <w:jc w:val="both"/>
        <w:rPr>
          <w:sz w:val="28"/>
          <w:szCs w:val="28"/>
        </w:rPr>
      </w:pPr>
      <w:r w:rsidRPr="00CE18A0">
        <w:rPr>
          <w:sz w:val="28"/>
          <w:szCs w:val="28"/>
        </w:rPr>
        <w:t>Второй значительной сферой коммерциализации деятельности вузов стала научно-производственная. В большинстве своем речь идет о выполнении работ по хоздоговорам, здесь отмечается некоторое снижение интенсивности и объемов работ .</w:t>
      </w:r>
    </w:p>
    <w:p w:rsidR="009E0E7B" w:rsidRPr="00CE18A0" w:rsidRDefault="009E0E7B" w:rsidP="00CE18A0">
      <w:pPr>
        <w:spacing w:line="360" w:lineRule="auto"/>
        <w:ind w:firstLine="709"/>
        <w:jc w:val="both"/>
        <w:rPr>
          <w:sz w:val="28"/>
          <w:szCs w:val="28"/>
        </w:rPr>
      </w:pPr>
      <w:r w:rsidRPr="00CE18A0">
        <w:rPr>
          <w:sz w:val="28"/>
          <w:szCs w:val="28"/>
        </w:rPr>
        <w:t>Отмечается перспективность создания региональных научно-технических центров за счет стимулирования инновационных процессов на региональном уровне, с перспективой преобразования в технопарки, основной целью которых является содействие развитию наукоемкой передовой техники и технологии. Эти структуры соединяют в себе элементы региональной и муниципальной политики поддержки малого наукоемкого бизнеса, с одной стороны, и обновленной предпринимательской (частной) инициативы – с другой, а также воплощают в себе новые, современные принципы управления наукой и нововведениями в высшем образовании на практике, другими словами, дают ей шанс более эффективного развития.</w:t>
      </w:r>
    </w:p>
    <w:p w:rsidR="009E0E7B" w:rsidRPr="00CE18A0" w:rsidRDefault="009E0E7B" w:rsidP="00CE18A0">
      <w:pPr>
        <w:spacing w:line="360" w:lineRule="auto"/>
        <w:ind w:firstLine="709"/>
        <w:jc w:val="both"/>
        <w:rPr>
          <w:sz w:val="28"/>
          <w:szCs w:val="28"/>
        </w:rPr>
      </w:pPr>
      <w:r w:rsidRPr="00CE18A0">
        <w:rPr>
          <w:sz w:val="28"/>
          <w:szCs w:val="28"/>
        </w:rPr>
        <w:t>Для упорядочения международного сотрудничества создан Фонд международного университетского сотрудничества, работа которого ведется по следующим основным направлениям: обучение студентов, обмен научно-педагогическим персоналом и разработка мероприятий по совершенствованию в целом системы высшего образования.</w:t>
      </w:r>
    </w:p>
    <w:p w:rsidR="009E0E7B" w:rsidRPr="00CE18A0" w:rsidRDefault="009E0E7B" w:rsidP="00CE18A0">
      <w:pPr>
        <w:spacing w:line="360" w:lineRule="auto"/>
        <w:ind w:firstLine="709"/>
        <w:jc w:val="both"/>
        <w:rPr>
          <w:sz w:val="28"/>
          <w:szCs w:val="28"/>
        </w:rPr>
      </w:pPr>
      <w:r w:rsidRPr="00CE18A0">
        <w:rPr>
          <w:sz w:val="28"/>
          <w:szCs w:val="28"/>
        </w:rPr>
        <w:t>В числе первых видов деятельности по привлечению средств из внебюджетных источников стала, наряду с рассмотренными выше, сдача в аренду помещений и оборудования.</w:t>
      </w:r>
    </w:p>
    <w:p w:rsidR="009E0E7B" w:rsidRPr="00CE18A0" w:rsidRDefault="009E0E7B" w:rsidP="00CE18A0">
      <w:pPr>
        <w:spacing w:line="360" w:lineRule="auto"/>
        <w:ind w:firstLine="709"/>
        <w:jc w:val="both"/>
        <w:rPr>
          <w:sz w:val="28"/>
          <w:szCs w:val="28"/>
        </w:rPr>
      </w:pPr>
      <w:r w:rsidRPr="00CE18A0">
        <w:rPr>
          <w:sz w:val="28"/>
          <w:szCs w:val="28"/>
        </w:rPr>
        <w:t>Высокая концентрация в вузах, а в особенности в университетах высококвалифицированных специалистов и ученых разного профиля, большое количество разнообразных вспомогательных подразделений и служб создают предпосылки реализации широкого состава услуг: патентно-информационных, консультационных, маркетинговых, рекламных, юридических и др.</w:t>
      </w:r>
    </w:p>
    <w:p w:rsidR="009E0E7B" w:rsidRPr="00CE18A0" w:rsidRDefault="009E0E7B" w:rsidP="00CE18A0">
      <w:pPr>
        <w:pStyle w:val="a8"/>
        <w:spacing w:before="0" w:beforeAutospacing="0" w:after="0" w:afterAutospacing="0" w:line="360" w:lineRule="auto"/>
        <w:ind w:firstLine="709"/>
        <w:rPr>
          <w:rFonts w:ascii="Times New Roman" w:hAnsi="Times New Roman" w:cs="Times New Roman"/>
          <w:sz w:val="28"/>
          <w:szCs w:val="28"/>
        </w:rPr>
      </w:pPr>
      <w:r w:rsidRPr="00CE18A0">
        <w:rPr>
          <w:rFonts w:ascii="Times New Roman" w:hAnsi="Times New Roman" w:cs="Times New Roman"/>
          <w:sz w:val="28"/>
          <w:szCs w:val="28"/>
        </w:rPr>
        <w:lastRenderedPageBreak/>
        <w:t xml:space="preserve">Таким образом, подводя итог, отметим, что существует огромное количество методов, которые используются для управления развитием, причем выбор конкретного метода зависит от индивидуальных характеристик каждого учреждения, от целей, которые преследует его руководство. Роль методов в организации управленческой деятельности очень важна, так как с их помощью можно ориентироваться в многочисленных стратегиях, разрабатывать типовые схемы поиска, выбора и реализации стратегий. </w:t>
      </w:r>
    </w:p>
    <w:p w:rsidR="009E0E7B" w:rsidRPr="00CE18A0" w:rsidRDefault="00824657" w:rsidP="00CE18A0">
      <w:pPr>
        <w:pStyle w:val="a8"/>
        <w:spacing w:before="0" w:beforeAutospacing="0" w:after="0" w:afterAutospacing="0"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Представим на рис.4 дерево целей для Института экономики и управления ГОУ ВПО «Удмуртский государственный университет».</w:t>
      </w:r>
    </w:p>
    <w:p w:rsidR="005B75C5" w:rsidRPr="00CE18A0" w:rsidRDefault="005B75C5" w:rsidP="00CE18A0">
      <w:pPr>
        <w:spacing w:line="360" w:lineRule="auto"/>
        <w:ind w:firstLine="709"/>
        <w:jc w:val="both"/>
        <w:rPr>
          <w:sz w:val="28"/>
          <w:szCs w:val="28"/>
        </w:rPr>
      </w:pPr>
    </w:p>
    <w:p w:rsidR="005B75C5" w:rsidRPr="00CE18A0" w:rsidRDefault="00674997" w:rsidP="00CE18A0">
      <w:pPr>
        <w:spacing w:line="360" w:lineRule="auto"/>
        <w:ind w:firstLine="709"/>
        <w:jc w:val="both"/>
        <w:rPr>
          <w:sz w:val="28"/>
          <w:szCs w:val="28"/>
        </w:rPr>
      </w:pPr>
      <w:r>
        <w:rPr>
          <w:noProof/>
        </w:rPr>
        <w:pict>
          <v:rect id="_x0000_s1154" style="position:absolute;left:0;text-align:left;margin-left:-18.45pt;margin-top:252pt;width:84.15pt;height:117pt;z-index:251656192">
            <v:textbox style="mso-next-textbox:#_x0000_s1154">
              <w:txbxContent>
                <w:p w:rsidR="00DF4E29" w:rsidRDefault="00DF4E29" w:rsidP="00B06B51">
                  <w:pPr>
                    <w:jc w:val="center"/>
                  </w:pPr>
                  <w:r>
                    <w:t>Профессиональное обучение.</w:t>
                  </w:r>
                </w:p>
                <w:p w:rsidR="00DF4E29" w:rsidRDefault="00DF4E29"/>
              </w:txbxContent>
            </v:textbox>
          </v:rect>
        </w:pict>
      </w:r>
      <w:r>
        <w:rPr>
          <w:noProof/>
        </w:rPr>
        <w:pict>
          <v:rect id="_x0000_s1155" style="position:absolute;left:0;text-align:left;margin-left:392.75pt;margin-top:315pt;width:81.3pt;height:63pt;z-index:251655168">
            <v:textbox style="mso-next-textbox:#_x0000_s1155">
              <w:txbxContent>
                <w:p w:rsidR="00DF4E29" w:rsidRDefault="00DF4E29">
                  <w:r>
                    <w:t>Увеличение нерас-ной прибыли.</w:t>
                  </w:r>
                </w:p>
              </w:txbxContent>
            </v:textbox>
          </v:rect>
        </w:pict>
      </w:r>
      <w:r>
        <w:rPr>
          <w:noProof/>
        </w:rPr>
        <w:pict>
          <v:rect id="_x0000_s1156" style="position:absolute;left:0;text-align:left;margin-left:392.65pt;margin-top:234pt;width:81.3pt;height:63pt;z-index:251654144">
            <v:textbox style="mso-next-textbox:#_x0000_s1156">
              <w:txbxContent>
                <w:p w:rsidR="00DF4E29" w:rsidRDefault="00DF4E29" w:rsidP="00750FBC">
                  <w:pPr>
                    <w:jc w:val="center"/>
                  </w:pPr>
                  <w:r>
                    <w:t>Снижение дебиторской задолженности.</w:t>
                  </w:r>
                </w:p>
              </w:txbxContent>
            </v:textbox>
          </v:rect>
        </w:pict>
      </w:r>
      <w:r>
        <w:rPr>
          <w:noProof/>
        </w:rPr>
        <w:pict>
          <v:group id="_x0000_s1157" editas="canvas" style="position:absolute;margin-left:0;margin-top:0;width:495.55pt;height:387pt;z-index:251650048;mso-position-horizontal-relative:char;mso-position-vertical-relative:line" coordorigin="2232,-914" coordsize="7532,5805">
            <o:lock v:ext="edit" aspectratio="t"/>
            <v:shape id="_x0000_s1158" type="#_x0000_t75" style="position:absolute;left:2232;top:-914;width:7532;height:5805" o:preferrelative="f">
              <v:fill o:detectmouseclick="t"/>
              <v:path o:extrusionok="t" o:connecttype="none"/>
              <o:lock v:ext="edit" text="t"/>
            </v:shape>
            <v:rect id="_x0000_s1159" style="position:absolute;left:3653;top:-644;width:4690;height:1080">
              <v:textbox style="mso-next-textbox:#_x0000_s1159">
                <w:txbxContent>
                  <w:p w:rsidR="00DF4E29" w:rsidRPr="00FA5731" w:rsidRDefault="00DF4E29" w:rsidP="005B75C5">
                    <w:pPr>
                      <w:jc w:val="center"/>
                    </w:pPr>
                    <w:r>
                      <w:rPr>
                        <w:sz w:val="28"/>
                        <w:szCs w:val="28"/>
                      </w:rPr>
                      <w:t>Укрепление</w:t>
                    </w:r>
                    <w:r w:rsidRPr="00FA5731">
                      <w:rPr>
                        <w:sz w:val="28"/>
                        <w:szCs w:val="28"/>
                      </w:rPr>
                      <w:t xml:space="preserve"> </w:t>
                    </w:r>
                    <w:r>
                      <w:rPr>
                        <w:sz w:val="28"/>
                        <w:szCs w:val="28"/>
                      </w:rPr>
                      <w:t>финансового состояния Института экономики и управления</w:t>
                    </w:r>
                    <w:r w:rsidRPr="00FA5731">
                      <w:rPr>
                        <w:sz w:val="28"/>
                        <w:szCs w:val="28"/>
                      </w:rPr>
                      <w:t xml:space="preserve"> ГОУ ВПО «Удмуртский государственный университет»</w:t>
                    </w:r>
                    <w:r>
                      <w:rPr>
                        <w:sz w:val="28"/>
                        <w:szCs w:val="28"/>
                      </w:rPr>
                      <w:t xml:space="preserve"> на рынке образовательных услуг.</w:t>
                    </w:r>
                  </w:p>
                  <w:p w:rsidR="00DF4E29" w:rsidRDefault="00DF4E29"/>
                </w:txbxContent>
              </v:textbox>
            </v:rect>
            <v:rect id="_x0000_s1160" style="position:absolute;left:3653;top:1111;width:1279;height:1080">
              <v:textbox style="mso-next-textbox:#_x0000_s1160">
                <w:txbxContent>
                  <w:p w:rsidR="00DF4E29" w:rsidRPr="00302D20" w:rsidRDefault="00674997" w:rsidP="005B75C5">
                    <w:pPr>
                      <w:jc w:val="center"/>
                    </w:pPr>
                    <w:hyperlink r:id="rId13" w:history="1">
                      <w:r w:rsidR="00DF4E29" w:rsidRPr="00302D20">
                        <w:rPr>
                          <w:rStyle w:val="a9"/>
                          <w:rFonts w:ascii="Times New Roman" w:hAnsi="Times New Roman" w:cs="Times New Roman"/>
                          <w:sz w:val="28"/>
                          <w:szCs w:val="28"/>
                          <w:u w:val="none"/>
                        </w:rPr>
                        <w:t>управление качеством услуг</w:t>
                      </w:r>
                    </w:hyperlink>
                    <w:r w:rsidR="00DF4E29">
                      <w:rPr>
                        <w:sz w:val="28"/>
                        <w:szCs w:val="28"/>
                      </w:rPr>
                      <w:t>.</w:t>
                    </w:r>
                  </w:p>
                  <w:p w:rsidR="00DF4E29" w:rsidRDefault="00DF4E29"/>
                </w:txbxContent>
              </v:textbox>
            </v:rect>
            <v:rect id="_x0000_s1161" style="position:absolute;left:5074;top:1111;width:1137;height:1080">
              <v:textbox style="mso-next-textbox:#_x0000_s1161">
                <w:txbxContent>
                  <w:p w:rsidR="00DF4E29" w:rsidRPr="00302D20" w:rsidRDefault="00674997" w:rsidP="005B75C5">
                    <w:pPr>
                      <w:jc w:val="center"/>
                    </w:pPr>
                    <w:hyperlink r:id="rId14" w:history="1">
                      <w:r w:rsidR="00DF4E29" w:rsidRPr="00302D20">
                        <w:rPr>
                          <w:rStyle w:val="a9"/>
                          <w:rFonts w:ascii="Times New Roman" w:hAnsi="Times New Roman" w:cs="Times New Roman"/>
                          <w:sz w:val="28"/>
                          <w:szCs w:val="28"/>
                          <w:u w:val="none"/>
                        </w:rPr>
                        <w:t>исследо-вание рынка</w:t>
                      </w:r>
                    </w:hyperlink>
                    <w:r w:rsidR="00DF4E29">
                      <w:rPr>
                        <w:sz w:val="28"/>
                        <w:szCs w:val="28"/>
                      </w:rPr>
                      <w:t>.</w:t>
                    </w:r>
                  </w:p>
                  <w:p w:rsidR="00DF4E29" w:rsidRDefault="00DF4E29" w:rsidP="005B75C5">
                    <w:pPr>
                      <w:jc w:val="center"/>
                    </w:pPr>
                  </w:p>
                </w:txbxContent>
              </v:textbox>
            </v:rect>
            <v:rect id="_x0000_s1162" style="position:absolute;left:6353;top:1111;width:1705;height:1080">
              <v:textbox style="mso-next-textbox:#_x0000_s1162">
                <w:txbxContent>
                  <w:p w:rsidR="00DF4E29" w:rsidRDefault="00DF4E29" w:rsidP="005B75C5">
                    <w:pPr>
                      <w:jc w:val="center"/>
                    </w:pPr>
                    <w:r>
                      <w:rPr>
                        <w:sz w:val="28"/>
                        <w:szCs w:val="28"/>
                      </w:rPr>
                      <w:t>разработка новых видов услуг, их</w:t>
                    </w:r>
                    <w:r w:rsidRPr="00A04DBD">
                      <w:rPr>
                        <w:sz w:val="28"/>
                        <w:szCs w:val="28"/>
                      </w:rPr>
                      <w:t xml:space="preserve"> продвижение</w:t>
                    </w:r>
                    <w:r>
                      <w:rPr>
                        <w:sz w:val="28"/>
                        <w:szCs w:val="28"/>
                      </w:rPr>
                      <w:t>.</w:t>
                    </w:r>
                  </w:p>
                  <w:p w:rsidR="00DF4E29" w:rsidRDefault="00DF4E29" w:rsidP="005B75C5">
                    <w:pPr>
                      <w:jc w:val="center"/>
                    </w:pPr>
                  </w:p>
                </w:txbxContent>
              </v:textbox>
            </v:rect>
            <v:rect id="_x0000_s1163" style="position:absolute;left:8201;top:1111;width:1421;height:1080">
              <v:textbox style="mso-next-textbox:#_x0000_s1163">
                <w:txbxContent>
                  <w:p w:rsidR="00DF4E29" w:rsidRPr="00302D20" w:rsidRDefault="00674997" w:rsidP="001C5608">
                    <w:pPr>
                      <w:tabs>
                        <w:tab w:val="left" w:pos="601"/>
                      </w:tabs>
                      <w:suppressAutoHyphens/>
                      <w:spacing w:line="360" w:lineRule="auto"/>
                      <w:jc w:val="both"/>
                    </w:pPr>
                    <w:hyperlink r:id="rId15" w:history="1">
                      <w:r w:rsidR="00DF4E29" w:rsidRPr="00302D20">
                        <w:rPr>
                          <w:rStyle w:val="a9"/>
                          <w:rFonts w:ascii="Times New Roman" w:hAnsi="Times New Roman" w:cs="Times New Roman"/>
                          <w:sz w:val="28"/>
                          <w:szCs w:val="28"/>
                          <w:u w:val="none"/>
                        </w:rPr>
                        <w:t>управление финансами</w:t>
                      </w:r>
                    </w:hyperlink>
                    <w:r w:rsidR="00DF4E29" w:rsidRPr="00302D20">
                      <w:rPr>
                        <w:sz w:val="28"/>
                        <w:szCs w:val="28"/>
                      </w:rPr>
                      <w:t xml:space="preserve"> и др.</w:t>
                    </w:r>
                  </w:p>
                  <w:p w:rsidR="00DF4E29" w:rsidRDefault="00DF4E29"/>
                </w:txbxContent>
              </v:textbox>
            </v:rect>
            <v:rect id="_x0000_s1164" style="position:absolute;left:2232;top:1111;width:1279;height:1080">
              <v:textbox style="mso-next-textbox:#_x0000_s1164">
                <w:txbxContent>
                  <w:p w:rsidR="00DF4E29" w:rsidRPr="005B75C5" w:rsidRDefault="00674997" w:rsidP="005B75C5">
                    <w:pPr>
                      <w:jc w:val="center"/>
                      <w:rPr>
                        <w:sz w:val="28"/>
                        <w:szCs w:val="28"/>
                      </w:rPr>
                    </w:pPr>
                    <w:hyperlink r:id="rId16" w:history="1">
                      <w:r w:rsidR="00DF4E29" w:rsidRPr="005B75C5">
                        <w:rPr>
                          <w:rStyle w:val="a9"/>
                          <w:rFonts w:ascii="Times New Roman" w:hAnsi="Times New Roman" w:cs="Times New Roman"/>
                          <w:sz w:val="28"/>
                          <w:szCs w:val="28"/>
                          <w:u w:val="none"/>
                        </w:rPr>
                        <w:t>управление</w:t>
                      </w:r>
                    </w:hyperlink>
                    <w:r w:rsidR="00DF4E29" w:rsidRPr="005B75C5">
                      <w:rPr>
                        <w:sz w:val="28"/>
                        <w:szCs w:val="28"/>
                      </w:rPr>
                      <w:t xml:space="preserve"> процессом оказания услуг</w:t>
                    </w:r>
                    <w:r w:rsidR="00DF4E29">
                      <w:rPr>
                        <w:sz w:val="28"/>
                        <w:szCs w:val="28"/>
                      </w:rPr>
                      <w:t>.</w:t>
                    </w:r>
                  </w:p>
                  <w:p w:rsidR="00DF4E29" w:rsidRPr="005B75C5" w:rsidRDefault="00DF4E29">
                    <w:pPr>
                      <w:rPr>
                        <w:sz w:val="28"/>
                        <w:szCs w:val="28"/>
                      </w:rPr>
                    </w:pPr>
                  </w:p>
                </w:txbxContent>
              </v:textbox>
            </v:rect>
            <v:rect id="_x0000_s1165" style="position:absolute;left:3653;top:2866;width:1279;height:1755">
              <v:textbox style="mso-next-textbox:#_x0000_s1165">
                <w:txbxContent>
                  <w:p w:rsidR="00DF4E29" w:rsidRDefault="00DF4E29" w:rsidP="00B06B51">
                    <w:pPr>
                      <w:jc w:val="center"/>
                    </w:pPr>
                    <w:r>
                      <w:t xml:space="preserve">Специальные курсы для желающих. </w:t>
                    </w:r>
                  </w:p>
                </w:txbxContent>
              </v:textbox>
            </v:rect>
            <v:rect id="_x0000_s1166" style="position:absolute;left:5074;top:2866;width:1279;height:1755">
              <v:textbox style="mso-next-textbox:#_x0000_s1166">
                <w:txbxContent>
                  <w:p w:rsidR="00DF4E29" w:rsidRDefault="00DF4E29" w:rsidP="00B06B51">
                    <w:pPr>
                      <w:jc w:val="center"/>
                    </w:pPr>
                    <w:r>
                      <w:t>Оказание услуг переводчиков и прочих услуг для предприятий.</w:t>
                    </w:r>
                  </w:p>
                  <w:p w:rsidR="00DF4E29" w:rsidRDefault="00DF4E29"/>
                </w:txbxContent>
              </v:textbox>
            </v:rect>
            <v:rect id="_x0000_s1167" style="position:absolute;left:6495;top:2866;width:1279;height:1755">
              <v:textbox style="mso-next-textbox:#_x0000_s1167">
                <w:txbxContent>
                  <w:p w:rsidR="00DF4E29" w:rsidRDefault="00DF4E29" w:rsidP="00B06B51">
                    <w:pPr>
                      <w:jc w:val="center"/>
                    </w:pPr>
                    <w:r>
                      <w:t>Обучение по договорам с предприятиями (с ориентацией .на потребности)</w:t>
                    </w:r>
                  </w:p>
                  <w:p w:rsidR="00DF4E29" w:rsidRDefault="00DF4E29"/>
                </w:txbxContent>
              </v:textbox>
            </v:rect>
            <v:line id="_x0000_s1168" style="position:absolute" from="8343,2191" to="8343,4351"/>
            <v:line id="_x0000_s1169" style="position:absolute" from="8343,4351" to="8485,4351">
              <v:stroke endarrow="block"/>
            </v:line>
            <v:line id="_x0000_s1170" style="position:absolute" from="8343,2866" to="8485,2866">
              <v:stroke endarrow="block"/>
            </v:line>
            <v:line id="_x0000_s1171" style="position:absolute" from="2658,2596" to="7206,2596"/>
            <v:line id="_x0000_s1172" style="position:absolute" from="2658,2596" to="2658,2866">
              <v:stroke endarrow="block"/>
            </v:line>
            <v:line id="_x0000_s1173" style="position:absolute" from="4222,2596" to="4222,2866">
              <v:stroke endarrow="block"/>
            </v:line>
            <v:line id="_x0000_s1174" style="position:absolute" from="5643,2596" to="5643,2866">
              <v:stroke endarrow="block"/>
            </v:line>
            <v:line id="_x0000_s1175" style="position:absolute" from="7206,2596" to="7206,2866">
              <v:stroke endarrow="block"/>
            </v:line>
            <v:line id="_x0000_s1176" style="position:absolute" from="6780,2191" to="6780,2596"/>
            <v:line id="_x0000_s1177" style="position:absolute" from="2943,706" to="8911,706"/>
            <v:line id="_x0000_s1178" style="position:absolute" from="2943,706" to="2943,1111">
              <v:stroke endarrow="block"/>
            </v:line>
            <v:line id="_x0000_s1179" style="position:absolute" from="4364,706" to="4364,1111">
              <v:stroke endarrow="block"/>
            </v:line>
            <v:line id="_x0000_s1180" style="position:absolute" from="5643,706" to="5643,1111">
              <v:stroke endarrow="block"/>
            </v:line>
            <v:line id="_x0000_s1181" style="position:absolute" from="7064,706" to="7064,1111">
              <v:stroke endarrow="block"/>
            </v:line>
            <v:line id="_x0000_s1182" style="position:absolute" from="8911,706" to="8911,1111">
              <v:stroke endarrow="block"/>
            </v:line>
          </v:group>
        </w:pict>
      </w:r>
      <w:r>
        <w:rPr>
          <w:sz w:val="28"/>
          <w:szCs w:val="28"/>
        </w:rPr>
        <w:pict>
          <v:shape id="_x0000_i1028" type="#_x0000_t75" style="width:493.5pt;height:387pt">
            <v:imagedata r:id="rId17" o:title="" croptop="-65506f" cropbottom="65506f"/>
          </v:shape>
        </w:pict>
      </w:r>
    </w:p>
    <w:p w:rsidR="009E0E7B" w:rsidRPr="00CE18A0" w:rsidRDefault="009E0E7B" w:rsidP="00CE18A0">
      <w:pPr>
        <w:spacing w:line="360" w:lineRule="auto"/>
        <w:ind w:firstLine="709"/>
        <w:jc w:val="both"/>
        <w:rPr>
          <w:sz w:val="28"/>
          <w:szCs w:val="28"/>
        </w:rPr>
      </w:pPr>
      <w:r w:rsidRPr="00CE18A0">
        <w:rPr>
          <w:sz w:val="28"/>
          <w:szCs w:val="28"/>
        </w:rPr>
        <w:t xml:space="preserve">Рисунок 4 – Дерево целей по разработке мероприятий по укреплению финансового состояния Института экономики и управления ГОУ ВПО </w:t>
      </w:r>
      <w:r w:rsidRPr="00CE18A0">
        <w:rPr>
          <w:sz w:val="28"/>
          <w:szCs w:val="28"/>
        </w:rPr>
        <w:lastRenderedPageBreak/>
        <w:t>«Удмуртский государственный университет» на рынке образовательных услуг</w:t>
      </w:r>
    </w:p>
    <w:p w:rsidR="009E0E7B" w:rsidRPr="00CE18A0" w:rsidRDefault="009E0E7B" w:rsidP="00CE18A0">
      <w:pPr>
        <w:pStyle w:val="a8"/>
        <w:spacing w:before="0" w:beforeAutospacing="0" w:after="0" w:afterAutospacing="0"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Процесс осуществления стратегии сводится к выработке программы конкретных действий по осуществлению адекватной системы стратегических изменений, которые могут привести к развитию ВУЗа.</w:t>
      </w:r>
    </w:p>
    <w:p w:rsidR="009E0E7B" w:rsidRPr="00CE18A0" w:rsidRDefault="009E0E7B" w:rsidP="00CE18A0">
      <w:pPr>
        <w:pStyle w:val="a8"/>
        <w:spacing w:before="0" w:beforeAutospacing="0" w:after="0" w:afterAutospacing="0"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К их числу можно отнести:</w:t>
      </w:r>
    </w:p>
    <w:p w:rsidR="009E0E7B" w:rsidRPr="00CE18A0" w:rsidRDefault="009E0E7B" w:rsidP="00CE18A0">
      <w:pPr>
        <w:pStyle w:val="a8"/>
        <w:spacing w:before="0" w:beforeAutospacing="0" w:after="0" w:afterAutospacing="0"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 xml:space="preserve">- </w:t>
      </w:r>
      <w:hyperlink r:id="rId18" w:history="1">
        <w:r w:rsidRPr="00CE18A0">
          <w:rPr>
            <w:rStyle w:val="a9"/>
            <w:rFonts w:ascii="Times New Roman" w:hAnsi="Times New Roman" w:cs="Times New Roman"/>
            <w:sz w:val="28"/>
            <w:szCs w:val="28"/>
            <w:u w:val="none"/>
          </w:rPr>
          <w:t>управление</w:t>
        </w:r>
      </w:hyperlink>
      <w:r w:rsidRPr="00CE18A0">
        <w:rPr>
          <w:rFonts w:ascii="Times New Roman" w:hAnsi="Times New Roman" w:cs="Times New Roman"/>
          <w:sz w:val="28"/>
          <w:szCs w:val="28"/>
        </w:rPr>
        <w:t xml:space="preserve"> процессом оказания услуг; </w:t>
      </w:r>
    </w:p>
    <w:p w:rsidR="009E0E7B" w:rsidRPr="00CE18A0" w:rsidRDefault="009E0E7B" w:rsidP="00CE18A0">
      <w:pPr>
        <w:pStyle w:val="a8"/>
        <w:spacing w:before="0" w:beforeAutospacing="0" w:after="0" w:afterAutospacing="0"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 xml:space="preserve">- </w:t>
      </w:r>
      <w:hyperlink r:id="rId19" w:history="1">
        <w:r w:rsidRPr="00CE18A0">
          <w:rPr>
            <w:rStyle w:val="a9"/>
            <w:rFonts w:ascii="Times New Roman" w:hAnsi="Times New Roman" w:cs="Times New Roman"/>
            <w:sz w:val="28"/>
            <w:szCs w:val="28"/>
            <w:u w:val="none"/>
          </w:rPr>
          <w:t>управление качеством услуг</w:t>
        </w:r>
      </w:hyperlink>
      <w:r w:rsidRPr="00CE18A0">
        <w:rPr>
          <w:rFonts w:ascii="Times New Roman" w:hAnsi="Times New Roman" w:cs="Times New Roman"/>
          <w:sz w:val="28"/>
          <w:szCs w:val="28"/>
        </w:rPr>
        <w:t xml:space="preserve">; </w:t>
      </w:r>
    </w:p>
    <w:p w:rsidR="009E0E7B" w:rsidRPr="00CE18A0" w:rsidRDefault="009E0E7B" w:rsidP="00CE18A0">
      <w:pPr>
        <w:pStyle w:val="a8"/>
        <w:spacing w:before="0" w:beforeAutospacing="0" w:after="0" w:afterAutospacing="0"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 xml:space="preserve">- </w:t>
      </w:r>
      <w:hyperlink r:id="rId20" w:history="1">
        <w:r w:rsidRPr="00CE18A0">
          <w:rPr>
            <w:rStyle w:val="a9"/>
            <w:rFonts w:ascii="Times New Roman" w:hAnsi="Times New Roman" w:cs="Times New Roman"/>
            <w:sz w:val="28"/>
            <w:szCs w:val="28"/>
            <w:u w:val="none"/>
          </w:rPr>
          <w:t>исследование рынка</w:t>
        </w:r>
      </w:hyperlink>
      <w:r w:rsidRPr="00CE18A0">
        <w:rPr>
          <w:rFonts w:ascii="Times New Roman" w:hAnsi="Times New Roman" w:cs="Times New Roman"/>
          <w:sz w:val="28"/>
          <w:szCs w:val="28"/>
        </w:rPr>
        <w:t xml:space="preserve">; </w:t>
      </w:r>
    </w:p>
    <w:p w:rsidR="009E0E7B" w:rsidRPr="00CE18A0" w:rsidRDefault="009E0E7B" w:rsidP="00CE18A0">
      <w:pPr>
        <w:spacing w:line="360" w:lineRule="auto"/>
        <w:ind w:firstLine="709"/>
        <w:jc w:val="both"/>
        <w:rPr>
          <w:sz w:val="28"/>
          <w:szCs w:val="28"/>
        </w:rPr>
      </w:pPr>
      <w:r w:rsidRPr="00CE18A0">
        <w:rPr>
          <w:sz w:val="28"/>
          <w:szCs w:val="28"/>
        </w:rPr>
        <w:t>- разработка но</w:t>
      </w:r>
      <w:r w:rsidR="00F33233" w:rsidRPr="00CE18A0">
        <w:rPr>
          <w:sz w:val="28"/>
          <w:szCs w:val="28"/>
        </w:rPr>
        <w:t>вых видов услуг, их продвижение(профессиональное</w:t>
      </w:r>
      <w:r w:rsidR="00CE18A0">
        <w:rPr>
          <w:sz w:val="28"/>
          <w:szCs w:val="28"/>
        </w:rPr>
        <w:t xml:space="preserve"> </w:t>
      </w:r>
      <w:r w:rsidR="00F33233" w:rsidRPr="00CE18A0">
        <w:rPr>
          <w:sz w:val="28"/>
          <w:szCs w:val="28"/>
        </w:rPr>
        <w:t>обучение, специальные курсы для желающих, оказание услуг переводчиков и прочих услуг для предприятий, обучение по договорам с предприятиями (с ориентацией .на потребности)).</w:t>
      </w:r>
    </w:p>
    <w:p w:rsidR="009E0E7B" w:rsidRPr="00CE18A0" w:rsidRDefault="009E0E7B" w:rsidP="00CE18A0">
      <w:pPr>
        <w:pStyle w:val="a8"/>
        <w:spacing w:before="0" w:beforeAutospacing="0" w:after="0" w:afterAutospacing="0"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 xml:space="preserve">- </w:t>
      </w:r>
      <w:hyperlink r:id="rId21" w:history="1">
        <w:r w:rsidRPr="00CE18A0">
          <w:rPr>
            <w:rStyle w:val="a9"/>
            <w:rFonts w:ascii="Times New Roman" w:hAnsi="Times New Roman" w:cs="Times New Roman"/>
            <w:sz w:val="28"/>
            <w:szCs w:val="28"/>
            <w:u w:val="none"/>
          </w:rPr>
          <w:t>управление финансами</w:t>
        </w:r>
      </w:hyperlink>
      <w:r w:rsidR="00F33233" w:rsidRPr="00CE18A0">
        <w:rPr>
          <w:rFonts w:ascii="Times New Roman" w:hAnsi="Times New Roman" w:cs="Times New Roman"/>
          <w:sz w:val="28"/>
          <w:szCs w:val="28"/>
        </w:rPr>
        <w:t xml:space="preserve"> и др.(снижение дебиторской задолженности, увеличение нераспределенной прибыли)</w:t>
      </w:r>
      <w:r w:rsidR="006B402F" w:rsidRPr="00CE18A0">
        <w:rPr>
          <w:rFonts w:ascii="Times New Roman" w:hAnsi="Times New Roman" w:cs="Times New Roman"/>
          <w:sz w:val="28"/>
          <w:szCs w:val="28"/>
        </w:rPr>
        <w:t>.</w:t>
      </w:r>
    </w:p>
    <w:p w:rsidR="009E0E7B" w:rsidRPr="00CE18A0" w:rsidRDefault="009E0E7B" w:rsidP="00CE18A0">
      <w:pPr>
        <w:pStyle w:val="a8"/>
        <w:spacing w:before="0" w:beforeAutospacing="0" w:after="0" w:afterAutospacing="0" w:line="360" w:lineRule="auto"/>
        <w:ind w:firstLine="709"/>
        <w:rPr>
          <w:rFonts w:ascii="Times New Roman" w:hAnsi="Times New Roman" w:cs="Times New Roman"/>
          <w:sz w:val="28"/>
          <w:szCs w:val="28"/>
        </w:rPr>
      </w:pPr>
    </w:p>
    <w:p w:rsidR="001C5608" w:rsidRDefault="009E0E7B" w:rsidP="00CE18A0">
      <w:pPr>
        <w:spacing w:line="360" w:lineRule="auto"/>
        <w:ind w:firstLine="709"/>
        <w:jc w:val="both"/>
        <w:rPr>
          <w:b/>
          <w:bCs/>
          <w:sz w:val="28"/>
          <w:szCs w:val="28"/>
          <w:lang w:val="en-US"/>
        </w:rPr>
      </w:pPr>
      <w:r w:rsidRPr="001C5608">
        <w:rPr>
          <w:b/>
          <w:bCs/>
          <w:sz w:val="28"/>
          <w:szCs w:val="28"/>
        </w:rPr>
        <w:t xml:space="preserve">3.4. Разработка мероприятий по укреплению финансового </w:t>
      </w:r>
    </w:p>
    <w:p w:rsidR="001C5608" w:rsidRPr="001C5608" w:rsidRDefault="009E0E7B" w:rsidP="00CE18A0">
      <w:pPr>
        <w:spacing w:line="360" w:lineRule="auto"/>
        <w:ind w:firstLine="709"/>
        <w:jc w:val="both"/>
        <w:rPr>
          <w:b/>
          <w:bCs/>
          <w:sz w:val="28"/>
          <w:szCs w:val="28"/>
        </w:rPr>
      </w:pPr>
      <w:r w:rsidRPr="001C5608">
        <w:rPr>
          <w:b/>
          <w:bCs/>
          <w:sz w:val="28"/>
          <w:szCs w:val="28"/>
        </w:rPr>
        <w:t xml:space="preserve">состояния </w:t>
      </w:r>
      <w:r w:rsidR="00D51C6E" w:rsidRPr="001C5608">
        <w:rPr>
          <w:b/>
          <w:bCs/>
          <w:sz w:val="28"/>
          <w:szCs w:val="28"/>
        </w:rPr>
        <w:t xml:space="preserve">ИЭиУ </w:t>
      </w:r>
      <w:r w:rsidRPr="001C5608">
        <w:rPr>
          <w:b/>
          <w:bCs/>
          <w:sz w:val="28"/>
          <w:szCs w:val="28"/>
        </w:rPr>
        <w:t>ГОУ ВПО</w:t>
      </w:r>
      <w:r w:rsidR="008E5962" w:rsidRPr="001C5608">
        <w:rPr>
          <w:b/>
          <w:bCs/>
          <w:sz w:val="28"/>
          <w:szCs w:val="28"/>
        </w:rPr>
        <w:t xml:space="preserve"> УдГУ</w:t>
      </w:r>
      <w:r w:rsidRPr="001C5608">
        <w:rPr>
          <w:b/>
          <w:bCs/>
          <w:sz w:val="28"/>
          <w:szCs w:val="28"/>
        </w:rPr>
        <w:t xml:space="preserve"> на рынке образовательных </w:t>
      </w:r>
    </w:p>
    <w:p w:rsidR="009E0E7B" w:rsidRPr="001C5608" w:rsidRDefault="009E0E7B" w:rsidP="00CE18A0">
      <w:pPr>
        <w:spacing w:line="360" w:lineRule="auto"/>
        <w:ind w:firstLine="709"/>
        <w:jc w:val="both"/>
        <w:rPr>
          <w:b/>
          <w:bCs/>
          <w:sz w:val="28"/>
          <w:szCs w:val="28"/>
        </w:rPr>
      </w:pPr>
      <w:r w:rsidRPr="001C5608">
        <w:rPr>
          <w:b/>
          <w:bCs/>
          <w:sz w:val="28"/>
          <w:szCs w:val="28"/>
        </w:rPr>
        <w:t>услуг</w:t>
      </w:r>
      <w:r w:rsidR="006B402F" w:rsidRPr="001C5608">
        <w:rPr>
          <w:b/>
          <w:bCs/>
          <w:sz w:val="28"/>
          <w:szCs w:val="28"/>
        </w:rPr>
        <w:t>.</w:t>
      </w:r>
    </w:p>
    <w:p w:rsidR="009E0E7B" w:rsidRPr="00CE18A0" w:rsidRDefault="009E0E7B" w:rsidP="00CE18A0">
      <w:pPr>
        <w:spacing w:line="360" w:lineRule="auto"/>
        <w:ind w:firstLine="709"/>
        <w:jc w:val="both"/>
        <w:rPr>
          <w:caps/>
          <w:sz w:val="28"/>
          <w:szCs w:val="28"/>
        </w:rPr>
      </w:pPr>
    </w:p>
    <w:p w:rsidR="009E0E7B" w:rsidRPr="00CE18A0" w:rsidRDefault="009E0E7B" w:rsidP="00CE18A0">
      <w:pPr>
        <w:shd w:val="clear" w:color="auto" w:fill="FFFFFF"/>
        <w:spacing w:line="360" w:lineRule="auto"/>
        <w:ind w:firstLine="709"/>
        <w:jc w:val="both"/>
        <w:rPr>
          <w:sz w:val="28"/>
          <w:szCs w:val="28"/>
        </w:rPr>
      </w:pPr>
      <w:r w:rsidRPr="00CE18A0">
        <w:rPr>
          <w:sz w:val="28"/>
          <w:szCs w:val="28"/>
        </w:rPr>
        <w:t>В современном менеджменте рассматриваются следующие уровни стратегических изменений.</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Коренная реорганизация. Необходимость ее возникает при переходе организации полностью к товарам и услугам других отраслевых характеристик и назначений. При этом меняется номенклатура ее продукции, рынки сбыта, происходят изменения в технологии, составе ресурсов, меняется миссия организации. При коренной реорганизации у руководства возникают наибольшие трудности с реализацией стратегии.</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 xml:space="preserve">Радикальные изменения. Изменения, как правило, связанные с глубокими структурными преобразованиями внутри организации, </w:t>
      </w:r>
      <w:r w:rsidRPr="00CE18A0">
        <w:rPr>
          <w:sz w:val="28"/>
          <w:szCs w:val="28"/>
        </w:rPr>
        <w:lastRenderedPageBreak/>
        <w:t>обусловленными разделением или слиянием с аналогичной организацией. Объединение разных коллективов, появление новых структурных подразделений вызывает необходимость проведения изменений в организационной структуре и соответствующей корректировки организационной культуры.</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Умеренные изменения. Наиболее часто встречающиеся стратегические изменения. Необходимость в них возникает, когда организация должна выйти на новые рынки, четко определить направления повышения своей конкурентоспособности, финансовой устойчивости, мобилизации ресурсного потенциала. Изменения в основном будут связаны с маркетингом и организацией применения новых подходов и методов повышения эффек</w:t>
      </w:r>
      <w:r w:rsidR="006B402F" w:rsidRPr="00CE18A0">
        <w:rPr>
          <w:sz w:val="28"/>
          <w:szCs w:val="28"/>
        </w:rPr>
        <w:t>тивности менеджмента</w:t>
      </w:r>
      <w:r w:rsidRPr="00CE18A0">
        <w:rPr>
          <w:sz w:val="28"/>
          <w:szCs w:val="28"/>
        </w:rPr>
        <w:t xml:space="preserve">. </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Для Института экономики и управления ГОУ ВПО «УдГУ» необходимо провести умеренные изменения, которые будут проявляться</w:t>
      </w:r>
      <w:r w:rsidR="006B402F" w:rsidRPr="00CE18A0">
        <w:rPr>
          <w:sz w:val="28"/>
          <w:szCs w:val="28"/>
        </w:rPr>
        <w:t>,</w:t>
      </w:r>
      <w:r w:rsidRPr="00CE18A0">
        <w:rPr>
          <w:sz w:val="28"/>
          <w:szCs w:val="28"/>
        </w:rPr>
        <w:t xml:space="preserve"> исходя из следующей основной цели – увеличения доли рынка факультета для повышения эффективности его хозрасчетной деятельности, расширения числа потребителей услуг за счет выведения</w:t>
      </w:r>
      <w:r w:rsidR="00CE18A0">
        <w:rPr>
          <w:sz w:val="28"/>
          <w:szCs w:val="28"/>
        </w:rPr>
        <w:t xml:space="preserve"> </w:t>
      </w:r>
      <w:r w:rsidRPr="00CE18A0">
        <w:rPr>
          <w:sz w:val="28"/>
          <w:szCs w:val="28"/>
        </w:rPr>
        <w:t xml:space="preserve">на рынок новых их видов. </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Для решения данной цели определены следующие задачи:</w:t>
      </w:r>
    </w:p>
    <w:p w:rsidR="009E0E7B" w:rsidRPr="00CE18A0" w:rsidRDefault="009E0E7B" w:rsidP="00CE18A0">
      <w:pPr>
        <w:numPr>
          <w:ilvl w:val="0"/>
          <w:numId w:val="11"/>
        </w:numPr>
        <w:shd w:val="clear" w:color="auto" w:fill="FFFFFF"/>
        <w:tabs>
          <w:tab w:val="clear" w:pos="1211"/>
        </w:tabs>
        <w:autoSpaceDE w:val="0"/>
        <w:autoSpaceDN w:val="0"/>
        <w:adjustRightInd w:val="0"/>
        <w:spacing w:line="360" w:lineRule="auto"/>
        <w:ind w:left="0" w:firstLine="709"/>
        <w:jc w:val="both"/>
        <w:rPr>
          <w:sz w:val="28"/>
          <w:szCs w:val="28"/>
        </w:rPr>
      </w:pPr>
      <w:r w:rsidRPr="00CE18A0">
        <w:rPr>
          <w:sz w:val="28"/>
          <w:szCs w:val="28"/>
        </w:rPr>
        <w:t>определить ключевые направления базовой стратегии, нацеленной на увеличение доли рынка;</w:t>
      </w:r>
    </w:p>
    <w:p w:rsidR="009E0E7B" w:rsidRPr="00CE18A0" w:rsidRDefault="009E0E7B" w:rsidP="00CE18A0">
      <w:pPr>
        <w:numPr>
          <w:ilvl w:val="0"/>
          <w:numId w:val="11"/>
        </w:numPr>
        <w:shd w:val="clear" w:color="auto" w:fill="FFFFFF"/>
        <w:tabs>
          <w:tab w:val="clear" w:pos="1211"/>
        </w:tabs>
        <w:autoSpaceDE w:val="0"/>
        <w:autoSpaceDN w:val="0"/>
        <w:adjustRightInd w:val="0"/>
        <w:spacing w:line="360" w:lineRule="auto"/>
        <w:ind w:left="0" w:firstLine="709"/>
        <w:jc w:val="both"/>
        <w:rPr>
          <w:sz w:val="28"/>
          <w:szCs w:val="28"/>
        </w:rPr>
      </w:pPr>
      <w:r w:rsidRPr="00CE18A0">
        <w:rPr>
          <w:sz w:val="28"/>
          <w:szCs w:val="28"/>
        </w:rPr>
        <w:t>выделить наиболее значимые инструменты;</w:t>
      </w:r>
    </w:p>
    <w:p w:rsidR="009E0E7B" w:rsidRPr="00CE18A0" w:rsidRDefault="009E0E7B" w:rsidP="00CE18A0">
      <w:pPr>
        <w:numPr>
          <w:ilvl w:val="0"/>
          <w:numId w:val="11"/>
        </w:numPr>
        <w:shd w:val="clear" w:color="auto" w:fill="FFFFFF"/>
        <w:tabs>
          <w:tab w:val="clear" w:pos="1211"/>
        </w:tabs>
        <w:autoSpaceDE w:val="0"/>
        <w:autoSpaceDN w:val="0"/>
        <w:adjustRightInd w:val="0"/>
        <w:spacing w:line="360" w:lineRule="auto"/>
        <w:ind w:left="0" w:firstLine="709"/>
        <w:jc w:val="both"/>
        <w:rPr>
          <w:sz w:val="28"/>
          <w:szCs w:val="28"/>
        </w:rPr>
      </w:pPr>
      <w:r w:rsidRPr="00CE18A0">
        <w:rPr>
          <w:sz w:val="28"/>
          <w:szCs w:val="28"/>
        </w:rPr>
        <w:t>определить основные инструменты политики предложения;</w:t>
      </w:r>
    </w:p>
    <w:p w:rsidR="009E0E7B" w:rsidRPr="00CE18A0" w:rsidRDefault="009E0E7B" w:rsidP="00CE18A0">
      <w:pPr>
        <w:numPr>
          <w:ilvl w:val="0"/>
          <w:numId w:val="11"/>
        </w:numPr>
        <w:shd w:val="clear" w:color="auto" w:fill="FFFFFF"/>
        <w:tabs>
          <w:tab w:val="clear" w:pos="1211"/>
        </w:tabs>
        <w:autoSpaceDE w:val="0"/>
        <w:autoSpaceDN w:val="0"/>
        <w:adjustRightInd w:val="0"/>
        <w:spacing w:line="360" w:lineRule="auto"/>
        <w:ind w:left="0" w:firstLine="709"/>
        <w:jc w:val="both"/>
        <w:rPr>
          <w:sz w:val="28"/>
          <w:szCs w:val="28"/>
        </w:rPr>
      </w:pPr>
      <w:r w:rsidRPr="00CE18A0">
        <w:rPr>
          <w:sz w:val="28"/>
          <w:szCs w:val="28"/>
        </w:rPr>
        <w:t>оценить экономическую эффективность предлагаемых мероприятий.</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При разработке стратегии, ориентированной на увеличение доли рынка Института экономики и управления ГОУ ВПО «УдГУ», первоначально надо уточнить, что будет являться</w:t>
      </w:r>
      <w:r w:rsidR="00CE18A0">
        <w:rPr>
          <w:sz w:val="28"/>
          <w:szCs w:val="28"/>
        </w:rPr>
        <w:t xml:space="preserve"> </w:t>
      </w:r>
      <w:r w:rsidRPr="00CE18A0">
        <w:rPr>
          <w:sz w:val="28"/>
          <w:szCs w:val="28"/>
        </w:rPr>
        <w:t xml:space="preserve">базой конкурентного преимущества. </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 xml:space="preserve">Как известно, в зарубежной и отечественной практике конкурентное преимущество организации определяют в основном по двум измерениям: «производительности» (преимущество по издержкам) и «рыночной силы» </w:t>
      </w:r>
      <w:r w:rsidRPr="00CE18A0">
        <w:rPr>
          <w:sz w:val="28"/>
          <w:szCs w:val="28"/>
        </w:rPr>
        <w:lastRenderedPageBreak/>
        <w:t>(преимущество в отношении приемлемой максимальной цены продаж). Определить какое преимущество является приемлемым для данной организации можно исходя из информации о сильных и слабых позициях организации. Затем следует выбрать план стратегических и тактических действий на конкретные временные периоды. Таким образом, выбираемые базовые стратегии могут быть различными в зависимости от того, на какое преиму</w:t>
      </w:r>
      <w:r w:rsidR="006B402F" w:rsidRPr="00CE18A0">
        <w:rPr>
          <w:sz w:val="28"/>
          <w:szCs w:val="28"/>
        </w:rPr>
        <w:t xml:space="preserve">щество они опираются </w:t>
      </w:r>
      <w:r w:rsidRPr="00CE18A0">
        <w:rPr>
          <w:sz w:val="28"/>
          <w:szCs w:val="28"/>
        </w:rPr>
        <w:t xml:space="preserve">. </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Существует три базовые конкурентные стратегии, различающиеся по своему целевому рынку (весь рынок или некоторый сегмент) и по типу реализуемого конкурентного преимущества: по издержкам или по превосходящим качествам товара или услуги.</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В условиях рыночной среды большинство организаций предусматривает разработку стратегий роста, целями которых является: рост продаж, доли рынка, прибыли или размера организации.</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Рост – это ключевая позиция, влияющая на активность управленческих действий, стимулирующая инициативу и усиливающая мотивацию персонала и руководства. Цели роста могут быть сформулированы на трех различных уровнях:</w:t>
      </w:r>
    </w:p>
    <w:p w:rsidR="009E0E7B" w:rsidRPr="00CE18A0" w:rsidRDefault="009E0E7B" w:rsidP="00CE18A0">
      <w:pPr>
        <w:numPr>
          <w:ilvl w:val="0"/>
          <w:numId w:val="12"/>
        </w:numPr>
        <w:shd w:val="clear" w:color="auto" w:fill="FFFFFF"/>
        <w:tabs>
          <w:tab w:val="clear" w:pos="1429"/>
        </w:tabs>
        <w:autoSpaceDE w:val="0"/>
        <w:autoSpaceDN w:val="0"/>
        <w:adjustRightInd w:val="0"/>
        <w:spacing w:line="360" w:lineRule="auto"/>
        <w:ind w:left="0" w:firstLine="709"/>
        <w:jc w:val="both"/>
        <w:rPr>
          <w:sz w:val="28"/>
          <w:szCs w:val="28"/>
        </w:rPr>
      </w:pPr>
      <w:r w:rsidRPr="00CE18A0">
        <w:rPr>
          <w:sz w:val="28"/>
          <w:szCs w:val="28"/>
        </w:rPr>
        <w:t>рост по отношению к базовому рынку: это интенсивный рост;</w:t>
      </w:r>
    </w:p>
    <w:p w:rsidR="009E0E7B" w:rsidRPr="00CE18A0" w:rsidRDefault="009E0E7B" w:rsidP="00CE18A0">
      <w:pPr>
        <w:numPr>
          <w:ilvl w:val="0"/>
          <w:numId w:val="12"/>
        </w:numPr>
        <w:shd w:val="clear" w:color="auto" w:fill="FFFFFF"/>
        <w:tabs>
          <w:tab w:val="clear" w:pos="1429"/>
        </w:tabs>
        <w:autoSpaceDE w:val="0"/>
        <w:autoSpaceDN w:val="0"/>
        <w:adjustRightInd w:val="0"/>
        <w:spacing w:line="360" w:lineRule="auto"/>
        <w:ind w:left="0" w:firstLine="709"/>
        <w:jc w:val="both"/>
        <w:rPr>
          <w:sz w:val="28"/>
          <w:szCs w:val="28"/>
        </w:rPr>
      </w:pPr>
      <w:r w:rsidRPr="00CE18A0">
        <w:rPr>
          <w:sz w:val="28"/>
          <w:szCs w:val="28"/>
        </w:rPr>
        <w:t>рост по отношению к производственной цепочке (интеграция «вперед» или «назад» относительно основной деятельности) это интегративный рост;</w:t>
      </w:r>
    </w:p>
    <w:p w:rsidR="009E0E7B" w:rsidRPr="00CE18A0" w:rsidRDefault="009E0E7B" w:rsidP="00CE18A0">
      <w:pPr>
        <w:numPr>
          <w:ilvl w:val="0"/>
          <w:numId w:val="12"/>
        </w:numPr>
        <w:shd w:val="clear" w:color="auto" w:fill="FFFFFF"/>
        <w:tabs>
          <w:tab w:val="clear" w:pos="1429"/>
        </w:tabs>
        <w:autoSpaceDE w:val="0"/>
        <w:autoSpaceDN w:val="0"/>
        <w:adjustRightInd w:val="0"/>
        <w:spacing w:line="360" w:lineRule="auto"/>
        <w:ind w:left="0" w:firstLine="709"/>
        <w:jc w:val="both"/>
        <w:rPr>
          <w:sz w:val="28"/>
          <w:szCs w:val="28"/>
        </w:rPr>
      </w:pPr>
      <w:r w:rsidRPr="00CE18A0">
        <w:rPr>
          <w:sz w:val="28"/>
          <w:szCs w:val="28"/>
        </w:rPr>
        <w:t>рост, основанный на возможностях вне зоны обычной деятельности: рост посредством диверсификации.</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В теории стратегического планирования маркетинга</w:t>
      </w:r>
      <w:r w:rsidR="00CE18A0">
        <w:rPr>
          <w:sz w:val="28"/>
          <w:szCs w:val="28"/>
        </w:rPr>
        <w:t xml:space="preserve"> </w:t>
      </w:r>
      <w:r w:rsidRPr="00CE18A0">
        <w:rPr>
          <w:sz w:val="28"/>
          <w:szCs w:val="28"/>
        </w:rPr>
        <w:t>выше названные цели роста являются основой эталонных стратегий концентрированного роста, интегрированного роста и диверс</w:t>
      </w:r>
      <w:r w:rsidR="006B402F" w:rsidRPr="00CE18A0">
        <w:rPr>
          <w:sz w:val="28"/>
          <w:szCs w:val="28"/>
        </w:rPr>
        <w:t>ифицированного роста</w:t>
      </w:r>
      <w:r w:rsidRPr="00CE18A0">
        <w:rPr>
          <w:sz w:val="28"/>
          <w:szCs w:val="28"/>
        </w:rPr>
        <w:t>.</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 xml:space="preserve">В практике организация может одновременно реализовывать несколько стратегий, выбирая те или иные составляющие элементы, подходы и </w:t>
      </w:r>
      <w:r w:rsidRPr="00CE18A0">
        <w:rPr>
          <w:sz w:val="28"/>
          <w:szCs w:val="28"/>
        </w:rPr>
        <w:lastRenderedPageBreak/>
        <w:t>инструменты, которые по своей значимости будут наиболее выгодны и адекватны ситуации.</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В данном дипломном проекте целесообразно, применяя комплексный системный подход, выбрать комбинированную стратегию роста, акцентируя внимание</w:t>
      </w:r>
      <w:r w:rsidR="00CE18A0">
        <w:rPr>
          <w:sz w:val="28"/>
          <w:szCs w:val="28"/>
        </w:rPr>
        <w:t xml:space="preserve"> </w:t>
      </w:r>
      <w:r w:rsidRPr="00CE18A0">
        <w:rPr>
          <w:sz w:val="28"/>
          <w:szCs w:val="28"/>
        </w:rPr>
        <w:t>на факторы интенсивного и интегративного роста.</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Основными составляющими элементами комбинированной стратегии, ориентированной на увеличение доли рынка Института экономики и управления ГОУ ВПО «УдГУ» и повышение его конкурентоспособности, являются:</w:t>
      </w:r>
    </w:p>
    <w:p w:rsidR="009E0E7B" w:rsidRPr="00CE18A0" w:rsidRDefault="009E0E7B" w:rsidP="00CE18A0">
      <w:pPr>
        <w:numPr>
          <w:ilvl w:val="0"/>
          <w:numId w:val="13"/>
        </w:numPr>
        <w:shd w:val="clear" w:color="auto" w:fill="FFFFFF"/>
        <w:tabs>
          <w:tab w:val="clear" w:pos="2149"/>
          <w:tab w:val="num" w:pos="-2268"/>
        </w:tabs>
        <w:autoSpaceDE w:val="0"/>
        <w:autoSpaceDN w:val="0"/>
        <w:adjustRightInd w:val="0"/>
        <w:spacing w:line="360" w:lineRule="auto"/>
        <w:ind w:left="0" w:firstLine="709"/>
        <w:jc w:val="both"/>
        <w:rPr>
          <w:sz w:val="28"/>
          <w:szCs w:val="28"/>
        </w:rPr>
      </w:pPr>
      <w:r w:rsidRPr="00CE18A0">
        <w:rPr>
          <w:sz w:val="28"/>
          <w:szCs w:val="28"/>
        </w:rPr>
        <w:t>расширение перечня оказываемых услуг;</w:t>
      </w:r>
    </w:p>
    <w:p w:rsidR="009E0E7B" w:rsidRPr="00CE18A0" w:rsidRDefault="009E0E7B" w:rsidP="00CE18A0">
      <w:pPr>
        <w:numPr>
          <w:ilvl w:val="0"/>
          <w:numId w:val="13"/>
        </w:numPr>
        <w:shd w:val="clear" w:color="auto" w:fill="FFFFFF"/>
        <w:tabs>
          <w:tab w:val="clear" w:pos="2149"/>
          <w:tab w:val="num" w:pos="-2268"/>
        </w:tabs>
        <w:autoSpaceDE w:val="0"/>
        <w:autoSpaceDN w:val="0"/>
        <w:adjustRightInd w:val="0"/>
        <w:spacing w:line="360" w:lineRule="auto"/>
        <w:ind w:left="0" w:firstLine="709"/>
        <w:jc w:val="both"/>
        <w:rPr>
          <w:sz w:val="28"/>
          <w:szCs w:val="28"/>
        </w:rPr>
      </w:pPr>
      <w:r w:rsidRPr="00CE18A0">
        <w:rPr>
          <w:sz w:val="28"/>
          <w:szCs w:val="28"/>
        </w:rPr>
        <w:t>улучшение качества оказываемых услуг;</w:t>
      </w:r>
    </w:p>
    <w:p w:rsidR="009E0E7B" w:rsidRPr="00CE18A0" w:rsidRDefault="009E0E7B" w:rsidP="00CE18A0">
      <w:pPr>
        <w:numPr>
          <w:ilvl w:val="0"/>
          <w:numId w:val="13"/>
        </w:numPr>
        <w:shd w:val="clear" w:color="auto" w:fill="FFFFFF"/>
        <w:tabs>
          <w:tab w:val="clear" w:pos="2149"/>
          <w:tab w:val="num" w:pos="-2268"/>
        </w:tabs>
        <w:autoSpaceDE w:val="0"/>
        <w:autoSpaceDN w:val="0"/>
        <w:adjustRightInd w:val="0"/>
        <w:spacing w:line="360" w:lineRule="auto"/>
        <w:ind w:left="0" w:firstLine="709"/>
        <w:jc w:val="both"/>
        <w:rPr>
          <w:sz w:val="28"/>
          <w:szCs w:val="28"/>
        </w:rPr>
      </w:pPr>
      <w:r w:rsidRPr="00CE18A0">
        <w:rPr>
          <w:sz w:val="28"/>
          <w:szCs w:val="28"/>
        </w:rPr>
        <w:t>рационализация рынков оказываемых услуг и защита положения на существующих рынках;</w:t>
      </w:r>
    </w:p>
    <w:p w:rsidR="009E0E7B" w:rsidRPr="00CE18A0" w:rsidRDefault="009E0E7B" w:rsidP="00CE18A0">
      <w:pPr>
        <w:numPr>
          <w:ilvl w:val="0"/>
          <w:numId w:val="13"/>
        </w:numPr>
        <w:shd w:val="clear" w:color="auto" w:fill="FFFFFF"/>
        <w:tabs>
          <w:tab w:val="clear" w:pos="2149"/>
          <w:tab w:val="num" w:pos="-2268"/>
        </w:tabs>
        <w:autoSpaceDE w:val="0"/>
        <w:autoSpaceDN w:val="0"/>
        <w:adjustRightInd w:val="0"/>
        <w:spacing w:line="360" w:lineRule="auto"/>
        <w:ind w:left="0" w:firstLine="709"/>
        <w:jc w:val="both"/>
        <w:rPr>
          <w:sz w:val="28"/>
          <w:szCs w:val="28"/>
        </w:rPr>
      </w:pPr>
      <w:r w:rsidRPr="00CE18A0">
        <w:rPr>
          <w:sz w:val="28"/>
          <w:szCs w:val="28"/>
        </w:rPr>
        <w:t>освоение новых каналов сбыта услуг;</w:t>
      </w:r>
    </w:p>
    <w:p w:rsidR="009E0E7B" w:rsidRPr="00CE18A0" w:rsidRDefault="009E0E7B" w:rsidP="00CE18A0">
      <w:pPr>
        <w:numPr>
          <w:ilvl w:val="0"/>
          <w:numId w:val="13"/>
        </w:numPr>
        <w:shd w:val="clear" w:color="auto" w:fill="FFFFFF"/>
        <w:tabs>
          <w:tab w:val="clear" w:pos="2149"/>
          <w:tab w:val="num" w:pos="-2268"/>
        </w:tabs>
        <w:autoSpaceDE w:val="0"/>
        <w:autoSpaceDN w:val="0"/>
        <w:adjustRightInd w:val="0"/>
        <w:spacing w:line="360" w:lineRule="auto"/>
        <w:ind w:left="0" w:firstLine="709"/>
        <w:jc w:val="both"/>
        <w:rPr>
          <w:sz w:val="28"/>
          <w:szCs w:val="28"/>
        </w:rPr>
      </w:pPr>
      <w:r w:rsidRPr="00CE18A0">
        <w:rPr>
          <w:sz w:val="28"/>
          <w:szCs w:val="28"/>
        </w:rPr>
        <w:t>изменение позиционирования рынка услуг с ориентацией на различные группы потребителей.</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 xml:space="preserve">В процессе проводимого исследования отмечалось, что Институт экономики и управления ГОУ ВПО «УдГУ» имеет налаженные связи с ведущими предприятиями Удмуртии, которым оказываются услуги специалистами факультета. </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Среди числа руководящего аппарата данных 30 ведущих предприятий Удмуртии проведено анкетирование по вопросам исследования. Представим их ориентацию анкетируемых предприятий на иностранных партнеров (по типам языков) (табл. 10).</w:t>
      </w:r>
    </w:p>
    <w:p w:rsidR="009E0E7B" w:rsidRPr="00CE18A0" w:rsidRDefault="001C5608" w:rsidP="00CE18A0">
      <w:pPr>
        <w:shd w:val="clear" w:color="auto" w:fill="FFFFFF"/>
        <w:tabs>
          <w:tab w:val="num" w:pos="-2268"/>
        </w:tabs>
        <w:autoSpaceDE w:val="0"/>
        <w:autoSpaceDN w:val="0"/>
        <w:adjustRightInd w:val="0"/>
        <w:spacing w:line="360" w:lineRule="auto"/>
        <w:ind w:firstLine="709"/>
        <w:jc w:val="both"/>
        <w:rPr>
          <w:sz w:val="28"/>
          <w:szCs w:val="28"/>
        </w:rPr>
      </w:pPr>
      <w:r>
        <w:rPr>
          <w:sz w:val="28"/>
          <w:szCs w:val="28"/>
        </w:rPr>
        <w:br w:type="page"/>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Таблица 2</w:t>
      </w:r>
      <w:r w:rsidR="004A252F" w:rsidRPr="00CE18A0">
        <w:rPr>
          <w:sz w:val="28"/>
          <w:szCs w:val="28"/>
        </w:rPr>
        <w:t>2</w:t>
      </w:r>
      <w:r w:rsidRPr="00CE18A0">
        <w:rPr>
          <w:sz w:val="28"/>
          <w:szCs w:val="28"/>
        </w:rPr>
        <w:t xml:space="preserve"> – Ориентация предприятий-партнеров Института экономики и управления ГОУ ВПО «УдГУ» на иностранных потребителей (по типам языков)*,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1800"/>
        <w:gridCol w:w="1800"/>
        <w:gridCol w:w="2340"/>
      </w:tblGrid>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Язык общения</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2006 г.</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2007 г.</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Отклонение, %</w:t>
            </w:r>
          </w:p>
        </w:tc>
      </w:tr>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английский</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22,7</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23,3</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0,6</w:t>
            </w:r>
          </w:p>
        </w:tc>
      </w:tr>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немецкий</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14,6</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14,9</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0,3</w:t>
            </w:r>
          </w:p>
        </w:tc>
      </w:tr>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французский</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9,5</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9,6</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0,1</w:t>
            </w:r>
          </w:p>
        </w:tc>
      </w:tr>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итальянский</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2,1</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2</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-0,1</w:t>
            </w:r>
          </w:p>
        </w:tc>
      </w:tr>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японский</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3,7</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9,2</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5,5</w:t>
            </w:r>
          </w:p>
        </w:tc>
      </w:tr>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китайский</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3,1</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8,3</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5,2</w:t>
            </w:r>
          </w:p>
        </w:tc>
      </w:tr>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чешский</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1,2</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1,2</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0</w:t>
            </w:r>
          </w:p>
        </w:tc>
      </w:tr>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вьетнамский</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3,6</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5,9</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2,3</w:t>
            </w:r>
          </w:p>
        </w:tc>
      </w:tr>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белорусский</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1,1</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0</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-1,1</w:t>
            </w:r>
          </w:p>
        </w:tc>
      </w:tr>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украинский</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2,1</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2,4</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0,3</w:t>
            </w:r>
          </w:p>
        </w:tc>
      </w:tr>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грузинский</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0,7</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0,6</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-0,1</w:t>
            </w:r>
          </w:p>
        </w:tc>
      </w:tr>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венгерский</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2</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2,1</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0,1</w:t>
            </w:r>
          </w:p>
        </w:tc>
      </w:tr>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болгарский</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1,7</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1,9</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0,2</w:t>
            </w:r>
          </w:p>
        </w:tc>
      </w:tr>
      <w:tr w:rsidR="009E0E7B" w:rsidRPr="001C5608">
        <w:trPr>
          <w:trHeight w:val="255"/>
        </w:trPr>
        <w:tc>
          <w:tcPr>
            <w:tcW w:w="3420" w:type="dxa"/>
            <w:noWrap/>
            <w:vAlign w:val="bottom"/>
          </w:tcPr>
          <w:p w:rsidR="009E0E7B" w:rsidRPr="001C5608" w:rsidRDefault="009E0E7B" w:rsidP="001C5608">
            <w:pPr>
              <w:suppressAutoHyphens/>
              <w:spacing w:line="360" w:lineRule="auto"/>
              <w:jc w:val="both"/>
              <w:rPr>
                <w:sz w:val="20"/>
                <w:szCs w:val="20"/>
              </w:rPr>
            </w:pPr>
            <w:r w:rsidRPr="001C5608">
              <w:rPr>
                <w:sz w:val="20"/>
                <w:szCs w:val="20"/>
              </w:rPr>
              <w:t>турецкий</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1,5</w:t>
            </w:r>
          </w:p>
        </w:tc>
        <w:tc>
          <w:tcPr>
            <w:tcW w:w="1800" w:type="dxa"/>
            <w:noWrap/>
          </w:tcPr>
          <w:p w:rsidR="009E0E7B" w:rsidRPr="001C5608" w:rsidRDefault="009E0E7B" w:rsidP="001C5608">
            <w:pPr>
              <w:suppressAutoHyphens/>
              <w:spacing w:line="360" w:lineRule="auto"/>
              <w:jc w:val="both"/>
              <w:rPr>
                <w:sz w:val="20"/>
                <w:szCs w:val="20"/>
              </w:rPr>
            </w:pPr>
            <w:r w:rsidRPr="001C5608">
              <w:rPr>
                <w:sz w:val="20"/>
                <w:szCs w:val="20"/>
              </w:rPr>
              <w:t>1,8</w:t>
            </w:r>
          </w:p>
        </w:tc>
        <w:tc>
          <w:tcPr>
            <w:tcW w:w="2340" w:type="dxa"/>
            <w:noWrap/>
          </w:tcPr>
          <w:p w:rsidR="009E0E7B" w:rsidRPr="001C5608" w:rsidRDefault="009E0E7B" w:rsidP="001C5608">
            <w:pPr>
              <w:suppressAutoHyphens/>
              <w:spacing w:line="360" w:lineRule="auto"/>
              <w:jc w:val="both"/>
              <w:rPr>
                <w:sz w:val="20"/>
                <w:szCs w:val="20"/>
              </w:rPr>
            </w:pPr>
            <w:r w:rsidRPr="001C5608">
              <w:rPr>
                <w:sz w:val="20"/>
                <w:szCs w:val="20"/>
              </w:rPr>
              <w:t>0,3</w:t>
            </w:r>
          </w:p>
        </w:tc>
      </w:tr>
    </w:tbl>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 xml:space="preserve">* - наиболее частые контакты </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p>
    <w:p w:rsidR="009E0E7B" w:rsidRPr="00CE18A0" w:rsidRDefault="004A252F"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Таким образом, данные табл. 22</w:t>
      </w:r>
      <w:r w:rsidR="009E0E7B" w:rsidRPr="00CE18A0">
        <w:rPr>
          <w:sz w:val="28"/>
          <w:szCs w:val="28"/>
        </w:rPr>
        <w:t xml:space="preserve"> свидетельствуют, что предприятия-партнеры Института экономики и управления при взаимодействии с иностранными</w:t>
      </w:r>
      <w:r w:rsidR="00CE18A0">
        <w:rPr>
          <w:sz w:val="28"/>
          <w:szCs w:val="28"/>
        </w:rPr>
        <w:t xml:space="preserve"> </w:t>
      </w:r>
      <w:r w:rsidR="009E0E7B" w:rsidRPr="00CE18A0">
        <w:rPr>
          <w:sz w:val="28"/>
          <w:szCs w:val="28"/>
        </w:rPr>
        <w:t>коллегами активно налаживают связи, при этом расширяется доля тех, языковые группы которых не готовятся в Институте экономики и управления по специальности «экономика».</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Следует отметить, что при взаимодействии с белорусскими, украинскими и грузинскими партнерами обследуемые предприятия имеют воз</w:t>
      </w:r>
      <w:r w:rsidR="006B402F" w:rsidRPr="00CE18A0">
        <w:rPr>
          <w:sz w:val="28"/>
          <w:szCs w:val="28"/>
        </w:rPr>
        <w:t>можность общения традиционно на</w:t>
      </w:r>
      <w:r w:rsidRPr="00CE18A0">
        <w:rPr>
          <w:sz w:val="28"/>
          <w:szCs w:val="28"/>
        </w:rPr>
        <w:t xml:space="preserve"> русском языке. Увеличение доли взаимодействия на английском, немецком и французском языках у предприятий также не вызывает трудностей, поскольку данные группы языков являются «базовыми» в деловом общении.</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В то же время происходит незначительное увеличение контактов при взаимодействии с болгарскими и венгерскими коллегами.</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lastRenderedPageBreak/>
        <w:t>Особое опасение у руководства анкетируемых предприятий вызывает взаимодействие с японскими, китайскими и вьетнамскими фирмами. Причем следует заметить, что число контактов с ними за 2006-2007 гг. в суммарном изменении увеличено на 13 %, за счет активизации работы с первыми двумя.</w:t>
      </w:r>
    </w:p>
    <w:p w:rsidR="009E0E7B" w:rsidRDefault="009E0E7B" w:rsidP="00CE18A0">
      <w:pPr>
        <w:shd w:val="clear" w:color="auto" w:fill="FFFFFF"/>
        <w:tabs>
          <w:tab w:val="num" w:pos="-2268"/>
        </w:tabs>
        <w:autoSpaceDE w:val="0"/>
        <w:autoSpaceDN w:val="0"/>
        <w:adjustRightInd w:val="0"/>
        <w:spacing w:line="360" w:lineRule="auto"/>
        <w:ind w:firstLine="709"/>
        <w:jc w:val="both"/>
        <w:rPr>
          <w:sz w:val="28"/>
          <w:szCs w:val="28"/>
          <w:lang w:val="en-US"/>
        </w:rPr>
      </w:pPr>
      <w:r w:rsidRPr="00CE18A0">
        <w:rPr>
          <w:sz w:val="28"/>
          <w:szCs w:val="28"/>
        </w:rPr>
        <w:t xml:space="preserve">Потребность в устранении проблем в общении с иностранными коллегами ведущие предприятия Удмуртии осуществляют только за счет привлечения переводчиков из близлежащих регионов и центральных городов (рис. </w:t>
      </w:r>
      <w:r w:rsidR="006B402F" w:rsidRPr="00CE18A0">
        <w:rPr>
          <w:sz w:val="28"/>
          <w:szCs w:val="28"/>
        </w:rPr>
        <w:t>5</w:t>
      </w:r>
      <w:r w:rsidRPr="00CE18A0">
        <w:rPr>
          <w:sz w:val="28"/>
          <w:szCs w:val="28"/>
        </w:rPr>
        <w:t xml:space="preserve">). </w:t>
      </w:r>
    </w:p>
    <w:p w:rsidR="001C5608" w:rsidRPr="001C5608" w:rsidRDefault="001C5608" w:rsidP="00CE18A0">
      <w:pPr>
        <w:shd w:val="clear" w:color="auto" w:fill="FFFFFF"/>
        <w:tabs>
          <w:tab w:val="num" w:pos="-2268"/>
        </w:tabs>
        <w:autoSpaceDE w:val="0"/>
        <w:autoSpaceDN w:val="0"/>
        <w:adjustRightInd w:val="0"/>
        <w:spacing w:line="360" w:lineRule="auto"/>
        <w:ind w:firstLine="709"/>
        <w:jc w:val="both"/>
        <w:rPr>
          <w:sz w:val="28"/>
          <w:szCs w:val="28"/>
          <w:lang w:val="en-US"/>
        </w:rPr>
      </w:pP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object w:dxaOrig="7728" w:dyaOrig="5229">
          <v:shape id="_x0000_i1029" type="#_x0000_t75" style="width:386.25pt;height:261.75pt" o:ole="">
            <v:imagedata r:id="rId22" o:title=""/>
          </v:shape>
          <o:OLEObject Type="Embed" ProgID="Excel.Sheet.8" ShapeID="_x0000_i1029" DrawAspect="Content" ObjectID="_1454558621" r:id="rId23">
            <o:FieldCodes>\s</o:FieldCodes>
          </o:OLEObject>
        </w:object>
      </w:r>
      <w:r w:rsidRPr="00CE18A0">
        <w:rPr>
          <w:sz w:val="28"/>
          <w:szCs w:val="28"/>
        </w:rPr>
        <w:t xml:space="preserve"> </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 xml:space="preserve">Рисунок </w:t>
      </w:r>
      <w:r w:rsidR="006B402F" w:rsidRPr="00CE18A0">
        <w:rPr>
          <w:sz w:val="28"/>
          <w:szCs w:val="28"/>
        </w:rPr>
        <w:t>5</w:t>
      </w:r>
      <w:r w:rsidRPr="00CE18A0">
        <w:rPr>
          <w:sz w:val="28"/>
          <w:szCs w:val="28"/>
        </w:rPr>
        <w:t xml:space="preserve"> – Структура привлекаемых переводчиков-экономистов при общении с японскими, китайскими и вьетнамскими фирмами, %</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Таким образом, удмуртские предприятия привлекают переводчиков-экономистов для общения с японскими, китайскими и вьетнамскими фирмами из Екатеринбурга и Казани (38 %), Уфы, Санкт-Петербурга и Перми (41 %), а также Москвы и Нижнего Новгорода (18 %) и Ульяновска (5 %) от общей величины привлекаемых консультантов.</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Следовательно, все переводчики-экономисты являются иногородними.</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lastRenderedPageBreak/>
        <w:t>Таким образом, налицо видна потребность в специалистах по данному направлению.</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Таким образом, можно сформулировать предлагаемую стратегию для Института экономики и управления ГОУ ВПО «УдГУ». Она должна быть ориентирована, прежде всего, на повышение конкурентоспособности на основе расширения перечня оказываемых услуг (на основе обучения японскому и китайскому языкам с дальнейшей ориентацией и на вьетнамский язык).</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В этой связи целесообразно оценить востребованность данных специалистов среди</w:t>
      </w:r>
      <w:r w:rsidR="00CE18A0">
        <w:rPr>
          <w:sz w:val="28"/>
          <w:szCs w:val="28"/>
        </w:rPr>
        <w:t xml:space="preserve"> </w:t>
      </w:r>
      <w:r w:rsidRPr="00CE18A0">
        <w:rPr>
          <w:sz w:val="28"/>
          <w:szCs w:val="28"/>
        </w:rPr>
        <w:t>потенциальных потребителей – предприятий и студентов.</w:t>
      </w:r>
    </w:p>
    <w:p w:rsidR="009E0E7B" w:rsidRDefault="009E0E7B" w:rsidP="00CE18A0">
      <w:pPr>
        <w:shd w:val="clear" w:color="auto" w:fill="FFFFFF"/>
        <w:autoSpaceDE w:val="0"/>
        <w:autoSpaceDN w:val="0"/>
        <w:adjustRightInd w:val="0"/>
        <w:spacing w:line="360" w:lineRule="auto"/>
        <w:ind w:firstLine="709"/>
        <w:jc w:val="both"/>
        <w:rPr>
          <w:sz w:val="28"/>
          <w:szCs w:val="28"/>
          <w:lang w:val="en-US"/>
        </w:rPr>
      </w:pPr>
      <w:r w:rsidRPr="00CE18A0">
        <w:rPr>
          <w:sz w:val="28"/>
          <w:szCs w:val="28"/>
        </w:rPr>
        <w:t>Для этого было принято решение о проведении анкетирования 100 чел., при этом структура опрашиваемых представлена на рис. 5.</w:t>
      </w:r>
    </w:p>
    <w:p w:rsidR="001C5608" w:rsidRPr="001C5608" w:rsidRDefault="001C5608" w:rsidP="00CE18A0">
      <w:pPr>
        <w:shd w:val="clear" w:color="auto" w:fill="FFFFFF"/>
        <w:autoSpaceDE w:val="0"/>
        <w:autoSpaceDN w:val="0"/>
        <w:adjustRightInd w:val="0"/>
        <w:spacing w:line="360" w:lineRule="auto"/>
        <w:ind w:firstLine="709"/>
        <w:jc w:val="both"/>
        <w:rPr>
          <w:sz w:val="28"/>
          <w:szCs w:val="28"/>
          <w:lang w:val="en-US"/>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object w:dxaOrig="7695" w:dyaOrig="5655">
          <v:shape id="_x0000_i1030" type="#_x0000_t75" style="width:384.75pt;height:282.75pt" o:ole="">
            <v:imagedata r:id="rId24" o:title=""/>
          </v:shape>
          <o:OLEObject Type="Embed" ProgID="Excel.Sheet.8" ShapeID="_x0000_i1030" DrawAspect="Content" ObjectID="_1454558622" r:id="rId25">
            <o:FieldCodes>\s</o:FieldCodes>
          </o:OLEObject>
        </w:objec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 xml:space="preserve">Рисунок </w:t>
      </w:r>
      <w:r w:rsidR="006B402F" w:rsidRPr="00CE18A0">
        <w:rPr>
          <w:sz w:val="28"/>
          <w:szCs w:val="28"/>
        </w:rPr>
        <w:t>6</w:t>
      </w:r>
      <w:r w:rsidRPr="00CE18A0">
        <w:rPr>
          <w:sz w:val="28"/>
          <w:szCs w:val="28"/>
        </w:rPr>
        <w:t xml:space="preserve"> – Структура</w:t>
      </w:r>
      <w:r w:rsidR="00CE18A0">
        <w:rPr>
          <w:sz w:val="28"/>
          <w:szCs w:val="28"/>
        </w:rPr>
        <w:t xml:space="preserve"> </w:t>
      </w:r>
      <w:r w:rsidRPr="00CE18A0">
        <w:rPr>
          <w:sz w:val="28"/>
          <w:szCs w:val="28"/>
        </w:rPr>
        <w:t>лиц, подвергнуты</w:t>
      </w:r>
      <w:r w:rsidR="00DF5350" w:rsidRPr="00CE18A0">
        <w:rPr>
          <w:sz w:val="28"/>
          <w:szCs w:val="28"/>
        </w:rPr>
        <w:t>х</w:t>
      </w:r>
      <w:r w:rsidRPr="00CE18A0">
        <w:rPr>
          <w:sz w:val="28"/>
          <w:szCs w:val="28"/>
        </w:rPr>
        <w:t xml:space="preserve"> анкетированию для выявления потребности в специалистах-экономистах со знанием японского (китайского) </w:t>
      </w:r>
      <w:r w:rsidR="006B402F" w:rsidRPr="00CE18A0">
        <w:rPr>
          <w:sz w:val="28"/>
          <w:szCs w:val="28"/>
        </w:rPr>
        <w:t>я</w:t>
      </w:r>
      <w:r w:rsidRPr="00CE18A0">
        <w:rPr>
          <w:sz w:val="28"/>
          <w:szCs w:val="28"/>
        </w:rPr>
        <w:t>зыков, %</w: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lastRenderedPageBreak/>
        <w:t>Представленные группы лиц выбраны вследствие того, что их позиция непосредственным образом будет оказывать влияние на формирование спроса и востребованность</w:t>
      </w:r>
      <w:r w:rsidR="00CE18A0">
        <w:rPr>
          <w:sz w:val="28"/>
          <w:szCs w:val="28"/>
        </w:rPr>
        <w:t xml:space="preserve"> </w:t>
      </w:r>
      <w:r w:rsidRPr="00CE18A0">
        <w:rPr>
          <w:sz w:val="28"/>
          <w:szCs w:val="28"/>
        </w:rPr>
        <w:t xml:space="preserve">в обучении специалистов-экономистов со знанием японского (китайского) </w:t>
      </w:r>
      <w:r w:rsidR="006B402F" w:rsidRPr="00CE18A0">
        <w:rPr>
          <w:sz w:val="28"/>
          <w:szCs w:val="28"/>
        </w:rPr>
        <w:t>я</w:t>
      </w:r>
      <w:r w:rsidRPr="00CE18A0">
        <w:rPr>
          <w:sz w:val="28"/>
          <w:szCs w:val="28"/>
        </w:rPr>
        <w:t>зыков факультетом.</w: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Так, например, при опросе руководящего состава предприятий Удмуртии, с которыми тесно сотрудничает факультет, было выявлено, что 67 % руководителей согласились бы на привлечение специалистов (или выпускников) факультета со знанием японского (китайского) языка, а 22 % направили бы своих сотрудников на курсы для обучению данному языку (рис. 6).</w:t>
      </w:r>
      <w:r w:rsidR="00CE18A0">
        <w:rPr>
          <w:sz w:val="28"/>
          <w:szCs w:val="28"/>
        </w:rPr>
        <w:t xml:space="preserve"> </w: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И лишь 11 % опрошенных готовы продолжить сотрудничество по уже устоявшимся схемам.</w:t>
      </w:r>
    </w:p>
    <w:p w:rsidR="009E0E7B" w:rsidRPr="00CE18A0" w:rsidRDefault="009E0E7B" w:rsidP="00CE18A0">
      <w:pPr>
        <w:spacing w:line="360" w:lineRule="auto"/>
        <w:ind w:firstLine="709"/>
        <w:jc w:val="both"/>
        <w:rPr>
          <w:sz w:val="28"/>
          <w:szCs w:val="28"/>
        </w:rPr>
      </w:pPr>
    </w:p>
    <w:p w:rsidR="009E0E7B" w:rsidRPr="00CE18A0" w:rsidRDefault="009E0E7B" w:rsidP="00CE18A0">
      <w:pPr>
        <w:tabs>
          <w:tab w:val="left" w:pos="2700"/>
        </w:tabs>
        <w:spacing w:line="360" w:lineRule="auto"/>
        <w:ind w:firstLine="709"/>
        <w:jc w:val="both"/>
        <w:rPr>
          <w:sz w:val="28"/>
          <w:szCs w:val="28"/>
        </w:rPr>
      </w:pPr>
      <w:r w:rsidRPr="00CE18A0">
        <w:rPr>
          <w:sz w:val="28"/>
          <w:szCs w:val="28"/>
        </w:rPr>
        <w:object w:dxaOrig="7695" w:dyaOrig="6015">
          <v:shape id="_x0000_i1031" type="#_x0000_t75" style="width:384.75pt;height:300.75pt" o:ole="">
            <v:imagedata r:id="rId26" o:title=""/>
          </v:shape>
          <o:OLEObject Type="Embed" ProgID="Excel.Sheet.8" ShapeID="_x0000_i1031" DrawAspect="Content" ObjectID="_1454558623" r:id="rId27">
            <o:FieldCodes>\s</o:FieldCodes>
          </o:OLEObject>
        </w:objec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 xml:space="preserve">Рисунок </w:t>
      </w:r>
      <w:r w:rsidR="006B402F" w:rsidRPr="00CE18A0">
        <w:rPr>
          <w:sz w:val="28"/>
          <w:szCs w:val="28"/>
        </w:rPr>
        <w:t>7</w:t>
      </w:r>
      <w:r w:rsidRPr="00CE18A0">
        <w:rPr>
          <w:sz w:val="28"/>
          <w:szCs w:val="28"/>
        </w:rPr>
        <w:t xml:space="preserve"> – Приверженность руководителей в привлечении специалистов со знанием японского (китайского) зыков при их обучении в ИЭиУ ГОУ ВПО «УдГУ», %</w: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lastRenderedPageBreak/>
        <w:t>При опросе студентов старших курсов ИЭиУ было выявлено, что 52 % из опрошенных стали бы получать новую специальность, а 26 % - прошли бы дополнительные курсы по японск</w:t>
      </w:r>
      <w:r w:rsidR="006B402F" w:rsidRPr="00CE18A0">
        <w:rPr>
          <w:sz w:val="28"/>
          <w:szCs w:val="28"/>
        </w:rPr>
        <w:t>ому (китайскому) языкам (рис. 7</w:t>
      </w:r>
      <w:r w:rsidRPr="00CE18A0">
        <w:rPr>
          <w:sz w:val="28"/>
          <w:szCs w:val="28"/>
        </w:rPr>
        <w:t>).</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object w:dxaOrig="7728" w:dyaOrig="4434">
          <v:shape id="_x0000_i1032" type="#_x0000_t75" style="width:386.25pt;height:222pt" o:ole="">
            <v:imagedata r:id="rId28" o:title=""/>
          </v:shape>
          <o:OLEObject Type="Embed" ProgID="Excel.Sheet.8" ShapeID="_x0000_i1032" DrawAspect="Content" ObjectID="_1454558624" r:id="rId29">
            <o:FieldCodes>\s</o:FieldCodes>
          </o:OLEObject>
        </w:objec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 xml:space="preserve">Рисунок </w:t>
      </w:r>
      <w:r w:rsidR="006B402F" w:rsidRPr="00CE18A0">
        <w:rPr>
          <w:sz w:val="28"/>
          <w:szCs w:val="28"/>
        </w:rPr>
        <w:t>8</w:t>
      </w:r>
      <w:r w:rsidRPr="00CE18A0">
        <w:rPr>
          <w:sz w:val="28"/>
          <w:szCs w:val="28"/>
        </w:rPr>
        <w:t xml:space="preserve"> – Приверженность старшекурсников-экономистов в обучении японскому (китайскому) зыкам в ИЭиУ ГОУ ВПО «УдГУ», %</w: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p>
    <w:p w:rsidR="009E0E7B" w:rsidRDefault="009E0E7B" w:rsidP="00CE18A0">
      <w:pPr>
        <w:shd w:val="clear" w:color="auto" w:fill="FFFFFF"/>
        <w:autoSpaceDE w:val="0"/>
        <w:autoSpaceDN w:val="0"/>
        <w:adjustRightInd w:val="0"/>
        <w:spacing w:line="360" w:lineRule="auto"/>
        <w:ind w:firstLine="709"/>
        <w:jc w:val="both"/>
        <w:rPr>
          <w:sz w:val="28"/>
          <w:szCs w:val="28"/>
          <w:lang w:val="en-US"/>
        </w:rPr>
      </w:pPr>
      <w:r w:rsidRPr="00CE18A0">
        <w:rPr>
          <w:sz w:val="28"/>
          <w:szCs w:val="28"/>
        </w:rPr>
        <w:t xml:space="preserve">И лишь 22 % опрошенных либо сомневались, либо не стали бы изучать предлагаемые языки. Представим на рис. </w:t>
      </w:r>
      <w:r w:rsidR="006B402F" w:rsidRPr="00CE18A0">
        <w:rPr>
          <w:sz w:val="28"/>
          <w:szCs w:val="28"/>
        </w:rPr>
        <w:t>9</w:t>
      </w:r>
      <w:r w:rsidRPr="00CE18A0">
        <w:rPr>
          <w:sz w:val="28"/>
          <w:szCs w:val="28"/>
        </w:rPr>
        <w:t xml:space="preserve"> соотношение затрат на привлечение переводчиков, консультантов и прочих лиц со знанием японского (китайского) языка предприятиями</w:t>
      </w:r>
      <w:r w:rsidR="00CE18A0">
        <w:rPr>
          <w:sz w:val="28"/>
          <w:szCs w:val="28"/>
        </w:rPr>
        <w:t xml:space="preserve"> </w:t>
      </w:r>
      <w:r w:rsidRPr="00CE18A0">
        <w:rPr>
          <w:sz w:val="28"/>
          <w:szCs w:val="28"/>
        </w:rPr>
        <w:t>в Удмуртии и доходов от предпринимательской деятельности ИЭИУ ГОУ ВПО «УдГУ».</w:t>
      </w:r>
    </w:p>
    <w:p w:rsidR="001C5608" w:rsidRPr="001C5608" w:rsidRDefault="001C5608" w:rsidP="00CE18A0">
      <w:pPr>
        <w:shd w:val="clear" w:color="auto" w:fill="FFFFFF"/>
        <w:autoSpaceDE w:val="0"/>
        <w:autoSpaceDN w:val="0"/>
        <w:adjustRightInd w:val="0"/>
        <w:spacing w:line="360" w:lineRule="auto"/>
        <w:ind w:firstLine="709"/>
        <w:jc w:val="both"/>
        <w:rPr>
          <w:sz w:val="28"/>
          <w:szCs w:val="28"/>
          <w:lang w:val="en-US"/>
        </w:rPr>
      </w:pPr>
      <w:r>
        <w:rPr>
          <w:sz w:val="28"/>
          <w:szCs w:val="28"/>
          <w:lang w:val="en-US"/>
        </w:rPr>
        <w:br w:type="page"/>
      </w:r>
    </w:p>
    <w:p w:rsidR="009E0E7B" w:rsidRPr="00CE18A0" w:rsidRDefault="00674997" w:rsidP="00CE18A0">
      <w:pPr>
        <w:shd w:val="clear" w:color="auto" w:fill="FFFFFF"/>
        <w:autoSpaceDE w:val="0"/>
        <w:autoSpaceDN w:val="0"/>
        <w:adjustRightInd w:val="0"/>
        <w:spacing w:line="360" w:lineRule="auto"/>
        <w:ind w:firstLine="709"/>
        <w:jc w:val="both"/>
        <w:rPr>
          <w:sz w:val="28"/>
          <w:szCs w:val="28"/>
        </w:rPr>
      </w:pPr>
      <w:r>
        <w:rPr>
          <w:noProof/>
        </w:rPr>
        <w:object w:dxaOrig="1440" w:dyaOrig="1440">
          <v:shape id="_x0000_s1183" type="#_x0000_t75" style="position:absolute;left:0;text-align:left;margin-left:9pt;margin-top:1.95pt;width:463.7pt;height:234pt;z-index:251652096" fillcolor="black" strokecolor="white" strokeweight="3e-5mm">
            <v:imagedata r:id="rId30" o:title=""/>
            <o:lock v:ext="edit" rotation="t"/>
          </v:shape>
          <o:OLEObject Type="Embed" ProgID="Excel.Sheet.8" ShapeID="_x0000_s1183" DrawAspect="Content" ObjectID="_1454558627" r:id="rId31">
            <o:FieldCodes>\s</o:FieldCodes>
          </o:OLEObject>
        </w:objec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 xml:space="preserve">Рисунок </w:t>
      </w:r>
      <w:r w:rsidR="006B402F" w:rsidRPr="00CE18A0">
        <w:rPr>
          <w:sz w:val="28"/>
          <w:szCs w:val="28"/>
        </w:rPr>
        <w:t>9</w:t>
      </w:r>
      <w:r w:rsidRPr="00CE18A0">
        <w:rPr>
          <w:sz w:val="28"/>
          <w:szCs w:val="28"/>
        </w:rPr>
        <w:t xml:space="preserve"> – Соотношение затрат на привлечение переводчиков-экономистов, консультантов и прочих лиц со знанием японского (китайского) языка предприятиями</w:t>
      </w:r>
      <w:r w:rsidR="00CE18A0">
        <w:rPr>
          <w:sz w:val="28"/>
          <w:szCs w:val="28"/>
        </w:rPr>
        <w:t xml:space="preserve"> </w:t>
      </w:r>
      <w:r w:rsidRPr="00CE18A0">
        <w:rPr>
          <w:sz w:val="28"/>
          <w:szCs w:val="28"/>
        </w:rPr>
        <w:t>в Удмуртии и доходов от предпринимательской деятельности ИЭиУ ГОУ ВПО «УдГУ»</w:t>
      </w:r>
    </w:p>
    <w:p w:rsidR="001C5608" w:rsidRDefault="001C5608" w:rsidP="00CE18A0">
      <w:pPr>
        <w:shd w:val="clear" w:color="auto" w:fill="FFFFFF"/>
        <w:autoSpaceDE w:val="0"/>
        <w:autoSpaceDN w:val="0"/>
        <w:adjustRightInd w:val="0"/>
        <w:spacing w:line="360" w:lineRule="auto"/>
        <w:ind w:firstLine="709"/>
        <w:jc w:val="both"/>
        <w:rPr>
          <w:sz w:val="28"/>
          <w:szCs w:val="28"/>
          <w:lang w:val="en-US"/>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Таким образом, можно выявить, что существует реальная возможность разработки предложения по оказанию Институтов экономики и управления нового вида услуг – обучению японскому (китайскому) языкам экономистов, которые будут востребованы на рынке.</w: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При этом следует отметить, что темпы роста расходов предприятий на привлечение переводчиков, консультантов и прочих лиц со знанием японского (китайского) языка предприятиями в Удмуртии превышают темпы роста доходов от предпринимательской деятельности ИЭиУ ГОУ ВПО «УдГУ».</w: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Следовательно, это свидетельствует о стабильности роста расходов фирм, а значит, о востребованности предлагаемого нового вида деятельности для факультета.</w: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 xml:space="preserve">Таким образом, отразим на рис. </w:t>
      </w:r>
      <w:r w:rsidR="006B402F" w:rsidRPr="00CE18A0">
        <w:rPr>
          <w:sz w:val="28"/>
          <w:szCs w:val="28"/>
        </w:rPr>
        <w:t>10</w:t>
      </w:r>
      <w:r w:rsidRPr="00CE18A0">
        <w:rPr>
          <w:sz w:val="28"/>
          <w:szCs w:val="28"/>
        </w:rPr>
        <w:t xml:space="preserve"> предлагаемые для оказания новые виды услуг ИЭИУ ГОУ ВПО «УдГУ».</w:t>
      </w:r>
    </w:p>
    <w:p w:rsidR="009E0E7B" w:rsidRPr="00CE18A0" w:rsidRDefault="00674997" w:rsidP="00CE18A0">
      <w:pPr>
        <w:shd w:val="clear" w:color="auto" w:fill="FFFFFF"/>
        <w:autoSpaceDE w:val="0"/>
        <w:autoSpaceDN w:val="0"/>
        <w:adjustRightInd w:val="0"/>
        <w:spacing w:line="360" w:lineRule="auto"/>
        <w:ind w:firstLine="709"/>
        <w:jc w:val="both"/>
        <w:rPr>
          <w:sz w:val="28"/>
          <w:szCs w:val="28"/>
        </w:rPr>
      </w:pPr>
      <w:r>
        <w:rPr>
          <w:noProof/>
        </w:rPr>
        <w:lastRenderedPageBreak/>
        <w:pict>
          <v:group id="_x0000_s1184" style="position:absolute;left:0;text-align:left;margin-left:-9pt;margin-top:10.95pt;width:495pt;height:171pt;z-index:251653120" coordorigin="1521,4734" coordsize="9900,3420">
            <v:shape id="_x0000_s1185" type="#_x0000_t202" style="position:absolute;left:3681;top:4734;width:5580;height:1260">
              <v:textbox style="mso-next-textbox:#_x0000_s1185">
                <w:txbxContent>
                  <w:p w:rsidR="00DF4E29" w:rsidRDefault="00DF4E29" w:rsidP="009E0E7B">
                    <w:pPr>
                      <w:jc w:val="center"/>
                      <w:rPr>
                        <w:color w:val="000000"/>
                        <w:sz w:val="28"/>
                        <w:szCs w:val="28"/>
                      </w:rPr>
                    </w:pPr>
                    <w:r>
                      <w:rPr>
                        <w:color w:val="000000"/>
                        <w:sz w:val="28"/>
                        <w:szCs w:val="28"/>
                      </w:rPr>
                      <w:t>Новые  виды услуг ИЭиУ</w:t>
                    </w:r>
                  </w:p>
                  <w:p w:rsidR="00DF4E29" w:rsidRDefault="00DF4E29" w:rsidP="009E0E7B">
                    <w:pPr>
                      <w:jc w:val="center"/>
                    </w:pPr>
                    <w:r>
                      <w:rPr>
                        <w:color w:val="000000"/>
                        <w:sz w:val="28"/>
                        <w:szCs w:val="28"/>
                      </w:rPr>
                      <w:t>ГОУ ВПО «УдГУ» - обучение японскому (китайскому) языкам</w:t>
                    </w:r>
                  </w:p>
                </w:txbxContent>
              </v:textbox>
            </v:shape>
            <v:shape id="_x0000_s1186" type="#_x0000_t202" style="position:absolute;left:1521;top:6714;width:2340;height:1440">
              <v:textbox style="mso-next-textbox:#_x0000_s1186">
                <w:txbxContent>
                  <w:p w:rsidR="00DF4E29" w:rsidRDefault="00DF4E29" w:rsidP="009E0E7B">
                    <w:pPr>
                      <w:jc w:val="center"/>
                    </w:pPr>
                    <w:r>
                      <w:t>Профессиональное обучение</w:t>
                    </w:r>
                  </w:p>
                </w:txbxContent>
              </v:textbox>
            </v:shape>
            <v:shape id="_x0000_s1187" type="#_x0000_t202" style="position:absolute;left:4041;top:6714;width:1980;height:1440">
              <v:textbox style="mso-next-textbox:#_x0000_s1187">
                <w:txbxContent>
                  <w:p w:rsidR="00DF4E29" w:rsidRDefault="00DF4E29" w:rsidP="009E0E7B">
                    <w:pPr>
                      <w:jc w:val="center"/>
                    </w:pPr>
                    <w:r>
                      <w:t xml:space="preserve">Специальные курсы для желающих </w:t>
                    </w:r>
                  </w:p>
                </w:txbxContent>
              </v:textbox>
            </v:shape>
            <v:shape id="_x0000_s1188" type="#_x0000_t202" style="position:absolute;left:6201;top:6714;width:2520;height:1440">
              <v:textbox style="mso-next-textbox:#_x0000_s1188">
                <w:txbxContent>
                  <w:p w:rsidR="00DF4E29" w:rsidRDefault="00DF4E29" w:rsidP="009E0E7B">
                    <w:pPr>
                      <w:jc w:val="center"/>
                    </w:pPr>
                    <w:r>
                      <w:t>Оказание услуг переводчиков и прочих услуг для предприятий</w:t>
                    </w:r>
                  </w:p>
                </w:txbxContent>
              </v:textbox>
            </v:shape>
            <v:shape id="_x0000_s1189" type="#_x0000_t202" style="position:absolute;left:8901;top:6714;width:2520;height:1440">
              <v:textbox style="mso-next-textbox:#_x0000_s1189">
                <w:txbxContent>
                  <w:p w:rsidR="00DF4E29" w:rsidRDefault="00DF4E29" w:rsidP="009E0E7B">
                    <w:pPr>
                      <w:jc w:val="center"/>
                    </w:pPr>
                    <w:r>
                      <w:t>Обучение по догово-рам с предприятиями (с ориентацией на потребности)</w:t>
                    </w:r>
                  </w:p>
                </w:txbxContent>
              </v:textbox>
            </v:shape>
            <v:line id="_x0000_s1190" style="position:absolute" from="2421,6354" to="10161,6354"/>
            <v:line id="_x0000_s1191" style="position:absolute" from="2421,6354" to="2421,6714"/>
            <v:line id="_x0000_s1192" style="position:absolute" from="4941,6354" to="4941,6714"/>
            <v:line id="_x0000_s1193" style="position:absolute" from="7461,6354" to="7461,6714"/>
            <v:line id="_x0000_s1194" style="position:absolute" from="10161,6354" to="10161,6714"/>
            <v:line id="_x0000_s1195" style="position:absolute" from="6381,5994" to="6381,6354"/>
          </v:group>
        </w:pic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 xml:space="preserve"> </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 xml:space="preserve">Рисунок </w:t>
      </w:r>
      <w:r w:rsidR="006B402F" w:rsidRPr="00CE18A0">
        <w:rPr>
          <w:sz w:val="28"/>
          <w:szCs w:val="28"/>
        </w:rPr>
        <w:t>10</w:t>
      </w:r>
      <w:r w:rsidRPr="00CE18A0">
        <w:rPr>
          <w:sz w:val="28"/>
          <w:szCs w:val="28"/>
        </w:rPr>
        <w:t xml:space="preserve"> – Предлагаемые для оказания новые виды услуг ИЭиУ ГОУ ВПО «УдГУ»</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В целом структура предлагаемых для оказания новых видов услуг ИЭиУ ГОУ ВПО «УдГУ» будет представлена следующим образом:</w:t>
      </w:r>
    </w:p>
    <w:p w:rsidR="009E0E7B" w:rsidRPr="00CE18A0" w:rsidRDefault="009E0E7B" w:rsidP="00CE18A0">
      <w:pPr>
        <w:spacing w:line="360" w:lineRule="auto"/>
        <w:ind w:firstLine="709"/>
        <w:jc w:val="both"/>
        <w:rPr>
          <w:sz w:val="28"/>
          <w:szCs w:val="28"/>
        </w:rPr>
      </w:pPr>
      <w:r w:rsidRPr="00CE18A0">
        <w:rPr>
          <w:sz w:val="28"/>
          <w:szCs w:val="28"/>
        </w:rPr>
        <w:t>- профессиональное обучение (55 %);</w:t>
      </w:r>
    </w:p>
    <w:p w:rsidR="009E0E7B" w:rsidRPr="00CE18A0" w:rsidRDefault="009E0E7B" w:rsidP="00CE18A0">
      <w:pPr>
        <w:spacing w:line="360" w:lineRule="auto"/>
        <w:ind w:firstLine="709"/>
        <w:jc w:val="both"/>
        <w:rPr>
          <w:sz w:val="28"/>
          <w:szCs w:val="28"/>
        </w:rPr>
      </w:pPr>
      <w:r w:rsidRPr="00CE18A0">
        <w:rPr>
          <w:sz w:val="28"/>
          <w:szCs w:val="28"/>
        </w:rPr>
        <w:t>- специальные курсы для желающих (25 %);</w:t>
      </w:r>
    </w:p>
    <w:p w:rsidR="009E0E7B" w:rsidRPr="00CE18A0" w:rsidRDefault="009E0E7B" w:rsidP="00CE18A0">
      <w:pPr>
        <w:spacing w:line="360" w:lineRule="auto"/>
        <w:ind w:firstLine="709"/>
        <w:jc w:val="both"/>
        <w:rPr>
          <w:sz w:val="28"/>
          <w:szCs w:val="28"/>
        </w:rPr>
      </w:pPr>
      <w:r w:rsidRPr="00CE18A0">
        <w:rPr>
          <w:sz w:val="28"/>
          <w:szCs w:val="28"/>
        </w:rPr>
        <w:t>- оказание платных услуг переводчиков, консультантов со знанием японского (китайского) языков (10 %);</w:t>
      </w:r>
    </w:p>
    <w:p w:rsidR="009E0E7B" w:rsidRPr="00CE18A0" w:rsidRDefault="009E0E7B" w:rsidP="00CE18A0">
      <w:pPr>
        <w:spacing w:line="360" w:lineRule="auto"/>
        <w:ind w:firstLine="709"/>
        <w:jc w:val="both"/>
        <w:rPr>
          <w:sz w:val="28"/>
          <w:szCs w:val="28"/>
        </w:rPr>
      </w:pPr>
      <w:r w:rsidRPr="00CE18A0">
        <w:rPr>
          <w:sz w:val="28"/>
          <w:szCs w:val="28"/>
        </w:rPr>
        <w:t xml:space="preserve"> - обучение по договорам с предприятиями (с ориентацией на потребности) (10 %).</w:t>
      </w:r>
    </w:p>
    <w:p w:rsidR="009E0E7B" w:rsidRPr="00CE18A0" w:rsidRDefault="009E0E7B" w:rsidP="00CE18A0">
      <w:pPr>
        <w:spacing w:line="360" w:lineRule="auto"/>
        <w:ind w:firstLine="709"/>
        <w:jc w:val="both"/>
        <w:rPr>
          <w:sz w:val="28"/>
          <w:szCs w:val="28"/>
        </w:rPr>
      </w:pPr>
      <w:r w:rsidRPr="00CE18A0">
        <w:rPr>
          <w:sz w:val="28"/>
          <w:szCs w:val="28"/>
        </w:rPr>
        <w:t>Структура потребителей будет представлена следующим образом (рис. 1</w:t>
      </w:r>
      <w:r w:rsidR="006B402F" w:rsidRPr="00CE18A0">
        <w:rPr>
          <w:sz w:val="28"/>
          <w:szCs w:val="28"/>
        </w:rPr>
        <w:t>1</w:t>
      </w:r>
      <w:r w:rsidRPr="00CE18A0">
        <w:rPr>
          <w:sz w:val="28"/>
          <w:szCs w:val="28"/>
        </w:rPr>
        <w:t>).</w:t>
      </w:r>
    </w:p>
    <w:p w:rsidR="009E0E7B" w:rsidRPr="00CE18A0" w:rsidRDefault="009E0E7B" w:rsidP="00CE18A0">
      <w:pPr>
        <w:spacing w:line="360" w:lineRule="auto"/>
        <w:ind w:firstLine="709"/>
        <w:jc w:val="both"/>
        <w:rPr>
          <w:sz w:val="28"/>
          <w:szCs w:val="28"/>
        </w:rPr>
      </w:pPr>
      <w:r w:rsidRPr="00CE18A0">
        <w:rPr>
          <w:sz w:val="28"/>
          <w:szCs w:val="28"/>
        </w:rPr>
        <w:object w:dxaOrig="8748" w:dyaOrig="5095">
          <v:shape id="_x0000_i1034" type="#_x0000_t75" style="width:437.25pt;height:255pt" o:ole="">
            <v:imagedata r:id="rId32" o:title=""/>
          </v:shape>
          <o:OLEObject Type="Embed" ProgID="Excel.Sheet.8" ShapeID="_x0000_i1034" DrawAspect="Content" ObjectID="_1454558625" r:id="rId33">
            <o:FieldCodes>\s</o:FieldCodes>
          </o:OLEObject>
        </w:object>
      </w:r>
      <w:r w:rsidRPr="00CE18A0">
        <w:rPr>
          <w:sz w:val="28"/>
          <w:szCs w:val="28"/>
        </w:rPr>
        <w:t>Рисунок 1</w:t>
      </w:r>
      <w:r w:rsidR="006B402F" w:rsidRPr="00CE18A0">
        <w:rPr>
          <w:sz w:val="28"/>
          <w:szCs w:val="28"/>
        </w:rPr>
        <w:t>1</w:t>
      </w:r>
      <w:r w:rsidRPr="00CE18A0">
        <w:rPr>
          <w:sz w:val="28"/>
          <w:szCs w:val="28"/>
        </w:rPr>
        <w:t xml:space="preserve"> – Структура потребителей для оказания новых видов услуг ИЭиУ ГОУ ВПО «УдГУ»</w:t>
      </w:r>
      <w:r w:rsidR="00FB4706" w:rsidRPr="00CE18A0">
        <w:rPr>
          <w:sz w:val="28"/>
          <w:szCs w:val="28"/>
        </w:rPr>
        <w:t>.</w:t>
      </w:r>
    </w:p>
    <w:p w:rsidR="001C5608" w:rsidRDefault="001C5608" w:rsidP="00CE18A0">
      <w:pPr>
        <w:spacing w:line="360" w:lineRule="auto"/>
        <w:ind w:firstLine="709"/>
        <w:jc w:val="both"/>
        <w:rPr>
          <w:sz w:val="28"/>
          <w:szCs w:val="28"/>
          <w:lang w:val="en-US"/>
        </w:rPr>
      </w:pPr>
    </w:p>
    <w:p w:rsidR="009E0E7B" w:rsidRPr="00CE18A0" w:rsidRDefault="009E0E7B" w:rsidP="00CE18A0">
      <w:pPr>
        <w:spacing w:line="360" w:lineRule="auto"/>
        <w:ind w:firstLine="709"/>
        <w:jc w:val="both"/>
        <w:rPr>
          <w:sz w:val="28"/>
          <w:szCs w:val="28"/>
        </w:rPr>
      </w:pPr>
      <w:r w:rsidRPr="00CE18A0">
        <w:rPr>
          <w:sz w:val="28"/>
          <w:szCs w:val="28"/>
        </w:rPr>
        <w:t>Большая доля потребителей будет представлена частными лицами (до 87 %), 11 % будет приходиться на предприятия и организации частных форм собственности и 2 % - на органы государственной власти (Администрацию Пре</w:t>
      </w:r>
      <w:r w:rsidR="00FB4706" w:rsidRPr="00CE18A0">
        <w:rPr>
          <w:sz w:val="28"/>
          <w:szCs w:val="28"/>
        </w:rPr>
        <w:t>зидента, Миграционную службу</w:t>
      </w:r>
      <w:r w:rsidRPr="00CE18A0">
        <w:rPr>
          <w:sz w:val="28"/>
          <w:szCs w:val="28"/>
        </w:rPr>
        <w:t>, и прочие органы).</w:t>
      </w:r>
    </w:p>
    <w:p w:rsidR="009E0E7B" w:rsidRDefault="009E0E7B" w:rsidP="00CE18A0">
      <w:pPr>
        <w:spacing w:line="360" w:lineRule="auto"/>
        <w:ind w:firstLine="709"/>
        <w:jc w:val="both"/>
        <w:rPr>
          <w:sz w:val="28"/>
          <w:szCs w:val="28"/>
          <w:lang w:val="en-US"/>
        </w:rPr>
      </w:pPr>
      <w:r w:rsidRPr="00CE18A0">
        <w:rPr>
          <w:sz w:val="28"/>
          <w:szCs w:val="28"/>
        </w:rPr>
        <w:t>Представим в табл. 22 численность потребителей услуг на 2008 г.</w:t>
      </w:r>
    </w:p>
    <w:p w:rsidR="001C5608" w:rsidRPr="001C5608" w:rsidRDefault="001C5608" w:rsidP="00CE18A0">
      <w:pPr>
        <w:spacing w:line="360" w:lineRule="auto"/>
        <w:ind w:firstLine="709"/>
        <w:jc w:val="both"/>
        <w:rPr>
          <w:sz w:val="28"/>
          <w:szCs w:val="28"/>
          <w:lang w:val="en-US"/>
        </w:rPr>
      </w:pPr>
    </w:p>
    <w:p w:rsidR="009E0E7B" w:rsidRPr="00CE18A0" w:rsidRDefault="00421F2A" w:rsidP="00CE18A0">
      <w:pPr>
        <w:spacing w:line="360" w:lineRule="auto"/>
        <w:ind w:firstLine="709"/>
        <w:jc w:val="both"/>
        <w:rPr>
          <w:sz w:val="28"/>
          <w:szCs w:val="28"/>
        </w:rPr>
      </w:pPr>
      <w:r w:rsidRPr="00CE18A0">
        <w:rPr>
          <w:sz w:val="28"/>
          <w:szCs w:val="28"/>
        </w:rPr>
        <w:t>Таблица 23</w:t>
      </w:r>
      <w:r w:rsidR="009E0E7B" w:rsidRPr="00CE18A0">
        <w:rPr>
          <w:sz w:val="28"/>
          <w:szCs w:val="28"/>
        </w:rPr>
        <w:t xml:space="preserve"> – Численность потребителей для оказания новых видов услуг ИЭиУ ГОУ ВПО «УдГУ» на 2009 г.</w:t>
      </w:r>
    </w:p>
    <w:tbl>
      <w:tblPr>
        <w:tblStyle w:val="a3"/>
        <w:tblW w:w="9807" w:type="dxa"/>
        <w:tblInd w:w="-113" w:type="dxa"/>
        <w:tblLook w:val="01E0" w:firstRow="1" w:lastRow="1" w:firstColumn="1" w:lastColumn="1" w:noHBand="0" w:noVBand="0"/>
      </w:tblPr>
      <w:tblGrid>
        <w:gridCol w:w="7308"/>
        <w:gridCol w:w="2499"/>
      </w:tblGrid>
      <w:tr w:rsidR="009E0E7B" w:rsidRPr="001C5608">
        <w:tc>
          <w:tcPr>
            <w:tcW w:w="7308" w:type="dxa"/>
          </w:tcPr>
          <w:p w:rsidR="009E0E7B" w:rsidRPr="001C5608" w:rsidRDefault="009E0E7B" w:rsidP="001C5608">
            <w:pPr>
              <w:suppressAutoHyphens/>
              <w:spacing w:line="360" w:lineRule="auto"/>
              <w:jc w:val="both"/>
              <w:rPr>
                <w:sz w:val="20"/>
                <w:szCs w:val="20"/>
              </w:rPr>
            </w:pPr>
            <w:r w:rsidRPr="001C5608">
              <w:rPr>
                <w:sz w:val="20"/>
                <w:szCs w:val="20"/>
              </w:rPr>
              <w:t>Наименование вида услуг</w:t>
            </w:r>
          </w:p>
        </w:tc>
        <w:tc>
          <w:tcPr>
            <w:tcW w:w="2499" w:type="dxa"/>
          </w:tcPr>
          <w:p w:rsidR="009E0E7B" w:rsidRPr="001C5608" w:rsidRDefault="009E0E7B" w:rsidP="001C5608">
            <w:pPr>
              <w:suppressAutoHyphens/>
              <w:spacing w:line="360" w:lineRule="auto"/>
              <w:jc w:val="both"/>
              <w:rPr>
                <w:sz w:val="20"/>
                <w:szCs w:val="20"/>
              </w:rPr>
            </w:pPr>
            <w:r w:rsidRPr="001C5608">
              <w:rPr>
                <w:sz w:val="20"/>
                <w:szCs w:val="20"/>
              </w:rPr>
              <w:t>Число потре-бителей, чел.</w:t>
            </w:r>
          </w:p>
        </w:tc>
      </w:tr>
      <w:tr w:rsidR="009E0E7B" w:rsidRPr="001C5608">
        <w:tc>
          <w:tcPr>
            <w:tcW w:w="7308" w:type="dxa"/>
          </w:tcPr>
          <w:p w:rsidR="009E0E7B" w:rsidRPr="001C5608" w:rsidRDefault="009E0E7B" w:rsidP="001C5608">
            <w:pPr>
              <w:suppressAutoHyphens/>
              <w:spacing w:line="360" w:lineRule="auto"/>
              <w:jc w:val="both"/>
              <w:rPr>
                <w:sz w:val="20"/>
                <w:szCs w:val="20"/>
              </w:rPr>
            </w:pPr>
            <w:r w:rsidRPr="001C5608">
              <w:rPr>
                <w:sz w:val="20"/>
                <w:szCs w:val="20"/>
              </w:rPr>
              <w:t>1</w:t>
            </w:r>
          </w:p>
        </w:tc>
        <w:tc>
          <w:tcPr>
            <w:tcW w:w="2499" w:type="dxa"/>
          </w:tcPr>
          <w:p w:rsidR="009E0E7B" w:rsidRPr="001C5608" w:rsidRDefault="009E0E7B" w:rsidP="001C5608">
            <w:pPr>
              <w:suppressAutoHyphens/>
              <w:spacing w:line="360" w:lineRule="auto"/>
              <w:jc w:val="both"/>
              <w:rPr>
                <w:sz w:val="20"/>
                <w:szCs w:val="20"/>
              </w:rPr>
            </w:pPr>
            <w:r w:rsidRPr="001C5608">
              <w:rPr>
                <w:sz w:val="20"/>
                <w:szCs w:val="20"/>
              </w:rPr>
              <w:t>2</w:t>
            </w:r>
          </w:p>
        </w:tc>
      </w:tr>
      <w:tr w:rsidR="009E0E7B" w:rsidRPr="001C5608">
        <w:tc>
          <w:tcPr>
            <w:tcW w:w="7308" w:type="dxa"/>
          </w:tcPr>
          <w:p w:rsidR="009E0E7B" w:rsidRPr="001C5608" w:rsidRDefault="009E0E7B" w:rsidP="001C5608">
            <w:pPr>
              <w:suppressAutoHyphens/>
              <w:spacing w:line="360" w:lineRule="auto"/>
              <w:jc w:val="both"/>
              <w:rPr>
                <w:sz w:val="20"/>
                <w:szCs w:val="20"/>
              </w:rPr>
            </w:pPr>
            <w:r w:rsidRPr="001C5608">
              <w:rPr>
                <w:sz w:val="20"/>
                <w:szCs w:val="20"/>
              </w:rPr>
              <w:t>профессиональное обучение*</w:t>
            </w:r>
          </w:p>
        </w:tc>
        <w:tc>
          <w:tcPr>
            <w:tcW w:w="2499" w:type="dxa"/>
          </w:tcPr>
          <w:p w:rsidR="009E0E7B" w:rsidRPr="001C5608" w:rsidRDefault="009E0E7B" w:rsidP="001C5608">
            <w:pPr>
              <w:suppressAutoHyphens/>
              <w:spacing w:line="360" w:lineRule="auto"/>
              <w:jc w:val="both"/>
              <w:rPr>
                <w:sz w:val="20"/>
                <w:szCs w:val="20"/>
              </w:rPr>
            </w:pPr>
            <w:r w:rsidRPr="001C5608">
              <w:rPr>
                <w:sz w:val="20"/>
                <w:szCs w:val="20"/>
              </w:rPr>
              <w:t>8</w:t>
            </w:r>
          </w:p>
        </w:tc>
      </w:tr>
      <w:tr w:rsidR="009E0E7B" w:rsidRPr="001C5608">
        <w:tc>
          <w:tcPr>
            <w:tcW w:w="7308" w:type="dxa"/>
          </w:tcPr>
          <w:p w:rsidR="009E0E7B" w:rsidRPr="001C5608" w:rsidRDefault="009E0E7B" w:rsidP="001C5608">
            <w:pPr>
              <w:suppressAutoHyphens/>
              <w:spacing w:line="360" w:lineRule="auto"/>
              <w:jc w:val="both"/>
              <w:rPr>
                <w:sz w:val="20"/>
                <w:szCs w:val="20"/>
              </w:rPr>
            </w:pPr>
            <w:r w:rsidRPr="001C5608">
              <w:rPr>
                <w:sz w:val="20"/>
                <w:szCs w:val="20"/>
              </w:rPr>
              <w:t>специальные двухмесячные курсы для желающих“</w:t>
            </w:r>
          </w:p>
        </w:tc>
        <w:tc>
          <w:tcPr>
            <w:tcW w:w="2499" w:type="dxa"/>
          </w:tcPr>
          <w:p w:rsidR="009E0E7B" w:rsidRPr="001C5608" w:rsidRDefault="009E0E7B" w:rsidP="001C5608">
            <w:pPr>
              <w:suppressAutoHyphens/>
              <w:spacing w:line="360" w:lineRule="auto"/>
              <w:jc w:val="both"/>
              <w:rPr>
                <w:sz w:val="20"/>
                <w:szCs w:val="20"/>
              </w:rPr>
            </w:pPr>
            <w:r w:rsidRPr="001C5608">
              <w:rPr>
                <w:sz w:val="20"/>
                <w:szCs w:val="20"/>
              </w:rPr>
              <w:t>60</w:t>
            </w:r>
          </w:p>
        </w:tc>
      </w:tr>
      <w:tr w:rsidR="00FB4706" w:rsidRPr="001C5608">
        <w:tc>
          <w:tcPr>
            <w:tcW w:w="7308" w:type="dxa"/>
          </w:tcPr>
          <w:p w:rsidR="00FB4706" w:rsidRPr="001C5608" w:rsidRDefault="00FB4706" w:rsidP="001C5608">
            <w:pPr>
              <w:suppressAutoHyphens/>
              <w:spacing w:line="360" w:lineRule="auto"/>
              <w:jc w:val="both"/>
              <w:rPr>
                <w:sz w:val="20"/>
                <w:szCs w:val="20"/>
              </w:rPr>
            </w:pPr>
            <w:r w:rsidRPr="001C5608">
              <w:rPr>
                <w:sz w:val="20"/>
                <w:szCs w:val="20"/>
              </w:rPr>
              <w:t>оказание платных услуг переводчиков, консультантов со знанием японского (китайского) языков*</w:t>
            </w:r>
          </w:p>
        </w:tc>
        <w:tc>
          <w:tcPr>
            <w:tcW w:w="2499" w:type="dxa"/>
          </w:tcPr>
          <w:p w:rsidR="00FB4706" w:rsidRPr="001C5608" w:rsidRDefault="00FB4706" w:rsidP="001C5608">
            <w:pPr>
              <w:suppressAutoHyphens/>
              <w:spacing w:line="360" w:lineRule="auto"/>
              <w:jc w:val="both"/>
              <w:rPr>
                <w:sz w:val="20"/>
                <w:szCs w:val="20"/>
              </w:rPr>
            </w:pPr>
            <w:r w:rsidRPr="001C5608">
              <w:rPr>
                <w:sz w:val="20"/>
                <w:szCs w:val="20"/>
              </w:rPr>
              <w:t>3</w:t>
            </w:r>
          </w:p>
        </w:tc>
      </w:tr>
      <w:tr w:rsidR="00FB4706" w:rsidRPr="001C5608">
        <w:tc>
          <w:tcPr>
            <w:tcW w:w="7308" w:type="dxa"/>
          </w:tcPr>
          <w:p w:rsidR="00FB4706" w:rsidRPr="001C5608" w:rsidRDefault="00FB4706" w:rsidP="001C5608">
            <w:pPr>
              <w:suppressAutoHyphens/>
              <w:spacing w:line="360" w:lineRule="auto"/>
              <w:jc w:val="both"/>
              <w:rPr>
                <w:sz w:val="20"/>
                <w:szCs w:val="20"/>
              </w:rPr>
            </w:pPr>
            <w:r w:rsidRPr="001C5608">
              <w:rPr>
                <w:sz w:val="20"/>
                <w:szCs w:val="20"/>
              </w:rPr>
              <w:t>обучение по договорам с предприятиями (с ориентацией на потребности) *</w:t>
            </w:r>
          </w:p>
        </w:tc>
        <w:tc>
          <w:tcPr>
            <w:tcW w:w="2499" w:type="dxa"/>
          </w:tcPr>
          <w:p w:rsidR="00FB4706" w:rsidRPr="001C5608" w:rsidRDefault="00FB4706" w:rsidP="001C5608">
            <w:pPr>
              <w:suppressAutoHyphens/>
              <w:spacing w:line="360" w:lineRule="auto"/>
              <w:jc w:val="both"/>
              <w:rPr>
                <w:sz w:val="20"/>
                <w:szCs w:val="20"/>
              </w:rPr>
            </w:pPr>
            <w:r w:rsidRPr="001C5608">
              <w:rPr>
                <w:sz w:val="20"/>
                <w:szCs w:val="20"/>
              </w:rPr>
              <w:t>7</w:t>
            </w:r>
          </w:p>
        </w:tc>
      </w:tr>
      <w:tr w:rsidR="00FB4706" w:rsidRPr="001C5608">
        <w:tc>
          <w:tcPr>
            <w:tcW w:w="7308" w:type="dxa"/>
          </w:tcPr>
          <w:p w:rsidR="00FB4706" w:rsidRPr="001C5608" w:rsidRDefault="00FB4706" w:rsidP="001C5608">
            <w:pPr>
              <w:suppressAutoHyphens/>
              <w:spacing w:line="360" w:lineRule="auto"/>
              <w:jc w:val="both"/>
              <w:rPr>
                <w:sz w:val="20"/>
                <w:szCs w:val="20"/>
              </w:rPr>
            </w:pPr>
            <w:r w:rsidRPr="001C5608">
              <w:rPr>
                <w:sz w:val="20"/>
                <w:szCs w:val="20"/>
              </w:rPr>
              <w:t xml:space="preserve">Всего </w:t>
            </w:r>
          </w:p>
        </w:tc>
        <w:tc>
          <w:tcPr>
            <w:tcW w:w="2499" w:type="dxa"/>
          </w:tcPr>
          <w:p w:rsidR="00FB4706" w:rsidRPr="001C5608" w:rsidRDefault="00FB4706" w:rsidP="001C5608">
            <w:pPr>
              <w:suppressAutoHyphens/>
              <w:spacing w:line="360" w:lineRule="auto"/>
              <w:jc w:val="both"/>
              <w:rPr>
                <w:sz w:val="20"/>
                <w:szCs w:val="20"/>
              </w:rPr>
            </w:pPr>
            <w:r w:rsidRPr="001C5608">
              <w:rPr>
                <w:sz w:val="20"/>
                <w:szCs w:val="20"/>
              </w:rPr>
              <w:t>86</w:t>
            </w:r>
          </w:p>
        </w:tc>
      </w:tr>
    </w:tbl>
    <w:p w:rsidR="009E0E7B" w:rsidRPr="00CE18A0" w:rsidRDefault="009E0E7B" w:rsidP="00CE18A0">
      <w:pPr>
        <w:spacing w:line="360" w:lineRule="auto"/>
        <w:ind w:firstLine="709"/>
        <w:jc w:val="both"/>
        <w:rPr>
          <w:sz w:val="28"/>
          <w:szCs w:val="28"/>
        </w:rPr>
      </w:pPr>
      <w:r w:rsidRPr="00CE18A0">
        <w:rPr>
          <w:sz w:val="28"/>
          <w:szCs w:val="28"/>
        </w:rPr>
        <w:t>* - составлено на основании проведенного опроса</w:t>
      </w:r>
    </w:p>
    <w:p w:rsidR="009E0E7B" w:rsidRPr="00CE18A0" w:rsidRDefault="009E0E7B" w:rsidP="00CE18A0">
      <w:pPr>
        <w:spacing w:line="360" w:lineRule="auto"/>
        <w:ind w:firstLine="709"/>
        <w:jc w:val="both"/>
        <w:rPr>
          <w:sz w:val="28"/>
          <w:szCs w:val="28"/>
        </w:rPr>
      </w:pPr>
      <w:r w:rsidRPr="00CE18A0">
        <w:rPr>
          <w:sz w:val="28"/>
          <w:szCs w:val="28"/>
        </w:rPr>
        <w:t>“ - предполагаемая</w:t>
      </w:r>
    </w:p>
    <w:p w:rsidR="009E0E7B" w:rsidRPr="00CE18A0" w:rsidRDefault="009E0E7B" w:rsidP="00CE18A0">
      <w:pPr>
        <w:spacing w:line="360" w:lineRule="auto"/>
        <w:ind w:firstLine="709"/>
        <w:jc w:val="both"/>
        <w:rPr>
          <w:sz w:val="28"/>
          <w:szCs w:val="28"/>
        </w:rPr>
      </w:pPr>
      <w:r w:rsidRPr="00CE18A0">
        <w:rPr>
          <w:sz w:val="28"/>
          <w:szCs w:val="28"/>
        </w:rPr>
        <w:t>Таким образом, число обучаемых по новому направлению может составить 78 чел.</w:t>
      </w:r>
    </w:p>
    <w:p w:rsidR="009E0E7B" w:rsidRPr="00CE18A0" w:rsidRDefault="009E0E7B" w:rsidP="00CE18A0">
      <w:pPr>
        <w:spacing w:line="360" w:lineRule="auto"/>
        <w:ind w:firstLine="709"/>
        <w:jc w:val="both"/>
        <w:rPr>
          <w:sz w:val="28"/>
          <w:szCs w:val="28"/>
        </w:rPr>
      </w:pPr>
    </w:p>
    <w:p w:rsidR="009E0E7B" w:rsidRPr="001C5608" w:rsidRDefault="001C5608" w:rsidP="001C5608">
      <w:pPr>
        <w:spacing w:line="360" w:lineRule="auto"/>
        <w:jc w:val="center"/>
        <w:rPr>
          <w:b/>
          <w:bCs/>
          <w:caps/>
          <w:sz w:val="28"/>
          <w:szCs w:val="28"/>
        </w:rPr>
      </w:pPr>
      <w:r>
        <w:rPr>
          <w:caps/>
          <w:sz w:val="28"/>
          <w:szCs w:val="28"/>
        </w:rPr>
        <w:br w:type="page"/>
      </w:r>
      <w:r w:rsidR="009E0E7B" w:rsidRPr="001C5608">
        <w:rPr>
          <w:b/>
          <w:bCs/>
          <w:caps/>
          <w:sz w:val="28"/>
          <w:szCs w:val="28"/>
        </w:rPr>
        <w:t>4</w:t>
      </w:r>
      <w:r w:rsidR="00D51C6E" w:rsidRPr="001C5608">
        <w:rPr>
          <w:b/>
          <w:bCs/>
          <w:caps/>
          <w:sz w:val="28"/>
          <w:szCs w:val="28"/>
        </w:rPr>
        <w:t>.</w:t>
      </w:r>
      <w:r w:rsidR="009E0E7B" w:rsidRPr="001C5608">
        <w:rPr>
          <w:b/>
          <w:bCs/>
          <w:caps/>
          <w:sz w:val="28"/>
          <w:szCs w:val="28"/>
        </w:rPr>
        <w:t xml:space="preserve"> Выбор и обоснование решения по укреплению финансового состояния учреждения</w:t>
      </w:r>
      <w:r w:rsidR="00D51C6E" w:rsidRPr="001C5608">
        <w:rPr>
          <w:b/>
          <w:bCs/>
          <w:caps/>
          <w:sz w:val="28"/>
          <w:szCs w:val="28"/>
        </w:rPr>
        <w:t>.</w:t>
      </w:r>
    </w:p>
    <w:p w:rsidR="009E0E7B" w:rsidRPr="00CE18A0" w:rsidRDefault="009E0E7B" w:rsidP="00CE18A0">
      <w:pPr>
        <w:spacing w:line="360" w:lineRule="auto"/>
        <w:ind w:firstLine="709"/>
        <w:jc w:val="both"/>
        <w:rPr>
          <w:sz w:val="28"/>
          <w:szCs w:val="28"/>
        </w:rPr>
      </w:pPr>
    </w:p>
    <w:p w:rsidR="009E0E7B" w:rsidRPr="001C5608" w:rsidRDefault="009E0E7B" w:rsidP="00CE18A0">
      <w:pPr>
        <w:spacing w:line="360" w:lineRule="auto"/>
        <w:ind w:firstLine="709"/>
        <w:jc w:val="both"/>
        <w:rPr>
          <w:b/>
          <w:bCs/>
          <w:sz w:val="28"/>
          <w:szCs w:val="28"/>
        </w:rPr>
      </w:pPr>
      <w:r w:rsidRPr="001C5608">
        <w:rPr>
          <w:b/>
          <w:bCs/>
          <w:sz w:val="28"/>
          <w:szCs w:val="28"/>
        </w:rPr>
        <w:t>4.1</w:t>
      </w:r>
      <w:r w:rsidR="00D51C6E" w:rsidRPr="001C5608">
        <w:rPr>
          <w:b/>
          <w:bCs/>
          <w:sz w:val="28"/>
          <w:szCs w:val="28"/>
        </w:rPr>
        <w:t>.</w:t>
      </w:r>
      <w:r w:rsidRPr="001C5608">
        <w:rPr>
          <w:b/>
          <w:bCs/>
          <w:sz w:val="28"/>
          <w:szCs w:val="28"/>
        </w:rPr>
        <w:t xml:space="preserve"> Ресурсы для реализации стратегии</w:t>
      </w:r>
      <w:r w:rsidR="00D51C6E" w:rsidRPr="001C5608">
        <w:rPr>
          <w:b/>
          <w:bCs/>
          <w:sz w:val="28"/>
          <w:szCs w:val="28"/>
        </w:rPr>
        <w:t>.</w:t>
      </w:r>
    </w:p>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ИЭиУ ГОУ ВПО «УдГУ» для реализации предлагаемой стратегии потребуются не только финансовые, но и трудовые ресурсы.</w:t>
      </w:r>
    </w:p>
    <w:p w:rsidR="009E0E7B" w:rsidRDefault="009E0E7B" w:rsidP="00CE18A0">
      <w:pPr>
        <w:spacing w:line="360" w:lineRule="auto"/>
        <w:ind w:firstLine="709"/>
        <w:jc w:val="both"/>
        <w:rPr>
          <w:sz w:val="28"/>
          <w:szCs w:val="28"/>
          <w:lang w:val="en-US"/>
        </w:rPr>
      </w:pPr>
      <w:r w:rsidRPr="00CE18A0">
        <w:rPr>
          <w:sz w:val="28"/>
          <w:szCs w:val="28"/>
        </w:rPr>
        <w:t>Отразим в табл. 23 затраты факультета на реализацию предлагаемых мероприятий.</w:t>
      </w:r>
    </w:p>
    <w:p w:rsidR="001C5608" w:rsidRPr="001C5608" w:rsidRDefault="001C5608" w:rsidP="00CE18A0">
      <w:pPr>
        <w:spacing w:line="360" w:lineRule="auto"/>
        <w:ind w:firstLine="709"/>
        <w:jc w:val="both"/>
        <w:rPr>
          <w:sz w:val="28"/>
          <w:szCs w:val="28"/>
          <w:lang w:val="en-US"/>
        </w:rPr>
      </w:pPr>
    </w:p>
    <w:p w:rsidR="009E0E7B" w:rsidRPr="00CE18A0" w:rsidRDefault="00421F2A" w:rsidP="00CE18A0">
      <w:pPr>
        <w:spacing w:line="360" w:lineRule="auto"/>
        <w:ind w:firstLine="709"/>
        <w:jc w:val="both"/>
        <w:rPr>
          <w:sz w:val="28"/>
          <w:szCs w:val="28"/>
        </w:rPr>
      </w:pPr>
      <w:r w:rsidRPr="00CE18A0">
        <w:rPr>
          <w:sz w:val="28"/>
          <w:szCs w:val="28"/>
        </w:rPr>
        <w:t>Таблица 24</w:t>
      </w:r>
      <w:r w:rsidR="009E0E7B" w:rsidRPr="00CE18A0">
        <w:rPr>
          <w:sz w:val="28"/>
          <w:szCs w:val="28"/>
        </w:rPr>
        <w:t xml:space="preserve"> – Единовременные затраты факультета на реализацию предлагаемых мероприятий</w:t>
      </w:r>
    </w:p>
    <w:tbl>
      <w:tblPr>
        <w:tblStyle w:val="a3"/>
        <w:tblW w:w="0" w:type="auto"/>
        <w:tblInd w:w="-113" w:type="dxa"/>
        <w:tblLook w:val="01E0" w:firstRow="1" w:lastRow="1" w:firstColumn="1" w:lastColumn="1" w:noHBand="0" w:noVBand="0"/>
      </w:tblPr>
      <w:tblGrid>
        <w:gridCol w:w="6768"/>
        <w:gridCol w:w="2650"/>
      </w:tblGrid>
      <w:tr w:rsidR="009E0E7B" w:rsidRPr="001C5608">
        <w:tc>
          <w:tcPr>
            <w:tcW w:w="6768" w:type="dxa"/>
          </w:tcPr>
          <w:p w:rsidR="009E0E7B" w:rsidRPr="001C5608" w:rsidRDefault="009E0E7B" w:rsidP="001C5608">
            <w:pPr>
              <w:suppressAutoHyphens/>
              <w:spacing w:line="360" w:lineRule="auto"/>
              <w:jc w:val="both"/>
              <w:rPr>
                <w:sz w:val="20"/>
                <w:szCs w:val="20"/>
              </w:rPr>
            </w:pPr>
            <w:r w:rsidRPr="001C5608">
              <w:rPr>
                <w:sz w:val="20"/>
                <w:szCs w:val="20"/>
              </w:rPr>
              <w:t xml:space="preserve">Показатель </w:t>
            </w:r>
          </w:p>
        </w:tc>
        <w:tc>
          <w:tcPr>
            <w:tcW w:w="2650" w:type="dxa"/>
          </w:tcPr>
          <w:p w:rsidR="009E0E7B" w:rsidRPr="001C5608" w:rsidRDefault="009E0E7B" w:rsidP="001C5608">
            <w:pPr>
              <w:suppressAutoHyphens/>
              <w:spacing w:line="360" w:lineRule="auto"/>
              <w:jc w:val="both"/>
              <w:rPr>
                <w:sz w:val="20"/>
                <w:szCs w:val="20"/>
              </w:rPr>
            </w:pPr>
            <w:r w:rsidRPr="001C5608">
              <w:rPr>
                <w:sz w:val="20"/>
                <w:szCs w:val="20"/>
              </w:rPr>
              <w:t>Значение</w:t>
            </w:r>
          </w:p>
        </w:tc>
      </w:tr>
      <w:tr w:rsidR="009E0E7B" w:rsidRPr="001C5608">
        <w:tc>
          <w:tcPr>
            <w:tcW w:w="6768" w:type="dxa"/>
          </w:tcPr>
          <w:p w:rsidR="009E0E7B" w:rsidRPr="001C5608" w:rsidRDefault="009E0E7B" w:rsidP="001C5608">
            <w:pPr>
              <w:suppressAutoHyphens/>
              <w:spacing w:line="360" w:lineRule="auto"/>
              <w:jc w:val="both"/>
              <w:rPr>
                <w:sz w:val="20"/>
                <w:szCs w:val="20"/>
              </w:rPr>
            </w:pPr>
            <w:r w:rsidRPr="001C5608">
              <w:rPr>
                <w:sz w:val="20"/>
                <w:szCs w:val="20"/>
              </w:rPr>
              <w:t>Численность персонала для проекта, чел.</w:t>
            </w:r>
          </w:p>
        </w:tc>
        <w:tc>
          <w:tcPr>
            <w:tcW w:w="2650" w:type="dxa"/>
          </w:tcPr>
          <w:p w:rsidR="009E0E7B" w:rsidRPr="001C5608" w:rsidRDefault="009E0E7B" w:rsidP="001C5608">
            <w:pPr>
              <w:suppressAutoHyphens/>
              <w:spacing w:line="360" w:lineRule="auto"/>
              <w:jc w:val="both"/>
              <w:rPr>
                <w:sz w:val="20"/>
                <w:szCs w:val="20"/>
              </w:rPr>
            </w:pPr>
            <w:r w:rsidRPr="001C5608">
              <w:rPr>
                <w:sz w:val="20"/>
                <w:szCs w:val="20"/>
              </w:rPr>
              <w:t>3</w:t>
            </w:r>
          </w:p>
        </w:tc>
      </w:tr>
      <w:tr w:rsidR="009E0E7B" w:rsidRPr="001C5608">
        <w:tc>
          <w:tcPr>
            <w:tcW w:w="6768" w:type="dxa"/>
          </w:tcPr>
          <w:p w:rsidR="009E0E7B" w:rsidRPr="001C5608" w:rsidRDefault="009E0E7B" w:rsidP="001C5608">
            <w:pPr>
              <w:suppressAutoHyphens/>
              <w:spacing w:line="360" w:lineRule="auto"/>
              <w:jc w:val="both"/>
              <w:rPr>
                <w:sz w:val="20"/>
                <w:szCs w:val="20"/>
              </w:rPr>
            </w:pPr>
            <w:r w:rsidRPr="001C5608">
              <w:rPr>
                <w:sz w:val="20"/>
                <w:szCs w:val="20"/>
              </w:rPr>
              <w:t>Стоимость обучения для реализации проекта, тыс. руб.</w:t>
            </w:r>
          </w:p>
        </w:tc>
        <w:tc>
          <w:tcPr>
            <w:tcW w:w="2650" w:type="dxa"/>
          </w:tcPr>
          <w:p w:rsidR="009E0E7B" w:rsidRPr="001C5608" w:rsidRDefault="009E0E7B" w:rsidP="001C5608">
            <w:pPr>
              <w:suppressAutoHyphens/>
              <w:spacing w:line="360" w:lineRule="auto"/>
              <w:jc w:val="both"/>
              <w:rPr>
                <w:sz w:val="20"/>
                <w:szCs w:val="20"/>
              </w:rPr>
            </w:pPr>
            <w:r w:rsidRPr="001C5608">
              <w:rPr>
                <w:sz w:val="20"/>
                <w:szCs w:val="20"/>
              </w:rPr>
              <w:t>700</w:t>
            </w:r>
          </w:p>
        </w:tc>
      </w:tr>
      <w:tr w:rsidR="009E0E7B" w:rsidRPr="001C5608">
        <w:tc>
          <w:tcPr>
            <w:tcW w:w="6768" w:type="dxa"/>
          </w:tcPr>
          <w:p w:rsidR="009E0E7B" w:rsidRPr="001C5608" w:rsidRDefault="009E0E7B" w:rsidP="001C5608">
            <w:pPr>
              <w:suppressAutoHyphens/>
              <w:spacing w:line="360" w:lineRule="auto"/>
              <w:jc w:val="both"/>
              <w:rPr>
                <w:sz w:val="20"/>
                <w:szCs w:val="20"/>
              </w:rPr>
            </w:pPr>
            <w:r w:rsidRPr="001C5608">
              <w:rPr>
                <w:sz w:val="20"/>
                <w:szCs w:val="20"/>
              </w:rPr>
              <w:t>Стоимость стажировки, тыс. руб.</w:t>
            </w:r>
          </w:p>
        </w:tc>
        <w:tc>
          <w:tcPr>
            <w:tcW w:w="2650" w:type="dxa"/>
          </w:tcPr>
          <w:p w:rsidR="009E0E7B" w:rsidRPr="001C5608" w:rsidRDefault="009E0E7B" w:rsidP="001C5608">
            <w:pPr>
              <w:suppressAutoHyphens/>
              <w:spacing w:line="360" w:lineRule="auto"/>
              <w:jc w:val="both"/>
              <w:rPr>
                <w:sz w:val="20"/>
                <w:szCs w:val="20"/>
              </w:rPr>
            </w:pPr>
            <w:r w:rsidRPr="001C5608">
              <w:rPr>
                <w:sz w:val="20"/>
                <w:szCs w:val="20"/>
              </w:rPr>
              <w:t>290</w:t>
            </w:r>
          </w:p>
        </w:tc>
      </w:tr>
      <w:tr w:rsidR="009E0E7B" w:rsidRPr="001C5608">
        <w:tc>
          <w:tcPr>
            <w:tcW w:w="6768" w:type="dxa"/>
          </w:tcPr>
          <w:p w:rsidR="009E0E7B" w:rsidRPr="001C5608" w:rsidRDefault="009E0E7B" w:rsidP="001C5608">
            <w:pPr>
              <w:suppressAutoHyphens/>
              <w:spacing w:line="360" w:lineRule="auto"/>
              <w:jc w:val="both"/>
              <w:rPr>
                <w:sz w:val="20"/>
                <w:szCs w:val="20"/>
              </w:rPr>
            </w:pPr>
            <w:r w:rsidRPr="001C5608">
              <w:rPr>
                <w:sz w:val="20"/>
                <w:szCs w:val="20"/>
              </w:rPr>
              <w:t>Стоимость методлитературы</w:t>
            </w:r>
          </w:p>
        </w:tc>
        <w:tc>
          <w:tcPr>
            <w:tcW w:w="2650" w:type="dxa"/>
          </w:tcPr>
          <w:p w:rsidR="009E0E7B" w:rsidRPr="001C5608" w:rsidRDefault="009E0E7B" w:rsidP="001C5608">
            <w:pPr>
              <w:suppressAutoHyphens/>
              <w:spacing w:line="360" w:lineRule="auto"/>
              <w:jc w:val="both"/>
              <w:rPr>
                <w:sz w:val="20"/>
                <w:szCs w:val="20"/>
              </w:rPr>
            </w:pPr>
            <w:r w:rsidRPr="001C5608">
              <w:rPr>
                <w:sz w:val="20"/>
                <w:szCs w:val="20"/>
              </w:rPr>
              <w:t>80</w:t>
            </w:r>
          </w:p>
        </w:tc>
      </w:tr>
      <w:tr w:rsidR="009E0E7B" w:rsidRPr="001C5608">
        <w:tc>
          <w:tcPr>
            <w:tcW w:w="6768" w:type="dxa"/>
          </w:tcPr>
          <w:p w:rsidR="009E0E7B" w:rsidRPr="001C5608" w:rsidRDefault="009E0E7B" w:rsidP="001C5608">
            <w:pPr>
              <w:suppressAutoHyphens/>
              <w:spacing w:line="360" w:lineRule="auto"/>
              <w:jc w:val="both"/>
              <w:rPr>
                <w:sz w:val="20"/>
                <w:szCs w:val="20"/>
              </w:rPr>
            </w:pPr>
            <w:r w:rsidRPr="001C5608">
              <w:rPr>
                <w:sz w:val="20"/>
                <w:szCs w:val="20"/>
              </w:rPr>
              <w:t xml:space="preserve">Реклама </w:t>
            </w:r>
          </w:p>
        </w:tc>
        <w:tc>
          <w:tcPr>
            <w:tcW w:w="2650" w:type="dxa"/>
          </w:tcPr>
          <w:p w:rsidR="009E0E7B" w:rsidRPr="001C5608" w:rsidRDefault="009E0E7B" w:rsidP="001C5608">
            <w:pPr>
              <w:suppressAutoHyphens/>
              <w:spacing w:line="360" w:lineRule="auto"/>
              <w:jc w:val="both"/>
              <w:rPr>
                <w:sz w:val="20"/>
                <w:szCs w:val="20"/>
              </w:rPr>
            </w:pPr>
            <w:r w:rsidRPr="001C5608">
              <w:rPr>
                <w:sz w:val="20"/>
                <w:szCs w:val="20"/>
              </w:rPr>
              <w:t>200</w:t>
            </w:r>
          </w:p>
        </w:tc>
      </w:tr>
      <w:tr w:rsidR="009E0E7B" w:rsidRPr="001C5608">
        <w:tc>
          <w:tcPr>
            <w:tcW w:w="6768" w:type="dxa"/>
          </w:tcPr>
          <w:p w:rsidR="009E0E7B" w:rsidRPr="001C5608" w:rsidRDefault="009E0E7B" w:rsidP="001C5608">
            <w:pPr>
              <w:suppressAutoHyphens/>
              <w:spacing w:line="360" w:lineRule="auto"/>
              <w:jc w:val="both"/>
              <w:rPr>
                <w:sz w:val="20"/>
                <w:szCs w:val="20"/>
              </w:rPr>
            </w:pPr>
            <w:r w:rsidRPr="001C5608">
              <w:rPr>
                <w:sz w:val="20"/>
                <w:szCs w:val="20"/>
              </w:rPr>
              <w:t>Итого затрат</w:t>
            </w:r>
          </w:p>
        </w:tc>
        <w:tc>
          <w:tcPr>
            <w:tcW w:w="2650" w:type="dxa"/>
          </w:tcPr>
          <w:p w:rsidR="009E0E7B" w:rsidRPr="001C5608" w:rsidRDefault="009E0E7B" w:rsidP="001C5608">
            <w:pPr>
              <w:suppressAutoHyphens/>
              <w:spacing w:line="360" w:lineRule="auto"/>
              <w:jc w:val="both"/>
              <w:rPr>
                <w:sz w:val="20"/>
                <w:szCs w:val="20"/>
              </w:rPr>
            </w:pPr>
            <w:r w:rsidRPr="001C5608">
              <w:rPr>
                <w:sz w:val="20"/>
                <w:szCs w:val="20"/>
              </w:rPr>
              <w:t>1270</w:t>
            </w:r>
          </w:p>
        </w:tc>
      </w:tr>
    </w:tbl>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 xml:space="preserve">Таким образом, при численности персонала, необходимого для проведения обучения по предлагаемому направлению, в количестве 3 чел., единовременные затраты факультета составят 1270 тыс. руб. </w:t>
      </w:r>
    </w:p>
    <w:p w:rsidR="009E0E7B" w:rsidRPr="00CE18A0" w:rsidRDefault="009E0E7B" w:rsidP="00CE18A0">
      <w:pPr>
        <w:spacing w:line="360" w:lineRule="auto"/>
        <w:ind w:firstLine="709"/>
        <w:jc w:val="both"/>
        <w:rPr>
          <w:sz w:val="28"/>
          <w:szCs w:val="28"/>
        </w:rPr>
      </w:pPr>
      <w:r w:rsidRPr="00CE18A0">
        <w:rPr>
          <w:sz w:val="28"/>
          <w:szCs w:val="28"/>
        </w:rPr>
        <w:t>Отразим в табл. 24 стоимость обучения студентов по предлагаемому направлению в разрезе форм обучения.</w:t>
      </w:r>
    </w:p>
    <w:p w:rsidR="009E0E7B" w:rsidRPr="00CE18A0" w:rsidRDefault="009E0E7B" w:rsidP="00CE18A0">
      <w:pPr>
        <w:spacing w:line="360" w:lineRule="auto"/>
        <w:ind w:firstLine="709"/>
        <w:jc w:val="both"/>
        <w:rPr>
          <w:sz w:val="28"/>
          <w:szCs w:val="28"/>
        </w:rPr>
      </w:pPr>
      <w:r w:rsidRPr="00CE18A0">
        <w:rPr>
          <w:sz w:val="28"/>
          <w:szCs w:val="28"/>
        </w:rPr>
        <w:t>Следовательно, стоимость обучения для очной и заочной формы будет различна.</w:t>
      </w:r>
    </w:p>
    <w:p w:rsidR="009E0E7B" w:rsidRPr="00CE18A0" w:rsidRDefault="009E0E7B" w:rsidP="00CE18A0">
      <w:pPr>
        <w:spacing w:line="360" w:lineRule="auto"/>
        <w:ind w:firstLine="709"/>
        <w:jc w:val="both"/>
        <w:rPr>
          <w:sz w:val="28"/>
          <w:szCs w:val="28"/>
        </w:rPr>
      </w:pPr>
    </w:p>
    <w:p w:rsidR="009E0E7B" w:rsidRPr="00CE18A0" w:rsidRDefault="001C5608" w:rsidP="00CE18A0">
      <w:pPr>
        <w:spacing w:line="360" w:lineRule="auto"/>
        <w:ind w:firstLine="709"/>
        <w:jc w:val="both"/>
        <w:rPr>
          <w:sz w:val="28"/>
          <w:szCs w:val="28"/>
        </w:rPr>
      </w:pPr>
      <w:r>
        <w:rPr>
          <w:sz w:val="28"/>
          <w:szCs w:val="28"/>
        </w:rPr>
        <w:br w:type="page"/>
      </w:r>
      <w:r w:rsidR="00421F2A" w:rsidRPr="00CE18A0">
        <w:rPr>
          <w:sz w:val="28"/>
          <w:szCs w:val="28"/>
        </w:rPr>
        <w:t>Таблица 25</w:t>
      </w:r>
      <w:r w:rsidR="009E0E7B" w:rsidRPr="00CE18A0">
        <w:rPr>
          <w:sz w:val="28"/>
          <w:szCs w:val="28"/>
        </w:rPr>
        <w:t xml:space="preserve"> – Стоимость обучения студентов по предлагаемому направлению, руб./1 обучаемого в год</w:t>
      </w:r>
    </w:p>
    <w:tbl>
      <w:tblPr>
        <w:tblStyle w:val="a3"/>
        <w:tblW w:w="0" w:type="auto"/>
        <w:tblInd w:w="-113" w:type="dxa"/>
        <w:tblLook w:val="01E0" w:firstRow="1" w:lastRow="1" w:firstColumn="1" w:lastColumn="1" w:noHBand="0" w:noVBand="0"/>
      </w:tblPr>
      <w:tblGrid>
        <w:gridCol w:w="6768"/>
        <w:gridCol w:w="1383"/>
        <w:gridCol w:w="1383"/>
      </w:tblGrid>
      <w:tr w:rsidR="009E0E7B" w:rsidRPr="001C5608">
        <w:trPr>
          <w:trHeight w:val="405"/>
        </w:trPr>
        <w:tc>
          <w:tcPr>
            <w:tcW w:w="6768" w:type="dxa"/>
            <w:vMerge w:val="restart"/>
          </w:tcPr>
          <w:p w:rsidR="009E0E7B" w:rsidRPr="001C5608" w:rsidRDefault="009E0E7B" w:rsidP="001C5608">
            <w:pPr>
              <w:suppressAutoHyphens/>
              <w:spacing w:line="360" w:lineRule="auto"/>
              <w:jc w:val="both"/>
              <w:rPr>
                <w:sz w:val="20"/>
                <w:szCs w:val="20"/>
              </w:rPr>
            </w:pPr>
            <w:r w:rsidRPr="001C5608">
              <w:rPr>
                <w:sz w:val="20"/>
                <w:szCs w:val="20"/>
              </w:rPr>
              <w:t xml:space="preserve">Показатель </w:t>
            </w:r>
          </w:p>
        </w:tc>
        <w:tc>
          <w:tcPr>
            <w:tcW w:w="2766" w:type="dxa"/>
            <w:gridSpan w:val="2"/>
          </w:tcPr>
          <w:p w:rsidR="009E0E7B" w:rsidRPr="001C5608" w:rsidRDefault="009E0E7B" w:rsidP="001C5608">
            <w:pPr>
              <w:suppressAutoHyphens/>
              <w:spacing w:line="360" w:lineRule="auto"/>
              <w:jc w:val="both"/>
              <w:rPr>
                <w:sz w:val="20"/>
                <w:szCs w:val="20"/>
              </w:rPr>
            </w:pPr>
            <w:r w:rsidRPr="001C5608">
              <w:rPr>
                <w:sz w:val="20"/>
                <w:szCs w:val="20"/>
              </w:rPr>
              <w:t>Вид обучения</w:t>
            </w:r>
          </w:p>
        </w:tc>
      </w:tr>
      <w:tr w:rsidR="009E0E7B" w:rsidRPr="001C5608">
        <w:trPr>
          <w:trHeight w:val="141"/>
        </w:trPr>
        <w:tc>
          <w:tcPr>
            <w:tcW w:w="6768" w:type="dxa"/>
            <w:vMerge/>
          </w:tcPr>
          <w:p w:rsidR="009E0E7B" w:rsidRPr="001C5608" w:rsidRDefault="009E0E7B" w:rsidP="001C5608">
            <w:pPr>
              <w:suppressAutoHyphens/>
              <w:spacing w:line="360" w:lineRule="auto"/>
              <w:jc w:val="both"/>
              <w:rPr>
                <w:sz w:val="20"/>
                <w:szCs w:val="20"/>
              </w:rPr>
            </w:pPr>
          </w:p>
        </w:tc>
        <w:tc>
          <w:tcPr>
            <w:tcW w:w="1383" w:type="dxa"/>
          </w:tcPr>
          <w:p w:rsidR="009E0E7B" w:rsidRPr="001C5608" w:rsidRDefault="009E0E7B" w:rsidP="001C5608">
            <w:pPr>
              <w:suppressAutoHyphens/>
              <w:spacing w:line="360" w:lineRule="auto"/>
              <w:jc w:val="both"/>
              <w:rPr>
                <w:sz w:val="20"/>
                <w:szCs w:val="20"/>
              </w:rPr>
            </w:pPr>
            <w:r w:rsidRPr="001C5608">
              <w:rPr>
                <w:sz w:val="20"/>
                <w:szCs w:val="20"/>
              </w:rPr>
              <w:t xml:space="preserve">очное </w:t>
            </w:r>
          </w:p>
        </w:tc>
        <w:tc>
          <w:tcPr>
            <w:tcW w:w="1383" w:type="dxa"/>
          </w:tcPr>
          <w:p w:rsidR="009E0E7B" w:rsidRPr="001C5608" w:rsidRDefault="009E0E7B" w:rsidP="001C5608">
            <w:pPr>
              <w:suppressAutoHyphens/>
              <w:spacing w:line="360" w:lineRule="auto"/>
              <w:jc w:val="both"/>
              <w:rPr>
                <w:sz w:val="20"/>
                <w:szCs w:val="20"/>
              </w:rPr>
            </w:pPr>
            <w:r w:rsidRPr="001C5608">
              <w:rPr>
                <w:sz w:val="20"/>
                <w:szCs w:val="20"/>
              </w:rPr>
              <w:t>заочное</w:t>
            </w:r>
          </w:p>
        </w:tc>
      </w:tr>
      <w:tr w:rsidR="009E0E7B" w:rsidRPr="001C5608">
        <w:tc>
          <w:tcPr>
            <w:tcW w:w="6768" w:type="dxa"/>
          </w:tcPr>
          <w:p w:rsidR="009E0E7B" w:rsidRPr="001C5608" w:rsidRDefault="009E0E7B" w:rsidP="001C5608">
            <w:pPr>
              <w:suppressAutoHyphens/>
              <w:spacing w:line="360" w:lineRule="auto"/>
              <w:jc w:val="both"/>
              <w:rPr>
                <w:sz w:val="20"/>
                <w:szCs w:val="20"/>
              </w:rPr>
            </w:pPr>
            <w:r w:rsidRPr="001C5608">
              <w:rPr>
                <w:sz w:val="20"/>
                <w:szCs w:val="20"/>
              </w:rPr>
              <w:t>Затраты на оплату труда и начисления на оплату труда</w:t>
            </w:r>
            <w:r w:rsidR="00FB4706" w:rsidRPr="001C5608">
              <w:rPr>
                <w:sz w:val="20"/>
                <w:szCs w:val="20"/>
              </w:rPr>
              <w:t>, руб.</w:t>
            </w:r>
          </w:p>
        </w:tc>
        <w:tc>
          <w:tcPr>
            <w:tcW w:w="1383" w:type="dxa"/>
          </w:tcPr>
          <w:p w:rsidR="009E0E7B" w:rsidRPr="001C5608" w:rsidRDefault="009E0E7B" w:rsidP="001C5608">
            <w:pPr>
              <w:suppressAutoHyphens/>
              <w:spacing w:line="360" w:lineRule="auto"/>
              <w:jc w:val="both"/>
              <w:rPr>
                <w:sz w:val="20"/>
                <w:szCs w:val="20"/>
              </w:rPr>
            </w:pPr>
            <w:r w:rsidRPr="001C5608">
              <w:rPr>
                <w:sz w:val="20"/>
                <w:szCs w:val="20"/>
              </w:rPr>
              <w:t>19953</w:t>
            </w:r>
          </w:p>
        </w:tc>
        <w:tc>
          <w:tcPr>
            <w:tcW w:w="1383" w:type="dxa"/>
          </w:tcPr>
          <w:p w:rsidR="009E0E7B" w:rsidRPr="001C5608" w:rsidRDefault="009E0E7B" w:rsidP="001C5608">
            <w:pPr>
              <w:suppressAutoHyphens/>
              <w:spacing w:line="360" w:lineRule="auto"/>
              <w:jc w:val="both"/>
              <w:rPr>
                <w:sz w:val="20"/>
                <w:szCs w:val="20"/>
              </w:rPr>
            </w:pPr>
            <w:r w:rsidRPr="001C5608">
              <w:rPr>
                <w:sz w:val="20"/>
                <w:szCs w:val="20"/>
              </w:rPr>
              <w:t>10172</w:t>
            </w:r>
          </w:p>
        </w:tc>
      </w:tr>
      <w:tr w:rsidR="009E0E7B" w:rsidRPr="001C5608">
        <w:tc>
          <w:tcPr>
            <w:tcW w:w="6768" w:type="dxa"/>
          </w:tcPr>
          <w:p w:rsidR="009E0E7B" w:rsidRPr="001C5608" w:rsidRDefault="009E0E7B" w:rsidP="001C5608">
            <w:pPr>
              <w:suppressAutoHyphens/>
              <w:spacing w:line="360" w:lineRule="auto"/>
              <w:jc w:val="both"/>
              <w:rPr>
                <w:sz w:val="20"/>
                <w:szCs w:val="20"/>
              </w:rPr>
            </w:pPr>
            <w:r w:rsidRPr="001C5608">
              <w:rPr>
                <w:sz w:val="20"/>
                <w:szCs w:val="20"/>
              </w:rPr>
              <w:t>Приобретение услуг</w:t>
            </w:r>
            <w:r w:rsidR="00FB4706" w:rsidRPr="001C5608">
              <w:rPr>
                <w:sz w:val="20"/>
                <w:szCs w:val="20"/>
              </w:rPr>
              <w:t>, руб.</w:t>
            </w:r>
          </w:p>
        </w:tc>
        <w:tc>
          <w:tcPr>
            <w:tcW w:w="1383" w:type="dxa"/>
          </w:tcPr>
          <w:p w:rsidR="009E0E7B" w:rsidRPr="001C5608" w:rsidRDefault="009E0E7B" w:rsidP="001C5608">
            <w:pPr>
              <w:suppressAutoHyphens/>
              <w:spacing w:line="360" w:lineRule="auto"/>
              <w:jc w:val="both"/>
              <w:rPr>
                <w:sz w:val="20"/>
                <w:szCs w:val="20"/>
              </w:rPr>
            </w:pPr>
            <w:r w:rsidRPr="001C5608">
              <w:rPr>
                <w:sz w:val="20"/>
                <w:szCs w:val="20"/>
              </w:rPr>
              <w:t>6164</w:t>
            </w:r>
          </w:p>
        </w:tc>
        <w:tc>
          <w:tcPr>
            <w:tcW w:w="1383" w:type="dxa"/>
          </w:tcPr>
          <w:p w:rsidR="009E0E7B" w:rsidRPr="001C5608" w:rsidRDefault="009E0E7B" w:rsidP="001C5608">
            <w:pPr>
              <w:suppressAutoHyphens/>
              <w:spacing w:line="360" w:lineRule="auto"/>
              <w:jc w:val="both"/>
              <w:rPr>
                <w:sz w:val="20"/>
                <w:szCs w:val="20"/>
              </w:rPr>
            </w:pPr>
            <w:r w:rsidRPr="001C5608">
              <w:rPr>
                <w:sz w:val="20"/>
                <w:szCs w:val="20"/>
              </w:rPr>
              <w:t>2466</w:t>
            </w:r>
          </w:p>
        </w:tc>
      </w:tr>
      <w:tr w:rsidR="009E0E7B" w:rsidRPr="001C5608">
        <w:tc>
          <w:tcPr>
            <w:tcW w:w="6768" w:type="dxa"/>
          </w:tcPr>
          <w:p w:rsidR="009E0E7B" w:rsidRPr="001C5608" w:rsidRDefault="009E0E7B" w:rsidP="001C5608">
            <w:pPr>
              <w:suppressAutoHyphens/>
              <w:spacing w:line="360" w:lineRule="auto"/>
              <w:jc w:val="both"/>
              <w:rPr>
                <w:sz w:val="20"/>
                <w:szCs w:val="20"/>
              </w:rPr>
            </w:pPr>
            <w:r w:rsidRPr="001C5608">
              <w:rPr>
                <w:sz w:val="20"/>
                <w:szCs w:val="20"/>
              </w:rPr>
              <w:t>Прочие расходы</w:t>
            </w:r>
            <w:r w:rsidR="00FB4706" w:rsidRPr="001C5608">
              <w:rPr>
                <w:sz w:val="20"/>
                <w:szCs w:val="20"/>
              </w:rPr>
              <w:t>, руб.</w:t>
            </w:r>
          </w:p>
        </w:tc>
        <w:tc>
          <w:tcPr>
            <w:tcW w:w="1383" w:type="dxa"/>
          </w:tcPr>
          <w:p w:rsidR="009E0E7B" w:rsidRPr="001C5608" w:rsidRDefault="00FB4706" w:rsidP="001C5608">
            <w:pPr>
              <w:suppressAutoHyphens/>
              <w:spacing w:line="360" w:lineRule="auto"/>
              <w:jc w:val="both"/>
              <w:rPr>
                <w:sz w:val="20"/>
                <w:szCs w:val="20"/>
              </w:rPr>
            </w:pPr>
            <w:r w:rsidRPr="001C5608">
              <w:rPr>
                <w:sz w:val="20"/>
                <w:szCs w:val="20"/>
              </w:rPr>
              <w:t>3904</w:t>
            </w:r>
          </w:p>
        </w:tc>
        <w:tc>
          <w:tcPr>
            <w:tcW w:w="1383" w:type="dxa"/>
          </w:tcPr>
          <w:p w:rsidR="009E0E7B" w:rsidRPr="001C5608" w:rsidRDefault="00FB4706" w:rsidP="001C5608">
            <w:pPr>
              <w:suppressAutoHyphens/>
              <w:spacing w:line="360" w:lineRule="auto"/>
              <w:jc w:val="both"/>
              <w:rPr>
                <w:sz w:val="20"/>
                <w:szCs w:val="20"/>
              </w:rPr>
            </w:pPr>
            <w:r w:rsidRPr="001C5608">
              <w:rPr>
                <w:sz w:val="20"/>
                <w:szCs w:val="20"/>
              </w:rPr>
              <w:t>1562</w:t>
            </w:r>
          </w:p>
        </w:tc>
      </w:tr>
      <w:tr w:rsidR="00FB4706" w:rsidRPr="001C5608">
        <w:tc>
          <w:tcPr>
            <w:tcW w:w="6768" w:type="dxa"/>
          </w:tcPr>
          <w:p w:rsidR="00FB4706" w:rsidRPr="001C5608" w:rsidRDefault="00FB4706" w:rsidP="001C5608">
            <w:pPr>
              <w:suppressAutoHyphens/>
              <w:spacing w:line="360" w:lineRule="auto"/>
              <w:jc w:val="both"/>
              <w:rPr>
                <w:sz w:val="20"/>
                <w:szCs w:val="20"/>
              </w:rPr>
            </w:pPr>
            <w:r w:rsidRPr="001C5608">
              <w:rPr>
                <w:sz w:val="20"/>
                <w:szCs w:val="20"/>
              </w:rPr>
              <w:t>Всего затрат, руб.</w:t>
            </w:r>
          </w:p>
        </w:tc>
        <w:tc>
          <w:tcPr>
            <w:tcW w:w="1383" w:type="dxa"/>
          </w:tcPr>
          <w:p w:rsidR="00FB4706" w:rsidRPr="001C5608" w:rsidRDefault="00FB4706" w:rsidP="001C5608">
            <w:pPr>
              <w:suppressAutoHyphens/>
              <w:spacing w:line="360" w:lineRule="auto"/>
              <w:jc w:val="both"/>
              <w:rPr>
                <w:sz w:val="20"/>
                <w:szCs w:val="20"/>
              </w:rPr>
            </w:pPr>
            <w:r w:rsidRPr="001C5608">
              <w:rPr>
                <w:sz w:val="20"/>
                <w:szCs w:val="20"/>
              </w:rPr>
              <w:t>35500</w:t>
            </w:r>
          </w:p>
        </w:tc>
        <w:tc>
          <w:tcPr>
            <w:tcW w:w="1383" w:type="dxa"/>
          </w:tcPr>
          <w:p w:rsidR="00FB4706" w:rsidRPr="001C5608" w:rsidRDefault="00FB4706" w:rsidP="001C5608">
            <w:pPr>
              <w:suppressAutoHyphens/>
              <w:spacing w:line="360" w:lineRule="auto"/>
              <w:jc w:val="both"/>
              <w:rPr>
                <w:sz w:val="20"/>
                <w:szCs w:val="20"/>
              </w:rPr>
            </w:pPr>
            <w:r w:rsidRPr="001C5608">
              <w:rPr>
                <w:sz w:val="20"/>
                <w:szCs w:val="20"/>
              </w:rPr>
              <w:t>14200</w:t>
            </w:r>
          </w:p>
        </w:tc>
      </w:tr>
    </w:tbl>
    <w:p w:rsidR="009E0E7B" w:rsidRPr="00CE18A0" w:rsidRDefault="009E0E7B" w:rsidP="00CE18A0">
      <w:pPr>
        <w:spacing w:line="360" w:lineRule="auto"/>
        <w:ind w:firstLine="709"/>
        <w:jc w:val="both"/>
        <w:rPr>
          <w:sz w:val="28"/>
          <w:szCs w:val="28"/>
        </w:rPr>
      </w:pPr>
    </w:p>
    <w:p w:rsidR="009E0E7B" w:rsidRDefault="009E0E7B" w:rsidP="00CE18A0">
      <w:pPr>
        <w:spacing w:line="360" w:lineRule="auto"/>
        <w:ind w:firstLine="709"/>
        <w:jc w:val="both"/>
        <w:rPr>
          <w:sz w:val="28"/>
          <w:szCs w:val="28"/>
          <w:lang w:val="en-US"/>
        </w:rPr>
      </w:pPr>
      <w:r w:rsidRPr="00CE18A0">
        <w:rPr>
          <w:sz w:val="28"/>
          <w:szCs w:val="28"/>
        </w:rPr>
        <w:t>Для иных видов обучения затраты отражены в табл. 25.</w:t>
      </w:r>
    </w:p>
    <w:p w:rsidR="001C5608" w:rsidRPr="001C5608" w:rsidRDefault="001C5608" w:rsidP="00CE18A0">
      <w:pPr>
        <w:spacing w:line="360" w:lineRule="auto"/>
        <w:ind w:firstLine="709"/>
        <w:jc w:val="both"/>
        <w:rPr>
          <w:sz w:val="28"/>
          <w:szCs w:val="28"/>
          <w:lang w:val="en-US"/>
        </w:rPr>
      </w:pPr>
    </w:p>
    <w:p w:rsidR="009E0E7B" w:rsidRPr="00CE18A0" w:rsidRDefault="00421F2A" w:rsidP="00CE18A0">
      <w:pPr>
        <w:spacing w:line="360" w:lineRule="auto"/>
        <w:ind w:firstLine="709"/>
        <w:jc w:val="both"/>
        <w:rPr>
          <w:sz w:val="28"/>
          <w:szCs w:val="28"/>
        </w:rPr>
      </w:pPr>
      <w:r w:rsidRPr="00CE18A0">
        <w:rPr>
          <w:sz w:val="28"/>
          <w:szCs w:val="28"/>
        </w:rPr>
        <w:t>Таблица 26</w:t>
      </w:r>
      <w:r w:rsidR="009E0E7B" w:rsidRPr="00CE18A0">
        <w:rPr>
          <w:sz w:val="28"/>
          <w:szCs w:val="28"/>
        </w:rPr>
        <w:t xml:space="preserve"> – Затраты факультета на реализацию предлагаемых мероприятий по иным потребителям, руб./1 обучаемого </w:t>
      </w:r>
    </w:p>
    <w:tbl>
      <w:tblPr>
        <w:tblStyle w:val="a3"/>
        <w:tblW w:w="0" w:type="auto"/>
        <w:tblInd w:w="-113" w:type="dxa"/>
        <w:tblLook w:val="01E0" w:firstRow="1" w:lastRow="1" w:firstColumn="1" w:lastColumn="1" w:noHBand="0" w:noVBand="0"/>
      </w:tblPr>
      <w:tblGrid>
        <w:gridCol w:w="4622"/>
        <w:gridCol w:w="1649"/>
        <w:gridCol w:w="1650"/>
        <w:gridCol w:w="1650"/>
      </w:tblGrid>
      <w:tr w:rsidR="009E0E7B" w:rsidRPr="001C5608">
        <w:trPr>
          <w:trHeight w:val="405"/>
        </w:trPr>
        <w:tc>
          <w:tcPr>
            <w:tcW w:w="4622" w:type="dxa"/>
            <w:vMerge w:val="restart"/>
          </w:tcPr>
          <w:p w:rsidR="009E0E7B" w:rsidRPr="001C5608" w:rsidRDefault="009E0E7B" w:rsidP="001C5608">
            <w:pPr>
              <w:suppressAutoHyphens/>
              <w:spacing w:line="360" w:lineRule="auto"/>
              <w:jc w:val="both"/>
              <w:rPr>
                <w:sz w:val="20"/>
                <w:szCs w:val="20"/>
              </w:rPr>
            </w:pPr>
            <w:r w:rsidRPr="001C5608">
              <w:rPr>
                <w:sz w:val="20"/>
                <w:szCs w:val="20"/>
              </w:rPr>
              <w:t xml:space="preserve">Показатель </w:t>
            </w:r>
          </w:p>
        </w:tc>
        <w:tc>
          <w:tcPr>
            <w:tcW w:w="4949" w:type="dxa"/>
            <w:gridSpan w:val="3"/>
          </w:tcPr>
          <w:p w:rsidR="009E0E7B" w:rsidRPr="001C5608" w:rsidRDefault="009E0E7B" w:rsidP="001C5608">
            <w:pPr>
              <w:suppressAutoHyphens/>
              <w:spacing w:line="360" w:lineRule="auto"/>
              <w:jc w:val="both"/>
              <w:rPr>
                <w:sz w:val="20"/>
                <w:szCs w:val="20"/>
              </w:rPr>
            </w:pPr>
            <w:r w:rsidRPr="001C5608">
              <w:rPr>
                <w:sz w:val="20"/>
                <w:szCs w:val="20"/>
              </w:rPr>
              <w:t>Вид обучения</w:t>
            </w:r>
          </w:p>
        </w:tc>
      </w:tr>
      <w:tr w:rsidR="009E0E7B" w:rsidRPr="001C5608">
        <w:trPr>
          <w:trHeight w:val="690"/>
        </w:trPr>
        <w:tc>
          <w:tcPr>
            <w:tcW w:w="4622" w:type="dxa"/>
            <w:vMerge/>
          </w:tcPr>
          <w:p w:rsidR="009E0E7B" w:rsidRPr="001C5608" w:rsidRDefault="009E0E7B" w:rsidP="001C5608">
            <w:pPr>
              <w:suppressAutoHyphens/>
              <w:spacing w:line="360" w:lineRule="auto"/>
              <w:jc w:val="both"/>
              <w:rPr>
                <w:sz w:val="20"/>
                <w:szCs w:val="20"/>
              </w:rPr>
            </w:pPr>
          </w:p>
        </w:tc>
        <w:tc>
          <w:tcPr>
            <w:tcW w:w="1649" w:type="dxa"/>
          </w:tcPr>
          <w:p w:rsidR="009E0E7B" w:rsidRPr="001C5608" w:rsidRDefault="009E0E7B" w:rsidP="001C5608">
            <w:pPr>
              <w:suppressAutoHyphens/>
              <w:spacing w:line="360" w:lineRule="auto"/>
              <w:jc w:val="both"/>
              <w:rPr>
                <w:sz w:val="20"/>
                <w:szCs w:val="20"/>
              </w:rPr>
            </w:pPr>
            <w:r w:rsidRPr="001C5608">
              <w:rPr>
                <w:sz w:val="20"/>
                <w:szCs w:val="20"/>
              </w:rPr>
              <w:t>курсы</w:t>
            </w:r>
          </w:p>
        </w:tc>
        <w:tc>
          <w:tcPr>
            <w:tcW w:w="1650" w:type="dxa"/>
          </w:tcPr>
          <w:p w:rsidR="009E0E7B" w:rsidRPr="001C5608" w:rsidRDefault="009E0E7B" w:rsidP="001C5608">
            <w:pPr>
              <w:suppressAutoHyphens/>
              <w:spacing w:line="360" w:lineRule="auto"/>
              <w:jc w:val="both"/>
              <w:rPr>
                <w:sz w:val="20"/>
                <w:szCs w:val="20"/>
              </w:rPr>
            </w:pPr>
            <w:r w:rsidRPr="001C5608">
              <w:rPr>
                <w:sz w:val="20"/>
                <w:szCs w:val="20"/>
              </w:rPr>
              <w:t>обучение персонала</w:t>
            </w:r>
          </w:p>
        </w:tc>
        <w:tc>
          <w:tcPr>
            <w:tcW w:w="1650" w:type="dxa"/>
          </w:tcPr>
          <w:p w:rsidR="009E0E7B" w:rsidRPr="001C5608" w:rsidRDefault="009E0E7B" w:rsidP="001C5608">
            <w:pPr>
              <w:suppressAutoHyphens/>
              <w:spacing w:line="360" w:lineRule="auto"/>
              <w:jc w:val="both"/>
              <w:rPr>
                <w:sz w:val="20"/>
                <w:szCs w:val="20"/>
              </w:rPr>
            </w:pPr>
            <w:r w:rsidRPr="001C5608">
              <w:rPr>
                <w:sz w:val="20"/>
                <w:szCs w:val="20"/>
              </w:rPr>
              <w:t>платные услуги</w:t>
            </w:r>
          </w:p>
        </w:tc>
      </w:tr>
      <w:tr w:rsidR="009E0E7B" w:rsidRPr="001C5608">
        <w:tc>
          <w:tcPr>
            <w:tcW w:w="4622" w:type="dxa"/>
          </w:tcPr>
          <w:p w:rsidR="009E0E7B" w:rsidRPr="001C5608" w:rsidRDefault="009E0E7B" w:rsidP="001C5608">
            <w:pPr>
              <w:suppressAutoHyphens/>
              <w:spacing w:line="360" w:lineRule="auto"/>
              <w:jc w:val="both"/>
              <w:rPr>
                <w:sz w:val="20"/>
                <w:szCs w:val="20"/>
              </w:rPr>
            </w:pPr>
            <w:r w:rsidRPr="001C5608">
              <w:rPr>
                <w:sz w:val="20"/>
                <w:szCs w:val="20"/>
              </w:rPr>
              <w:t>Время обучения</w:t>
            </w:r>
          </w:p>
        </w:tc>
        <w:tc>
          <w:tcPr>
            <w:tcW w:w="1649" w:type="dxa"/>
          </w:tcPr>
          <w:p w:rsidR="009E0E7B" w:rsidRPr="001C5608" w:rsidRDefault="009E0E7B" w:rsidP="001C5608">
            <w:pPr>
              <w:suppressAutoHyphens/>
              <w:spacing w:line="360" w:lineRule="auto"/>
              <w:jc w:val="both"/>
              <w:rPr>
                <w:sz w:val="20"/>
                <w:szCs w:val="20"/>
              </w:rPr>
            </w:pPr>
            <w:r w:rsidRPr="001C5608">
              <w:rPr>
                <w:sz w:val="20"/>
                <w:szCs w:val="20"/>
              </w:rPr>
              <w:t xml:space="preserve">60 час. </w:t>
            </w:r>
          </w:p>
        </w:tc>
        <w:tc>
          <w:tcPr>
            <w:tcW w:w="1650" w:type="dxa"/>
          </w:tcPr>
          <w:p w:rsidR="009E0E7B" w:rsidRPr="001C5608" w:rsidRDefault="009E0E7B" w:rsidP="001C5608">
            <w:pPr>
              <w:suppressAutoHyphens/>
              <w:spacing w:line="360" w:lineRule="auto"/>
              <w:jc w:val="both"/>
              <w:rPr>
                <w:sz w:val="20"/>
                <w:szCs w:val="20"/>
              </w:rPr>
            </w:pPr>
            <w:r w:rsidRPr="001C5608">
              <w:rPr>
                <w:sz w:val="20"/>
                <w:szCs w:val="20"/>
              </w:rPr>
              <w:t>100 час.</w:t>
            </w:r>
          </w:p>
        </w:tc>
        <w:tc>
          <w:tcPr>
            <w:tcW w:w="1650" w:type="dxa"/>
          </w:tcPr>
          <w:p w:rsidR="009E0E7B" w:rsidRPr="001C5608" w:rsidRDefault="00FB4706" w:rsidP="001C5608">
            <w:pPr>
              <w:suppressAutoHyphens/>
              <w:spacing w:line="360" w:lineRule="auto"/>
              <w:jc w:val="both"/>
              <w:rPr>
                <w:sz w:val="20"/>
                <w:szCs w:val="20"/>
              </w:rPr>
            </w:pPr>
            <w:r w:rsidRPr="001C5608">
              <w:rPr>
                <w:sz w:val="20"/>
                <w:szCs w:val="20"/>
              </w:rPr>
              <w:t>10</w:t>
            </w:r>
            <w:r w:rsidR="009E0E7B" w:rsidRPr="001C5608">
              <w:rPr>
                <w:sz w:val="20"/>
                <w:szCs w:val="20"/>
              </w:rPr>
              <w:t>час.</w:t>
            </w:r>
          </w:p>
        </w:tc>
      </w:tr>
      <w:tr w:rsidR="009E0E7B" w:rsidRPr="001C5608">
        <w:tc>
          <w:tcPr>
            <w:tcW w:w="4622" w:type="dxa"/>
          </w:tcPr>
          <w:p w:rsidR="009E0E7B" w:rsidRPr="001C5608" w:rsidRDefault="009E0E7B" w:rsidP="001C5608">
            <w:pPr>
              <w:suppressAutoHyphens/>
              <w:spacing w:line="360" w:lineRule="auto"/>
              <w:jc w:val="both"/>
              <w:rPr>
                <w:sz w:val="20"/>
                <w:szCs w:val="20"/>
              </w:rPr>
            </w:pPr>
            <w:r w:rsidRPr="001C5608">
              <w:rPr>
                <w:sz w:val="20"/>
                <w:szCs w:val="20"/>
              </w:rPr>
              <w:t>Затраты на оплату труда и начисления на оплату труда</w:t>
            </w:r>
            <w:r w:rsidR="00FB4706" w:rsidRPr="001C5608">
              <w:rPr>
                <w:sz w:val="20"/>
                <w:szCs w:val="20"/>
              </w:rPr>
              <w:t>, руб.</w:t>
            </w:r>
          </w:p>
        </w:tc>
        <w:tc>
          <w:tcPr>
            <w:tcW w:w="1649" w:type="dxa"/>
          </w:tcPr>
          <w:p w:rsidR="009E0E7B" w:rsidRPr="001C5608" w:rsidRDefault="009E0E7B" w:rsidP="001C5608">
            <w:pPr>
              <w:suppressAutoHyphens/>
              <w:spacing w:line="360" w:lineRule="auto"/>
              <w:jc w:val="both"/>
              <w:rPr>
                <w:sz w:val="20"/>
                <w:szCs w:val="20"/>
              </w:rPr>
            </w:pPr>
            <w:r w:rsidRPr="001C5608">
              <w:rPr>
                <w:sz w:val="20"/>
                <w:szCs w:val="20"/>
              </w:rPr>
              <w:t>6500</w:t>
            </w:r>
          </w:p>
        </w:tc>
        <w:tc>
          <w:tcPr>
            <w:tcW w:w="1650" w:type="dxa"/>
          </w:tcPr>
          <w:p w:rsidR="009E0E7B" w:rsidRPr="001C5608" w:rsidRDefault="009E0E7B" w:rsidP="001C5608">
            <w:pPr>
              <w:suppressAutoHyphens/>
              <w:spacing w:line="360" w:lineRule="auto"/>
              <w:jc w:val="both"/>
              <w:rPr>
                <w:sz w:val="20"/>
                <w:szCs w:val="20"/>
              </w:rPr>
            </w:pPr>
            <w:r w:rsidRPr="001C5608">
              <w:rPr>
                <w:sz w:val="20"/>
                <w:szCs w:val="20"/>
              </w:rPr>
              <w:t>15000</w:t>
            </w:r>
          </w:p>
        </w:tc>
        <w:tc>
          <w:tcPr>
            <w:tcW w:w="1650" w:type="dxa"/>
          </w:tcPr>
          <w:p w:rsidR="009E0E7B" w:rsidRPr="001C5608" w:rsidRDefault="009E0E7B" w:rsidP="001C5608">
            <w:pPr>
              <w:suppressAutoHyphens/>
              <w:spacing w:line="360" w:lineRule="auto"/>
              <w:jc w:val="both"/>
              <w:rPr>
                <w:sz w:val="20"/>
                <w:szCs w:val="20"/>
              </w:rPr>
            </w:pPr>
            <w:r w:rsidRPr="001C5608">
              <w:rPr>
                <w:sz w:val="20"/>
                <w:szCs w:val="20"/>
              </w:rPr>
              <w:t>1500</w:t>
            </w:r>
          </w:p>
        </w:tc>
      </w:tr>
      <w:tr w:rsidR="009E0E7B" w:rsidRPr="001C5608">
        <w:tc>
          <w:tcPr>
            <w:tcW w:w="4622" w:type="dxa"/>
          </w:tcPr>
          <w:p w:rsidR="009E0E7B" w:rsidRPr="001C5608" w:rsidRDefault="009E0E7B" w:rsidP="001C5608">
            <w:pPr>
              <w:suppressAutoHyphens/>
              <w:spacing w:line="360" w:lineRule="auto"/>
              <w:jc w:val="both"/>
              <w:rPr>
                <w:sz w:val="20"/>
                <w:szCs w:val="20"/>
              </w:rPr>
            </w:pPr>
            <w:r w:rsidRPr="001C5608">
              <w:rPr>
                <w:sz w:val="20"/>
                <w:szCs w:val="20"/>
              </w:rPr>
              <w:t>Приобретение услуг</w:t>
            </w:r>
            <w:r w:rsidR="00FB4706" w:rsidRPr="001C5608">
              <w:rPr>
                <w:sz w:val="20"/>
                <w:szCs w:val="20"/>
              </w:rPr>
              <w:t>, руб.</w:t>
            </w:r>
          </w:p>
        </w:tc>
        <w:tc>
          <w:tcPr>
            <w:tcW w:w="1649" w:type="dxa"/>
          </w:tcPr>
          <w:p w:rsidR="009E0E7B" w:rsidRPr="001C5608" w:rsidRDefault="009E0E7B" w:rsidP="001C5608">
            <w:pPr>
              <w:suppressAutoHyphens/>
              <w:spacing w:line="360" w:lineRule="auto"/>
              <w:jc w:val="both"/>
              <w:rPr>
                <w:sz w:val="20"/>
                <w:szCs w:val="20"/>
              </w:rPr>
            </w:pPr>
            <w:r w:rsidRPr="001C5608">
              <w:rPr>
                <w:sz w:val="20"/>
                <w:szCs w:val="20"/>
              </w:rPr>
              <w:t>500</w:t>
            </w:r>
          </w:p>
        </w:tc>
        <w:tc>
          <w:tcPr>
            <w:tcW w:w="1650" w:type="dxa"/>
          </w:tcPr>
          <w:p w:rsidR="009E0E7B" w:rsidRPr="001C5608" w:rsidRDefault="009E0E7B" w:rsidP="001C5608">
            <w:pPr>
              <w:suppressAutoHyphens/>
              <w:spacing w:line="360" w:lineRule="auto"/>
              <w:jc w:val="both"/>
              <w:rPr>
                <w:sz w:val="20"/>
                <w:szCs w:val="20"/>
              </w:rPr>
            </w:pPr>
            <w:r w:rsidRPr="001C5608">
              <w:rPr>
                <w:sz w:val="20"/>
                <w:szCs w:val="20"/>
              </w:rPr>
              <w:t>3000</w:t>
            </w:r>
          </w:p>
        </w:tc>
        <w:tc>
          <w:tcPr>
            <w:tcW w:w="1650" w:type="dxa"/>
          </w:tcPr>
          <w:p w:rsidR="009E0E7B" w:rsidRPr="001C5608" w:rsidRDefault="009E0E7B" w:rsidP="001C5608">
            <w:pPr>
              <w:suppressAutoHyphens/>
              <w:spacing w:line="360" w:lineRule="auto"/>
              <w:jc w:val="both"/>
              <w:rPr>
                <w:sz w:val="20"/>
                <w:szCs w:val="20"/>
              </w:rPr>
            </w:pPr>
            <w:r w:rsidRPr="001C5608">
              <w:rPr>
                <w:sz w:val="20"/>
                <w:szCs w:val="20"/>
              </w:rPr>
              <w:t>300</w:t>
            </w:r>
          </w:p>
        </w:tc>
      </w:tr>
      <w:tr w:rsidR="009E0E7B" w:rsidRPr="001C5608">
        <w:tc>
          <w:tcPr>
            <w:tcW w:w="4622" w:type="dxa"/>
          </w:tcPr>
          <w:p w:rsidR="009E0E7B" w:rsidRPr="001C5608" w:rsidRDefault="009E0E7B" w:rsidP="001C5608">
            <w:pPr>
              <w:suppressAutoHyphens/>
              <w:spacing w:line="360" w:lineRule="auto"/>
              <w:jc w:val="both"/>
              <w:rPr>
                <w:sz w:val="20"/>
                <w:szCs w:val="20"/>
              </w:rPr>
            </w:pPr>
            <w:r w:rsidRPr="001C5608">
              <w:rPr>
                <w:sz w:val="20"/>
                <w:szCs w:val="20"/>
              </w:rPr>
              <w:t>Прочие расходы</w:t>
            </w:r>
            <w:r w:rsidR="00FB4706" w:rsidRPr="001C5608">
              <w:rPr>
                <w:sz w:val="20"/>
                <w:szCs w:val="20"/>
              </w:rPr>
              <w:t>, руб.</w:t>
            </w:r>
          </w:p>
        </w:tc>
        <w:tc>
          <w:tcPr>
            <w:tcW w:w="1649" w:type="dxa"/>
          </w:tcPr>
          <w:p w:rsidR="009E0E7B" w:rsidRPr="001C5608" w:rsidRDefault="00FB4706" w:rsidP="001C5608">
            <w:pPr>
              <w:suppressAutoHyphens/>
              <w:spacing w:line="360" w:lineRule="auto"/>
              <w:jc w:val="both"/>
              <w:rPr>
                <w:sz w:val="20"/>
                <w:szCs w:val="20"/>
              </w:rPr>
            </w:pPr>
            <w:r w:rsidRPr="001C5608">
              <w:rPr>
                <w:sz w:val="20"/>
                <w:szCs w:val="20"/>
              </w:rPr>
              <w:t>5</w:t>
            </w:r>
            <w:r w:rsidR="009E0E7B" w:rsidRPr="001C5608">
              <w:rPr>
                <w:sz w:val="20"/>
                <w:szCs w:val="20"/>
              </w:rPr>
              <w:t>00</w:t>
            </w:r>
          </w:p>
        </w:tc>
        <w:tc>
          <w:tcPr>
            <w:tcW w:w="1650" w:type="dxa"/>
          </w:tcPr>
          <w:p w:rsidR="009E0E7B" w:rsidRPr="001C5608" w:rsidRDefault="00FB4706" w:rsidP="001C5608">
            <w:pPr>
              <w:suppressAutoHyphens/>
              <w:spacing w:line="360" w:lineRule="auto"/>
              <w:jc w:val="both"/>
              <w:rPr>
                <w:sz w:val="20"/>
                <w:szCs w:val="20"/>
              </w:rPr>
            </w:pPr>
            <w:r w:rsidRPr="001C5608">
              <w:rPr>
                <w:sz w:val="20"/>
                <w:szCs w:val="20"/>
              </w:rPr>
              <w:t>4</w:t>
            </w:r>
            <w:r w:rsidR="009E0E7B" w:rsidRPr="001C5608">
              <w:rPr>
                <w:sz w:val="20"/>
                <w:szCs w:val="20"/>
              </w:rPr>
              <w:t>500</w:t>
            </w:r>
          </w:p>
        </w:tc>
        <w:tc>
          <w:tcPr>
            <w:tcW w:w="1650" w:type="dxa"/>
          </w:tcPr>
          <w:p w:rsidR="009E0E7B" w:rsidRPr="001C5608" w:rsidRDefault="00FB4706" w:rsidP="001C5608">
            <w:pPr>
              <w:suppressAutoHyphens/>
              <w:spacing w:line="360" w:lineRule="auto"/>
              <w:jc w:val="both"/>
              <w:rPr>
                <w:sz w:val="20"/>
                <w:szCs w:val="20"/>
              </w:rPr>
            </w:pPr>
            <w:r w:rsidRPr="001C5608">
              <w:rPr>
                <w:sz w:val="20"/>
                <w:szCs w:val="20"/>
              </w:rPr>
              <w:t>5</w:t>
            </w:r>
            <w:r w:rsidR="009E0E7B" w:rsidRPr="001C5608">
              <w:rPr>
                <w:sz w:val="20"/>
                <w:szCs w:val="20"/>
              </w:rPr>
              <w:t>00</w:t>
            </w:r>
          </w:p>
        </w:tc>
      </w:tr>
      <w:tr w:rsidR="00FB4706" w:rsidRPr="001C5608">
        <w:tc>
          <w:tcPr>
            <w:tcW w:w="4622" w:type="dxa"/>
          </w:tcPr>
          <w:p w:rsidR="00FB4706" w:rsidRPr="001C5608" w:rsidRDefault="00FB4706" w:rsidP="001C5608">
            <w:pPr>
              <w:suppressAutoHyphens/>
              <w:spacing w:line="360" w:lineRule="auto"/>
              <w:jc w:val="both"/>
              <w:rPr>
                <w:sz w:val="20"/>
                <w:szCs w:val="20"/>
              </w:rPr>
            </w:pPr>
            <w:r w:rsidRPr="001C5608">
              <w:rPr>
                <w:sz w:val="20"/>
                <w:szCs w:val="20"/>
              </w:rPr>
              <w:t>Всего затрат, руб.</w:t>
            </w:r>
          </w:p>
        </w:tc>
        <w:tc>
          <w:tcPr>
            <w:tcW w:w="1649" w:type="dxa"/>
          </w:tcPr>
          <w:p w:rsidR="00FB4706" w:rsidRPr="001C5608" w:rsidRDefault="00FB4706" w:rsidP="001C5608">
            <w:pPr>
              <w:suppressAutoHyphens/>
              <w:spacing w:line="360" w:lineRule="auto"/>
              <w:jc w:val="both"/>
              <w:rPr>
                <w:sz w:val="20"/>
                <w:szCs w:val="20"/>
              </w:rPr>
            </w:pPr>
            <w:r w:rsidRPr="001C5608">
              <w:rPr>
                <w:sz w:val="20"/>
                <w:szCs w:val="20"/>
              </w:rPr>
              <w:t>7500</w:t>
            </w:r>
          </w:p>
        </w:tc>
        <w:tc>
          <w:tcPr>
            <w:tcW w:w="1650" w:type="dxa"/>
          </w:tcPr>
          <w:p w:rsidR="00FB4706" w:rsidRPr="001C5608" w:rsidRDefault="00FB4706" w:rsidP="001C5608">
            <w:pPr>
              <w:suppressAutoHyphens/>
              <w:spacing w:line="360" w:lineRule="auto"/>
              <w:jc w:val="both"/>
              <w:rPr>
                <w:sz w:val="20"/>
                <w:szCs w:val="20"/>
              </w:rPr>
            </w:pPr>
            <w:r w:rsidRPr="001C5608">
              <w:rPr>
                <w:sz w:val="20"/>
                <w:szCs w:val="20"/>
              </w:rPr>
              <w:t>22500</w:t>
            </w:r>
          </w:p>
        </w:tc>
        <w:tc>
          <w:tcPr>
            <w:tcW w:w="1650" w:type="dxa"/>
          </w:tcPr>
          <w:p w:rsidR="00FB4706" w:rsidRPr="001C5608" w:rsidRDefault="00FB4706" w:rsidP="001C5608">
            <w:pPr>
              <w:suppressAutoHyphens/>
              <w:spacing w:line="360" w:lineRule="auto"/>
              <w:jc w:val="both"/>
              <w:rPr>
                <w:sz w:val="20"/>
                <w:szCs w:val="20"/>
              </w:rPr>
            </w:pPr>
            <w:r w:rsidRPr="001C5608">
              <w:rPr>
                <w:sz w:val="20"/>
                <w:szCs w:val="20"/>
              </w:rPr>
              <w:t>2300</w:t>
            </w:r>
          </w:p>
        </w:tc>
      </w:tr>
    </w:tbl>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Т</w:t>
      </w:r>
      <w:r w:rsidR="00421F2A" w:rsidRPr="00CE18A0">
        <w:rPr>
          <w:sz w:val="28"/>
          <w:szCs w:val="28"/>
        </w:rPr>
        <w:t>аким образом, из данных табл. 26</w:t>
      </w:r>
      <w:r w:rsidRPr="00CE18A0">
        <w:rPr>
          <w:sz w:val="28"/>
          <w:szCs w:val="28"/>
        </w:rPr>
        <w:t xml:space="preserve"> следует, что стоимость при оказании услуг будет совершенно разная, что будет по-разному оказывать влияние на результаты деятельности факультета от оказания услуг.</w:t>
      </w:r>
    </w:p>
    <w:p w:rsidR="009E0E7B" w:rsidRPr="00CE18A0" w:rsidRDefault="009E0E7B" w:rsidP="00CE18A0">
      <w:pPr>
        <w:spacing w:line="360" w:lineRule="auto"/>
        <w:ind w:firstLine="709"/>
        <w:jc w:val="both"/>
        <w:rPr>
          <w:sz w:val="28"/>
          <w:szCs w:val="28"/>
        </w:rPr>
      </w:pPr>
    </w:p>
    <w:p w:rsidR="009E0E7B" w:rsidRPr="001C5608" w:rsidRDefault="009E0E7B" w:rsidP="00CE18A0">
      <w:pPr>
        <w:spacing w:line="360" w:lineRule="auto"/>
        <w:ind w:firstLine="709"/>
        <w:jc w:val="both"/>
        <w:rPr>
          <w:b/>
          <w:bCs/>
          <w:sz w:val="28"/>
          <w:szCs w:val="28"/>
        </w:rPr>
      </w:pPr>
      <w:r w:rsidRPr="001C5608">
        <w:rPr>
          <w:b/>
          <w:bCs/>
          <w:sz w:val="28"/>
          <w:szCs w:val="28"/>
        </w:rPr>
        <w:t>4.2</w:t>
      </w:r>
      <w:r w:rsidR="00F56284" w:rsidRPr="001C5608">
        <w:rPr>
          <w:b/>
          <w:bCs/>
          <w:sz w:val="28"/>
          <w:szCs w:val="28"/>
        </w:rPr>
        <w:t>.</w:t>
      </w:r>
      <w:r w:rsidRPr="001C5608">
        <w:rPr>
          <w:b/>
          <w:bCs/>
          <w:sz w:val="28"/>
          <w:szCs w:val="28"/>
        </w:rPr>
        <w:t xml:space="preserve"> Экономическая целесообразность предлагаемого проекта</w:t>
      </w:r>
      <w:r w:rsidR="00D51C6E" w:rsidRPr="001C5608">
        <w:rPr>
          <w:b/>
          <w:bCs/>
          <w:sz w:val="28"/>
          <w:szCs w:val="28"/>
        </w:rPr>
        <w:t>.</w:t>
      </w:r>
    </w:p>
    <w:p w:rsidR="009E0E7B" w:rsidRPr="00CE18A0" w:rsidRDefault="009E0E7B" w:rsidP="00CE18A0">
      <w:pPr>
        <w:spacing w:line="360" w:lineRule="auto"/>
        <w:ind w:firstLine="709"/>
        <w:jc w:val="both"/>
        <w:rPr>
          <w:sz w:val="28"/>
          <w:szCs w:val="28"/>
        </w:rPr>
      </w:pPr>
    </w:p>
    <w:p w:rsidR="009E0E7B" w:rsidRDefault="009E0E7B" w:rsidP="00CE18A0">
      <w:pPr>
        <w:spacing w:line="360" w:lineRule="auto"/>
        <w:ind w:firstLine="709"/>
        <w:jc w:val="both"/>
        <w:rPr>
          <w:sz w:val="28"/>
          <w:szCs w:val="28"/>
          <w:lang w:val="en-US"/>
        </w:rPr>
      </w:pPr>
      <w:r w:rsidRPr="00CE18A0">
        <w:rPr>
          <w:sz w:val="28"/>
          <w:szCs w:val="28"/>
        </w:rPr>
        <w:t>Предлагается ранжировано подойти к наценке на оказываемые виды услуг в зависимости от категории потребителей, что повли</w:t>
      </w:r>
      <w:r w:rsidR="00421F2A" w:rsidRPr="00CE18A0">
        <w:rPr>
          <w:sz w:val="28"/>
          <w:szCs w:val="28"/>
        </w:rPr>
        <w:t>яет на стоимость услуг (табл. 27</w:t>
      </w:r>
      <w:r w:rsidRPr="00CE18A0">
        <w:rPr>
          <w:sz w:val="28"/>
          <w:szCs w:val="28"/>
        </w:rPr>
        <w:t>).</w:t>
      </w:r>
    </w:p>
    <w:p w:rsidR="001C5608" w:rsidRPr="001C5608" w:rsidRDefault="001C5608" w:rsidP="00CE18A0">
      <w:pPr>
        <w:spacing w:line="360" w:lineRule="auto"/>
        <w:ind w:firstLine="709"/>
        <w:jc w:val="both"/>
        <w:rPr>
          <w:sz w:val="28"/>
          <w:szCs w:val="28"/>
          <w:lang w:val="en-US"/>
        </w:rPr>
      </w:pPr>
    </w:p>
    <w:p w:rsidR="009E0E7B" w:rsidRPr="00CE18A0" w:rsidRDefault="00A70C53" w:rsidP="00CE18A0">
      <w:pPr>
        <w:spacing w:line="360" w:lineRule="auto"/>
        <w:ind w:firstLine="709"/>
        <w:jc w:val="both"/>
        <w:rPr>
          <w:sz w:val="28"/>
          <w:szCs w:val="28"/>
        </w:rPr>
      </w:pPr>
      <w:r>
        <w:rPr>
          <w:sz w:val="28"/>
          <w:szCs w:val="28"/>
        </w:rPr>
        <w:br w:type="page"/>
      </w:r>
      <w:r w:rsidR="00421F2A" w:rsidRPr="00CE18A0">
        <w:rPr>
          <w:sz w:val="28"/>
          <w:szCs w:val="28"/>
        </w:rPr>
        <w:t>Таблица 27</w:t>
      </w:r>
      <w:r w:rsidR="009E0E7B" w:rsidRPr="00CE18A0">
        <w:rPr>
          <w:sz w:val="28"/>
          <w:szCs w:val="28"/>
        </w:rPr>
        <w:t xml:space="preserve"> – Наценки на оказываемые услуги и их стоимость, %</w:t>
      </w:r>
    </w:p>
    <w:tbl>
      <w:tblPr>
        <w:tblStyle w:val="a3"/>
        <w:tblW w:w="9468" w:type="dxa"/>
        <w:tblInd w:w="-113" w:type="dxa"/>
        <w:tblLook w:val="01E0" w:firstRow="1" w:lastRow="1" w:firstColumn="1" w:lastColumn="1" w:noHBand="0" w:noVBand="0"/>
      </w:tblPr>
      <w:tblGrid>
        <w:gridCol w:w="5868"/>
        <w:gridCol w:w="1620"/>
        <w:gridCol w:w="1980"/>
      </w:tblGrid>
      <w:tr w:rsidR="009E0E7B" w:rsidRPr="001C5608">
        <w:tc>
          <w:tcPr>
            <w:tcW w:w="5868" w:type="dxa"/>
          </w:tcPr>
          <w:p w:rsidR="009E0E7B" w:rsidRPr="001C5608" w:rsidRDefault="009E0E7B" w:rsidP="001C5608">
            <w:pPr>
              <w:suppressAutoHyphens/>
              <w:spacing w:line="360" w:lineRule="auto"/>
              <w:jc w:val="both"/>
              <w:rPr>
                <w:sz w:val="20"/>
                <w:szCs w:val="20"/>
              </w:rPr>
            </w:pPr>
            <w:r w:rsidRPr="001C5608">
              <w:rPr>
                <w:sz w:val="20"/>
                <w:szCs w:val="20"/>
              </w:rPr>
              <w:t>Наименование вида услуг</w:t>
            </w:r>
          </w:p>
        </w:tc>
        <w:tc>
          <w:tcPr>
            <w:tcW w:w="1620" w:type="dxa"/>
          </w:tcPr>
          <w:p w:rsidR="009E0E7B" w:rsidRPr="001C5608" w:rsidRDefault="009E0E7B" w:rsidP="001C5608">
            <w:pPr>
              <w:suppressAutoHyphens/>
              <w:spacing w:line="360" w:lineRule="auto"/>
              <w:jc w:val="both"/>
              <w:rPr>
                <w:sz w:val="20"/>
                <w:szCs w:val="20"/>
              </w:rPr>
            </w:pPr>
            <w:r w:rsidRPr="001C5608">
              <w:rPr>
                <w:sz w:val="20"/>
                <w:szCs w:val="20"/>
              </w:rPr>
              <w:t>Наценка, %</w:t>
            </w:r>
          </w:p>
        </w:tc>
        <w:tc>
          <w:tcPr>
            <w:tcW w:w="1980" w:type="dxa"/>
          </w:tcPr>
          <w:p w:rsidR="009E0E7B" w:rsidRPr="001C5608" w:rsidRDefault="009E0E7B" w:rsidP="001C5608">
            <w:pPr>
              <w:suppressAutoHyphens/>
              <w:spacing w:line="360" w:lineRule="auto"/>
              <w:jc w:val="both"/>
              <w:rPr>
                <w:sz w:val="20"/>
                <w:szCs w:val="20"/>
              </w:rPr>
            </w:pPr>
            <w:r w:rsidRPr="001C5608">
              <w:rPr>
                <w:sz w:val="20"/>
                <w:szCs w:val="20"/>
              </w:rPr>
              <w:t>Стоимость услуги</w:t>
            </w:r>
          </w:p>
        </w:tc>
      </w:tr>
      <w:tr w:rsidR="009E0E7B" w:rsidRPr="001C5608">
        <w:tc>
          <w:tcPr>
            <w:tcW w:w="5868" w:type="dxa"/>
          </w:tcPr>
          <w:p w:rsidR="009E0E7B" w:rsidRPr="001C5608" w:rsidRDefault="009E0E7B" w:rsidP="001C5608">
            <w:pPr>
              <w:suppressAutoHyphens/>
              <w:spacing w:line="360" w:lineRule="auto"/>
              <w:jc w:val="both"/>
              <w:rPr>
                <w:sz w:val="20"/>
                <w:szCs w:val="20"/>
              </w:rPr>
            </w:pPr>
            <w:r w:rsidRPr="001C5608">
              <w:rPr>
                <w:sz w:val="20"/>
                <w:szCs w:val="20"/>
              </w:rPr>
              <w:t>профессиональное обучение очное</w:t>
            </w:r>
          </w:p>
        </w:tc>
        <w:tc>
          <w:tcPr>
            <w:tcW w:w="1620" w:type="dxa"/>
          </w:tcPr>
          <w:p w:rsidR="009E0E7B" w:rsidRPr="001C5608" w:rsidRDefault="009E0E7B" w:rsidP="001C5608">
            <w:pPr>
              <w:suppressAutoHyphens/>
              <w:spacing w:line="360" w:lineRule="auto"/>
              <w:jc w:val="both"/>
              <w:rPr>
                <w:sz w:val="20"/>
                <w:szCs w:val="20"/>
              </w:rPr>
            </w:pPr>
            <w:r w:rsidRPr="001C5608">
              <w:rPr>
                <w:sz w:val="20"/>
                <w:szCs w:val="20"/>
              </w:rPr>
              <w:t>15</w:t>
            </w:r>
          </w:p>
        </w:tc>
        <w:tc>
          <w:tcPr>
            <w:tcW w:w="1980" w:type="dxa"/>
          </w:tcPr>
          <w:p w:rsidR="009E0E7B" w:rsidRPr="001C5608" w:rsidRDefault="009E0E7B" w:rsidP="001C5608">
            <w:pPr>
              <w:suppressAutoHyphens/>
              <w:spacing w:line="360" w:lineRule="auto"/>
              <w:jc w:val="both"/>
              <w:rPr>
                <w:sz w:val="20"/>
                <w:szCs w:val="20"/>
              </w:rPr>
            </w:pPr>
            <w:r w:rsidRPr="001C5608">
              <w:rPr>
                <w:sz w:val="20"/>
                <w:szCs w:val="20"/>
              </w:rPr>
              <w:t>40825</w:t>
            </w:r>
          </w:p>
        </w:tc>
      </w:tr>
      <w:tr w:rsidR="009E0E7B" w:rsidRPr="001C5608">
        <w:tc>
          <w:tcPr>
            <w:tcW w:w="5868" w:type="dxa"/>
          </w:tcPr>
          <w:p w:rsidR="009E0E7B" w:rsidRPr="001C5608" w:rsidRDefault="009E0E7B" w:rsidP="001C5608">
            <w:pPr>
              <w:suppressAutoHyphens/>
              <w:spacing w:line="360" w:lineRule="auto"/>
              <w:jc w:val="both"/>
              <w:rPr>
                <w:sz w:val="20"/>
                <w:szCs w:val="20"/>
              </w:rPr>
            </w:pPr>
            <w:r w:rsidRPr="001C5608">
              <w:rPr>
                <w:sz w:val="20"/>
                <w:szCs w:val="20"/>
              </w:rPr>
              <w:t>профессиональное обучение заочное</w:t>
            </w:r>
          </w:p>
        </w:tc>
        <w:tc>
          <w:tcPr>
            <w:tcW w:w="1620" w:type="dxa"/>
          </w:tcPr>
          <w:p w:rsidR="009E0E7B" w:rsidRPr="001C5608" w:rsidRDefault="009E0E7B" w:rsidP="001C5608">
            <w:pPr>
              <w:suppressAutoHyphens/>
              <w:spacing w:line="360" w:lineRule="auto"/>
              <w:jc w:val="both"/>
              <w:rPr>
                <w:sz w:val="20"/>
                <w:szCs w:val="20"/>
              </w:rPr>
            </w:pPr>
            <w:r w:rsidRPr="001C5608">
              <w:rPr>
                <w:sz w:val="20"/>
                <w:szCs w:val="20"/>
              </w:rPr>
              <w:t>15</w:t>
            </w:r>
          </w:p>
        </w:tc>
        <w:tc>
          <w:tcPr>
            <w:tcW w:w="1980" w:type="dxa"/>
          </w:tcPr>
          <w:p w:rsidR="009E0E7B" w:rsidRPr="001C5608" w:rsidRDefault="009E0E7B" w:rsidP="001C5608">
            <w:pPr>
              <w:suppressAutoHyphens/>
              <w:spacing w:line="360" w:lineRule="auto"/>
              <w:jc w:val="both"/>
              <w:rPr>
                <w:sz w:val="20"/>
                <w:szCs w:val="20"/>
              </w:rPr>
            </w:pPr>
            <w:r w:rsidRPr="001C5608">
              <w:rPr>
                <w:sz w:val="20"/>
                <w:szCs w:val="20"/>
              </w:rPr>
              <w:t>16330</w:t>
            </w:r>
          </w:p>
        </w:tc>
      </w:tr>
      <w:tr w:rsidR="009E0E7B" w:rsidRPr="001C5608">
        <w:tc>
          <w:tcPr>
            <w:tcW w:w="5868" w:type="dxa"/>
          </w:tcPr>
          <w:p w:rsidR="009E0E7B" w:rsidRPr="001C5608" w:rsidRDefault="009E0E7B" w:rsidP="001C5608">
            <w:pPr>
              <w:suppressAutoHyphens/>
              <w:spacing w:line="360" w:lineRule="auto"/>
              <w:jc w:val="both"/>
              <w:rPr>
                <w:sz w:val="20"/>
                <w:szCs w:val="20"/>
              </w:rPr>
            </w:pPr>
            <w:r w:rsidRPr="001C5608">
              <w:rPr>
                <w:sz w:val="20"/>
                <w:szCs w:val="20"/>
              </w:rPr>
              <w:t>специальные двухмесячные курсы для желающих</w:t>
            </w:r>
          </w:p>
        </w:tc>
        <w:tc>
          <w:tcPr>
            <w:tcW w:w="1620" w:type="dxa"/>
          </w:tcPr>
          <w:p w:rsidR="009E0E7B" w:rsidRPr="001C5608" w:rsidRDefault="009E0E7B" w:rsidP="001C5608">
            <w:pPr>
              <w:suppressAutoHyphens/>
              <w:spacing w:line="360" w:lineRule="auto"/>
              <w:jc w:val="both"/>
              <w:rPr>
                <w:sz w:val="20"/>
                <w:szCs w:val="20"/>
              </w:rPr>
            </w:pPr>
            <w:r w:rsidRPr="001C5608">
              <w:rPr>
                <w:sz w:val="20"/>
                <w:szCs w:val="20"/>
              </w:rPr>
              <w:t>30</w:t>
            </w:r>
          </w:p>
        </w:tc>
        <w:tc>
          <w:tcPr>
            <w:tcW w:w="1980" w:type="dxa"/>
          </w:tcPr>
          <w:p w:rsidR="009E0E7B" w:rsidRPr="001C5608" w:rsidRDefault="009E0E7B" w:rsidP="001C5608">
            <w:pPr>
              <w:suppressAutoHyphens/>
              <w:spacing w:line="360" w:lineRule="auto"/>
              <w:jc w:val="both"/>
              <w:rPr>
                <w:sz w:val="20"/>
                <w:szCs w:val="20"/>
              </w:rPr>
            </w:pPr>
            <w:r w:rsidRPr="001C5608">
              <w:rPr>
                <w:sz w:val="20"/>
                <w:szCs w:val="20"/>
              </w:rPr>
              <w:t>9750</w:t>
            </w:r>
          </w:p>
        </w:tc>
      </w:tr>
      <w:tr w:rsidR="009E0E7B" w:rsidRPr="001C5608">
        <w:tc>
          <w:tcPr>
            <w:tcW w:w="5868" w:type="dxa"/>
          </w:tcPr>
          <w:p w:rsidR="009E0E7B" w:rsidRPr="001C5608" w:rsidRDefault="009E0E7B" w:rsidP="001C5608">
            <w:pPr>
              <w:suppressAutoHyphens/>
              <w:spacing w:line="360" w:lineRule="auto"/>
              <w:jc w:val="both"/>
              <w:rPr>
                <w:sz w:val="20"/>
                <w:szCs w:val="20"/>
              </w:rPr>
            </w:pPr>
            <w:r w:rsidRPr="001C5608">
              <w:rPr>
                <w:sz w:val="20"/>
                <w:szCs w:val="20"/>
              </w:rPr>
              <w:t>оказание платных услуг переводчиков, консультантов со знанием японского (китайского) языков</w:t>
            </w:r>
          </w:p>
        </w:tc>
        <w:tc>
          <w:tcPr>
            <w:tcW w:w="1620" w:type="dxa"/>
          </w:tcPr>
          <w:p w:rsidR="009E0E7B" w:rsidRPr="001C5608" w:rsidRDefault="009E0E7B" w:rsidP="001C5608">
            <w:pPr>
              <w:suppressAutoHyphens/>
              <w:spacing w:line="360" w:lineRule="auto"/>
              <w:jc w:val="both"/>
              <w:rPr>
                <w:sz w:val="20"/>
                <w:szCs w:val="20"/>
              </w:rPr>
            </w:pPr>
            <w:r w:rsidRPr="001C5608">
              <w:rPr>
                <w:sz w:val="20"/>
                <w:szCs w:val="20"/>
              </w:rPr>
              <w:t>35</w:t>
            </w:r>
          </w:p>
        </w:tc>
        <w:tc>
          <w:tcPr>
            <w:tcW w:w="1980" w:type="dxa"/>
          </w:tcPr>
          <w:p w:rsidR="009E0E7B" w:rsidRPr="001C5608" w:rsidRDefault="009E0E7B" w:rsidP="001C5608">
            <w:pPr>
              <w:suppressAutoHyphens/>
              <w:spacing w:line="360" w:lineRule="auto"/>
              <w:jc w:val="both"/>
              <w:rPr>
                <w:sz w:val="20"/>
                <w:szCs w:val="20"/>
              </w:rPr>
            </w:pPr>
            <w:r w:rsidRPr="001C5608">
              <w:rPr>
                <w:sz w:val="20"/>
                <w:szCs w:val="20"/>
              </w:rPr>
              <w:t>30375</w:t>
            </w:r>
          </w:p>
        </w:tc>
      </w:tr>
      <w:tr w:rsidR="009E0E7B" w:rsidRPr="001C5608">
        <w:tc>
          <w:tcPr>
            <w:tcW w:w="5868" w:type="dxa"/>
          </w:tcPr>
          <w:p w:rsidR="009E0E7B" w:rsidRPr="001C5608" w:rsidRDefault="009E0E7B" w:rsidP="001C5608">
            <w:pPr>
              <w:suppressAutoHyphens/>
              <w:spacing w:line="360" w:lineRule="auto"/>
              <w:jc w:val="both"/>
              <w:rPr>
                <w:sz w:val="20"/>
                <w:szCs w:val="20"/>
              </w:rPr>
            </w:pPr>
            <w:r w:rsidRPr="001C5608">
              <w:rPr>
                <w:sz w:val="20"/>
                <w:szCs w:val="20"/>
              </w:rPr>
              <w:t>обучение по договорам с предприятиями (с ориентацией на потребности)</w:t>
            </w:r>
          </w:p>
        </w:tc>
        <w:tc>
          <w:tcPr>
            <w:tcW w:w="1620" w:type="dxa"/>
          </w:tcPr>
          <w:p w:rsidR="009E0E7B" w:rsidRPr="001C5608" w:rsidRDefault="009E0E7B" w:rsidP="001C5608">
            <w:pPr>
              <w:suppressAutoHyphens/>
              <w:spacing w:line="360" w:lineRule="auto"/>
              <w:jc w:val="both"/>
              <w:rPr>
                <w:sz w:val="20"/>
                <w:szCs w:val="20"/>
              </w:rPr>
            </w:pPr>
            <w:r w:rsidRPr="001C5608">
              <w:rPr>
                <w:sz w:val="20"/>
                <w:szCs w:val="20"/>
              </w:rPr>
              <w:t>30</w:t>
            </w:r>
          </w:p>
        </w:tc>
        <w:tc>
          <w:tcPr>
            <w:tcW w:w="1980" w:type="dxa"/>
          </w:tcPr>
          <w:p w:rsidR="009E0E7B" w:rsidRPr="001C5608" w:rsidRDefault="009E0E7B" w:rsidP="001C5608">
            <w:pPr>
              <w:suppressAutoHyphens/>
              <w:spacing w:line="360" w:lineRule="auto"/>
              <w:jc w:val="both"/>
              <w:rPr>
                <w:sz w:val="20"/>
                <w:szCs w:val="20"/>
              </w:rPr>
            </w:pPr>
            <w:r w:rsidRPr="001C5608">
              <w:rPr>
                <w:sz w:val="20"/>
                <w:szCs w:val="20"/>
              </w:rPr>
              <w:t>2990</w:t>
            </w:r>
          </w:p>
        </w:tc>
      </w:tr>
    </w:tbl>
    <w:p w:rsidR="009E0E7B" w:rsidRPr="00CE18A0" w:rsidRDefault="009E0E7B" w:rsidP="00CE18A0">
      <w:pPr>
        <w:spacing w:line="360" w:lineRule="auto"/>
        <w:ind w:firstLine="709"/>
        <w:jc w:val="both"/>
        <w:rPr>
          <w:sz w:val="28"/>
          <w:szCs w:val="28"/>
        </w:rPr>
      </w:pPr>
    </w:p>
    <w:p w:rsidR="009E0E7B" w:rsidRPr="00CE18A0" w:rsidRDefault="009E0E7B" w:rsidP="00CE18A0">
      <w:pPr>
        <w:spacing w:line="360" w:lineRule="auto"/>
        <w:ind w:firstLine="709"/>
        <w:jc w:val="both"/>
        <w:rPr>
          <w:sz w:val="28"/>
          <w:szCs w:val="28"/>
        </w:rPr>
      </w:pPr>
      <w:r w:rsidRPr="00CE18A0">
        <w:rPr>
          <w:sz w:val="28"/>
          <w:szCs w:val="28"/>
        </w:rPr>
        <w:t>Следовательно, стоимость обучения для очной и заочной формы, также как и для курсов и спецкурсов для обучения персонала предприятий или оказания платных услуг переводчиков будет различна, а итоговые результаты от реализации данных в</w:t>
      </w:r>
      <w:r w:rsidR="00421F2A" w:rsidRPr="00CE18A0">
        <w:rPr>
          <w:sz w:val="28"/>
          <w:szCs w:val="28"/>
        </w:rPr>
        <w:t>идов услуг отражены в таблице 28</w:t>
      </w:r>
      <w:r w:rsidRPr="00CE18A0">
        <w:rPr>
          <w:sz w:val="28"/>
          <w:szCs w:val="28"/>
        </w:rPr>
        <w:t>.</w:t>
      </w:r>
    </w:p>
    <w:p w:rsidR="001C5608" w:rsidRDefault="001C5608" w:rsidP="00CE18A0">
      <w:pPr>
        <w:spacing w:line="360" w:lineRule="auto"/>
        <w:ind w:firstLine="709"/>
        <w:jc w:val="both"/>
        <w:rPr>
          <w:sz w:val="28"/>
          <w:szCs w:val="28"/>
          <w:lang w:val="en-US"/>
        </w:rPr>
      </w:pPr>
    </w:p>
    <w:p w:rsidR="009E0E7B" w:rsidRPr="00CE18A0" w:rsidRDefault="00421F2A" w:rsidP="00CE18A0">
      <w:pPr>
        <w:spacing w:line="360" w:lineRule="auto"/>
        <w:ind w:firstLine="709"/>
        <w:jc w:val="both"/>
        <w:rPr>
          <w:sz w:val="28"/>
          <w:szCs w:val="28"/>
        </w:rPr>
      </w:pPr>
      <w:r w:rsidRPr="00CE18A0">
        <w:rPr>
          <w:sz w:val="28"/>
          <w:szCs w:val="28"/>
        </w:rPr>
        <w:t>Таблица 28</w:t>
      </w:r>
      <w:r w:rsidR="009E0E7B" w:rsidRPr="00CE18A0">
        <w:rPr>
          <w:sz w:val="28"/>
          <w:szCs w:val="28"/>
        </w:rPr>
        <w:t xml:space="preserve"> – Результаты работы факультета на 2009 г.</w:t>
      </w:r>
    </w:p>
    <w:tbl>
      <w:tblPr>
        <w:tblStyle w:val="a3"/>
        <w:tblW w:w="0" w:type="auto"/>
        <w:tblInd w:w="-113" w:type="dxa"/>
        <w:tblLook w:val="01E0" w:firstRow="1" w:lastRow="1" w:firstColumn="1" w:lastColumn="1" w:noHBand="0" w:noVBand="0"/>
      </w:tblPr>
      <w:tblGrid>
        <w:gridCol w:w="3374"/>
        <w:gridCol w:w="1193"/>
        <w:gridCol w:w="1206"/>
        <w:gridCol w:w="1195"/>
        <w:gridCol w:w="1433"/>
        <w:gridCol w:w="1170"/>
      </w:tblGrid>
      <w:tr w:rsidR="00A70C53" w:rsidRPr="001C5608" w:rsidTr="00521FC4">
        <w:tc>
          <w:tcPr>
            <w:tcW w:w="3374" w:type="dxa"/>
            <w:vMerge w:val="restart"/>
          </w:tcPr>
          <w:p w:rsidR="00A70C53" w:rsidRPr="001C5608" w:rsidRDefault="00A70C53" w:rsidP="00521FC4">
            <w:pPr>
              <w:suppressAutoHyphens/>
              <w:spacing w:line="360" w:lineRule="auto"/>
              <w:jc w:val="both"/>
              <w:rPr>
                <w:sz w:val="20"/>
                <w:szCs w:val="20"/>
              </w:rPr>
            </w:pPr>
            <w:r w:rsidRPr="001C5608">
              <w:rPr>
                <w:sz w:val="20"/>
                <w:szCs w:val="20"/>
              </w:rPr>
              <w:t>Показатель</w:t>
            </w:r>
          </w:p>
        </w:tc>
        <w:tc>
          <w:tcPr>
            <w:tcW w:w="6197" w:type="dxa"/>
            <w:gridSpan w:val="5"/>
          </w:tcPr>
          <w:p w:rsidR="00A70C53" w:rsidRPr="001C5608" w:rsidRDefault="00A70C53" w:rsidP="00521FC4">
            <w:pPr>
              <w:suppressAutoHyphens/>
              <w:spacing w:line="360" w:lineRule="auto"/>
              <w:jc w:val="both"/>
              <w:rPr>
                <w:sz w:val="20"/>
                <w:szCs w:val="20"/>
              </w:rPr>
            </w:pPr>
            <w:r w:rsidRPr="001C5608">
              <w:rPr>
                <w:sz w:val="20"/>
                <w:szCs w:val="20"/>
              </w:rPr>
              <w:t>Вид услуг</w:t>
            </w:r>
          </w:p>
        </w:tc>
      </w:tr>
      <w:tr w:rsidR="00A70C53" w:rsidRPr="001C5608" w:rsidTr="00521FC4">
        <w:tc>
          <w:tcPr>
            <w:tcW w:w="3374" w:type="dxa"/>
            <w:vMerge/>
          </w:tcPr>
          <w:p w:rsidR="00A70C53" w:rsidRPr="001C5608" w:rsidRDefault="00A70C53" w:rsidP="00521FC4">
            <w:pPr>
              <w:suppressAutoHyphens/>
              <w:spacing w:line="360" w:lineRule="auto"/>
              <w:jc w:val="both"/>
              <w:rPr>
                <w:sz w:val="20"/>
                <w:szCs w:val="20"/>
              </w:rPr>
            </w:pPr>
          </w:p>
        </w:tc>
        <w:tc>
          <w:tcPr>
            <w:tcW w:w="1193" w:type="dxa"/>
          </w:tcPr>
          <w:p w:rsidR="00A70C53" w:rsidRPr="001C5608" w:rsidRDefault="00A70C53" w:rsidP="00521FC4">
            <w:pPr>
              <w:suppressAutoHyphens/>
              <w:spacing w:line="360" w:lineRule="auto"/>
              <w:jc w:val="both"/>
              <w:rPr>
                <w:sz w:val="20"/>
                <w:szCs w:val="20"/>
              </w:rPr>
            </w:pPr>
            <w:r w:rsidRPr="001C5608">
              <w:rPr>
                <w:sz w:val="20"/>
                <w:szCs w:val="20"/>
              </w:rPr>
              <w:t>очное</w:t>
            </w:r>
          </w:p>
        </w:tc>
        <w:tc>
          <w:tcPr>
            <w:tcW w:w="1206" w:type="dxa"/>
          </w:tcPr>
          <w:p w:rsidR="00A70C53" w:rsidRPr="001C5608" w:rsidRDefault="00A70C53" w:rsidP="00521FC4">
            <w:pPr>
              <w:suppressAutoHyphens/>
              <w:spacing w:line="360" w:lineRule="auto"/>
              <w:jc w:val="both"/>
              <w:rPr>
                <w:sz w:val="20"/>
                <w:szCs w:val="20"/>
              </w:rPr>
            </w:pPr>
            <w:r w:rsidRPr="001C5608">
              <w:rPr>
                <w:sz w:val="20"/>
                <w:szCs w:val="20"/>
              </w:rPr>
              <w:t>заочное</w:t>
            </w:r>
          </w:p>
        </w:tc>
        <w:tc>
          <w:tcPr>
            <w:tcW w:w="1195" w:type="dxa"/>
          </w:tcPr>
          <w:p w:rsidR="00A70C53" w:rsidRPr="001C5608" w:rsidRDefault="00A70C53" w:rsidP="00521FC4">
            <w:pPr>
              <w:suppressAutoHyphens/>
              <w:spacing w:line="360" w:lineRule="auto"/>
              <w:jc w:val="both"/>
              <w:rPr>
                <w:sz w:val="20"/>
                <w:szCs w:val="20"/>
              </w:rPr>
            </w:pPr>
            <w:r w:rsidRPr="001C5608">
              <w:rPr>
                <w:sz w:val="20"/>
                <w:szCs w:val="20"/>
              </w:rPr>
              <w:t>курсы</w:t>
            </w:r>
          </w:p>
        </w:tc>
        <w:tc>
          <w:tcPr>
            <w:tcW w:w="1433" w:type="dxa"/>
          </w:tcPr>
          <w:p w:rsidR="00A70C53" w:rsidRPr="001C5608" w:rsidRDefault="00A70C53" w:rsidP="00521FC4">
            <w:pPr>
              <w:suppressAutoHyphens/>
              <w:spacing w:line="360" w:lineRule="auto"/>
              <w:jc w:val="both"/>
              <w:rPr>
                <w:sz w:val="20"/>
                <w:szCs w:val="20"/>
              </w:rPr>
            </w:pPr>
            <w:r w:rsidRPr="001C5608">
              <w:rPr>
                <w:sz w:val="20"/>
                <w:szCs w:val="20"/>
              </w:rPr>
              <w:t>обучение персонала</w:t>
            </w:r>
          </w:p>
        </w:tc>
        <w:tc>
          <w:tcPr>
            <w:tcW w:w="1170" w:type="dxa"/>
          </w:tcPr>
          <w:p w:rsidR="00A70C53" w:rsidRPr="001C5608" w:rsidRDefault="00A70C53" w:rsidP="00521FC4">
            <w:pPr>
              <w:suppressAutoHyphens/>
              <w:spacing w:line="360" w:lineRule="auto"/>
              <w:jc w:val="both"/>
              <w:rPr>
                <w:sz w:val="20"/>
                <w:szCs w:val="20"/>
              </w:rPr>
            </w:pPr>
            <w:r w:rsidRPr="001C5608">
              <w:rPr>
                <w:sz w:val="20"/>
                <w:szCs w:val="20"/>
              </w:rPr>
              <w:t>перевод</w:t>
            </w:r>
          </w:p>
        </w:tc>
      </w:tr>
      <w:tr w:rsidR="00A70C53" w:rsidRPr="001C5608" w:rsidTr="00521FC4">
        <w:tc>
          <w:tcPr>
            <w:tcW w:w="3374" w:type="dxa"/>
          </w:tcPr>
          <w:p w:rsidR="00A70C53" w:rsidRPr="001C5608" w:rsidRDefault="00A70C53" w:rsidP="00521FC4">
            <w:pPr>
              <w:suppressAutoHyphens/>
              <w:spacing w:line="360" w:lineRule="auto"/>
              <w:jc w:val="both"/>
              <w:rPr>
                <w:sz w:val="20"/>
                <w:szCs w:val="20"/>
              </w:rPr>
            </w:pPr>
            <w:r w:rsidRPr="001C5608">
              <w:rPr>
                <w:sz w:val="20"/>
                <w:szCs w:val="20"/>
              </w:rPr>
              <w:t>1</w:t>
            </w:r>
          </w:p>
        </w:tc>
        <w:tc>
          <w:tcPr>
            <w:tcW w:w="1193" w:type="dxa"/>
          </w:tcPr>
          <w:p w:rsidR="00A70C53" w:rsidRPr="001C5608" w:rsidRDefault="00A70C53" w:rsidP="00521FC4">
            <w:pPr>
              <w:suppressAutoHyphens/>
              <w:spacing w:line="360" w:lineRule="auto"/>
              <w:jc w:val="both"/>
              <w:rPr>
                <w:sz w:val="20"/>
                <w:szCs w:val="20"/>
              </w:rPr>
            </w:pPr>
            <w:r w:rsidRPr="001C5608">
              <w:rPr>
                <w:sz w:val="20"/>
                <w:szCs w:val="20"/>
              </w:rPr>
              <w:t>2</w:t>
            </w:r>
          </w:p>
        </w:tc>
        <w:tc>
          <w:tcPr>
            <w:tcW w:w="1206" w:type="dxa"/>
          </w:tcPr>
          <w:p w:rsidR="00A70C53" w:rsidRPr="001C5608" w:rsidRDefault="00A70C53" w:rsidP="00521FC4">
            <w:pPr>
              <w:suppressAutoHyphens/>
              <w:spacing w:line="360" w:lineRule="auto"/>
              <w:jc w:val="both"/>
              <w:rPr>
                <w:sz w:val="20"/>
                <w:szCs w:val="20"/>
              </w:rPr>
            </w:pPr>
            <w:r w:rsidRPr="001C5608">
              <w:rPr>
                <w:sz w:val="20"/>
                <w:szCs w:val="20"/>
              </w:rPr>
              <w:t>3</w:t>
            </w:r>
          </w:p>
        </w:tc>
        <w:tc>
          <w:tcPr>
            <w:tcW w:w="1195" w:type="dxa"/>
          </w:tcPr>
          <w:p w:rsidR="00A70C53" w:rsidRPr="001C5608" w:rsidRDefault="00A70C53" w:rsidP="00521FC4">
            <w:pPr>
              <w:suppressAutoHyphens/>
              <w:spacing w:line="360" w:lineRule="auto"/>
              <w:jc w:val="both"/>
              <w:rPr>
                <w:sz w:val="20"/>
                <w:szCs w:val="20"/>
              </w:rPr>
            </w:pPr>
            <w:r w:rsidRPr="001C5608">
              <w:rPr>
                <w:sz w:val="20"/>
                <w:szCs w:val="20"/>
              </w:rPr>
              <w:t>4</w:t>
            </w:r>
          </w:p>
        </w:tc>
        <w:tc>
          <w:tcPr>
            <w:tcW w:w="1433" w:type="dxa"/>
          </w:tcPr>
          <w:p w:rsidR="00A70C53" w:rsidRPr="001C5608" w:rsidRDefault="00A70C53" w:rsidP="00521FC4">
            <w:pPr>
              <w:suppressAutoHyphens/>
              <w:spacing w:line="360" w:lineRule="auto"/>
              <w:jc w:val="both"/>
              <w:rPr>
                <w:sz w:val="20"/>
                <w:szCs w:val="20"/>
              </w:rPr>
            </w:pPr>
            <w:r w:rsidRPr="001C5608">
              <w:rPr>
                <w:sz w:val="20"/>
                <w:szCs w:val="20"/>
              </w:rPr>
              <w:t>5</w:t>
            </w:r>
          </w:p>
        </w:tc>
        <w:tc>
          <w:tcPr>
            <w:tcW w:w="1170" w:type="dxa"/>
          </w:tcPr>
          <w:p w:rsidR="00A70C53" w:rsidRPr="001C5608" w:rsidRDefault="00A70C53" w:rsidP="00521FC4">
            <w:pPr>
              <w:suppressAutoHyphens/>
              <w:spacing w:line="360" w:lineRule="auto"/>
              <w:jc w:val="both"/>
              <w:rPr>
                <w:sz w:val="20"/>
                <w:szCs w:val="20"/>
              </w:rPr>
            </w:pPr>
            <w:r w:rsidRPr="001C5608">
              <w:rPr>
                <w:sz w:val="20"/>
                <w:szCs w:val="20"/>
              </w:rPr>
              <w:t>6</w:t>
            </w:r>
          </w:p>
        </w:tc>
      </w:tr>
      <w:tr w:rsidR="00A70C53" w:rsidRPr="001C5608" w:rsidTr="00521FC4">
        <w:tc>
          <w:tcPr>
            <w:tcW w:w="3374" w:type="dxa"/>
          </w:tcPr>
          <w:p w:rsidR="00A70C53" w:rsidRPr="001C5608" w:rsidRDefault="00A70C53" w:rsidP="00521FC4">
            <w:pPr>
              <w:suppressAutoHyphens/>
              <w:spacing w:line="360" w:lineRule="auto"/>
              <w:jc w:val="both"/>
              <w:rPr>
                <w:sz w:val="20"/>
                <w:szCs w:val="20"/>
              </w:rPr>
            </w:pPr>
            <w:r w:rsidRPr="001C5608">
              <w:rPr>
                <w:sz w:val="20"/>
                <w:szCs w:val="20"/>
              </w:rPr>
              <w:t>1.Стоимость услуг, руб.</w:t>
            </w:r>
          </w:p>
        </w:tc>
        <w:tc>
          <w:tcPr>
            <w:tcW w:w="1193" w:type="dxa"/>
          </w:tcPr>
          <w:p w:rsidR="00A70C53" w:rsidRPr="001C5608" w:rsidRDefault="00A70C53" w:rsidP="00521FC4">
            <w:pPr>
              <w:suppressAutoHyphens/>
              <w:spacing w:line="360" w:lineRule="auto"/>
              <w:jc w:val="both"/>
              <w:rPr>
                <w:sz w:val="20"/>
                <w:szCs w:val="20"/>
              </w:rPr>
            </w:pPr>
            <w:r w:rsidRPr="001C5608">
              <w:rPr>
                <w:sz w:val="20"/>
                <w:szCs w:val="20"/>
              </w:rPr>
              <w:t>40825</w:t>
            </w:r>
          </w:p>
        </w:tc>
        <w:tc>
          <w:tcPr>
            <w:tcW w:w="1206" w:type="dxa"/>
          </w:tcPr>
          <w:p w:rsidR="00A70C53" w:rsidRPr="001C5608" w:rsidRDefault="00A70C53" w:rsidP="00521FC4">
            <w:pPr>
              <w:suppressAutoHyphens/>
              <w:spacing w:line="360" w:lineRule="auto"/>
              <w:jc w:val="both"/>
              <w:rPr>
                <w:sz w:val="20"/>
                <w:szCs w:val="20"/>
              </w:rPr>
            </w:pPr>
            <w:r w:rsidRPr="001C5608">
              <w:rPr>
                <w:sz w:val="20"/>
                <w:szCs w:val="20"/>
              </w:rPr>
              <w:t>16330</w:t>
            </w:r>
          </w:p>
        </w:tc>
        <w:tc>
          <w:tcPr>
            <w:tcW w:w="1195" w:type="dxa"/>
          </w:tcPr>
          <w:p w:rsidR="00A70C53" w:rsidRPr="001C5608" w:rsidRDefault="00A70C53" w:rsidP="00521FC4">
            <w:pPr>
              <w:suppressAutoHyphens/>
              <w:spacing w:line="360" w:lineRule="auto"/>
              <w:jc w:val="both"/>
              <w:rPr>
                <w:sz w:val="20"/>
                <w:szCs w:val="20"/>
              </w:rPr>
            </w:pPr>
            <w:r w:rsidRPr="001C5608">
              <w:rPr>
                <w:sz w:val="20"/>
                <w:szCs w:val="20"/>
              </w:rPr>
              <w:t>9750</w:t>
            </w:r>
          </w:p>
        </w:tc>
        <w:tc>
          <w:tcPr>
            <w:tcW w:w="1433" w:type="dxa"/>
          </w:tcPr>
          <w:p w:rsidR="00A70C53" w:rsidRPr="001C5608" w:rsidRDefault="00A70C53" w:rsidP="00521FC4">
            <w:pPr>
              <w:suppressAutoHyphens/>
              <w:spacing w:line="360" w:lineRule="auto"/>
              <w:jc w:val="both"/>
              <w:rPr>
                <w:sz w:val="20"/>
                <w:szCs w:val="20"/>
              </w:rPr>
            </w:pPr>
            <w:r w:rsidRPr="001C5608">
              <w:rPr>
                <w:sz w:val="20"/>
                <w:szCs w:val="20"/>
              </w:rPr>
              <w:t>30375</w:t>
            </w:r>
          </w:p>
        </w:tc>
        <w:tc>
          <w:tcPr>
            <w:tcW w:w="1170" w:type="dxa"/>
          </w:tcPr>
          <w:p w:rsidR="00A70C53" w:rsidRPr="001C5608" w:rsidRDefault="00A70C53" w:rsidP="00521FC4">
            <w:pPr>
              <w:suppressAutoHyphens/>
              <w:spacing w:line="360" w:lineRule="auto"/>
              <w:jc w:val="both"/>
              <w:rPr>
                <w:sz w:val="20"/>
                <w:szCs w:val="20"/>
              </w:rPr>
            </w:pPr>
            <w:r w:rsidRPr="001C5608">
              <w:rPr>
                <w:sz w:val="20"/>
                <w:szCs w:val="20"/>
              </w:rPr>
              <w:t>2990</w:t>
            </w:r>
          </w:p>
        </w:tc>
      </w:tr>
      <w:tr w:rsidR="00A70C53" w:rsidRPr="001C5608" w:rsidTr="00521FC4">
        <w:tc>
          <w:tcPr>
            <w:tcW w:w="3374" w:type="dxa"/>
          </w:tcPr>
          <w:p w:rsidR="00A70C53" w:rsidRPr="001C5608" w:rsidRDefault="00A70C53" w:rsidP="00521FC4">
            <w:pPr>
              <w:suppressAutoHyphens/>
              <w:spacing w:line="360" w:lineRule="auto"/>
              <w:jc w:val="both"/>
              <w:rPr>
                <w:sz w:val="20"/>
                <w:szCs w:val="20"/>
              </w:rPr>
            </w:pPr>
            <w:r w:rsidRPr="001C5608">
              <w:rPr>
                <w:sz w:val="20"/>
                <w:szCs w:val="20"/>
              </w:rPr>
              <w:t>2.Себестоимость услуг, руб.</w:t>
            </w:r>
          </w:p>
        </w:tc>
        <w:tc>
          <w:tcPr>
            <w:tcW w:w="1193" w:type="dxa"/>
          </w:tcPr>
          <w:p w:rsidR="00A70C53" w:rsidRPr="001C5608" w:rsidRDefault="00A70C53" w:rsidP="00521FC4">
            <w:pPr>
              <w:suppressAutoHyphens/>
              <w:spacing w:line="360" w:lineRule="auto"/>
              <w:jc w:val="both"/>
              <w:rPr>
                <w:sz w:val="20"/>
                <w:szCs w:val="20"/>
              </w:rPr>
            </w:pPr>
            <w:r w:rsidRPr="001C5608">
              <w:rPr>
                <w:sz w:val="20"/>
                <w:szCs w:val="20"/>
              </w:rPr>
              <w:t>35500</w:t>
            </w:r>
          </w:p>
        </w:tc>
        <w:tc>
          <w:tcPr>
            <w:tcW w:w="1206" w:type="dxa"/>
          </w:tcPr>
          <w:p w:rsidR="00A70C53" w:rsidRPr="001C5608" w:rsidRDefault="00A70C53" w:rsidP="00521FC4">
            <w:pPr>
              <w:suppressAutoHyphens/>
              <w:spacing w:line="360" w:lineRule="auto"/>
              <w:jc w:val="both"/>
              <w:rPr>
                <w:sz w:val="20"/>
                <w:szCs w:val="20"/>
              </w:rPr>
            </w:pPr>
            <w:r w:rsidRPr="001C5608">
              <w:rPr>
                <w:sz w:val="20"/>
                <w:szCs w:val="20"/>
              </w:rPr>
              <w:t>14200</w:t>
            </w:r>
          </w:p>
        </w:tc>
        <w:tc>
          <w:tcPr>
            <w:tcW w:w="1195" w:type="dxa"/>
          </w:tcPr>
          <w:p w:rsidR="00A70C53" w:rsidRPr="001C5608" w:rsidRDefault="00A70C53" w:rsidP="00521FC4">
            <w:pPr>
              <w:suppressAutoHyphens/>
              <w:spacing w:line="360" w:lineRule="auto"/>
              <w:jc w:val="both"/>
              <w:rPr>
                <w:sz w:val="20"/>
                <w:szCs w:val="20"/>
              </w:rPr>
            </w:pPr>
            <w:r w:rsidRPr="001C5608">
              <w:rPr>
                <w:sz w:val="20"/>
                <w:szCs w:val="20"/>
              </w:rPr>
              <w:t>7500</w:t>
            </w:r>
          </w:p>
        </w:tc>
        <w:tc>
          <w:tcPr>
            <w:tcW w:w="1433" w:type="dxa"/>
          </w:tcPr>
          <w:p w:rsidR="00A70C53" w:rsidRPr="001C5608" w:rsidRDefault="00A70C53" w:rsidP="00521FC4">
            <w:pPr>
              <w:suppressAutoHyphens/>
              <w:spacing w:line="360" w:lineRule="auto"/>
              <w:jc w:val="both"/>
              <w:rPr>
                <w:sz w:val="20"/>
                <w:szCs w:val="20"/>
              </w:rPr>
            </w:pPr>
            <w:r w:rsidRPr="001C5608">
              <w:rPr>
                <w:sz w:val="20"/>
                <w:szCs w:val="20"/>
              </w:rPr>
              <w:t>22500</w:t>
            </w:r>
          </w:p>
        </w:tc>
        <w:tc>
          <w:tcPr>
            <w:tcW w:w="1170" w:type="dxa"/>
          </w:tcPr>
          <w:p w:rsidR="00A70C53" w:rsidRPr="001C5608" w:rsidRDefault="00A70C53" w:rsidP="00521FC4">
            <w:pPr>
              <w:suppressAutoHyphens/>
              <w:spacing w:line="360" w:lineRule="auto"/>
              <w:jc w:val="both"/>
              <w:rPr>
                <w:sz w:val="20"/>
                <w:szCs w:val="20"/>
              </w:rPr>
            </w:pPr>
            <w:r w:rsidRPr="001C5608">
              <w:rPr>
                <w:sz w:val="20"/>
                <w:szCs w:val="20"/>
              </w:rPr>
              <w:t>2300</w:t>
            </w:r>
          </w:p>
        </w:tc>
      </w:tr>
      <w:tr w:rsidR="00A70C53" w:rsidRPr="001C5608" w:rsidTr="00521FC4">
        <w:tc>
          <w:tcPr>
            <w:tcW w:w="3374" w:type="dxa"/>
          </w:tcPr>
          <w:p w:rsidR="00A70C53" w:rsidRPr="00207B84" w:rsidRDefault="00A70C53" w:rsidP="00521FC4">
            <w:pPr>
              <w:suppressAutoHyphens/>
              <w:spacing w:line="360" w:lineRule="auto"/>
              <w:jc w:val="both"/>
              <w:rPr>
                <w:sz w:val="20"/>
                <w:szCs w:val="20"/>
              </w:rPr>
            </w:pPr>
            <w:r w:rsidRPr="00207B84">
              <w:rPr>
                <w:sz w:val="20"/>
                <w:szCs w:val="20"/>
              </w:rPr>
              <w:t>3.Прибыль от услуг, руб./услугу(п.1-п.2)</w:t>
            </w:r>
          </w:p>
        </w:tc>
        <w:tc>
          <w:tcPr>
            <w:tcW w:w="1193" w:type="dxa"/>
          </w:tcPr>
          <w:p w:rsidR="00A70C53" w:rsidRPr="00207B84" w:rsidRDefault="00A70C53" w:rsidP="00521FC4">
            <w:pPr>
              <w:suppressAutoHyphens/>
              <w:spacing w:line="360" w:lineRule="auto"/>
              <w:jc w:val="both"/>
              <w:rPr>
                <w:sz w:val="20"/>
                <w:szCs w:val="20"/>
              </w:rPr>
            </w:pPr>
            <w:r w:rsidRPr="00207B84">
              <w:rPr>
                <w:sz w:val="20"/>
                <w:szCs w:val="20"/>
              </w:rPr>
              <w:t>5325</w:t>
            </w:r>
          </w:p>
        </w:tc>
        <w:tc>
          <w:tcPr>
            <w:tcW w:w="1206" w:type="dxa"/>
          </w:tcPr>
          <w:p w:rsidR="00A70C53" w:rsidRPr="00207B84" w:rsidRDefault="00A70C53" w:rsidP="00521FC4">
            <w:pPr>
              <w:suppressAutoHyphens/>
              <w:spacing w:line="360" w:lineRule="auto"/>
              <w:jc w:val="both"/>
              <w:rPr>
                <w:sz w:val="20"/>
                <w:szCs w:val="20"/>
              </w:rPr>
            </w:pPr>
            <w:r w:rsidRPr="00207B84">
              <w:rPr>
                <w:sz w:val="20"/>
                <w:szCs w:val="20"/>
              </w:rPr>
              <w:t>2130</w:t>
            </w:r>
          </w:p>
        </w:tc>
        <w:tc>
          <w:tcPr>
            <w:tcW w:w="1195" w:type="dxa"/>
          </w:tcPr>
          <w:p w:rsidR="00A70C53" w:rsidRPr="00207B84" w:rsidRDefault="00A70C53" w:rsidP="00521FC4">
            <w:pPr>
              <w:suppressAutoHyphens/>
              <w:spacing w:line="360" w:lineRule="auto"/>
              <w:jc w:val="both"/>
              <w:rPr>
                <w:sz w:val="20"/>
                <w:szCs w:val="20"/>
              </w:rPr>
            </w:pPr>
            <w:r w:rsidRPr="00207B84">
              <w:rPr>
                <w:sz w:val="20"/>
                <w:szCs w:val="20"/>
              </w:rPr>
              <w:t>2250</w:t>
            </w:r>
          </w:p>
        </w:tc>
        <w:tc>
          <w:tcPr>
            <w:tcW w:w="1433" w:type="dxa"/>
          </w:tcPr>
          <w:p w:rsidR="00A70C53" w:rsidRPr="00207B84" w:rsidRDefault="00A70C53" w:rsidP="00521FC4">
            <w:pPr>
              <w:suppressAutoHyphens/>
              <w:spacing w:line="360" w:lineRule="auto"/>
              <w:jc w:val="both"/>
              <w:rPr>
                <w:sz w:val="20"/>
                <w:szCs w:val="20"/>
              </w:rPr>
            </w:pPr>
            <w:r w:rsidRPr="00207B84">
              <w:rPr>
                <w:sz w:val="20"/>
                <w:szCs w:val="20"/>
              </w:rPr>
              <w:t>7875</w:t>
            </w:r>
          </w:p>
        </w:tc>
        <w:tc>
          <w:tcPr>
            <w:tcW w:w="1170" w:type="dxa"/>
          </w:tcPr>
          <w:p w:rsidR="00A70C53" w:rsidRPr="00207B84" w:rsidRDefault="00A70C53" w:rsidP="00521FC4">
            <w:pPr>
              <w:suppressAutoHyphens/>
              <w:spacing w:line="360" w:lineRule="auto"/>
              <w:jc w:val="both"/>
              <w:rPr>
                <w:sz w:val="20"/>
                <w:szCs w:val="20"/>
              </w:rPr>
            </w:pPr>
            <w:r w:rsidRPr="00207B84">
              <w:rPr>
                <w:sz w:val="20"/>
                <w:szCs w:val="20"/>
              </w:rPr>
              <w:t>690</w:t>
            </w:r>
          </w:p>
        </w:tc>
      </w:tr>
      <w:tr w:rsidR="00A70C53" w:rsidRPr="001C5608" w:rsidTr="00521FC4">
        <w:tc>
          <w:tcPr>
            <w:tcW w:w="3374" w:type="dxa"/>
          </w:tcPr>
          <w:p w:rsidR="00A70C53" w:rsidRPr="00207B84" w:rsidRDefault="00A70C53" w:rsidP="00521FC4">
            <w:pPr>
              <w:suppressAutoHyphens/>
              <w:spacing w:line="360" w:lineRule="auto"/>
              <w:jc w:val="both"/>
              <w:rPr>
                <w:sz w:val="20"/>
                <w:szCs w:val="20"/>
              </w:rPr>
            </w:pPr>
            <w:r w:rsidRPr="00207B84">
              <w:rPr>
                <w:sz w:val="20"/>
                <w:szCs w:val="20"/>
              </w:rPr>
              <w:t>4.Численность обучаемых, чел.</w:t>
            </w:r>
          </w:p>
        </w:tc>
        <w:tc>
          <w:tcPr>
            <w:tcW w:w="1193" w:type="dxa"/>
          </w:tcPr>
          <w:p w:rsidR="00A70C53" w:rsidRPr="00207B84" w:rsidRDefault="00A70C53" w:rsidP="00521FC4">
            <w:pPr>
              <w:suppressAutoHyphens/>
              <w:spacing w:line="360" w:lineRule="auto"/>
              <w:jc w:val="both"/>
              <w:rPr>
                <w:sz w:val="20"/>
                <w:szCs w:val="20"/>
              </w:rPr>
            </w:pPr>
            <w:r w:rsidRPr="00207B84">
              <w:rPr>
                <w:sz w:val="20"/>
                <w:szCs w:val="20"/>
              </w:rPr>
              <w:t>8</w:t>
            </w:r>
          </w:p>
        </w:tc>
        <w:tc>
          <w:tcPr>
            <w:tcW w:w="1206" w:type="dxa"/>
          </w:tcPr>
          <w:p w:rsidR="00A70C53" w:rsidRPr="00207B84" w:rsidRDefault="00A70C53" w:rsidP="00521FC4">
            <w:pPr>
              <w:suppressAutoHyphens/>
              <w:spacing w:line="360" w:lineRule="auto"/>
              <w:jc w:val="both"/>
              <w:rPr>
                <w:sz w:val="20"/>
                <w:szCs w:val="20"/>
              </w:rPr>
            </w:pPr>
            <w:r w:rsidRPr="00207B84">
              <w:rPr>
                <w:sz w:val="20"/>
                <w:szCs w:val="20"/>
              </w:rPr>
              <w:t>8</w:t>
            </w:r>
          </w:p>
        </w:tc>
        <w:tc>
          <w:tcPr>
            <w:tcW w:w="1195" w:type="dxa"/>
          </w:tcPr>
          <w:p w:rsidR="00A70C53" w:rsidRPr="00207B84" w:rsidRDefault="00A70C53" w:rsidP="00521FC4">
            <w:pPr>
              <w:suppressAutoHyphens/>
              <w:spacing w:line="360" w:lineRule="auto"/>
              <w:jc w:val="both"/>
              <w:rPr>
                <w:sz w:val="20"/>
                <w:szCs w:val="20"/>
              </w:rPr>
            </w:pPr>
            <w:r w:rsidRPr="00207B84">
              <w:rPr>
                <w:sz w:val="20"/>
                <w:szCs w:val="20"/>
              </w:rPr>
              <w:t>60</w:t>
            </w:r>
          </w:p>
        </w:tc>
        <w:tc>
          <w:tcPr>
            <w:tcW w:w="1433" w:type="dxa"/>
          </w:tcPr>
          <w:p w:rsidR="00A70C53" w:rsidRPr="00207B84" w:rsidRDefault="00A70C53" w:rsidP="00521FC4">
            <w:pPr>
              <w:suppressAutoHyphens/>
              <w:spacing w:line="360" w:lineRule="auto"/>
              <w:jc w:val="both"/>
              <w:rPr>
                <w:sz w:val="20"/>
                <w:szCs w:val="20"/>
              </w:rPr>
            </w:pPr>
            <w:r w:rsidRPr="00207B84">
              <w:rPr>
                <w:sz w:val="20"/>
                <w:szCs w:val="20"/>
              </w:rPr>
              <w:t>7</w:t>
            </w:r>
          </w:p>
        </w:tc>
        <w:tc>
          <w:tcPr>
            <w:tcW w:w="1170" w:type="dxa"/>
          </w:tcPr>
          <w:p w:rsidR="00A70C53" w:rsidRPr="00207B84" w:rsidRDefault="00A70C53" w:rsidP="00521FC4">
            <w:pPr>
              <w:suppressAutoHyphens/>
              <w:spacing w:line="360" w:lineRule="auto"/>
              <w:jc w:val="both"/>
              <w:rPr>
                <w:sz w:val="20"/>
                <w:szCs w:val="20"/>
              </w:rPr>
            </w:pPr>
            <w:r w:rsidRPr="00207B84">
              <w:rPr>
                <w:sz w:val="20"/>
                <w:szCs w:val="20"/>
              </w:rPr>
              <w:t>3</w:t>
            </w:r>
          </w:p>
        </w:tc>
      </w:tr>
      <w:tr w:rsidR="00A70C53" w:rsidRPr="001C5608" w:rsidTr="00521FC4">
        <w:tc>
          <w:tcPr>
            <w:tcW w:w="3374" w:type="dxa"/>
          </w:tcPr>
          <w:p w:rsidR="00A70C53" w:rsidRPr="00207B84" w:rsidRDefault="00A70C53" w:rsidP="00521FC4">
            <w:pPr>
              <w:suppressAutoHyphens/>
              <w:spacing w:line="360" w:lineRule="auto"/>
              <w:jc w:val="both"/>
              <w:rPr>
                <w:sz w:val="20"/>
                <w:szCs w:val="20"/>
              </w:rPr>
            </w:pPr>
            <w:r w:rsidRPr="00207B84">
              <w:rPr>
                <w:sz w:val="20"/>
                <w:szCs w:val="20"/>
              </w:rPr>
              <w:t>5.Прибыль от оказываемых услуг, руб.(п.3*п.4)</w:t>
            </w:r>
          </w:p>
        </w:tc>
        <w:tc>
          <w:tcPr>
            <w:tcW w:w="1193" w:type="dxa"/>
          </w:tcPr>
          <w:p w:rsidR="00A70C53" w:rsidRPr="00207B84" w:rsidRDefault="00A70C53" w:rsidP="00521FC4">
            <w:pPr>
              <w:suppressAutoHyphens/>
              <w:spacing w:line="360" w:lineRule="auto"/>
              <w:jc w:val="both"/>
              <w:rPr>
                <w:sz w:val="20"/>
                <w:szCs w:val="20"/>
              </w:rPr>
            </w:pPr>
            <w:r w:rsidRPr="00207B84">
              <w:rPr>
                <w:sz w:val="20"/>
                <w:szCs w:val="20"/>
              </w:rPr>
              <w:t>42600</w:t>
            </w:r>
          </w:p>
        </w:tc>
        <w:tc>
          <w:tcPr>
            <w:tcW w:w="1206" w:type="dxa"/>
          </w:tcPr>
          <w:p w:rsidR="00A70C53" w:rsidRPr="00207B84" w:rsidRDefault="00A70C53" w:rsidP="00521FC4">
            <w:pPr>
              <w:suppressAutoHyphens/>
              <w:spacing w:line="360" w:lineRule="auto"/>
              <w:jc w:val="both"/>
              <w:rPr>
                <w:sz w:val="20"/>
                <w:szCs w:val="20"/>
              </w:rPr>
            </w:pPr>
            <w:r w:rsidRPr="00207B84">
              <w:rPr>
                <w:sz w:val="20"/>
                <w:szCs w:val="20"/>
              </w:rPr>
              <w:t>17040</w:t>
            </w:r>
          </w:p>
        </w:tc>
        <w:tc>
          <w:tcPr>
            <w:tcW w:w="1195" w:type="dxa"/>
          </w:tcPr>
          <w:p w:rsidR="00A70C53" w:rsidRPr="00207B84" w:rsidRDefault="00A70C53" w:rsidP="00521FC4">
            <w:pPr>
              <w:suppressAutoHyphens/>
              <w:spacing w:line="360" w:lineRule="auto"/>
              <w:jc w:val="both"/>
              <w:rPr>
                <w:sz w:val="20"/>
                <w:szCs w:val="20"/>
              </w:rPr>
            </w:pPr>
            <w:r w:rsidRPr="00207B84">
              <w:rPr>
                <w:sz w:val="20"/>
                <w:szCs w:val="20"/>
              </w:rPr>
              <w:t>135000</w:t>
            </w:r>
          </w:p>
        </w:tc>
        <w:tc>
          <w:tcPr>
            <w:tcW w:w="1433" w:type="dxa"/>
          </w:tcPr>
          <w:p w:rsidR="00A70C53" w:rsidRPr="00207B84" w:rsidRDefault="00A70C53" w:rsidP="00521FC4">
            <w:pPr>
              <w:suppressAutoHyphens/>
              <w:spacing w:line="360" w:lineRule="auto"/>
              <w:jc w:val="both"/>
              <w:rPr>
                <w:sz w:val="20"/>
                <w:szCs w:val="20"/>
              </w:rPr>
            </w:pPr>
            <w:r w:rsidRPr="00207B84">
              <w:rPr>
                <w:sz w:val="20"/>
                <w:szCs w:val="20"/>
              </w:rPr>
              <w:t>55125</w:t>
            </w:r>
          </w:p>
        </w:tc>
        <w:tc>
          <w:tcPr>
            <w:tcW w:w="1170" w:type="dxa"/>
          </w:tcPr>
          <w:p w:rsidR="00A70C53" w:rsidRPr="00207B84" w:rsidRDefault="00A70C53" w:rsidP="00521FC4">
            <w:pPr>
              <w:suppressAutoHyphens/>
              <w:spacing w:line="360" w:lineRule="auto"/>
              <w:jc w:val="both"/>
              <w:rPr>
                <w:sz w:val="20"/>
                <w:szCs w:val="20"/>
              </w:rPr>
            </w:pPr>
            <w:r w:rsidRPr="00207B84">
              <w:rPr>
                <w:sz w:val="20"/>
                <w:szCs w:val="20"/>
              </w:rPr>
              <w:t>2070</w:t>
            </w:r>
          </w:p>
        </w:tc>
      </w:tr>
      <w:tr w:rsidR="00A70C53" w:rsidRPr="001C5608" w:rsidTr="00521FC4">
        <w:tc>
          <w:tcPr>
            <w:tcW w:w="3374" w:type="dxa"/>
          </w:tcPr>
          <w:p w:rsidR="00A70C53" w:rsidRPr="00207B84" w:rsidRDefault="00A70C53" w:rsidP="00521FC4">
            <w:pPr>
              <w:suppressAutoHyphens/>
              <w:spacing w:line="360" w:lineRule="auto"/>
              <w:jc w:val="both"/>
              <w:rPr>
                <w:sz w:val="20"/>
                <w:szCs w:val="20"/>
              </w:rPr>
            </w:pPr>
            <w:r w:rsidRPr="00207B84">
              <w:rPr>
                <w:sz w:val="20"/>
                <w:szCs w:val="20"/>
              </w:rPr>
              <w:t>6.Рентабельность услуг, %(п.3/п.1*100)</w:t>
            </w:r>
          </w:p>
        </w:tc>
        <w:tc>
          <w:tcPr>
            <w:tcW w:w="1193" w:type="dxa"/>
          </w:tcPr>
          <w:p w:rsidR="00A70C53" w:rsidRPr="00207B84" w:rsidRDefault="00A70C53" w:rsidP="00521FC4">
            <w:pPr>
              <w:suppressAutoHyphens/>
              <w:spacing w:line="360" w:lineRule="auto"/>
              <w:jc w:val="both"/>
              <w:rPr>
                <w:sz w:val="20"/>
                <w:szCs w:val="20"/>
              </w:rPr>
            </w:pPr>
            <w:r w:rsidRPr="00207B84">
              <w:rPr>
                <w:sz w:val="20"/>
                <w:szCs w:val="20"/>
              </w:rPr>
              <w:t>13,04</w:t>
            </w:r>
          </w:p>
        </w:tc>
        <w:tc>
          <w:tcPr>
            <w:tcW w:w="1206" w:type="dxa"/>
          </w:tcPr>
          <w:p w:rsidR="00A70C53" w:rsidRPr="00207B84" w:rsidRDefault="00A70C53" w:rsidP="00521FC4">
            <w:pPr>
              <w:suppressAutoHyphens/>
              <w:spacing w:line="360" w:lineRule="auto"/>
              <w:jc w:val="both"/>
              <w:rPr>
                <w:sz w:val="20"/>
                <w:szCs w:val="20"/>
              </w:rPr>
            </w:pPr>
            <w:r w:rsidRPr="00207B84">
              <w:rPr>
                <w:sz w:val="20"/>
                <w:szCs w:val="20"/>
              </w:rPr>
              <w:t>13,04</w:t>
            </w:r>
          </w:p>
        </w:tc>
        <w:tc>
          <w:tcPr>
            <w:tcW w:w="1195" w:type="dxa"/>
          </w:tcPr>
          <w:p w:rsidR="00A70C53" w:rsidRPr="00207B84" w:rsidRDefault="00A70C53" w:rsidP="00521FC4">
            <w:pPr>
              <w:suppressAutoHyphens/>
              <w:spacing w:line="360" w:lineRule="auto"/>
              <w:jc w:val="both"/>
              <w:rPr>
                <w:sz w:val="20"/>
                <w:szCs w:val="20"/>
              </w:rPr>
            </w:pPr>
            <w:r w:rsidRPr="00207B84">
              <w:rPr>
                <w:sz w:val="20"/>
                <w:szCs w:val="20"/>
              </w:rPr>
              <w:t>23,08</w:t>
            </w:r>
          </w:p>
        </w:tc>
        <w:tc>
          <w:tcPr>
            <w:tcW w:w="1433" w:type="dxa"/>
          </w:tcPr>
          <w:p w:rsidR="00A70C53" w:rsidRPr="00207B84" w:rsidRDefault="00A70C53" w:rsidP="00521FC4">
            <w:pPr>
              <w:suppressAutoHyphens/>
              <w:spacing w:line="360" w:lineRule="auto"/>
              <w:jc w:val="both"/>
              <w:rPr>
                <w:sz w:val="20"/>
                <w:szCs w:val="20"/>
              </w:rPr>
            </w:pPr>
            <w:r w:rsidRPr="00207B84">
              <w:rPr>
                <w:sz w:val="20"/>
                <w:szCs w:val="20"/>
              </w:rPr>
              <w:t>25,93</w:t>
            </w:r>
          </w:p>
        </w:tc>
        <w:tc>
          <w:tcPr>
            <w:tcW w:w="1170" w:type="dxa"/>
          </w:tcPr>
          <w:p w:rsidR="00A70C53" w:rsidRPr="00207B84" w:rsidRDefault="00A70C53" w:rsidP="00521FC4">
            <w:pPr>
              <w:suppressAutoHyphens/>
              <w:spacing w:line="360" w:lineRule="auto"/>
              <w:jc w:val="both"/>
              <w:rPr>
                <w:sz w:val="20"/>
                <w:szCs w:val="20"/>
              </w:rPr>
            </w:pPr>
            <w:r w:rsidRPr="00207B84">
              <w:rPr>
                <w:sz w:val="20"/>
                <w:szCs w:val="20"/>
              </w:rPr>
              <w:t>23,08</w:t>
            </w:r>
          </w:p>
        </w:tc>
      </w:tr>
    </w:tbl>
    <w:p w:rsidR="009E0E7B" w:rsidRPr="00CE18A0" w:rsidRDefault="009E0E7B" w:rsidP="00CE18A0">
      <w:pPr>
        <w:spacing w:line="360" w:lineRule="auto"/>
        <w:ind w:firstLine="709"/>
        <w:jc w:val="both"/>
        <w:rPr>
          <w:sz w:val="28"/>
          <w:szCs w:val="28"/>
        </w:rPr>
      </w:pPr>
    </w:p>
    <w:p w:rsidR="00595276" w:rsidRPr="00CE18A0" w:rsidRDefault="00595276" w:rsidP="00CE18A0">
      <w:pPr>
        <w:spacing w:line="360" w:lineRule="auto"/>
        <w:ind w:firstLine="709"/>
        <w:jc w:val="both"/>
        <w:rPr>
          <w:sz w:val="28"/>
          <w:szCs w:val="28"/>
        </w:rPr>
      </w:pPr>
      <w:r w:rsidRPr="00CE18A0">
        <w:rPr>
          <w:sz w:val="28"/>
          <w:szCs w:val="28"/>
        </w:rPr>
        <w:t>Из таблицы видно, что курсы принесут наибольшую</w:t>
      </w:r>
      <w:r w:rsidR="00CE18A0">
        <w:rPr>
          <w:sz w:val="28"/>
          <w:szCs w:val="28"/>
        </w:rPr>
        <w:t xml:space="preserve"> </w:t>
      </w:r>
      <w:r w:rsidRPr="00CE18A0">
        <w:rPr>
          <w:sz w:val="28"/>
          <w:szCs w:val="28"/>
        </w:rPr>
        <w:t>прибыль(135000руб.) по сравнению с другими видами услуг, но Институт может получить наибольшую рентабельность от обучения персонала (25,93%).</w:t>
      </w:r>
    </w:p>
    <w:p w:rsidR="009E0E7B" w:rsidRPr="00CE18A0" w:rsidRDefault="009E0E7B" w:rsidP="00CE18A0">
      <w:pPr>
        <w:spacing w:line="360" w:lineRule="auto"/>
        <w:ind w:firstLine="709"/>
        <w:jc w:val="both"/>
        <w:rPr>
          <w:sz w:val="28"/>
          <w:szCs w:val="28"/>
        </w:rPr>
      </w:pPr>
      <w:r w:rsidRPr="00CE18A0">
        <w:rPr>
          <w:sz w:val="28"/>
          <w:szCs w:val="28"/>
        </w:rPr>
        <w:t>Таким образом, за 2009 год планируется, что факультет получит 251835 руб. прибыли от реализации услуг, в то же время, прогнозные значения, принятые для проекта, минимальны, и в среднем возможно увеличение как численности обучаемых на курсах, так и на спецкурсах за счет активизации рекламной компании ИЭиУ.</w:t>
      </w:r>
    </w:p>
    <w:p w:rsidR="009E0E7B" w:rsidRPr="00CE18A0" w:rsidRDefault="009E0E7B" w:rsidP="00CE18A0">
      <w:pPr>
        <w:spacing w:line="360" w:lineRule="auto"/>
        <w:ind w:firstLine="709"/>
        <w:jc w:val="both"/>
        <w:rPr>
          <w:sz w:val="28"/>
          <w:szCs w:val="28"/>
        </w:rPr>
      </w:pPr>
      <w:r w:rsidRPr="00CE18A0">
        <w:rPr>
          <w:sz w:val="28"/>
          <w:szCs w:val="28"/>
        </w:rPr>
        <w:t>В целом это позволит укрепить позиции факультета на рынке образовательных и иных услуг, повысит конкурентоспособность ВУЗа в целом.</w:t>
      </w:r>
    </w:p>
    <w:p w:rsidR="009E0E7B" w:rsidRPr="00CE18A0" w:rsidRDefault="009E0E7B" w:rsidP="00CE18A0">
      <w:pPr>
        <w:spacing w:line="360" w:lineRule="auto"/>
        <w:ind w:firstLine="709"/>
        <w:jc w:val="both"/>
        <w:rPr>
          <w:sz w:val="28"/>
          <w:szCs w:val="28"/>
        </w:rPr>
      </w:pPr>
      <w:r w:rsidRPr="00CE18A0">
        <w:rPr>
          <w:sz w:val="28"/>
          <w:szCs w:val="28"/>
        </w:rPr>
        <w:t>Таким образом, предлагаемая стратегия, ориентированная на оказание нового вида услуг – обучение японскому (китайскому) языкам – принесет ощутимый эффект.</w:t>
      </w:r>
    </w:p>
    <w:p w:rsidR="009E0E7B" w:rsidRPr="00CE18A0" w:rsidRDefault="009E0E7B" w:rsidP="00CE18A0">
      <w:pPr>
        <w:shd w:val="clear" w:color="auto" w:fill="FFFFFF"/>
        <w:spacing w:line="360" w:lineRule="auto"/>
        <w:ind w:firstLine="709"/>
        <w:jc w:val="both"/>
        <w:rPr>
          <w:caps/>
          <w:sz w:val="28"/>
          <w:szCs w:val="28"/>
        </w:rPr>
      </w:pPr>
    </w:p>
    <w:p w:rsidR="009E0E7B" w:rsidRPr="00A70C53" w:rsidRDefault="009E0E7B" w:rsidP="00CE18A0">
      <w:pPr>
        <w:shd w:val="clear" w:color="auto" w:fill="FFFFFF"/>
        <w:spacing w:line="360" w:lineRule="auto"/>
        <w:ind w:firstLine="709"/>
        <w:jc w:val="both"/>
        <w:rPr>
          <w:b/>
          <w:bCs/>
          <w:sz w:val="28"/>
          <w:szCs w:val="28"/>
        </w:rPr>
      </w:pPr>
      <w:r w:rsidRPr="00A70C53">
        <w:rPr>
          <w:b/>
          <w:bCs/>
          <w:sz w:val="28"/>
          <w:szCs w:val="28"/>
        </w:rPr>
        <w:t>4.3. Разработка регламента внедрения проекта</w:t>
      </w:r>
      <w:r w:rsidR="00D51C6E" w:rsidRPr="00A70C53">
        <w:rPr>
          <w:b/>
          <w:bCs/>
          <w:sz w:val="28"/>
          <w:szCs w:val="28"/>
        </w:rPr>
        <w:t>.</w:t>
      </w:r>
    </w:p>
    <w:p w:rsidR="009E0E7B" w:rsidRPr="00CE18A0" w:rsidRDefault="009E0E7B" w:rsidP="00CE18A0">
      <w:pPr>
        <w:shd w:val="clear" w:color="auto" w:fill="FFFFFF"/>
        <w:spacing w:line="360" w:lineRule="auto"/>
        <w:ind w:firstLine="709"/>
        <w:jc w:val="both"/>
        <w:rPr>
          <w:sz w:val="28"/>
          <w:szCs w:val="28"/>
        </w:rPr>
      </w:pPr>
    </w:p>
    <w:p w:rsidR="009E0E7B" w:rsidRPr="00CE18A0" w:rsidRDefault="009E0E7B" w:rsidP="00CE18A0">
      <w:pPr>
        <w:shd w:val="clear" w:color="auto" w:fill="FFFFFF"/>
        <w:spacing w:line="360" w:lineRule="auto"/>
        <w:ind w:firstLine="709"/>
        <w:jc w:val="both"/>
        <w:rPr>
          <w:sz w:val="28"/>
          <w:szCs w:val="28"/>
        </w:rPr>
      </w:pPr>
      <w:r w:rsidRPr="00CE18A0">
        <w:rPr>
          <w:sz w:val="28"/>
          <w:szCs w:val="28"/>
        </w:rPr>
        <w:t>При разработке регламента внедрения проекта необходимо определить отдельные этапы процесса внедрения, порядок взаимодействия участников и прохождение информации в процессе выполнения работ.</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 xml:space="preserve">Внедрение модели решения включает этапы, состав и содержание которых представлено в таблице 28. </w:t>
      </w:r>
    </w:p>
    <w:p w:rsidR="009E0E7B" w:rsidRPr="00CE18A0" w:rsidRDefault="009E0E7B" w:rsidP="00CE18A0">
      <w:pPr>
        <w:shd w:val="clear" w:color="auto" w:fill="FFFFFF"/>
        <w:spacing w:line="360" w:lineRule="auto"/>
        <w:ind w:firstLine="709"/>
        <w:jc w:val="both"/>
        <w:rPr>
          <w:sz w:val="28"/>
          <w:szCs w:val="28"/>
        </w:rPr>
      </w:pPr>
    </w:p>
    <w:p w:rsidR="009E0E7B" w:rsidRPr="00CE18A0" w:rsidRDefault="00421F2A" w:rsidP="00CE18A0">
      <w:pPr>
        <w:shd w:val="clear" w:color="auto" w:fill="FFFFFF"/>
        <w:spacing w:line="360" w:lineRule="auto"/>
        <w:ind w:firstLine="709"/>
        <w:jc w:val="both"/>
        <w:rPr>
          <w:sz w:val="28"/>
          <w:szCs w:val="28"/>
        </w:rPr>
      </w:pPr>
      <w:r w:rsidRPr="00CE18A0">
        <w:rPr>
          <w:sz w:val="28"/>
          <w:szCs w:val="28"/>
        </w:rPr>
        <w:t>Таблица 29</w:t>
      </w:r>
      <w:r w:rsidR="009E0E7B" w:rsidRPr="00CE18A0">
        <w:rPr>
          <w:sz w:val="28"/>
          <w:szCs w:val="28"/>
        </w:rPr>
        <w:t xml:space="preserve"> – Процесс внедрения стратегии по повышению конкурентоспособности ИЭиУ ГОУ ВПО «УдГУ»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1"/>
        <w:gridCol w:w="2187"/>
        <w:gridCol w:w="1655"/>
      </w:tblGrid>
      <w:tr w:rsidR="009E0E7B" w:rsidRPr="00A70C53" w:rsidTr="00A70C53">
        <w:trPr>
          <w:trHeight w:val="260"/>
        </w:trPr>
        <w:tc>
          <w:tcPr>
            <w:tcW w:w="5621"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Содержание работ</w:t>
            </w:r>
          </w:p>
        </w:tc>
        <w:tc>
          <w:tcPr>
            <w:tcW w:w="2187"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Ответственный за выполнение</w:t>
            </w:r>
          </w:p>
        </w:tc>
        <w:tc>
          <w:tcPr>
            <w:tcW w:w="1655"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Сроки выполнения работ</w:t>
            </w:r>
          </w:p>
        </w:tc>
      </w:tr>
      <w:tr w:rsidR="009E0E7B" w:rsidRPr="00A70C53" w:rsidTr="00A70C53">
        <w:trPr>
          <w:trHeight w:val="300"/>
        </w:trPr>
        <w:tc>
          <w:tcPr>
            <w:tcW w:w="5621"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1</w:t>
            </w:r>
          </w:p>
        </w:tc>
        <w:tc>
          <w:tcPr>
            <w:tcW w:w="2187"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2</w:t>
            </w:r>
          </w:p>
        </w:tc>
        <w:tc>
          <w:tcPr>
            <w:tcW w:w="1655"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3</w:t>
            </w:r>
          </w:p>
        </w:tc>
      </w:tr>
      <w:tr w:rsidR="009E0E7B" w:rsidRPr="00A70C53" w:rsidTr="00A70C53">
        <w:trPr>
          <w:trHeight w:val="300"/>
        </w:trPr>
        <w:tc>
          <w:tcPr>
            <w:tcW w:w="5621"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1. Проведение совещания с декана с ректором и ведущими специалистами ВУЗа по формированию новых подходов в оказании услуг ИЭиУ и необходимости проведения стратегических изменений</w:t>
            </w:r>
          </w:p>
        </w:tc>
        <w:tc>
          <w:tcPr>
            <w:tcW w:w="2187"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Ректор, зам. директора ИЭиУ, Замдекана по учебной работе, экономист</w:t>
            </w:r>
          </w:p>
        </w:tc>
        <w:tc>
          <w:tcPr>
            <w:tcW w:w="1655"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1 день</w:t>
            </w:r>
          </w:p>
        </w:tc>
      </w:tr>
      <w:tr w:rsidR="009E0E7B" w:rsidRPr="00A70C53" w:rsidTr="00A70C53">
        <w:trPr>
          <w:trHeight w:val="70"/>
        </w:trPr>
        <w:tc>
          <w:tcPr>
            <w:tcW w:w="5621"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 xml:space="preserve">2. Издание приказа о внедрении стратегии по оказанию новых услуг ИЭиУ </w:t>
            </w:r>
          </w:p>
        </w:tc>
        <w:tc>
          <w:tcPr>
            <w:tcW w:w="2187"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Ректор</w:t>
            </w:r>
          </w:p>
        </w:tc>
        <w:tc>
          <w:tcPr>
            <w:tcW w:w="1655"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3 дня</w:t>
            </w:r>
          </w:p>
        </w:tc>
      </w:tr>
      <w:tr w:rsidR="009E0E7B" w:rsidRPr="00A70C53" w:rsidTr="00A70C53">
        <w:trPr>
          <w:trHeight w:val="300"/>
        </w:trPr>
        <w:tc>
          <w:tcPr>
            <w:tcW w:w="5621" w:type="dxa"/>
            <w:tcBorders>
              <w:bottom w:val="nil"/>
            </w:tcBorders>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3. Подготовка приказа с определением вертикальных и</w:t>
            </w:r>
            <w:r w:rsidR="00CE18A0" w:rsidRPr="00A70C53">
              <w:rPr>
                <w:sz w:val="20"/>
                <w:szCs w:val="20"/>
              </w:rPr>
              <w:t xml:space="preserve"> </w:t>
            </w:r>
            <w:r w:rsidRPr="00A70C53">
              <w:rPr>
                <w:sz w:val="20"/>
                <w:szCs w:val="20"/>
              </w:rPr>
              <w:t>горизонтальных уровней управления и разделения труда сотрудников ИЭиУ</w:t>
            </w:r>
          </w:p>
        </w:tc>
        <w:tc>
          <w:tcPr>
            <w:tcW w:w="2187" w:type="dxa"/>
            <w:tcBorders>
              <w:bottom w:val="nil"/>
            </w:tcBorders>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 xml:space="preserve">Зам. директора ИЭиУ, Замдекана по учебной работе </w:t>
            </w:r>
          </w:p>
        </w:tc>
        <w:tc>
          <w:tcPr>
            <w:tcW w:w="1655" w:type="dxa"/>
            <w:tcBorders>
              <w:bottom w:val="nil"/>
            </w:tcBorders>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2 дня</w:t>
            </w:r>
          </w:p>
        </w:tc>
      </w:tr>
    </w:tbl>
    <w:p w:rsidR="00A70C53" w:rsidRDefault="00A70C53" w:rsidP="00A70C53">
      <w:pPr>
        <w:shd w:val="clear" w:color="auto" w:fill="FFFFFF"/>
        <w:suppressAutoHyphens/>
        <w:spacing w:line="360" w:lineRule="auto"/>
        <w:jc w:val="both"/>
        <w:rPr>
          <w:sz w:val="20"/>
          <w:szCs w:val="20"/>
        </w:rPr>
        <w:sectPr w:rsidR="00A70C53" w:rsidSect="00CE18A0">
          <w:pgSz w:w="11906" w:h="16838"/>
          <w:pgMar w:top="1134" w:right="850" w:bottom="1134" w:left="1701" w:header="709" w:footer="709"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1"/>
        <w:gridCol w:w="2187"/>
        <w:gridCol w:w="1655"/>
      </w:tblGrid>
      <w:tr w:rsidR="009E0E7B" w:rsidRPr="00A70C53" w:rsidTr="00A70C53">
        <w:trPr>
          <w:trHeight w:val="300"/>
        </w:trPr>
        <w:tc>
          <w:tcPr>
            <w:tcW w:w="5621" w:type="dxa"/>
            <w:tcBorders>
              <w:bottom w:val="nil"/>
            </w:tcBorders>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4. Поиск сотрудников, заключение договоров</w:t>
            </w:r>
          </w:p>
        </w:tc>
        <w:tc>
          <w:tcPr>
            <w:tcW w:w="2187" w:type="dxa"/>
            <w:tcBorders>
              <w:bottom w:val="nil"/>
            </w:tcBorders>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Зам. директора ИЭиУ, сотрудник отдела кадров</w:t>
            </w:r>
          </w:p>
        </w:tc>
        <w:tc>
          <w:tcPr>
            <w:tcW w:w="1655" w:type="dxa"/>
            <w:tcBorders>
              <w:bottom w:val="nil"/>
            </w:tcBorders>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10 дней</w:t>
            </w:r>
          </w:p>
        </w:tc>
      </w:tr>
      <w:tr w:rsidR="009E0E7B" w:rsidRPr="00A70C53" w:rsidTr="00A70C53">
        <w:trPr>
          <w:trHeight w:val="300"/>
        </w:trPr>
        <w:tc>
          <w:tcPr>
            <w:tcW w:w="5621"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5. Поиск ВУЗа для подготовки сотрудников, заключение договоров</w:t>
            </w:r>
          </w:p>
        </w:tc>
        <w:tc>
          <w:tcPr>
            <w:tcW w:w="2187" w:type="dxa"/>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 xml:space="preserve">Зам. директора ИЭиУ, Замдекана по учебной работе </w:t>
            </w:r>
          </w:p>
        </w:tc>
        <w:tc>
          <w:tcPr>
            <w:tcW w:w="1655" w:type="dxa"/>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4 дня</w:t>
            </w:r>
          </w:p>
        </w:tc>
      </w:tr>
      <w:tr w:rsidR="009E0E7B" w:rsidRPr="00A70C53" w:rsidTr="00A70C53">
        <w:trPr>
          <w:trHeight w:val="260"/>
        </w:trPr>
        <w:tc>
          <w:tcPr>
            <w:tcW w:w="5621"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6. Заключение договоров на стажировку</w:t>
            </w:r>
          </w:p>
        </w:tc>
        <w:tc>
          <w:tcPr>
            <w:tcW w:w="2187" w:type="dxa"/>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Замдекана по международным связям</w:t>
            </w:r>
          </w:p>
        </w:tc>
        <w:tc>
          <w:tcPr>
            <w:tcW w:w="1655" w:type="dxa"/>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5 дней</w:t>
            </w:r>
          </w:p>
        </w:tc>
      </w:tr>
      <w:tr w:rsidR="009E0E7B" w:rsidRPr="00A70C53" w:rsidTr="00A70C53">
        <w:trPr>
          <w:trHeight w:val="400"/>
        </w:trPr>
        <w:tc>
          <w:tcPr>
            <w:tcW w:w="5621" w:type="dxa"/>
            <w:tcBorders>
              <w:bottom w:val="nil"/>
            </w:tcBorders>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7. Активизация рекламы ИЭиУ</w:t>
            </w:r>
          </w:p>
        </w:tc>
        <w:tc>
          <w:tcPr>
            <w:tcW w:w="2187" w:type="dxa"/>
            <w:tcBorders>
              <w:bottom w:val="nil"/>
            </w:tcBorders>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Декан, сотрудники рекламных компаний</w:t>
            </w:r>
          </w:p>
        </w:tc>
        <w:tc>
          <w:tcPr>
            <w:tcW w:w="1655" w:type="dxa"/>
            <w:tcBorders>
              <w:bottom w:val="nil"/>
            </w:tcBorders>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10 дней</w:t>
            </w:r>
          </w:p>
        </w:tc>
      </w:tr>
      <w:tr w:rsidR="009E0E7B" w:rsidRPr="00A70C53" w:rsidTr="00A70C53">
        <w:trPr>
          <w:trHeight w:val="460"/>
        </w:trPr>
        <w:tc>
          <w:tcPr>
            <w:tcW w:w="5621"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8. Подготовка плана мероприятий по формированию портфеля заказов с учетом новых каналов сбыта услуг</w:t>
            </w:r>
          </w:p>
        </w:tc>
        <w:tc>
          <w:tcPr>
            <w:tcW w:w="2187"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 xml:space="preserve">Декан </w:t>
            </w:r>
          </w:p>
        </w:tc>
        <w:tc>
          <w:tcPr>
            <w:tcW w:w="1655"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2 дня</w:t>
            </w:r>
          </w:p>
        </w:tc>
      </w:tr>
      <w:tr w:rsidR="009E0E7B" w:rsidRPr="00A70C53" w:rsidTr="00A70C53">
        <w:trPr>
          <w:trHeight w:val="300"/>
        </w:trPr>
        <w:tc>
          <w:tcPr>
            <w:tcW w:w="5621"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9. Определение вариантов ценовой политики на основные виды услуг по группам потребителей</w:t>
            </w:r>
          </w:p>
        </w:tc>
        <w:tc>
          <w:tcPr>
            <w:tcW w:w="2187"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 xml:space="preserve">Зам. директора ИЭиУ, Замдекана по учебной работе, экономист </w:t>
            </w:r>
          </w:p>
        </w:tc>
        <w:tc>
          <w:tcPr>
            <w:tcW w:w="1655"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4 дня</w:t>
            </w:r>
          </w:p>
        </w:tc>
      </w:tr>
      <w:tr w:rsidR="009E0E7B" w:rsidRPr="00A70C53" w:rsidTr="00A70C53">
        <w:trPr>
          <w:trHeight w:val="300"/>
        </w:trPr>
        <w:tc>
          <w:tcPr>
            <w:tcW w:w="5621"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10. Сбор информации о реакции потребителей на различные варианты предлагаемых услуг</w:t>
            </w:r>
          </w:p>
        </w:tc>
        <w:tc>
          <w:tcPr>
            <w:tcW w:w="2187"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Привлечение социологов с факультетов УдГУ</w:t>
            </w:r>
          </w:p>
        </w:tc>
        <w:tc>
          <w:tcPr>
            <w:tcW w:w="1655"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6 дня</w:t>
            </w:r>
          </w:p>
        </w:tc>
      </w:tr>
      <w:tr w:rsidR="009E0E7B" w:rsidRPr="00A70C53" w:rsidTr="00A70C53">
        <w:trPr>
          <w:trHeight w:val="300"/>
        </w:trPr>
        <w:tc>
          <w:tcPr>
            <w:tcW w:w="5621"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11. Подготовка писем, содержащих информацию по качественной характеристике оказываемых услуг и предлагаемых вариантов соотношения цены и объема услуг</w:t>
            </w:r>
          </w:p>
        </w:tc>
        <w:tc>
          <w:tcPr>
            <w:tcW w:w="2187"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Зам. директора ИЭиУ, Замдекана по учебной работе, экономист</w:t>
            </w:r>
          </w:p>
        </w:tc>
        <w:tc>
          <w:tcPr>
            <w:tcW w:w="1655" w:type="dxa"/>
            <w:vAlign w:val="center"/>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4 дня</w:t>
            </w:r>
          </w:p>
        </w:tc>
      </w:tr>
    </w:tbl>
    <w:p w:rsidR="009E0E7B" w:rsidRPr="00CE18A0" w:rsidRDefault="009E0E7B" w:rsidP="00CE18A0">
      <w:pPr>
        <w:shd w:val="clear" w:color="auto" w:fill="FFFFFF"/>
        <w:spacing w:line="360" w:lineRule="auto"/>
        <w:ind w:firstLine="709"/>
        <w:jc w:val="both"/>
        <w:rPr>
          <w:sz w:val="28"/>
          <w:szCs w:val="28"/>
        </w:rPr>
      </w:pPr>
    </w:p>
    <w:p w:rsidR="009E0E7B" w:rsidRPr="00CE18A0" w:rsidRDefault="009E0E7B" w:rsidP="00CE18A0">
      <w:pPr>
        <w:shd w:val="clear" w:color="auto" w:fill="FFFFFF"/>
        <w:spacing w:line="360" w:lineRule="auto"/>
        <w:ind w:firstLine="709"/>
        <w:jc w:val="both"/>
        <w:rPr>
          <w:sz w:val="28"/>
          <w:szCs w:val="28"/>
        </w:rPr>
      </w:pPr>
      <w:r w:rsidRPr="00CE18A0">
        <w:rPr>
          <w:sz w:val="28"/>
          <w:szCs w:val="28"/>
        </w:rPr>
        <w:t>Таким образом, суммарная продолжительность реализации проекта составит в ИЭиУ ГОУ ВПО «УдГУ» 46 дней, однако некоторые действия могут быть совмещены, что существенно сократит сроки реализации проекта.</w:t>
      </w:r>
    </w:p>
    <w:p w:rsidR="009E0E7B" w:rsidRDefault="009E0E7B" w:rsidP="00CE18A0">
      <w:pPr>
        <w:shd w:val="clear" w:color="auto" w:fill="FFFFFF"/>
        <w:spacing w:line="360" w:lineRule="auto"/>
        <w:ind w:firstLine="709"/>
        <w:jc w:val="both"/>
        <w:rPr>
          <w:sz w:val="28"/>
          <w:szCs w:val="28"/>
          <w:lang w:val="en-US"/>
        </w:rPr>
      </w:pPr>
      <w:r w:rsidRPr="00CE18A0">
        <w:rPr>
          <w:sz w:val="28"/>
          <w:szCs w:val="28"/>
        </w:rPr>
        <w:t>Разработка плана внедрения проекта представлена в таблице 30.</w:t>
      </w:r>
    </w:p>
    <w:p w:rsidR="00A70C53" w:rsidRPr="00A70C53" w:rsidRDefault="00A70C53" w:rsidP="00CE18A0">
      <w:pPr>
        <w:shd w:val="clear" w:color="auto" w:fill="FFFFFF"/>
        <w:spacing w:line="360" w:lineRule="auto"/>
        <w:ind w:firstLine="709"/>
        <w:jc w:val="both"/>
        <w:rPr>
          <w:sz w:val="28"/>
          <w:szCs w:val="28"/>
          <w:lang w:val="en-US"/>
        </w:rPr>
      </w:pPr>
    </w:p>
    <w:p w:rsidR="009E0E7B" w:rsidRPr="00CE18A0" w:rsidRDefault="00A70C53" w:rsidP="00CE18A0">
      <w:pPr>
        <w:shd w:val="clear" w:color="auto" w:fill="FFFFFF"/>
        <w:spacing w:line="360" w:lineRule="auto"/>
        <w:ind w:firstLine="709"/>
        <w:jc w:val="both"/>
        <w:rPr>
          <w:sz w:val="28"/>
          <w:szCs w:val="28"/>
        </w:rPr>
      </w:pPr>
      <w:r>
        <w:rPr>
          <w:sz w:val="28"/>
          <w:szCs w:val="28"/>
        </w:rPr>
        <w:br w:type="page"/>
      </w:r>
      <w:r w:rsidR="00421F2A" w:rsidRPr="00CE18A0">
        <w:rPr>
          <w:sz w:val="28"/>
          <w:szCs w:val="28"/>
        </w:rPr>
        <w:t>Таблица 30</w:t>
      </w:r>
      <w:r w:rsidR="009E0E7B" w:rsidRPr="00CE18A0">
        <w:rPr>
          <w:sz w:val="28"/>
          <w:szCs w:val="28"/>
        </w:rPr>
        <w:t xml:space="preserve"> – План внедрения проекта</w:t>
      </w:r>
    </w:p>
    <w:tbl>
      <w:tblPr>
        <w:tblW w:w="9667"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258"/>
        <w:gridCol w:w="259"/>
        <w:gridCol w:w="259"/>
        <w:gridCol w:w="261"/>
        <w:gridCol w:w="261"/>
        <w:gridCol w:w="260"/>
        <w:gridCol w:w="261"/>
        <w:gridCol w:w="261"/>
        <w:gridCol w:w="260"/>
        <w:gridCol w:w="261"/>
        <w:gridCol w:w="260"/>
        <w:gridCol w:w="261"/>
        <w:gridCol w:w="261"/>
        <w:gridCol w:w="260"/>
        <w:gridCol w:w="261"/>
        <w:gridCol w:w="261"/>
        <w:gridCol w:w="260"/>
        <w:gridCol w:w="261"/>
        <w:gridCol w:w="261"/>
        <w:gridCol w:w="260"/>
        <w:gridCol w:w="261"/>
        <w:gridCol w:w="260"/>
        <w:gridCol w:w="261"/>
        <w:gridCol w:w="261"/>
        <w:gridCol w:w="260"/>
      </w:tblGrid>
      <w:tr w:rsidR="009E0E7B" w:rsidRPr="00A70C53">
        <w:trPr>
          <w:trHeight w:val="440"/>
        </w:trPr>
        <w:tc>
          <w:tcPr>
            <w:tcW w:w="3157" w:type="dxa"/>
            <w:vMerge w:val="restart"/>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 xml:space="preserve">№ мероприятия по процессу </w:t>
            </w:r>
          </w:p>
        </w:tc>
        <w:tc>
          <w:tcPr>
            <w:tcW w:w="6510" w:type="dxa"/>
            <w:gridSpan w:val="25"/>
          </w:tcPr>
          <w:p w:rsidR="009E0E7B" w:rsidRPr="00A70C53" w:rsidRDefault="009E0E7B" w:rsidP="00A70C53">
            <w:pPr>
              <w:shd w:val="clear" w:color="auto" w:fill="FFFFFF"/>
              <w:suppressAutoHyphens/>
              <w:spacing w:line="360" w:lineRule="auto"/>
              <w:jc w:val="both"/>
              <w:rPr>
                <w:sz w:val="20"/>
                <w:szCs w:val="20"/>
              </w:rPr>
            </w:pPr>
            <w:r w:rsidRPr="00A70C53">
              <w:rPr>
                <w:sz w:val="20"/>
                <w:szCs w:val="20"/>
              </w:rPr>
              <w:t xml:space="preserve">Дни </w:t>
            </w:r>
          </w:p>
        </w:tc>
      </w:tr>
      <w:tr w:rsidR="009E0E7B" w:rsidRPr="00A70C53">
        <w:trPr>
          <w:trHeight w:val="256"/>
        </w:trPr>
        <w:tc>
          <w:tcPr>
            <w:tcW w:w="3157" w:type="dxa"/>
            <w:vMerge/>
          </w:tcPr>
          <w:p w:rsidR="009E0E7B" w:rsidRPr="00A70C53" w:rsidRDefault="009E0E7B" w:rsidP="00A70C53">
            <w:pPr>
              <w:shd w:val="clear" w:color="auto" w:fill="FFFFFF"/>
              <w:suppressAutoHyphens/>
              <w:spacing w:line="360" w:lineRule="auto"/>
              <w:jc w:val="both"/>
              <w:rPr>
                <w:sz w:val="20"/>
                <w:szCs w:val="20"/>
              </w:rPr>
            </w:pPr>
          </w:p>
        </w:tc>
        <w:tc>
          <w:tcPr>
            <w:tcW w:w="258"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59"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59"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1"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1"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0"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1"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1"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0"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1"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0"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1"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1"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0"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1"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1"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0"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1"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1"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0"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1"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0"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1"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1"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c>
          <w:tcPr>
            <w:tcW w:w="260" w:type="dxa"/>
            <w:vAlign w:val="center"/>
          </w:tcPr>
          <w:p w:rsidR="009E0E7B" w:rsidRPr="00A70C53" w:rsidRDefault="009E0E7B" w:rsidP="00A70C53">
            <w:pPr>
              <w:numPr>
                <w:ilvl w:val="0"/>
                <w:numId w:val="15"/>
              </w:numPr>
              <w:shd w:val="clear" w:color="auto" w:fill="FFFFFF"/>
              <w:suppressAutoHyphens/>
              <w:autoSpaceDE w:val="0"/>
              <w:autoSpaceDN w:val="0"/>
              <w:adjustRightInd w:val="0"/>
              <w:spacing w:line="360" w:lineRule="auto"/>
              <w:ind w:left="0" w:firstLine="0"/>
              <w:jc w:val="both"/>
              <w:rPr>
                <w:sz w:val="20"/>
                <w:szCs w:val="20"/>
              </w:rPr>
            </w:pPr>
          </w:p>
        </w:tc>
      </w:tr>
      <w:tr w:rsidR="009E0E7B" w:rsidRPr="00A70C53">
        <w:trPr>
          <w:trHeight w:val="90"/>
        </w:trPr>
        <w:tc>
          <w:tcPr>
            <w:tcW w:w="3157" w:type="dxa"/>
          </w:tcPr>
          <w:p w:rsidR="009E0E7B" w:rsidRPr="00A70C53" w:rsidRDefault="009E0E7B" w:rsidP="00A70C53">
            <w:pPr>
              <w:numPr>
                <w:ilvl w:val="0"/>
                <w:numId w:val="14"/>
              </w:numPr>
              <w:shd w:val="clear" w:color="auto" w:fill="FFFFFF"/>
              <w:suppressAutoHyphens/>
              <w:autoSpaceDE w:val="0"/>
              <w:autoSpaceDN w:val="0"/>
              <w:adjustRightInd w:val="0"/>
              <w:spacing w:line="360" w:lineRule="auto"/>
              <w:ind w:left="0" w:firstLine="0"/>
              <w:jc w:val="both"/>
              <w:rPr>
                <w:sz w:val="20"/>
                <w:szCs w:val="20"/>
              </w:rPr>
            </w:pPr>
          </w:p>
        </w:tc>
        <w:tc>
          <w:tcPr>
            <w:tcW w:w="258"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r>
      <w:tr w:rsidR="009E0E7B" w:rsidRPr="00A70C53">
        <w:trPr>
          <w:trHeight w:val="142"/>
        </w:trPr>
        <w:tc>
          <w:tcPr>
            <w:tcW w:w="3157" w:type="dxa"/>
          </w:tcPr>
          <w:p w:rsidR="009E0E7B" w:rsidRPr="00A70C53" w:rsidRDefault="009E0E7B" w:rsidP="00A70C53">
            <w:pPr>
              <w:numPr>
                <w:ilvl w:val="0"/>
                <w:numId w:val="14"/>
              </w:numPr>
              <w:shd w:val="clear" w:color="auto" w:fill="FFFFFF"/>
              <w:suppressAutoHyphens/>
              <w:autoSpaceDE w:val="0"/>
              <w:autoSpaceDN w:val="0"/>
              <w:adjustRightInd w:val="0"/>
              <w:spacing w:line="360" w:lineRule="auto"/>
              <w:ind w:left="0" w:firstLine="0"/>
              <w:jc w:val="both"/>
              <w:rPr>
                <w:sz w:val="20"/>
                <w:szCs w:val="20"/>
              </w:rPr>
            </w:pPr>
          </w:p>
        </w:tc>
        <w:tc>
          <w:tcPr>
            <w:tcW w:w="258" w:type="dxa"/>
          </w:tcPr>
          <w:p w:rsidR="009E0E7B" w:rsidRPr="00A70C53" w:rsidRDefault="009E0E7B" w:rsidP="00A70C53">
            <w:pPr>
              <w:shd w:val="clear" w:color="auto" w:fill="FFFFFF"/>
              <w:suppressAutoHyphens/>
              <w:spacing w:line="360" w:lineRule="auto"/>
              <w:jc w:val="both"/>
              <w:rPr>
                <w:sz w:val="20"/>
                <w:szCs w:val="20"/>
              </w:rPr>
            </w:pPr>
          </w:p>
        </w:tc>
        <w:tc>
          <w:tcPr>
            <w:tcW w:w="259"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59"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r>
      <w:tr w:rsidR="009E0E7B" w:rsidRPr="00A70C53">
        <w:trPr>
          <w:trHeight w:val="142"/>
        </w:trPr>
        <w:tc>
          <w:tcPr>
            <w:tcW w:w="3157" w:type="dxa"/>
          </w:tcPr>
          <w:p w:rsidR="009E0E7B" w:rsidRPr="00A70C53" w:rsidRDefault="009E0E7B" w:rsidP="00A70C53">
            <w:pPr>
              <w:numPr>
                <w:ilvl w:val="0"/>
                <w:numId w:val="14"/>
              </w:numPr>
              <w:shd w:val="clear" w:color="auto" w:fill="FFFFFF"/>
              <w:suppressAutoHyphens/>
              <w:autoSpaceDE w:val="0"/>
              <w:autoSpaceDN w:val="0"/>
              <w:adjustRightInd w:val="0"/>
              <w:spacing w:line="360" w:lineRule="auto"/>
              <w:ind w:left="0" w:firstLine="0"/>
              <w:jc w:val="both"/>
              <w:rPr>
                <w:sz w:val="20"/>
                <w:szCs w:val="20"/>
              </w:rPr>
            </w:pPr>
          </w:p>
        </w:tc>
        <w:tc>
          <w:tcPr>
            <w:tcW w:w="258"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59" w:type="dxa"/>
            <w:shd w:val="solid"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solid"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r>
      <w:tr w:rsidR="009E0E7B" w:rsidRPr="00A70C53">
        <w:trPr>
          <w:trHeight w:val="142"/>
        </w:trPr>
        <w:tc>
          <w:tcPr>
            <w:tcW w:w="3157" w:type="dxa"/>
          </w:tcPr>
          <w:p w:rsidR="009E0E7B" w:rsidRPr="00A70C53" w:rsidRDefault="009E0E7B" w:rsidP="00A70C53">
            <w:pPr>
              <w:numPr>
                <w:ilvl w:val="0"/>
                <w:numId w:val="14"/>
              </w:numPr>
              <w:shd w:val="clear" w:color="auto" w:fill="FFFFFF"/>
              <w:suppressAutoHyphens/>
              <w:autoSpaceDE w:val="0"/>
              <w:autoSpaceDN w:val="0"/>
              <w:adjustRightInd w:val="0"/>
              <w:spacing w:line="360" w:lineRule="auto"/>
              <w:ind w:left="0" w:firstLine="0"/>
              <w:jc w:val="both"/>
              <w:rPr>
                <w:sz w:val="20"/>
                <w:szCs w:val="20"/>
              </w:rPr>
            </w:pPr>
          </w:p>
        </w:tc>
        <w:tc>
          <w:tcPr>
            <w:tcW w:w="258"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C0C0C"/>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C0C0C"/>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C0C0C"/>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C0C0C"/>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C0C0C"/>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C0C0C"/>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r>
      <w:tr w:rsidR="009E0E7B" w:rsidRPr="00A70C53">
        <w:trPr>
          <w:trHeight w:val="142"/>
        </w:trPr>
        <w:tc>
          <w:tcPr>
            <w:tcW w:w="3157" w:type="dxa"/>
          </w:tcPr>
          <w:p w:rsidR="009E0E7B" w:rsidRPr="00A70C53" w:rsidRDefault="009E0E7B" w:rsidP="00A70C53">
            <w:pPr>
              <w:numPr>
                <w:ilvl w:val="0"/>
                <w:numId w:val="14"/>
              </w:numPr>
              <w:shd w:val="clear" w:color="auto" w:fill="FFFFFF"/>
              <w:suppressAutoHyphens/>
              <w:autoSpaceDE w:val="0"/>
              <w:autoSpaceDN w:val="0"/>
              <w:adjustRightInd w:val="0"/>
              <w:spacing w:line="360" w:lineRule="auto"/>
              <w:ind w:left="0" w:firstLine="0"/>
              <w:jc w:val="both"/>
              <w:rPr>
                <w:sz w:val="20"/>
                <w:szCs w:val="20"/>
              </w:rPr>
            </w:pPr>
          </w:p>
        </w:tc>
        <w:tc>
          <w:tcPr>
            <w:tcW w:w="258"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333333"/>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333333"/>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333333"/>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r>
      <w:tr w:rsidR="009E0E7B" w:rsidRPr="00A70C53">
        <w:trPr>
          <w:trHeight w:val="142"/>
        </w:trPr>
        <w:tc>
          <w:tcPr>
            <w:tcW w:w="3157" w:type="dxa"/>
          </w:tcPr>
          <w:p w:rsidR="009E0E7B" w:rsidRPr="00A70C53" w:rsidRDefault="009E0E7B" w:rsidP="00A70C53">
            <w:pPr>
              <w:numPr>
                <w:ilvl w:val="0"/>
                <w:numId w:val="14"/>
              </w:numPr>
              <w:shd w:val="clear" w:color="auto" w:fill="FFFFFF"/>
              <w:suppressAutoHyphens/>
              <w:autoSpaceDE w:val="0"/>
              <w:autoSpaceDN w:val="0"/>
              <w:adjustRightInd w:val="0"/>
              <w:spacing w:line="360" w:lineRule="auto"/>
              <w:ind w:left="0" w:firstLine="0"/>
              <w:jc w:val="both"/>
              <w:rPr>
                <w:sz w:val="20"/>
                <w:szCs w:val="20"/>
              </w:rPr>
            </w:pPr>
          </w:p>
        </w:tc>
        <w:tc>
          <w:tcPr>
            <w:tcW w:w="258"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C0C0C"/>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C0C0C"/>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r>
      <w:tr w:rsidR="009E0E7B" w:rsidRPr="00A70C53">
        <w:trPr>
          <w:trHeight w:val="142"/>
        </w:trPr>
        <w:tc>
          <w:tcPr>
            <w:tcW w:w="3157" w:type="dxa"/>
          </w:tcPr>
          <w:p w:rsidR="009E0E7B" w:rsidRPr="00A70C53" w:rsidRDefault="009E0E7B" w:rsidP="00A70C53">
            <w:pPr>
              <w:numPr>
                <w:ilvl w:val="0"/>
                <w:numId w:val="14"/>
              </w:numPr>
              <w:shd w:val="clear" w:color="auto" w:fill="FFFFFF"/>
              <w:suppressAutoHyphens/>
              <w:autoSpaceDE w:val="0"/>
              <w:autoSpaceDN w:val="0"/>
              <w:adjustRightInd w:val="0"/>
              <w:spacing w:line="360" w:lineRule="auto"/>
              <w:ind w:left="0" w:firstLine="0"/>
              <w:jc w:val="both"/>
              <w:rPr>
                <w:sz w:val="20"/>
                <w:szCs w:val="20"/>
              </w:rPr>
            </w:pPr>
          </w:p>
        </w:tc>
        <w:tc>
          <w:tcPr>
            <w:tcW w:w="258"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r>
      <w:tr w:rsidR="009E0E7B" w:rsidRPr="00A70C53">
        <w:trPr>
          <w:trHeight w:val="142"/>
        </w:trPr>
        <w:tc>
          <w:tcPr>
            <w:tcW w:w="3157" w:type="dxa"/>
          </w:tcPr>
          <w:p w:rsidR="009E0E7B" w:rsidRPr="00A70C53" w:rsidRDefault="009E0E7B" w:rsidP="00A70C53">
            <w:pPr>
              <w:numPr>
                <w:ilvl w:val="0"/>
                <w:numId w:val="14"/>
              </w:numPr>
              <w:shd w:val="clear" w:color="auto" w:fill="FFFFFF"/>
              <w:suppressAutoHyphens/>
              <w:autoSpaceDE w:val="0"/>
              <w:autoSpaceDN w:val="0"/>
              <w:adjustRightInd w:val="0"/>
              <w:spacing w:line="360" w:lineRule="auto"/>
              <w:ind w:left="0" w:firstLine="0"/>
              <w:jc w:val="both"/>
              <w:rPr>
                <w:sz w:val="20"/>
                <w:szCs w:val="20"/>
              </w:rPr>
            </w:pPr>
          </w:p>
        </w:tc>
        <w:tc>
          <w:tcPr>
            <w:tcW w:w="258"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r>
      <w:tr w:rsidR="009E0E7B" w:rsidRPr="00A70C53">
        <w:trPr>
          <w:trHeight w:val="142"/>
        </w:trPr>
        <w:tc>
          <w:tcPr>
            <w:tcW w:w="3157" w:type="dxa"/>
          </w:tcPr>
          <w:p w:rsidR="009E0E7B" w:rsidRPr="00A70C53" w:rsidRDefault="009E0E7B" w:rsidP="00A70C53">
            <w:pPr>
              <w:numPr>
                <w:ilvl w:val="0"/>
                <w:numId w:val="14"/>
              </w:numPr>
              <w:shd w:val="clear" w:color="auto" w:fill="FFFFFF"/>
              <w:suppressAutoHyphens/>
              <w:autoSpaceDE w:val="0"/>
              <w:autoSpaceDN w:val="0"/>
              <w:adjustRightInd w:val="0"/>
              <w:spacing w:line="360" w:lineRule="auto"/>
              <w:ind w:left="0" w:firstLine="0"/>
              <w:jc w:val="both"/>
              <w:rPr>
                <w:sz w:val="20"/>
                <w:szCs w:val="20"/>
              </w:rPr>
            </w:pPr>
          </w:p>
        </w:tc>
        <w:tc>
          <w:tcPr>
            <w:tcW w:w="258"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r>
      <w:tr w:rsidR="009E0E7B" w:rsidRPr="00A70C53">
        <w:trPr>
          <w:trHeight w:val="142"/>
        </w:trPr>
        <w:tc>
          <w:tcPr>
            <w:tcW w:w="3157" w:type="dxa"/>
          </w:tcPr>
          <w:p w:rsidR="009E0E7B" w:rsidRPr="00A70C53" w:rsidRDefault="009E0E7B" w:rsidP="00A70C53">
            <w:pPr>
              <w:numPr>
                <w:ilvl w:val="0"/>
                <w:numId w:val="14"/>
              </w:numPr>
              <w:shd w:val="clear" w:color="auto" w:fill="FFFFFF"/>
              <w:suppressAutoHyphens/>
              <w:autoSpaceDE w:val="0"/>
              <w:autoSpaceDN w:val="0"/>
              <w:adjustRightInd w:val="0"/>
              <w:spacing w:line="360" w:lineRule="auto"/>
              <w:ind w:left="0" w:firstLine="0"/>
              <w:jc w:val="both"/>
              <w:rPr>
                <w:sz w:val="20"/>
                <w:szCs w:val="20"/>
              </w:rPr>
            </w:pPr>
          </w:p>
        </w:tc>
        <w:tc>
          <w:tcPr>
            <w:tcW w:w="258"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r>
      <w:tr w:rsidR="009E0E7B" w:rsidRPr="00A70C53">
        <w:trPr>
          <w:trHeight w:val="142"/>
        </w:trPr>
        <w:tc>
          <w:tcPr>
            <w:tcW w:w="3157" w:type="dxa"/>
          </w:tcPr>
          <w:p w:rsidR="009E0E7B" w:rsidRPr="00A70C53" w:rsidRDefault="009E0E7B" w:rsidP="00A70C53">
            <w:pPr>
              <w:numPr>
                <w:ilvl w:val="0"/>
                <w:numId w:val="14"/>
              </w:numPr>
              <w:shd w:val="clear" w:color="auto" w:fill="FFFFFF"/>
              <w:suppressAutoHyphens/>
              <w:autoSpaceDE w:val="0"/>
              <w:autoSpaceDN w:val="0"/>
              <w:adjustRightInd w:val="0"/>
              <w:spacing w:line="360" w:lineRule="auto"/>
              <w:ind w:left="0" w:firstLine="0"/>
              <w:jc w:val="both"/>
              <w:rPr>
                <w:sz w:val="20"/>
                <w:szCs w:val="20"/>
              </w:rPr>
            </w:pPr>
          </w:p>
        </w:tc>
        <w:tc>
          <w:tcPr>
            <w:tcW w:w="258"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59"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tcPr>
          <w:p w:rsidR="009E0E7B" w:rsidRPr="00A70C53" w:rsidRDefault="009E0E7B" w:rsidP="00A70C53">
            <w:pPr>
              <w:shd w:val="clear" w:color="auto" w:fill="FFFFFF"/>
              <w:suppressAutoHyphens/>
              <w:spacing w:line="360" w:lineRule="auto"/>
              <w:jc w:val="both"/>
              <w:rPr>
                <w:sz w:val="20"/>
                <w:szCs w:val="20"/>
              </w:rPr>
            </w:pPr>
          </w:p>
        </w:tc>
        <w:tc>
          <w:tcPr>
            <w:tcW w:w="261" w:type="dxa"/>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1"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c>
          <w:tcPr>
            <w:tcW w:w="260" w:type="dxa"/>
            <w:shd w:val="clear" w:color="auto" w:fill="000000"/>
          </w:tcPr>
          <w:p w:rsidR="009E0E7B" w:rsidRPr="00A70C53" w:rsidRDefault="009E0E7B" w:rsidP="00A70C53">
            <w:pPr>
              <w:shd w:val="clear" w:color="auto" w:fill="FFFFFF"/>
              <w:suppressAutoHyphens/>
              <w:spacing w:line="360" w:lineRule="auto"/>
              <w:jc w:val="both"/>
              <w:rPr>
                <w:sz w:val="20"/>
                <w:szCs w:val="20"/>
              </w:rPr>
            </w:pPr>
          </w:p>
        </w:tc>
      </w:tr>
    </w:tbl>
    <w:p w:rsidR="009E0E7B" w:rsidRPr="00CE18A0" w:rsidRDefault="009E0E7B" w:rsidP="00CE18A0">
      <w:pPr>
        <w:shd w:val="clear" w:color="auto" w:fill="FFFFFF"/>
        <w:spacing w:line="360" w:lineRule="auto"/>
        <w:ind w:firstLine="709"/>
        <w:jc w:val="both"/>
        <w:rPr>
          <w:sz w:val="28"/>
          <w:szCs w:val="28"/>
        </w:rPr>
      </w:pPr>
    </w:p>
    <w:p w:rsidR="00F86908" w:rsidRDefault="009E0E7B" w:rsidP="00CE18A0">
      <w:pPr>
        <w:shd w:val="clear" w:color="auto" w:fill="FFFFFF"/>
        <w:spacing w:line="360" w:lineRule="auto"/>
        <w:ind w:firstLine="709"/>
        <w:jc w:val="both"/>
        <w:rPr>
          <w:sz w:val="28"/>
          <w:szCs w:val="28"/>
          <w:lang w:val="en-US"/>
        </w:rPr>
      </w:pPr>
      <w:r w:rsidRPr="00CE18A0">
        <w:rPr>
          <w:sz w:val="28"/>
          <w:szCs w:val="28"/>
        </w:rPr>
        <w:t xml:space="preserve">Таким образом, общая продолжительность процесса внедрения стратегии, ориентированной на повышение конкурентоспособности ИЭиУ на основе оказания нового вида услуг занимает 25 дней. </w:t>
      </w:r>
    </w:p>
    <w:p w:rsidR="00A70C53" w:rsidRPr="00A70C53" w:rsidRDefault="00A70C53" w:rsidP="00CE18A0">
      <w:pPr>
        <w:shd w:val="clear" w:color="auto" w:fill="FFFFFF"/>
        <w:spacing w:line="360" w:lineRule="auto"/>
        <w:ind w:firstLine="709"/>
        <w:jc w:val="both"/>
        <w:rPr>
          <w:sz w:val="28"/>
          <w:szCs w:val="28"/>
          <w:lang w:val="en-US"/>
        </w:rPr>
      </w:pPr>
    </w:p>
    <w:p w:rsidR="00A70C53" w:rsidRPr="00A70C53" w:rsidRDefault="00413DD5" w:rsidP="00CE18A0">
      <w:pPr>
        <w:spacing w:line="360" w:lineRule="auto"/>
        <w:ind w:firstLine="709"/>
        <w:jc w:val="both"/>
        <w:rPr>
          <w:b/>
          <w:bCs/>
          <w:sz w:val="28"/>
          <w:szCs w:val="28"/>
        </w:rPr>
      </w:pPr>
      <w:r w:rsidRPr="00A70C53">
        <w:rPr>
          <w:b/>
          <w:bCs/>
          <w:sz w:val="28"/>
          <w:szCs w:val="28"/>
        </w:rPr>
        <w:t>4.4.</w:t>
      </w:r>
      <w:r w:rsidR="00FB3149" w:rsidRPr="00A70C53">
        <w:rPr>
          <w:b/>
          <w:bCs/>
          <w:sz w:val="28"/>
          <w:szCs w:val="28"/>
        </w:rPr>
        <w:t xml:space="preserve">Основное реальное направление - Снижение дебиторской </w:t>
      </w:r>
    </w:p>
    <w:p w:rsidR="00FB3149" w:rsidRPr="00A70C53" w:rsidRDefault="00FB3149" w:rsidP="00CE18A0">
      <w:pPr>
        <w:spacing w:line="360" w:lineRule="auto"/>
        <w:ind w:firstLine="709"/>
        <w:jc w:val="both"/>
        <w:rPr>
          <w:b/>
          <w:bCs/>
          <w:sz w:val="28"/>
          <w:szCs w:val="28"/>
        </w:rPr>
      </w:pPr>
      <w:r w:rsidRPr="00A70C53">
        <w:rPr>
          <w:b/>
          <w:bCs/>
          <w:sz w:val="28"/>
          <w:szCs w:val="28"/>
        </w:rPr>
        <w:t>задолженности.</w:t>
      </w:r>
    </w:p>
    <w:p w:rsidR="00FB3149" w:rsidRPr="00CE18A0" w:rsidRDefault="00FB3149" w:rsidP="00CE18A0">
      <w:pPr>
        <w:spacing w:line="360" w:lineRule="auto"/>
        <w:ind w:firstLine="709"/>
        <w:jc w:val="both"/>
        <w:rPr>
          <w:sz w:val="28"/>
          <w:szCs w:val="28"/>
        </w:rPr>
      </w:pPr>
    </w:p>
    <w:p w:rsidR="00FB3149" w:rsidRPr="00CE18A0" w:rsidRDefault="00FB3149" w:rsidP="00CE18A0">
      <w:pPr>
        <w:spacing w:line="360" w:lineRule="auto"/>
        <w:ind w:firstLine="709"/>
        <w:jc w:val="both"/>
        <w:rPr>
          <w:sz w:val="28"/>
          <w:szCs w:val="28"/>
        </w:rPr>
      </w:pPr>
      <w:r w:rsidRPr="00CE18A0">
        <w:rPr>
          <w:sz w:val="28"/>
          <w:szCs w:val="28"/>
        </w:rPr>
        <w:t>А: Разработка кредитной политики Института.</w:t>
      </w:r>
    </w:p>
    <w:p w:rsidR="00FB3149" w:rsidRPr="00CE18A0" w:rsidRDefault="00FB3149" w:rsidP="00CE18A0">
      <w:pPr>
        <w:spacing w:line="360" w:lineRule="auto"/>
        <w:ind w:firstLine="709"/>
        <w:jc w:val="both"/>
        <w:rPr>
          <w:sz w:val="28"/>
          <w:szCs w:val="28"/>
        </w:rPr>
      </w:pPr>
      <w:r w:rsidRPr="00CE18A0">
        <w:rPr>
          <w:sz w:val="28"/>
          <w:szCs w:val="28"/>
        </w:rPr>
        <w:t>По данным,</w:t>
      </w:r>
      <w:r w:rsidR="00CE18A0">
        <w:rPr>
          <w:sz w:val="28"/>
          <w:szCs w:val="28"/>
        </w:rPr>
        <w:t xml:space="preserve"> </w:t>
      </w:r>
      <w:r w:rsidRPr="00CE18A0">
        <w:rPr>
          <w:sz w:val="28"/>
          <w:szCs w:val="28"/>
        </w:rPr>
        <w:t>на 2006г около 37 % и на 2007г около 35% активов среднего предприятия числятся в его дебиторской задолженности, поэтому эффективное управление этой статьей оказывает большое влияние на ликвидность, а следовательно, и на укрепление финансового положения предприятие в целом.</w:t>
      </w:r>
    </w:p>
    <w:p w:rsidR="00FB3149" w:rsidRPr="00CE18A0" w:rsidRDefault="00FB3149" w:rsidP="00CE18A0">
      <w:pPr>
        <w:spacing w:line="360" w:lineRule="auto"/>
        <w:ind w:firstLine="709"/>
        <w:jc w:val="both"/>
        <w:rPr>
          <w:sz w:val="28"/>
          <w:szCs w:val="28"/>
        </w:rPr>
      </w:pPr>
      <w:r w:rsidRPr="00CE18A0">
        <w:rPr>
          <w:sz w:val="28"/>
          <w:szCs w:val="28"/>
        </w:rPr>
        <w:t>Для разработка кредитной политики и использования рефинансирования счетов дебиторов необходимо в</w:t>
      </w:r>
      <w:r w:rsidR="00CE18A0">
        <w:rPr>
          <w:sz w:val="28"/>
          <w:szCs w:val="28"/>
        </w:rPr>
        <w:t xml:space="preserve"> </w:t>
      </w:r>
      <w:r w:rsidRPr="00CE18A0">
        <w:rPr>
          <w:sz w:val="28"/>
          <w:szCs w:val="28"/>
        </w:rPr>
        <w:t>первой фазе анализа оценивается объем дебиторской задолженности рассматриваемой организации, дебиторская задолженность по отношению к оборотным средствам (таблица 31 ).</w:t>
      </w:r>
    </w:p>
    <w:p w:rsidR="00FB3149" w:rsidRPr="00CE18A0" w:rsidRDefault="00FB3149" w:rsidP="00CE18A0">
      <w:pPr>
        <w:spacing w:line="360" w:lineRule="auto"/>
        <w:ind w:firstLine="709"/>
        <w:jc w:val="both"/>
        <w:rPr>
          <w:sz w:val="28"/>
          <w:szCs w:val="28"/>
        </w:rPr>
      </w:pPr>
      <w:r w:rsidRPr="00CE18A0">
        <w:rPr>
          <w:sz w:val="28"/>
          <w:szCs w:val="28"/>
        </w:rPr>
        <w:t>Таб</w:t>
      </w:r>
      <w:r w:rsidR="00292F41" w:rsidRPr="00CE18A0">
        <w:rPr>
          <w:sz w:val="28"/>
          <w:szCs w:val="28"/>
        </w:rPr>
        <w:t>лица</w:t>
      </w:r>
      <w:r w:rsidRPr="00CE18A0">
        <w:rPr>
          <w:sz w:val="28"/>
          <w:szCs w:val="28"/>
        </w:rPr>
        <w:t>.31-Коэффициент отвлечения оборотных активов в дебиторскую задолженность.</w:t>
      </w:r>
    </w:p>
    <w:tbl>
      <w:tblPr>
        <w:tblStyle w:val="a3"/>
        <w:tblW w:w="0" w:type="auto"/>
        <w:tblInd w:w="-113" w:type="dxa"/>
        <w:tblLook w:val="01E0" w:firstRow="1" w:lastRow="1" w:firstColumn="1" w:lastColumn="1" w:noHBand="0" w:noVBand="0"/>
      </w:tblPr>
      <w:tblGrid>
        <w:gridCol w:w="4668"/>
        <w:gridCol w:w="1833"/>
        <w:gridCol w:w="1800"/>
      </w:tblGrid>
      <w:tr w:rsidR="00FB3149" w:rsidRPr="00A70C53" w:rsidTr="00A70C53">
        <w:tc>
          <w:tcPr>
            <w:tcW w:w="4668" w:type="dxa"/>
          </w:tcPr>
          <w:p w:rsidR="00FB3149" w:rsidRPr="00A70C53" w:rsidRDefault="00FB3149" w:rsidP="00A70C53">
            <w:pPr>
              <w:suppressAutoHyphens/>
              <w:spacing w:line="360" w:lineRule="auto"/>
              <w:jc w:val="both"/>
              <w:rPr>
                <w:sz w:val="20"/>
                <w:szCs w:val="20"/>
              </w:rPr>
            </w:pPr>
            <w:r w:rsidRPr="00A70C53">
              <w:rPr>
                <w:sz w:val="20"/>
                <w:szCs w:val="20"/>
              </w:rPr>
              <w:t>Показатели</w:t>
            </w:r>
          </w:p>
        </w:tc>
        <w:tc>
          <w:tcPr>
            <w:tcW w:w="1833" w:type="dxa"/>
          </w:tcPr>
          <w:p w:rsidR="00FB3149" w:rsidRPr="00A70C53" w:rsidRDefault="00FB3149" w:rsidP="00A70C53">
            <w:pPr>
              <w:suppressAutoHyphens/>
              <w:spacing w:line="360" w:lineRule="auto"/>
              <w:jc w:val="both"/>
              <w:rPr>
                <w:sz w:val="20"/>
                <w:szCs w:val="20"/>
              </w:rPr>
            </w:pPr>
            <w:r w:rsidRPr="00A70C53">
              <w:rPr>
                <w:sz w:val="20"/>
                <w:szCs w:val="20"/>
              </w:rPr>
              <w:t>2006г.</w:t>
            </w:r>
          </w:p>
        </w:tc>
        <w:tc>
          <w:tcPr>
            <w:tcW w:w="1800" w:type="dxa"/>
          </w:tcPr>
          <w:p w:rsidR="00FB3149" w:rsidRPr="00A70C53" w:rsidRDefault="00FB3149" w:rsidP="00A70C53">
            <w:pPr>
              <w:suppressAutoHyphens/>
              <w:spacing w:line="360" w:lineRule="auto"/>
              <w:jc w:val="both"/>
              <w:rPr>
                <w:sz w:val="20"/>
                <w:szCs w:val="20"/>
              </w:rPr>
            </w:pPr>
            <w:r w:rsidRPr="00A70C53">
              <w:rPr>
                <w:sz w:val="20"/>
                <w:szCs w:val="20"/>
              </w:rPr>
              <w:t>2007г.</w:t>
            </w:r>
          </w:p>
        </w:tc>
      </w:tr>
      <w:tr w:rsidR="00FB3149" w:rsidRPr="00A70C53" w:rsidTr="00A70C53">
        <w:tc>
          <w:tcPr>
            <w:tcW w:w="4668" w:type="dxa"/>
          </w:tcPr>
          <w:p w:rsidR="00FB3149" w:rsidRPr="00A70C53" w:rsidRDefault="00FB3149" w:rsidP="00A70C53">
            <w:pPr>
              <w:suppressAutoHyphens/>
              <w:spacing w:line="360" w:lineRule="auto"/>
              <w:jc w:val="both"/>
              <w:rPr>
                <w:sz w:val="20"/>
                <w:szCs w:val="20"/>
              </w:rPr>
            </w:pPr>
            <w:r w:rsidRPr="00A70C53">
              <w:rPr>
                <w:sz w:val="20"/>
                <w:szCs w:val="20"/>
              </w:rPr>
              <w:t>1. Дебиторская задолженность, руб.</w:t>
            </w:r>
          </w:p>
        </w:tc>
        <w:tc>
          <w:tcPr>
            <w:tcW w:w="1833" w:type="dxa"/>
          </w:tcPr>
          <w:p w:rsidR="00FB3149" w:rsidRPr="00A70C53" w:rsidRDefault="00FB3149" w:rsidP="00A70C53">
            <w:pPr>
              <w:suppressAutoHyphens/>
              <w:spacing w:line="360" w:lineRule="auto"/>
              <w:jc w:val="both"/>
              <w:rPr>
                <w:sz w:val="20"/>
                <w:szCs w:val="20"/>
              </w:rPr>
            </w:pPr>
            <w:r w:rsidRPr="00A70C53">
              <w:rPr>
                <w:sz w:val="20"/>
                <w:szCs w:val="20"/>
              </w:rPr>
              <w:t>7790237,90</w:t>
            </w:r>
          </w:p>
        </w:tc>
        <w:tc>
          <w:tcPr>
            <w:tcW w:w="1800" w:type="dxa"/>
          </w:tcPr>
          <w:p w:rsidR="00FB3149" w:rsidRPr="00A70C53" w:rsidRDefault="00FB3149" w:rsidP="00A70C53">
            <w:pPr>
              <w:suppressAutoHyphens/>
              <w:spacing w:line="360" w:lineRule="auto"/>
              <w:jc w:val="both"/>
              <w:rPr>
                <w:sz w:val="20"/>
                <w:szCs w:val="20"/>
              </w:rPr>
            </w:pPr>
            <w:r w:rsidRPr="00A70C53">
              <w:rPr>
                <w:sz w:val="20"/>
                <w:szCs w:val="20"/>
              </w:rPr>
              <w:t>7348829,00</w:t>
            </w:r>
          </w:p>
        </w:tc>
      </w:tr>
      <w:tr w:rsidR="00FB3149" w:rsidRPr="00A70C53" w:rsidTr="00A70C53">
        <w:tc>
          <w:tcPr>
            <w:tcW w:w="4668" w:type="dxa"/>
          </w:tcPr>
          <w:p w:rsidR="00FB3149" w:rsidRPr="00A70C53" w:rsidRDefault="00FB3149" w:rsidP="00A70C53">
            <w:pPr>
              <w:suppressAutoHyphens/>
              <w:spacing w:line="360" w:lineRule="auto"/>
              <w:jc w:val="both"/>
              <w:rPr>
                <w:sz w:val="20"/>
                <w:szCs w:val="20"/>
              </w:rPr>
            </w:pPr>
            <w:r w:rsidRPr="00A70C53">
              <w:rPr>
                <w:sz w:val="20"/>
                <w:szCs w:val="20"/>
              </w:rPr>
              <w:t>2. Общая сумма оборотных активов, руб.</w:t>
            </w:r>
          </w:p>
        </w:tc>
        <w:tc>
          <w:tcPr>
            <w:tcW w:w="1833" w:type="dxa"/>
          </w:tcPr>
          <w:p w:rsidR="00FB3149" w:rsidRPr="00A70C53" w:rsidRDefault="00FB3149" w:rsidP="00A70C53">
            <w:pPr>
              <w:suppressAutoHyphens/>
              <w:spacing w:line="360" w:lineRule="auto"/>
              <w:jc w:val="both"/>
              <w:rPr>
                <w:sz w:val="20"/>
                <w:szCs w:val="20"/>
              </w:rPr>
            </w:pPr>
            <w:r w:rsidRPr="00A70C53">
              <w:rPr>
                <w:sz w:val="20"/>
                <w:szCs w:val="20"/>
              </w:rPr>
              <w:t>17375278,47</w:t>
            </w:r>
          </w:p>
        </w:tc>
        <w:tc>
          <w:tcPr>
            <w:tcW w:w="1800" w:type="dxa"/>
          </w:tcPr>
          <w:p w:rsidR="00FB3149" w:rsidRPr="00A70C53" w:rsidRDefault="00FB3149" w:rsidP="00A70C53">
            <w:pPr>
              <w:suppressAutoHyphens/>
              <w:spacing w:line="360" w:lineRule="auto"/>
              <w:jc w:val="both"/>
              <w:rPr>
                <w:sz w:val="20"/>
                <w:szCs w:val="20"/>
              </w:rPr>
            </w:pPr>
            <w:r w:rsidRPr="00A70C53">
              <w:rPr>
                <w:sz w:val="20"/>
                <w:szCs w:val="20"/>
              </w:rPr>
              <w:t>16960408,75</w:t>
            </w:r>
          </w:p>
        </w:tc>
      </w:tr>
      <w:tr w:rsidR="00FB3149" w:rsidRPr="00A70C53" w:rsidTr="00A70C53">
        <w:tc>
          <w:tcPr>
            <w:tcW w:w="4668" w:type="dxa"/>
          </w:tcPr>
          <w:p w:rsidR="00FB3149" w:rsidRPr="00A70C53" w:rsidRDefault="00FB3149" w:rsidP="00A70C53">
            <w:pPr>
              <w:suppressAutoHyphens/>
              <w:spacing w:line="360" w:lineRule="auto"/>
              <w:jc w:val="both"/>
              <w:rPr>
                <w:sz w:val="20"/>
                <w:szCs w:val="20"/>
              </w:rPr>
            </w:pPr>
            <w:r w:rsidRPr="00A70C53">
              <w:rPr>
                <w:sz w:val="20"/>
                <w:szCs w:val="20"/>
              </w:rPr>
              <w:t>3. Коэффициент отвлечения оборотных активов в дебиторскую задолженность, (п.1 / п. 2), %.</w:t>
            </w:r>
          </w:p>
        </w:tc>
        <w:tc>
          <w:tcPr>
            <w:tcW w:w="1833" w:type="dxa"/>
          </w:tcPr>
          <w:p w:rsidR="00FB3149" w:rsidRPr="00A70C53" w:rsidRDefault="00FB3149" w:rsidP="00A70C53">
            <w:pPr>
              <w:suppressAutoHyphens/>
              <w:spacing w:line="360" w:lineRule="auto"/>
              <w:jc w:val="both"/>
              <w:rPr>
                <w:sz w:val="20"/>
                <w:szCs w:val="20"/>
              </w:rPr>
            </w:pPr>
            <w:r w:rsidRPr="00A70C53">
              <w:rPr>
                <w:sz w:val="20"/>
                <w:szCs w:val="20"/>
              </w:rPr>
              <w:t>44,84</w:t>
            </w:r>
          </w:p>
        </w:tc>
        <w:tc>
          <w:tcPr>
            <w:tcW w:w="1800" w:type="dxa"/>
          </w:tcPr>
          <w:p w:rsidR="00FB3149" w:rsidRPr="00A70C53" w:rsidRDefault="00FB3149" w:rsidP="00A70C53">
            <w:pPr>
              <w:suppressAutoHyphens/>
              <w:spacing w:line="360" w:lineRule="auto"/>
              <w:jc w:val="both"/>
              <w:rPr>
                <w:sz w:val="20"/>
                <w:szCs w:val="20"/>
              </w:rPr>
            </w:pPr>
            <w:r w:rsidRPr="00A70C53">
              <w:rPr>
                <w:sz w:val="20"/>
                <w:szCs w:val="20"/>
              </w:rPr>
              <w:t>43,33</w:t>
            </w:r>
          </w:p>
        </w:tc>
      </w:tr>
    </w:tbl>
    <w:p w:rsidR="00FB3149" w:rsidRPr="00CE18A0" w:rsidRDefault="00FB3149" w:rsidP="00CE18A0">
      <w:pPr>
        <w:spacing w:line="360" w:lineRule="auto"/>
        <w:ind w:firstLine="709"/>
        <w:jc w:val="both"/>
        <w:rPr>
          <w:sz w:val="28"/>
          <w:szCs w:val="28"/>
        </w:rPr>
      </w:pPr>
    </w:p>
    <w:p w:rsidR="00FB3149" w:rsidRPr="00CE18A0" w:rsidRDefault="00FB3149" w:rsidP="00CE18A0">
      <w:pPr>
        <w:spacing w:line="360" w:lineRule="auto"/>
        <w:ind w:firstLine="709"/>
        <w:jc w:val="both"/>
        <w:rPr>
          <w:sz w:val="28"/>
          <w:szCs w:val="28"/>
        </w:rPr>
      </w:pPr>
      <w:r w:rsidRPr="00CE18A0">
        <w:rPr>
          <w:sz w:val="28"/>
          <w:szCs w:val="28"/>
        </w:rPr>
        <w:t>В период с 2006г. по 2007г. доля дебиторской задолженности к сумме оборотных средств изменялась в пределах от 44,84 % до 43,33%. Эти значения</w:t>
      </w:r>
      <w:r w:rsidR="00CE18A0">
        <w:rPr>
          <w:sz w:val="28"/>
          <w:szCs w:val="28"/>
        </w:rPr>
        <w:t xml:space="preserve"> </w:t>
      </w:r>
      <w:r w:rsidRPr="00CE18A0">
        <w:rPr>
          <w:sz w:val="28"/>
          <w:szCs w:val="28"/>
        </w:rPr>
        <w:t>превышают средние показатели (10%до 20%), что является отрицательным фактором.</w:t>
      </w:r>
    </w:p>
    <w:p w:rsidR="00FB3149" w:rsidRPr="00CE18A0" w:rsidRDefault="00FB3149" w:rsidP="00CE18A0">
      <w:pPr>
        <w:spacing w:line="360" w:lineRule="auto"/>
        <w:ind w:firstLine="709"/>
        <w:jc w:val="both"/>
        <w:rPr>
          <w:sz w:val="28"/>
          <w:szCs w:val="28"/>
        </w:rPr>
      </w:pPr>
      <w:r w:rsidRPr="00CE18A0">
        <w:rPr>
          <w:sz w:val="28"/>
          <w:szCs w:val="28"/>
        </w:rPr>
        <w:t>Во второй фазе анализа выполняется оценка оборачиваемости и качества дебиторской задолженности по следующей совокупности параметров:</w:t>
      </w:r>
    </w:p>
    <w:p w:rsidR="00FB3149" w:rsidRPr="00CE18A0" w:rsidRDefault="00FB3149" w:rsidP="00CE18A0">
      <w:pPr>
        <w:numPr>
          <w:ilvl w:val="0"/>
          <w:numId w:val="7"/>
        </w:numPr>
        <w:spacing w:line="360" w:lineRule="auto"/>
        <w:ind w:left="0" w:firstLine="709"/>
        <w:jc w:val="both"/>
        <w:rPr>
          <w:sz w:val="28"/>
          <w:szCs w:val="28"/>
        </w:rPr>
      </w:pPr>
      <w:r w:rsidRPr="00CE18A0">
        <w:rPr>
          <w:sz w:val="28"/>
          <w:szCs w:val="28"/>
        </w:rPr>
        <w:t>оборот дебиторской задолженности и</w:t>
      </w:r>
      <w:r w:rsidR="00CE18A0">
        <w:rPr>
          <w:sz w:val="28"/>
          <w:szCs w:val="28"/>
        </w:rPr>
        <w:t xml:space="preserve"> </w:t>
      </w:r>
      <w:r w:rsidRPr="00CE18A0">
        <w:rPr>
          <w:sz w:val="28"/>
          <w:szCs w:val="28"/>
        </w:rPr>
        <w:t>срок оплаты счетов дебиторов;</w:t>
      </w:r>
    </w:p>
    <w:p w:rsidR="00FB3149" w:rsidRPr="00CE18A0" w:rsidRDefault="00FB3149" w:rsidP="00CE18A0">
      <w:pPr>
        <w:numPr>
          <w:ilvl w:val="0"/>
          <w:numId w:val="7"/>
        </w:numPr>
        <w:spacing w:line="360" w:lineRule="auto"/>
        <w:ind w:left="0" w:firstLine="709"/>
        <w:jc w:val="both"/>
        <w:rPr>
          <w:sz w:val="28"/>
          <w:szCs w:val="28"/>
        </w:rPr>
      </w:pPr>
      <w:r w:rsidRPr="00CE18A0">
        <w:rPr>
          <w:sz w:val="28"/>
          <w:szCs w:val="28"/>
        </w:rPr>
        <w:t>коэффициент просроченной дебиторской задолженности;</w:t>
      </w:r>
    </w:p>
    <w:p w:rsidR="00FB3149" w:rsidRPr="00CE18A0" w:rsidRDefault="00FB3149" w:rsidP="00CE18A0">
      <w:pPr>
        <w:numPr>
          <w:ilvl w:val="0"/>
          <w:numId w:val="7"/>
        </w:numPr>
        <w:spacing w:line="360" w:lineRule="auto"/>
        <w:ind w:left="0" w:firstLine="709"/>
        <w:jc w:val="both"/>
        <w:rPr>
          <w:sz w:val="28"/>
          <w:szCs w:val="28"/>
        </w:rPr>
      </w:pPr>
      <w:r w:rsidRPr="00CE18A0">
        <w:rPr>
          <w:sz w:val="28"/>
          <w:szCs w:val="28"/>
        </w:rPr>
        <w:t>прогнозирование безнадежной дебиторской задолженности.</w:t>
      </w:r>
    </w:p>
    <w:p w:rsidR="00FB3149" w:rsidRDefault="00FB3149" w:rsidP="00CE18A0">
      <w:pPr>
        <w:spacing w:line="360" w:lineRule="auto"/>
        <w:ind w:firstLine="709"/>
        <w:jc w:val="both"/>
        <w:rPr>
          <w:sz w:val="28"/>
          <w:szCs w:val="28"/>
          <w:lang w:val="en-US"/>
        </w:rPr>
      </w:pPr>
      <w:r w:rsidRPr="00CE18A0">
        <w:rPr>
          <w:sz w:val="28"/>
          <w:szCs w:val="28"/>
        </w:rPr>
        <w:t>1) Важнейшим элементом анализа дебиторской задолженности является оценка ее оборачиваемости. Тенденцию изменения этого показателя часто используют при определении обоснованности скидки за ранние платежи. Чем выше скорость оборота, тем меньше инвестировано средств в дебиторскую задолженность. Количество оборотов дебиторской задолженности рассчитывается по формуле:</w:t>
      </w:r>
    </w:p>
    <w:p w:rsidR="00A70C53" w:rsidRPr="00A70C53" w:rsidRDefault="00A70C53" w:rsidP="00CE18A0">
      <w:pPr>
        <w:spacing w:line="360" w:lineRule="auto"/>
        <w:ind w:firstLine="709"/>
        <w:jc w:val="both"/>
        <w:rPr>
          <w:sz w:val="28"/>
          <w:szCs w:val="28"/>
          <w:lang w:val="en-US"/>
        </w:rPr>
      </w:pPr>
    </w:p>
    <w:p w:rsidR="00FB3149" w:rsidRPr="00CE18A0" w:rsidRDefault="00A70C53" w:rsidP="00CE18A0">
      <w:pPr>
        <w:spacing w:line="360" w:lineRule="auto"/>
        <w:ind w:firstLine="709"/>
        <w:jc w:val="both"/>
        <w:rPr>
          <w:sz w:val="28"/>
          <w:szCs w:val="28"/>
        </w:rPr>
      </w:pPr>
      <w:r>
        <w:rPr>
          <w:sz w:val="28"/>
          <w:szCs w:val="28"/>
          <w:lang w:val="en-US"/>
        </w:rPr>
        <w:t xml:space="preserve">               </w:t>
      </w:r>
      <w:r w:rsidR="00FB3149" w:rsidRPr="00CE18A0">
        <w:rPr>
          <w:sz w:val="28"/>
          <w:szCs w:val="28"/>
        </w:rPr>
        <w:t>NS</w:t>
      </w:r>
    </w:p>
    <w:p w:rsidR="00FB3149" w:rsidRPr="00CE18A0" w:rsidRDefault="00FB3149" w:rsidP="00CE18A0">
      <w:pPr>
        <w:spacing w:line="360" w:lineRule="auto"/>
        <w:ind w:firstLine="709"/>
        <w:jc w:val="both"/>
        <w:rPr>
          <w:sz w:val="28"/>
          <w:szCs w:val="28"/>
        </w:rPr>
      </w:pPr>
      <w:r w:rsidRPr="00CE18A0">
        <w:rPr>
          <w:sz w:val="28"/>
          <w:szCs w:val="28"/>
        </w:rPr>
        <w:t>RT = ----------------,где:</w:t>
      </w:r>
    </w:p>
    <w:p w:rsidR="00FB3149" w:rsidRPr="00CE18A0" w:rsidRDefault="00A70C53" w:rsidP="00CE18A0">
      <w:pPr>
        <w:spacing w:line="360" w:lineRule="auto"/>
        <w:ind w:firstLine="709"/>
        <w:jc w:val="both"/>
        <w:rPr>
          <w:sz w:val="28"/>
          <w:szCs w:val="28"/>
        </w:rPr>
      </w:pPr>
      <w:r>
        <w:rPr>
          <w:sz w:val="28"/>
          <w:szCs w:val="28"/>
          <w:lang w:val="en-US"/>
        </w:rPr>
        <w:t xml:space="preserve">               </w:t>
      </w:r>
      <w:r w:rsidR="00FB3149" w:rsidRPr="00CE18A0">
        <w:rPr>
          <w:sz w:val="28"/>
          <w:szCs w:val="28"/>
        </w:rPr>
        <w:t>AR</w:t>
      </w:r>
    </w:p>
    <w:p w:rsidR="00A70C53" w:rsidRDefault="00A70C53" w:rsidP="00CE18A0">
      <w:pPr>
        <w:spacing w:line="360" w:lineRule="auto"/>
        <w:ind w:firstLine="709"/>
        <w:jc w:val="both"/>
        <w:rPr>
          <w:sz w:val="28"/>
          <w:szCs w:val="28"/>
          <w:lang w:val="en-US"/>
        </w:rPr>
      </w:pPr>
    </w:p>
    <w:p w:rsidR="00FB3149" w:rsidRPr="00CE18A0" w:rsidRDefault="00FB3149" w:rsidP="00CE18A0">
      <w:pPr>
        <w:spacing w:line="360" w:lineRule="auto"/>
        <w:ind w:firstLine="709"/>
        <w:jc w:val="both"/>
        <w:rPr>
          <w:sz w:val="28"/>
          <w:szCs w:val="28"/>
        </w:rPr>
      </w:pPr>
      <w:r w:rsidRPr="00CE18A0">
        <w:rPr>
          <w:sz w:val="28"/>
          <w:szCs w:val="28"/>
        </w:rPr>
        <w:t>RT (Receivable turnover) - Количество оборотов дебиторской задолженности,</w:t>
      </w:r>
    </w:p>
    <w:p w:rsidR="00FB3149" w:rsidRPr="00CE18A0" w:rsidRDefault="00FB3149" w:rsidP="00CE18A0">
      <w:pPr>
        <w:spacing w:line="360" w:lineRule="auto"/>
        <w:ind w:firstLine="709"/>
        <w:jc w:val="both"/>
        <w:rPr>
          <w:sz w:val="28"/>
          <w:szCs w:val="28"/>
        </w:rPr>
      </w:pPr>
      <w:r w:rsidRPr="00CE18A0">
        <w:rPr>
          <w:sz w:val="28"/>
          <w:szCs w:val="28"/>
        </w:rPr>
        <w:t>NS (Net Sales) – Суммарная выручка за год,</w:t>
      </w:r>
    </w:p>
    <w:p w:rsidR="00FB3149" w:rsidRPr="00CE18A0" w:rsidRDefault="00FB3149" w:rsidP="00CE18A0">
      <w:pPr>
        <w:spacing w:line="360" w:lineRule="auto"/>
        <w:ind w:firstLine="709"/>
        <w:jc w:val="both"/>
        <w:rPr>
          <w:sz w:val="28"/>
          <w:szCs w:val="28"/>
        </w:rPr>
      </w:pPr>
      <w:r w:rsidRPr="00CE18A0">
        <w:rPr>
          <w:sz w:val="28"/>
          <w:szCs w:val="28"/>
        </w:rPr>
        <w:t>AR (Account receivable) – Среднее значение дебиторской задолженности.</w:t>
      </w:r>
    </w:p>
    <w:p w:rsidR="00FB3149" w:rsidRPr="00CE18A0" w:rsidRDefault="00FB3149" w:rsidP="00CE18A0">
      <w:pPr>
        <w:spacing w:line="360" w:lineRule="auto"/>
        <w:ind w:firstLine="709"/>
        <w:jc w:val="both"/>
        <w:rPr>
          <w:sz w:val="28"/>
          <w:szCs w:val="28"/>
        </w:rPr>
      </w:pPr>
      <w:r w:rsidRPr="00CE18A0">
        <w:rPr>
          <w:sz w:val="28"/>
          <w:szCs w:val="28"/>
        </w:rPr>
        <w:t>Значения, приведенные в таблице 32, ясно показывают, что количество оборотов ( конвертации в денежные средства) дебиторской задолженности за последний 2 года изменилось незначительно и составляет 2,8 раз в год.</w:t>
      </w:r>
    </w:p>
    <w:p w:rsidR="00FB3149" w:rsidRPr="00CE18A0" w:rsidRDefault="00FB3149" w:rsidP="00CE18A0">
      <w:pPr>
        <w:spacing w:line="360" w:lineRule="auto"/>
        <w:ind w:firstLine="709"/>
        <w:jc w:val="both"/>
        <w:rPr>
          <w:sz w:val="28"/>
          <w:szCs w:val="28"/>
        </w:rPr>
      </w:pPr>
    </w:p>
    <w:p w:rsidR="00FB3149" w:rsidRPr="00CE18A0" w:rsidRDefault="00FB3149" w:rsidP="00CE18A0">
      <w:pPr>
        <w:spacing w:line="360" w:lineRule="auto"/>
        <w:ind w:firstLine="709"/>
        <w:jc w:val="both"/>
        <w:rPr>
          <w:sz w:val="28"/>
          <w:szCs w:val="28"/>
        </w:rPr>
      </w:pPr>
      <w:r w:rsidRPr="00CE18A0">
        <w:rPr>
          <w:sz w:val="28"/>
          <w:szCs w:val="28"/>
        </w:rPr>
        <w:t>Таб</w:t>
      </w:r>
      <w:r w:rsidR="00292F41" w:rsidRPr="00CE18A0">
        <w:rPr>
          <w:sz w:val="28"/>
          <w:szCs w:val="28"/>
        </w:rPr>
        <w:t>лица</w:t>
      </w:r>
      <w:r w:rsidRPr="00CE18A0">
        <w:rPr>
          <w:sz w:val="28"/>
          <w:szCs w:val="28"/>
        </w:rPr>
        <w:t>. 32- Количество оборотов дебиторской задолженности Института.</w:t>
      </w:r>
    </w:p>
    <w:tbl>
      <w:tblPr>
        <w:tblStyle w:val="a3"/>
        <w:tblW w:w="0" w:type="auto"/>
        <w:tblInd w:w="-113" w:type="dxa"/>
        <w:tblLook w:val="01E0" w:firstRow="1" w:lastRow="1" w:firstColumn="1" w:lastColumn="1" w:noHBand="0" w:noVBand="0"/>
      </w:tblPr>
      <w:tblGrid>
        <w:gridCol w:w="4668"/>
        <w:gridCol w:w="1831"/>
        <w:gridCol w:w="1680"/>
      </w:tblGrid>
      <w:tr w:rsidR="00FB3149" w:rsidRPr="00A70C53" w:rsidTr="00A70C53">
        <w:trPr>
          <w:trHeight w:val="465"/>
        </w:trPr>
        <w:tc>
          <w:tcPr>
            <w:tcW w:w="4668" w:type="dxa"/>
            <w:vMerge w:val="restart"/>
          </w:tcPr>
          <w:p w:rsidR="00FB3149" w:rsidRPr="00A70C53" w:rsidRDefault="00FB3149" w:rsidP="00A70C53">
            <w:pPr>
              <w:suppressAutoHyphens/>
              <w:spacing w:line="360" w:lineRule="auto"/>
              <w:jc w:val="both"/>
              <w:rPr>
                <w:sz w:val="20"/>
                <w:szCs w:val="20"/>
              </w:rPr>
            </w:pPr>
            <w:r w:rsidRPr="00A70C53">
              <w:rPr>
                <w:sz w:val="20"/>
                <w:szCs w:val="20"/>
              </w:rPr>
              <w:t>Показатели</w:t>
            </w:r>
          </w:p>
        </w:tc>
        <w:tc>
          <w:tcPr>
            <w:tcW w:w="3511" w:type="dxa"/>
            <w:gridSpan w:val="2"/>
          </w:tcPr>
          <w:p w:rsidR="00FB3149" w:rsidRPr="00A70C53" w:rsidRDefault="00FB3149" w:rsidP="00A70C53">
            <w:pPr>
              <w:suppressAutoHyphens/>
              <w:spacing w:line="360" w:lineRule="auto"/>
              <w:jc w:val="both"/>
              <w:rPr>
                <w:sz w:val="20"/>
                <w:szCs w:val="20"/>
              </w:rPr>
            </w:pPr>
            <w:r w:rsidRPr="00A70C53">
              <w:rPr>
                <w:sz w:val="20"/>
                <w:szCs w:val="20"/>
              </w:rPr>
              <w:t>Год</w:t>
            </w:r>
          </w:p>
        </w:tc>
      </w:tr>
      <w:tr w:rsidR="00FB3149" w:rsidRPr="00A70C53" w:rsidTr="00A70C53">
        <w:trPr>
          <w:trHeight w:val="495"/>
        </w:trPr>
        <w:tc>
          <w:tcPr>
            <w:tcW w:w="4668" w:type="dxa"/>
            <w:vMerge/>
          </w:tcPr>
          <w:p w:rsidR="00FB3149" w:rsidRPr="00A70C53" w:rsidRDefault="00FB3149" w:rsidP="00A70C53">
            <w:pPr>
              <w:suppressAutoHyphens/>
              <w:spacing w:line="360" w:lineRule="auto"/>
              <w:jc w:val="both"/>
              <w:rPr>
                <w:sz w:val="20"/>
                <w:szCs w:val="20"/>
              </w:rPr>
            </w:pPr>
          </w:p>
        </w:tc>
        <w:tc>
          <w:tcPr>
            <w:tcW w:w="1831" w:type="dxa"/>
          </w:tcPr>
          <w:p w:rsidR="00FB3149" w:rsidRPr="00A70C53" w:rsidRDefault="00FB3149" w:rsidP="00A70C53">
            <w:pPr>
              <w:suppressAutoHyphens/>
              <w:spacing w:line="360" w:lineRule="auto"/>
              <w:jc w:val="both"/>
              <w:rPr>
                <w:sz w:val="20"/>
                <w:szCs w:val="20"/>
              </w:rPr>
            </w:pPr>
            <w:r w:rsidRPr="00A70C53">
              <w:rPr>
                <w:sz w:val="20"/>
                <w:szCs w:val="20"/>
              </w:rPr>
              <w:t>2006г</w:t>
            </w:r>
          </w:p>
        </w:tc>
        <w:tc>
          <w:tcPr>
            <w:tcW w:w="1680" w:type="dxa"/>
          </w:tcPr>
          <w:p w:rsidR="00FB3149" w:rsidRPr="00A70C53" w:rsidRDefault="00FB3149" w:rsidP="00A70C53">
            <w:pPr>
              <w:suppressAutoHyphens/>
              <w:spacing w:line="360" w:lineRule="auto"/>
              <w:jc w:val="both"/>
              <w:rPr>
                <w:sz w:val="20"/>
                <w:szCs w:val="20"/>
              </w:rPr>
            </w:pPr>
            <w:r w:rsidRPr="00A70C53">
              <w:rPr>
                <w:sz w:val="20"/>
                <w:szCs w:val="20"/>
              </w:rPr>
              <w:t>2007г</w:t>
            </w:r>
          </w:p>
        </w:tc>
      </w:tr>
      <w:tr w:rsidR="00FB3149" w:rsidRPr="00A70C53" w:rsidTr="00A70C53">
        <w:tc>
          <w:tcPr>
            <w:tcW w:w="4668" w:type="dxa"/>
          </w:tcPr>
          <w:p w:rsidR="00FB3149" w:rsidRPr="00A70C53" w:rsidRDefault="00FB3149" w:rsidP="00A70C53">
            <w:pPr>
              <w:suppressAutoHyphens/>
              <w:spacing w:line="360" w:lineRule="auto"/>
              <w:jc w:val="both"/>
              <w:rPr>
                <w:sz w:val="20"/>
                <w:szCs w:val="20"/>
              </w:rPr>
            </w:pPr>
            <w:r w:rsidRPr="00A70C53">
              <w:rPr>
                <w:sz w:val="20"/>
                <w:szCs w:val="20"/>
              </w:rPr>
              <w:t>1. Годовой доход с продаж, руб.</w:t>
            </w:r>
          </w:p>
        </w:tc>
        <w:tc>
          <w:tcPr>
            <w:tcW w:w="1831" w:type="dxa"/>
          </w:tcPr>
          <w:p w:rsidR="00FB3149" w:rsidRPr="00A70C53" w:rsidRDefault="00FB3149" w:rsidP="00A70C53">
            <w:pPr>
              <w:suppressAutoHyphens/>
              <w:spacing w:line="360" w:lineRule="auto"/>
              <w:jc w:val="both"/>
              <w:rPr>
                <w:sz w:val="20"/>
                <w:szCs w:val="20"/>
              </w:rPr>
            </w:pPr>
            <w:r w:rsidRPr="00A70C53">
              <w:rPr>
                <w:sz w:val="20"/>
                <w:szCs w:val="20"/>
              </w:rPr>
              <w:t>21123523,0</w:t>
            </w:r>
          </w:p>
        </w:tc>
        <w:tc>
          <w:tcPr>
            <w:tcW w:w="1680" w:type="dxa"/>
          </w:tcPr>
          <w:p w:rsidR="00FB3149" w:rsidRPr="00A70C53" w:rsidRDefault="00FB3149" w:rsidP="00A70C53">
            <w:pPr>
              <w:suppressAutoHyphens/>
              <w:spacing w:line="360" w:lineRule="auto"/>
              <w:jc w:val="both"/>
              <w:rPr>
                <w:sz w:val="20"/>
                <w:szCs w:val="20"/>
              </w:rPr>
            </w:pPr>
            <w:r w:rsidRPr="00A70C53">
              <w:rPr>
                <w:sz w:val="20"/>
                <w:szCs w:val="20"/>
              </w:rPr>
              <w:t>20704391,0</w:t>
            </w:r>
          </w:p>
        </w:tc>
      </w:tr>
      <w:tr w:rsidR="00FB3149" w:rsidRPr="00A70C53" w:rsidTr="00A70C53">
        <w:tc>
          <w:tcPr>
            <w:tcW w:w="4668" w:type="dxa"/>
          </w:tcPr>
          <w:p w:rsidR="00FB3149" w:rsidRPr="00A70C53" w:rsidRDefault="00FB3149" w:rsidP="00A70C53">
            <w:pPr>
              <w:suppressAutoHyphens/>
              <w:spacing w:line="360" w:lineRule="auto"/>
              <w:jc w:val="both"/>
              <w:rPr>
                <w:sz w:val="20"/>
                <w:szCs w:val="20"/>
              </w:rPr>
            </w:pPr>
            <w:r w:rsidRPr="00A70C53">
              <w:rPr>
                <w:sz w:val="20"/>
                <w:szCs w:val="20"/>
              </w:rPr>
              <w:t>2. Дебиторская задолженность, руб.</w:t>
            </w:r>
          </w:p>
        </w:tc>
        <w:tc>
          <w:tcPr>
            <w:tcW w:w="1831" w:type="dxa"/>
          </w:tcPr>
          <w:p w:rsidR="00FB3149" w:rsidRPr="00A70C53" w:rsidRDefault="00FB3149" w:rsidP="00A70C53">
            <w:pPr>
              <w:suppressAutoHyphens/>
              <w:spacing w:line="360" w:lineRule="auto"/>
              <w:jc w:val="both"/>
              <w:rPr>
                <w:sz w:val="20"/>
                <w:szCs w:val="20"/>
              </w:rPr>
            </w:pPr>
            <w:r w:rsidRPr="00A70C53">
              <w:rPr>
                <w:sz w:val="20"/>
                <w:szCs w:val="20"/>
              </w:rPr>
              <w:t>7790237,90</w:t>
            </w:r>
          </w:p>
        </w:tc>
        <w:tc>
          <w:tcPr>
            <w:tcW w:w="1680" w:type="dxa"/>
          </w:tcPr>
          <w:p w:rsidR="00FB3149" w:rsidRPr="00A70C53" w:rsidRDefault="00FB3149" w:rsidP="00A70C53">
            <w:pPr>
              <w:suppressAutoHyphens/>
              <w:spacing w:line="360" w:lineRule="auto"/>
              <w:jc w:val="both"/>
              <w:rPr>
                <w:sz w:val="20"/>
                <w:szCs w:val="20"/>
              </w:rPr>
            </w:pPr>
            <w:r w:rsidRPr="00A70C53">
              <w:rPr>
                <w:sz w:val="20"/>
                <w:szCs w:val="20"/>
              </w:rPr>
              <w:t>7348829,0</w:t>
            </w:r>
          </w:p>
        </w:tc>
      </w:tr>
      <w:tr w:rsidR="00FB3149" w:rsidRPr="00A70C53" w:rsidTr="00A70C53">
        <w:tc>
          <w:tcPr>
            <w:tcW w:w="4668" w:type="dxa"/>
          </w:tcPr>
          <w:p w:rsidR="00FB3149" w:rsidRPr="00A70C53" w:rsidRDefault="00FB3149" w:rsidP="00A70C53">
            <w:pPr>
              <w:suppressAutoHyphens/>
              <w:spacing w:line="360" w:lineRule="auto"/>
              <w:jc w:val="both"/>
              <w:rPr>
                <w:sz w:val="20"/>
                <w:szCs w:val="20"/>
              </w:rPr>
            </w:pPr>
            <w:r w:rsidRPr="00A70C53">
              <w:rPr>
                <w:sz w:val="20"/>
                <w:szCs w:val="20"/>
              </w:rPr>
              <w:t>3. Количество оборотов дебиторской задолженности (п.1 /среднее п.2 ), дней.</w:t>
            </w:r>
          </w:p>
        </w:tc>
        <w:tc>
          <w:tcPr>
            <w:tcW w:w="1831" w:type="dxa"/>
          </w:tcPr>
          <w:p w:rsidR="00FB3149" w:rsidRPr="00A70C53" w:rsidRDefault="00FB3149" w:rsidP="00A70C53">
            <w:pPr>
              <w:suppressAutoHyphens/>
              <w:spacing w:line="360" w:lineRule="auto"/>
              <w:jc w:val="both"/>
              <w:rPr>
                <w:sz w:val="20"/>
                <w:szCs w:val="20"/>
              </w:rPr>
            </w:pPr>
            <w:r w:rsidRPr="00A70C53">
              <w:rPr>
                <w:sz w:val="20"/>
                <w:szCs w:val="20"/>
              </w:rPr>
              <w:t>2,7</w:t>
            </w:r>
          </w:p>
        </w:tc>
        <w:tc>
          <w:tcPr>
            <w:tcW w:w="1680" w:type="dxa"/>
          </w:tcPr>
          <w:p w:rsidR="00FB3149" w:rsidRPr="00A70C53" w:rsidRDefault="00FB3149" w:rsidP="00A70C53">
            <w:pPr>
              <w:suppressAutoHyphens/>
              <w:spacing w:line="360" w:lineRule="auto"/>
              <w:jc w:val="both"/>
              <w:rPr>
                <w:sz w:val="20"/>
                <w:szCs w:val="20"/>
              </w:rPr>
            </w:pPr>
            <w:r w:rsidRPr="00A70C53">
              <w:rPr>
                <w:sz w:val="20"/>
                <w:szCs w:val="20"/>
              </w:rPr>
              <w:t>2,8</w:t>
            </w:r>
          </w:p>
        </w:tc>
      </w:tr>
    </w:tbl>
    <w:p w:rsidR="00FB3149" w:rsidRPr="00CE18A0" w:rsidRDefault="00FB3149" w:rsidP="00CE18A0">
      <w:pPr>
        <w:spacing w:line="360" w:lineRule="auto"/>
        <w:ind w:firstLine="709"/>
        <w:jc w:val="both"/>
        <w:rPr>
          <w:sz w:val="28"/>
          <w:szCs w:val="28"/>
        </w:rPr>
      </w:pPr>
    </w:p>
    <w:p w:rsidR="00FB3149" w:rsidRPr="00CE18A0" w:rsidRDefault="00FB3149" w:rsidP="00CE18A0">
      <w:pPr>
        <w:spacing w:line="360" w:lineRule="auto"/>
        <w:ind w:firstLine="709"/>
        <w:jc w:val="both"/>
        <w:rPr>
          <w:sz w:val="28"/>
          <w:szCs w:val="28"/>
        </w:rPr>
      </w:pPr>
      <w:r w:rsidRPr="00CE18A0">
        <w:rPr>
          <w:sz w:val="28"/>
          <w:szCs w:val="28"/>
        </w:rPr>
        <w:t>По западным источникам, для средней компании значение этого показателя составляет 8 оборотов в год. Это означает, что оборот дебиторской задолженности Института существенно ниже, чем у среднестатистической аналогичной фирмы. Это может быть результатом недостаточно активной работы по взысканию задолженности и наличия значительного количества просроченных счетов к оплате, а также отсутствия стимула (скидок) для оплаты счетов дебиторами в срок.</w:t>
      </w:r>
    </w:p>
    <w:p w:rsidR="00FB3149" w:rsidRDefault="00FB3149" w:rsidP="00CE18A0">
      <w:pPr>
        <w:spacing w:line="360" w:lineRule="auto"/>
        <w:ind w:firstLine="709"/>
        <w:jc w:val="both"/>
        <w:rPr>
          <w:sz w:val="28"/>
          <w:szCs w:val="28"/>
          <w:lang w:val="en-US"/>
        </w:rPr>
      </w:pPr>
      <w:r w:rsidRPr="00CE18A0">
        <w:rPr>
          <w:sz w:val="28"/>
          <w:szCs w:val="28"/>
        </w:rPr>
        <w:t>К тому же, если средний фактический срок погашения дебиторской задолженности превышает установленный, это может влиять и на степень ликвидности фирмы. Чтобы более точно оценить, есть ли повод для беспокойства, преобразуем коэффициент оборачиваемости дебиторской задолженности в показатель продолжительности оборота дебиторской задолженности в днях (DSO).Срок оплаты счетов дебиторов рассчитывается по формуле, приведенной в первой главе или, что то же самое:</w:t>
      </w:r>
    </w:p>
    <w:p w:rsidR="00A70C53" w:rsidRPr="00A70C53" w:rsidRDefault="00A70C53" w:rsidP="00CE18A0">
      <w:pPr>
        <w:spacing w:line="360" w:lineRule="auto"/>
        <w:ind w:firstLine="709"/>
        <w:jc w:val="both"/>
        <w:rPr>
          <w:sz w:val="28"/>
          <w:szCs w:val="28"/>
          <w:lang w:val="en-US"/>
        </w:rPr>
      </w:pPr>
    </w:p>
    <w:p w:rsidR="00FB3149" w:rsidRPr="00CE18A0" w:rsidRDefault="00A70C53" w:rsidP="00CE18A0">
      <w:pPr>
        <w:spacing w:line="360" w:lineRule="auto"/>
        <w:ind w:firstLine="709"/>
        <w:jc w:val="both"/>
        <w:rPr>
          <w:sz w:val="28"/>
          <w:szCs w:val="28"/>
        </w:rPr>
      </w:pPr>
      <w:r>
        <w:rPr>
          <w:sz w:val="28"/>
          <w:szCs w:val="28"/>
          <w:lang w:val="en-US"/>
        </w:rPr>
        <w:t xml:space="preserve">                     </w:t>
      </w:r>
      <w:r w:rsidR="00FB3149" w:rsidRPr="00CE18A0">
        <w:rPr>
          <w:sz w:val="28"/>
          <w:szCs w:val="28"/>
        </w:rPr>
        <w:t>360</w:t>
      </w:r>
    </w:p>
    <w:p w:rsidR="00FB3149" w:rsidRPr="00CE18A0" w:rsidRDefault="00FB3149" w:rsidP="00CE18A0">
      <w:pPr>
        <w:spacing w:line="360" w:lineRule="auto"/>
        <w:ind w:firstLine="709"/>
        <w:jc w:val="both"/>
        <w:rPr>
          <w:sz w:val="28"/>
          <w:szCs w:val="28"/>
        </w:rPr>
      </w:pPr>
      <w:r w:rsidRPr="00CE18A0">
        <w:rPr>
          <w:sz w:val="28"/>
          <w:szCs w:val="28"/>
        </w:rPr>
        <w:t>DSO = ---------------------,</w:t>
      </w:r>
      <w:r w:rsidR="00CE18A0">
        <w:rPr>
          <w:sz w:val="28"/>
          <w:szCs w:val="28"/>
        </w:rPr>
        <w:t xml:space="preserve"> </w:t>
      </w:r>
      <w:r w:rsidRPr="00CE18A0">
        <w:rPr>
          <w:sz w:val="28"/>
          <w:szCs w:val="28"/>
        </w:rPr>
        <w:t>где:</w:t>
      </w:r>
    </w:p>
    <w:p w:rsidR="00FB3149" w:rsidRPr="00CE18A0" w:rsidRDefault="00A70C53" w:rsidP="00CE18A0">
      <w:pPr>
        <w:spacing w:line="360" w:lineRule="auto"/>
        <w:ind w:firstLine="709"/>
        <w:jc w:val="both"/>
        <w:rPr>
          <w:sz w:val="28"/>
          <w:szCs w:val="28"/>
        </w:rPr>
      </w:pPr>
      <w:r>
        <w:rPr>
          <w:sz w:val="28"/>
          <w:szCs w:val="28"/>
          <w:lang w:val="en-US"/>
        </w:rPr>
        <w:t xml:space="preserve">                      </w:t>
      </w:r>
      <w:r w:rsidR="00FB3149" w:rsidRPr="00CE18A0">
        <w:rPr>
          <w:sz w:val="28"/>
          <w:szCs w:val="28"/>
        </w:rPr>
        <w:t>RT</w:t>
      </w:r>
    </w:p>
    <w:p w:rsidR="00A70C53" w:rsidRDefault="00A70C53" w:rsidP="00CE18A0">
      <w:pPr>
        <w:spacing w:line="360" w:lineRule="auto"/>
        <w:ind w:firstLine="709"/>
        <w:jc w:val="both"/>
        <w:rPr>
          <w:sz w:val="28"/>
          <w:szCs w:val="28"/>
          <w:lang w:val="en-US"/>
        </w:rPr>
      </w:pPr>
    </w:p>
    <w:p w:rsidR="00FB3149" w:rsidRPr="00CE18A0" w:rsidRDefault="00FB3149" w:rsidP="00CE18A0">
      <w:pPr>
        <w:spacing w:line="360" w:lineRule="auto"/>
        <w:ind w:firstLine="709"/>
        <w:jc w:val="both"/>
        <w:rPr>
          <w:sz w:val="28"/>
          <w:szCs w:val="28"/>
        </w:rPr>
      </w:pPr>
      <w:r w:rsidRPr="00CE18A0">
        <w:rPr>
          <w:sz w:val="28"/>
          <w:szCs w:val="28"/>
        </w:rPr>
        <w:t>DSO (Days Sales Outstanding) - Средний срок оплаты счетов дебиторов,</w:t>
      </w:r>
    </w:p>
    <w:p w:rsidR="00FB3149" w:rsidRPr="00CE18A0" w:rsidRDefault="00FB3149" w:rsidP="00CE18A0">
      <w:pPr>
        <w:spacing w:line="360" w:lineRule="auto"/>
        <w:ind w:firstLine="709"/>
        <w:jc w:val="both"/>
        <w:rPr>
          <w:sz w:val="28"/>
          <w:szCs w:val="28"/>
        </w:rPr>
      </w:pPr>
      <w:r w:rsidRPr="00CE18A0">
        <w:rPr>
          <w:sz w:val="28"/>
          <w:szCs w:val="28"/>
        </w:rPr>
        <w:t>RT (Receivable turnover) - Количество оборотов дебиторской задолженности.</w:t>
      </w:r>
    </w:p>
    <w:p w:rsidR="00FB3149" w:rsidRPr="00CE18A0" w:rsidRDefault="00FB3149" w:rsidP="00CE18A0">
      <w:pPr>
        <w:spacing w:line="360" w:lineRule="auto"/>
        <w:ind w:firstLine="709"/>
        <w:jc w:val="both"/>
        <w:rPr>
          <w:sz w:val="28"/>
          <w:szCs w:val="28"/>
        </w:rPr>
      </w:pPr>
    </w:p>
    <w:p w:rsidR="00FB3149" w:rsidRPr="00CE18A0" w:rsidRDefault="00FB3149" w:rsidP="00CE18A0">
      <w:pPr>
        <w:spacing w:line="360" w:lineRule="auto"/>
        <w:ind w:firstLine="709"/>
        <w:jc w:val="both"/>
        <w:rPr>
          <w:sz w:val="28"/>
          <w:szCs w:val="28"/>
        </w:rPr>
      </w:pPr>
      <w:r w:rsidRPr="00CE18A0">
        <w:rPr>
          <w:sz w:val="28"/>
          <w:szCs w:val="28"/>
        </w:rPr>
        <w:t>Таб</w:t>
      </w:r>
      <w:r w:rsidR="00292F41" w:rsidRPr="00CE18A0">
        <w:rPr>
          <w:sz w:val="28"/>
          <w:szCs w:val="28"/>
        </w:rPr>
        <w:t>лица</w:t>
      </w:r>
      <w:r w:rsidRPr="00CE18A0">
        <w:rPr>
          <w:sz w:val="28"/>
          <w:szCs w:val="28"/>
        </w:rPr>
        <w:t>.33 - Показатель срока кредита Института.</w:t>
      </w:r>
    </w:p>
    <w:tbl>
      <w:tblPr>
        <w:tblStyle w:val="a3"/>
        <w:tblW w:w="0" w:type="auto"/>
        <w:tblInd w:w="-113" w:type="dxa"/>
        <w:tblLook w:val="01E0" w:firstRow="1" w:lastRow="1" w:firstColumn="1" w:lastColumn="1" w:noHBand="0" w:noVBand="0"/>
      </w:tblPr>
      <w:tblGrid>
        <w:gridCol w:w="3197"/>
        <w:gridCol w:w="3187"/>
        <w:gridCol w:w="3187"/>
      </w:tblGrid>
      <w:tr w:rsidR="00FB3149" w:rsidRPr="00A70C53">
        <w:tc>
          <w:tcPr>
            <w:tcW w:w="3246" w:type="dxa"/>
          </w:tcPr>
          <w:p w:rsidR="00FB3149" w:rsidRPr="00A70C53" w:rsidRDefault="00FB3149" w:rsidP="00A70C53">
            <w:pPr>
              <w:suppressAutoHyphens/>
              <w:spacing w:line="360" w:lineRule="auto"/>
              <w:jc w:val="both"/>
              <w:rPr>
                <w:sz w:val="20"/>
                <w:szCs w:val="20"/>
              </w:rPr>
            </w:pPr>
            <w:r w:rsidRPr="00A70C53">
              <w:rPr>
                <w:sz w:val="20"/>
                <w:szCs w:val="20"/>
              </w:rPr>
              <w:t>Показатели</w:t>
            </w:r>
          </w:p>
        </w:tc>
        <w:tc>
          <w:tcPr>
            <w:tcW w:w="3247" w:type="dxa"/>
          </w:tcPr>
          <w:p w:rsidR="00FB3149" w:rsidRPr="00A70C53" w:rsidRDefault="00FB3149" w:rsidP="00A70C53">
            <w:pPr>
              <w:suppressAutoHyphens/>
              <w:spacing w:line="360" w:lineRule="auto"/>
              <w:jc w:val="both"/>
              <w:rPr>
                <w:sz w:val="20"/>
                <w:szCs w:val="20"/>
              </w:rPr>
            </w:pPr>
            <w:r w:rsidRPr="00A70C53">
              <w:rPr>
                <w:sz w:val="20"/>
                <w:szCs w:val="20"/>
              </w:rPr>
              <w:t>2006г</w:t>
            </w:r>
          </w:p>
        </w:tc>
        <w:tc>
          <w:tcPr>
            <w:tcW w:w="3247" w:type="dxa"/>
          </w:tcPr>
          <w:p w:rsidR="00FB3149" w:rsidRPr="00A70C53" w:rsidRDefault="00FB3149" w:rsidP="00A70C53">
            <w:pPr>
              <w:suppressAutoHyphens/>
              <w:spacing w:line="360" w:lineRule="auto"/>
              <w:jc w:val="both"/>
              <w:rPr>
                <w:sz w:val="20"/>
                <w:szCs w:val="20"/>
              </w:rPr>
            </w:pPr>
            <w:r w:rsidRPr="00A70C53">
              <w:rPr>
                <w:sz w:val="20"/>
                <w:szCs w:val="20"/>
              </w:rPr>
              <w:t>2007г</w:t>
            </w:r>
          </w:p>
        </w:tc>
      </w:tr>
      <w:tr w:rsidR="00FB3149" w:rsidRPr="00A70C53">
        <w:tc>
          <w:tcPr>
            <w:tcW w:w="3246" w:type="dxa"/>
          </w:tcPr>
          <w:p w:rsidR="00FB3149" w:rsidRPr="00A70C53" w:rsidRDefault="00FB3149" w:rsidP="00A70C53">
            <w:pPr>
              <w:suppressAutoHyphens/>
              <w:spacing w:line="360" w:lineRule="auto"/>
              <w:jc w:val="both"/>
              <w:rPr>
                <w:sz w:val="20"/>
                <w:szCs w:val="20"/>
              </w:rPr>
            </w:pPr>
            <w:r w:rsidRPr="00A70C53">
              <w:rPr>
                <w:sz w:val="20"/>
                <w:szCs w:val="20"/>
              </w:rPr>
              <w:t xml:space="preserve">1. Дебиторская задолженность, руб. </w:t>
            </w:r>
          </w:p>
        </w:tc>
        <w:tc>
          <w:tcPr>
            <w:tcW w:w="3247" w:type="dxa"/>
          </w:tcPr>
          <w:p w:rsidR="00FB3149" w:rsidRPr="00A70C53" w:rsidRDefault="00FB3149" w:rsidP="00A70C53">
            <w:pPr>
              <w:suppressAutoHyphens/>
              <w:spacing w:line="360" w:lineRule="auto"/>
              <w:jc w:val="both"/>
              <w:rPr>
                <w:sz w:val="20"/>
                <w:szCs w:val="20"/>
              </w:rPr>
            </w:pPr>
            <w:r w:rsidRPr="00A70C53">
              <w:rPr>
                <w:sz w:val="20"/>
                <w:szCs w:val="20"/>
              </w:rPr>
              <w:t>7790237,90</w:t>
            </w:r>
          </w:p>
        </w:tc>
        <w:tc>
          <w:tcPr>
            <w:tcW w:w="3247" w:type="dxa"/>
          </w:tcPr>
          <w:p w:rsidR="00FB3149" w:rsidRPr="00A70C53" w:rsidRDefault="00FB3149" w:rsidP="00A70C53">
            <w:pPr>
              <w:suppressAutoHyphens/>
              <w:spacing w:line="360" w:lineRule="auto"/>
              <w:jc w:val="both"/>
              <w:rPr>
                <w:sz w:val="20"/>
                <w:szCs w:val="20"/>
              </w:rPr>
            </w:pPr>
            <w:r w:rsidRPr="00A70C53">
              <w:rPr>
                <w:sz w:val="20"/>
                <w:szCs w:val="20"/>
              </w:rPr>
              <w:t>7348829,0</w:t>
            </w:r>
          </w:p>
        </w:tc>
      </w:tr>
      <w:tr w:rsidR="00FB3149" w:rsidRPr="00A70C53">
        <w:tc>
          <w:tcPr>
            <w:tcW w:w="3246" w:type="dxa"/>
          </w:tcPr>
          <w:p w:rsidR="00FB3149" w:rsidRPr="00A70C53" w:rsidRDefault="00FB3149" w:rsidP="00A70C53">
            <w:pPr>
              <w:suppressAutoHyphens/>
              <w:spacing w:line="360" w:lineRule="auto"/>
              <w:jc w:val="both"/>
              <w:rPr>
                <w:sz w:val="20"/>
                <w:szCs w:val="20"/>
              </w:rPr>
            </w:pPr>
            <w:r w:rsidRPr="00A70C53">
              <w:rPr>
                <w:sz w:val="20"/>
                <w:szCs w:val="20"/>
              </w:rPr>
              <w:t xml:space="preserve">2. Годовой доход с продаж, руб. </w:t>
            </w:r>
          </w:p>
        </w:tc>
        <w:tc>
          <w:tcPr>
            <w:tcW w:w="3247" w:type="dxa"/>
          </w:tcPr>
          <w:p w:rsidR="00FB3149" w:rsidRPr="00A70C53" w:rsidRDefault="00FB3149" w:rsidP="00A70C53">
            <w:pPr>
              <w:suppressAutoHyphens/>
              <w:spacing w:line="360" w:lineRule="auto"/>
              <w:jc w:val="both"/>
              <w:rPr>
                <w:sz w:val="20"/>
                <w:szCs w:val="20"/>
              </w:rPr>
            </w:pPr>
            <w:r w:rsidRPr="00A70C53">
              <w:rPr>
                <w:sz w:val="20"/>
                <w:szCs w:val="20"/>
              </w:rPr>
              <w:t>21123523,0</w:t>
            </w:r>
          </w:p>
        </w:tc>
        <w:tc>
          <w:tcPr>
            <w:tcW w:w="3247" w:type="dxa"/>
          </w:tcPr>
          <w:p w:rsidR="00FB3149" w:rsidRPr="00A70C53" w:rsidRDefault="00FB3149" w:rsidP="00A70C53">
            <w:pPr>
              <w:suppressAutoHyphens/>
              <w:spacing w:line="360" w:lineRule="auto"/>
              <w:jc w:val="both"/>
              <w:rPr>
                <w:sz w:val="20"/>
                <w:szCs w:val="20"/>
              </w:rPr>
            </w:pPr>
            <w:r w:rsidRPr="00A70C53">
              <w:rPr>
                <w:sz w:val="20"/>
                <w:szCs w:val="20"/>
              </w:rPr>
              <w:t>20704391,0</w:t>
            </w:r>
          </w:p>
        </w:tc>
      </w:tr>
      <w:tr w:rsidR="00FB3149" w:rsidRPr="00A70C53">
        <w:tc>
          <w:tcPr>
            <w:tcW w:w="3246" w:type="dxa"/>
          </w:tcPr>
          <w:p w:rsidR="00FB3149" w:rsidRPr="00A70C53" w:rsidRDefault="00FB3149" w:rsidP="00A70C53">
            <w:pPr>
              <w:suppressAutoHyphens/>
              <w:spacing w:line="360" w:lineRule="auto"/>
              <w:jc w:val="both"/>
              <w:rPr>
                <w:sz w:val="20"/>
                <w:szCs w:val="20"/>
              </w:rPr>
            </w:pPr>
            <w:r w:rsidRPr="00A70C53">
              <w:rPr>
                <w:sz w:val="20"/>
                <w:szCs w:val="20"/>
              </w:rPr>
              <w:t>3. Число дней периода.</w:t>
            </w:r>
          </w:p>
        </w:tc>
        <w:tc>
          <w:tcPr>
            <w:tcW w:w="3247" w:type="dxa"/>
          </w:tcPr>
          <w:p w:rsidR="00FB3149" w:rsidRPr="00A70C53" w:rsidRDefault="00FB3149" w:rsidP="00A70C53">
            <w:pPr>
              <w:tabs>
                <w:tab w:val="left" w:pos="885"/>
              </w:tabs>
              <w:suppressAutoHyphens/>
              <w:spacing w:line="360" w:lineRule="auto"/>
              <w:jc w:val="both"/>
              <w:rPr>
                <w:sz w:val="20"/>
                <w:szCs w:val="20"/>
              </w:rPr>
            </w:pPr>
            <w:r w:rsidRPr="00A70C53">
              <w:rPr>
                <w:sz w:val="20"/>
                <w:szCs w:val="20"/>
              </w:rPr>
              <w:t>360</w:t>
            </w:r>
          </w:p>
        </w:tc>
        <w:tc>
          <w:tcPr>
            <w:tcW w:w="3247" w:type="dxa"/>
          </w:tcPr>
          <w:p w:rsidR="00FB3149" w:rsidRPr="00A70C53" w:rsidRDefault="00FB3149" w:rsidP="00A70C53">
            <w:pPr>
              <w:suppressAutoHyphens/>
              <w:spacing w:line="360" w:lineRule="auto"/>
              <w:jc w:val="both"/>
              <w:rPr>
                <w:sz w:val="20"/>
                <w:szCs w:val="20"/>
              </w:rPr>
            </w:pPr>
            <w:r w:rsidRPr="00A70C53">
              <w:rPr>
                <w:sz w:val="20"/>
                <w:szCs w:val="20"/>
              </w:rPr>
              <w:t>360</w:t>
            </w:r>
          </w:p>
        </w:tc>
      </w:tr>
      <w:tr w:rsidR="00FB3149" w:rsidRPr="00A70C53">
        <w:tc>
          <w:tcPr>
            <w:tcW w:w="3246" w:type="dxa"/>
          </w:tcPr>
          <w:p w:rsidR="00FB3149" w:rsidRPr="00A70C53" w:rsidRDefault="00FB3149" w:rsidP="00A70C53">
            <w:pPr>
              <w:suppressAutoHyphens/>
              <w:spacing w:line="360" w:lineRule="auto"/>
              <w:jc w:val="both"/>
              <w:rPr>
                <w:sz w:val="20"/>
                <w:szCs w:val="20"/>
              </w:rPr>
            </w:pPr>
            <w:r w:rsidRPr="00A70C53">
              <w:rPr>
                <w:sz w:val="20"/>
                <w:szCs w:val="20"/>
              </w:rPr>
              <w:t>4. Средний период дебиторской задолженности (среднее п.1 / п.2 × п.3), дней.</w:t>
            </w:r>
          </w:p>
        </w:tc>
        <w:tc>
          <w:tcPr>
            <w:tcW w:w="3247" w:type="dxa"/>
          </w:tcPr>
          <w:p w:rsidR="00FB3149" w:rsidRPr="00A70C53" w:rsidRDefault="00FB3149" w:rsidP="00A70C53">
            <w:pPr>
              <w:suppressAutoHyphens/>
              <w:spacing w:line="360" w:lineRule="auto"/>
              <w:jc w:val="both"/>
              <w:rPr>
                <w:sz w:val="20"/>
                <w:szCs w:val="20"/>
              </w:rPr>
            </w:pPr>
            <w:r w:rsidRPr="00A70C53">
              <w:rPr>
                <w:sz w:val="20"/>
                <w:szCs w:val="20"/>
              </w:rPr>
              <w:t>161</w:t>
            </w:r>
          </w:p>
        </w:tc>
        <w:tc>
          <w:tcPr>
            <w:tcW w:w="3247" w:type="dxa"/>
          </w:tcPr>
          <w:p w:rsidR="00FB3149" w:rsidRPr="00A70C53" w:rsidRDefault="00FB3149" w:rsidP="00A70C53">
            <w:pPr>
              <w:suppressAutoHyphens/>
              <w:spacing w:line="360" w:lineRule="auto"/>
              <w:jc w:val="both"/>
              <w:rPr>
                <w:sz w:val="20"/>
                <w:szCs w:val="20"/>
              </w:rPr>
            </w:pPr>
            <w:r w:rsidRPr="00A70C53">
              <w:rPr>
                <w:sz w:val="20"/>
                <w:szCs w:val="20"/>
              </w:rPr>
              <w:t>156</w:t>
            </w:r>
          </w:p>
        </w:tc>
      </w:tr>
    </w:tbl>
    <w:p w:rsidR="00FB3149" w:rsidRPr="00CE18A0" w:rsidRDefault="00FB3149" w:rsidP="00CE18A0">
      <w:pPr>
        <w:spacing w:line="360" w:lineRule="auto"/>
        <w:ind w:firstLine="709"/>
        <w:jc w:val="both"/>
        <w:rPr>
          <w:sz w:val="28"/>
          <w:szCs w:val="28"/>
        </w:rPr>
      </w:pPr>
    </w:p>
    <w:p w:rsidR="00FB3149" w:rsidRPr="00CE18A0" w:rsidRDefault="00FB3149" w:rsidP="00CE18A0">
      <w:pPr>
        <w:spacing w:line="360" w:lineRule="auto"/>
        <w:ind w:firstLine="709"/>
        <w:jc w:val="both"/>
        <w:rPr>
          <w:sz w:val="28"/>
          <w:szCs w:val="28"/>
        </w:rPr>
      </w:pPr>
      <w:r w:rsidRPr="00CE18A0">
        <w:rPr>
          <w:sz w:val="28"/>
          <w:szCs w:val="28"/>
        </w:rPr>
        <w:t>По таблице видно, что срок погашения дебиторской задолженности в 2006г году составляет 161 дней, и на 2007г составляет 156 дней. Снившийся срок оплаты дебиторов говорит о увеличении ликвидности дебиторской задолженности рассматриваемой организации. Но значения данных результатов против установленных 30 дней, это говорит о низкой ликвидности дебиторской задолженности.</w:t>
      </w:r>
    </w:p>
    <w:p w:rsidR="00FB3149" w:rsidRDefault="00FB3149" w:rsidP="00CE18A0">
      <w:pPr>
        <w:spacing w:line="360" w:lineRule="auto"/>
        <w:ind w:firstLine="709"/>
        <w:jc w:val="both"/>
        <w:rPr>
          <w:sz w:val="28"/>
          <w:szCs w:val="28"/>
          <w:lang w:val="en-US"/>
        </w:rPr>
      </w:pPr>
      <w:r w:rsidRPr="00CE18A0">
        <w:rPr>
          <w:sz w:val="28"/>
          <w:szCs w:val="28"/>
        </w:rPr>
        <w:t>2) В процессе этого анализа используется также коэффициент просроченной дебиторской задолженности, который вычисляется по формуле:</w:t>
      </w:r>
    </w:p>
    <w:p w:rsidR="00A70C53" w:rsidRPr="00A70C53" w:rsidRDefault="00A70C53" w:rsidP="00CE18A0">
      <w:pPr>
        <w:spacing w:line="360" w:lineRule="auto"/>
        <w:ind w:firstLine="709"/>
        <w:jc w:val="both"/>
        <w:rPr>
          <w:sz w:val="28"/>
          <w:szCs w:val="28"/>
          <w:lang w:val="en-US"/>
        </w:rPr>
      </w:pPr>
    </w:p>
    <w:p w:rsidR="00FB3149" w:rsidRDefault="00FB3149" w:rsidP="00CE18A0">
      <w:pPr>
        <w:spacing w:line="360" w:lineRule="auto"/>
        <w:ind w:firstLine="709"/>
        <w:jc w:val="both"/>
        <w:rPr>
          <w:sz w:val="28"/>
          <w:szCs w:val="28"/>
          <w:lang w:val="en-US"/>
        </w:rPr>
      </w:pPr>
      <w:r w:rsidRPr="00CE18A0">
        <w:rPr>
          <w:sz w:val="28"/>
          <w:szCs w:val="28"/>
        </w:rPr>
        <w:t>ORR = OR / R = 2003640/7348829=0,2726 или 27,26%</w:t>
      </w:r>
    </w:p>
    <w:p w:rsidR="00FB3149" w:rsidRPr="00CE18A0" w:rsidRDefault="00FB3149" w:rsidP="00CE18A0">
      <w:pPr>
        <w:spacing w:line="360" w:lineRule="auto"/>
        <w:ind w:firstLine="709"/>
        <w:jc w:val="both"/>
        <w:rPr>
          <w:sz w:val="28"/>
          <w:szCs w:val="28"/>
        </w:rPr>
      </w:pPr>
      <w:r w:rsidRPr="00CE18A0">
        <w:rPr>
          <w:sz w:val="28"/>
          <w:szCs w:val="28"/>
        </w:rPr>
        <w:t>ORR (Overdue receivable ratio) - Коэффициент просроченной дебиторской задолженности,</w:t>
      </w:r>
    </w:p>
    <w:p w:rsidR="00FB3149" w:rsidRPr="00CE18A0" w:rsidRDefault="00FB3149" w:rsidP="00CE18A0">
      <w:pPr>
        <w:spacing w:line="360" w:lineRule="auto"/>
        <w:ind w:firstLine="709"/>
        <w:jc w:val="both"/>
        <w:rPr>
          <w:sz w:val="28"/>
          <w:szCs w:val="28"/>
        </w:rPr>
      </w:pPr>
      <w:r w:rsidRPr="00CE18A0">
        <w:rPr>
          <w:sz w:val="28"/>
          <w:szCs w:val="28"/>
        </w:rPr>
        <w:t>R (Receivable) – Дебиторская задолженность,</w:t>
      </w:r>
    </w:p>
    <w:p w:rsidR="00FB3149" w:rsidRPr="00CE18A0" w:rsidRDefault="00FB3149" w:rsidP="00CE18A0">
      <w:pPr>
        <w:spacing w:line="360" w:lineRule="auto"/>
        <w:ind w:firstLine="709"/>
        <w:jc w:val="both"/>
        <w:rPr>
          <w:sz w:val="28"/>
          <w:szCs w:val="28"/>
        </w:rPr>
      </w:pPr>
      <w:r w:rsidRPr="00CE18A0">
        <w:rPr>
          <w:sz w:val="28"/>
          <w:szCs w:val="28"/>
        </w:rPr>
        <w:t>OR (Overdue receivable) - Просроченная дебиторская задолженность.</w:t>
      </w:r>
    </w:p>
    <w:p w:rsidR="00FB3149" w:rsidRPr="00CE18A0" w:rsidRDefault="00FB3149" w:rsidP="00CE18A0">
      <w:pPr>
        <w:spacing w:line="360" w:lineRule="auto"/>
        <w:ind w:firstLine="709"/>
        <w:jc w:val="both"/>
        <w:rPr>
          <w:sz w:val="28"/>
          <w:szCs w:val="28"/>
        </w:rPr>
      </w:pPr>
      <w:r w:rsidRPr="00CE18A0">
        <w:rPr>
          <w:sz w:val="28"/>
          <w:szCs w:val="28"/>
        </w:rPr>
        <w:t>Вычисленный коэффициент говорит о том, что 27,26% всей дебиторской задолженности Института является просроченной. Этот значительный</w:t>
      </w:r>
      <w:r w:rsidR="00CE18A0">
        <w:rPr>
          <w:sz w:val="28"/>
          <w:szCs w:val="28"/>
        </w:rPr>
        <w:t xml:space="preserve"> </w:t>
      </w:r>
      <w:r w:rsidRPr="00CE18A0">
        <w:rPr>
          <w:sz w:val="28"/>
          <w:szCs w:val="28"/>
        </w:rPr>
        <w:t>высокий показатель сигнализирует о проблеме низкого качества дебиторской задолженности, что в свою очередь приводит к проблеме низкой ликвидности дебиторской задолженности. Как следствие этого, возникают проблемы с финансированием деятельности.</w:t>
      </w:r>
    </w:p>
    <w:p w:rsidR="00FB3149" w:rsidRPr="00CE18A0" w:rsidRDefault="00FB3149" w:rsidP="00CE18A0">
      <w:pPr>
        <w:spacing w:line="360" w:lineRule="auto"/>
        <w:ind w:firstLine="709"/>
        <w:jc w:val="both"/>
        <w:rPr>
          <w:sz w:val="28"/>
          <w:szCs w:val="28"/>
        </w:rPr>
      </w:pPr>
      <w:r w:rsidRPr="00CE18A0">
        <w:rPr>
          <w:sz w:val="28"/>
          <w:szCs w:val="28"/>
        </w:rPr>
        <w:t>3) По причине сказанного выше возникает необходимость прогнозирования безнадежной дебиторской задолженности .Как уже понятно, что</w:t>
      </w:r>
      <w:r w:rsidR="00CE18A0">
        <w:rPr>
          <w:sz w:val="28"/>
          <w:szCs w:val="28"/>
        </w:rPr>
        <w:t xml:space="preserve"> </w:t>
      </w:r>
      <w:r w:rsidRPr="00CE18A0">
        <w:rPr>
          <w:sz w:val="28"/>
          <w:szCs w:val="28"/>
        </w:rPr>
        <w:t>доля безнадежных долгов находится в прямой зависимости от продолжительности периода, в течение которого дебитор обязуется погасить свою задолженность. Согласно этой концепции проведены расчеты, которые позволяют заключить, что Институт не получит 2003640руб. или 27,26% дебиторской задолженности. Предлагаем, что будет 6% от 27,26% дебиторской задолженности по сомнительным долгам. На эту сумму должен быть сформирован резерв по сомнительным долгам ( 0,06*2003640=120218,4руб.).</w:t>
      </w:r>
    </w:p>
    <w:p w:rsidR="00A70C53" w:rsidRDefault="00FB3149" w:rsidP="00CE18A0">
      <w:pPr>
        <w:spacing w:line="360" w:lineRule="auto"/>
        <w:ind w:firstLine="709"/>
        <w:jc w:val="both"/>
        <w:rPr>
          <w:sz w:val="28"/>
          <w:szCs w:val="28"/>
        </w:rPr>
      </w:pPr>
      <w:r w:rsidRPr="00CE18A0">
        <w:rPr>
          <w:sz w:val="28"/>
          <w:szCs w:val="28"/>
        </w:rPr>
        <w:t>Опираясь на проведенный анализ, Институту следует</w:t>
      </w:r>
      <w:r w:rsidR="00CE18A0">
        <w:rPr>
          <w:sz w:val="28"/>
          <w:szCs w:val="28"/>
        </w:rPr>
        <w:t xml:space="preserve"> </w:t>
      </w:r>
      <w:r w:rsidRPr="00CE18A0">
        <w:rPr>
          <w:sz w:val="28"/>
          <w:szCs w:val="28"/>
        </w:rPr>
        <w:t>разрабатывать</w:t>
      </w:r>
      <w:r w:rsidR="00CE18A0">
        <w:rPr>
          <w:sz w:val="28"/>
          <w:szCs w:val="28"/>
        </w:rPr>
        <w:t xml:space="preserve"> </w:t>
      </w:r>
      <w:r w:rsidRPr="00CE18A0">
        <w:rPr>
          <w:sz w:val="28"/>
          <w:szCs w:val="28"/>
        </w:rPr>
        <w:t xml:space="preserve">адекватную кредитную политику: умеренная кредитная политика является оптимальной, т. к. для текущей ситуации фирмы не приемлемы высокий риск (агрессивная) и снижение притока денег (консервативный). Используя матрицу кредитной политики фирмы, выбираем компромиссное решение, суть которого наглядно представлена ниже: </w:t>
      </w:r>
    </w:p>
    <w:p w:rsidR="00FB3149" w:rsidRPr="00CE18A0" w:rsidRDefault="00A70C53" w:rsidP="00CE18A0">
      <w:pPr>
        <w:spacing w:line="360" w:lineRule="auto"/>
        <w:ind w:firstLine="709"/>
        <w:jc w:val="both"/>
        <w:rPr>
          <w:sz w:val="28"/>
          <w:szCs w:val="28"/>
        </w:rPr>
      </w:pPr>
      <w:r>
        <w:rPr>
          <w:sz w:val="28"/>
          <w:szCs w:val="28"/>
        </w:rPr>
        <w:br w:type="page"/>
      </w:r>
      <w:r w:rsidR="00674997">
        <w:rPr>
          <w:noProof/>
        </w:rPr>
        <w:pict>
          <v:rect id="_x0000_s1196" style="position:absolute;left:0;text-align:left;margin-left:9.5pt;margin-top:6.35pt;width:408.5pt;height:202.8pt;z-index:251659264">
            <v:textbox style="mso-next-textbox:#_x0000_s1196">
              <w:txbxContent>
                <w:p w:rsidR="00DF4E29" w:rsidRDefault="00DF4E29" w:rsidP="00FB3149"/>
                <w:p w:rsidR="00DF4E29" w:rsidRDefault="00DF4E29" w:rsidP="00FB3149"/>
                <w:p w:rsidR="00DF4E29" w:rsidRDefault="00DF4E29" w:rsidP="00FB3149"/>
                <w:p w:rsidR="00DF4E29" w:rsidRDefault="00DF4E29" w:rsidP="00FB3149"/>
                <w:p w:rsidR="00DF4E29" w:rsidRDefault="00DF4E29" w:rsidP="00FB3149"/>
                <w:p w:rsidR="00DF4E29" w:rsidRDefault="00DF4E29" w:rsidP="00FB3149"/>
                <w:p w:rsidR="00DF4E29" w:rsidRDefault="00DF4E29" w:rsidP="00FB3149">
                  <w:r>
                    <w:t xml:space="preserve">        Т.е. увеличивая реализацию                     Т. е. предоставлять кредит </w:t>
                  </w:r>
                </w:p>
                <w:p w:rsidR="00DF4E29" w:rsidRDefault="00DF4E29" w:rsidP="00FB3149">
                  <w:r>
                    <w:t xml:space="preserve">        предоставлять кредит                                       только надежным</w:t>
                  </w:r>
                </w:p>
                <w:p w:rsidR="00DF4E29" w:rsidRDefault="00DF4E29" w:rsidP="00FB3149">
                  <w:r>
                    <w:t xml:space="preserve">        «слабым» покупателям                                         покупателям</w:t>
                  </w:r>
                </w:p>
                <w:p w:rsidR="00DF4E29" w:rsidRDefault="00DF4E29" w:rsidP="00FB3149"/>
                <w:p w:rsidR="00DF4E29" w:rsidRDefault="00DF4E29" w:rsidP="00FB3149"/>
                <w:p w:rsidR="00DF4E29" w:rsidRDefault="00DF4E29" w:rsidP="00FB3149"/>
                <w:p w:rsidR="00DF4E29" w:rsidRDefault="00DF4E29" w:rsidP="00FB3149"/>
                <w:p w:rsidR="00DF4E29" w:rsidRDefault="00DF4E29" w:rsidP="00FB3149"/>
                <w:p w:rsidR="00DF4E29" w:rsidRDefault="00DF4E29" w:rsidP="00FB3149"/>
                <w:p w:rsidR="00DF4E29" w:rsidRPr="009C4E05" w:rsidRDefault="00DF4E29" w:rsidP="00FB3149"/>
              </w:txbxContent>
            </v:textbox>
          </v:rect>
        </w:pict>
      </w:r>
    </w:p>
    <w:p w:rsidR="00FB3149" w:rsidRPr="00CE18A0" w:rsidRDefault="00674997" w:rsidP="00CE18A0">
      <w:pPr>
        <w:spacing w:line="360" w:lineRule="auto"/>
        <w:ind w:firstLine="709"/>
        <w:jc w:val="both"/>
        <w:rPr>
          <w:sz w:val="28"/>
          <w:szCs w:val="28"/>
        </w:rPr>
      </w:pPr>
      <w:r>
        <w:rPr>
          <w:noProof/>
        </w:rPr>
        <w:pict>
          <v:rect id="_x0000_s1197" style="position:absolute;left:0;text-align:left;margin-left:235.6pt;margin-top:10.8pt;width:167.2pt;height:33.8pt;z-index:251664384">
            <v:textbox style="mso-next-textbox:#_x0000_s1197">
              <w:txbxContent>
                <w:p w:rsidR="00DF4E29" w:rsidRPr="009C4E05" w:rsidRDefault="00DF4E29" w:rsidP="00FB3149">
                  <w:pPr>
                    <w:jc w:val="center"/>
                  </w:pPr>
                  <w:r>
                    <w:t>Низкий риск, высокая ликвидность</w:t>
                  </w:r>
                </w:p>
              </w:txbxContent>
            </v:textbox>
          </v:rect>
        </w:pict>
      </w:r>
      <w:r>
        <w:rPr>
          <w:noProof/>
        </w:rPr>
        <w:pict>
          <v:rect id="_x0000_s1198" style="position:absolute;left:0;text-align:left;margin-left:39.9pt;margin-top:10.8pt;width:167.2pt;height:33.8pt;z-index:251663360">
            <v:textbox style="mso-next-textbox:#_x0000_s1198">
              <w:txbxContent>
                <w:p w:rsidR="00DF4E29" w:rsidRPr="009C4E05" w:rsidRDefault="00DF4E29" w:rsidP="00FB3149">
                  <w:pPr>
                    <w:jc w:val="center"/>
                  </w:pPr>
                  <w:r>
                    <w:t>Высокий риск, высокая рентабельность</w:t>
                  </w:r>
                </w:p>
              </w:txbxContent>
            </v:textbox>
          </v:rect>
        </w:pict>
      </w:r>
    </w:p>
    <w:p w:rsidR="00FB3149" w:rsidRPr="00CE18A0" w:rsidRDefault="00674997" w:rsidP="00CE18A0">
      <w:pPr>
        <w:spacing w:line="360" w:lineRule="auto"/>
        <w:ind w:firstLine="709"/>
        <w:jc w:val="both"/>
        <w:rPr>
          <w:sz w:val="28"/>
          <w:szCs w:val="28"/>
        </w:rPr>
      </w:pPr>
      <w:r>
        <w:rPr>
          <w:noProof/>
        </w:rPr>
        <w:pict>
          <v:oval id="_x0000_s1199" style="position:absolute;left:0;text-align:left;margin-left:216.6pt;margin-top:23.05pt;width:9.5pt;height:10.4pt;z-index:251665408" fillcolor="black"/>
        </w:pict>
      </w:r>
    </w:p>
    <w:p w:rsidR="00FB3149" w:rsidRPr="00CE18A0" w:rsidRDefault="00674997" w:rsidP="00CE18A0">
      <w:pPr>
        <w:spacing w:line="360" w:lineRule="auto"/>
        <w:ind w:firstLine="709"/>
        <w:jc w:val="both"/>
        <w:rPr>
          <w:sz w:val="28"/>
          <w:szCs w:val="28"/>
        </w:rPr>
      </w:pPr>
      <w:r>
        <w:rPr>
          <w:noProof/>
        </w:rPr>
        <w:pict>
          <v:line id="_x0000_s1200" style="position:absolute;left:0;text-align:left;z-index:251662336" from="38pt,4.1pt" to="220.4pt,4.1pt"/>
        </w:pict>
      </w:r>
      <w:r>
        <w:rPr>
          <w:noProof/>
        </w:rPr>
        <w:pict>
          <v:line id="_x0000_s1201" style="position:absolute;left:0;text-align:left;z-index:251661312" from="220.4pt,4.1pt" to="402.8pt,4.1pt"/>
        </w:pict>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02" type="#_x0000_t5" style="position:absolute;left:0;text-align:left;margin-left:146.3pt;margin-top:4.1pt;width:148.2pt;height:111.8pt;z-index:251660288"/>
        </w:pict>
      </w:r>
    </w:p>
    <w:p w:rsidR="00FB3149" w:rsidRPr="00CE18A0" w:rsidRDefault="00FB3149" w:rsidP="00CE18A0">
      <w:pPr>
        <w:spacing w:line="360" w:lineRule="auto"/>
        <w:ind w:firstLine="709"/>
        <w:jc w:val="both"/>
        <w:rPr>
          <w:sz w:val="28"/>
          <w:szCs w:val="28"/>
        </w:rPr>
      </w:pPr>
    </w:p>
    <w:p w:rsidR="00FB3149" w:rsidRPr="00CE18A0" w:rsidRDefault="00FB3149" w:rsidP="00CE18A0">
      <w:pPr>
        <w:spacing w:line="360" w:lineRule="auto"/>
        <w:ind w:firstLine="709"/>
        <w:jc w:val="both"/>
        <w:rPr>
          <w:sz w:val="28"/>
          <w:szCs w:val="28"/>
        </w:rPr>
      </w:pPr>
    </w:p>
    <w:p w:rsidR="00FB3149" w:rsidRPr="00CE18A0" w:rsidRDefault="00FB3149" w:rsidP="00CE18A0">
      <w:pPr>
        <w:spacing w:line="360" w:lineRule="auto"/>
        <w:ind w:firstLine="709"/>
        <w:jc w:val="both"/>
        <w:rPr>
          <w:sz w:val="28"/>
          <w:szCs w:val="28"/>
        </w:rPr>
      </w:pPr>
    </w:p>
    <w:p w:rsidR="00FB3149" w:rsidRPr="00CE18A0" w:rsidRDefault="00FB3149" w:rsidP="00CE18A0">
      <w:pPr>
        <w:spacing w:line="360" w:lineRule="auto"/>
        <w:ind w:firstLine="709"/>
        <w:jc w:val="both"/>
        <w:rPr>
          <w:sz w:val="28"/>
          <w:szCs w:val="28"/>
        </w:rPr>
      </w:pPr>
    </w:p>
    <w:p w:rsidR="00FB3149" w:rsidRPr="00CE18A0" w:rsidRDefault="00FB3149" w:rsidP="00CE18A0">
      <w:pPr>
        <w:spacing w:line="360" w:lineRule="auto"/>
        <w:ind w:firstLine="709"/>
        <w:jc w:val="both"/>
        <w:rPr>
          <w:sz w:val="28"/>
          <w:szCs w:val="28"/>
        </w:rPr>
      </w:pPr>
    </w:p>
    <w:p w:rsidR="00FB3149" w:rsidRPr="00CE18A0" w:rsidRDefault="00FB3149" w:rsidP="00CE18A0">
      <w:pPr>
        <w:spacing w:line="360" w:lineRule="auto"/>
        <w:ind w:firstLine="709"/>
        <w:jc w:val="both"/>
        <w:rPr>
          <w:sz w:val="28"/>
          <w:szCs w:val="28"/>
        </w:rPr>
      </w:pPr>
      <w:r w:rsidRPr="00CE18A0">
        <w:rPr>
          <w:sz w:val="28"/>
          <w:szCs w:val="28"/>
        </w:rPr>
        <w:t xml:space="preserve">Рис. </w:t>
      </w:r>
      <w:r w:rsidR="00292F41" w:rsidRPr="00CE18A0">
        <w:rPr>
          <w:sz w:val="28"/>
          <w:szCs w:val="28"/>
        </w:rPr>
        <w:t>12.</w:t>
      </w:r>
      <w:r w:rsidRPr="00CE18A0">
        <w:rPr>
          <w:sz w:val="28"/>
          <w:szCs w:val="28"/>
        </w:rPr>
        <w:t xml:space="preserve"> Матрицу кредитной политики предприятия.</w:t>
      </w:r>
    </w:p>
    <w:p w:rsidR="00A70C53" w:rsidRDefault="00A70C53" w:rsidP="00CE18A0">
      <w:pPr>
        <w:spacing w:line="360" w:lineRule="auto"/>
        <w:ind w:firstLine="709"/>
        <w:jc w:val="both"/>
        <w:rPr>
          <w:sz w:val="28"/>
          <w:szCs w:val="28"/>
          <w:lang w:val="en-US"/>
        </w:rPr>
      </w:pPr>
    </w:p>
    <w:p w:rsidR="00FB3149" w:rsidRPr="00CE18A0" w:rsidRDefault="00FB3149" w:rsidP="00CE18A0">
      <w:pPr>
        <w:spacing w:line="360" w:lineRule="auto"/>
        <w:ind w:firstLine="709"/>
        <w:jc w:val="both"/>
        <w:rPr>
          <w:sz w:val="28"/>
          <w:szCs w:val="28"/>
        </w:rPr>
      </w:pPr>
      <w:r w:rsidRPr="00CE18A0">
        <w:rPr>
          <w:sz w:val="28"/>
          <w:szCs w:val="28"/>
        </w:rPr>
        <w:t>Выполняя предложенное условие, необходимо одновременное изменение нескольких характеристик текущей кредитной политики:</w:t>
      </w:r>
    </w:p>
    <w:p w:rsidR="00FB3149" w:rsidRPr="00CE18A0" w:rsidRDefault="00292F41" w:rsidP="00CE18A0">
      <w:pPr>
        <w:spacing w:line="360" w:lineRule="auto"/>
        <w:ind w:firstLine="709"/>
        <w:jc w:val="both"/>
        <w:rPr>
          <w:sz w:val="28"/>
          <w:szCs w:val="28"/>
        </w:rPr>
      </w:pPr>
      <w:r w:rsidRPr="00CE18A0">
        <w:rPr>
          <w:sz w:val="28"/>
          <w:szCs w:val="28"/>
        </w:rPr>
        <w:t>1)</w:t>
      </w:r>
      <w:r w:rsidR="00FB3149" w:rsidRPr="00CE18A0">
        <w:rPr>
          <w:sz w:val="28"/>
          <w:szCs w:val="28"/>
        </w:rPr>
        <w:t xml:space="preserve"> Увеличение количества оборотов дебиторской задолженности;</w:t>
      </w:r>
    </w:p>
    <w:p w:rsidR="00FB3149" w:rsidRPr="00CE18A0" w:rsidRDefault="00FB3149" w:rsidP="00CE18A0">
      <w:pPr>
        <w:spacing w:line="360" w:lineRule="auto"/>
        <w:ind w:firstLine="709"/>
        <w:jc w:val="both"/>
        <w:rPr>
          <w:sz w:val="28"/>
          <w:szCs w:val="28"/>
        </w:rPr>
      </w:pPr>
      <w:r w:rsidRPr="00CE18A0">
        <w:rPr>
          <w:sz w:val="28"/>
          <w:szCs w:val="28"/>
        </w:rPr>
        <w:t>2) Снижение среднего периода дебиторской задолженности;</w:t>
      </w:r>
    </w:p>
    <w:p w:rsidR="00FB3149" w:rsidRPr="00CE18A0" w:rsidRDefault="00292F41" w:rsidP="00CE18A0">
      <w:pPr>
        <w:spacing w:line="360" w:lineRule="auto"/>
        <w:ind w:firstLine="709"/>
        <w:jc w:val="both"/>
        <w:rPr>
          <w:sz w:val="28"/>
          <w:szCs w:val="28"/>
        </w:rPr>
      </w:pPr>
      <w:r w:rsidRPr="00CE18A0">
        <w:rPr>
          <w:sz w:val="28"/>
          <w:szCs w:val="28"/>
        </w:rPr>
        <w:t>3)</w:t>
      </w:r>
      <w:r w:rsidR="00FB3149" w:rsidRPr="00CE18A0">
        <w:rPr>
          <w:sz w:val="28"/>
          <w:szCs w:val="28"/>
        </w:rPr>
        <w:t xml:space="preserve"> </w:t>
      </w:r>
      <w:r w:rsidRPr="00CE18A0">
        <w:rPr>
          <w:sz w:val="28"/>
          <w:szCs w:val="28"/>
        </w:rPr>
        <w:t>У</w:t>
      </w:r>
      <w:r w:rsidR="00FB3149" w:rsidRPr="00CE18A0">
        <w:rPr>
          <w:sz w:val="28"/>
          <w:szCs w:val="28"/>
        </w:rPr>
        <w:t>становление стандартов кредитоспособности. Решение о кредите должно основываться на предпочтении надежности платежа. При анализе кредитоспособности рекомендуется использование метода «3 С»: желание (character) (т. е. степень стремления выполнить свои долговые обязательства), способность (capacity) (т. е. способность генерировать денежные средства, необходимые для выполнения принятых на себя долговых обязательств) и капитал (capital) (т. е. размер чистого собственного капитала и коэффициент соотношения чистого собственного и заемного капитала);</w:t>
      </w:r>
    </w:p>
    <w:p w:rsidR="00FB3149" w:rsidRPr="00CE18A0" w:rsidRDefault="00292F41" w:rsidP="00CE18A0">
      <w:pPr>
        <w:spacing w:line="360" w:lineRule="auto"/>
        <w:ind w:firstLine="709"/>
        <w:jc w:val="both"/>
        <w:rPr>
          <w:sz w:val="28"/>
          <w:szCs w:val="28"/>
        </w:rPr>
      </w:pPr>
      <w:r w:rsidRPr="00CE18A0">
        <w:rPr>
          <w:sz w:val="28"/>
          <w:szCs w:val="28"/>
        </w:rPr>
        <w:t>4)</w:t>
      </w:r>
      <w:r w:rsidR="00FB3149" w:rsidRPr="00CE18A0">
        <w:rPr>
          <w:sz w:val="28"/>
          <w:szCs w:val="28"/>
        </w:rPr>
        <w:t xml:space="preserve"> </w:t>
      </w:r>
      <w:r w:rsidRPr="00CE18A0">
        <w:rPr>
          <w:sz w:val="28"/>
          <w:szCs w:val="28"/>
        </w:rPr>
        <w:t>П</w:t>
      </w:r>
      <w:r w:rsidR="00FB3149" w:rsidRPr="00CE18A0">
        <w:rPr>
          <w:sz w:val="28"/>
          <w:szCs w:val="28"/>
        </w:rPr>
        <w:t>роведение менее либеральной политики инкассации (усиление давления на дебиторов, задерживающих внесение оплаты счетов). Необходимо использование «Календаря инкассации дебиторской задолженности» - платежи включаются в календарь в суммах и сроках, предусмотренных соответствующими контрактами с контрагентами. Он обеспечивает ежедневное управление поступлением денежных средств.</w:t>
      </w:r>
    </w:p>
    <w:p w:rsidR="00FB3149" w:rsidRPr="00CE18A0" w:rsidRDefault="00FB3149" w:rsidP="00CE18A0">
      <w:pPr>
        <w:spacing w:line="360" w:lineRule="auto"/>
        <w:ind w:firstLine="709"/>
        <w:jc w:val="both"/>
        <w:rPr>
          <w:sz w:val="28"/>
          <w:szCs w:val="28"/>
        </w:rPr>
      </w:pPr>
      <w:r w:rsidRPr="00CE18A0">
        <w:rPr>
          <w:sz w:val="28"/>
          <w:szCs w:val="28"/>
        </w:rPr>
        <w:t>Б: Совершенствование анализа и контроля дебиторской задолженности.</w:t>
      </w:r>
    </w:p>
    <w:p w:rsidR="00FB3149" w:rsidRPr="00CE18A0" w:rsidRDefault="00FB3149" w:rsidP="00CE18A0">
      <w:pPr>
        <w:spacing w:line="360" w:lineRule="auto"/>
        <w:ind w:firstLine="709"/>
        <w:jc w:val="both"/>
        <w:rPr>
          <w:sz w:val="28"/>
          <w:szCs w:val="28"/>
        </w:rPr>
      </w:pPr>
      <w:r w:rsidRPr="00CE18A0">
        <w:rPr>
          <w:sz w:val="28"/>
          <w:szCs w:val="28"/>
        </w:rPr>
        <w:t>С целью совершенствования анализа и контроля дебиторской задолженности в рассматриваемом Институте , предлагается:</w:t>
      </w:r>
    </w:p>
    <w:p w:rsidR="00FB3149" w:rsidRPr="00CE18A0" w:rsidRDefault="00FB3149" w:rsidP="00CE18A0">
      <w:pPr>
        <w:spacing w:line="360" w:lineRule="auto"/>
        <w:ind w:firstLine="709"/>
        <w:jc w:val="both"/>
        <w:rPr>
          <w:sz w:val="28"/>
          <w:szCs w:val="28"/>
        </w:rPr>
      </w:pPr>
      <w:r w:rsidRPr="00CE18A0">
        <w:rPr>
          <w:sz w:val="28"/>
          <w:szCs w:val="28"/>
        </w:rPr>
        <w:t>1) использование современных приемов управления дебиторской задолженностью: определение основных финансовых коэффициентов дебиторской задолженности, прогнозирование безнадежной дебиторской задолженности;</w:t>
      </w:r>
    </w:p>
    <w:p w:rsidR="00FB3149" w:rsidRPr="00CE18A0" w:rsidRDefault="00FB3149" w:rsidP="00CE18A0">
      <w:pPr>
        <w:spacing w:line="360" w:lineRule="auto"/>
        <w:ind w:firstLine="709"/>
        <w:jc w:val="both"/>
        <w:rPr>
          <w:sz w:val="28"/>
          <w:szCs w:val="28"/>
        </w:rPr>
      </w:pPr>
      <w:r w:rsidRPr="00CE18A0">
        <w:rPr>
          <w:sz w:val="28"/>
          <w:szCs w:val="28"/>
        </w:rPr>
        <w:t>2)</w:t>
      </w:r>
      <w:r w:rsidR="00CE18A0">
        <w:rPr>
          <w:sz w:val="28"/>
          <w:szCs w:val="28"/>
        </w:rPr>
        <w:t xml:space="preserve"> </w:t>
      </w:r>
      <w:r w:rsidRPr="00CE18A0">
        <w:rPr>
          <w:sz w:val="28"/>
          <w:szCs w:val="28"/>
        </w:rPr>
        <w:t>сформировать резерв на покрытие прогнозируемых безнадежных долгов в размере 120218,4руб.</w:t>
      </w:r>
    </w:p>
    <w:p w:rsidR="00A70C53" w:rsidRDefault="00FB3149" w:rsidP="00CE18A0">
      <w:pPr>
        <w:spacing w:line="360" w:lineRule="auto"/>
        <w:ind w:firstLine="709"/>
        <w:jc w:val="both"/>
        <w:rPr>
          <w:sz w:val="28"/>
          <w:szCs w:val="28"/>
          <w:lang w:val="en-US"/>
        </w:rPr>
      </w:pPr>
      <w:r w:rsidRPr="00CE18A0">
        <w:rPr>
          <w:sz w:val="28"/>
          <w:szCs w:val="28"/>
        </w:rPr>
        <w:t>3) определить эффект, полученный от инвестирования средств в дебиторскую задолженность (абсолютная сумма эффекта) по формуле:</w:t>
      </w:r>
    </w:p>
    <w:p w:rsidR="00A70C53" w:rsidRPr="00A70C53" w:rsidRDefault="00A70C53" w:rsidP="00CE18A0">
      <w:pPr>
        <w:spacing w:line="360" w:lineRule="auto"/>
        <w:ind w:firstLine="709"/>
        <w:jc w:val="both"/>
        <w:rPr>
          <w:sz w:val="28"/>
          <w:szCs w:val="28"/>
          <w:lang w:val="en-US"/>
        </w:rPr>
      </w:pPr>
    </w:p>
    <w:p w:rsidR="00A70C53" w:rsidRDefault="00FB3149" w:rsidP="00CE18A0">
      <w:pPr>
        <w:spacing w:line="360" w:lineRule="auto"/>
        <w:ind w:firstLine="709"/>
        <w:jc w:val="both"/>
        <w:rPr>
          <w:sz w:val="28"/>
          <w:szCs w:val="28"/>
          <w:lang w:val="en-US"/>
        </w:rPr>
      </w:pPr>
      <w:r w:rsidRPr="00CE18A0">
        <w:rPr>
          <w:sz w:val="28"/>
          <w:szCs w:val="28"/>
        </w:rPr>
        <w:t>E = P – С – LP ,</w:t>
      </w:r>
      <w:r w:rsidR="00CE18A0">
        <w:rPr>
          <w:sz w:val="28"/>
          <w:szCs w:val="28"/>
        </w:rPr>
        <w:t xml:space="preserve"> </w:t>
      </w:r>
    </w:p>
    <w:p w:rsidR="00FB3149" w:rsidRPr="00CE18A0" w:rsidRDefault="00FB3149" w:rsidP="00CE18A0">
      <w:pPr>
        <w:spacing w:line="360" w:lineRule="auto"/>
        <w:ind w:firstLine="709"/>
        <w:jc w:val="both"/>
        <w:rPr>
          <w:sz w:val="28"/>
          <w:szCs w:val="28"/>
        </w:rPr>
      </w:pPr>
      <w:r w:rsidRPr="00CE18A0">
        <w:rPr>
          <w:sz w:val="28"/>
          <w:szCs w:val="28"/>
        </w:rPr>
        <w:t>где:</w:t>
      </w:r>
    </w:p>
    <w:p w:rsidR="00FB3149" w:rsidRPr="00CE18A0" w:rsidRDefault="00FB3149" w:rsidP="00CE18A0">
      <w:pPr>
        <w:spacing w:line="360" w:lineRule="auto"/>
        <w:ind w:firstLine="709"/>
        <w:jc w:val="both"/>
        <w:rPr>
          <w:sz w:val="28"/>
          <w:szCs w:val="28"/>
        </w:rPr>
      </w:pPr>
      <w:r w:rsidRPr="00CE18A0">
        <w:rPr>
          <w:sz w:val="28"/>
          <w:szCs w:val="28"/>
        </w:rPr>
        <w:t>E (Effect) – Сумма эфекта полученного от инвестирования средств в дебиторскую задолженность по расчетам с покупателями;</w:t>
      </w:r>
    </w:p>
    <w:p w:rsidR="00FB3149" w:rsidRPr="00CE18A0" w:rsidRDefault="00FB3149" w:rsidP="00CE18A0">
      <w:pPr>
        <w:spacing w:line="360" w:lineRule="auto"/>
        <w:ind w:firstLine="709"/>
        <w:jc w:val="both"/>
        <w:rPr>
          <w:sz w:val="28"/>
          <w:szCs w:val="28"/>
        </w:rPr>
      </w:pPr>
      <w:r w:rsidRPr="00CE18A0">
        <w:rPr>
          <w:sz w:val="28"/>
          <w:szCs w:val="28"/>
        </w:rPr>
        <w:t>P (Profit) – Дополнительная прибыль предприятия, полученная от увеличения объема реализации продукции за счет предоставления кредита;</w:t>
      </w:r>
    </w:p>
    <w:p w:rsidR="00FB3149" w:rsidRPr="00CE18A0" w:rsidRDefault="00FB3149" w:rsidP="00CE18A0">
      <w:pPr>
        <w:spacing w:line="360" w:lineRule="auto"/>
        <w:ind w:firstLine="709"/>
        <w:jc w:val="both"/>
        <w:rPr>
          <w:sz w:val="28"/>
          <w:szCs w:val="28"/>
        </w:rPr>
      </w:pPr>
      <w:r w:rsidRPr="00CE18A0">
        <w:rPr>
          <w:sz w:val="28"/>
          <w:szCs w:val="28"/>
        </w:rPr>
        <w:t xml:space="preserve">С (Cost) – Текущие издержки фирмы, связанные с организацией кредитования покупателей и инкассации долга; </w:t>
      </w:r>
    </w:p>
    <w:p w:rsidR="00FB3149" w:rsidRPr="00CE18A0" w:rsidRDefault="00FB3149" w:rsidP="00CE18A0">
      <w:pPr>
        <w:spacing w:line="360" w:lineRule="auto"/>
        <w:ind w:firstLine="709"/>
        <w:jc w:val="both"/>
        <w:rPr>
          <w:sz w:val="28"/>
          <w:szCs w:val="28"/>
        </w:rPr>
      </w:pPr>
      <w:r w:rsidRPr="00CE18A0">
        <w:rPr>
          <w:sz w:val="28"/>
          <w:szCs w:val="28"/>
        </w:rPr>
        <w:t>LP (Loss Profit) – Сумма прямых финансовых потерь от невозврата долга покупателями.</w:t>
      </w:r>
    </w:p>
    <w:p w:rsidR="00FB3149" w:rsidRPr="00CE18A0" w:rsidRDefault="00FB3149" w:rsidP="00CE18A0">
      <w:pPr>
        <w:spacing w:line="360" w:lineRule="auto"/>
        <w:ind w:firstLine="709"/>
        <w:jc w:val="both"/>
        <w:rPr>
          <w:sz w:val="28"/>
          <w:szCs w:val="28"/>
        </w:rPr>
      </w:pPr>
      <w:r w:rsidRPr="00CE18A0">
        <w:rPr>
          <w:sz w:val="28"/>
          <w:szCs w:val="28"/>
        </w:rPr>
        <w:t>4) установить вознаграждения персонала по работе с дебиторской задолженностью в зависимости от эффективности мер по продажам и получению платежей;</w:t>
      </w:r>
    </w:p>
    <w:p w:rsidR="00FB3149" w:rsidRPr="00CE18A0" w:rsidRDefault="00FB3149" w:rsidP="00CE18A0">
      <w:pPr>
        <w:spacing w:line="360" w:lineRule="auto"/>
        <w:ind w:firstLine="709"/>
        <w:jc w:val="both"/>
        <w:rPr>
          <w:sz w:val="28"/>
          <w:szCs w:val="28"/>
        </w:rPr>
      </w:pPr>
      <w:r w:rsidRPr="00CE18A0">
        <w:rPr>
          <w:sz w:val="28"/>
          <w:szCs w:val="28"/>
        </w:rPr>
        <w:t>5) широкое использование компьютерной техники при управлении дебиторской задолженностью, равно как и в управлении запасами и денежными средствами. Компьютерные системы служат для учета реализации, движения векселей, поступления платежей и т. п. Кроме того, компьютерная система может информировать менеджера рассматриваемого общества о просроченной дебиторской задолженности, а также о наступлении сроков выплаты по обязательствам. Эти процессы происходят автоматически. При помощи компьютерной техники ведется сбор данных по каждому клиенту – так называемая «платежная история», затем эти данные обобщаются и на их основе выносятся решения об установлении предельной величины кредита, которая может быть предоставлена клиенту; производится классификация дебиторов. Данные по каждому дебитору обобщаются и используются в системе контроля дебиторской задолженности. Итоговая информация о взаимоотношениях с дебиторами сосредотачивается в базе данных фирмы и используется для принятия решений относительно возможного изменения кредитной политики.</w:t>
      </w:r>
    </w:p>
    <w:p w:rsidR="00FB3149" w:rsidRPr="00CE18A0" w:rsidRDefault="00FB3149" w:rsidP="00CE18A0">
      <w:pPr>
        <w:spacing w:line="360" w:lineRule="auto"/>
        <w:ind w:firstLine="709"/>
        <w:jc w:val="both"/>
        <w:rPr>
          <w:sz w:val="28"/>
          <w:szCs w:val="28"/>
        </w:rPr>
      </w:pPr>
      <w:r w:rsidRPr="00CE18A0">
        <w:rPr>
          <w:sz w:val="28"/>
          <w:szCs w:val="28"/>
        </w:rPr>
        <w:t>В: Обеспечение активного использования современных форм рефинансирования дебиторской задолженности.</w:t>
      </w:r>
    </w:p>
    <w:p w:rsidR="00FB3149" w:rsidRPr="00CE18A0" w:rsidRDefault="00FB3149" w:rsidP="00CE18A0">
      <w:pPr>
        <w:spacing w:line="360" w:lineRule="auto"/>
        <w:ind w:firstLine="709"/>
        <w:jc w:val="both"/>
        <w:rPr>
          <w:sz w:val="28"/>
          <w:szCs w:val="28"/>
        </w:rPr>
      </w:pPr>
      <w:r w:rsidRPr="00CE18A0">
        <w:rPr>
          <w:sz w:val="28"/>
          <w:szCs w:val="28"/>
        </w:rPr>
        <w:t>Ранее выполненный анализ показал, что Институт не использует современных форм рефинансирования. Это объясняется тем, что в государственных учреждениях эти формы рефинансирования сравнительно новые, поэтому большинству хозяйственных субъектов не достает знаний и опыта, а также информации механизма их использования.</w:t>
      </w:r>
    </w:p>
    <w:p w:rsidR="00FB3149" w:rsidRPr="00CE18A0" w:rsidRDefault="00FB3149" w:rsidP="00CE18A0">
      <w:pPr>
        <w:spacing w:line="360" w:lineRule="auto"/>
        <w:ind w:firstLine="709"/>
        <w:jc w:val="both"/>
        <w:rPr>
          <w:sz w:val="28"/>
          <w:szCs w:val="28"/>
        </w:rPr>
      </w:pPr>
      <w:r w:rsidRPr="00CE18A0">
        <w:rPr>
          <w:sz w:val="28"/>
          <w:szCs w:val="28"/>
        </w:rPr>
        <w:t>Специалистам Института рекомендуется в своей практической деятельности использование векселя, основной срок действия которого 2 – 7 лет. Средняя продолжительность времени действия векселя может быть короче 1 года и продолжительнее 7 лет. Как переводные, так и простые векселя выпускаются на специальных бланках, которые можно приобрести в банке, оплатив налог 0,25 % от суммы векселя. Специалисты Института могут использовать бланки векселей номиналом 10000, 25000, и 50000 руб. и больше. Переводной вексель выпускается 288 ×110 мм формата, а простой – 300 × 115 мм. Оба векселя имеют технологические элементы защиты.</w:t>
      </w:r>
    </w:p>
    <w:p w:rsidR="00FB3149" w:rsidRDefault="00FB3149" w:rsidP="00CE18A0">
      <w:pPr>
        <w:spacing w:line="360" w:lineRule="auto"/>
        <w:ind w:firstLine="709"/>
        <w:jc w:val="both"/>
        <w:rPr>
          <w:sz w:val="28"/>
          <w:szCs w:val="28"/>
          <w:lang w:val="en-US"/>
        </w:rPr>
      </w:pPr>
      <w:r w:rsidRPr="00CE18A0">
        <w:rPr>
          <w:sz w:val="28"/>
          <w:szCs w:val="28"/>
        </w:rPr>
        <w:t xml:space="preserve">В случае необходимости получения денег по векселю раньше термина оплаты, специалисты ЗАО могут его продать банку, который его дисконтирует. Дисконт рассчитывается аналогично процентам по формуле: </w:t>
      </w:r>
    </w:p>
    <w:p w:rsidR="00A70C53" w:rsidRPr="00A70C53" w:rsidRDefault="00A70C53" w:rsidP="00CE18A0">
      <w:pPr>
        <w:spacing w:line="360" w:lineRule="auto"/>
        <w:ind w:firstLine="709"/>
        <w:jc w:val="both"/>
        <w:rPr>
          <w:sz w:val="28"/>
          <w:szCs w:val="28"/>
          <w:lang w:val="en-US"/>
        </w:rPr>
      </w:pPr>
    </w:p>
    <w:p w:rsidR="00FB3149" w:rsidRPr="00CE18A0" w:rsidRDefault="00A70C53" w:rsidP="00CE18A0">
      <w:pPr>
        <w:spacing w:line="360" w:lineRule="auto"/>
        <w:ind w:firstLine="709"/>
        <w:jc w:val="both"/>
        <w:rPr>
          <w:sz w:val="28"/>
          <w:szCs w:val="28"/>
        </w:rPr>
      </w:pPr>
      <w:r>
        <w:rPr>
          <w:sz w:val="28"/>
          <w:szCs w:val="28"/>
          <w:lang w:val="en-US"/>
        </w:rPr>
        <w:t xml:space="preserve">                </w:t>
      </w:r>
      <w:r w:rsidR="00FB3149" w:rsidRPr="00CE18A0">
        <w:rPr>
          <w:sz w:val="28"/>
          <w:szCs w:val="28"/>
        </w:rPr>
        <w:t>SB × T ×RB</w:t>
      </w:r>
    </w:p>
    <w:p w:rsidR="00FB3149" w:rsidRPr="00CE18A0" w:rsidRDefault="00FB3149" w:rsidP="00CE18A0">
      <w:pPr>
        <w:spacing w:line="360" w:lineRule="auto"/>
        <w:ind w:firstLine="709"/>
        <w:jc w:val="both"/>
        <w:rPr>
          <w:sz w:val="28"/>
          <w:szCs w:val="28"/>
        </w:rPr>
      </w:pPr>
      <w:r w:rsidRPr="00CE18A0">
        <w:rPr>
          <w:sz w:val="28"/>
          <w:szCs w:val="28"/>
        </w:rPr>
        <w:t>SD = ---------------------------,</w:t>
      </w:r>
      <w:r w:rsidR="00CE18A0">
        <w:rPr>
          <w:sz w:val="28"/>
          <w:szCs w:val="28"/>
        </w:rPr>
        <w:t xml:space="preserve"> </w:t>
      </w:r>
      <w:r w:rsidRPr="00CE18A0">
        <w:rPr>
          <w:sz w:val="28"/>
          <w:szCs w:val="28"/>
        </w:rPr>
        <w:t>где:</w:t>
      </w:r>
    </w:p>
    <w:p w:rsidR="00FB3149" w:rsidRPr="00CE18A0" w:rsidRDefault="00A70C53" w:rsidP="00CE18A0">
      <w:pPr>
        <w:spacing w:line="360" w:lineRule="auto"/>
        <w:ind w:firstLine="709"/>
        <w:jc w:val="both"/>
        <w:rPr>
          <w:sz w:val="28"/>
          <w:szCs w:val="28"/>
          <w:lang w:val="en-US"/>
        </w:rPr>
      </w:pPr>
      <w:r>
        <w:rPr>
          <w:sz w:val="28"/>
          <w:szCs w:val="28"/>
          <w:lang w:val="en-US"/>
        </w:rPr>
        <w:t xml:space="preserve">                 </w:t>
      </w:r>
      <w:r w:rsidR="00FB3149" w:rsidRPr="00CE18A0">
        <w:rPr>
          <w:sz w:val="28"/>
          <w:szCs w:val="28"/>
          <w:lang w:val="en-US"/>
        </w:rPr>
        <w:t>100 × 360</w:t>
      </w:r>
    </w:p>
    <w:p w:rsidR="00A70C53" w:rsidRDefault="00A70C53" w:rsidP="00CE18A0">
      <w:pPr>
        <w:spacing w:line="360" w:lineRule="auto"/>
        <w:ind w:firstLine="709"/>
        <w:jc w:val="both"/>
        <w:rPr>
          <w:sz w:val="28"/>
          <w:szCs w:val="28"/>
          <w:lang w:val="en-US"/>
        </w:rPr>
      </w:pPr>
    </w:p>
    <w:p w:rsidR="00FB3149" w:rsidRPr="00CE18A0" w:rsidRDefault="00FB3149" w:rsidP="00CE18A0">
      <w:pPr>
        <w:spacing w:line="360" w:lineRule="auto"/>
        <w:ind w:firstLine="709"/>
        <w:jc w:val="both"/>
        <w:rPr>
          <w:sz w:val="28"/>
          <w:szCs w:val="28"/>
          <w:lang w:val="en-US"/>
        </w:rPr>
      </w:pPr>
      <w:r w:rsidRPr="00CE18A0">
        <w:rPr>
          <w:sz w:val="28"/>
          <w:szCs w:val="28"/>
          <w:lang w:val="en-US"/>
        </w:rPr>
        <w:t xml:space="preserve">SD (Sum of Discount) - </w:t>
      </w:r>
      <w:r w:rsidRPr="00CE18A0">
        <w:rPr>
          <w:sz w:val="28"/>
          <w:szCs w:val="28"/>
        </w:rPr>
        <w:t>Сумма</w:t>
      </w:r>
      <w:r w:rsidRPr="00CE18A0">
        <w:rPr>
          <w:sz w:val="28"/>
          <w:szCs w:val="28"/>
          <w:lang w:val="en-US"/>
        </w:rPr>
        <w:t xml:space="preserve"> </w:t>
      </w:r>
      <w:r w:rsidRPr="00CE18A0">
        <w:rPr>
          <w:sz w:val="28"/>
          <w:szCs w:val="28"/>
        </w:rPr>
        <w:t>дисконта</w:t>
      </w:r>
      <w:r w:rsidRPr="00CE18A0">
        <w:rPr>
          <w:sz w:val="28"/>
          <w:szCs w:val="28"/>
          <w:lang w:val="en-US"/>
        </w:rPr>
        <w:t>,</w:t>
      </w:r>
    </w:p>
    <w:p w:rsidR="00FB3149" w:rsidRPr="00CE18A0" w:rsidRDefault="00FB3149" w:rsidP="00CE18A0">
      <w:pPr>
        <w:spacing w:line="360" w:lineRule="auto"/>
        <w:ind w:firstLine="709"/>
        <w:jc w:val="both"/>
        <w:rPr>
          <w:sz w:val="28"/>
          <w:szCs w:val="28"/>
          <w:lang w:val="en-US"/>
        </w:rPr>
      </w:pPr>
      <w:r w:rsidRPr="00CE18A0">
        <w:rPr>
          <w:sz w:val="28"/>
          <w:szCs w:val="28"/>
          <w:lang w:val="en-US"/>
        </w:rPr>
        <w:t xml:space="preserve">SB (Sum of Bill) - </w:t>
      </w:r>
      <w:r w:rsidRPr="00CE18A0">
        <w:rPr>
          <w:sz w:val="28"/>
          <w:szCs w:val="28"/>
        </w:rPr>
        <w:t>Сумма</w:t>
      </w:r>
      <w:r w:rsidRPr="00CE18A0">
        <w:rPr>
          <w:sz w:val="28"/>
          <w:szCs w:val="28"/>
          <w:lang w:val="en-US"/>
        </w:rPr>
        <w:t xml:space="preserve"> </w:t>
      </w:r>
      <w:r w:rsidRPr="00CE18A0">
        <w:rPr>
          <w:sz w:val="28"/>
          <w:szCs w:val="28"/>
        </w:rPr>
        <w:t>векселя</w:t>
      </w:r>
      <w:r w:rsidRPr="00CE18A0">
        <w:rPr>
          <w:sz w:val="28"/>
          <w:szCs w:val="28"/>
          <w:lang w:val="en-US"/>
        </w:rPr>
        <w:t>,</w:t>
      </w:r>
    </w:p>
    <w:p w:rsidR="00FB3149" w:rsidRPr="00CE18A0" w:rsidRDefault="00FB3149" w:rsidP="00CE18A0">
      <w:pPr>
        <w:spacing w:line="360" w:lineRule="auto"/>
        <w:ind w:firstLine="709"/>
        <w:jc w:val="both"/>
        <w:rPr>
          <w:sz w:val="28"/>
          <w:szCs w:val="28"/>
        </w:rPr>
      </w:pPr>
      <w:r w:rsidRPr="00CE18A0">
        <w:rPr>
          <w:sz w:val="28"/>
          <w:szCs w:val="28"/>
        </w:rPr>
        <w:t>T (Time) – Период оплаты векселя,</w:t>
      </w:r>
    </w:p>
    <w:p w:rsidR="00FB3149" w:rsidRPr="00CE18A0" w:rsidRDefault="00FB3149" w:rsidP="00CE18A0">
      <w:pPr>
        <w:spacing w:line="360" w:lineRule="auto"/>
        <w:ind w:firstLine="709"/>
        <w:jc w:val="both"/>
        <w:rPr>
          <w:sz w:val="28"/>
          <w:szCs w:val="28"/>
        </w:rPr>
      </w:pPr>
      <w:r w:rsidRPr="00CE18A0">
        <w:rPr>
          <w:sz w:val="28"/>
          <w:szCs w:val="28"/>
        </w:rPr>
        <w:t>RB (Rate of Bill) - Годовая вексельная ставка.</w:t>
      </w:r>
    </w:p>
    <w:p w:rsidR="00FB3149" w:rsidRPr="00CE18A0" w:rsidRDefault="00FB3149" w:rsidP="00CE18A0">
      <w:pPr>
        <w:spacing w:line="360" w:lineRule="auto"/>
        <w:ind w:firstLine="709"/>
        <w:jc w:val="both"/>
        <w:rPr>
          <w:sz w:val="28"/>
          <w:szCs w:val="28"/>
        </w:rPr>
      </w:pPr>
      <w:r w:rsidRPr="00CE18A0">
        <w:rPr>
          <w:sz w:val="28"/>
          <w:szCs w:val="28"/>
        </w:rPr>
        <w:t xml:space="preserve">В деятельности Института существуют проблемы с взиманием оплаты за </w:t>
      </w:r>
      <w:r w:rsidR="00292F41" w:rsidRPr="00CE18A0">
        <w:rPr>
          <w:sz w:val="28"/>
          <w:szCs w:val="28"/>
        </w:rPr>
        <w:t xml:space="preserve">услуг </w:t>
      </w:r>
      <w:r w:rsidRPr="00CE18A0">
        <w:rPr>
          <w:sz w:val="28"/>
          <w:szCs w:val="28"/>
        </w:rPr>
        <w:t>от недобросовестных клиентов. Сумма по таким высоко рисковым счетам в 2007 году составила 2003640руб. Поэтому, руководителям и специалистам Института рекомендуется использовать факторинговую систему, которая дает 100 % гарантию оплаты в среднем 80 % от суммы счета. В случае опротестования векселя, постановление о переводных и простых векселях позволяет требовать не только сумму векселя, но и 6 % дисконта и 3 % пенни, вычисляемых от конца установленного срока оплаты, а также все расходы по компенсации и опротестованию векселя.</w:t>
      </w:r>
    </w:p>
    <w:p w:rsidR="009E0E7B" w:rsidRPr="00A70C53" w:rsidRDefault="00A70C53" w:rsidP="00A70C53">
      <w:pPr>
        <w:shd w:val="clear" w:color="auto" w:fill="FFFFFF"/>
        <w:spacing w:line="360" w:lineRule="auto"/>
        <w:jc w:val="center"/>
        <w:rPr>
          <w:b/>
          <w:bCs/>
          <w:caps/>
          <w:sz w:val="28"/>
          <w:szCs w:val="28"/>
        </w:rPr>
      </w:pPr>
      <w:r>
        <w:rPr>
          <w:caps/>
          <w:sz w:val="28"/>
          <w:szCs w:val="28"/>
        </w:rPr>
        <w:br w:type="page"/>
      </w:r>
      <w:r w:rsidR="009E0E7B" w:rsidRPr="00A70C53">
        <w:rPr>
          <w:b/>
          <w:bCs/>
          <w:caps/>
          <w:sz w:val="28"/>
          <w:szCs w:val="28"/>
        </w:rPr>
        <w:t>заключение</w:t>
      </w:r>
    </w:p>
    <w:p w:rsidR="009E0E7B" w:rsidRPr="00CE18A0" w:rsidRDefault="009E0E7B" w:rsidP="00CE18A0">
      <w:pPr>
        <w:autoSpaceDE w:val="0"/>
        <w:autoSpaceDN w:val="0"/>
        <w:adjustRightInd w:val="0"/>
        <w:spacing w:line="360" w:lineRule="auto"/>
        <w:ind w:firstLine="709"/>
        <w:jc w:val="both"/>
        <w:rPr>
          <w:caps/>
          <w:sz w:val="28"/>
          <w:szCs w:val="28"/>
        </w:rPr>
      </w:pPr>
    </w:p>
    <w:p w:rsidR="009E0E7B" w:rsidRPr="00CE18A0" w:rsidRDefault="009E0E7B" w:rsidP="00CE18A0">
      <w:pPr>
        <w:spacing w:line="360" w:lineRule="auto"/>
        <w:ind w:firstLine="709"/>
        <w:jc w:val="both"/>
        <w:rPr>
          <w:sz w:val="28"/>
          <w:szCs w:val="28"/>
        </w:rPr>
      </w:pPr>
      <w:r w:rsidRPr="00CE18A0">
        <w:rPr>
          <w:sz w:val="28"/>
          <w:szCs w:val="28"/>
        </w:rPr>
        <w:t>Объектом дипломного проекта выступает Институт экономики и управления (ИЭИУ) ГОУ ВПО «УдГУ».</w:t>
      </w:r>
    </w:p>
    <w:p w:rsidR="009E0E7B" w:rsidRPr="00CE18A0" w:rsidRDefault="009E0E7B" w:rsidP="00CE18A0">
      <w:pPr>
        <w:spacing w:line="360" w:lineRule="auto"/>
        <w:ind w:firstLine="709"/>
        <w:jc w:val="both"/>
        <w:rPr>
          <w:sz w:val="28"/>
          <w:szCs w:val="28"/>
        </w:rPr>
      </w:pPr>
      <w:r w:rsidRPr="00CE18A0">
        <w:rPr>
          <w:sz w:val="28"/>
          <w:szCs w:val="28"/>
        </w:rPr>
        <w:t>Структуре управления ИЭиУ характерна линейно-функциональная подчиненность.</w:t>
      </w:r>
    </w:p>
    <w:p w:rsidR="009E0E7B" w:rsidRPr="00CE18A0" w:rsidRDefault="009E0E7B" w:rsidP="00CE18A0">
      <w:pPr>
        <w:pStyle w:val="text"/>
        <w:spacing w:before="0" w:beforeAutospacing="0" w:after="0" w:afterAutospacing="0" w:line="360" w:lineRule="auto"/>
        <w:ind w:firstLine="709"/>
        <w:jc w:val="both"/>
        <w:rPr>
          <w:rFonts w:ascii="Times New Roman" w:hAnsi="Times New Roman" w:cs="Times New Roman"/>
          <w:color w:val="auto"/>
          <w:sz w:val="28"/>
          <w:szCs w:val="28"/>
        </w:rPr>
      </w:pPr>
      <w:r w:rsidRPr="00CE18A0">
        <w:rPr>
          <w:rFonts w:ascii="Times New Roman" w:hAnsi="Times New Roman" w:cs="Times New Roman"/>
          <w:color w:val="auto"/>
          <w:sz w:val="28"/>
          <w:szCs w:val="28"/>
        </w:rPr>
        <w:t>Институт экономики и управления поддерживает непрерывные учебно-научные связи с университетами и институтами Венгрии, Финляндии, Болгарии, Германии, Австрии, Южной Кореи, США, Англии, Франции, Швейцарии, Канады, Испании, Китая, Италии, Польши, Японии и других стран.</w:t>
      </w:r>
    </w:p>
    <w:p w:rsidR="009E0E7B" w:rsidRPr="00CE18A0" w:rsidRDefault="009E0E7B" w:rsidP="00CE18A0">
      <w:pPr>
        <w:spacing w:line="360" w:lineRule="auto"/>
        <w:ind w:firstLine="709"/>
        <w:jc w:val="both"/>
        <w:rPr>
          <w:sz w:val="28"/>
          <w:szCs w:val="28"/>
        </w:rPr>
      </w:pPr>
      <w:r w:rsidRPr="00CE18A0">
        <w:rPr>
          <w:sz w:val="28"/>
          <w:szCs w:val="28"/>
        </w:rPr>
        <w:t>Данные свидетельствуют, что в число обучающихся в ИЭиУ имеет тенденцию к росту.</w:t>
      </w:r>
    </w:p>
    <w:p w:rsidR="009E0E7B" w:rsidRPr="00CE18A0" w:rsidRDefault="009E0E7B" w:rsidP="00CE18A0">
      <w:pPr>
        <w:pStyle w:val="a8"/>
        <w:spacing w:before="0" w:beforeAutospacing="0" w:after="0" w:afterAutospacing="0"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Два ведущих ВУЗа Удмуртии осуществляют достаточно тесную конкуренцию, причем Институт экономики</w:t>
      </w:r>
      <w:r w:rsidR="00CE18A0">
        <w:rPr>
          <w:rFonts w:ascii="Times New Roman" w:hAnsi="Times New Roman" w:cs="Times New Roman"/>
          <w:sz w:val="28"/>
          <w:szCs w:val="28"/>
        </w:rPr>
        <w:t xml:space="preserve"> </w:t>
      </w:r>
      <w:r w:rsidRPr="00CE18A0">
        <w:rPr>
          <w:rFonts w:ascii="Times New Roman" w:hAnsi="Times New Roman" w:cs="Times New Roman"/>
          <w:sz w:val="28"/>
          <w:szCs w:val="28"/>
        </w:rPr>
        <w:t>«Ижевского государственного университета» активно вытесняет Институт экономики и управления ГОУ ВПО «Удмуртский государственный университет» с рынка, проводя активную компанию по привлечению абитуриентов.</w:t>
      </w:r>
    </w:p>
    <w:p w:rsidR="009E0E7B" w:rsidRPr="00CE18A0" w:rsidRDefault="009E0E7B" w:rsidP="00CE18A0">
      <w:pPr>
        <w:pStyle w:val="a8"/>
        <w:spacing w:before="0" w:beforeAutospacing="0" w:after="0" w:afterAutospacing="0" w:line="360" w:lineRule="auto"/>
        <w:ind w:firstLine="709"/>
        <w:rPr>
          <w:rFonts w:ascii="Times New Roman" w:hAnsi="Times New Roman" w:cs="Times New Roman"/>
          <w:sz w:val="28"/>
          <w:szCs w:val="28"/>
        </w:rPr>
      </w:pPr>
      <w:r w:rsidRPr="00CE18A0">
        <w:rPr>
          <w:rFonts w:ascii="Times New Roman" w:hAnsi="Times New Roman" w:cs="Times New Roman"/>
          <w:sz w:val="28"/>
          <w:szCs w:val="28"/>
        </w:rPr>
        <w:t>Это означает, что сотрудникам ИЭиУ необходимо более активно развивать новые направления в деятельности с целью управления позициями на рынке образовательных услуг в сфере подготовки специалистов по экономическим специальностям, в том числе и со знанием иностранных языков в области экономики, приоритет в которых в последние годы изменился.</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 xml:space="preserve">ИЭиУ имеет налаженные связи с ведущими предприятиями Удмуртии, которым оказываются услуги специалистами института. Среди числа руководящего аппарата данных 30 ведущих предприятий Удмуртии проведено анкетирование по вопросам исследования. </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Анализ показал, что предприятия-партнеры ИЭиУ при взаимодействии с иностранными</w:t>
      </w:r>
      <w:r w:rsidR="00CE18A0">
        <w:rPr>
          <w:sz w:val="28"/>
          <w:szCs w:val="28"/>
        </w:rPr>
        <w:t xml:space="preserve"> </w:t>
      </w:r>
      <w:r w:rsidRPr="00CE18A0">
        <w:rPr>
          <w:sz w:val="28"/>
          <w:szCs w:val="28"/>
        </w:rPr>
        <w:t>коллегами активно налаживают связи, при этом расширяется доля тех, языковые группы которых не готовятся на экономическом факультете ИЭиУ.</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При взаимодействии с белорусскими, украинскими и грузинскими партнерами обследуемые предприятия имеют возможность общения на традиционном русском языке. Увеличение доли взаимодействия на английском, немецком и французском языках у предприятий также не вызывает трудностей, поскольку данные группы языков являются «базовыми» в деловом общении.</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В то же время происходит незначительное увеличение контактов при взаимодействии с болгарскими и венгерскими коллегами.</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Особое опасение у руководства анкетируемых предприятий вызывает взаимодействие с японскими, китайскими и вьетнамскими фирмами. Причем следует заметить, что число контактов с ними за 2006-2007 гг. в суммарном изменении увеличено на 13 %, за счет активизации работы с первыми двумя.</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Таким образом, удмуртские предприятия привлекают иногородних переводчиков - налицо потребность в специалистах по данному направлению.</w:t>
      </w:r>
    </w:p>
    <w:p w:rsidR="009E0E7B" w:rsidRPr="00CE18A0" w:rsidRDefault="009E0E7B" w:rsidP="00CE18A0">
      <w:pPr>
        <w:shd w:val="clear" w:color="auto" w:fill="FFFFFF"/>
        <w:tabs>
          <w:tab w:val="num" w:pos="-2268"/>
        </w:tabs>
        <w:autoSpaceDE w:val="0"/>
        <w:autoSpaceDN w:val="0"/>
        <w:adjustRightInd w:val="0"/>
        <w:spacing w:line="360" w:lineRule="auto"/>
        <w:ind w:firstLine="709"/>
        <w:jc w:val="both"/>
        <w:rPr>
          <w:sz w:val="28"/>
          <w:szCs w:val="28"/>
        </w:rPr>
      </w:pPr>
      <w:r w:rsidRPr="00CE18A0">
        <w:rPr>
          <w:sz w:val="28"/>
          <w:szCs w:val="28"/>
        </w:rPr>
        <w:t>Следовательно, можно сформулировать предлагаемую стратегию для Института экономики и управления ГОУ ВПО «УдГУ» - повышение конкурентоспособности на основе расширения перечня оказываемых услуг (на основе обучения японскому и китайскому языкам с дальнейшей ориентацией и на вьетнамский язык).</w: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Анализ</w:t>
      </w:r>
      <w:r w:rsidR="00CE18A0">
        <w:rPr>
          <w:sz w:val="28"/>
          <w:szCs w:val="28"/>
        </w:rPr>
        <w:t xml:space="preserve"> </w:t>
      </w:r>
      <w:r w:rsidRPr="00CE18A0">
        <w:rPr>
          <w:sz w:val="28"/>
          <w:szCs w:val="28"/>
        </w:rPr>
        <w:t>востребованности данных специалистов среди</w:t>
      </w:r>
      <w:r w:rsidR="00CE18A0">
        <w:rPr>
          <w:sz w:val="28"/>
          <w:szCs w:val="28"/>
        </w:rPr>
        <w:t xml:space="preserve"> </w:t>
      </w:r>
      <w:r w:rsidRPr="00CE18A0">
        <w:rPr>
          <w:sz w:val="28"/>
          <w:szCs w:val="28"/>
        </w:rPr>
        <w:t>потенциальных потребителей,</w:t>
      </w:r>
      <w:r w:rsidR="00CE18A0">
        <w:rPr>
          <w:sz w:val="28"/>
          <w:szCs w:val="28"/>
        </w:rPr>
        <w:t xml:space="preserve"> </w:t>
      </w:r>
      <w:r w:rsidRPr="00CE18A0">
        <w:rPr>
          <w:sz w:val="28"/>
          <w:szCs w:val="28"/>
        </w:rPr>
        <w:t>выявил что 67 % руководителей согласились бы на привлечение специалистов-экономистов (или выпускников) факультета со знанием японского (китайского) языка, а 22 % направили бы своих сотрудников на курсы для обучению данному языку.</w:t>
      </w:r>
      <w:r w:rsidR="00CE18A0">
        <w:rPr>
          <w:sz w:val="28"/>
          <w:szCs w:val="28"/>
        </w:rPr>
        <w:t xml:space="preserve"> </w: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И лишь 11 % опрошенных готовы продолжить сотрудничество по уже устоявшимся схемам.</w: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При опросе студентов старших курсов ИЭиУ было выявлено, что 52 % из опрошенных стали бы получать новую специальность, а 26 % - прошли бы дополнительные курсы по японскому (китайскому) языкам.</w: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И лишь 22 % опрошенных либо сомневались, либо не стали бы изучать предлагаемые языки.</w: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Следовательно, существует реальная возможность разработки предложения по оказанию факультетом нового вида услуг – обучению японскому (китайскому) языкам экономистов, которые будут востребованы на рынке.</w:t>
      </w:r>
    </w:p>
    <w:p w:rsidR="009E0E7B" w:rsidRPr="00CE18A0" w:rsidRDefault="009E0E7B" w:rsidP="00CE18A0">
      <w:pPr>
        <w:shd w:val="clear" w:color="auto" w:fill="FFFFFF"/>
        <w:autoSpaceDE w:val="0"/>
        <w:autoSpaceDN w:val="0"/>
        <w:adjustRightInd w:val="0"/>
        <w:spacing w:line="360" w:lineRule="auto"/>
        <w:ind w:firstLine="709"/>
        <w:jc w:val="both"/>
        <w:rPr>
          <w:sz w:val="28"/>
          <w:szCs w:val="28"/>
        </w:rPr>
      </w:pPr>
      <w:r w:rsidRPr="00CE18A0">
        <w:rPr>
          <w:sz w:val="28"/>
          <w:szCs w:val="28"/>
        </w:rPr>
        <w:t>Стабильность роста расходов фирм, означает востребованность предлагаемого нового вида деятельности для факультета.</w:t>
      </w:r>
    </w:p>
    <w:p w:rsidR="009E0E7B" w:rsidRPr="00CE18A0" w:rsidRDefault="009E0E7B" w:rsidP="00CE18A0">
      <w:pPr>
        <w:spacing w:line="360" w:lineRule="auto"/>
        <w:ind w:firstLine="709"/>
        <w:jc w:val="both"/>
        <w:rPr>
          <w:sz w:val="28"/>
          <w:szCs w:val="28"/>
        </w:rPr>
      </w:pPr>
      <w:r w:rsidRPr="00CE18A0">
        <w:rPr>
          <w:sz w:val="28"/>
          <w:szCs w:val="28"/>
        </w:rPr>
        <w:t>Структура предлагаемых для оказания новых видов услуг ИЭиУ ГОУ ВПО «УдГУ» будет представлена следующим образом:</w:t>
      </w:r>
    </w:p>
    <w:p w:rsidR="009E0E7B" w:rsidRPr="00CE18A0" w:rsidRDefault="009E0E7B" w:rsidP="00CE18A0">
      <w:pPr>
        <w:spacing w:line="360" w:lineRule="auto"/>
        <w:ind w:firstLine="709"/>
        <w:jc w:val="both"/>
        <w:rPr>
          <w:sz w:val="28"/>
          <w:szCs w:val="28"/>
        </w:rPr>
      </w:pPr>
      <w:r w:rsidRPr="00CE18A0">
        <w:rPr>
          <w:sz w:val="28"/>
          <w:szCs w:val="28"/>
        </w:rPr>
        <w:t>- профессиональное обучение (55 %);</w:t>
      </w:r>
    </w:p>
    <w:p w:rsidR="009E0E7B" w:rsidRPr="00CE18A0" w:rsidRDefault="009E0E7B" w:rsidP="00CE18A0">
      <w:pPr>
        <w:spacing w:line="360" w:lineRule="auto"/>
        <w:ind w:firstLine="709"/>
        <w:jc w:val="both"/>
        <w:rPr>
          <w:sz w:val="28"/>
          <w:szCs w:val="28"/>
        </w:rPr>
      </w:pPr>
      <w:r w:rsidRPr="00CE18A0">
        <w:rPr>
          <w:sz w:val="28"/>
          <w:szCs w:val="28"/>
        </w:rPr>
        <w:t>- специальные курсы для желающих (25 %);</w:t>
      </w:r>
    </w:p>
    <w:p w:rsidR="009E0E7B" w:rsidRPr="00CE18A0" w:rsidRDefault="009E0E7B" w:rsidP="00CE18A0">
      <w:pPr>
        <w:spacing w:line="360" w:lineRule="auto"/>
        <w:ind w:firstLine="709"/>
        <w:jc w:val="both"/>
        <w:rPr>
          <w:sz w:val="28"/>
          <w:szCs w:val="28"/>
        </w:rPr>
      </w:pPr>
      <w:r w:rsidRPr="00CE18A0">
        <w:rPr>
          <w:sz w:val="28"/>
          <w:szCs w:val="28"/>
        </w:rPr>
        <w:t>- оказание платных услуг переводчиков, консультантов со знанием японского (китайского) языков (10 %);</w:t>
      </w:r>
    </w:p>
    <w:p w:rsidR="009E0E7B" w:rsidRPr="00CE18A0" w:rsidRDefault="009E0E7B" w:rsidP="00CE18A0">
      <w:pPr>
        <w:spacing w:line="360" w:lineRule="auto"/>
        <w:ind w:firstLine="709"/>
        <w:jc w:val="both"/>
        <w:rPr>
          <w:sz w:val="28"/>
          <w:szCs w:val="28"/>
        </w:rPr>
      </w:pPr>
      <w:r w:rsidRPr="00CE18A0">
        <w:rPr>
          <w:sz w:val="28"/>
          <w:szCs w:val="28"/>
        </w:rPr>
        <w:t xml:space="preserve"> - обучение по договорам с предприятиями (с ориентацией на потребности) (10 %).</w:t>
      </w:r>
    </w:p>
    <w:p w:rsidR="009E0E7B" w:rsidRPr="00CE18A0" w:rsidRDefault="009E0E7B" w:rsidP="00CE18A0">
      <w:pPr>
        <w:spacing w:line="360" w:lineRule="auto"/>
        <w:ind w:firstLine="709"/>
        <w:jc w:val="both"/>
        <w:rPr>
          <w:sz w:val="28"/>
          <w:szCs w:val="28"/>
        </w:rPr>
      </w:pPr>
      <w:r w:rsidRPr="00CE18A0">
        <w:rPr>
          <w:sz w:val="28"/>
          <w:szCs w:val="28"/>
        </w:rPr>
        <w:t>Большая доля потребителей будет представлена частными лицами (до 87 %), 11 % будет приходиться на предприятия и организации частных форм собственности и 2 % - на органы государственной власти (Администрацию Президента, Миграционную службы, и прочие органы).</w:t>
      </w:r>
    </w:p>
    <w:p w:rsidR="009E0E7B" w:rsidRPr="00CE18A0" w:rsidRDefault="009E0E7B" w:rsidP="00CE18A0">
      <w:pPr>
        <w:spacing w:line="360" w:lineRule="auto"/>
        <w:ind w:firstLine="709"/>
        <w:jc w:val="both"/>
        <w:rPr>
          <w:sz w:val="28"/>
          <w:szCs w:val="28"/>
        </w:rPr>
      </w:pPr>
      <w:r w:rsidRPr="00CE18A0">
        <w:rPr>
          <w:sz w:val="28"/>
          <w:szCs w:val="28"/>
        </w:rPr>
        <w:t>Общее число обучаемых по новому направлению может составить 78 чел.</w:t>
      </w:r>
    </w:p>
    <w:p w:rsidR="009E0E7B" w:rsidRPr="00CE18A0" w:rsidRDefault="009E0E7B" w:rsidP="00CE18A0">
      <w:pPr>
        <w:spacing w:line="360" w:lineRule="auto"/>
        <w:ind w:firstLine="709"/>
        <w:jc w:val="both"/>
        <w:rPr>
          <w:sz w:val="28"/>
          <w:szCs w:val="28"/>
        </w:rPr>
      </w:pPr>
      <w:r w:rsidRPr="00CE18A0">
        <w:rPr>
          <w:sz w:val="28"/>
          <w:szCs w:val="28"/>
        </w:rPr>
        <w:t xml:space="preserve">Численность дополнительных сотрудников факультета составит 3 чел., а единовременные затраты факультета составят 1270 тыс. руб. </w:t>
      </w:r>
    </w:p>
    <w:p w:rsidR="009E0E7B" w:rsidRPr="00CE18A0" w:rsidRDefault="009E0E7B" w:rsidP="00CE18A0">
      <w:pPr>
        <w:spacing w:line="360" w:lineRule="auto"/>
        <w:ind w:firstLine="709"/>
        <w:jc w:val="both"/>
        <w:rPr>
          <w:sz w:val="28"/>
          <w:szCs w:val="28"/>
        </w:rPr>
      </w:pPr>
      <w:r w:rsidRPr="00CE18A0">
        <w:rPr>
          <w:sz w:val="28"/>
          <w:szCs w:val="28"/>
        </w:rPr>
        <w:t>Стоимость при оказании услуг будет разная, что будет по-разному оказывать влияние на результаты деятельности факультета от оказания услуг.</w:t>
      </w:r>
    </w:p>
    <w:p w:rsidR="009E0E7B" w:rsidRPr="00CE18A0" w:rsidRDefault="009E0E7B" w:rsidP="00CE18A0">
      <w:pPr>
        <w:spacing w:line="360" w:lineRule="auto"/>
        <w:ind w:firstLine="709"/>
        <w:jc w:val="both"/>
        <w:rPr>
          <w:sz w:val="28"/>
          <w:szCs w:val="28"/>
        </w:rPr>
      </w:pPr>
      <w:r w:rsidRPr="00CE18A0">
        <w:rPr>
          <w:sz w:val="28"/>
          <w:szCs w:val="28"/>
        </w:rPr>
        <w:t>За 2009 год планируется, что факультет получит 251835 руб. прибыли от реализации услуг, в то же время, прогнозные значения, принятые для проекта, минимальны, и в среднем возможно увеличение как численности обучаемых на курсах, так и на спецкурсах за счет активизации рекламной компании факультета.</w:t>
      </w:r>
    </w:p>
    <w:p w:rsidR="009E0E7B" w:rsidRPr="00CE18A0" w:rsidRDefault="009E0E7B" w:rsidP="00CE18A0">
      <w:pPr>
        <w:spacing w:line="360" w:lineRule="auto"/>
        <w:ind w:firstLine="709"/>
        <w:jc w:val="both"/>
        <w:rPr>
          <w:sz w:val="28"/>
          <w:szCs w:val="28"/>
        </w:rPr>
      </w:pPr>
      <w:r w:rsidRPr="00CE18A0">
        <w:rPr>
          <w:sz w:val="28"/>
          <w:szCs w:val="28"/>
        </w:rPr>
        <w:t>Предлагаемая стратегия, ориентированная на оказание нового вида услуг – обучение японскому (китайскому) языкам – принесет ощутимый эффект, позволит укрепить позиции факультета на рынке образовательных и иных услуг, повысит конкурентоспособность ВУЗа в целом.</w:t>
      </w:r>
    </w:p>
    <w:p w:rsidR="009E0E7B" w:rsidRPr="00CE18A0" w:rsidRDefault="009E0E7B" w:rsidP="00CE18A0">
      <w:pPr>
        <w:shd w:val="clear" w:color="auto" w:fill="FFFFFF"/>
        <w:spacing w:line="360" w:lineRule="auto"/>
        <w:ind w:firstLine="709"/>
        <w:jc w:val="both"/>
        <w:rPr>
          <w:sz w:val="28"/>
          <w:szCs w:val="28"/>
        </w:rPr>
      </w:pPr>
      <w:r w:rsidRPr="00CE18A0">
        <w:rPr>
          <w:sz w:val="28"/>
          <w:szCs w:val="28"/>
        </w:rPr>
        <w:t xml:space="preserve">Общая продолжительность процесса внедрения стратегии, ориентированной на повышение конкурентоспособности ИЭиУ на основе оказания нового вида услуг занимает 25 дней. </w:t>
      </w:r>
    </w:p>
    <w:p w:rsidR="009E0E7B" w:rsidRPr="00A70C53" w:rsidRDefault="00A70C53" w:rsidP="00A70C53">
      <w:pPr>
        <w:autoSpaceDE w:val="0"/>
        <w:autoSpaceDN w:val="0"/>
        <w:adjustRightInd w:val="0"/>
        <w:spacing w:line="360" w:lineRule="auto"/>
        <w:jc w:val="center"/>
        <w:rPr>
          <w:b/>
          <w:bCs/>
          <w:caps/>
          <w:sz w:val="28"/>
          <w:szCs w:val="28"/>
        </w:rPr>
      </w:pPr>
      <w:r>
        <w:rPr>
          <w:caps/>
          <w:sz w:val="28"/>
          <w:szCs w:val="28"/>
        </w:rPr>
        <w:br w:type="page"/>
      </w:r>
      <w:r w:rsidR="009E0E7B" w:rsidRPr="00A70C53">
        <w:rPr>
          <w:b/>
          <w:bCs/>
          <w:caps/>
          <w:sz w:val="28"/>
          <w:szCs w:val="28"/>
        </w:rPr>
        <w:t>Список литературы</w:t>
      </w:r>
    </w:p>
    <w:p w:rsidR="009E0E7B" w:rsidRPr="00CE18A0" w:rsidRDefault="009E0E7B" w:rsidP="00CE18A0">
      <w:pPr>
        <w:autoSpaceDE w:val="0"/>
        <w:autoSpaceDN w:val="0"/>
        <w:adjustRightInd w:val="0"/>
        <w:spacing w:line="360" w:lineRule="auto"/>
        <w:ind w:firstLine="709"/>
        <w:jc w:val="both"/>
        <w:rPr>
          <w:sz w:val="28"/>
          <w:szCs w:val="28"/>
        </w:rPr>
      </w:pPr>
    </w:p>
    <w:p w:rsidR="00C5115D" w:rsidRPr="00A70C53" w:rsidRDefault="00C5115D"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Положение об Институте экономики и управления при Удмуртском государственном университете. Ижевск- 1999г</w:t>
      </w:r>
    </w:p>
    <w:p w:rsidR="00C5115D" w:rsidRPr="00A70C53" w:rsidRDefault="00A037BA"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Разряды оплаты труда и тарифно- квалификационные характеристики общеотраслевых должностей служащих. Москва-1997г.</w:t>
      </w:r>
    </w:p>
    <w:p w:rsidR="00A037BA" w:rsidRPr="00A70C53" w:rsidRDefault="00A037BA"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Разряды Единой тарифной сетки работников организаций бюджетной сферы, рассчитанные на основании Постановления Правительства РФ от 30.10.2006г № 590.</w:t>
      </w:r>
    </w:p>
    <w:p w:rsidR="00A037BA" w:rsidRPr="00A70C53" w:rsidRDefault="00A037BA"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Положение о порядке установления стимулирующих надбавок, за счет средств государственного бюджета и внебюджетных средств( в Удмуртском государственном университете)-2006г.</w:t>
      </w:r>
    </w:p>
    <w:p w:rsidR="00A037BA" w:rsidRPr="00A70C53" w:rsidRDefault="00A037BA"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Баланс исполнения бюджета главного распорядителя, получателя средств бюджета</w:t>
      </w:r>
      <w:r w:rsidR="00CE18A0" w:rsidRPr="00A70C53">
        <w:rPr>
          <w:rFonts w:ascii="Times New Roman" w:hAnsi="Times New Roman" w:cs="Times New Roman"/>
          <w:sz w:val="28"/>
          <w:szCs w:val="28"/>
        </w:rPr>
        <w:t xml:space="preserve"> </w:t>
      </w:r>
      <w:r w:rsidRPr="00A70C53">
        <w:rPr>
          <w:rFonts w:ascii="Times New Roman" w:hAnsi="Times New Roman" w:cs="Times New Roman"/>
          <w:sz w:val="28"/>
          <w:szCs w:val="28"/>
        </w:rPr>
        <w:t>ГОУ ВПО «УдГУ» на 1.1.2007г.</w:t>
      </w:r>
    </w:p>
    <w:p w:rsidR="00A037BA" w:rsidRPr="00A70C53" w:rsidRDefault="00A037BA"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Смета доходов и расходов на 2006г и на 2007г</w:t>
      </w:r>
      <w:r w:rsidR="001C165D" w:rsidRPr="00A70C53">
        <w:rPr>
          <w:rFonts w:ascii="Times New Roman" w:hAnsi="Times New Roman" w:cs="Times New Roman"/>
          <w:sz w:val="28"/>
          <w:szCs w:val="28"/>
        </w:rPr>
        <w:t xml:space="preserve"> по платной образовательной деятельности структурного подразделения Удмуртского государственного университета Институт экономики и управления.</w:t>
      </w:r>
    </w:p>
    <w:p w:rsidR="001C165D" w:rsidRPr="00A70C53" w:rsidRDefault="001C165D"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 xml:space="preserve">Расшифровка затрат на обучение по статьям расходов ИЭиУ ГОУВПО «УдГУ» с 01.02.2007г </w:t>
      </w:r>
    </w:p>
    <w:p w:rsidR="001C165D" w:rsidRPr="00A70C53" w:rsidRDefault="001C165D"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Список работников Института экономики и управления на 2006г и на 2007г.</w:t>
      </w:r>
    </w:p>
    <w:p w:rsidR="001C165D" w:rsidRPr="00A70C53" w:rsidRDefault="001C165D"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Контингент студентов Института экономики и управления с 2002г по 2006г</w:t>
      </w:r>
    </w:p>
    <w:p w:rsidR="001C165D" w:rsidRPr="00A70C53" w:rsidRDefault="001C165D"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Методические рекомендации по выполнению дипломных проектов по специальности « менеджмент организации». Головина О.Т, Ижевск 2007г.</w:t>
      </w:r>
    </w:p>
    <w:p w:rsidR="002A4719" w:rsidRPr="00A70C53" w:rsidRDefault="002A4719"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Экономический анализ, Савицкая Г.В, Москва,2005г</w:t>
      </w:r>
    </w:p>
    <w:p w:rsidR="002A4719" w:rsidRPr="00A70C53" w:rsidRDefault="002A4719"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Антикризисное управление Балдина К.В, Москва 2007г.</w:t>
      </w:r>
    </w:p>
    <w:p w:rsidR="002A4719" w:rsidRPr="00A70C53" w:rsidRDefault="002A4719"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Финансовый менеджмент Стояновой Е.С, Москва 2008г</w:t>
      </w:r>
    </w:p>
    <w:p w:rsidR="009E0E7B" w:rsidRPr="00A70C53" w:rsidRDefault="009E0E7B"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Методические рекомендации о порядке присвоения дополнительных квалификаций в период освоения основных образовательных программ высшего профессионального образования: Письмо Минобразования России от 15.05.2000 N 14-55-341 ин/15</w:t>
      </w:r>
      <w:r w:rsidR="00CE18A0" w:rsidRPr="00A70C53">
        <w:rPr>
          <w:rFonts w:ascii="Times New Roman" w:hAnsi="Times New Roman" w:cs="Times New Roman"/>
          <w:sz w:val="28"/>
          <w:szCs w:val="28"/>
        </w:rPr>
        <w:t xml:space="preserve"> </w:t>
      </w:r>
      <w:r w:rsidRPr="00A70C53">
        <w:rPr>
          <w:rFonts w:ascii="Times New Roman" w:hAnsi="Times New Roman" w:cs="Times New Roman"/>
          <w:sz w:val="28"/>
          <w:szCs w:val="28"/>
        </w:rPr>
        <w:t>// Официальные документы в образовании.-2001.-N 2.-С.69-73.</w:t>
      </w:r>
    </w:p>
    <w:p w:rsidR="009E0E7B" w:rsidRPr="00A70C53" w:rsidRDefault="009E0E7B"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О мерах по совершенствованию воспитательной деятельности со студенческой молодежью: Письмо Минобразования России от 13.12.2000 N 904/28-16</w:t>
      </w:r>
      <w:r w:rsidR="00CE18A0" w:rsidRPr="00A70C53">
        <w:rPr>
          <w:rFonts w:ascii="Times New Roman" w:hAnsi="Times New Roman" w:cs="Times New Roman"/>
          <w:sz w:val="28"/>
          <w:szCs w:val="28"/>
        </w:rPr>
        <w:t xml:space="preserve"> </w:t>
      </w:r>
      <w:r w:rsidRPr="00A70C53">
        <w:rPr>
          <w:rFonts w:ascii="Times New Roman" w:hAnsi="Times New Roman" w:cs="Times New Roman"/>
          <w:sz w:val="28"/>
          <w:szCs w:val="28"/>
        </w:rPr>
        <w:t>// Официальные документы в образовании.-2001.-N 2.-С.4-9.</w:t>
      </w:r>
    </w:p>
    <w:p w:rsidR="009E0E7B" w:rsidRPr="00A70C53" w:rsidRDefault="009E0E7B"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О получении образовательными учреждениями статуса юридического лица: Письмо Минобразования России от 13.11.2000 N 22-05-1122</w:t>
      </w:r>
      <w:r w:rsidR="00CE18A0" w:rsidRPr="00A70C53">
        <w:rPr>
          <w:rFonts w:ascii="Times New Roman" w:hAnsi="Times New Roman" w:cs="Times New Roman"/>
          <w:sz w:val="28"/>
          <w:szCs w:val="28"/>
        </w:rPr>
        <w:t xml:space="preserve"> </w:t>
      </w:r>
      <w:r w:rsidRPr="00A70C53">
        <w:rPr>
          <w:rFonts w:ascii="Times New Roman" w:hAnsi="Times New Roman" w:cs="Times New Roman"/>
          <w:sz w:val="28"/>
          <w:szCs w:val="28"/>
        </w:rPr>
        <w:t>// Официальные документы в образовании.-2001.-N 1.-С.41-45.-(в т.ч. Новгородская область).</w:t>
      </w:r>
    </w:p>
    <w:p w:rsidR="00DB2142" w:rsidRPr="00A70C53" w:rsidRDefault="00DB2142"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Федеральная целевая программа развития образования на 2006-2010годы (Утвержденная постановлением Правительства РФ от 23 декабря 2005г. № 803).</w:t>
      </w:r>
    </w:p>
    <w:p w:rsidR="009E0E7B" w:rsidRPr="00A70C53" w:rsidRDefault="009E0E7B"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О проблемах качества реализации государственного образовательного стандарта в вузах Российской Федерации: Решение коллегии Минобразования России от 12.09.2000 N 15/2</w:t>
      </w:r>
      <w:r w:rsidR="00CE18A0" w:rsidRPr="00A70C53">
        <w:rPr>
          <w:rFonts w:ascii="Times New Roman" w:hAnsi="Times New Roman" w:cs="Times New Roman"/>
          <w:sz w:val="28"/>
          <w:szCs w:val="28"/>
        </w:rPr>
        <w:t xml:space="preserve"> </w:t>
      </w:r>
      <w:r w:rsidRPr="00A70C53">
        <w:rPr>
          <w:rFonts w:ascii="Times New Roman" w:hAnsi="Times New Roman" w:cs="Times New Roman"/>
          <w:sz w:val="28"/>
          <w:szCs w:val="28"/>
        </w:rPr>
        <w:t>// Официальные документы в образовании.-2001.-N 1.-С.82-88.</w:t>
      </w:r>
    </w:p>
    <w:p w:rsidR="009E0E7B" w:rsidRPr="00A70C53" w:rsidRDefault="009E0E7B"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О проблемах сохранения единства образовательного пространства в Российской Федерации: Приказ Минобразования России от 25.12.2000 N 3784</w:t>
      </w:r>
      <w:r w:rsidR="00CE18A0" w:rsidRPr="00A70C53">
        <w:rPr>
          <w:rFonts w:ascii="Times New Roman" w:hAnsi="Times New Roman" w:cs="Times New Roman"/>
          <w:sz w:val="28"/>
          <w:szCs w:val="28"/>
        </w:rPr>
        <w:t xml:space="preserve"> </w:t>
      </w:r>
      <w:r w:rsidRPr="00A70C53">
        <w:rPr>
          <w:rFonts w:ascii="Times New Roman" w:hAnsi="Times New Roman" w:cs="Times New Roman"/>
          <w:sz w:val="28"/>
          <w:szCs w:val="28"/>
        </w:rPr>
        <w:t>// Официальные документы в образовании.-2001.-N 4.-С.54-56.</w:t>
      </w:r>
    </w:p>
    <w:p w:rsidR="009E0E7B" w:rsidRPr="00A70C53" w:rsidRDefault="009E0E7B"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О стратегии развития высшей школы: Постановление Российского союза ректоров вузов от 06.12.2000</w:t>
      </w:r>
      <w:r w:rsidR="00CE18A0" w:rsidRPr="00A70C53">
        <w:rPr>
          <w:rFonts w:ascii="Times New Roman" w:hAnsi="Times New Roman" w:cs="Times New Roman"/>
          <w:sz w:val="28"/>
          <w:szCs w:val="28"/>
        </w:rPr>
        <w:t xml:space="preserve"> </w:t>
      </w:r>
      <w:r w:rsidRPr="00A70C53">
        <w:rPr>
          <w:rFonts w:ascii="Times New Roman" w:hAnsi="Times New Roman" w:cs="Times New Roman"/>
          <w:sz w:val="28"/>
          <w:szCs w:val="28"/>
        </w:rPr>
        <w:t>// Официальные документы в образовании.-2001.-N 4.-С.19-25.</w:t>
      </w:r>
    </w:p>
    <w:p w:rsidR="009E0E7B" w:rsidRPr="00A70C53" w:rsidRDefault="009E0E7B" w:rsidP="00A70C53">
      <w:pPr>
        <w:numPr>
          <w:ilvl w:val="0"/>
          <w:numId w:val="16"/>
        </w:numPr>
        <w:tabs>
          <w:tab w:val="clear" w:pos="720"/>
          <w:tab w:val="num" w:pos="-1260"/>
          <w:tab w:val="left" w:pos="601"/>
        </w:tabs>
        <w:suppressAutoHyphens/>
        <w:spacing w:line="360" w:lineRule="auto"/>
        <w:ind w:left="0" w:firstLine="0"/>
        <w:jc w:val="both"/>
        <w:rPr>
          <w:sz w:val="28"/>
          <w:szCs w:val="28"/>
        </w:rPr>
      </w:pPr>
      <w:r w:rsidRPr="00A70C53">
        <w:rPr>
          <w:sz w:val="28"/>
          <w:szCs w:val="28"/>
        </w:rPr>
        <w:t>Анализ хозяйственной деятельности бюджетных организаций/ Под ред. д.э.н, проф .Д.А.Панкова, к.э.н., доц. Е.А.Головковой. М; ООО «Новое знание», 2002.</w:t>
      </w:r>
    </w:p>
    <w:p w:rsidR="009E0E7B" w:rsidRPr="00A70C53" w:rsidRDefault="009E0E7B" w:rsidP="00A70C53">
      <w:pPr>
        <w:numPr>
          <w:ilvl w:val="0"/>
          <w:numId w:val="16"/>
        </w:numPr>
        <w:tabs>
          <w:tab w:val="clear" w:pos="720"/>
          <w:tab w:val="num" w:pos="-1260"/>
          <w:tab w:val="left" w:pos="601"/>
        </w:tabs>
        <w:suppressAutoHyphens/>
        <w:spacing w:line="360" w:lineRule="auto"/>
        <w:ind w:left="0" w:firstLine="0"/>
        <w:jc w:val="both"/>
        <w:rPr>
          <w:sz w:val="28"/>
          <w:szCs w:val="28"/>
        </w:rPr>
      </w:pPr>
      <w:r w:rsidRPr="00A70C53">
        <w:rPr>
          <w:sz w:val="28"/>
          <w:szCs w:val="28"/>
        </w:rPr>
        <w:t xml:space="preserve"> Булатова, И.Б. Проблемы гражданско-правового регулирования платного образования в высших учебных заведениях Российской Федерации: дис. ... канд. юрид. наук /И.Б. Булатова. – М., 2004. </w:t>
      </w:r>
    </w:p>
    <w:p w:rsidR="009E0E7B" w:rsidRPr="00A70C53" w:rsidRDefault="009E0E7B" w:rsidP="00A70C53">
      <w:pPr>
        <w:numPr>
          <w:ilvl w:val="0"/>
          <w:numId w:val="16"/>
        </w:numPr>
        <w:tabs>
          <w:tab w:val="clear" w:pos="720"/>
          <w:tab w:val="num" w:pos="-1260"/>
          <w:tab w:val="left" w:pos="601"/>
        </w:tabs>
        <w:suppressAutoHyphens/>
        <w:spacing w:line="360" w:lineRule="auto"/>
        <w:ind w:left="0" w:firstLine="0"/>
        <w:jc w:val="both"/>
        <w:rPr>
          <w:sz w:val="28"/>
          <w:szCs w:val="28"/>
        </w:rPr>
      </w:pPr>
      <w:r w:rsidRPr="00A70C53">
        <w:rPr>
          <w:sz w:val="28"/>
          <w:szCs w:val="28"/>
        </w:rPr>
        <w:t xml:space="preserve">Волчанская, Л.М. Договор возмездного оказания образовательных услуг в системе высшего профессионального образования Российской Федерации: дис. … канд. юрид. наук / Л.М. Волчанская. – Волгоград, 2002. </w:t>
      </w:r>
    </w:p>
    <w:p w:rsidR="009E0E7B" w:rsidRPr="00A70C53" w:rsidRDefault="009E0E7B"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Высшая школа России: состояние и проблемы</w:t>
      </w:r>
      <w:r w:rsidR="00CE18A0" w:rsidRPr="00A70C53">
        <w:rPr>
          <w:rFonts w:ascii="Times New Roman" w:hAnsi="Times New Roman" w:cs="Times New Roman"/>
          <w:sz w:val="28"/>
          <w:szCs w:val="28"/>
        </w:rPr>
        <w:t xml:space="preserve"> </w:t>
      </w:r>
      <w:r w:rsidRPr="00A70C53">
        <w:rPr>
          <w:rFonts w:ascii="Times New Roman" w:hAnsi="Times New Roman" w:cs="Times New Roman"/>
          <w:sz w:val="28"/>
          <w:szCs w:val="28"/>
        </w:rPr>
        <w:t>// Кинелев В.Г. Объективная необходимость. - М.: Республика, 2005.</w:t>
      </w:r>
    </w:p>
    <w:p w:rsidR="009E0E7B" w:rsidRPr="00A70C53" w:rsidRDefault="009E0E7B"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Забелин П. В. Оптимизация тактики рекламно-информационной деятельности // Материалы второй международной научно-технической конференции "Микроэлектроника и информатика". - М.: Научный центр, ноябрь, 2005.</w:t>
      </w:r>
    </w:p>
    <w:p w:rsidR="009E0E7B" w:rsidRPr="00A70C53" w:rsidRDefault="009E0E7B"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Змеев В.</w:t>
      </w:r>
      <w:r w:rsidR="00CE18A0" w:rsidRPr="00A70C53">
        <w:rPr>
          <w:rFonts w:ascii="Times New Roman" w:hAnsi="Times New Roman" w:cs="Times New Roman"/>
          <w:sz w:val="28"/>
          <w:szCs w:val="28"/>
        </w:rPr>
        <w:t xml:space="preserve"> </w:t>
      </w:r>
      <w:r w:rsidRPr="00A70C53">
        <w:rPr>
          <w:rFonts w:ascii="Times New Roman" w:hAnsi="Times New Roman" w:cs="Times New Roman"/>
          <w:sz w:val="28"/>
          <w:szCs w:val="28"/>
        </w:rPr>
        <w:t>Созидательный смысл эволюции: Страницы истории</w:t>
      </w:r>
      <w:r w:rsidR="00CE18A0" w:rsidRPr="00A70C53">
        <w:rPr>
          <w:rFonts w:ascii="Times New Roman" w:hAnsi="Times New Roman" w:cs="Times New Roman"/>
          <w:sz w:val="28"/>
          <w:szCs w:val="28"/>
        </w:rPr>
        <w:t xml:space="preserve"> </w:t>
      </w:r>
      <w:r w:rsidRPr="00A70C53">
        <w:rPr>
          <w:rFonts w:ascii="Times New Roman" w:hAnsi="Times New Roman" w:cs="Times New Roman"/>
          <w:sz w:val="28"/>
          <w:szCs w:val="28"/>
        </w:rPr>
        <w:t>// Высшее образование в России.-2005.-N 1.-С.130-140.</w:t>
      </w:r>
    </w:p>
    <w:p w:rsidR="009E0E7B" w:rsidRPr="00A70C53" w:rsidRDefault="009E0E7B"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Ишина И.В.</w:t>
      </w:r>
      <w:r w:rsidR="00CE18A0" w:rsidRPr="00A70C53">
        <w:rPr>
          <w:rFonts w:ascii="Times New Roman" w:hAnsi="Times New Roman" w:cs="Times New Roman"/>
          <w:sz w:val="28"/>
          <w:szCs w:val="28"/>
        </w:rPr>
        <w:t xml:space="preserve"> </w:t>
      </w:r>
      <w:r w:rsidRPr="00A70C53">
        <w:rPr>
          <w:rFonts w:ascii="Times New Roman" w:hAnsi="Times New Roman" w:cs="Times New Roman"/>
          <w:sz w:val="28"/>
          <w:szCs w:val="28"/>
        </w:rPr>
        <w:t>Бюджетное финансирование образования: назначение, состояние, проблемы . - М.: Экономист, 2005.</w:t>
      </w:r>
    </w:p>
    <w:p w:rsidR="009E0E7B" w:rsidRPr="00A70C53" w:rsidRDefault="009E0E7B" w:rsidP="00A70C53">
      <w:pPr>
        <w:numPr>
          <w:ilvl w:val="0"/>
          <w:numId w:val="16"/>
        </w:numPr>
        <w:tabs>
          <w:tab w:val="clear" w:pos="720"/>
          <w:tab w:val="num" w:pos="-1260"/>
          <w:tab w:val="left" w:pos="601"/>
        </w:tabs>
        <w:suppressAutoHyphens/>
        <w:spacing w:line="360" w:lineRule="auto"/>
        <w:ind w:left="0" w:firstLine="0"/>
        <w:jc w:val="both"/>
        <w:rPr>
          <w:sz w:val="28"/>
          <w:szCs w:val="28"/>
        </w:rPr>
      </w:pPr>
      <w:r w:rsidRPr="00A70C53">
        <w:rPr>
          <w:sz w:val="28"/>
          <w:szCs w:val="28"/>
        </w:rPr>
        <w:t>Кондраков Н.П., Кондраков И.П. Бухгалтерский учет в бюджетных организациях. Издательство Гросбух. М., 2004.</w:t>
      </w:r>
    </w:p>
    <w:p w:rsidR="009E0E7B" w:rsidRPr="00A70C53" w:rsidRDefault="009E0E7B"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Котлер Ф. Основы маркетинга. Пер. с англ. - М.: Прогресс, 2000.</w:t>
      </w:r>
    </w:p>
    <w:p w:rsidR="009E0E7B" w:rsidRPr="00A70C53" w:rsidRDefault="009E0E7B" w:rsidP="00A70C53">
      <w:pPr>
        <w:pStyle w:val="aa"/>
        <w:numPr>
          <w:ilvl w:val="0"/>
          <w:numId w:val="16"/>
        </w:numPr>
        <w:tabs>
          <w:tab w:val="clear" w:pos="720"/>
          <w:tab w:val="num" w:pos="-1260"/>
          <w:tab w:val="left" w:pos="601"/>
        </w:tabs>
        <w:suppressAutoHyphens/>
        <w:spacing w:line="360" w:lineRule="auto"/>
        <w:ind w:left="0" w:firstLine="0"/>
        <w:jc w:val="both"/>
        <w:rPr>
          <w:rFonts w:ascii="Times New Roman" w:hAnsi="Times New Roman" w:cs="Times New Roman"/>
          <w:sz w:val="28"/>
          <w:szCs w:val="28"/>
        </w:rPr>
      </w:pPr>
      <w:r w:rsidRPr="00A70C53">
        <w:rPr>
          <w:rFonts w:ascii="Times New Roman" w:hAnsi="Times New Roman" w:cs="Times New Roman"/>
          <w:sz w:val="28"/>
          <w:szCs w:val="28"/>
        </w:rPr>
        <w:t xml:space="preserve">Маркетинг взаимоотношений с потребителями. П. Гембл, М. Стоун, Н. Вудкок – Пер. с англ. В. Егорова. – М.: ФАИР – Пресс, 2007. </w:t>
      </w:r>
      <w:bookmarkStart w:id="37" w:name="_GoBack"/>
      <w:bookmarkEnd w:id="37"/>
    </w:p>
    <w:sectPr w:rsidR="009E0E7B" w:rsidRPr="00A70C53" w:rsidSect="00CE18A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86A" w:rsidRDefault="00CC486A">
      <w:r>
        <w:separator/>
      </w:r>
    </w:p>
  </w:endnote>
  <w:endnote w:type="continuationSeparator" w:id="0">
    <w:p w:rsidR="00CC486A" w:rsidRDefault="00CC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E29" w:rsidRDefault="00DF4E29" w:rsidP="00B20212">
    <w:pPr>
      <w:pStyle w:val="ac"/>
      <w:framePr w:wrap="auto"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674997">
      <w:rPr>
        <w:rStyle w:val="ae"/>
        <w:noProof/>
      </w:rPr>
      <w:t>3</w:t>
    </w:r>
    <w:r>
      <w:rPr>
        <w:rStyle w:val="ae"/>
      </w:rPr>
      <w:fldChar w:fldCharType="end"/>
    </w:r>
  </w:p>
  <w:p w:rsidR="00DF4E29" w:rsidRDefault="00DF4E2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86A" w:rsidRDefault="00CC486A">
      <w:r>
        <w:separator/>
      </w:r>
    </w:p>
  </w:footnote>
  <w:footnote w:type="continuationSeparator" w:id="0">
    <w:p w:rsidR="00CC486A" w:rsidRDefault="00CC4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7310F"/>
    <w:multiLevelType w:val="hybridMultilevel"/>
    <w:tmpl w:val="AE6CE9E2"/>
    <w:lvl w:ilvl="0" w:tplc="0419000F">
      <w:start w:val="1"/>
      <w:numFmt w:val="decimal"/>
      <w:lvlText w:val="%1."/>
      <w:lvlJc w:val="left"/>
      <w:pPr>
        <w:tabs>
          <w:tab w:val="num" w:pos="732"/>
        </w:tabs>
        <w:ind w:left="732" w:hanging="360"/>
      </w:pPr>
    </w:lvl>
    <w:lvl w:ilvl="1" w:tplc="04190019">
      <w:start w:val="1"/>
      <w:numFmt w:val="lowerLetter"/>
      <w:lvlText w:val="%2."/>
      <w:lvlJc w:val="left"/>
      <w:pPr>
        <w:tabs>
          <w:tab w:val="num" w:pos="1452"/>
        </w:tabs>
        <w:ind w:left="1452" w:hanging="360"/>
      </w:pPr>
    </w:lvl>
    <w:lvl w:ilvl="2" w:tplc="0419001B">
      <w:start w:val="1"/>
      <w:numFmt w:val="lowerRoman"/>
      <w:lvlText w:val="%3."/>
      <w:lvlJc w:val="right"/>
      <w:pPr>
        <w:tabs>
          <w:tab w:val="num" w:pos="2172"/>
        </w:tabs>
        <w:ind w:left="2172" w:hanging="180"/>
      </w:pPr>
    </w:lvl>
    <w:lvl w:ilvl="3" w:tplc="0419000F">
      <w:start w:val="1"/>
      <w:numFmt w:val="decimal"/>
      <w:lvlText w:val="%4."/>
      <w:lvlJc w:val="left"/>
      <w:pPr>
        <w:tabs>
          <w:tab w:val="num" w:pos="2892"/>
        </w:tabs>
        <w:ind w:left="2892" w:hanging="360"/>
      </w:pPr>
    </w:lvl>
    <w:lvl w:ilvl="4" w:tplc="04190019">
      <w:start w:val="1"/>
      <w:numFmt w:val="lowerLetter"/>
      <w:lvlText w:val="%5."/>
      <w:lvlJc w:val="left"/>
      <w:pPr>
        <w:tabs>
          <w:tab w:val="num" w:pos="3612"/>
        </w:tabs>
        <w:ind w:left="3612" w:hanging="360"/>
      </w:pPr>
    </w:lvl>
    <w:lvl w:ilvl="5" w:tplc="0419001B">
      <w:start w:val="1"/>
      <w:numFmt w:val="lowerRoman"/>
      <w:lvlText w:val="%6."/>
      <w:lvlJc w:val="right"/>
      <w:pPr>
        <w:tabs>
          <w:tab w:val="num" w:pos="4332"/>
        </w:tabs>
        <w:ind w:left="4332" w:hanging="180"/>
      </w:pPr>
    </w:lvl>
    <w:lvl w:ilvl="6" w:tplc="0419000F">
      <w:start w:val="1"/>
      <w:numFmt w:val="decimal"/>
      <w:lvlText w:val="%7."/>
      <w:lvlJc w:val="left"/>
      <w:pPr>
        <w:tabs>
          <w:tab w:val="num" w:pos="5052"/>
        </w:tabs>
        <w:ind w:left="5052" w:hanging="360"/>
      </w:pPr>
    </w:lvl>
    <w:lvl w:ilvl="7" w:tplc="04190019">
      <w:start w:val="1"/>
      <w:numFmt w:val="lowerLetter"/>
      <w:lvlText w:val="%8."/>
      <w:lvlJc w:val="left"/>
      <w:pPr>
        <w:tabs>
          <w:tab w:val="num" w:pos="5772"/>
        </w:tabs>
        <w:ind w:left="5772" w:hanging="360"/>
      </w:pPr>
    </w:lvl>
    <w:lvl w:ilvl="8" w:tplc="0419001B">
      <w:start w:val="1"/>
      <w:numFmt w:val="lowerRoman"/>
      <w:lvlText w:val="%9."/>
      <w:lvlJc w:val="right"/>
      <w:pPr>
        <w:tabs>
          <w:tab w:val="num" w:pos="6492"/>
        </w:tabs>
        <w:ind w:left="6492" w:hanging="180"/>
      </w:pPr>
    </w:lvl>
  </w:abstractNum>
  <w:abstractNum w:abstractNumId="1">
    <w:nsid w:val="21586AF8"/>
    <w:multiLevelType w:val="hybridMultilevel"/>
    <w:tmpl w:val="DF566DA0"/>
    <w:lvl w:ilvl="0" w:tplc="D9B44AC2">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
    <w:nsid w:val="24CE1A0A"/>
    <w:multiLevelType w:val="hybridMultilevel"/>
    <w:tmpl w:val="FF4226D4"/>
    <w:lvl w:ilvl="0" w:tplc="183C2FDE">
      <w:start w:val="1"/>
      <w:numFmt w:val="decimal"/>
      <w:lvlText w:val="%1."/>
      <w:lvlJc w:val="left"/>
      <w:pPr>
        <w:tabs>
          <w:tab w:val="num" w:pos="1069"/>
        </w:tabs>
        <w:ind w:left="1069" w:hanging="360"/>
      </w:pPr>
      <w:rPr>
        <w:rFonts w:hint="default"/>
      </w:rPr>
    </w:lvl>
    <w:lvl w:ilvl="1" w:tplc="D5083B2A">
      <w:numFmt w:val="none"/>
      <w:lvlText w:val=""/>
      <w:lvlJc w:val="left"/>
      <w:pPr>
        <w:tabs>
          <w:tab w:val="num" w:pos="360"/>
        </w:tabs>
      </w:pPr>
    </w:lvl>
    <w:lvl w:ilvl="2" w:tplc="3080E626">
      <w:numFmt w:val="none"/>
      <w:lvlText w:val=""/>
      <w:lvlJc w:val="left"/>
      <w:pPr>
        <w:tabs>
          <w:tab w:val="num" w:pos="360"/>
        </w:tabs>
      </w:pPr>
    </w:lvl>
    <w:lvl w:ilvl="3" w:tplc="D95E6770">
      <w:numFmt w:val="none"/>
      <w:lvlText w:val=""/>
      <w:lvlJc w:val="left"/>
      <w:pPr>
        <w:tabs>
          <w:tab w:val="num" w:pos="360"/>
        </w:tabs>
      </w:pPr>
    </w:lvl>
    <w:lvl w:ilvl="4" w:tplc="9AB80190">
      <w:numFmt w:val="none"/>
      <w:lvlText w:val=""/>
      <w:lvlJc w:val="left"/>
      <w:pPr>
        <w:tabs>
          <w:tab w:val="num" w:pos="360"/>
        </w:tabs>
      </w:pPr>
    </w:lvl>
    <w:lvl w:ilvl="5" w:tplc="437668DC">
      <w:numFmt w:val="none"/>
      <w:lvlText w:val=""/>
      <w:lvlJc w:val="left"/>
      <w:pPr>
        <w:tabs>
          <w:tab w:val="num" w:pos="360"/>
        </w:tabs>
      </w:pPr>
    </w:lvl>
    <w:lvl w:ilvl="6" w:tplc="58341FBE">
      <w:numFmt w:val="none"/>
      <w:lvlText w:val=""/>
      <w:lvlJc w:val="left"/>
      <w:pPr>
        <w:tabs>
          <w:tab w:val="num" w:pos="360"/>
        </w:tabs>
      </w:pPr>
    </w:lvl>
    <w:lvl w:ilvl="7" w:tplc="030A04F8">
      <w:numFmt w:val="none"/>
      <w:lvlText w:val=""/>
      <w:lvlJc w:val="left"/>
      <w:pPr>
        <w:tabs>
          <w:tab w:val="num" w:pos="360"/>
        </w:tabs>
      </w:pPr>
    </w:lvl>
    <w:lvl w:ilvl="8" w:tplc="17BC0F3C">
      <w:numFmt w:val="none"/>
      <w:lvlText w:val=""/>
      <w:lvlJc w:val="left"/>
      <w:pPr>
        <w:tabs>
          <w:tab w:val="num" w:pos="360"/>
        </w:tabs>
      </w:pPr>
    </w:lvl>
  </w:abstractNum>
  <w:abstractNum w:abstractNumId="3">
    <w:nsid w:val="29130068"/>
    <w:multiLevelType w:val="hybridMultilevel"/>
    <w:tmpl w:val="26AAB0E6"/>
    <w:lvl w:ilvl="0" w:tplc="93F2340C">
      <w:start w:val="1"/>
      <w:numFmt w:val="decimal"/>
      <w:lvlText w:val="%1."/>
      <w:lvlJc w:val="left"/>
      <w:pPr>
        <w:tabs>
          <w:tab w:val="num" w:pos="1350"/>
        </w:tabs>
        <w:ind w:left="1350" w:hanging="360"/>
      </w:pPr>
      <w:rPr>
        <w:rFonts w:hint="default"/>
      </w:rPr>
    </w:lvl>
    <w:lvl w:ilvl="1" w:tplc="04190019">
      <w:start w:val="1"/>
      <w:numFmt w:val="lowerLetter"/>
      <w:lvlText w:val="%2."/>
      <w:lvlJc w:val="left"/>
      <w:pPr>
        <w:tabs>
          <w:tab w:val="num" w:pos="2070"/>
        </w:tabs>
        <w:ind w:left="2070" w:hanging="360"/>
      </w:pPr>
    </w:lvl>
    <w:lvl w:ilvl="2" w:tplc="0419001B">
      <w:start w:val="1"/>
      <w:numFmt w:val="lowerRoman"/>
      <w:lvlText w:val="%3."/>
      <w:lvlJc w:val="right"/>
      <w:pPr>
        <w:tabs>
          <w:tab w:val="num" w:pos="2790"/>
        </w:tabs>
        <w:ind w:left="2790" w:hanging="180"/>
      </w:pPr>
    </w:lvl>
    <w:lvl w:ilvl="3" w:tplc="0419000F">
      <w:start w:val="1"/>
      <w:numFmt w:val="decimal"/>
      <w:lvlText w:val="%4."/>
      <w:lvlJc w:val="left"/>
      <w:pPr>
        <w:tabs>
          <w:tab w:val="num" w:pos="3510"/>
        </w:tabs>
        <w:ind w:left="3510" w:hanging="360"/>
      </w:pPr>
    </w:lvl>
    <w:lvl w:ilvl="4" w:tplc="04190019">
      <w:start w:val="1"/>
      <w:numFmt w:val="lowerLetter"/>
      <w:lvlText w:val="%5."/>
      <w:lvlJc w:val="left"/>
      <w:pPr>
        <w:tabs>
          <w:tab w:val="num" w:pos="4230"/>
        </w:tabs>
        <w:ind w:left="4230" w:hanging="360"/>
      </w:pPr>
    </w:lvl>
    <w:lvl w:ilvl="5" w:tplc="0419001B">
      <w:start w:val="1"/>
      <w:numFmt w:val="lowerRoman"/>
      <w:lvlText w:val="%6."/>
      <w:lvlJc w:val="right"/>
      <w:pPr>
        <w:tabs>
          <w:tab w:val="num" w:pos="4950"/>
        </w:tabs>
        <w:ind w:left="4950" w:hanging="180"/>
      </w:pPr>
    </w:lvl>
    <w:lvl w:ilvl="6" w:tplc="0419000F">
      <w:start w:val="1"/>
      <w:numFmt w:val="decimal"/>
      <w:lvlText w:val="%7."/>
      <w:lvlJc w:val="left"/>
      <w:pPr>
        <w:tabs>
          <w:tab w:val="num" w:pos="5670"/>
        </w:tabs>
        <w:ind w:left="5670" w:hanging="360"/>
      </w:pPr>
    </w:lvl>
    <w:lvl w:ilvl="7" w:tplc="04190019">
      <w:start w:val="1"/>
      <w:numFmt w:val="lowerLetter"/>
      <w:lvlText w:val="%8."/>
      <w:lvlJc w:val="left"/>
      <w:pPr>
        <w:tabs>
          <w:tab w:val="num" w:pos="6390"/>
        </w:tabs>
        <w:ind w:left="6390" w:hanging="360"/>
      </w:pPr>
    </w:lvl>
    <w:lvl w:ilvl="8" w:tplc="0419001B">
      <w:start w:val="1"/>
      <w:numFmt w:val="lowerRoman"/>
      <w:lvlText w:val="%9."/>
      <w:lvlJc w:val="right"/>
      <w:pPr>
        <w:tabs>
          <w:tab w:val="num" w:pos="7110"/>
        </w:tabs>
        <w:ind w:left="7110" w:hanging="180"/>
      </w:pPr>
    </w:lvl>
  </w:abstractNum>
  <w:abstractNum w:abstractNumId="4">
    <w:nsid w:val="3631236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37277FE9"/>
    <w:multiLevelType w:val="hybridMultilevel"/>
    <w:tmpl w:val="C89E09EC"/>
    <w:lvl w:ilvl="0" w:tplc="60BEB5E4">
      <w:start w:val="1"/>
      <w:numFmt w:val="bullet"/>
      <w:lvlText w:val="­"/>
      <w:lvlJc w:val="left"/>
      <w:pPr>
        <w:tabs>
          <w:tab w:val="num" w:pos="2149"/>
        </w:tabs>
        <w:ind w:left="2149" w:hanging="360"/>
      </w:pPr>
      <w:rPr>
        <w:rFonts w:ascii="Courier New" w:hAnsi="Courier New" w:cs="Courier New"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380B3EFD"/>
    <w:multiLevelType w:val="hybridMultilevel"/>
    <w:tmpl w:val="81B8F062"/>
    <w:lvl w:ilvl="0" w:tplc="60BEB5E4">
      <w:start w:val="1"/>
      <w:numFmt w:val="bullet"/>
      <w:lvlText w:val="­"/>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9CC7433"/>
    <w:multiLevelType w:val="hybridMultilevel"/>
    <w:tmpl w:val="1F4C31C4"/>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8">
    <w:nsid w:val="3DC209B4"/>
    <w:multiLevelType w:val="hybridMultilevel"/>
    <w:tmpl w:val="EAB0123C"/>
    <w:lvl w:ilvl="0" w:tplc="0409000F">
      <w:start w:val="1"/>
      <w:numFmt w:val="decimal"/>
      <w:lvlText w:val="%1."/>
      <w:lvlJc w:val="left"/>
      <w:pPr>
        <w:tabs>
          <w:tab w:val="num" w:pos="1080"/>
        </w:tabs>
        <w:ind w:left="108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3E10375E"/>
    <w:multiLevelType w:val="hybridMultilevel"/>
    <w:tmpl w:val="7D0C99D6"/>
    <w:lvl w:ilvl="0" w:tplc="040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61C5EBC"/>
    <w:multiLevelType w:val="hybridMultilevel"/>
    <w:tmpl w:val="C87A9A9A"/>
    <w:lvl w:ilvl="0" w:tplc="C56694EC">
      <w:start w:val="1"/>
      <w:numFmt w:val="decimal"/>
      <w:lvlText w:val="%1."/>
      <w:lvlJc w:val="left"/>
      <w:pPr>
        <w:ind w:left="1295" w:hanging="360"/>
      </w:pPr>
      <w:rPr>
        <w:rFonts w:hint="default"/>
      </w:rPr>
    </w:lvl>
    <w:lvl w:ilvl="1" w:tplc="04190019">
      <w:start w:val="1"/>
      <w:numFmt w:val="lowerLetter"/>
      <w:lvlText w:val="%2."/>
      <w:lvlJc w:val="left"/>
      <w:pPr>
        <w:ind w:left="2015" w:hanging="360"/>
      </w:pPr>
    </w:lvl>
    <w:lvl w:ilvl="2" w:tplc="0419001B">
      <w:start w:val="1"/>
      <w:numFmt w:val="lowerRoman"/>
      <w:lvlText w:val="%3."/>
      <w:lvlJc w:val="right"/>
      <w:pPr>
        <w:ind w:left="2735" w:hanging="180"/>
      </w:pPr>
    </w:lvl>
    <w:lvl w:ilvl="3" w:tplc="0419000F">
      <w:start w:val="1"/>
      <w:numFmt w:val="decimal"/>
      <w:lvlText w:val="%4."/>
      <w:lvlJc w:val="left"/>
      <w:pPr>
        <w:ind w:left="3455" w:hanging="360"/>
      </w:pPr>
    </w:lvl>
    <w:lvl w:ilvl="4" w:tplc="04190019">
      <w:start w:val="1"/>
      <w:numFmt w:val="lowerLetter"/>
      <w:lvlText w:val="%5."/>
      <w:lvlJc w:val="left"/>
      <w:pPr>
        <w:ind w:left="4175" w:hanging="360"/>
      </w:pPr>
    </w:lvl>
    <w:lvl w:ilvl="5" w:tplc="0419001B">
      <w:start w:val="1"/>
      <w:numFmt w:val="lowerRoman"/>
      <w:lvlText w:val="%6."/>
      <w:lvlJc w:val="right"/>
      <w:pPr>
        <w:ind w:left="4895" w:hanging="180"/>
      </w:pPr>
    </w:lvl>
    <w:lvl w:ilvl="6" w:tplc="0419000F">
      <w:start w:val="1"/>
      <w:numFmt w:val="decimal"/>
      <w:lvlText w:val="%7."/>
      <w:lvlJc w:val="left"/>
      <w:pPr>
        <w:ind w:left="5615" w:hanging="360"/>
      </w:pPr>
    </w:lvl>
    <w:lvl w:ilvl="7" w:tplc="04190019">
      <w:start w:val="1"/>
      <w:numFmt w:val="lowerLetter"/>
      <w:lvlText w:val="%8."/>
      <w:lvlJc w:val="left"/>
      <w:pPr>
        <w:ind w:left="6335" w:hanging="360"/>
      </w:pPr>
    </w:lvl>
    <w:lvl w:ilvl="8" w:tplc="0419001B">
      <w:start w:val="1"/>
      <w:numFmt w:val="lowerRoman"/>
      <w:lvlText w:val="%9."/>
      <w:lvlJc w:val="right"/>
      <w:pPr>
        <w:ind w:left="7055" w:hanging="180"/>
      </w:pPr>
    </w:lvl>
  </w:abstractNum>
  <w:abstractNum w:abstractNumId="11">
    <w:nsid w:val="4F595F8A"/>
    <w:multiLevelType w:val="hybridMultilevel"/>
    <w:tmpl w:val="B01464C8"/>
    <w:lvl w:ilvl="0" w:tplc="B7B88868">
      <w:start w:val="1"/>
      <w:numFmt w:val="decimal"/>
      <w:lvlText w:val="%1."/>
      <w:lvlJc w:val="left"/>
      <w:pPr>
        <w:tabs>
          <w:tab w:val="num" w:pos="947"/>
        </w:tabs>
        <w:ind w:left="720"/>
      </w:pPr>
      <w:rPr>
        <w:rFonts w:ascii="Times New Roman" w:eastAsia="Times New Roman" w:hAnsi="Times New Roman"/>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2">
    <w:nsid w:val="567F0707"/>
    <w:multiLevelType w:val="hybridMultilevel"/>
    <w:tmpl w:val="A620B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6A42787"/>
    <w:multiLevelType w:val="hybridMultilevel"/>
    <w:tmpl w:val="CCFC671E"/>
    <w:lvl w:ilvl="0" w:tplc="3AAC3104">
      <w:start w:val="2"/>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14">
    <w:nsid w:val="6737073B"/>
    <w:multiLevelType w:val="hybridMultilevel"/>
    <w:tmpl w:val="EC982F66"/>
    <w:lvl w:ilvl="0" w:tplc="D9B44AC2">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15">
    <w:nsid w:val="6AD66180"/>
    <w:multiLevelType w:val="hybridMultilevel"/>
    <w:tmpl w:val="479C93C4"/>
    <w:lvl w:ilvl="0" w:tplc="60BEB5E4">
      <w:start w:val="1"/>
      <w:numFmt w:val="bullet"/>
      <w:lvlText w:val="­"/>
      <w:lvlJc w:val="left"/>
      <w:pPr>
        <w:tabs>
          <w:tab w:val="num" w:pos="1211"/>
        </w:tabs>
        <w:ind w:left="1211" w:hanging="360"/>
      </w:pPr>
      <w:rPr>
        <w:rFonts w:ascii="Courier New" w:hAnsi="Courier New" w:cs="Courier New"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73BC436E"/>
    <w:multiLevelType w:val="hybridMultilevel"/>
    <w:tmpl w:val="1EC4C9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13"/>
  </w:num>
  <w:num w:numId="4">
    <w:abstractNumId w:val="14"/>
  </w:num>
  <w:num w:numId="5">
    <w:abstractNumId w:val="1"/>
  </w:num>
  <w:num w:numId="6">
    <w:abstractNumId w:val="9"/>
  </w:num>
  <w:num w:numId="7">
    <w:abstractNumId w:val="8"/>
  </w:num>
  <w:num w:numId="8">
    <w:abstractNumId w:val="7"/>
  </w:num>
  <w:num w:numId="9">
    <w:abstractNumId w:val="11"/>
  </w:num>
  <w:num w:numId="10">
    <w:abstractNumId w:val="10"/>
  </w:num>
  <w:num w:numId="11">
    <w:abstractNumId w:val="15"/>
  </w:num>
  <w:num w:numId="12">
    <w:abstractNumId w:val="6"/>
  </w:num>
  <w:num w:numId="13">
    <w:abstractNumId w:val="5"/>
  </w:num>
  <w:num w:numId="14">
    <w:abstractNumId w:val="16"/>
  </w:num>
  <w:num w:numId="15">
    <w:abstractNumId w:val="0"/>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E7B"/>
    <w:rsid w:val="00002F4F"/>
    <w:rsid w:val="000E3252"/>
    <w:rsid w:val="001539D7"/>
    <w:rsid w:val="00163823"/>
    <w:rsid w:val="0017359D"/>
    <w:rsid w:val="001913D0"/>
    <w:rsid w:val="001A5511"/>
    <w:rsid w:val="001C165D"/>
    <w:rsid w:val="001C18D8"/>
    <w:rsid w:val="001C5608"/>
    <w:rsid w:val="001F6406"/>
    <w:rsid w:val="00207B84"/>
    <w:rsid w:val="00271279"/>
    <w:rsid w:val="00292F41"/>
    <w:rsid w:val="002A4719"/>
    <w:rsid w:val="002C47F4"/>
    <w:rsid w:val="002C6140"/>
    <w:rsid w:val="002E4F8A"/>
    <w:rsid w:val="002F0260"/>
    <w:rsid w:val="00302D20"/>
    <w:rsid w:val="00321439"/>
    <w:rsid w:val="003851CD"/>
    <w:rsid w:val="003A7BBA"/>
    <w:rsid w:val="00413DD5"/>
    <w:rsid w:val="00421F2A"/>
    <w:rsid w:val="0047292A"/>
    <w:rsid w:val="004A252F"/>
    <w:rsid w:val="004D54A7"/>
    <w:rsid w:val="004F6456"/>
    <w:rsid w:val="00521FC4"/>
    <w:rsid w:val="005347E0"/>
    <w:rsid w:val="005827F1"/>
    <w:rsid w:val="00595276"/>
    <w:rsid w:val="005B75C5"/>
    <w:rsid w:val="005E10EA"/>
    <w:rsid w:val="005E7079"/>
    <w:rsid w:val="006244D2"/>
    <w:rsid w:val="00645DD9"/>
    <w:rsid w:val="006519BF"/>
    <w:rsid w:val="00651E4F"/>
    <w:rsid w:val="00656349"/>
    <w:rsid w:val="00674997"/>
    <w:rsid w:val="006B402F"/>
    <w:rsid w:val="006D4C33"/>
    <w:rsid w:val="00750FBC"/>
    <w:rsid w:val="00784674"/>
    <w:rsid w:val="00792F49"/>
    <w:rsid w:val="007D0EA3"/>
    <w:rsid w:val="00824657"/>
    <w:rsid w:val="0083519E"/>
    <w:rsid w:val="00876BAA"/>
    <w:rsid w:val="008841DA"/>
    <w:rsid w:val="008E5962"/>
    <w:rsid w:val="00916072"/>
    <w:rsid w:val="009501EF"/>
    <w:rsid w:val="00973A6F"/>
    <w:rsid w:val="00992EED"/>
    <w:rsid w:val="009C32ED"/>
    <w:rsid w:val="009C4E05"/>
    <w:rsid w:val="009E0E7B"/>
    <w:rsid w:val="00A037BA"/>
    <w:rsid w:val="00A04DBD"/>
    <w:rsid w:val="00A53BE6"/>
    <w:rsid w:val="00A70C53"/>
    <w:rsid w:val="00AB64DE"/>
    <w:rsid w:val="00B06B51"/>
    <w:rsid w:val="00B20212"/>
    <w:rsid w:val="00B230A7"/>
    <w:rsid w:val="00B33D22"/>
    <w:rsid w:val="00B35431"/>
    <w:rsid w:val="00B42031"/>
    <w:rsid w:val="00C00198"/>
    <w:rsid w:val="00C5115D"/>
    <w:rsid w:val="00C75EEB"/>
    <w:rsid w:val="00C7696F"/>
    <w:rsid w:val="00C83924"/>
    <w:rsid w:val="00C92D79"/>
    <w:rsid w:val="00CC486A"/>
    <w:rsid w:val="00CE18A0"/>
    <w:rsid w:val="00D51C6E"/>
    <w:rsid w:val="00D90277"/>
    <w:rsid w:val="00DA3F51"/>
    <w:rsid w:val="00DA55CA"/>
    <w:rsid w:val="00DB2142"/>
    <w:rsid w:val="00DE0A96"/>
    <w:rsid w:val="00DF4E29"/>
    <w:rsid w:val="00DF5350"/>
    <w:rsid w:val="00EB5CD4"/>
    <w:rsid w:val="00EC78C1"/>
    <w:rsid w:val="00ED0306"/>
    <w:rsid w:val="00F227B5"/>
    <w:rsid w:val="00F33233"/>
    <w:rsid w:val="00F3518F"/>
    <w:rsid w:val="00F56284"/>
    <w:rsid w:val="00F614A4"/>
    <w:rsid w:val="00F618DA"/>
    <w:rsid w:val="00F86908"/>
    <w:rsid w:val="00F916AA"/>
    <w:rsid w:val="00F91A6E"/>
    <w:rsid w:val="00FA5731"/>
    <w:rsid w:val="00FB3149"/>
    <w:rsid w:val="00FB4706"/>
    <w:rsid w:val="00FB79C6"/>
    <w:rsid w:val="00FF2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2"/>
    <o:shapelayout v:ext="edit">
      <o:idmap v:ext="edit" data="1"/>
    </o:shapelayout>
  </w:shapeDefaults>
  <w:decimalSymbol w:val=","/>
  <w:listSeparator w:val=";"/>
  <w14:defaultImageDpi w14:val="0"/>
  <w15:docId w15:val="{CFCDE64D-4CC1-436F-8443-B8EFB018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E7B"/>
    <w:pPr>
      <w:spacing w:after="0" w:line="240" w:lineRule="auto"/>
    </w:pPr>
    <w:rPr>
      <w:sz w:val="24"/>
      <w:szCs w:val="24"/>
    </w:rPr>
  </w:style>
  <w:style w:type="paragraph" w:styleId="1">
    <w:name w:val="heading 1"/>
    <w:basedOn w:val="a"/>
    <w:next w:val="a"/>
    <w:link w:val="10"/>
    <w:uiPriority w:val="99"/>
    <w:qFormat/>
    <w:rsid w:val="000E325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ConsNormal">
    <w:name w:val="ConsNormal"/>
    <w:uiPriority w:val="99"/>
    <w:rsid w:val="009E0E7B"/>
    <w:pPr>
      <w:widowControl w:val="0"/>
      <w:autoSpaceDE w:val="0"/>
      <w:autoSpaceDN w:val="0"/>
      <w:adjustRightInd w:val="0"/>
      <w:spacing w:after="0" w:line="240" w:lineRule="auto"/>
      <w:ind w:right="19772" w:firstLine="720"/>
    </w:pPr>
    <w:rPr>
      <w:rFonts w:ascii="Arial" w:hAnsi="Arial" w:cs="Arial"/>
      <w:sz w:val="20"/>
      <w:szCs w:val="20"/>
    </w:rPr>
  </w:style>
  <w:style w:type="table" w:styleId="a3">
    <w:name w:val="Table Grid"/>
    <w:basedOn w:val="a1"/>
    <w:uiPriority w:val="99"/>
    <w:rsid w:val="009E0E7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rsid w:val="009E0E7B"/>
    <w:pPr>
      <w:ind w:firstLine="356"/>
      <w:jc w:val="both"/>
    </w:pPr>
    <w:rPr>
      <w:rFonts w:ascii="Arial" w:hAnsi="Arial" w:cs="Arial"/>
    </w:rPr>
  </w:style>
  <w:style w:type="character" w:customStyle="1" w:styleId="30">
    <w:name w:val="Основной текст с отступом 3 Знак"/>
    <w:basedOn w:val="a0"/>
    <w:link w:val="3"/>
    <w:uiPriority w:val="99"/>
    <w:semiHidden/>
    <w:rPr>
      <w:sz w:val="16"/>
      <w:szCs w:val="16"/>
    </w:rPr>
  </w:style>
  <w:style w:type="table" w:customStyle="1" w:styleId="11">
    <w:name w:val="Стиль таблицы1"/>
    <w:basedOn w:val="a3"/>
    <w:uiPriority w:val="99"/>
    <w:rsid w:val="009E0E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9E0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hAnsi="Courier New" w:cs="Courier New"/>
      <w:sz w:val="20"/>
      <w:szCs w:val="20"/>
    </w:rPr>
  </w:style>
  <w:style w:type="paragraph" w:styleId="a4">
    <w:name w:val="footnote text"/>
    <w:basedOn w:val="a"/>
    <w:link w:val="a5"/>
    <w:uiPriority w:val="99"/>
    <w:semiHidden/>
    <w:rsid w:val="009E0E7B"/>
    <w:pPr>
      <w:widowControl w:val="0"/>
      <w:autoSpaceDE w:val="0"/>
      <w:autoSpaceDN w:val="0"/>
      <w:spacing w:line="360" w:lineRule="auto"/>
      <w:ind w:firstLine="720"/>
      <w:jc w:val="both"/>
    </w:pPr>
    <w:rPr>
      <w:rFonts w:ascii="Courier New" w:hAnsi="Courier New" w:cs="Courier New"/>
      <w:sz w:val="20"/>
      <w:szCs w:val="20"/>
    </w:rPr>
  </w:style>
  <w:style w:type="character" w:customStyle="1" w:styleId="a5">
    <w:name w:val="Текст сноски Знак"/>
    <w:basedOn w:val="a0"/>
    <w:link w:val="a4"/>
    <w:uiPriority w:val="99"/>
    <w:semiHidden/>
    <w:rPr>
      <w:sz w:val="20"/>
      <w:szCs w:val="20"/>
    </w:rPr>
  </w:style>
  <w:style w:type="paragraph" w:styleId="a6">
    <w:name w:val="Body Text"/>
    <w:basedOn w:val="a"/>
    <w:link w:val="a7"/>
    <w:uiPriority w:val="99"/>
    <w:rsid w:val="009E0E7B"/>
    <w:pPr>
      <w:spacing w:after="100" w:afterAutospacing="1"/>
      <w:jc w:val="both"/>
    </w:pPr>
    <w:rPr>
      <w:sz w:val="28"/>
      <w:szCs w:val="28"/>
      <w:lang w:eastAsia="en-US"/>
    </w:rPr>
  </w:style>
  <w:style w:type="character" w:customStyle="1" w:styleId="a7">
    <w:name w:val="Основной текст Знак"/>
    <w:basedOn w:val="a0"/>
    <w:link w:val="a6"/>
    <w:uiPriority w:val="99"/>
    <w:semiHidden/>
    <w:rPr>
      <w:sz w:val="24"/>
      <w:szCs w:val="24"/>
    </w:rPr>
  </w:style>
  <w:style w:type="paragraph" w:styleId="2">
    <w:name w:val="Body Text Indent 2"/>
    <w:basedOn w:val="a"/>
    <w:link w:val="20"/>
    <w:uiPriority w:val="99"/>
    <w:rsid w:val="009E0E7B"/>
    <w:pPr>
      <w:ind w:firstLine="720"/>
      <w:jc w:val="both"/>
    </w:pPr>
    <w:rPr>
      <w:b/>
      <w:bCs/>
    </w:rPr>
  </w:style>
  <w:style w:type="character" w:customStyle="1" w:styleId="20">
    <w:name w:val="Основной текст с отступом 2 Знак"/>
    <w:basedOn w:val="a0"/>
    <w:link w:val="2"/>
    <w:uiPriority w:val="99"/>
    <w:semiHidden/>
    <w:rPr>
      <w:sz w:val="24"/>
      <w:szCs w:val="24"/>
    </w:rPr>
  </w:style>
  <w:style w:type="paragraph" w:customStyle="1" w:styleId="FR1">
    <w:name w:val="FR1"/>
    <w:uiPriority w:val="99"/>
    <w:rsid w:val="009E0E7B"/>
    <w:pPr>
      <w:widowControl w:val="0"/>
      <w:autoSpaceDE w:val="0"/>
      <w:autoSpaceDN w:val="0"/>
      <w:adjustRightInd w:val="0"/>
      <w:spacing w:after="400" w:line="420" w:lineRule="auto"/>
      <w:ind w:left="80"/>
      <w:jc w:val="center"/>
    </w:pPr>
    <w:rPr>
      <w:sz w:val="28"/>
      <w:szCs w:val="28"/>
    </w:rPr>
  </w:style>
  <w:style w:type="paragraph" w:styleId="21">
    <w:name w:val="Body Text 2"/>
    <w:basedOn w:val="a"/>
    <w:link w:val="22"/>
    <w:uiPriority w:val="99"/>
    <w:rsid w:val="009E0E7B"/>
    <w:pPr>
      <w:spacing w:after="120" w:line="480" w:lineRule="auto"/>
    </w:pPr>
  </w:style>
  <w:style w:type="character" w:customStyle="1" w:styleId="22">
    <w:name w:val="Основной текст 2 Знак"/>
    <w:basedOn w:val="a0"/>
    <w:link w:val="21"/>
    <w:uiPriority w:val="99"/>
    <w:semiHidden/>
    <w:rPr>
      <w:sz w:val="24"/>
      <w:szCs w:val="24"/>
    </w:rPr>
  </w:style>
  <w:style w:type="paragraph" w:styleId="a8">
    <w:name w:val="Normal (Web)"/>
    <w:basedOn w:val="a"/>
    <w:uiPriority w:val="99"/>
    <w:rsid w:val="009E0E7B"/>
    <w:pPr>
      <w:spacing w:before="100" w:beforeAutospacing="1" w:after="100" w:afterAutospacing="1"/>
      <w:jc w:val="both"/>
    </w:pPr>
    <w:rPr>
      <w:rFonts w:ascii="Tahoma" w:hAnsi="Tahoma" w:cs="Tahoma"/>
      <w:sz w:val="18"/>
      <w:szCs w:val="18"/>
    </w:rPr>
  </w:style>
  <w:style w:type="character" w:styleId="a9">
    <w:name w:val="Hyperlink"/>
    <w:basedOn w:val="a0"/>
    <w:uiPriority w:val="99"/>
    <w:rsid w:val="009E0E7B"/>
    <w:rPr>
      <w:rFonts w:ascii="Tahoma" w:hAnsi="Tahoma" w:cs="Tahoma"/>
      <w:color w:val="auto"/>
      <w:sz w:val="22"/>
      <w:szCs w:val="22"/>
      <w:u w:val="single"/>
    </w:rPr>
  </w:style>
  <w:style w:type="paragraph" w:customStyle="1" w:styleId="text">
    <w:name w:val="text"/>
    <w:basedOn w:val="a"/>
    <w:uiPriority w:val="99"/>
    <w:rsid w:val="009E0E7B"/>
    <w:pPr>
      <w:spacing w:before="100" w:beforeAutospacing="1" w:after="100" w:afterAutospacing="1"/>
    </w:pPr>
    <w:rPr>
      <w:rFonts w:ascii="Verdana" w:hAnsi="Verdana" w:cs="Verdana"/>
      <w:color w:val="000000"/>
      <w:sz w:val="20"/>
      <w:szCs w:val="20"/>
    </w:rPr>
  </w:style>
  <w:style w:type="paragraph" w:styleId="aa">
    <w:name w:val="Plain Text"/>
    <w:basedOn w:val="a"/>
    <w:link w:val="ab"/>
    <w:uiPriority w:val="99"/>
    <w:rsid w:val="009E0E7B"/>
    <w:rPr>
      <w:rFonts w:ascii="Courier New" w:hAnsi="Courier New" w:cs="Courier New"/>
      <w:sz w:val="20"/>
      <w:szCs w:val="20"/>
    </w:rPr>
  </w:style>
  <w:style w:type="character" w:customStyle="1" w:styleId="ab">
    <w:name w:val="Текст Знак"/>
    <w:basedOn w:val="a0"/>
    <w:link w:val="aa"/>
    <w:uiPriority w:val="99"/>
    <w:semiHidden/>
    <w:rPr>
      <w:rFonts w:ascii="Courier New" w:hAnsi="Courier New" w:cs="Courier New"/>
      <w:sz w:val="20"/>
      <w:szCs w:val="20"/>
    </w:rPr>
  </w:style>
  <w:style w:type="paragraph" w:styleId="ac">
    <w:name w:val="footer"/>
    <w:basedOn w:val="a"/>
    <w:link w:val="ad"/>
    <w:uiPriority w:val="99"/>
    <w:rsid w:val="00321439"/>
    <w:pPr>
      <w:tabs>
        <w:tab w:val="center" w:pos="4677"/>
        <w:tab w:val="right" w:pos="9355"/>
      </w:tabs>
    </w:pPr>
  </w:style>
  <w:style w:type="character" w:customStyle="1" w:styleId="ad">
    <w:name w:val="Нижний колонтитул Знак"/>
    <w:basedOn w:val="a0"/>
    <w:link w:val="ac"/>
    <w:uiPriority w:val="99"/>
    <w:semiHidden/>
    <w:rPr>
      <w:sz w:val="24"/>
      <w:szCs w:val="24"/>
    </w:rPr>
  </w:style>
  <w:style w:type="character" w:styleId="ae">
    <w:name w:val="page number"/>
    <w:basedOn w:val="a0"/>
    <w:uiPriority w:val="99"/>
    <w:rsid w:val="00321439"/>
  </w:style>
  <w:style w:type="paragraph" w:styleId="af">
    <w:name w:val="Body Text Indent"/>
    <w:basedOn w:val="a"/>
    <w:link w:val="af0"/>
    <w:uiPriority w:val="99"/>
    <w:rsid w:val="000E3252"/>
    <w:pPr>
      <w:spacing w:after="120"/>
      <w:ind w:left="283"/>
    </w:pPr>
    <w:rPr>
      <w:sz w:val="28"/>
      <w:szCs w:val="28"/>
    </w:rPr>
  </w:style>
  <w:style w:type="character" w:customStyle="1" w:styleId="af0">
    <w:name w:val="Основной текст с отступом Знак"/>
    <w:basedOn w:val="a0"/>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martcat.ru/Terms/term_2963030.shtml" TargetMode="External"/><Relationship Id="rId18" Type="http://schemas.openxmlformats.org/officeDocument/2006/relationships/hyperlink" Target="http://www.smartcat.ru/Terms/term_64997010.shtml" TargetMode="External"/><Relationship Id="rId26"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hyperlink" Target="http://www.smartcat.ru/Terms/term_17401020.shtml"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_____Microsoft_Excel_97-20033.xls"/><Relationship Id="rId33" Type="http://schemas.openxmlformats.org/officeDocument/2006/relationships/oleObject" Target="embeddings/_____Microsoft_Excel_97-20037.xls"/><Relationship Id="rId2" Type="http://schemas.openxmlformats.org/officeDocument/2006/relationships/styles" Target="styles.xml"/><Relationship Id="rId16" Type="http://schemas.openxmlformats.org/officeDocument/2006/relationships/hyperlink" Target="http://www.smartcat.ru/Terms/term_64997010.shtml" TargetMode="External"/><Relationship Id="rId20" Type="http://schemas.openxmlformats.org/officeDocument/2006/relationships/hyperlink" Target="http://www.smartcat.ru/Terms/term_17160018.shtml" TargetMode="External"/><Relationship Id="rId29" Type="http://schemas.openxmlformats.org/officeDocument/2006/relationships/oleObject" Target="embeddings/_____Microsoft_Excel_97-20035.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6.emf"/><Relationship Id="rId32" Type="http://schemas.openxmlformats.org/officeDocument/2006/relationships/image" Target="media/image10.emf"/><Relationship Id="rId5" Type="http://schemas.openxmlformats.org/officeDocument/2006/relationships/footnotes" Target="footnotes.xml"/><Relationship Id="rId15" Type="http://schemas.openxmlformats.org/officeDocument/2006/relationships/hyperlink" Target="http://www.smartcat.ru/Terms/term_17401020.shtml" TargetMode="External"/><Relationship Id="rId23" Type="http://schemas.openxmlformats.org/officeDocument/2006/relationships/oleObject" Target="embeddings/_____Microsoft_Excel_97-20032.xls"/><Relationship Id="rId28" Type="http://schemas.openxmlformats.org/officeDocument/2006/relationships/image" Target="media/image8.emf"/><Relationship Id="rId10" Type="http://schemas.openxmlformats.org/officeDocument/2006/relationships/image" Target="media/image2.wmf"/><Relationship Id="rId19" Type="http://schemas.openxmlformats.org/officeDocument/2006/relationships/hyperlink" Target="http://www.smartcat.ru/Terms/term_2963030.shtml" TargetMode="External"/><Relationship Id="rId31" Type="http://schemas.openxmlformats.org/officeDocument/2006/relationships/oleObject" Target="embeddings/_____Microsoft_Excel_97-20036.xls"/><Relationship Id="rId4" Type="http://schemas.openxmlformats.org/officeDocument/2006/relationships/webSettings" Target="webSettings.xml"/><Relationship Id="rId9" Type="http://schemas.openxmlformats.org/officeDocument/2006/relationships/oleObject" Target="embeddings/_____Microsoft_Excel_97-20031.xls"/><Relationship Id="rId14" Type="http://schemas.openxmlformats.org/officeDocument/2006/relationships/hyperlink" Target="http://www.smartcat.ru/Terms/term_17160018.shtml" TargetMode="External"/><Relationship Id="rId22" Type="http://schemas.openxmlformats.org/officeDocument/2006/relationships/image" Target="media/image5.emf"/><Relationship Id="rId27" Type="http://schemas.openxmlformats.org/officeDocument/2006/relationships/oleObject" Target="embeddings/_____Microsoft_Excel_97-20034.xls"/><Relationship Id="rId30" Type="http://schemas.openxmlformats.org/officeDocument/2006/relationships/image" Target="media/image9.e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19145</Words>
  <Characters>109127</Characters>
  <Application>Microsoft Office Word</Application>
  <DocSecurity>0</DocSecurity>
  <Lines>909</Lines>
  <Paragraphs>256</Paragraphs>
  <ScaleCrop>false</ScaleCrop>
  <Company>WXP-SP1-UserOrg-DELL</Company>
  <LinksUpToDate>false</LinksUpToDate>
  <CharactersWithSpaces>128016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Thao</dc:creator>
  <cp:keywords/>
  <dc:description/>
  <cp:lastModifiedBy>admin</cp:lastModifiedBy>
  <cp:revision>2</cp:revision>
  <dcterms:created xsi:type="dcterms:W3CDTF">2014-02-22T05:17:00Z</dcterms:created>
  <dcterms:modified xsi:type="dcterms:W3CDTF">2014-02-22T05:17:00Z</dcterms:modified>
</cp:coreProperties>
</file>