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F0" w:rsidRDefault="00D53DF0">
      <w:pPr>
        <w:pStyle w:val="a3"/>
        <w:ind w:left="-142"/>
        <w:rPr>
          <w:sz w:val="20"/>
        </w:rPr>
      </w:pPr>
      <w:r>
        <w:rPr>
          <w:b/>
          <w:i/>
          <w:sz w:val="20"/>
          <w:u w:val="single"/>
        </w:rPr>
        <w:t>Кредит овальный</w:t>
      </w:r>
      <w:r>
        <w:rPr>
          <w:sz w:val="20"/>
        </w:rPr>
        <w:t xml:space="preserve"> - кредит банка, предназначенный для покрытия гарантируемого обязательства клиента.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безотзывный</w:t>
      </w:r>
      <w:r>
        <w:rPr>
          <w:rFonts w:ascii="Times New Roman" w:hAnsi="Times New Roman"/>
          <w:sz w:val="20"/>
        </w:rPr>
        <w:t xml:space="preserve"> - кредит, условия которого не могут быть изменены без согласия кредитора и заемщика.</w:t>
      </w:r>
    </w:p>
    <w:p w:rsidR="00D53DF0" w:rsidRDefault="00D53DF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банковый</w:t>
      </w:r>
      <w:r>
        <w:rPr>
          <w:rFonts w:ascii="Times New Roman" w:hAnsi="Times New Roman"/>
          <w:sz w:val="20"/>
        </w:rPr>
        <w:t xml:space="preserve"> – кредит, предоставляемый без обеспечения материальными ценностями или ценными бумагами, основанный на доверии. Им пользуются клиенты, имеющие длительные, деловые отношения с банком и обладающие высокой платежеспособностью.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вещный</w:t>
      </w:r>
      <w:r>
        <w:rPr>
          <w:rFonts w:ascii="Times New Roman" w:hAnsi="Times New Roman"/>
          <w:sz w:val="20"/>
        </w:rPr>
        <w:t xml:space="preserve"> – кредит под залог вещей.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Кредит без фиксированной даты погашения. Банк имеет право раз в году трансформировать его в срочный кредит.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востребованный</w:t>
      </w:r>
      <w:r>
        <w:rPr>
          <w:rFonts w:ascii="Times New Roman" w:hAnsi="Times New Roman"/>
          <w:sz w:val="20"/>
        </w:rPr>
        <w:t xml:space="preserve"> – (</w:t>
      </w:r>
      <w:r>
        <w:rPr>
          <w:rFonts w:ascii="Times New Roman" w:hAnsi="Times New Roman"/>
          <w:sz w:val="20"/>
          <w:lang w:val="en-US"/>
        </w:rPr>
        <w:t xml:space="preserve">cell money) </w:t>
      </w:r>
      <w:r>
        <w:rPr>
          <w:rFonts w:ascii="Times New Roman" w:hAnsi="Times New Roman"/>
          <w:sz w:val="20"/>
        </w:rPr>
        <w:t>вид краткосрочного межбанковского кредита, который может быть востребован и возвращен в любой момент без права протеста.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гарантированный</w:t>
      </w:r>
      <w:r>
        <w:rPr>
          <w:rFonts w:ascii="Times New Roman" w:hAnsi="Times New Roman"/>
          <w:sz w:val="20"/>
        </w:rPr>
        <w:t xml:space="preserve"> – кредит, предоставляемый под гарантию банков, правительственных органов или других гарантов под обеспечение.</w:t>
      </w:r>
    </w:p>
    <w:p w:rsidR="00D53DF0" w:rsidRDefault="00D53DF0">
      <w:pPr>
        <w:pStyle w:val="a3"/>
        <w:ind w:left="-142"/>
        <w:rPr>
          <w:sz w:val="20"/>
        </w:rPr>
      </w:pPr>
      <w:r>
        <w:rPr>
          <w:sz w:val="20"/>
        </w:rPr>
        <w:t>Кредит государственный – кредит в виде государственного займа, а в роли кредитора – физические и юридические лица в стране или за рубежом, приобретающие  государственные ценные бумаги (облигации, казначейские сертификаты и др.).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доверия</w:t>
      </w:r>
      <w:r>
        <w:rPr>
          <w:rFonts w:ascii="Times New Roman" w:hAnsi="Times New Roman"/>
          <w:sz w:val="20"/>
        </w:rPr>
        <w:t xml:space="preserve"> – положительная репутация финансового положения компании, располагающей доверием своих клиентов до момента, когда такое доверие подрывается, прекращается по конкретным причинам; при этом говорят «кредит доверия исчерпан».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иностранный</w:t>
      </w:r>
      <w:r>
        <w:rPr>
          <w:rFonts w:ascii="Times New Roman" w:hAnsi="Times New Roman"/>
          <w:sz w:val="20"/>
        </w:rPr>
        <w:t xml:space="preserve"> – кредит, предоставляемый государствами, банками, другими юридическими лицами одних стран банкам, юридическим и физическим лицам других стран на традиционных условиях срочности, возвратности и уплаты процентов. В качестве кредиторов и заемщиков могут выступать также международные организации, кредитные и финансовые учреждения, ассоциации производителей и экспортеров товаров. Две основные формы: товарный(коммерческий, фирменный)кредит, когда импортер получает, весьма солидную(до 5-7 лет)отсрочку платежей от фирмы экспортера, и денежный (банковский) кредит, в том числе долгосрочный в форме внешних правительственных займов. Другие формы банковского кредита: «связанный», под закупку конкретного сырья или оборудования ( к этому же можно отнести и «связанный» кредит); Финансовый – для любых закупок, для инвестиций; Валютный - для погашения внешней задолженности, пополнения валютных резервов или  поддержания курса национальной денежной единицы.   </w:t>
      </w:r>
      <w:r>
        <w:rPr>
          <w:rFonts w:ascii="Times New Roman" w:hAnsi="Times New Roman"/>
          <w:b/>
          <w:i/>
          <w:sz w:val="20"/>
          <w:u w:val="single"/>
        </w:rPr>
        <w:t>Долгосрочные</w:t>
      </w:r>
      <w:r>
        <w:rPr>
          <w:rFonts w:ascii="Times New Roman" w:hAnsi="Times New Roman"/>
          <w:sz w:val="20"/>
        </w:rPr>
        <w:t xml:space="preserve"> – кредиты часто предоставляют на основе компенсационных сделок, основанных на последующих поставках товаров на равную стоимость.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ипотечный</w:t>
      </w:r>
      <w:r>
        <w:rPr>
          <w:rFonts w:ascii="Times New Roman" w:hAnsi="Times New Roman"/>
          <w:sz w:val="20"/>
        </w:rPr>
        <w:t xml:space="preserve"> – кредит, предоставляемый под залог недвижимости.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компенсационный</w:t>
      </w:r>
      <w:r>
        <w:rPr>
          <w:rFonts w:ascii="Times New Roman" w:hAnsi="Times New Roman"/>
          <w:sz w:val="20"/>
        </w:rPr>
        <w:t xml:space="preserve"> – взаимный кредит, предоставляемый друг другу фирмами разных стран в национальной валюте на адекватные суммы.</w:t>
      </w:r>
    </w:p>
    <w:p w:rsidR="00D53DF0" w:rsidRDefault="00D53DF0">
      <w:pPr>
        <w:pStyle w:val="a3"/>
        <w:ind w:left="-142"/>
        <w:rPr>
          <w:sz w:val="20"/>
        </w:rPr>
      </w:pPr>
      <w:r>
        <w:rPr>
          <w:b/>
          <w:i/>
          <w:sz w:val="20"/>
          <w:u w:val="single"/>
        </w:rPr>
        <w:t>Кредит контокоррентный</w:t>
      </w:r>
      <w:r>
        <w:rPr>
          <w:sz w:val="20"/>
        </w:rPr>
        <w:t xml:space="preserve"> – кредит, предоставляемый банками своим постоянным клиентам, имеющим в банке единый расчетный (контокоррентный) счет, на котором учитываются все поступления и платежи клиента.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краткосрочный</w:t>
      </w:r>
      <w:r>
        <w:rPr>
          <w:rFonts w:ascii="Times New Roman" w:hAnsi="Times New Roman"/>
          <w:sz w:val="20"/>
        </w:rPr>
        <w:t xml:space="preserve"> – кредит, выдаваемый, как правили на срок до 1 года, предназначенный преимущественно для формирования оборотных средств предприятий. Фирм.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ломбардный</w:t>
      </w:r>
      <w:r>
        <w:rPr>
          <w:rFonts w:ascii="Times New Roman" w:hAnsi="Times New Roman"/>
          <w:sz w:val="20"/>
        </w:rPr>
        <w:t xml:space="preserve"> – краткосрочный кредит под заклад легко реализуемого, движимого имущества. 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обеспеченный</w:t>
      </w:r>
      <w:r>
        <w:rPr>
          <w:rFonts w:ascii="Times New Roman" w:hAnsi="Times New Roman"/>
          <w:sz w:val="20"/>
        </w:rPr>
        <w:t xml:space="preserve"> – форма товарного кредита заключающегося в том, что купленный заемщиком товар остается собственностью кредитора -–продавца товара до тех пор, пока до тех пор пока товар не будет полностью оплачен, что и служит способом обеспечения оплаты.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овернайт</w:t>
      </w:r>
      <w:r>
        <w:rPr>
          <w:rFonts w:ascii="Times New Roman" w:hAnsi="Times New Roman"/>
          <w:sz w:val="20"/>
        </w:rPr>
        <w:t xml:space="preserve"> – (</w:t>
      </w:r>
      <w:r>
        <w:rPr>
          <w:rFonts w:ascii="Times New Roman" w:hAnsi="Times New Roman"/>
          <w:sz w:val="20"/>
          <w:lang w:val="en-US"/>
        </w:rPr>
        <w:t xml:space="preserve">overnight) </w:t>
      </w:r>
      <w:r>
        <w:rPr>
          <w:rFonts w:ascii="Times New Roman" w:hAnsi="Times New Roman"/>
          <w:sz w:val="20"/>
        </w:rPr>
        <w:t>сверх краткосрочный кредит, сроком на сутки или на выходные – с вечера пятницы до утра понедельника; имеет распространение на рынке межбанковских кредитов.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онкольный</w:t>
      </w:r>
      <w:r>
        <w:rPr>
          <w:rFonts w:ascii="Times New Roman" w:hAnsi="Times New Roman"/>
          <w:sz w:val="20"/>
        </w:rPr>
        <w:t xml:space="preserve"> – ссуда до востребования – отзываемый краткосрочный коммерческий кредит, который заемщик обязуется погасить по первому требованию кредитора. Обычно выдается под обеспечение ценными бумагами и товарами.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открытый</w:t>
      </w:r>
      <w:r>
        <w:rPr>
          <w:rFonts w:ascii="Times New Roman" w:hAnsi="Times New Roman"/>
          <w:sz w:val="20"/>
        </w:rPr>
        <w:t xml:space="preserve"> – коммреческий кредит, используемый при расчетах между постоянными контрагентами; сумма задолжностей по такому кредиту относится на счет покупателя без документального оформления.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партнерский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i/>
          <w:sz w:val="20"/>
          <w:u w:val="single"/>
        </w:rPr>
        <w:t>доверительный кредит</w:t>
      </w:r>
      <w:r>
        <w:rPr>
          <w:rFonts w:ascii="Times New Roman" w:hAnsi="Times New Roman"/>
          <w:sz w:val="20"/>
        </w:rPr>
        <w:t>, предоставляемый банками или другими кредиторами надежным фирмам на осуществление кратковременных не предвиденных расходов. Выдается под срочное обязательство возврата не более чем на 3 месяца, в отдельных случаях допускается отсрочка погашения на 2 месяца.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платежный</w:t>
      </w:r>
      <w:r>
        <w:rPr>
          <w:rFonts w:ascii="Times New Roman" w:hAnsi="Times New Roman"/>
          <w:sz w:val="20"/>
        </w:rPr>
        <w:t xml:space="preserve"> – 1) кредит, предоставляемы плетальщику на оплату ими расчетных документов для выполнения денежных обязательств при наличии у плательщиков временных финансовых трудностей, возникающих вследствии опережения сроков платежей по отношению к срокам поступления средств на счета плательщиков. Обычно платежный кредит предоставляется банками предприятиям на оплату материальных ресурсов, оборотных средств, на погашения дебетового сальдо по зачету взаимных требований, на выплату заработной платы; 2) кредит, предоставляемый банком, обслуживающим продавца, иностранному покупателю для оплаты за конкретный товар, под контракт.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потребительский</w:t>
      </w:r>
      <w:r>
        <w:rPr>
          <w:rFonts w:ascii="Times New Roman" w:hAnsi="Times New Roman"/>
          <w:sz w:val="20"/>
        </w:rPr>
        <w:t xml:space="preserve"> – кредит, предоставляемый потребителям товаров и услуг используемый для удовлетворения потребительских нужд; служит средством активизации спроса на потребительские товары и услуги, а также социальной помощи.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правительственный</w:t>
      </w:r>
      <w:r>
        <w:rPr>
          <w:rFonts w:ascii="Times New Roman" w:hAnsi="Times New Roman"/>
          <w:sz w:val="20"/>
        </w:rPr>
        <w:t xml:space="preserve"> – кредит, предоставленный правительственными кредитными учреждениями; чаще всего является целевым и льготным. Служит обычно содействию целям научно – технического прогресса, реализации комплексных программ, решению социальных проблем, предотвращению банкротства.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револьверный</w:t>
      </w:r>
      <w:r>
        <w:rPr>
          <w:rFonts w:ascii="Times New Roman" w:hAnsi="Times New Roman"/>
          <w:sz w:val="20"/>
        </w:rPr>
        <w:t xml:space="preserve"> – возобновляемый кредит, предоставляемый на новый срок, автоматически продлеваемый в пределах установленного лимита и сроков погашения.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с государственной поддержкой</w:t>
      </w:r>
      <w:r>
        <w:rPr>
          <w:rFonts w:ascii="Times New Roman" w:hAnsi="Times New Roman"/>
          <w:sz w:val="20"/>
        </w:rPr>
        <w:t xml:space="preserve"> – операция по кредитованию с долей государственного участия, широко практикуемая в международной сфере. Государство при этом может выступать в роли  кредитора, гаранта или заемщика. Для привлечения коммерческих банков к кредитованию экспорта государство дает им право переучета трат в центральном банке, выплачивает разницу между рыночной и льготной ставкой по экспортным кредитам – так называемая БОНИФИКАЦИЯ, - гарантирует кредиты частных банков.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«свинг»(кредит-мост)</w:t>
      </w:r>
      <w:r>
        <w:rPr>
          <w:rFonts w:ascii="Times New Roman" w:hAnsi="Times New Roman"/>
          <w:sz w:val="20"/>
        </w:rPr>
        <w:t xml:space="preserve"> – промежуточный заем в виде кредита, предоставляемого заемщику для покупки им имущества, недвижимости на срок, пока заемщик не продаст уже имеющееся у него другое имущество; деньги вырученные от продажи наличного имущества, возвращаются заемщиком в виде погошения кредита и уплаты процентов по нему.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связанный</w:t>
      </w:r>
      <w:r>
        <w:rPr>
          <w:rFonts w:ascii="Times New Roman" w:hAnsi="Times New Roman"/>
          <w:sz w:val="20"/>
        </w:rPr>
        <w:t xml:space="preserve"> – кредит, выдаваемый с определенной оговоркой, связывающим условием. Например, целевой кредит с указаним назначения его использования является «связанным» особыми условия его применения только по целевому назначению, в частности под закупку конкретного товара.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«стенд-бай»</w:t>
      </w:r>
      <w:r>
        <w:rPr>
          <w:rFonts w:ascii="Times New Roman" w:hAnsi="Times New Roman"/>
          <w:sz w:val="20"/>
        </w:rPr>
        <w:t xml:space="preserve"> - особый вид резервного кредита, предоставляемый остро нуждающимся странам – членам международного валютного фонда (МВФ) для согласованых с ним целей на срок до 1 года , реже до 3 лет.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товарный</w:t>
      </w:r>
      <w:r>
        <w:rPr>
          <w:rFonts w:ascii="Times New Roman" w:hAnsi="Times New Roman"/>
          <w:sz w:val="20"/>
        </w:rPr>
        <w:t xml:space="preserve"> – особая форма кредита, предоставляемая продавцами покупателям по долговым обязательствам в товарной форме, в виде продажи товаров в рассрочку, с отсроченным платежом (продажа в кредит). В этом случае кредит преобретает форму товара, плата за котьорый вносится в последующем и представляет погашение кредита. Коммерческий (товарный кредит) кредит предоставляется под долговое обязательство (вексель) или посредством открытия счета по задолженности. Такой кредит способствует ускорению реализации товаров и увеличению скорости оборота капитала.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Кредит экспортный</w:t>
      </w:r>
      <w:r>
        <w:rPr>
          <w:rFonts w:ascii="Times New Roman" w:hAnsi="Times New Roman"/>
          <w:sz w:val="20"/>
        </w:rPr>
        <w:t xml:space="preserve"> – кредит, подоставляемый покупателю или его банку с целью финансирования продаж, как средство поощрения экспорта. Фирменный экспортный кредит предоставляется от лица экпортера. Банковский экспортный кредит предоставляется иностранным покупателям непосредственно банками. Известны и комбинированные варианты, когда государственный экспортный кредит сочетается с кредитами частных банков и международных организаций. </w:t>
      </w:r>
    </w:p>
    <w:p w:rsidR="00D53DF0" w:rsidRDefault="00D53DF0">
      <w:pPr>
        <w:ind w:left="-142"/>
        <w:rPr>
          <w:rFonts w:ascii="Times New Roman" w:hAnsi="Times New Roman"/>
          <w:sz w:val="20"/>
        </w:rPr>
      </w:pPr>
    </w:p>
    <w:p w:rsidR="00D53DF0" w:rsidRDefault="00D53DF0">
      <w:pPr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sectPr w:rsidR="00D53DF0">
      <w:pgSz w:w="11906" w:h="16838"/>
      <w:pgMar w:top="284" w:right="184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93C"/>
    <w:rsid w:val="00416B3A"/>
    <w:rsid w:val="005C793C"/>
    <w:rsid w:val="00BF0F4E"/>
    <w:rsid w:val="00D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B38FD-D82D-41C2-B02C-65D937FD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 овальный - кредит банка, предназначенный для покрытия гарантируемого обязательства клиента</vt:lpstr>
    </vt:vector>
  </TitlesOfParts>
  <Company>НРСДРП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 овальный - кредит банка, предназначенный для покрытия гарантируемого обязательства клиента</dc:title>
  <dc:subject/>
  <dc:creator>Жданкин Михаил Владимирович</dc:creator>
  <cp:keywords/>
  <cp:lastModifiedBy>Irina</cp:lastModifiedBy>
  <cp:revision>2</cp:revision>
  <cp:lastPrinted>1999-10-16T16:44:00Z</cp:lastPrinted>
  <dcterms:created xsi:type="dcterms:W3CDTF">2014-08-06T19:19:00Z</dcterms:created>
  <dcterms:modified xsi:type="dcterms:W3CDTF">2014-08-06T19:19:00Z</dcterms:modified>
</cp:coreProperties>
</file>