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533" w:rsidRDefault="00E55533">
      <w:pPr>
        <w:pStyle w:val="1"/>
        <w:spacing w:before="0" w:after="0"/>
        <w:ind w:firstLine="720"/>
        <w:jc w:val="center"/>
        <w:rPr>
          <w:b/>
          <w:sz w:val="28"/>
        </w:rPr>
      </w:pPr>
      <w:r>
        <w:rPr>
          <w:b/>
          <w:sz w:val="28"/>
        </w:rPr>
        <w:t>I</w:t>
      </w:r>
      <w:r>
        <w:rPr>
          <w:b/>
          <w:sz w:val="28"/>
          <w:lang w:val="en-US"/>
        </w:rPr>
        <w:t>I</w:t>
      </w:r>
      <w:r>
        <w:rPr>
          <w:b/>
          <w:sz w:val="28"/>
        </w:rPr>
        <w:t>I. Анализ нормативно-правового обеспечения</w:t>
      </w:r>
    </w:p>
    <w:p w:rsidR="00E55533" w:rsidRDefault="00E55533">
      <w:pPr>
        <w:pStyle w:val="1"/>
        <w:spacing w:before="0" w:after="0"/>
        <w:ind w:firstLine="720"/>
        <w:jc w:val="center"/>
        <w:rPr>
          <w:b/>
        </w:rPr>
      </w:pPr>
      <w:r>
        <w:rPr>
          <w:b/>
          <w:sz w:val="28"/>
        </w:rPr>
        <w:t xml:space="preserve">и выявление </w:t>
      </w:r>
      <w:r>
        <w:rPr>
          <w:b/>
          <w:sz w:val="28"/>
          <w:lang w:val="en-US"/>
        </w:rPr>
        <w:t>недостатков</w:t>
      </w:r>
      <w:r>
        <w:rPr>
          <w:b/>
          <w:sz w:val="28"/>
        </w:rPr>
        <w:t>,</w:t>
      </w:r>
      <w:r>
        <w:rPr>
          <w:b/>
          <w:sz w:val="28"/>
          <w:lang w:val="en-US"/>
        </w:rPr>
        <w:t xml:space="preserve"> </w:t>
      </w:r>
      <w:r>
        <w:rPr>
          <w:b/>
          <w:sz w:val="28"/>
        </w:rPr>
        <w:t>препятствующих успешному развитию российского малого предпринимательства.</w:t>
      </w:r>
    </w:p>
    <w:p w:rsidR="00E55533" w:rsidRDefault="00E55533">
      <w:pPr>
        <w:pStyle w:val="1"/>
        <w:spacing w:before="0" w:after="0"/>
        <w:ind w:firstLine="720"/>
        <w:jc w:val="center"/>
        <w:rPr>
          <w:b/>
        </w:rPr>
      </w:pPr>
      <w:r>
        <w:rPr>
          <w:b/>
        </w:rPr>
        <w:t>II.1. Нормативно-правовое обеспечение рынка услуг в области финансового лизинга.</w:t>
      </w:r>
    </w:p>
    <w:p w:rsidR="00E55533" w:rsidRDefault="00E55533">
      <w:pPr>
        <w:pStyle w:val="1"/>
        <w:spacing w:before="0" w:after="0"/>
        <w:ind w:firstLine="720"/>
        <w:jc w:val="center"/>
        <w:rPr>
          <w:b/>
        </w:rPr>
      </w:pPr>
      <w:r>
        <w:rPr>
          <w:b/>
        </w:rPr>
        <w:t>Лизинг: особенности лизинга как формы хозяйственных отношений и тенденции его развития в российских условиях.</w:t>
      </w:r>
    </w:p>
    <w:p w:rsidR="00E55533" w:rsidRDefault="00E55533">
      <w:pPr>
        <w:pStyle w:val="1"/>
        <w:spacing w:before="0" w:after="0"/>
        <w:ind w:firstLine="720"/>
        <w:jc w:val="both"/>
      </w:pPr>
      <w:r>
        <w:t>Лизинг представляет собой систему хозяйственных взаимоотношений, в рамках которой одной стороной (лизингодателем) происходит вложение (инвестирование) его временно свободных или привлеченных финансовых средств в приобретение у производителя тех или иных видов движимого или недвижимого имущества, относимого к основным средствам, с целью передачи его по договору юридическим или физическим лицам на определенный срок за установленную в договоре оплату.</w:t>
      </w:r>
    </w:p>
    <w:p w:rsidR="00E55533" w:rsidRDefault="00E55533">
      <w:pPr>
        <w:pStyle w:val="1"/>
        <w:spacing w:before="0" w:after="0"/>
        <w:ind w:firstLine="720"/>
        <w:jc w:val="both"/>
      </w:pPr>
      <w:r>
        <w:t xml:space="preserve">Основной формой лизинговых отношений, регулируемых ныне действующими в России нормативно-правовыми документами, является форма </w:t>
      </w:r>
      <w:r>
        <w:rPr>
          <w:b/>
          <w:i/>
        </w:rPr>
        <w:t>финансового лизинга</w:t>
      </w:r>
      <w:r>
        <w:t>. Его отличительными особенностями является следующее:</w:t>
      </w:r>
    </w:p>
    <w:p w:rsidR="00E55533" w:rsidRDefault="00E55533">
      <w:pPr>
        <w:pStyle w:val="1"/>
        <w:numPr>
          <w:ilvl w:val="0"/>
          <w:numId w:val="5"/>
        </w:numPr>
        <w:spacing w:before="0" w:after="0"/>
        <w:jc w:val="both"/>
      </w:pPr>
      <w:r>
        <w:t>наличие трех сторон, участвующих в складывающихся в рамках лизинговой сделки хозяйственных отношениях (лизингодатель - производитель - лизингополучатель);</w:t>
      </w:r>
    </w:p>
    <w:p w:rsidR="00E55533" w:rsidRDefault="00E55533">
      <w:pPr>
        <w:pStyle w:val="1"/>
        <w:numPr>
          <w:ilvl w:val="0"/>
          <w:numId w:val="5"/>
        </w:numPr>
        <w:spacing w:before="0" w:after="0"/>
        <w:jc w:val="both"/>
      </w:pPr>
      <w:r>
        <w:t>включение в качестве условия выполнения договора лизинга особой финансовой операции, при помощи которой лизингодатель приобретает у производителя имущество и права собственности на него для последующей передачи лизингодателю.</w:t>
      </w:r>
    </w:p>
    <w:p w:rsidR="00E55533" w:rsidRDefault="00E55533">
      <w:pPr>
        <w:pStyle w:val="1"/>
        <w:spacing w:before="0" w:after="0"/>
        <w:ind w:firstLine="720"/>
        <w:jc w:val="both"/>
      </w:pPr>
      <w:r>
        <w:t xml:space="preserve">Имущество для использования по лизингу передается лизингополучателю немедленно, а права собственности - лишь после выплаты им лизингодателю полной стоимости объекта лизинга в течение срока действия лизинговых отношений по договору. При этом </w:t>
      </w:r>
      <w:r>
        <w:rPr>
          <w:b/>
          <w:i/>
        </w:rPr>
        <w:t>договор финансового лизинга заключается, как правило, на нормативный срок службы имущества</w:t>
      </w:r>
      <w:r>
        <w:t>, передаваемого по лизингу, т.е. с учетом норм простой или ускоренной амортизации. Вариантом является заключение договора лизинга на срок меньший нормативного, но с правом лизингополучателя на выкуп имущества по остаточной стоимости на момент истечения договора лизинга.</w:t>
      </w:r>
    </w:p>
    <w:p w:rsidR="00E55533" w:rsidRDefault="00E55533">
      <w:pPr>
        <w:pStyle w:val="1"/>
        <w:spacing w:before="0" w:after="0"/>
        <w:ind w:firstLine="720"/>
        <w:jc w:val="both"/>
      </w:pPr>
      <w:r>
        <w:t>До истечения этого срока и завершения процесса выплат лизингодатель сохраняет за собой право собственности на объект лизинга и согласно договору лизинга несет определенные обязательства по поддержанию этого объекта в работоспособном состоянии, если иное не установлено самим договором лизинга.</w:t>
      </w:r>
    </w:p>
    <w:p w:rsidR="00E55533" w:rsidRDefault="00E55533">
      <w:pPr>
        <w:pStyle w:val="1"/>
        <w:spacing w:before="0" w:after="0"/>
        <w:ind w:firstLine="720"/>
        <w:jc w:val="both"/>
      </w:pPr>
      <w:r>
        <w:t xml:space="preserve">Упрощенным вариантом лизинговых отношений является система </w:t>
      </w:r>
      <w:r>
        <w:rPr>
          <w:b/>
          <w:i/>
        </w:rPr>
        <w:t>оперативного лизинга</w:t>
      </w:r>
      <w:r>
        <w:t xml:space="preserve"> (аренды или проката). Оперативному лизингу в отличие от финансового:</w:t>
      </w:r>
    </w:p>
    <w:p w:rsidR="00E55533" w:rsidRDefault="00E55533">
      <w:pPr>
        <w:pStyle w:val="1"/>
        <w:numPr>
          <w:ilvl w:val="0"/>
          <w:numId w:val="13"/>
        </w:numPr>
        <w:spacing w:before="0" w:after="0"/>
        <w:jc w:val="both"/>
      </w:pPr>
      <w:r>
        <w:t>присущи более ограниченные сроки лизинговой сделки;</w:t>
      </w:r>
    </w:p>
    <w:p w:rsidR="00E55533" w:rsidRDefault="00E55533">
      <w:pPr>
        <w:pStyle w:val="1"/>
        <w:numPr>
          <w:ilvl w:val="0"/>
          <w:numId w:val="13"/>
        </w:numPr>
        <w:spacing w:before="0" w:after="0"/>
        <w:jc w:val="both"/>
      </w:pPr>
      <w:r>
        <w:t>отказ от перехода права собственности на объект лизинга по завершении лизинговой сделки.</w:t>
      </w:r>
    </w:p>
    <w:p w:rsidR="00E55533" w:rsidRDefault="00E55533">
      <w:pPr>
        <w:pStyle w:val="1"/>
        <w:spacing w:before="0" w:after="0"/>
        <w:ind w:firstLine="720"/>
        <w:jc w:val="both"/>
      </w:pPr>
      <w:r>
        <w:t>До настоящего времени действующие российские нормативные документы понятие “оперативный лизинг” не устанавливают и связанных с ним отношений не регулируют. В этой связи на практике, там, где необходимы отношения оперативного лизинга, пока применяются регулирующие нормы и процедуры аренды. Это касается не только общефедерального уровня правового регулирования лизинговых отношений, но и регионального уровня. Например, в ряде региональных законов о развитии и государственной поддержке малого предпринимательства, принятых в 1995 г., 1996 г. и даже в 1997 г. (Еврейская АО, Республика Карелия и др.) лизинг отождествляется с долгосрочной арендой с правом выкупа арендуемого имущества. Та же ситуация имеет место в регионах и тогда, когда дело от закона переходит к реальной практике. Так, в Республике Коми (при наличии местной лизинговой компании “Комилизинг”, хотя и с довольно скудными ресурсами) для решения важной задачи передачи малому и среднему бизнесу имущественных комплексов в республиканской собственности используется практика аренды и иных подобных форм хозяйственных отношений, что закреплено Постановлением Совета Министров Республики Коми “О порядке передачи государственного имущества Республики Коми в арендное, хозяйственное ведение и оперативное управление” № 435 от 9 августа 1993 г.</w:t>
      </w:r>
    </w:p>
    <w:p w:rsidR="00E55533" w:rsidRDefault="00E55533">
      <w:pPr>
        <w:pStyle w:val="1"/>
        <w:spacing w:before="0" w:after="0"/>
        <w:ind w:firstLine="720"/>
        <w:jc w:val="both"/>
      </w:pPr>
      <w:r>
        <w:t>Особенностью формы отношений оперативного лизинга (по сравнению с финансовым лизингом) является краткосрочный характер действия лизинговых отношений и, что наиболее важно - не связанных в итоге с переходом права собственности на объект лизинга. В связи с этим в системе оперативного лизинга, как правило, не складывается прямых взаимодействий лизингополучателя и производителя, а у лизингодателя появляется возможность передачи одного и того же имущественного объекта в лизинг несколько раз в течение нормативного срока его службы.</w:t>
      </w:r>
    </w:p>
    <w:p w:rsidR="00E55533" w:rsidRDefault="00E55533">
      <w:pPr>
        <w:pStyle w:val="1"/>
        <w:spacing w:before="0" w:after="0"/>
        <w:ind w:firstLine="720"/>
        <w:jc w:val="both"/>
      </w:pPr>
      <w:r>
        <w:t>Система лизинговых отношений пришла в Россию из стран с развитой рыночной экономикой, где в настоящее время на долю операций лизинга приходится до 30% всех инвестиций в основной капитал в США и до 15% - в странах Западной Европы. Что касается российской экономики, то здесь доля лизинга в общем объеме инвестиций в 1996г. составляла 1%, а на 1997 г. прогнозировалась в размере 5%. Однако, как показывают самые новейшие публикации, эти прогнозы оказались излишне оптимистичны. По нашим оценкам и оценкам других экспертов, в 1997 г. на лизинговые услуги пришлось примерно 1,4% от общих вложений в основной капитал в российской экономике. Таким образом, несмотря на привлекательность лизинговых отношений как формы реализации инвестиционных ресурсов, в том числе и для сферы МП, масштабы их применения в России весьма ограничены.</w:t>
      </w:r>
    </w:p>
    <w:p w:rsidR="00E55533" w:rsidRDefault="00E55533">
      <w:pPr>
        <w:pStyle w:val="1"/>
        <w:spacing w:before="0" w:after="0"/>
        <w:ind w:firstLine="720"/>
        <w:jc w:val="both"/>
      </w:pPr>
      <w:r>
        <w:t>В принципе для развития лизинговых отношений в российской экономике есть определенные предпосылки. Среди факторов, способствующих развитию лизинга в настоящее время, можно выделить снижение инфляции, ставки рефинансирования, доходности государственных ценных бумаг, а значит, переориентацию банков с рынка ценных бумаг на инвестирование в производство, привлечение более дешевых кредитов иностранных финансовых структур, появление в стране платежеспособных потребителей лизинговых услуг и возникновение рынка последних. Эти позитивные сдвиги еще не достаточны для того, чтобы прочно утвердить роль лизинга как одного из “локомотивов” инвестиционного процесса, в т.ч. и в сфере малого бизнеса. Позитивно оцениваются и возможности развития лизингового сотрудничества в рамках экономического пространства стран СНГ.</w:t>
      </w:r>
    </w:p>
    <w:p w:rsidR="00E55533" w:rsidRDefault="00E55533">
      <w:pPr>
        <w:pStyle w:val="1"/>
        <w:spacing w:before="0" w:after="0"/>
        <w:ind w:firstLine="720"/>
        <w:jc w:val="both"/>
      </w:pPr>
      <w:r>
        <w:t>Сравнительно низкие показатели развития лизинговых услуг объясняется как общим инвестиционным спадом в российской экономике, так и в первую очередь недостаточным вниманием органов власти и управления к развитию лизинговых отношений, особенно со стороны органов власти и управления регионального уровня. Это проявляется прежде всего в плане слабого развития нормативно-правовой базы лизинговых взаимоотношений и недостаточных усилий по их распространению в сфере малого предпринимательства.</w:t>
      </w:r>
    </w:p>
    <w:p w:rsidR="00E55533" w:rsidRDefault="00E55533">
      <w:pPr>
        <w:pStyle w:val="1"/>
        <w:spacing w:before="0" w:after="0"/>
        <w:ind w:firstLine="720"/>
        <w:jc w:val="both"/>
      </w:pPr>
      <w:r>
        <w:t>Для ограниченного развития лизинга есть и иные причины. В современной экономической ситуации в России многие сферы деятельности гораздо более выгодны для вложения средств, чем лизинг машин и оборудования. Этим, в частности, объясняется нехватка первоначального капитала для развертывания деятельности лизинговых компаний. Для данной сферы бизнеса проблема стартового капитала весьма актуальна и в силу временных разрывов в обороте средств (имущество приобретается единовременно, а оплата его производится по частям в течение срока действия лизингового договора).</w:t>
      </w:r>
    </w:p>
    <w:p w:rsidR="00E55533" w:rsidRDefault="00E55533">
      <w:pPr>
        <w:pStyle w:val="1"/>
        <w:spacing w:before="0" w:after="0"/>
        <w:ind w:firstLine="720"/>
        <w:jc w:val="both"/>
      </w:pPr>
      <w:r>
        <w:t>Важной проблемой российской хозяйственной практики остается неурегулированность вопроса о гарантиях участникам лизинговой сделки. Практика предоставления гарантий и распределения рисков между участниками лизинговой сделки в нормативном плане пока отрегулирована недостаточно. Особенно это касается того, какие конкретно риски лизингодателя должны быть покрыты гарантией/ поручительством или заранее скалькулированы в величину лизинговых платежей. Сегодня в практике лизинга, особенно в отношении “стартовых” МП, не имеющих возможности представить потенциальному лизингодателю исчерпывающую информацию (балансы и пр.) за предшествующие 2-3 года своей деятельности, лизингодатели требуют либо банковской гарантии, либо поручительства другого предприятия. Для МП банковские гарантии либо недостижимы, либо с учетом цены крайне снижают всю эффективность лизинговой сделки.</w:t>
      </w:r>
    </w:p>
    <w:p w:rsidR="00E55533" w:rsidRDefault="00E55533">
      <w:pPr>
        <w:pStyle w:val="1"/>
        <w:spacing w:before="0" w:after="0"/>
        <w:ind w:firstLine="720"/>
        <w:jc w:val="both"/>
      </w:pPr>
      <w:r>
        <w:t>Необходимо учесть и еще один аспект проблемы. Традиционное представление о лизинге в том смысле, что здесь полной гарантией интересов лизингодателя является собственность на сам объект лизинга, по мнению самих представителей лизингового бизнеса, не вполне соответствует реальной ситуации в России, переживающей лишь этап начального становления данной формы хозяйственных отношений и ее институтов. В мировой практике лизинговых операций подобного имущественного страхования лизинговой сделки, как правило, бывает достаточно для удовлетворения интересов всех участников этой сделки. Однако в России, в силу неразвитости рыночных отношений и относительной узости рынков, особенно инвестиционных товаров, ситуация выглядит несколько иначе. Здесь, даже сохраняя права собственности на лизинговое имущество, лизингодатель в случае разрыва договора лизинга, скажем, из-за несостоятельности лизингополучателя несет крупные убытки (необходимость демонтировать оборудование, доставить и складировать его, привести вновь в “товарный вид”, срочно найти нового лизингополучателя или реализовать оборудование).</w:t>
      </w:r>
    </w:p>
    <w:p w:rsidR="00E55533" w:rsidRDefault="00E55533">
      <w:pPr>
        <w:pStyle w:val="1"/>
        <w:spacing w:before="0" w:after="0"/>
        <w:ind w:firstLine="720"/>
        <w:jc w:val="both"/>
      </w:pPr>
      <w:r>
        <w:t>Недостаточно ясно определено и отношение государства к лизинговой деятельности. С одной стороны, признано, что лизинг является важным фактором развития предпринимательской деятельности, деловой активности. С другой стороны, действующая налоговая система сводит на нет все преимущества лизинга, в особенности при импорте для целей лизинга машин и оборудования. Несмотря на определенные налоговые и амортизационные льготы, сегодня лизинг по финансовой эффективности сопоставим с обычным кредитованием. Величина лизинговых платежей ориентируется на уровень банковских процентных ставок, а процедура подачи и рассмотрения заявки, требования к ней, механизмы последующего контроля сходны. Поэтому лизинговые компании зачастую рассматриваются предпринимателями-инвесторами как излишний посредник в их взаимоотношениях с производителем (поставщиком) оборудования и банком, в котором можно взять кредит на его покупку.</w:t>
      </w:r>
    </w:p>
    <w:p w:rsidR="00E55533" w:rsidRDefault="00E55533">
      <w:pPr>
        <w:pStyle w:val="1"/>
        <w:spacing w:before="0" w:after="0"/>
        <w:ind w:firstLine="720"/>
        <w:jc w:val="both"/>
      </w:pPr>
      <w:r>
        <w:t>Лизинг не получает достаточной поддержки и со стороны предпринимательских организаций, не имеет своего мощного лоббирования. Из специализированных предпринимательских организаций (объединений), действующих в этой сфере следует выделить Российскую ассоциацию лизинговых компаний “Рослизинг”. “Рослизинг” зарегистрирован 5 октября 1994 г. как некоммерческое объединение лизинговых компаний, банков и иных предприятий, занимающихся лизингом. (По последним данным в него входит 47 участников - лизинговых компаний, банков, страховых обществ и консалтинговых фирм) В составе ассоциации работают 8 комитетов и рабочих групп. В 1996-1997гг. Ассоциация провела 2 международные конференции по проблемам развития лизинговых отношений в России и странах СНГ.</w:t>
      </w:r>
    </w:p>
    <w:p w:rsidR="00E55533" w:rsidRDefault="00E55533">
      <w:pPr>
        <w:pStyle w:val="1"/>
        <w:spacing w:before="0" w:after="0"/>
        <w:ind w:firstLine="720"/>
        <w:jc w:val="both"/>
      </w:pPr>
      <w:r>
        <w:t>Основными направлениями деятельности этой организации являются:</w:t>
      </w:r>
    </w:p>
    <w:p w:rsidR="00E55533" w:rsidRDefault="00E55533">
      <w:pPr>
        <w:pStyle w:val="1"/>
        <w:numPr>
          <w:ilvl w:val="0"/>
          <w:numId w:val="8"/>
        </w:numPr>
        <w:spacing w:before="0" w:after="0"/>
        <w:jc w:val="both"/>
      </w:pPr>
      <w:r>
        <w:t>координация деятельности организаций, входящих в ее состав, объединение их средств для осуществления совместных взаимовыгодных проектов и операций как на внутреннем, так и на внешнем рынках;</w:t>
      </w:r>
    </w:p>
    <w:p w:rsidR="00E55533" w:rsidRDefault="00E55533">
      <w:pPr>
        <w:pStyle w:val="1"/>
        <w:numPr>
          <w:ilvl w:val="0"/>
          <w:numId w:val="8"/>
        </w:numPr>
        <w:spacing w:before="0" w:after="0"/>
        <w:jc w:val="both"/>
      </w:pPr>
      <w:r>
        <w:t>разработка совместного с органами государственного управления стратегических направлений и программы развития лизинга в России;</w:t>
      </w:r>
    </w:p>
    <w:p w:rsidR="00E55533" w:rsidRDefault="00E55533">
      <w:pPr>
        <w:pStyle w:val="1"/>
        <w:numPr>
          <w:ilvl w:val="0"/>
          <w:numId w:val="8"/>
        </w:numPr>
        <w:spacing w:before="0" w:after="0"/>
        <w:jc w:val="both"/>
      </w:pPr>
      <w:r>
        <w:t>подготовка проектов законодательных актов, юридических и правовых основ внутреннего и международного лизинга;</w:t>
      </w:r>
    </w:p>
    <w:p w:rsidR="00E55533" w:rsidRDefault="00E55533">
      <w:pPr>
        <w:pStyle w:val="1"/>
        <w:numPr>
          <w:ilvl w:val="0"/>
          <w:numId w:val="8"/>
        </w:numPr>
        <w:spacing w:before="0" w:after="0"/>
        <w:jc w:val="both"/>
      </w:pPr>
      <w:r>
        <w:t>содействие развитию рынка лизинговых услуг;</w:t>
      </w:r>
    </w:p>
    <w:p w:rsidR="00E55533" w:rsidRDefault="00E55533">
      <w:pPr>
        <w:pStyle w:val="1"/>
        <w:numPr>
          <w:ilvl w:val="0"/>
          <w:numId w:val="8"/>
        </w:numPr>
        <w:spacing w:before="0" w:after="0"/>
        <w:jc w:val="both"/>
      </w:pPr>
      <w:r>
        <w:t>представление и защита интересов и прав членов Ассоциации в государственных органах, экономических, внешнеторговых и общественных организациях как на территории России, так и за рубежом;</w:t>
      </w:r>
    </w:p>
    <w:p w:rsidR="00E55533" w:rsidRDefault="00E55533">
      <w:pPr>
        <w:pStyle w:val="1"/>
        <w:numPr>
          <w:ilvl w:val="0"/>
          <w:numId w:val="8"/>
        </w:numPr>
        <w:spacing w:before="0" w:after="0"/>
        <w:jc w:val="both"/>
      </w:pPr>
      <w:r>
        <w:t>участие в работе международных ассоциативных общественных организаций.</w:t>
      </w:r>
    </w:p>
    <w:p w:rsidR="00E55533" w:rsidRDefault="00E55533">
      <w:pPr>
        <w:pStyle w:val="1"/>
        <w:numPr>
          <w:ilvl w:val="0"/>
          <w:numId w:val="8"/>
        </w:numPr>
        <w:spacing w:before="0" w:after="0"/>
        <w:jc w:val="both"/>
      </w:pPr>
      <w:r>
        <w:t xml:space="preserve">“Рослизинг” обеспечивает членам Ассоциации ряд услуг, относимых к рассматриваемым элементах внешней среды развития предпринимательства. В частности, эти услуги охватывают: </w:t>
      </w:r>
    </w:p>
    <w:p w:rsidR="00E55533" w:rsidRDefault="00E55533">
      <w:pPr>
        <w:pStyle w:val="1"/>
        <w:numPr>
          <w:ilvl w:val="0"/>
          <w:numId w:val="8"/>
        </w:numPr>
        <w:spacing w:before="0" w:after="0"/>
        <w:jc w:val="both"/>
      </w:pPr>
      <w:r>
        <w:t>совместное участие в выставках, ярмарках, аукционах:</w:t>
      </w:r>
    </w:p>
    <w:p w:rsidR="00E55533" w:rsidRDefault="00E55533">
      <w:pPr>
        <w:pStyle w:val="1"/>
        <w:numPr>
          <w:ilvl w:val="0"/>
          <w:numId w:val="8"/>
        </w:numPr>
        <w:spacing w:before="0" w:after="0"/>
        <w:jc w:val="both"/>
      </w:pPr>
      <w:r>
        <w:t>создание и использование единых информационных банков данных о лизинговых организациях, о предприятиях-поставщиках, о технике, интересующей потенциальных клиентов;</w:t>
      </w:r>
    </w:p>
    <w:p w:rsidR="00E55533" w:rsidRDefault="00E55533">
      <w:pPr>
        <w:pStyle w:val="1"/>
        <w:numPr>
          <w:ilvl w:val="0"/>
          <w:numId w:val="8"/>
        </w:numPr>
        <w:spacing w:before="0" w:after="0"/>
        <w:jc w:val="both"/>
      </w:pPr>
      <w:r>
        <w:t>осуществление маркетинговых и иных разработок;</w:t>
      </w:r>
    </w:p>
    <w:p w:rsidR="00E55533" w:rsidRDefault="00E55533">
      <w:pPr>
        <w:pStyle w:val="1"/>
        <w:numPr>
          <w:ilvl w:val="0"/>
          <w:numId w:val="8"/>
        </w:numPr>
        <w:spacing w:before="0" w:after="0"/>
        <w:jc w:val="both"/>
      </w:pPr>
      <w:r>
        <w:t>предоставление членам Ассоциации законодательной, нормативно-правовой и технической документации по лизингу;</w:t>
      </w:r>
    </w:p>
    <w:p w:rsidR="00E55533" w:rsidRDefault="00E55533">
      <w:pPr>
        <w:pStyle w:val="1"/>
        <w:numPr>
          <w:ilvl w:val="0"/>
          <w:numId w:val="8"/>
        </w:numPr>
        <w:spacing w:before="0" w:after="0"/>
        <w:jc w:val="both"/>
      </w:pPr>
      <w:r>
        <w:t>информация по лизинговым предложениям российских и зарубежных фирм;</w:t>
      </w:r>
    </w:p>
    <w:p w:rsidR="00E55533" w:rsidRDefault="00E55533">
      <w:pPr>
        <w:pStyle w:val="1"/>
        <w:numPr>
          <w:ilvl w:val="0"/>
          <w:numId w:val="8"/>
        </w:numPr>
        <w:spacing w:before="0" w:after="0"/>
        <w:jc w:val="both"/>
      </w:pPr>
      <w:r>
        <w:t>организация подготовки и повышение квалификации специалистов в области лизинга;</w:t>
      </w:r>
    </w:p>
    <w:p w:rsidR="00E55533" w:rsidRDefault="00E55533">
      <w:pPr>
        <w:pStyle w:val="1"/>
        <w:numPr>
          <w:ilvl w:val="0"/>
          <w:numId w:val="8"/>
        </w:numPr>
        <w:spacing w:before="0" w:after="0"/>
        <w:jc w:val="both"/>
      </w:pPr>
      <w:r>
        <w:t>консультации по правовому, методическому и налоговому обеспечению лизинговой деятельности, таможенному режиму лизинговых операций, бухгалтерскому учету лизинговых операций и пр.</w:t>
      </w:r>
    </w:p>
    <w:p w:rsidR="00E55533" w:rsidRDefault="00E55533">
      <w:pPr>
        <w:pStyle w:val="1"/>
        <w:spacing w:before="0" w:after="0"/>
        <w:ind w:firstLine="720"/>
        <w:jc w:val="both"/>
      </w:pPr>
      <w:r>
        <w:t>“Рослизингом” создан Фонд содействия развитию лизинга, однако ни сам “Рослизинг”, ни его Фонд пока не обозначили себя как активный фактор ускоренного проникновения лизинговых отношений в среду российского предпринимательства, в том числе, и в сферу малого бизнеса.</w:t>
      </w:r>
    </w:p>
    <w:p w:rsidR="00E55533" w:rsidRDefault="00E55533">
      <w:pPr>
        <w:pStyle w:val="1"/>
        <w:spacing w:before="0" w:after="0"/>
        <w:ind w:firstLine="720"/>
        <w:jc w:val="both"/>
      </w:pPr>
      <w:r>
        <w:t xml:space="preserve">Между тем, лизинг важен сегодня для ускорения развития и повышения инвестиционной активности всех категорий российских предприятий, включая и малые. Для малых предприятий основные преимущества лизинга сводятся к тому, что они </w:t>
      </w:r>
      <w:r>
        <w:rPr>
          <w:b/>
          <w:i/>
        </w:rPr>
        <w:t>получают возможность задействовать объемы инвестиций, недоступные для их наличных накоплений, выходить на рынок современных технологий, во многих случаях - получать техническую поддержку и помощь в подготовке кадров</w:t>
      </w:r>
      <w:r>
        <w:t>. Кроме того предприятия, как правило, имеют дело со специализированными лизинговыми компаниями:</w:t>
      </w:r>
    </w:p>
    <w:p w:rsidR="00E55533" w:rsidRDefault="00E55533">
      <w:pPr>
        <w:pStyle w:val="1"/>
        <w:numPr>
          <w:ilvl w:val="0"/>
          <w:numId w:val="15"/>
        </w:numPr>
        <w:spacing w:before="0" w:after="0"/>
        <w:jc w:val="both"/>
      </w:pPr>
      <w:r>
        <w:t>имеющими возможность добиваться от производителей/поставщиков более благоприятных цен на производимую ими продукцию;</w:t>
      </w:r>
    </w:p>
    <w:p w:rsidR="00E55533" w:rsidRDefault="00E55533">
      <w:pPr>
        <w:pStyle w:val="1"/>
        <w:numPr>
          <w:ilvl w:val="0"/>
          <w:numId w:val="15"/>
        </w:numPr>
        <w:spacing w:before="0" w:after="0"/>
        <w:jc w:val="both"/>
      </w:pPr>
      <w:r>
        <w:t>в отдельных случаях - участвующими в системе государственной поддержки МП и получающими от государства дешевые финансовые ресурсы.</w:t>
      </w:r>
    </w:p>
    <w:p w:rsidR="00E55533" w:rsidRDefault="00E55533">
      <w:pPr>
        <w:pStyle w:val="1"/>
        <w:spacing w:before="0" w:after="0"/>
        <w:ind w:firstLine="720"/>
        <w:jc w:val="both"/>
      </w:pPr>
      <w:r>
        <w:t xml:space="preserve">Важность развития лизинга отмечалась еще в (первой) Федеральной программе государственной поддержки малого предпринимательства на 1994-1995 г.г., где говорилось об участии лизинговых отношений в реструктурировании производства и передаче субъектам МП в аренду с последующим выкупом освобождающихся производственных площадей и оборудования. Программа предусматривала подготовку проекта закона “О лизинге” </w:t>
      </w:r>
      <w:r>
        <w:rPr>
          <w:b/>
          <w:i/>
        </w:rPr>
        <w:t xml:space="preserve">с учетом интересов МП </w:t>
      </w:r>
      <w:r>
        <w:t>(чего явно нет в имеющемся законопроекте) еще во II квартале 1994 г.</w:t>
      </w:r>
    </w:p>
    <w:p w:rsidR="00E55533" w:rsidRDefault="00E55533">
      <w:pPr>
        <w:pStyle w:val="1"/>
        <w:spacing w:before="0" w:after="0"/>
        <w:ind w:firstLine="720"/>
        <w:jc w:val="both"/>
      </w:pPr>
      <w:r>
        <w:t>Проблемы развития лизинговых отношений формально нашли свое отражение и во (второй) Федеральной программе государственной поддержки МП на 1996-1997 г.г.. В этой программе в разделе “Финансово-кредитная и инвестиционна поддержка МП” уже без отсылки к требующим разработки и принятия правовым документом содержался пункт о разработке порядка привлечения средств отечественных и иностранных инвесторов для развития лизинга в сфере МП. Поскольку в данном случае речь о Федеральном законе не шла, данный пункт программы в принципе можно считать реализованным, так как в период ее действия появился ряд важных нормативно-правовых документов, регулирующих отношения лизинга в российской экономике.</w:t>
      </w:r>
    </w:p>
    <w:p w:rsidR="00E55533" w:rsidRDefault="00E55533">
      <w:pPr>
        <w:pStyle w:val="1"/>
        <w:spacing w:before="0" w:after="0"/>
        <w:ind w:firstLine="720"/>
        <w:jc w:val="both"/>
      </w:pPr>
      <w:r>
        <w:t>Существенный прогресс был достигнут и непосредственно по развитию лизинговых отношений и их институтов. Так, в рамках реализации Программы поддержки малого предпринимательства в 1996-1997 г.г. Федеральный фонд поддержки малого предпринимательства поддержал создание и вошел в число учредителей ряда региональных лизинговых компаний, которые должны были специализироваться на оказании лизинговых услуг субъектам малого предпринимательства. Среди них такие компании, как ОАО “Томская лизинговая компания”, ЗАО “Кубаньлизингмаш”, ОАО “Югорская лизингова компания”, “МАГАС” (г.Назрань, Ингушетия), АООТ “Костромская лизинговая компания”, ОАО “Нижегородская лизинговая компания”.</w:t>
      </w:r>
    </w:p>
    <w:p w:rsidR="00E55533" w:rsidRDefault="00E55533">
      <w:pPr>
        <w:pStyle w:val="1"/>
        <w:spacing w:before="0" w:after="0"/>
        <w:ind w:firstLine="720"/>
        <w:jc w:val="both"/>
      </w:pPr>
      <w:r>
        <w:t xml:space="preserve">По последним данным, в России </w:t>
      </w:r>
      <w:r>
        <w:rPr>
          <w:b/>
          <w:i/>
        </w:rPr>
        <w:t>в настоящее время (по данным на май 1999 г.) зарегистрировано уже около 600 российских лизинговых компаний и 51 зарубежная</w:t>
      </w:r>
      <w:r>
        <w:t xml:space="preserve"> (хотя, по мнению экспертов, из российских компаний активно действует только примерно 200-250 и примерно столько же останется после перерегистрации). При этом уже сегодня эксперты отмечают необходимость замещения экстенсивного увеличения числа “маломощных” лизинговых компаний интенсивным развитием этой сферы инвестиционных услуг путем концентрации капиталов (например, через нормативное закрепление минимального уставного капитала дл лизинговой компании).</w:t>
      </w:r>
    </w:p>
    <w:p w:rsidR="00E55533" w:rsidRDefault="00E55533">
      <w:pPr>
        <w:pStyle w:val="1"/>
        <w:spacing w:before="0" w:after="0"/>
        <w:ind w:firstLine="720"/>
        <w:jc w:val="both"/>
      </w:pPr>
      <w:r>
        <w:t>Одновременно наблюдаетс существенная концентрация рынка лизинговых услуг: крупнейшие лизинговые компании, сосредоточенные в Москве, контролируют примерно 70-80% этого рынка. Привязанность лизинговых компаний к источникам финансирования их операций предопределяет ту особенность, что действующие на российском рынке крупнейшие лизинговые компании либо являются дочерними компаниями банков (Менатеп-Лизинг, Инкомлизинг и др.), либо отраслевыми компаниями (Лизинг-уголь), либо имеющими государственную (муниципальную) поддержку (Московская лизинговая компания - МЛК).</w:t>
      </w:r>
    </w:p>
    <w:p w:rsidR="00E55533" w:rsidRDefault="00E55533">
      <w:pPr>
        <w:pStyle w:val="1"/>
        <w:spacing w:before="0" w:after="0"/>
        <w:ind w:firstLine="720"/>
        <w:jc w:val="both"/>
        <w:rPr>
          <w:b/>
        </w:rPr>
      </w:pPr>
      <w:r>
        <w:t xml:space="preserve">Каждая из действующих лизинговых компаний в большей или меньшей мере взаимодействует с субъектами МП. </w:t>
      </w:r>
      <w:r>
        <w:rPr>
          <w:b/>
          <w:i/>
        </w:rPr>
        <w:t>В наибольшей мере это характерно для лизинговых компаний, имеющих государственную поддержку или участие специализированных институтов (федерального фонда, региональных фондов), а в наименьшей мере - для отраслевых лизинговых компаний, действующих в тех сферах экономики, где участие малого бизнеса пока незначительно, значительно ограничено естественными особенностями производства.</w:t>
      </w:r>
    </w:p>
    <w:p w:rsidR="00E55533" w:rsidRDefault="00E55533">
      <w:pPr>
        <w:pStyle w:val="1"/>
        <w:spacing w:before="0" w:after="0"/>
        <w:ind w:firstLine="720"/>
        <w:jc w:val="both"/>
      </w:pPr>
      <w:r>
        <w:rPr>
          <w:b/>
        </w:rPr>
        <w:t>Действующая нормативно-правовая база в области лизинговых услуг: формирование, состояние, недостатки</w:t>
      </w:r>
    </w:p>
    <w:p w:rsidR="00E55533" w:rsidRDefault="00E55533">
      <w:pPr>
        <w:pStyle w:val="1"/>
        <w:spacing w:before="0" w:after="0"/>
        <w:ind w:firstLine="720"/>
        <w:jc w:val="both"/>
      </w:pPr>
      <w:r>
        <w:t xml:space="preserve">Рост числа субъектов лизинговых отношений и масштабов их экономической активности потребовал совершенствования соответствующих разделов хозяйственного права. Ряд принципиальных положений по регулированию лизинговой деятельности зафиксированы в </w:t>
      </w:r>
      <w:r>
        <w:rPr>
          <w:b/>
          <w:i/>
        </w:rPr>
        <w:t>Гражданском кодексе РФ (параграф 6 главы 34)</w:t>
      </w:r>
      <w:r>
        <w:t xml:space="preserve">. Высшим по правовой силе специальным нормативным документом в сфере лизинговых операций в настоящее время остается </w:t>
      </w:r>
      <w:r>
        <w:rPr>
          <w:b/>
          <w:i/>
        </w:rPr>
        <w:t>Указ Президента Российской Федерации N.1929 от 17 сентября 1994 г. “О развитии финансового лизинга в инвестиционной деятельности”</w:t>
      </w:r>
      <w:r>
        <w:t>. Указанные документы (как и упомянутые ниже правительственные постановления по лизингу) содержат много общих, взаиморазвивающих положений, которые целесообразно рассмотреть совместно, единым блоком.</w:t>
      </w:r>
    </w:p>
    <w:p w:rsidR="00E55533" w:rsidRDefault="00E55533">
      <w:pPr>
        <w:pStyle w:val="1"/>
        <w:spacing w:before="0" w:after="0"/>
        <w:ind w:firstLine="720"/>
        <w:jc w:val="both"/>
      </w:pPr>
      <w:r>
        <w:t>Ключевое значение в указанных документах имеют следующие моменты. Прежде всего, в нормативных документа дается определение лизинга как формы хозяйственной деятельности (оно в наиболее общей формулировке приведено нами выше), а также обозначается, что объектом указанных отношений может быть любое движимое и недвижимое имущество, относимое к основным средствам, а также имущественные права. Указ определил организационно-хозяйственную форму создания лизинговых предприятий - как акционерные общества (главным образом, открытого типа). Указом подчеркнута принципиальна важность государственной поддержки участников лизинговых отношений, прежде всего, лизинговых компаний (лизингодателей). Наконец, Указ предусматривал предложения по подписанию Россией Оттавской конвенции о международном финансовом лизинге 1988 г., хотя Федеральный закон о присоединении России к указанной концепции (т.е. об официальном подписании этого документа российской стороной) был принят лишь в феврале 1998 г..</w:t>
      </w:r>
    </w:p>
    <w:p w:rsidR="00E55533" w:rsidRDefault="00E55533">
      <w:pPr>
        <w:pStyle w:val="1"/>
        <w:spacing w:before="0" w:after="0"/>
        <w:ind w:firstLine="720"/>
        <w:jc w:val="both"/>
      </w:pPr>
      <w:r>
        <w:t>Гражданский кодекс (ГК РФ) и Указ содержат ряд других важных положений в области регулирования лизинговых отношений, прав и ответственности их участников. В частности, в статье 666 ГК РФ отмечается, что предметом договора финансовой аренды могут быть любые непотребляемые вещи, используемые дл предпринимательской деятельности, кроме земельных участков и других природных объектов (фактически это уже преодолено реальной практикой лизинговых отношений, в частности, в агропромышленном комплексе - АПК. Некоторые аспекты правового регулирования лизинговых отношений в АПК мы рассмотрим ниже). Согласно статье 667 ГК РФ арендодатель, приобретая имущество для арендатора, должен уведомить продавца о том, что имущество предназначено дл передачи его в аренду определенному юридическому или физическому лицу. Это связано с тем, что договор лизинга, как правило, порождает прямые хозяйственные отношения между продавцом и лизингополучателем (например, по гарантийному обслуживанию, поставкам запасных частей и пр.). При этом статья 668 ГК РФ предусматривает, что,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E55533" w:rsidRDefault="00E55533">
      <w:pPr>
        <w:pStyle w:val="1"/>
        <w:spacing w:before="0" w:after="0"/>
        <w:ind w:firstLine="720"/>
        <w:jc w:val="both"/>
      </w:pPr>
      <w:r>
        <w:t>В соответствии со статьей 670 ГК РФ (ч.1),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исполняет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 арендодателя. Законом устанавливается также, что если по договору аренды выбор предмета аренды и, главное, его продавца целиком лежит на арендаторе, то арендодатель в этом случае не несет ответственности за выбор предмета аренды и продавца и связанные с этим последствия.</w:t>
      </w:r>
    </w:p>
    <w:p w:rsidR="00E55533" w:rsidRDefault="00E55533">
      <w:pPr>
        <w:pStyle w:val="1"/>
        <w:spacing w:before="0" w:after="0"/>
        <w:ind w:firstLine="720"/>
        <w:jc w:val="both"/>
      </w:pPr>
      <w:r>
        <w:t xml:space="preserve">В порядке детализации соответствующих положений ГК РФ и практической реализации названного выше Указа Президента России был выпущен ряд Правительственных документов по регулированию лизинговых операций и связанных с ними хозяйственных отношений. Так, Правительством РФ были приняты меры к урегулированию общих вопросов лицензировани хозяйственной деятельности в области предоставления услуг финансового лизинга. Таким образом, </w:t>
      </w:r>
      <w:r>
        <w:rPr>
          <w:b/>
          <w:i/>
        </w:rPr>
        <w:t>хозяйственная деятельность в качестве лизингодателя была отнесена к лицензируемой</w:t>
      </w:r>
      <w:r>
        <w:t>, а функции указанного лицензирования Постановлением Правительства РФ “Об утверждении Положения о лицензировании лизинговой деятельности в Российской Федерации” № 167 от 26 февраля 1996 г. были возложена на Министерство экономики России в лице его Регистрационной Палаты.</w:t>
      </w:r>
    </w:p>
    <w:p w:rsidR="00E55533" w:rsidRDefault="00E55533">
      <w:pPr>
        <w:pStyle w:val="1"/>
        <w:spacing w:before="0" w:after="0"/>
        <w:ind w:firstLine="720"/>
        <w:jc w:val="both"/>
      </w:pPr>
      <w:r>
        <w:t>Как устанавливает Положение, лицензи на право осуществления лизинговых операций должна содержать следующие сведения:</w:t>
      </w:r>
    </w:p>
    <w:p w:rsidR="00E55533" w:rsidRDefault="00E55533">
      <w:pPr>
        <w:pStyle w:val="1"/>
        <w:numPr>
          <w:ilvl w:val="0"/>
          <w:numId w:val="10"/>
        </w:numPr>
        <w:spacing w:before="0" w:after="0"/>
        <w:jc w:val="both"/>
      </w:pPr>
      <w:r>
        <w:t>наименование лицензионного органа, выдавшего лицензию;</w:t>
      </w:r>
    </w:p>
    <w:p w:rsidR="00E55533" w:rsidRDefault="00E55533">
      <w:pPr>
        <w:pStyle w:val="1"/>
        <w:numPr>
          <w:ilvl w:val="0"/>
          <w:numId w:val="10"/>
        </w:numPr>
        <w:spacing w:before="0" w:after="0"/>
        <w:jc w:val="both"/>
      </w:pPr>
      <w:r>
        <w:t>наименование и юридический адрес лизинговой компании, получающей лицензию;</w:t>
      </w:r>
    </w:p>
    <w:p w:rsidR="00E55533" w:rsidRDefault="00E55533">
      <w:pPr>
        <w:pStyle w:val="1"/>
        <w:numPr>
          <w:ilvl w:val="0"/>
          <w:numId w:val="10"/>
        </w:numPr>
        <w:spacing w:before="0" w:after="0"/>
        <w:jc w:val="both"/>
      </w:pPr>
      <w:r>
        <w:t>вид лицензируемой деятельности;</w:t>
      </w:r>
    </w:p>
    <w:p w:rsidR="00E55533" w:rsidRDefault="00E55533">
      <w:pPr>
        <w:pStyle w:val="1"/>
        <w:numPr>
          <w:ilvl w:val="0"/>
          <w:numId w:val="10"/>
        </w:numPr>
        <w:spacing w:before="0" w:after="0"/>
        <w:jc w:val="both"/>
      </w:pPr>
      <w:r>
        <w:t>срок действия лицензии;</w:t>
      </w:r>
    </w:p>
    <w:p w:rsidR="00E55533" w:rsidRDefault="00E55533">
      <w:pPr>
        <w:pStyle w:val="1"/>
        <w:numPr>
          <w:ilvl w:val="0"/>
          <w:numId w:val="10"/>
        </w:numPr>
        <w:spacing w:before="0" w:after="0"/>
        <w:jc w:val="both"/>
      </w:pPr>
      <w:r>
        <w:t>условия осуществления данного вида деятельности;</w:t>
      </w:r>
    </w:p>
    <w:p w:rsidR="00E55533" w:rsidRDefault="00E55533">
      <w:pPr>
        <w:pStyle w:val="1"/>
        <w:numPr>
          <w:ilvl w:val="0"/>
          <w:numId w:val="10"/>
        </w:numPr>
        <w:spacing w:before="0" w:after="0"/>
        <w:jc w:val="both"/>
      </w:pPr>
      <w:r>
        <w:t>регистрационный номер и дата выдачи лицензии.</w:t>
      </w:r>
    </w:p>
    <w:p w:rsidR="00E55533" w:rsidRDefault="00E55533">
      <w:pPr>
        <w:pStyle w:val="1"/>
        <w:spacing w:before="0" w:after="0"/>
        <w:ind w:firstLine="720"/>
        <w:jc w:val="both"/>
      </w:pPr>
      <w:r>
        <w:t xml:space="preserve">Положение о лицензировании устанавливает требования (условия) к выдаче лицензии на право осуществления лизинговой деятельности, которые в принципе достаточно традиционны для практики лицензирования различных видов хозяйственной деятельности вообще (наличие учредительных и регистрационных документов, уплата уставного капитала и пр.) </w:t>
      </w:r>
    </w:p>
    <w:p w:rsidR="00E55533" w:rsidRDefault="00E55533">
      <w:pPr>
        <w:pStyle w:val="1"/>
        <w:spacing w:before="0" w:after="0"/>
        <w:ind w:firstLine="720"/>
        <w:jc w:val="both"/>
      </w:pPr>
      <w:r>
        <w:t xml:space="preserve">Вместе с тем, особенностью данного документа (Положения) является введение требований не только к выдаче, но и к </w:t>
      </w:r>
      <w:r>
        <w:rPr>
          <w:b/>
          <w:i/>
        </w:rPr>
        <w:t>действию</w:t>
      </w:r>
      <w:r>
        <w:t xml:space="preserve"> лицензии на право осуществления лизинговых операций. В Положении, в частности, отмечается, что обязательным условием действия лицензии является выполнение лизинговой компанией таких требований, как соблюдение законодательных и иных нормативных правовых актов, включая само Положение; практическое осуществление деятельности в качестве лизингодателя (наличие не менее одного договора финансового лизинга, находящегося в стадии реализации в течение срока действия лицензии); приоритетность лизинговой деятельности по отношению к иным видам хозяйственной деятельности, осуществляемым лизинговой компанией (не менее 40 процентов дохода от реализации лизинговых услуг в общем объеме доходов лизинговой компании по итогам хозяйственной деятельности за год).</w:t>
      </w:r>
    </w:p>
    <w:p w:rsidR="00E55533" w:rsidRDefault="00E55533">
      <w:pPr>
        <w:pStyle w:val="1"/>
        <w:spacing w:before="0" w:after="0"/>
        <w:ind w:firstLine="720"/>
        <w:jc w:val="both"/>
      </w:pPr>
      <w:r>
        <w:t>Наибольшее значение для развития рынка лизинговых услуг по-прежнему имеет Постановление Правительства РФ “О развитии лизинга в инвестиционной деятельности” (N.633 от 29 июня 1995г.) и утвержденное им “Временное положение о лизинге”. В правительственном Постановлении обращают на себя внимание следующие основные моменты. Прежде всего, Постановление предусматривало подготовку проекта федеральной программы лизинга в Российской Федерации на 1996-2000 г.г., которая бы включала комплекс мер по техническому перевооружению предприятий и государственной поддержке создаваемых лизинговых компаний. Фактически такая Программа была подготовлена позднее, как Программа на 1997-2000 годы, и утверждена соответствующим Постановлением Правительства РФ.</w:t>
      </w:r>
    </w:p>
    <w:p w:rsidR="00E55533" w:rsidRDefault="00E55533">
      <w:pPr>
        <w:pStyle w:val="1"/>
        <w:spacing w:before="0" w:after="0"/>
        <w:ind w:firstLine="720"/>
        <w:jc w:val="both"/>
      </w:pPr>
      <w:r>
        <w:t>Существенен и такой пункт Постановления, как создание Фонда содействи развитию лизинга. По данным “Рослизинга”, если такой (государственный или с государственным участием) Фонд официально и зарегистрирован, то никаких реальных результатов и даже “следов” его деятельности в сфере лизинговых отношений пока не наблюдается.</w:t>
      </w:r>
    </w:p>
    <w:p w:rsidR="00E55533" w:rsidRDefault="00E55533">
      <w:pPr>
        <w:pStyle w:val="1"/>
        <w:spacing w:before="0" w:after="0"/>
        <w:ind w:firstLine="720"/>
        <w:jc w:val="both"/>
      </w:pPr>
      <w:r>
        <w:t>Постановление предусматривало ряд предложений по внесению изменений и дополнений в действующее налоговое законодательство, в частности:</w:t>
      </w:r>
    </w:p>
    <w:p w:rsidR="00E55533" w:rsidRDefault="00E55533">
      <w:pPr>
        <w:pStyle w:val="1"/>
        <w:numPr>
          <w:ilvl w:val="0"/>
          <w:numId w:val="12"/>
        </w:numPr>
        <w:spacing w:before="0" w:after="0"/>
        <w:jc w:val="both"/>
      </w:pPr>
      <w:r>
        <w:t>освобождение хозяйствующих субъектов - лизингодателей от уплаты налога на прибыль, полученную ими от реализации договоров финансового лизинга со сроком действия не менее 3 лет;</w:t>
      </w:r>
    </w:p>
    <w:p w:rsidR="00E55533" w:rsidRDefault="00E55533">
      <w:pPr>
        <w:pStyle w:val="1"/>
        <w:numPr>
          <w:ilvl w:val="0"/>
          <w:numId w:val="12"/>
        </w:numPr>
        <w:spacing w:before="0" w:after="0"/>
        <w:jc w:val="both"/>
      </w:pPr>
      <w:r>
        <w:t>освобождение банков и других кредитных учреждений от уплаты налога на прибыль, получаемую ими от предоставлени кредитов на срок 3 года и более для реализации операций финансового лизинга (выполнени лизинговых договоров);</w:t>
      </w:r>
    </w:p>
    <w:p w:rsidR="00E55533" w:rsidRDefault="00E55533">
      <w:pPr>
        <w:pStyle w:val="1"/>
        <w:numPr>
          <w:ilvl w:val="0"/>
          <w:numId w:val="12"/>
        </w:numPr>
        <w:spacing w:before="0" w:after="0"/>
        <w:jc w:val="both"/>
      </w:pPr>
      <w:r>
        <w:t>освобождение хозяйствующих субъектов - лизингодателей от уплаты налога на добавленную стоимость при выполнении лизинговых услуг, с сохранением действующего порядка уплаты налога на добавленную стоимость при приобретении имущества, являющегося объектом финансового лизинга.</w:t>
      </w:r>
    </w:p>
    <w:p w:rsidR="00E55533" w:rsidRDefault="00E55533">
      <w:pPr>
        <w:pStyle w:val="1"/>
        <w:spacing w:before="0" w:after="0"/>
        <w:ind w:firstLine="720"/>
        <w:jc w:val="both"/>
      </w:pPr>
      <w:r>
        <w:t>Тем же Постановлением Правительства было введено в действие “Временное положение о лизинге”. Положение определило понятие трех основных сторон лизинговых отношений, а также допустило возможность действия в качестве любого из субъектов лизинговых отношений не только российских физических и юридических лиц (с исключительно российской собственностью на капитал), но и предприятий с участием иностранного капитала, действующих на основе закона об иностранных инвестициях. Положение наряду с “внутренним” лизингом также допускает возможность международного лизинга, когда один или несколько субъектов лизинговых отношений являются нерезидентами в соответствии с Российским законодательством. Это дает возможность выхода лизинговых отношений на внешние рынки, усиления конкуренции производителей и, следовательно, улучшени условий лизинговых сделок дл лизингополучателей. Последние, таким образом, получают к самому современному и производительному оборудованию.</w:t>
      </w:r>
    </w:p>
    <w:p w:rsidR="00E55533" w:rsidRDefault="00E55533">
      <w:pPr>
        <w:pStyle w:val="1"/>
        <w:spacing w:before="0" w:after="0"/>
        <w:ind w:firstLine="720"/>
        <w:jc w:val="both"/>
      </w:pPr>
      <w:r>
        <w:t>В соответствии с Положением, право пользования лизинговым имуществом принадлежит лизингополучателю только на условиях, определенных договором лизинга. Положение прямо устанавливает, что лизинговое имущество используется лизингополучателем только в предпринимательских целях. В соответствии с Положением, общая сумма лизинговых платежей включает в себя:</w:t>
      </w:r>
    </w:p>
    <w:p w:rsidR="00E55533" w:rsidRDefault="00E55533">
      <w:pPr>
        <w:pStyle w:val="1"/>
        <w:spacing w:before="0" w:after="0"/>
        <w:ind w:firstLine="720"/>
        <w:jc w:val="both"/>
      </w:pPr>
      <w:r>
        <w:t>сумму, возмещающую полную (или близкую к ней) стоимость лизингового имущества;</w:t>
      </w:r>
    </w:p>
    <w:p w:rsidR="00E55533" w:rsidRDefault="00E55533">
      <w:pPr>
        <w:pStyle w:val="1"/>
        <w:spacing w:before="0" w:after="0"/>
        <w:ind w:firstLine="720"/>
        <w:jc w:val="both"/>
      </w:pPr>
      <w:r>
        <w:t>сумму, выплачиваемую лизингодателю за кредитные ресурсы, использованные им дл приобретения имущества по договору лизинга;</w:t>
      </w:r>
    </w:p>
    <w:p w:rsidR="00E55533" w:rsidRDefault="00E55533">
      <w:pPr>
        <w:pStyle w:val="1"/>
        <w:spacing w:before="0" w:after="0"/>
        <w:ind w:firstLine="720"/>
        <w:jc w:val="both"/>
      </w:pPr>
      <w:r>
        <w:t>комиссионное вознаграждение лизингодателю;</w:t>
      </w:r>
    </w:p>
    <w:p w:rsidR="00E55533" w:rsidRDefault="00E55533">
      <w:pPr>
        <w:pStyle w:val="1"/>
        <w:spacing w:before="0" w:after="0"/>
        <w:ind w:firstLine="720"/>
        <w:jc w:val="both"/>
      </w:pPr>
      <w:r>
        <w:t>сумму, выплачиваемую за страхование лизингового имущества, если оно было застраховано лизингодателем;</w:t>
      </w:r>
    </w:p>
    <w:p w:rsidR="00E55533" w:rsidRDefault="00E55533">
      <w:pPr>
        <w:pStyle w:val="1"/>
        <w:spacing w:before="0" w:after="0"/>
        <w:ind w:firstLine="720"/>
        <w:jc w:val="both"/>
      </w:pPr>
      <w:r>
        <w:t>иные затраты лизингодателя, предусмотренные договором лизинга.</w:t>
      </w:r>
    </w:p>
    <w:p w:rsidR="00E55533" w:rsidRDefault="00E55533">
      <w:pPr>
        <w:pStyle w:val="1"/>
        <w:spacing w:before="0" w:after="0"/>
        <w:ind w:firstLine="720"/>
        <w:jc w:val="both"/>
      </w:pPr>
      <w:r>
        <w:t>Положение предварительно установило, что лизинговые платежи в полном объеме включаются в себестоимость продукции (работ, услуг), произведенной лизингополучателем, что полностью “выводит” лизинговые платежи из-под налогообложения по прибыли. Позднее это положение было закреплено в специальном Постановлении Правительства РФ (“О мероприятиях по развитию лизинга в Российской Федерации на 1997-2000 годы” № 915 от 21 июля 1997 г.).</w:t>
      </w:r>
    </w:p>
    <w:p w:rsidR="00E55533" w:rsidRDefault="00E55533">
      <w:pPr>
        <w:pStyle w:val="1"/>
        <w:spacing w:before="0" w:after="0"/>
        <w:ind w:firstLine="720"/>
        <w:jc w:val="both"/>
      </w:pPr>
      <w:r>
        <w:t>Большое значение для решения вопросов правового регулирования лизинговой деятельности имело Постановление Правительства РФ № 915 от 21 июля 1997 г. “О мероприятиях по развитию лизинга в Российской Федерации на 1997-2000 годы”. В данном случае важно то, что в числе предусмотренных Постановлением мероприятий был обозначен ряд пунктов, касающихся вопросов нормативного регулирования лизинговой деятельности, в частности, ее международных аспектов. Постановлением предусматривалась подготовка таких документов, как предложений о снижении ставок таможенных пошлин на ввозимые в Российскую Федерацию виды технологического оборудования, не имеющего отечественных аналогов; методических указаний по проведению международных лизинговых операций; предложений о порядке валютного регулирования и валютного контроля за осуществлением лизинговых операций в Российской Федерации.</w:t>
      </w:r>
    </w:p>
    <w:p w:rsidR="00E55533" w:rsidRDefault="00E55533">
      <w:pPr>
        <w:pStyle w:val="1"/>
        <w:spacing w:before="0" w:after="0"/>
        <w:ind w:firstLine="720"/>
        <w:jc w:val="both"/>
      </w:pPr>
      <w:r>
        <w:t>Примером активного внутриотраслевого регулирования лизинговых отношений может служить развитие лизинговых услуг в агропромышленном комплексе (АПК), тем более, что это - перспективная сфера развития малого бизнеса, например, в форме малых перерабатывающих, сервисных и иных предприятий. Этот круг вопросов включен в Федеральный закон “О государственном регулировании агропромышленного производства” № 100-ФЗ 14 июл 1997 г. Характерно, что здесь вопросы развити лизинговых отношений (и это целесообразно и дл сферы малого предпринимательства в целом) прямо рассматриваются в рамках политики государственной поддержки конкретных отраслей хозяйства.</w:t>
      </w:r>
    </w:p>
    <w:p w:rsidR="00E55533" w:rsidRDefault="00E55533">
      <w:pPr>
        <w:pStyle w:val="1"/>
        <w:spacing w:before="0" w:after="0"/>
        <w:ind w:firstLine="720"/>
        <w:jc w:val="both"/>
      </w:pPr>
      <w:r>
        <w:t>Перечень имущества, являющегояс предметом лизинга, ставки арендной платы, источники кредитования, необходимые для его проведения, и другие условия лизинга в сфере агропромышленного производства определяются соответственно Правительством Российской Федерации и органами исполнительной власти субъектов Российской Федерации. (Постановлением Правительства РФ “О совершенствовании лизинговой деятельности в агропромышленном комплексе Российской Федерации” № 1367 от 29 октября 1997 г. утвержден порядок обеспечения агропромышленного комплекса машиностроительной продукцией и приобретения племенного скота на основе финансовой аренды (лизинга)).</w:t>
      </w:r>
    </w:p>
    <w:p w:rsidR="00E55533" w:rsidRDefault="00E55533">
      <w:pPr>
        <w:pStyle w:val="1"/>
        <w:spacing w:before="0" w:after="0"/>
        <w:ind w:firstLine="720"/>
        <w:jc w:val="both"/>
      </w:pPr>
      <w:r>
        <w:t>Основные выводы по блоку вопросов нормативно - правового регулирования лизинговых отношений могут быть сформулированы следующим образом:</w:t>
      </w:r>
    </w:p>
    <w:p w:rsidR="00E55533" w:rsidRDefault="00E55533">
      <w:pPr>
        <w:pStyle w:val="1"/>
        <w:numPr>
          <w:ilvl w:val="0"/>
          <w:numId w:val="17"/>
        </w:numPr>
        <w:spacing w:before="0" w:after="0"/>
        <w:jc w:val="both"/>
      </w:pPr>
      <w:r>
        <w:t>действующая нормативно-правовая база рынка лизинговых услуг допускает возможность практического развития лизинговых отношений, однако не покрывает многих важных и перспективных направлений этих отношений, что существенно ограничивает их вклад в наращивание инвестиционной активности в российской экономике;</w:t>
      </w:r>
    </w:p>
    <w:p w:rsidR="00E55533" w:rsidRDefault="00E55533">
      <w:pPr>
        <w:pStyle w:val="1"/>
        <w:numPr>
          <w:ilvl w:val="0"/>
          <w:numId w:val="17"/>
        </w:numPr>
        <w:spacing w:before="0" w:after="0"/>
        <w:jc w:val="both"/>
      </w:pPr>
      <w:r>
        <w:t>действующая нормативно-правовая база рынка лизинговых услуг не содержит положений о льготах и преимуществах малых предприятий как участников лизинговых отношений, что снижает доступность этих услуг для них.</w:t>
      </w:r>
    </w:p>
    <w:p w:rsidR="00E55533" w:rsidRDefault="00E55533">
      <w:pPr>
        <w:pStyle w:val="1"/>
        <w:spacing w:before="0" w:after="0"/>
        <w:ind w:firstLine="720"/>
        <w:jc w:val="both"/>
      </w:pPr>
      <w:r>
        <w:t xml:space="preserve">Все сказанное выше позволяет характеризовать нормативно-правовую базу развития рынка лизинговых услуг в российской экономике как </w:t>
      </w:r>
      <w:r>
        <w:rPr>
          <w:b/>
          <w:i/>
        </w:rPr>
        <w:t>неудовлетворительную</w:t>
      </w:r>
      <w:r>
        <w:t>, в том числе и с точки зрения привлечения на этот рынок малых предприятий России.</w:t>
      </w:r>
    </w:p>
    <w:p w:rsidR="00E55533" w:rsidRDefault="00E55533">
      <w:pPr>
        <w:pStyle w:val="1"/>
        <w:spacing w:before="0" w:after="0"/>
        <w:ind w:firstLine="720"/>
        <w:jc w:val="center"/>
      </w:pPr>
      <w:r>
        <w:rPr>
          <w:b/>
        </w:rPr>
        <w:t>Новый Федеральный закон “О лизинге” и проблемы учета интересов малого предпринимательства в сфере лизинговых услуг.</w:t>
      </w:r>
    </w:p>
    <w:p w:rsidR="00E55533" w:rsidRDefault="00E55533">
      <w:pPr>
        <w:pStyle w:val="1"/>
        <w:spacing w:before="0" w:after="0"/>
        <w:ind w:firstLine="720"/>
        <w:jc w:val="both"/>
      </w:pPr>
      <w:r>
        <w:t>Несмотря на обилие отдельных, часто фрагментарных нормативных документов, основна нагрузка в обеспечении качественно нового уровня правового регулирования рынка лизинговых услуг и его доступности для представителей малого бизнеса ложится на Федеральный закон “О лизинге”.</w:t>
      </w:r>
    </w:p>
    <w:p w:rsidR="00E55533" w:rsidRDefault="00E55533">
      <w:pPr>
        <w:pStyle w:val="1"/>
        <w:spacing w:before="0" w:after="0"/>
        <w:ind w:firstLine="720"/>
        <w:jc w:val="both"/>
      </w:pPr>
      <w:r>
        <w:t>Как уже было отмечено, еще несколько лет назад предполагалась подготовка данного закона с учетом специфики интересов малого предпринимательства в сфере лизинговых услуг. К сожалению нынешний вариант закона “освобожден” от проблематики малого предпринимательства.</w:t>
      </w:r>
    </w:p>
    <w:p w:rsidR="00E55533" w:rsidRDefault="00E55533">
      <w:pPr>
        <w:pStyle w:val="1"/>
        <w:spacing w:before="0" w:after="0"/>
        <w:ind w:firstLine="720"/>
        <w:jc w:val="both"/>
      </w:pPr>
      <w:r>
        <w:t>Закон не учитывает специфику входа малых предприятий на рынок лизинговых услуг, что проявляется в отсутствии достаточных собственных реальных активов, которые могли бы являться обеспечением лизинговой сделки; в ограниченности оборотных средств дл эффективной реализации инвестиционного проекта через систему лизинга; в недостаточно высоком уровне менеджмента по долговременным инвестиционным проектам; в слабом развитии (или ограниченной доступности для МП) ряда рынков, смежных с рынком лизинговых услуг (технических услуг, сырья и материалов и прочее). Если это не было предметом самой лизинговой сделки, проектом закона это предусмотрено в виду так называемых “дополнительных услуг”). По существу, имеющийс законопроект не изменяет нынешней ситуации, при которой специальных льгот в сфере лизинга дл малых предприятиях не предусмотрено.</w:t>
      </w:r>
    </w:p>
    <w:p w:rsidR="00E55533" w:rsidRDefault="00E55533">
      <w:pPr>
        <w:pStyle w:val="1"/>
        <w:spacing w:before="0" w:after="0"/>
        <w:ind w:firstLine="720"/>
        <w:jc w:val="both"/>
      </w:pPr>
      <w:r>
        <w:t>Это тем более ущербно для качества данного нормативного документа, поскольку (в отличие от многих других подобных законопроектов) он включает в себя особую главу “Государственная поддержка лизинговой деятельности”. Не оспаривая необходимость такой поддержки в целом, следует заметить, что изложенные в документе формы и масштабы государственной поддержки лизинговой деятельности плохо корреспондируют с принципами рыночной экономики, малореальны с экономической точки зрения. Скорее всего, государственна поддержка лизинговой деятельности с учетом реально располагаемых финансово-бюджетных ресурсов может иметь только селективный или “точечный” характер, причем одной из таких точек как раз могло бы стать оказание лизинговых услуг сфере малого предпринимательства.</w:t>
      </w:r>
    </w:p>
    <w:p w:rsidR="00E55533" w:rsidRDefault="00E55533">
      <w:pPr>
        <w:pStyle w:val="1"/>
        <w:spacing w:before="0" w:after="0"/>
        <w:ind w:firstLine="720"/>
        <w:jc w:val="both"/>
      </w:pPr>
      <w:r>
        <w:t>Именно в отношении малых предприятий (хотя, естественно, и не только их) могли бы быть интерпретированы или переориентированы такие важные положения, содержащиеся в имеющемс законопроекте, как:</w:t>
      </w:r>
    </w:p>
    <w:p w:rsidR="00E55533" w:rsidRDefault="00E55533">
      <w:pPr>
        <w:pStyle w:val="1"/>
        <w:numPr>
          <w:ilvl w:val="0"/>
          <w:numId w:val="19"/>
        </w:numPr>
        <w:spacing w:before="0" w:after="0"/>
        <w:jc w:val="both"/>
      </w:pPr>
      <w:r>
        <w:t>предоставление в законодательном порядке целевых налоговых льгот лизинговым компаниям;</w:t>
      </w:r>
    </w:p>
    <w:p w:rsidR="00E55533" w:rsidRDefault="00E55533">
      <w:pPr>
        <w:pStyle w:val="1"/>
        <w:numPr>
          <w:ilvl w:val="0"/>
          <w:numId w:val="19"/>
        </w:numPr>
        <w:spacing w:before="0" w:after="0"/>
        <w:jc w:val="both"/>
      </w:pPr>
      <w:r>
        <w:t>создание залоговых фондов дл обеспечения банковских инвестиций в лизинг с использованием государственного имущества;</w:t>
      </w:r>
    </w:p>
    <w:p w:rsidR="00E55533" w:rsidRDefault="00E55533">
      <w:pPr>
        <w:pStyle w:val="1"/>
        <w:numPr>
          <w:ilvl w:val="0"/>
          <w:numId w:val="19"/>
        </w:numPr>
        <w:spacing w:before="0" w:after="0"/>
        <w:jc w:val="both"/>
      </w:pPr>
      <w:r>
        <w:t>долевое участие государственного капитала в создании инфраструктуры лизинговой деятельности;</w:t>
      </w:r>
    </w:p>
    <w:p w:rsidR="00E55533" w:rsidRDefault="00E55533">
      <w:pPr>
        <w:pStyle w:val="1"/>
        <w:numPr>
          <w:ilvl w:val="0"/>
          <w:numId w:val="19"/>
        </w:numPr>
        <w:spacing w:before="0" w:after="0"/>
        <w:jc w:val="both"/>
      </w:pPr>
      <w:r>
        <w:t>выделение предприятиям, осуществляющим лизинг, заказов на поставку товаров для государственных нужд (государство как лизингополучатель?);</w:t>
      </w:r>
    </w:p>
    <w:p w:rsidR="00E55533" w:rsidRDefault="00E55533">
      <w:pPr>
        <w:pStyle w:val="1"/>
        <w:numPr>
          <w:ilvl w:val="0"/>
          <w:numId w:val="19"/>
        </w:numPr>
        <w:spacing w:before="0" w:after="0"/>
        <w:jc w:val="both"/>
      </w:pPr>
      <w:r>
        <w:t>использование в качестве объекта лизинга товаров, закупаемых в виде государственного заказа и передаваемых лизинговым компаниям для льготных лизинговых услуг;</w:t>
      </w:r>
    </w:p>
    <w:p w:rsidR="00E55533" w:rsidRDefault="00E55533">
      <w:pPr>
        <w:pStyle w:val="1"/>
        <w:numPr>
          <w:ilvl w:val="0"/>
          <w:numId w:val="19"/>
        </w:numPr>
        <w:spacing w:before="0" w:after="0"/>
        <w:jc w:val="both"/>
      </w:pPr>
      <w:r>
        <w:t>предоставление инвестиционных кредитов при реализации лизинговых проектов;</w:t>
      </w:r>
    </w:p>
    <w:p w:rsidR="00E55533" w:rsidRDefault="00E55533">
      <w:pPr>
        <w:pStyle w:val="1"/>
        <w:numPr>
          <w:ilvl w:val="0"/>
          <w:numId w:val="19"/>
        </w:numPr>
        <w:spacing w:before="0" w:after="0"/>
        <w:jc w:val="both"/>
      </w:pPr>
      <w:r>
        <w:t>предоставление льгот банкам и иным кредитным учреждениям, финансирующим лизинговые сделки (прежде всего, долгосрочные).</w:t>
      </w:r>
    </w:p>
    <w:p w:rsidR="00E55533" w:rsidRDefault="00E55533">
      <w:pPr>
        <w:pStyle w:val="1"/>
        <w:spacing w:before="0" w:after="0"/>
        <w:ind w:firstLine="720"/>
        <w:jc w:val="both"/>
      </w:pPr>
      <w:r>
        <w:t xml:space="preserve">Важно обратить внимание на то, что названные меры будут не только формой содействи развитию сферы малого предпринимательства, но, главное, </w:t>
      </w:r>
      <w:r>
        <w:rPr>
          <w:b/>
          <w:i/>
        </w:rPr>
        <w:t>мощным рычагом расширения самого рынка лизинговых услуг</w:t>
      </w:r>
      <w:r>
        <w:t xml:space="preserve">, объемов производимой и передаваемой в лизинг продукции, особенно с учетом того, что финансово-инвестиционные возможности многих крупных предприятий крайне ограничены, а </w:t>
      </w:r>
      <w:r>
        <w:rPr>
          <w:b/>
          <w:i/>
        </w:rPr>
        <w:t>малый бизнес имеет накопления, которые он, при известной поддержке, готов обратить на приращение производительного капитала в реальном секторе российской экономики.</w:t>
      </w:r>
    </w:p>
    <w:p w:rsidR="00E55533" w:rsidRDefault="00E55533">
      <w:pPr>
        <w:pStyle w:val="1"/>
        <w:spacing w:before="0" w:after="0"/>
        <w:ind w:firstLine="720"/>
        <w:jc w:val="both"/>
      </w:pPr>
      <w:r>
        <w:t>Наиболее существенными моментами в дальнейшем развитии правовой основы лизинговых отношений в сфере российского малого предпринимательства будут следующие:</w:t>
      </w:r>
    </w:p>
    <w:p w:rsidR="00E55533" w:rsidRDefault="00E55533">
      <w:pPr>
        <w:pStyle w:val="1"/>
        <w:spacing w:before="0" w:after="0"/>
        <w:ind w:firstLine="720"/>
        <w:jc w:val="both"/>
      </w:pPr>
      <w:r>
        <w:t>доработка и принятие целевого Федерального закона, а также аналогичных законодательных актов субъектов РФ;</w:t>
      </w:r>
    </w:p>
    <w:p w:rsidR="00E55533" w:rsidRDefault="00E55533">
      <w:pPr>
        <w:pStyle w:val="1"/>
        <w:spacing w:before="0" w:after="0"/>
        <w:ind w:firstLine="720"/>
        <w:jc w:val="both"/>
      </w:pPr>
      <w:r>
        <w:t>разработка Концепции развити лизинговых отношений в сфере российского малого бизнеса с целью более четкого, как в отраслевом, так и в региональном разрезе, определения тех ниш, в которых система лизинга внесет наибольший вклад в развитие материально-производственной базы малого бизнеса, а также тех видов содействия, которые потребуются сейчас и в перспективе - на федеральном и региональном уровне - для резкого усиления позиций лизинга в этой сфере российской экономики.</w:t>
      </w:r>
    </w:p>
    <w:p w:rsidR="00E55533" w:rsidRDefault="00E55533">
      <w:pPr>
        <w:pStyle w:val="1"/>
        <w:spacing w:before="0" w:after="0"/>
        <w:ind w:firstLine="720"/>
        <w:jc w:val="both"/>
      </w:pPr>
      <w:r>
        <w:t>разработка и нормативное закрепление (например, в форме Постановления Правительства РФ) специальной системы мер, обеспечивающих льготные условия выхода МП на рынок лизинговых услуг как единственно доступной сегодня формы инвестиционной активности малого бизнеса, особенно оперирующего в реальном секторе экономики.</w:t>
      </w:r>
    </w:p>
    <w:p w:rsidR="00E55533" w:rsidRDefault="00E55533">
      <w:pPr>
        <w:pStyle w:val="1"/>
        <w:spacing w:before="0" w:after="0"/>
        <w:ind w:firstLine="720"/>
        <w:jc w:val="both"/>
      </w:pPr>
      <w:r>
        <w:rPr>
          <w:b/>
        </w:rPr>
        <w:t xml:space="preserve">Формирование региональной нормативно-правовой базы по лизинговым отношениям </w:t>
      </w:r>
    </w:p>
    <w:p w:rsidR="00E55533" w:rsidRDefault="00E55533">
      <w:pPr>
        <w:pStyle w:val="1"/>
        <w:spacing w:before="0" w:after="0"/>
        <w:ind w:firstLine="720"/>
        <w:jc w:val="both"/>
      </w:pPr>
      <w:r>
        <w:t>Наряду с федеральным уровнем регулирования лизинговых отношений, имеют место попытки принятия аналогичных по сфере действи нормативных документов регионального уровня. Целый ряд региональных законов по развитию и поддержке малого предпринимательства, принятых в 1995-1997 г.г., содержат формальные отсылки к лизингу как одной из возможных форм поддержки, при этом часто отождествляя последний с арендой с правом выкупа арендуемого имущества. Однако формальное и фрагментарное уточнение в законах не в состоянии создать на местах адекватную нормативную базу развития лизинговых услуг дл малого бизнеса, что и служит одной из причин неудовлетворительного состояния этой составляющей внешней среды развития малого бизнеса.</w:t>
      </w:r>
    </w:p>
    <w:p w:rsidR="00E55533" w:rsidRDefault="00E55533">
      <w:pPr>
        <w:pStyle w:val="1"/>
        <w:spacing w:before="0" w:after="0"/>
        <w:ind w:firstLine="720"/>
        <w:jc w:val="both"/>
      </w:pPr>
      <w:r>
        <w:t>В качестве позитивного примера можно указать на нормативное обеспечение развити лизинговых операций в г. Москве. В городе с 1993 г. действует Московская лизинговая компания (МЛК). На оборудовании, поставленном при содействии МЛК как лизингодателя, работают ряд предприятий города, в частности, минипекарни, линии по разливу напитков, магазины, кафе и прочее. Сроки контрактов финансового лизинга составляют до 2-3 лет. МЛК приступила к лизингу автомобилей АМО “ЗИЛ” и с 1996г. заключает договоры по лизингу недвижимости. Для деятельности МЛК органами власти и управления города Москвы подготовлена соответствующая нормативная база.</w:t>
      </w:r>
    </w:p>
    <w:p w:rsidR="00E55533" w:rsidRDefault="00E55533">
      <w:pPr>
        <w:pStyle w:val="1"/>
        <w:spacing w:before="0" w:after="0"/>
        <w:ind w:firstLine="720"/>
        <w:jc w:val="both"/>
      </w:pPr>
      <w:r>
        <w:t xml:space="preserve">Так, было принято Распоряжение Премьера Правительства Москвы “Об использовании промышленного потенциала города по обеспечению предприятий малого бизнеса производственными площадями и оборудованием” (№ 504-РП от 28 марта 1994 г.), в котором был зафиксирован ряд моментов, важных для развити организационно-правовых основ лизинговой деятельности в интересах малого предпринимательства. В частности, МЛК было предоставлено право размещения на договорной основе городского заказа по изготовлению оборудования для малого бизнеса приоритетных направлений деятельности на предприятиях города, имеющих долю государственной собственности г. Москвы в уставном капитале не менее 30%. </w:t>
      </w:r>
      <w:r>
        <w:rPr>
          <w:b/>
          <w:i/>
        </w:rPr>
        <w:t>Такая форма регулирования делает лизинг формой государственной поддержки не только малых, но и определенной группы крупных предприятий-поставщиков оборудования, передаваемого по лизингу</w:t>
      </w:r>
      <w:r>
        <w:t>.</w:t>
      </w:r>
    </w:p>
    <w:p w:rsidR="00E55533" w:rsidRDefault="00E55533">
      <w:pPr>
        <w:pStyle w:val="1"/>
        <w:spacing w:before="0" w:after="0"/>
        <w:ind w:firstLine="720"/>
        <w:jc w:val="both"/>
      </w:pPr>
      <w:r>
        <w:t>Распоряжение закрепляло возможность использования лизинговых отношений с целью обеспечения малых предприятий производственными площадями и в целом - более эффективного использования свободных производственных площадей, находящихся в государственной собственности г. Москвы. Дл решения этой задачи намечалось прежде всего создание банка данных о наличии свободных площадей на государственных промышленных предприятиях и в организациях государственной собственности г. Москвы для предоставления их на договорной основе в аренду под развитие приоритетных направлений малого бизнеса с согласия балансодержателей.</w:t>
      </w:r>
    </w:p>
    <w:p w:rsidR="00E55533" w:rsidRDefault="00E55533">
      <w:pPr>
        <w:pStyle w:val="1"/>
        <w:spacing w:before="0" w:after="0"/>
        <w:ind w:firstLine="720"/>
        <w:jc w:val="both"/>
      </w:pPr>
      <w:r>
        <w:t xml:space="preserve">Важным в системе нормативных документов г. Москвы по развитию лизинговых отношений является то, что здесь </w:t>
      </w:r>
      <w:r>
        <w:rPr>
          <w:b/>
          <w:i/>
        </w:rPr>
        <w:t xml:space="preserve">четко выделяется компонент “поддержки” в отношении малых предприятий, в том числе с задействованием экономических ресурсов города </w:t>
      </w:r>
      <w:r>
        <w:t>как в виде бюджетных средств, так и в виде собственности Москвы как субъекта Федерации. В этом смысле показательно Распоряжение Премьера Правительства Москвы “Об изменении порядка передачи в лизинг оборудования (имущества), являющегося собственностью города Москвы” № 101-РП от 6 февраля 1996 г. Документ наделяет Комитет по управлению имуществом города Москвы исключительным правом представлять интересы Правительства Москвы при передаче в лизинг оборудования (имущества) являющегос собственностью г. Москвы. В частности, определяется порядок использования в лизинговых отношениях (на основе конкурса лизингополучателей) имущества г. Москвы, закупленного за счет средств валютного фонда города. Документ допускает передачу объекта лизинга из государственной собственности города в собственность лизингополучателя по возмещении им в бюджет города средств, затраченные на приобретение данного оборудования (имущества). До перехода права собственности лизинговое имущество может оставаться на балансе МЛК или перейти на баланс лизингополучателя (в последнем случае он освобождается от уплаты налога на имущество). Авансовый платеж при заключении договора лизинга установлен в 6-10% от суммы сделки.</w:t>
      </w:r>
    </w:p>
    <w:p w:rsidR="00E55533" w:rsidRDefault="00E55533">
      <w:pPr>
        <w:pStyle w:val="1"/>
        <w:spacing w:before="0" w:after="0"/>
        <w:ind w:firstLine="720"/>
        <w:jc w:val="both"/>
      </w:pPr>
      <w:r>
        <w:t>Используется право ускоренной амортизации имущества, полученного по лизингу (до 3-х кратного увеличения годовых амортизационных списаний по активной части основных фондов), что позволяет ограничить срок договора лизинга 2-3 годами, в течение которых происходит полное возмещение лизингового имущества и переход права собственности к лизингополучателю. Имеют место также региональные льготы, ориентированные на лизинг отдельных видов имуществ.</w:t>
      </w:r>
    </w:p>
    <w:p w:rsidR="00E55533" w:rsidRDefault="00E55533">
      <w:pPr>
        <w:pStyle w:val="1"/>
        <w:spacing w:before="0" w:after="0"/>
        <w:ind w:firstLine="720"/>
        <w:jc w:val="both"/>
      </w:pPr>
      <w:r>
        <w:t>В настоящее время МЛК при большой номенклатуре предлагаемого оборудовани реализует лизинговые проекты стоимостью от двадцати-тридцати до нескольких сот тысяч долл. США. Вместе с тем, МЛК сохраняет достаточно жесткие условия доступа к лизинговым услугам, которые включают в себя не только экспертизу лизингового проекта и финансовой отчетности предприятия, но также его имущественного положения и, главное, предоставление гарантий. В качестве таких могут выступать:</w:t>
      </w:r>
    </w:p>
    <w:p w:rsidR="00E55533" w:rsidRDefault="00E55533">
      <w:pPr>
        <w:pStyle w:val="1"/>
        <w:spacing w:before="0" w:after="0"/>
        <w:ind w:firstLine="720"/>
        <w:jc w:val="both"/>
      </w:pPr>
      <w:r>
        <w:t>банковские гарантии (по перечню банков, согласованному с МЛК);</w:t>
      </w:r>
    </w:p>
    <w:p w:rsidR="00E55533" w:rsidRDefault="00E55533">
      <w:pPr>
        <w:pStyle w:val="1"/>
        <w:spacing w:before="0" w:after="0"/>
        <w:ind w:firstLine="720"/>
        <w:jc w:val="both"/>
      </w:pPr>
      <w:r>
        <w:t>залог высоколиквидных ценных бумаг;</w:t>
      </w:r>
    </w:p>
    <w:p w:rsidR="00E55533" w:rsidRDefault="00E55533">
      <w:pPr>
        <w:pStyle w:val="1"/>
        <w:spacing w:before="0" w:after="0"/>
        <w:ind w:firstLine="720"/>
        <w:jc w:val="both"/>
      </w:pPr>
      <w:r>
        <w:t>залог высоколиквидных объектов недвижимости;</w:t>
      </w:r>
    </w:p>
    <w:p w:rsidR="00E55533" w:rsidRDefault="00E55533">
      <w:pPr>
        <w:pStyle w:val="1"/>
        <w:spacing w:before="0" w:after="0"/>
        <w:ind w:firstLine="720"/>
        <w:jc w:val="both"/>
      </w:pPr>
      <w:r>
        <w:t>поручительство юридических лиц, имеющих устойчивое финансовое состояние;</w:t>
      </w:r>
    </w:p>
    <w:p w:rsidR="00E55533" w:rsidRDefault="00E55533">
      <w:pPr>
        <w:pStyle w:val="1"/>
        <w:spacing w:before="0" w:after="0"/>
        <w:ind w:firstLine="720"/>
        <w:jc w:val="both"/>
      </w:pPr>
      <w:r>
        <w:t>гарантия обратного выкупа оборудования поставщиком;</w:t>
      </w:r>
    </w:p>
    <w:p w:rsidR="00E55533" w:rsidRDefault="00E55533">
      <w:pPr>
        <w:pStyle w:val="1"/>
        <w:spacing w:before="0" w:after="0"/>
        <w:ind w:firstLine="720"/>
        <w:jc w:val="both"/>
      </w:pPr>
      <w:r>
        <w:t>гарантии Московского фонда поддержки МП.</w:t>
      </w:r>
    </w:p>
    <w:p w:rsidR="00E55533" w:rsidRDefault="00E55533">
      <w:pPr>
        <w:pStyle w:val="1"/>
        <w:spacing w:before="0" w:after="0"/>
        <w:ind w:firstLine="720"/>
        <w:jc w:val="both"/>
      </w:pPr>
      <w:r>
        <w:t>По данным МЛК, объем потребности малых предприятий Москвы в оборудовании составляет в настоящее время примерно 2,5 млрд. долл. В течение 1994-1997 гг. в МЛК было зарегистрировано более 2 700 обращений, рассмотрено свыше 1 600 заявок от МП и проведена оценка 190 проектов. За счет кредитов правительства Москвы были подготовлены и реализованы 54 проекта по передаче оборудования в лизинг малым предприятиям на общую сумму более 300 млрд. руб.</w:t>
      </w:r>
    </w:p>
    <w:p w:rsidR="00E55533" w:rsidRDefault="00E55533">
      <w:pPr>
        <w:pStyle w:val="1"/>
        <w:spacing w:before="0" w:after="0"/>
        <w:ind w:firstLine="720"/>
        <w:jc w:val="both"/>
      </w:pPr>
      <w:r>
        <w:t>Анализ финансовой структуры затрат на реализацию лизинговых проектов обнаруживает тенденцию к увеличению средней стоимости проекта: с 80 тыс. долларов. в 1994 г. до 260 тыс. долларов в 1996 г., а также к увеличению срока лизинга (в 1994 г. все проекты имели продолжительность до 1 года, сейчас 46% из них рассчитаны на срок до 3 лет). Размер процентной ставки МЛК в течение трех лет снижался в соответствии с изменением общеэкономической ситуации в России. В 1996 г. она составила 10-30% в рублях.</w:t>
      </w:r>
    </w:p>
    <w:p w:rsidR="00E55533" w:rsidRDefault="00E55533">
      <w:pPr>
        <w:pStyle w:val="1"/>
        <w:spacing w:before="0" w:after="0"/>
        <w:ind w:firstLine="720"/>
        <w:jc w:val="both"/>
      </w:pPr>
      <w:r>
        <w:t>Защита лизинговой сделки обеспечивается совокупностью различных механизмов, включая правовое регулирование, а также анализом финансовых, управленческих, социальных и иных последствий принятия на себ обязательств по той или иной сделке. Обычной практикой для МЛК являются анализ развернутого бизнес-плана, изучение финансового состояния МП, инспекционные посещения малых предприятий дл контроля за использованием оборудования. Дл обеспечения арендных платежей в МЛК используют страховой залоговый платеж, осуществляемый самой компанией, страхование оборудования, залог имущества, в том числе недвижимости. Кроме того, ежемесячные арендные платежи позволяют контролировать динамику поступлений и воврем принимать необходимые меры. Отслеживается также финансовое состояние лизингополучателя по периодически предоставляемым им финансовым документам. В договоре лизинга предусматриваются условия, по которым лизингодатель может вновь бесспорно вступить во владение имуществом (объектом лизинга) при невыполнении лизингополучателем соответствующих обязательств в течение определенного времени.</w:t>
      </w:r>
    </w:p>
    <w:p w:rsidR="00E55533" w:rsidRDefault="00E55533">
      <w:pPr>
        <w:pStyle w:val="1"/>
        <w:spacing w:before="0" w:after="0"/>
        <w:ind w:firstLine="720"/>
        <w:jc w:val="both"/>
      </w:pPr>
      <w:r>
        <w:rPr>
          <w:b/>
          <w:i/>
        </w:rPr>
        <w:t xml:space="preserve">МЛК распространяет опыт лизинговой деятельности среди малых предприятий в различных регионах страны </w:t>
      </w:r>
      <w:r>
        <w:t>путем предоставления имеющихся методических материалов, организации и участия в проведении семинаров и конференций, выпуска ежемесячного журнала “Лизинг-ревю”, создани информационно-методических лизинговых центров, региональных лизинговых компаний. Опыт МЛК свидетельствует о высокой эффективности лизинга как механизма поддержки МП. Прибыльность малых предприятий и соответственно пряма экономическая отдача от инвестиций лизинговой компании, выражаемая через рост налоговых отчислений в бюджет, а также социальный эффект за счет создания новых рабочих мест имеют большое значение для развития города. На оборудовании, полученном в лизинг у МЛК, сегодня производят продукты питания, строительные материалы, полиграфическую продукцию, оказывают медицинские, стоматологические, фотографические и другие услуги. В результате было создано около тысячи новых рабочих мест.</w:t>
      </w:r>
    </w:p>
    <w:p w:rsidR="00E55533" w:rsidRDefault="00E55533">
      <w:pPr>
        <w:pStyle w:val="1"/>
        <w:spacing w:before="0" w:after="0"/>
        <w:ind w:firstLine="720"/>
        <w:jc w:val="both"/>
      </w:pPr>
      <w:r>
        <w:t xml:space="preserve">Рассмотренные выше нормативные документы Правительства г. Москвы также легализовали предложения МЛК об организации лизинга малых предприятий “под ключ” по приоритетным для города направлениям развити малого и среднего предпринимательства в столице. Лизингом МП “под ключ” является сдача во временное пользование или долгосрочную аренду созданного арендодателем (при необходимости по согласованию с будущим арендатором) МП, всесторонне подготовленного к началу самостоятельной хозяйственной деятельности. В данном случае предметом лизинга (финансовой аренды) выступает целостный хозяйственный комплекс (основной капитал - продукт строительных работ - земля). Пока </w:t>
      </w:r>
      <w:r>
        <w:rPr>
          <w:b/>
          <w:i/>
        </w:rPr>
        <w:t>подобна форма лизинговых отношений но скорее, экспериментально-пилотный характер (достоверно известен только один реализованный проект)</w:t>
      </w:r>
      <w:r>
        <w:t>, однако весьма перспективна для малых предприятий.</w:t>
      </w:r>
    </w:p>
    <w:p w:rsidR="00E55533" w:rsidRDefault="00E55533">
      <w:pPr>
        <w:pStyle w:val="1"/>
        <w:spacing w:before="0" w:after="0"/>
        <w:ind w:firstLine="720"/>
        <w:jc w:val="both"/>
      </w:pPr>
      <w:r>
        <w:t>Состав имущественного комплекса малого предприятия, передаваемого в лизинг “под ключ”, определяется договором с учетом специфики отрасли, функциональными задачами, возможностями арендатора и т. д. При этом минимальный набор имущественного комплекса включает в себя технологию и оборудование, производственные помещения и (или) земельные участки. Набор объектов лизинга в данной модели может быть дополнен также запасом сырья и материалов, “ноу-хау”, а при необходимости - и заемными оборотными средствами. Указанна модель выходит за рамки законодательного образца финансового лизинга, по его объектам, в частности там, где это касается относительно продукции строительства и земли, что требует соответствующего развития нормативно-правовой базы лизинговых услуг. По окончании лизингового соглашения арендатор вправе выкупить малое предприятие по его остаточной стоимости. В данной модели в основу разработки проектных предложений по развитию и государственной поддержке малого предпринимательства должны быть положены следующие принципы:</w:t>
      </w:r>
    </w:p>
    <w:p w:rsidR="00E55533" w:rsidRDefault="00E55533">
      <w:pPr>
        <w:pStyle w:val="1"/>
        <w:spacing w:before="0" w:after="0"/>
        <w:ind w:firstLine="720"/>
        <w:jc w:val="both"/>
      </w:pPr>
      <w:r>
        <w:t>совершенствование и углубление имущественной поддержки МП путем образовани фонда нежилых помещений для размещения малых предприятий с оснащением необходимым оборудованием для их профессиональной деятельности и подготовки их к практическому использованию (передача малых предприятий “под ключ”);</w:t>
      </w:r>
    </w:p>
    <w:p w:rsidR="00E55533" w:rsidRDefault="00E55533">
      <w:pPr>
        <w:pStyle w:val="1"/>
        <w:spacing w:before="0" w:after="0"/>
        <w:ind w:firstLine="720"/>
        <w:jc w:val="both"/>
      </w:pPr>
      <w:r>
        <w:t>создание предпосылок по привлечению инвестиционных кредитов для реконструкции и строительства нежилых помещений на возвратной основе под гарантии бюджета города в целях увеличения числа малых предприятий, рабочих мест и эффективного использования (на принципах окупаемости) помещений.</w:t>
      </w:r>
    </w:p>
    <w:p w:rsidR="00E55533" w:rsidRDefault="00E55533">
      <w:pPr>
        <w:pStyle w:val="1"/>
        <w:spacing w:before="0" w:after="0"/>
        <w:ind w:firstLine="720"/>
        <w:jc w:val="both"/>
      </w:pPr>
      <w:r>
        <w:t>Идеи развития практики лизинга малых предприятий “под ключ” получили развитие в Постановлении Правительства Москвы № 683 от 16 сентября 1997 г. “О проектных предложениях по развитию малого предпринимательства в “спальных” районах города Москвы”. Документ устанавливает, что Московский городской комитет по управлению имуществом и/или Фонд имущества г. Москвы по согласованию с Департаментом поддержки и развития малого предпринимательства Правительства Москвы формируют список нежилых помещений и передают его МЛК. МЛК после получени списка нежилых помещений, предназначенных дл использования в соответствии с условиями настоящего Положения, опубликовывает в средствах массовой информации и/или в специальных информационных бюллетенях: перечень нежилых помещений, перечень необходимых документов и требования к ним, услови конкурсного отбора, сроки представления заявок и проведения конкурса. Лизинговая компани проводит экспертизу и предварительный отбор представленных заявок. Заявки, получившие положительное заключение лизинговой компании, выносятся в конкурсную комиссию для приняти окончательного решения.</w:t>
      </w:r>
    </w:p>
    <w:p w:rsidR="00E55533" w:rsidRDefault="00E55533">
      <w:pPr>
        <w:pStyle w:val="1"/>
        <w:spacing w:before="0" w:after="0"/>
        <w:ind w:firstLine="720"/>
        <w:jc w:val="both"/>
      </w:pPr>
      <w:r>
        <w:t xml:space="preserve">В соответствии с решением конкурсной комиссии МЛК: </w:t>
      </w:r>
    </w:p>
    <w:p w:rsidR="00E55533" w:rsidRDefault="00E55533">
      <w:pPr>
        <w:pStyle w:val="1"/>
        <w:spacing w:before="0" w:after="0"/>
        <w:ind w:firstLine="720"/>
        <w:jc w:val="both"/>
      </w:pPr>
      <w:r>
        <w:t xml:space="preserve">заключает договор с конечным пользователем и производит в соответствии с представленным им бизнес-планом инвестирование средств для подготовки нежилого помещения к производственному процессу, приобретает необходимые оборудование и материалы, производит монтажно-установочные работы и осуществляет передачу имущественного комплекса пользователю; </w:t>
      </w:r>
    </w:p>
    <w:p w:rsidR="00E55533" w:rsidRDefault="00E55533">
      <w:pPr>
        <w:pStyle w:val="1"/>
        <w:spacing w:before="0" w:after="0"/>
        <w:ind w:firstLine="720"/>
        <w:jc w:val="both"/>
      </w:pPr>
      <w:r>
        <w:t xml:space="preserve">заключает договор купли-продажи с Фондом имущества г. Москвы с рассрочкой платежей на каждое нежилое помещение, предназначенное дл конкретного конечного пользователя, утвержденного конкурсной комиссией; </w:t>
      </w:r>
    </w:p>
    <w:p w:rsidR="00E55533" w:rsidRDefault="00E55533">
      <w:pPr>
        <w:pStyle w:val="1"/>
        <w:spacing w:before="0" w:after="0"/>
        <w:ind w:firstLine="720"/>
        <w:jc w:val="both"/>
      </w:pPr>
      <w:r>
        <w:rPr>
          <w:b/>
          <w:i/>
        </w:rPr>
        <w:t>при необходимости также заключается договор долговременной аренды соответствующего земельного участка</w:t>
      </w:r>
      <w:r>
        <w:t>.</w:t>
      </w:r>
    </w:p>
    <w:p w:rsidR="00E55533" w:rsidRDefault="00E55533">
      <w:pPr>
        <w:pStyle w:val="1"/>
        <w:spacing w:before="0" w:after="0"/>
        <w:ind w:firstLine="720"/>
        <w:jc w:val="both"/>
      </w:pPr>
      <w:r>
        <w:t xml:space="preserve">В качестве еще одного примера, хоть и менее удачного, можно указать на попытки развития лизинговых отношений для малого бизнеса в </w:t>
      </w:r>
      <w:r>
        <w:rPr>
          <w:b/>
          <w:i/>
        </w:rPr>
        <w:t>Республике Коми</w:t>
      </w:r>
      <w:r>
        <w:t>. Здесь помимо регионального целевого закона (см.п.1 ст.11) действует еще ряд нормативных актов в области регулирования лизинговых услуг, в частности, “Положение о порядке проведения конкурсов на право получения в лизинг техники и оборудовани с правом их последующего выкупа”, утвержденное Указом Главы Республики Коми от 10 декабря 1997 г.№ 348.1.</w:t>
      </w:r>
    </w:p>
    <w:p w:rsidR="00E55533" w:rsidRDefault="00E55533">
      <w:pPr>
        <w:pStyle w:val="1"/>
        <w:spacing w:before="0" w:after="0"/>
        <w:ind w:firstLine="720"/>
        <w:jc w:val="both"/>
      </w:pPr>
      <w:r>
        <w:t>Положение устанавливает, что к участию в конкурсе допускаются соискатели:</w:t>
      </w:r>
    </w:p>
    <w:p w:rsidR="00E55533" w:rsidRDefault="00E55533">
      <w:pPr>
        <w:pStyle w:val="1"/>
        <w:spacing w:before="0" w:after="0"/>
        <w:ind w:firstLine="720"/>
        <w:jc w:val="both"/>
      </w:pPr>
      <w:r>
        <w:t xml:space="preserve">осуществляющие свою деятельность в приоритетных для республики направлениях: производство товаров народного потребления, промышленной и сельскохозяйственной продукции; переработка сельскохозяйственной продукции; транспортные перевозки, связанные с заготовкой и реализацией сельхозпродукции; бытовые услуги населению; строительство и ремонт жилья; транспортное обслуживание розничной торговли на селе; </w:t>
      </w:r>
    </w:p>
    <w:p w:rsidR="00E55533" w:rsidRDefault="00E55533">
      <w:pPr>
        <w:pStyle w:val="1"/>
        <w:spacing w:before="0" w:after="0"/>
        <w:ind w:firstLine="720"/>
        <w:jc w:val="both"/>
      </w:pPr>
      <w:r>
        <w:t>имеющие стабильное финансовое положение, положительную структуру баланса;</w:t>
      </w:r>
    </w:p>
    <w:p w:rsidR="00E55533" w:rsidRDefault="00E55533">
      <w:pPr>
        <w:pStyle w:val="1"/>
        <w:spacing w:before="0" w:after="0"/>
        <w:ind w:firstLine="720"/>
        <w:jc w:val="both"/>
      </w:pPr>
      <w:r>
        <w:t>не имеющие просроченных задолженностей по кредитам банков и обязательным платежам в бюджет;</w:t>
      </w:r>
    </w:p>
    <w:p w:rsidR="00E55533" w:rsidRDefault="00E55533">
      <w:pPr>
        <w:pStyle w:val="1"/>
        <w:spacing w:before="0" w:after="0"/>
        <w:ind w:firstLine="720"/>
        <w:jc w:val="both"/>
      </w:pPr>
      <w:r>
        <w:t>своевременно подавшие заявку на участие в конкурсе и другие необходимые документы и внесшие задаток. Победителями конкурса становятся соискатели, предложившие наибольший размер предварительного платежа, но не менее 30 процентов стоимости объекта лизинга.</w:t>
      </w:r>
    </w:p>
    <w:p w:rsidR="00E55533" w:rsidRDefault="00E55533">
      <w:pPr>
        <w:pStyle w:val="1"/>
        <w:spacing w:before="0" w:after="0"/>
        <w:ind w:firstLine="720"/>
        <w:jc w:val="both"/>
      </w:pPr>
      <w:r>
        <w:t>Вместе с тем, имеющаяся информаци позволяет заключить, что по причинам финансовых и организационных затруднений компани “Комилизинг” сегодня не ведет активной деятельности и не может рассматриваться как значимый фактор ускорения развития малого предпринимательства в регионе.</w:t>
      </w:r>
    </w:p>
    <w:p w:rsidR="00E55533" w:rsidRDefault="00E55533">
      <w:pPr>
        <w:pStyle w:val="1"/>
        <w:spacing w:before="0" w:after="0"/>
        <w:ind w:firstLine="720"/>
        <w:jc w:val="both"/>
      </w:pPr>
      <w:r>
        <w:t>Ряд регионов России в своих документах по развитию малого предпринимательства также формулировали предложения по развитию лизинга в интересах малого бизнеса. Так в Программе Государственной поддержки малого предпринимательства в Пермской области на 1996-1997 г.г. есть следующие пункты:</w:t>
      </w:r>
    </w:p>
    <w:p w:rsidR="00E55533" w:rsidRDefault="00E55533">
      <w:pPr>
        <w:pStyle w:val="1"/>
        <w:spacing w:before="0" w:after="0"/>
        <w:ind w:firstLine="720"/>
        <w:jc w:val="both"/>
      </w:pPr>
      <w:r>
        <w:t>подготовка и внесение предложений в Законодательное Собрание Пермской области по снижению ставки налога на прибыль в части, зачисляемой в бюджет области, получаемую банками и другими кредитными учреждениями от предоставления ими кредитов хозяйствующим субъектам (лизингодателям) для приобретени имущества, являющегося объектом финансового лизинга;</w:t>
      </w:r>
    </w:p>
    <w:p w:rsidR="00E55533" w:rsidRDefault="00E55533">
      <w:pPr>
        <w:pStyle w:val="1"/>
        <w:spacing w:before="0" w:after="0"/>
        <w:ind w:firstLine="720"/>
        <w:jc w:val="both"/>
      </w:pPr>
      <w:r>
        <w:t>подготовка и внесение предложений в Законодательное Собрание Пермской области по снижению ставки налога на прибыль в части, зачисляемой в бюджет области, получаемую страховыми компаниями от операций страховани сделок лизинга;</w:t>
      </w:r>
    </w:p>
    <w:p w:rsidR="00E55533" w:rsidRDefault="00E55533">
      <w:pPr>
        <w:pStyle w:val="1"/>
        <w:spacing w:before="0" w:after="0"/>
        <w:ind w:firstLine="720"/>
        <w:jc w:val="both"/>
      </w:pPr>
      <w:r>
        <w:t>вывести из-под налогообложения часть прибыли специализированных лизинговых компаний (лизингодателей), направляемую на формирование фондов финансирования лизинговых операций, в части налога, зачисляемого в бюджет области;</w:t>
      </w:r>
    </w:p>
    <w:p w:rsidR="00E55533" w:rsidRDefault="00E55533">
      <w:pPr>
        <w:pStyle w:val="1"/>
        <w:spacing w:before="0" w:after="0"/>
        <w:ind w:firstLine="720"/>
        <w:jc w:val="both"/>
      </w:pPr>
      <w:r>
        <w:t>подготовка и внесение предложений в Законодательное Собрание Пермской области по освобождению специализированных лизинговых компаний (лизингодателей) от уплаты налога на прибыль в части, зачисляемой в бюджет области, направляемую ими на погашение кредитов, получаемых для приобретения имущества, являющегося объектом финансового лизинга;</w:t>
      </w:r>
    </w:p>
    <w:p w:rsidR="00E55533" w:rsidRDefault="00E55533">
      <w:pPr>
        <w:pStyle w:val="1"/>
        <w:spacing w:before="0" w:after="0"/>
        <w:ind w:firstLine="720"/>
        <w:jc w:val="both"/>
      </w:pPr>
      <w:r>
        <w:t>предоставление специализированным лизинговым компаниям (лизингодателям) целевых инвестиционных кредитов при осуществлении ими операций финансового лизинга в целях реализации региональной инвестиционной политики;</w:t>
      </w:r>
    </w:p>
    <w:p w:rsidR="00E55533" w:rsidRDefault="00E55533">
      <w:pPr>
        <w:pStyle w:val="1"/>
        <w:spacing w:before="0" w:after="0"/>
        <w:ind w:firstLine="720"/>
        <w:jc w:val="both"/>
      </w:pPr>
      <w:r>
        <w:t>в целях повышения коэффициента использования производственных мощностей и переструктурирования производства, развити малого предпринимательства, в соответствии с концепцией Программы информатизации Пермской области, во взаимодействии с учрежденной фондом имущества Пермской области, комитетом по управлению имуществом администрации области, областным управлением статистики, заинтересованными предприятиями и организациями необходимо создание банка данных по неиспользуемому оборудованию, простаивающим производственным и складским помещениям;</w:t>
      </w:r>
    </w:p>
    <w:p w:rsidR="00E55533" w:rsidRDefault="00E55533">
      <w:pPr>
        <w:pStyle w:val="1"/>
        <w:spacing w:before="0" w:after="0"/>
        <w:ind w:firstLine="720"/>
        <w:jc w:val="both"/>
      </w:pPr>
      <w:r>
        <w:t>в целях обеспечения малого предпринимательства производственно-технологической базой, а также реализации Государственной программы конверсии оборонной промышленности совместно с отделом координации промышленности и конверсии администрации области, при участии других заинтересованных органов власти, разработать концепцию использования лизинговых операций на конверсионных предприятиях. Производство комплектов машин для малых предприятий должно стать одним из основных направлений этой конверсии. Конверсия и переструктурирование производства позволят высвободить производственные площади и оборудования для их перепрофилирования под нужды малого бизнеса и создать сеть субподрядных малых предприятий;</w:t>
      </w:r>
    </w:p>
    <w:p w:rsidR="00E55533" w:rsidRDefault="00E55533">
      <w:pPr>
        <w:pStyle w:val="1"/>
        <w:spacing w:before="0" w:after="0"/>
        <w:ind w:firstLine="720"/>
        <w:jc w:val="both"/>
      </w:pPr>
      <w:r>
        <w:t>совместно с Пермским территориальным агентством Федерального управления по делам о несостоятельности (банкротстве) предприятий, в соответствие п.10 постановления Правительства Российской Федерации от 25 апреля 1995 г. № 421 “О дополнительных мерах по реализации законодательства Российской Федерации о несостоятельности (банкротстве) предприятий и организаций” разработать механизм использования лизинга при продаже имущества ликвидируемых предприятий-должников дл поддержки субъектов малого предпринимательства.</w:t>
      </w:r>
    </w:p>
    <w:p w:rsidR="00E55533" w:rsidRDefault="00E55533">
      <w:pPr>
        <w:pStyle w:val="1"/>
        <w:spacing w:before="0" w:after="0"/>
        <w:ind w:firstLine="720"/>
        <w:jc w:val="both"/>
      </w:pPr>
      <w:r>
        <w:t>Сказанное позволяет заключить:</w:t>
      </w:r>
    </w:p>
    <w:p w:rsidR="00E55533" w:rsidRDefault="00E55533">
      <w:pPr>
        <w:pStyle w:val="1"/>
        <w:spacing w:before="0" w:after="0"/>
        <w:ind w:firstLine="720"/>
        <w:jc w:val="both"/>
      </w:pPr>
      <w:r>
        <w:t>действующая нормативно-правовая база рынка лизинговых услуг федерального уровня не получает за единичным исключением необходимого развития и конкретизации на уровне субъектов РФ. Последнее особенно ущербно для интересов МП, т.к. только на региональном уровне нормотворчества возможно в полной мере учесть и реализовать регионально-особенные предпосылки и стимулы активного включения МП в сферу лизинговых отношений.</w:t>
      </w:r>
    </w:p>
    <w:p w:rsidR="00E55533" w:rsidRDefault="00E55533">
      <w:pPr>
        <w:pStyle w:val="1"/>
        <w:spacing w:before="0" w:after="0"/>
        <w:ind w:firstLine="720"/>
        <w:jc w:val="both"/>
      </w:pPr>
      <w:r>
        <w:t xml:space="preserve">Последующие три раздела доклада, посвященные нормативно-правовому регулированию информационных услуг, консалтинга и обучения в сфере МП, несут в себе определенные отличия от регулирования лизинговых отношений и ряда других аспектов деятельности МП и практики их государственной поддержки. Это связано с тем, что: </w:t>
      </w:r>
    </w:p>
    <w:p w:rsidR="00E55533" w:rsidRDefault="00E55533">
      <w:pPr>
        <w:pStyle w:val="1"/>
        <w:spacing w:before="0" w:after="0"/>
        <w:ind w:firstLine="720"/>
        <w:jc w:val="both"/>
      </w:pPr>
      <w:r>
        <w:t xml:space="preserve">во всех трех рассматриваемых ниже сферах объектом деятельности являетс создание/движение особого “интеллектуального продукта”, правовое регулирование которого всегда было более сложным, нежели производства и потребления вещественных благ; </w:t>
      </w:r>
    </w:p>
    <w:p w:rsidR="00E55533" w:rsidRDefault="00E55533">
      <w:pPr>
        <w:pStyle w:val="1"/>
        <w:spacing w:before="0" w:after="0"/>
        <w:ind w:firstLine="720"/>
        <w:jc w:val="both"/>
      </w:pPr>
      <w:r>
        <w:t>рассматриваемые ниже сферы деятельности в отношении МП тесно связаны и часто объединены друг с другом или логически и неразрывно следуют друг за другом (например, консалтинг и информационная поддержка - за обучением предпринимателей).</w:t>
      </w:r>
    </w:p>
    <w:p w:rsidR="00E55533" w:rsidRDefault="00E55533">
      <w:pPr>
        <w:pStyle w:val="1"/>
        <w:spacing w:before="0" w:after="0"/>
        <w:ind w:firstLine="720"/>
        <w:jc w:val="both"/>
      </w:pPr>
      <w:r>
        <w:t xml:space="preserve">Названные выше особенности трех элементов внешней среды развития малого предпринимательства предопределяют тесную взаимосвязь их институциональной и нормативно-правовой базы, включая ее практическое воздействие на сферу МП. Свидетельством этому может служить опыт реализации ряда проектов международной технической помощи российскому МП; проектов имевших “комплексный” характер и особенно тесно интегрированных по линии “обучение МП - консалтинг для МП”. Еще одним свидетельством сказанного может служить и </w:t>
      </w:r>
      <w:r>
        <w:rPr>
          <w:b/>
          <w:i/>
        </w:rPr>
        <w:t>новая иде руководства ГКРП России о создании на местах Региональных центров поддержки предпринимательства (РЦПП)</w:t>
      </w:r>
      <w:r>
        <w:t>, интегрирующих, в частности, процессы обучения, консалтинга и информационной поддержки малого предпринимательства во всех регионах России.</w:t>
      </w:r>
    </w:p>
    <w:p w:rsidR="00E55533" w:rsidRDefault="00E55533">
      <w:pPr>
        <w:pStyle w:val="1"/>
        <w:spacing w:before="0" w:after="0"/>
        <w:ind w:firstLine="720"/>
        <w:jc w:val="both"/>
        <w:rPr>
          <w:b/>
        </w:rPr>
      </w:pPr>
      <w:r>
        <w:rPr>
          <w:b/>
        </w:rPr>
        <w:t>II.3. Нормативно-правовое обеспечение рынка консалтинговых услуг</w:t>
      </w:r>
    </w:p>
    <w:p w:rsidR="00E55533" w:rsidRDefault="00E55533">
      <w:pPr>
        <w:pStyle w:val="1"/>
        <w:spacing w:before="0" w:after="0"/>
        <w:ind w:firstLine="720"/>
        <w:jc w:val="both"/>
        <w:rPr>
          <w:sz w:val="20"/>
        </w:rPr>
      </w:pPr>
      <w:r>
        <w:rPr>
          <w:b/>
          <w:sz w:val="20"/>
        </w:rPr>
        <w:t>Особенности консалтинговых услуг как элемента внешней среды малого предпринимательства</w:t>
      </w:r>
    </w:p>
    <w:p w:rsidR="00E55533" w:rsidRDefault="00E55533">
      <w:pPr>
        <w:pStyle w:val="1"/>
        <w:spacing w:before="0" w:after="0"/>
        <w:ind w:firstLine="720"/>
        <w:jc w:val="both"/>
        <w:rPr>
          <w:sz w:val="20"/>
        </w:rPr>
      </w:pPr>
      <w:r>
        <w:rPr>
          <w:sz w:val="20"/>
        </w:rPr>
        <w:t>В целях данного исследовани необходимо проведение понятийного разграничения и, соответственно, разделени вопросов нормативно-правого регулирования между такими сферами делового обслуживания малого предпринимательства, как консалтинг (консультационные услуги), с одной стороны, и обучение, бизнес-обучение (образовательные услуги) – с другой. Провести подобное разграничение иногда бывает достаточно сложно, т.к. функции консультирования часто логически продолжают функции обучения, причем как показывает практика, часто в рамках одного обучающе-консультационного Центра. Помимо естественного стремления многих предпринимателей получать консультации там, где они прошли курс качественного бизнес-обучения, названная выше интеграция стимулируетс факторами чисто экономического плана: консультационная деятельность более рентабельна, чем предоставление обучающих услуг, и позволяет “бизнес - школам” продолжать и расширять свою деятельность.</w:t>
      </w:r>
    </w:p>
    <w:p w:rsidR="00E55533" w:rsidRDefault="00E55533">
      <w:pPr>
        <w:pStyle w:val="1"/>
        <w:spacing w:before="0" w:after="0"/>
        <w:ind w:firstLine="720"/>
        <w:jc w:val="both"/>
        <w:rPr>
          <w:sz w:val="20"/>
        </w:rPr>
      </w:pPr>
      <w:r>
        <w:rPr>
          <w:sz w:val="20"/>
        </w:rPr>
        <w:t xml:space="preserve">В разграничении консультационных и образовательных услуг МП мы исходим из того, что обучение (как контактное, так и дистанционное) </w:t>
      </w:r>
      <w:r>
        <w:rPr>
          <w:b/>
          <w:i/>
          <w:sz w:val="20"/>
        </w:rPr>
        <w:t>носит программно-системный характер в рамках достаточно долговременной подготовки</w:t>
      </w:r>
      <w:r>
        <w:rPr>
          <w:sz w:val="20"/>
        </w:rPr>
        <w:t xml:space="preserve"> как общеэкономического, так и профессионального плана и, как форма содействия МП и элемент его внешней среды, адресовано в первую очередь начинающим представителям малого бизнеса. Что касается услуг консалтинга (или консультирования), то они носят </w:t>
      </w:r>
      <w:r>
        <w:rPr>
          <w:b/>
          <w:i/>
          <w:sz w:val="20"/>
        </w:rPr>
        <w:t>более дискретный, даже разовый, предметно более частный, целенаправленный характер</w:t>
      </w:r>
      <w:r>
        <w:rPr>
          <w:sz w:val="20"/>
        </w:rPr>
        <w:t xml:space="preserve"> и могут быть востребованы малым предприятием практически на любом этапе его деятельности - от открытия до процедуры банкротства или закрытия.</w:t>
      </w:r>
    </w:p>
    <w:p w:rsidR="00E55533" w:rsidRDefault="00E55533">
      <w:pPr>
        <w:pStyle w:val="1"/>
        <w:spacing w:before="0" w:after="0"/>
        <w:ind w:firstLine="720"/>
        <w:jc w:val="both"/>
        <w:rPr>
          <w:sz w:val="20"/>
        </w:rPr>
      </w:pPr>
      <w:r>
        <w:rPr>
          <w:sz w:val="20"/>
        </w:rPr>
        <w:t xml:space="preserve">Еще одно различие связано с тем, что бизнес-обучение в современных массовых формах ориентировано прежде всего именно </w:t>
      </w:r>
      <w:r>
        <w:rPr>
          <w:b/>
          <w:i/>
          <w:sz w:val="20"/>
        </w:rPr>
        <w:t>на потребности развития сферы малого бизнеса</w:t>
      </w:r>
      <w:r>
        <w:rPr>
          <w:sz w:val="20"/>
        </w:rPr>
        <w:t xml:space="preserve">, тогда как консалтинг (как показывает деятельность большинства функционирующих в этой сфере фирм) </w:t>
      </w:r>
      <w:r>
        <w:rPr>
          <w:b/>
          <w:i/>
          <w:sz w:val="20"/>
        </w:rPr>
        <w:t xml:space="preserve">адресуется предпринимательству вообще и структурируется по несколько иным профилям </w:t>
      </w:r>
      <w:r>
        <w:rPr>
          <w:sz w:val="20"/>
        </w:rPr>
        <w:t>(см. ниже). Тем не менее, в практике институтов поддержки МП обучающие и консалтинговые услуги постоянно тесно взаимодействуют.</w:t>
      </w:r>
    </w:p>
    <w:p w:rsidR="00E55533" w:rsidRDefault="00E55533">
      <w:pPr>
        <w:pStyle w:val="1"/>
        <w:spacing w:before="0" w:after="0"/>
        <w:ind w:firstLine="720"/>
        <w:jc w:val="both"/>
        <w:rPr>
          <w:sz w:val="20"/>
        </w:rPr>
      </w:pPr>
      <w:r>
        <w:rPr>
          <w:sz w:val="20"/>
        </w:rPr>
        <w:t xml:space="preserve">По данным российских экспертов, </w:t>
      </w:r>
      <w:r>
        <w:rPr>
          <w:b/>
          <w:i/>
          <w:sz w:val="20"/>
        </w:rPr>
        <w:t xml:space="preserve">в настоящее время в стране действует примерно 1000 консалтинговых фирм </w:t>
      </w:r>
      <w:r>
        <w:rPr>
          <w:sz w:val="20"/>
        </w:rPr>
        <w:t>и большое число индивидуальных частных консультантов. Сформировалось несколько российских ассоциаций консультантов и крупнейших общефедеральных провайдеров, лидирующее положение среди которых занимает РИА “РосБизнесКонсалтинг”, а для сферы малого бизнеса - Российское агентство поддержки малого и среднего бизнеса.</w:t>
      </w:r>
    </w:p>
    <w:p w:rsidR="00E55533" w:rsidRDefault="00E55533">
      <w:pPr>
        <w:pStyle w:val="1"/>
        <w:spacing w:before="0" w:after="0"/>
        <w:ind w:firstLine="720"/>
        <w:jc w:val="both"/>
        <w:rPr>
          <w:sz w:val="20"/>
        </w:rPr>
      </w:pPr>
      <w:r>
        <w:rPr>
          <w:sz w:val="20"/>
        </w:rPr>
        <w:t>По своему характеру консалтинговые услуги делятся классифицируются следующем образом:</w:t>
      </w:r>
    </w:p>
    <w:p w:rsidR="00E55533" w:rsidRDefault="00E55533">
      <w:pPr>
        <w:pStyle w:val="1"/>
        <w:spacing w:before="0" w:after="0"/>
        <w:ind w:firstLine="720"/>
        <w:jc w:val="both"/>
        <w:rPr>
          <w:sz w:val="20"/>
        </w:rPr>
      </w:pPr>
      <w:r>
        <w:rPr>
          <w:b/>
          <w:i/>
          <w:sz w:val="20"/>
        </w:rPr>
        <w:t xml:space="preserve">по предмету консалтинговых услуг </w:t>
      </w:r>
      <w:r>
        <w:rPr>
          <w:sz w:val="20"/>
        </w:rPr>
        <w:t>- правовой консалтинг; консалтинг в области бухгалтерского учета и аудита; консалтинг в области финансов, кредита и инвестиций; инженерно-технический консалтинг; консалтинг в области маркетинга; консалтинг по вопросам социально-трудовых отношений, консалтинг по проблемам безопасности предпринимательства;</w:t>
      </w:r>
    </w:p>
    <w:p w:rsidR="00E55533" w:rsidRDefault="00E55533">
      <w:pPr>
        <w:pStyle w:val="1"/>
        <w:spacing w:before="0" w:after="0"/>
        <w:ind w:firstLine="720"/>
        <w:jc w:val="both"/>
        <w:rPr>
          <w:sz w:val="20"/>
        </w:rPr>
      </w:pPr>
      <w:r>
        <w:rPr>
          <w:b/>
          <w:i/>
          <w:sz w:val="20"/>
        </w:rPr>
        <w:t>по источнику консалтинговых услуг – универсальные консалтинговые услуги по различным предметам</w:t>
      </w:r>
      <w:r>
        <w:rPr>
          <w:sz w:val="20"/>
        </w:rPr>
        <w:t xml:space="preserve"> (как правило, предоставляемые от лица крупных консалтинговых фирм) и </w:t>
      </w:r>
      <w:r>
        <w:rPr>
          <w:b/>
          <w:i/>
          <w:sz w:val="20"/>
        </w:rPr>
        <w:t>специализированные</w:t>
      </w:r>
      <w:r>
        <w:rPr>
          <w:sz w:val="20"/>
        </w:rPr>
        <w:t xml:space="preserve"> консалтинговые услуги по отдельным предметам (юридические, налоговые, маркетинговые, технико-инновационные, таможенные и пр., предоставляемые от лица мелких фирм и отдельных частных консультантов);</w:t>
      </w:r>
    </w:p>
    <w:p w:rsidR="00E55533" w:rsidRDefault="00E55533">
      <w:pPr>
        <w:pStyle w:val="1"/>
        <w:spacing w:before="0" w:after="0"/>
        <w:ind w:firstLine="720"/>
        <w:jc w:val="both"/>
        <w:rPr>
          <w:sz w:val="20"/>
        </w:rPr>
      </w:pPr>
      <w:r>
        <w:rPr>
          <w:b/>
          <w:i/>
          <w:sz w:val="20"/>
        </w:rPr>
        <w:t xml:space="preserve">по ситуации потребител консалтинговых услуг – стандартизированный </w:t>
      </w:r>
      <w:r>
        <w:rPr>
          <w:sz w:val="20"/>
        </w:rPr>
        <w:t xml:space="preserve">(консалтинг, предоставляемый в обычных условиях жизнедеятельности предпринимательских структур) и </w:t>
      </w:r>
      <w:r>
        <w:rPr>
          <w:b/>
          <w:i/>
          <w:sz w:val="20"/>
        </w:rPr>
        <w:t xml:space="preserve">специальный </w:t>
      </w:r>
      <w:r>
        <w:rPr>
          <w:sz w:val="20"/>
        </w:rPr>
        <w:t>(например, комплексный консалтинг в случае очевидной угрозы банкротства предприятия, при осуществлении “перенятия” малого бизнеса, то есть процедуры его перехода к новому владельцу, при которой новый владелец пользуется теме же формами поддержки, как и предприниматель, учреждающий новое МП, и пр.;</w:t>
      </w:r>
    </w:p>
    <w:p w:rsidR="00E55533" w:rsidRDefault="00E55533">
      <w:pPr>
        <w:pStyle w:val="1"/>
        <w:spacing w:before="0" w:after="0"/>
        <w:ind w:firstLine="720"/>
        <w:jc w:val="both"/>
        <w:rPr>
          <w:sz w:val="20"/>
        </w:rPr>
      </w:pPr>
      <w:r>
        <w:rPr>
          <w:b/>
          <w:i/>
          <w:sz w:val="20"/>
        </w:rPr>
        <w:t>по доступу консультантов к деятельности предприятия – “внешний”</w:t>
      </w:r>
      <w:r>
        <w:rPr>
          <w:sz w:val="20"/>
        </w:rPr>
        <w:t xml:space="preserve"> консалтинг или документальный консалтинг, когда консультанты лишь анализируют первичную бухгалтерскую и иную информацию о деятельности данного предприятия и </w:t>
      </w:r>
      <w:r>
        <w:rPr>
          <w:b/>
          <w:i/>
          <w:sz w:val="20"/>
        </w:rPr>
        <w:t>“внутренний”</w:t>
      </w:r>
      <w:r>
        <w:rPr>
          <w:sz w:val="20"/>
        </w:rPr>
        <w:t xml:space="preserve"> консалтинг, когда консультанты наряду с анализом первичной информации на некоторое врем непосредственно включаются в управление данным предприятием в целом или практически занимаетс одной из сторон его повседневной деятельности. Однако такая форма консалтинга пока не получила широкого распространения в практике хозяйствования и управления в России.</w:t>
      </w:r>
    </w:p>
    <w:p w:rsidR="00E55533" w:rsidRDefault="00E55533">
      <w:pPr>
        <w:pStyle w:val="1"/>
        <w:spacing w:before="0" w:after="0"/>
        <w:ind w:firstLine="720"/>
        <w:jc w:val="both"/>
        <w:rPr>
          <w:sz w:val="20"/>
        </w:rPr>
      </w:pPr>
      <w:r>
        <w:rPr>
          <w:sz w:val="20"/>
        </w:rPr>
        <w:t xml:space="preserve">При рассмотрении вопросов формирования систем консалтинга и обучения дл сферы российского малого предпринимательства следует также принять во внимание, что в значительной мере эта сфера </w:t>
      </w:r>
      <w:r>
        <w:rPr>
          <w:b/>
          <w:i/>
          <w:sz w:val="20"/>
        </w:rPr>
        <w:t>формировалась в рамках реализации проектов международной технической помощи Российской Федерации</w:t>
      </w:r>
      <w:r>
        <w:rPr>
          <w:sz w:val="20"/>
        </w:rPr>
        <w:t xml:space="preserve"> как на многосторонней, так и на двусторонней основе. В частности, в рамках реализации программ международной помощи было создано Российское агентство поддержки малого и среднего бизнеса (РАПМиСБ), затем в рамках программы </w:t>
      </w:r>
      <w:r>
        <w:rPr>
          <w:b/>
          <w:i/>
          <w:sz w:val="20"/>
        </w:rPr>
        <w:t>TACIS</w:t>
      </w:r>
      <w:r>
        <w:rPr>
          <w:sz w:val="20"/>
        </w:rPr>
        <w:t xml:space="preserve"> было развернуто формирование сети региональных агентств поддержки МП. С Российской стороны основным участником проекта было РАПМиСБ. Особенностью этого проекта было то, что он был непосредственно подкреплен Постановлением Правительства РФ “О сети региональных агентств поддержки малого бизнеса”, №1434 от 29 декабря 1994 г. По данным за 1996 г., число региональных агентств составляло около 25, хотя, как показали обследования, многие их них, особенно после прекращения финансирования по линии TACIS, оказались в сложном финансовом положении и вынуждены были резко ограничить свою деятельность. Это говорит о необходимости принятия специальных мер по сохранению и продолжению деятельности этих важнейших институтов государственной и общественной поддержки МП, где накоплен ценный опыт работы, сформировались профессиональные кадры консультантов и преподавателей. </w:t>
      </w:r>
      <w:r>
        <w:rPr>
          <w:b/>
          <w:i/>
          <w:sz w:val="20"/>
        </w:rPr>
        <w:t>Утрата этого потенциала была бы серьезным уроном дл перспектив развития российского малого бизнеса</w:t>
      </w:r>
      <w:r>
        <w:rPr>
          <w:sz w:val="20"/>
        </w:rPr>
        <w:t>. Сказанное касается в первую очередь региональных агентств, функционирующих в регионах, которые по уровню своего социально-экономического развития (включая и реальную картину состояния МП) объективно не могут пока обеспечить функционирование указанных агентств на принципах самоокупаемости.</w:t>
      </w:r>
    </w:p>
    <w:p w:rsidR="00E55533" w:rsidRDefault="00E55533">
      <w:pPr>
        <w:pStyle w:val="1"/>
        <w:spacing w:before="0" w:after="0"/>
        <w:ind w:firstLine="720"/>
        <w:jc w:val="both"/>
        <w:rPr>
          <w:sz w:val="20"/>
        </w:rPr>
      </w:pPr>
      <w:r>
        <w:rPr>
          <w:b/>
          <w:i/>
          <w:sz w:val="20"/>
        </w:rPr>
        <w:t>Московское агентство развити предпринимательства (МАРП)</w:t>
      </w:r>
      <w:r>
        <w:rPr>
          <w:sz w:val="20"/>
        </w:rPr>
        <w:t xml:space="preserve"> было создано в 1994 году и в настоящее время имеет развитию филиальную сеть (10 агентств) в городе. МАРП, как было отмечено выше, является по существу </w:t>
      </w:r>
      <w:r>
        <w:rPr>
          <w:b/>
          <w:i/>
          <w:sz w:val="20"/>
        </w:rPr>
        <w:t>комплексным информационно - консалтинговым и обучающим центром.</w:t>
      </w:r>
      <w:r>
        <w:rPr>
          <w:sz w:val="20"/>
        </w:rPr>
        <w:t xml:space="preserve"> В сфере консультирования его основные услуги определяются как:</w:t>
      </w:r>
    </w:p>
    <w:p w:rsidR="00E55533" w:rsidRDefault="00E55533">
      <w:pPr>
        <w:pStyle w:val="1"/>
        <w:spacing w:before="0" w:after="0"/>
        <w:ind w:firstLine="720"/>
        <w:jc w:val="both"/>
        <w:rPr>
          <w:sz w:val="20"/>
        </w:rPr>
      </w:pPr>
      <w:r>
        <w:rPr>
          <w:sz w:val="20"/>
        </w:rPr>
        <w:t>консультации по регистрации предприятий и выбору их организационно-хозяйственной формы;</w:t>
      </w:r>
    </w:p>
    <w:p w:rsidR="00E55533" w:rsidRDefault="00E55533">
      <w:pPr>
        <w:pStyle w:val="1"/>
        <w:spacing w:before="0" w:after="0"/>
        <w:ind w:firstLine="720"/>
        <w:jc w:val="both"/>
        <w:rPr>
          <w:sz w:val="20"/>
        </w:rPr>
      </w:pPr>
      <w:r>
        <w:rPr>
          <w:sz w:val="20"/>
        </w:rPr>
        <w:t>бизнес-планирование;</w:t>
      </w:r>
    </w:p>
    <w:p w:rsidR="00E55533" w:rsidRDefault="00E55533">
      <w:pPr>
        <w:pStyle w:val="1"/>
        <w:spacing w:before="0" w:after="0"/>
        <w:ind w:firstLine="720"/>
        <w:jc w:val="both"/>
        <w:rPr>
          <w:sz w:val="20"/>
        </w:rPr>
      </w:pPr>
      <w:r>
        <w:rPr>
          <w:sz w:val="20"/>
        </w:rPr>
        <w:t>маркетинг;</w:t>
      </w:r>
    </w:p>
    <w:p w:rsidR="00E55533" w:rsidRDefault="00E55533">
      <w:pPr>
        <w:pStyle w:val="1"/>
        <w:spacing w:before="0" w:after="0"/>
        <w:ind w:firstLine="720"/>
        <w:jc w:val="both"/>
        <w:rPr>
          <w:sz w:val="20"/>
        </w:rPr>
      </w:pPr>
      <w:r>
        <w:rPr>
          <w:sz w:val="20"/>
        </w:rPr>
        <w:t>финансовый анализ;</w:t>
      </w:r>
    </w:p>
    <w:p w:rsidR="00E55533" w:rsidRDefault="00E55533">
      <w:pPr>
        <w:pStyle w:val="1"/>
        <w:spacing w:before="0" w:after="0"/>
        <w:ind w:firstLine="720"/>
        <w:jc w:val="both"/>
        <w:rPr>
          <w:sz w:val="20"/>
        </w:rPr>
      </w:pPr>
      <w:r>
        <w:rPr>
          <w:sz w:val="20"/>
        </w:rPr>
        <w:t>консультации по бухгалтерскому учету, налогообложению (в т.ч. упрощенному) и статистической отчетности МП;</w:t>
      </w:r>
    </w:p>
    <w:p w:rsidR="00E55533" w:rsidRDefault="00E55533">
      <w:pPr>
        <w:pStyle w:val="1"/>
        <w:spacing w:before="0" w:after="0"/>
        <w:ind w:firstLine="720"/>
        <w:jc w:val="both"/>
        <w:rPr>
          <w:sz w:val="20"/>
        </w:rPr>
      </w:pPr>
      <w:r>
        <w:rPr>
          <w:sz w:val="20"/>
        </w:rPr>
        <w:t>консультации по экспортно-импортным операциям и созданию совместных предприятий.</w:t>
      </w:r>
    </w:p>
    <w:p w:rsidR="00E55533" w:rsidRDefault="00E55533">
      <w:pPr>
        <w:pStyle w:val="1"/>
        <w:spacing w:before="0" w:after="0"/>
        <w:ind w:firstLine="720"/>
        <w:jc w:val="both"/>
        <w:rPr>
          <w:sz w:val="20"/>
        </w:rPr>
      </w:pPr>
      <w:r>
        <w:rPr>
          <w:b/>
          <w:sz w:val="20"/>
        </w:rPr>
        <w:t>Нормативно-правовое регулирование консалтинговых услуг для российского малого предпринимательства</w:t>
      </w:r>
    </w:p>
    <w:p w:rsidR="00E55533" w:rsidRDefault="00E55533">
      <w:pPr>
        <w:pStyle w:val="1"/>
        <w:spacing w:before="0" w:after="0"/>
        <w:ind w:firstLine="720"/>
        <w:jc w:val="both"/>
        <w:rPr>
          <w:sz w:val="20"/>
        </w:rPr>
      </w:pPr>
      <w:r>
        <w:rPr>
          <w:sz w:val="20"/>
        </w:rPr>
        <w:t xml:space="preserve">Анализ нормативно-правового регулирования консалтинга как формы бизнес - услуг предпринимательскому сектору затрудняется не только многообразным характером этого вида услуг, но и тем, что само по себе </w:t>
      </w:r>
      <w:r>
        <w:rPr>
          <w:b/>
          <w:i/>
          <w:sz w:val="20"/>
        </w:rPr>
        <w:t>понятие “консалтинг” не является пока общепринятым обозначением той или иной сферы профессиональной (хозяйственной) деятельности</w:t>
      </w:r>
      <w:r>
        <w:rPr>
          <w:sz w:val="20"/>
        </w:rPr>
        <w:t>. Например, в такой известной базе данных по правовым вопросам как “Гарант” понятие “Консалтинг” отсутствует вообще. Это типично и для других баз данных по правовым вопросам. Специфическая подотрасль “деловые услуги” или “бизнес-услуги” (что, несомненно, шире поняти предпринимательского консультирования) не представлена в “Общероссийском классификаторе видов экономической деятельности, продукции и услуг” (ОКДП).</w:t>
      </w:r>
    </w:p>
    <w:p w:rsidR="00E55533" w:rsidRDefault="00E55533">
      <w:pPr>
        <w:pStyle w:val="1"/>
        <w:spacing w:before="0" w:after="0"/>
        <w:ind w:firstLine="720"/>
        <w:jc w:val="both"/>
        <w:rPr>
          <w:sz w:val="20"/>
        </w:rPr>
      </w:pPr>
      <w:r>
        <w:rPr>
          <w:sz w:val="20"/>
        </w:rPr>
        <w:t xml:space="preserve">В сложившейся ситуации наиболее близкой сферой правового регулирования к сфере предпринимательского консультирования являютс отрасли </w:t>
      </w:r>
      <w:r>
        <w:rPr>
          <w:b/>
          <w:sz w:val="20"/>
        </w:rPr>
        <w:t>“</w:t>
      </w:r>
      <w:r>
        <w:rPr>
          <w:b/>
          <w:i/>
          <w:sz w:val="20"/>
        </w:rPr>
        <w:t>Услуги”</w:t>
      </w:r>
      <w:r>
        <w:rPr>
          <w:sz w:val="20"/>
        </w:rPr>
        <w:t xml:space="preserve"> в их традиционном понимании и структуризации. Значительное внимание правовому регулированию деятельности сферы услуг уделено в ГК РФ. Эти вопросы рассмотрены главным образом в Главе 39 ГК РФ - “Возмездное оказание услуг”, хотя по мнению юристов, для правовой основы консалтинговой деятельности могут быть также взяты и иные нормы, в частности, регулирующие выполнение работ по договору и пр. При этом важно то, что статья 779 ГК, определяя характер договора возмездного оказания услуг, включает в сферу отношений, покрываемых этой статьей, оказание услуг связи, медицинских, ветеринарных, аудиторских, </w:t>
      </w:r>
      <w:r>
        <w:rPr>
          <w:b/>
          <w:i/>
          <w:sz w:val="20"/>
        </w:rPr>
        <w:t>консультационных, информационных услуг, услуг по обучению</w:t>
      </w:r>
      <w:r>
        <w:rPr>
          <w:sz w:val="20"/>
        </w:rPr>
        <w:t xml:space="preserve">, по туристическому обслуживанию и иных услуг. Это открывает возможность формирования по каждой из названных подотраслей сферы услуг самостоятельного блока нормативно-правового регулирования, хотя </w:t>
      </w:r>
      <w:r>
        <w:rPr>
          <w:b/>
          <w:i/>
          <w:sz w:val="20"/>
        </w:rPr>
        <w:t>нет оснований полагать, что без него эффективное функционирование данной сферы услуг для предпринимательства в принципе невозможно</w:t>
      </w:r>
      <w:r>
        <w:rPr>
          <w:sz w:val="20"/>
        </w:rPr>
        <w:t>. Следует также иметь в виду, что сфера услуг и возникающие здесь правоотношения регулируются также и Федеральным законом “О защите прав потребителей”.</w:t>
      </w:r>
    </w:p>
    <w:p w:rsidR="00E55533" w:rsidRDefault="00E55533">
      <w:pPr>
        <w:pStyle w:val="1"/>
        <w:spacing w:before="0" w:after="0"/>
        <w:ind w:firstLine="720"/>
        <w:jc w:val="both"/>
        <w:rPr>
          <w:sz w:val="20"/>
        </w:rPr>
      </w:pPr>
      <w:r>
        <w:rPr>
          <w:sz w:val="20"/>
        </w:rPr>
        <w:t>Применительно к нормативно-правовому регулированию сферы услуг следует выделить ряд юридических документов, которые можно рассматривать как на наиболее приемлемую правовую базу для оказания консультационных услуг предпринимательской среде.</w:t>
      </w:r>
    </w:p>
    <w:p w:rsidR="00E55533" w:rsidRDefault="00E55533">
      <w:pPr>
        <w:pStyle w:val="1"/>
        <w:spacing w:before="0" w:after="0"/>
        <w:ind w:firstLine="720"/>
        <w:jc w:val="both"/>
        <w:rPr>
          <w:sz w:val="20"/>
        </w:rPr>
      </w:pPr>
      <w:r>
        <w:rPr>
          <w:sz w:val="20"/>
        </w:rPr>
        <w:t>Прежде всего, необходимо обратить внимание на уже упоминавшийся закон “О торгово-промышленных палатах...”, который не только позволяет последним иметь собственные предприятия, но и прямо фиксирует в целях и задачах деятельности ТПП многие вопросы, тяготеющие к сфере консалтинга как дл российских, так и для иностранных предпринимателей.</w:t>
      </w:r>
    </w:p>
    <w:p w:rsidR="00E55533" w:rsidRDefault="00E55533">
      <w:pPr>
        <w:pStyle w:val="1"/>
        <w:spacing w:before="0" w:after="0"/>
        <w:ind w:firstLine="720"/>
        <w:jc w:val="both"/>
        <w:rPr>
          <w:sz w:val="20"/>
        </w:rPr>
      </w:pPr>
      <w:r>
        <w:rPr>
          <w:sz w:val="20"/>
        </w:rPr>
        <w:t xml:space="preserve">Примером нормативно-правового регулирования отдельных сфер, условно относимых к сфере предпринимательского консультирования, может служить действующее регулирование оказания </w:t>
      </w:r>
      <w:r>
        <w:rPr>
          <w:b/>
          <w:i/>
          <w:sz w:val="20"/>
        </w:rPr>
        <w:t>юридических услуг</w:t>
      </w:r>
      <w:r>
        <w:rPr>
          <w:sz w:val="20"/>
        </w:rPr>
        <w:t>, которые действительно занимают важное место в деятельности российских МП. Такое регулирование осуществляется Постановлением Правительства РФ “Об утверждении Положения о лицензировании деятельности по оказанию платных юридических услуг” № 344 от 15 апреля 1995 г. Документ устанавливает практику лицензирования оказани юридических услуг. Выдача лицензий осуществляется Министерством юстиции Российской Федерации и органами юстиции субъектов Российской Федерации.</w:t>
      </w:r>
    </w:p>
    <w:p w:rsidR="00E55533" w:rsidRDefault="00E55533">
      <w:pPr>
        <w:pStyle w:val="1"/>
        <w:spacing w:before="0" w:after="0"/>
        <w:ind w:firstLine="720"/>
        <w:jc w:val="both"/>
        <w:rPr>
          <w:sz w:val="20"/>
        </w:rPr>
      </w:pPr>
      <w:r>
        <w:rPr>
          <w:sz w:val="20"/>
        </w:rPr>
        <w:t>Лицензии на оказание платных юридических услуг выдаются физическим лицам, осуществляющим предпринимательскую деятельность без образования юридического лица (индивидуальные предприниматели), и юридическим лицам независимо от их организационно-правовой формы. Согласно Постановлению и Положению, платные юридические услуги вправе оказывать физические лица, имеющие диплом образовательного учреждения Российской Федерации о высшем юридическом образовании, стаж работы по юридической специальности не менее трех лет. Лицо, имеющее диплом иностранного государства о высшем юридическом образовании, вправе оказывать платные юридические услуги в виде консультаций только по законодательству государства, выдавшего диплом. Довольно жестко лицензируется также и право оказывать деловые консультационные услуги в области бухгалтерского учета и аудита, операций с ценными бумагами. В настоящее время решаетс вопрос о лицензировании консультирования в области оценочной деятельности.</w:t>
      </w:r>
    </w:p>
    <w:p w:rsidR="00E55533" w:rsidRDefault="00E55533">
      <w:pPr>
        <w:pStyle w:val="1"/>
        <w:spacing w:before="0" w:after="0"/>
        <w:ind w:firstLine="720"/>
        <w:jc w:val="both"/>
        <w:rPr>
          <w:sz w:val="20"/>
        </w:rPr>
      </w:pPr>
      <w:r>
        <w:rPr>
          <w:sz w:val="20"/>
        </w:rPr>
        <w:t xml:space="preserve">Таким образом, основное значение в правовом регулировании консалтинга имеет вопрос о его </w:t>
      </w:r>
      <w:r>
        <w:rPr>
          <w:b/>
          <w:i/>
          <w:sz w:val="20"/>
        </w:rPr>
        <w:t xml:space="preserve">лицензировании. </w:t>
      </w:r>
      <w:r>
        <w:rPr>
          <w:sz w:val="20"/>
        </w:rPr>
        <w:t xml:space="preserve">Практика лицензирования имеет своей главной целью защитить клиента от получения некачественных консультационных услуг. По существу, сегодн консалтинговое обслуживание предпринимательской среды (в том числе и МП) распалось </w:t>
      </w:r>
      <w:r>
        <w:rPr>
          <w:b/>
          <w:i/>
          <w:sz w:val="20"/>
        </w:rPr>
        <w:t>на две составляющие: лицензируемый консалтинг и нелицензируемый консалтинг.</w:t>
      </w:r>
      <w:r>
        <w:rPr>
          <w:sz w:val="20"/>
        </w:rPr>
        <w:t xml:space="preserve"> К первому, как уже было отмечено выше, относятс консалтинговые услуги по широкому спектру вопросов юридического характера, а также по вопросам бухгалтерского учета и аудита, операций с ценными бумагами и пр. Напротив, консалтинговые услуги в области маркетинга, менеджмента, рекламы, социально-трудовых отношений не лицензируются.</w:t>
      </w:r>
    </w:p>
    <w:p w:rsidR="00E55533" w:rsidRDefault="00E55533">
      <w:pPr>
        <w:pStyle w:val="1"/>
        <w:spacing w:before="0" w:after="0"/>
        <w:ind w:firstLine="720"/>
        <w:jc w:val="both"/>
        <w:rPr>
          <w:sz w:val="20"/>
        </w:rPr>
      </w:pPr>
      <w:r>
        <w:rPr>
          <w:sz w:val="20"/>
        </w:rPr>
        <w:t xml:space="preserve">В настоящее время эксперты не поддерживают нормативного расширения сферы лицензируемого консалтинга или ужесточени самой процедуры лицензирования, т.к. это далеко не всегда (особенно в российских условий) является твердой гарантией качества услуг. Напротив, выдвигается идея </w:t>
      </w:r>
      <w:r>
        <w:rPr>
          <w:b/>
          <w:i/>
          <w:sz w:val="20"/>
        </w:rPr>
        <w:t>профессионально-общественной аккредитации услуг консультантов</w:t>
      </w:r>
      <w:r>
        <w:rPr>
          <w:sz w:val="20"/>
        </w:rPr>
        <w:t xml:space="preserve"> как формы утверждения и контроля определенного имиджа фирмы-консультанта на рынке деловых услуг.</w:t>
      </w:r>
    </w:p>
    <w:p w:rsidR="00E55533" w:rsidRDefault="00E55533">
      <w:pPr>
        <w:pStyle w:val="1"/>
        <w:spacing w:before="0" w:after="0"/>
        <w:ind w:firstLine="720"/>
        <w:jc w:val="both"/>
        <w:rPr>
          <w:sz w:val="20"/>
          <w:lang w:val="en-US"/>
        </w:rPr>
      </w:pPr>
      <w:r>
        <w:rPr>
          <w:sz w:val="20"/>
        </w:rPr>
        <w:t>Поскольку в законах субъектов РФ по вопросам развития и поддержки МП проблемы регулирования консалтинговых услуг для МП отражены неудовлетворительно, основная тяжесть по нормативному урегулированию данного элемента внешней среды российского МП по названным выше вопросам ложится на федеральное законодательство и нормативные документы российского Правительства.</w:t>
      </w:r>
    </w:p>
    <w:p w:rsidR="00E55533" w:rsidRDefault="00E55533">
      <w:pPr>
        <w:pStyle w:val="1"/>
        <w:spacing w:before="0" w:after="0"/>
        <w:ind w:firstLine="720"/>
        <w:jc w:val="both"/>
        <w:rPr>
          <w:b/>
        </w:rPr>
      </w:pPr>
      <w:r>
        <w:rPr>
          <w:b/>
        </w:rPr>
        <w:t>II.2. Нормативно-правовое обеспечение в области информационных услуг</w:t>
      </w:r>
    </w:p>
    <w:p w:rsidR="00E55533" w:rsidRDefault="00E55533">
      <w:pPr>
        <w:pStyle w:val="1"/>
        <w:spacing w:before="0" w:after="0"/>
        <w:ind w:firstLine="720"/>
        <w:jc w:val="both"/>
        <w:rPr>
          <w:sz w:val="20"/>
        </w:rPr>
      </w:pPr>
      <w:r>
        <w:rPr>
          <w:b/>
          <w:sz w:val="20"/>
        </w:rPr>
        <w:t>Развитие систем информационного обеспечения российского малого предпринимательства</w:t>
      </w:r>
    </w:p>
    <w:p w:rsidR="00E55533" w:rsidRDefault="00E55533">
      <w:pPr>
        <w:pStyle w:val="1"/>
        <w:spacing w:before="0" w:after="0"/>
        <w:ind w:firstLine="720"/>
        <w:jc w:val="both"/>
        <w:rPr>
          <w:sz w:val="20"/>
        </w:rPr>
      </w:pPr>
      <w:r>
        <w:rPr>
          <w:sz w:val="20"/>
        </w:rPr>
        <w:t>Нормативно-правовое обеспечение информационных услуг как составляющей внешней среды развития российского малого предпринимательства и практики его государственной поддержки следует считать чрезвычайно объемным и многогранным в связи с наличием значительного числа организационно-технических форм передачи (предоставления) такой информации ее потенциальным потребителям, включая и малые предприятия (разнообразные печатные издания, радио и телевидение, прочие системы и сети проводной и беспроводной связи, распространение информации на магнитных и иных носителях, предоставление услуг Интернет и пр.). Видимо, это многообразие технических средств и возможностей передачи информации и является причиной того, что в имеющихся публикациях отсутствуют данные как об объеме рынка информационных услуг предпринимательству (не говоря уже отдельно о сфере малого предпринимательства), так и структуре этого рынка (например, по видам информационных носителей).</w:t>
      </w:r>
    </w:p>
    <w:p w:rsidR="00E55533" w:rsidRDefault="00E55533">
      <w:pPr>
        <w:pStyle w:val="1"/>
        <w:spacing w:before="0" w:after="0"/>
        <w:ind w:firstLine="720"/>
        <w:jc w:val="both"/>
        <w:rPr>
          <w:sz w:val="20"/>
        </w:rPr>
      </w:pPr>
      <w:r>
        <w:rPr>
          <w:sz w:val="20"/>
        </w:rPr>
        <w:t>Серьезные проблемы связаны и с институциональным обеспечением информационной поддержки малого бизнеса. Начиная с 1994-1995гг. был предпринят ряд попыток создания системы информационного обеспечения малого предпринимательства (СИОМП), прежде всего, на многосторонней (государственно-частной) основе в виде акционерного общества “Российские информационные центры” (АО “РИЦ”) во главе с Московским Инфоцентром. АО РИЦ должен быть объединить в единую сеть региональные центры информации - как самостоятельные, так и действующие на местах при бюджетной поддержке. На первом этапе деятельности СИОМП предполагалось объединить таким образом 36 региональных информационно-аналитических центра.</w:t>
      </w:r>
    </w:p>
    <w:p w:rsidR="00E55533" w:rsidRDefault="00E55533">
      <w:pPr>
        <w:pStyle w:val="1"/>
        <w:spacing w:before="0" w:after="0"/>
        <w:ind w:firstLine="720"/>
        <w:jc w:val="both"/>
        <w:rPr>
          <w:sz w:val="20"/>
        </w:rPr>
      </w:pPr>
      <w:r>
        <w:rPr>
          <w:sz w:val="20"/>
        </w:rPr>
        <w:t>Перед АО “РИЦ” были поставлены определенные задачи в области информационного обеспечения как самого малого предпринимательства, так и всех звеньев (федеральных, региональных, местных)в области государственной политики развития и поддержки МП. Эти задачи, в основном сохраняющие свою актуальность и в настоящее время, таковы:</w:t>
      </w:r>
    </w:p>
    <w:p w:rsidR="00E55533" w:rsidRDefault="00E55533">
      <w:pPr>
        <w:pStyle w:val="1"/>
        <w:spacing w:before="0" w:after="0"/>
        <w:ind w:firstLine="720"/>
        <w:jc w:val="both"/>
        <w:rPr>
          <w:sz w:val="20"/>
        </w:rPr>
      </w:pPr>
      <w:r>
        <w:rPr>
          <w:sz w:val="20"/>
        </w:rPr>
        <w:t>создание, ввод в эксплуатацию и обеспечение функционирования системы информационного обеспечени предпринимательства на основе сети региональных и местных информационно-аналитических центров, проблемно ориентированных информационных баз и банков данных с использованием унифицированных программных и технических средств и развитых сетей передачи данных;</w:t>
      </w:r>
    </w:p>
    <w:p w:rsidR="00E55533" w:rsidRDefault="00E55533">
      <w:pPr>
        <w:pStyle w:val="1"/>
        <w:spacing w:before="0" w:after="0"/>
        <w:ind w:firstLine="720"/>
        <w:jc w:val="both"/>
        <w:rPr>
          <w:sz w:val="20"/>
        </w:rPr>
      </w:pPr>
      <w:r>
        <w:rPr>
          <w:sz w:val="20"/>
        </w:rPr>
        <w:t>информационное обеспечение федеральных органов исполнительной власти, органов исполнительной власти субъектов Российской Федерации и органов местного самоуправления в области развития и государственной поддержки предпринимательства в Российской Федерации;</w:t>
      </w:r>
    </w:p>
    <w:p w:rsidR="00E55533" w:rsidRDefault="00E55533">
      <w:pPr>
        <w:pStyle w:val="1"/>
        <w:spacing w:before="0" w:after="0"/>
        <w:ind w:firstLine="720"/>
        <w:jc w:val="both"/>
        <w:rPr>
          <w:sz w:val="20"/>
        </w:rPr>
      </w:pPr>
      <w:r>
        <w:rPr>
          <w:sz w:val="20"/>
        </w:rPr>
        <w:t>информационное обеспечение российских и иностранных субъектов хозяйствования по всем направлениям развити предпринимательской деятельности в Российской Федерации;</w:t>
      </w:r>
    </w:p>
    <w:p w:rsidR="00E55533" w:rsidRDefault="00E55533">
      <w:pPr>
        <w:pStyle w:val="1"/>
        <w:spacing w:before="0" w:after="0"/>
        <w:ind w:firstLine="720"/>
        <w:jc w:val="both"/>
        <w:rPr>
          <w:sz w:val="20"/>
        </w:rPr>
      </w:pPr>
      <w:r>
        <w:rPr>
          <w:sz w:val="20"/>
        </w:rPr>
        <w:t>содействие развитию предпринимательского сектора российской экономики, в том числе на региональном и местном уровнях, путем создания его информационной инфраструктуры.</w:t>
      </w:r>
    </w:p>
    <w:p w:rsidR="00E55533" w:rsidRDefault="00E55533">
      <w:pPr>
        <w:pStyle w:val="1"/>
        <w:spacing w:before="0" w:after="0"/>
        <w:ind w:firstLine="720"/>
        <w:jc w:val="both"/>
        <w:rPr>
          <w:sz w:val="20"/>
        </w:rPr>
      </w:pPr>
      <w:r>
        <w:rPr>
          <w:sz w:val="20"/>
        </w:rPr>
        <w:t>Однако сложные проблемы бюджетного финансирования, а также последующее упразднение Государственного Комитета РФ по промышленной политике, который нес основную долю ответственности за развертывание систем информационного обеспечени предпринимательства, привели к тому, что поставленные задачи по созданию СИОМП-РИЦ не был в полной мере реализованы даже в рамках базисного становления систем информационного обеспечения МП. Инфоцентры - региональные опорные точки СИОМП на местах - были вынуждены по преимуществу отказаться от специализированной ориентации на информационные нужды МП, т.к. это не позволяло им обеспечить себе “выживания” при сокращении бюджетного финансирования и переходе на принципы рыночной самоокупаемости. Это дает экспертам основание констатировать, что в настоящее время в России особого рынка информационного обслуживания МП, тем более - рынка федерального уровня, - не существует.</w:t>
      </w:r>
    </w:p>
    <w:p w:rsidR="00E55533" w:rsidRDefault="00E55533">
      <w:pPr>
        <w:pStyle w:val="1"/>
        <w:spacing w:before="0" w:after="0"/>
        <w:ind w:firstLine="720"/>
        <w:jc w:val="both"/>
        <w:rPr>
          <w:sz w:val="20"/>
        </w:rPr>
      </w:pPr>
      <w:r>
        <w:rPr>
          <w:sz w:val="20"/>
        </w:rPr>
        <w:t>Между тем, проблемы рынка информационного обеспечения МП складываются не только со стороны “предложения”, но и со стороны “спроса”. Выявляемая многими обследованиями относительная пассивность российских МП в отношении проблем их информационного обеспечения говорит о необходимости “агрессивно” демонстрировать возможности и преимущества высокой информационной обеспеченности МП, доказывать целесообразность затрат предпринимателей на приобщение к современным информационным системам (например, через компьютерную технику) и найма/подготовки кадров информационного обслуживани соответствующей квалификации. По оценке экспертов “Российской информационной сети делового сотрудничества”, затраты на информационное обеспечение предпринимательской деятельности дают 10-кратный эффект окупаемости.</w:t>
      </w:r>
    </w:p>
    <w:p w:rsidR="00E55533" w:rsidRDefault="00E55533">
      <w:pPr>
        <w:pStyle w:val="1"/>
        <w:spacing w:before="0" w:after="0"/>
        <w:ind w:firstLine="720"/>
        <w:jc w:val="both"/>
        <w:rPr>
          <w:sz w:val="20"/>
        </w:rPr>
      </w:pPr>
      <w:r>
        <w:rPr>
          <w:sz w:val="20"/>
        </w:rPr>
        <w:t>Наиболее перспективны следующие направления информационного обслуживания МП:</w:t>
      </w:r>
    </w:p>
    <w:p w:rsidR="00E55533" w:rsidRDefault="00E55533">
      <w:pPr>
        <w:pStyle w:val="1"/>
        <w:spacing w:before="0" w:after="0"/>
        <w:ind w:firstLine="720"/>
        <w:jc w:val="both"/>
        <w:rPr>
          <w:sz w:val="20"/>
        </w:rPr>
      </w:pPr>
      <w:r>
        <w:rPr>
          <w:sz w:val="20"/>
        </w:rPr>
        <w:t>возможности участия МП в системе выполнения поставок товаров и услуг дл государственных и муниципальных нужд;</w:t>
      </w:r>
    </w:p>
    <w:p w:rsidR="00E55533" w:rsidRDefault="00E55533">
      <w:pPr>
        <w:pStyle w:val="1"/>
        <w:spacing w:before="0" w:after="0"/>
        <w:ind w:firstLine="720"/>
        <w:jc w:val="both"/>
        <w:rPr>
          <w:sz w:val="20"/>
        </w:rPr>
      </w:pPr>
      <w:r>
        <w:rPr>
          <w:sz w:val="20"/>
        </w:rPr>
        <w:t xml:space="preserve">возможности расширения и углублени кооперационных связей крупного и малого бизнеса на контрактной и субконтрактной основе; </w:t>
      </w:r>
    </w:p>
    <w:p w:rsidR="00E55533" w:rsidRDefault="00E55533">
      <w:pPr>
        <w:pStyle w:val="1"/>
        <w:spacing w:before="0" w:after="0"/>
        <w:ind w:firstLine="720"/>
        <w:jc w:val="both"/>
        <w:rPr>
          <w:sz w:val="20"/>
        </w:rPr>
      </w:pPr>
      <w:r>
        <w:rPr>
          <w:sz w:val="20"/>
        </w:rPr>
        <w:t>привлечение инвестиционных ресурсов для МП;</w:t>
      </w:r>
    </w:p>
    <w:p w:rsidR="00E55533" w:rsidRDefault="00E55533">
      <w:pPr>
        <w:pStyle w:val="1"/>
        <w:spacing w:before="0" w:after="0"/>
        <w:ind w:firstLine="720"/>
        <w:jc w:val="both"/>
        <w:rPr>
          <w:sz w:val="20"/>
        </w:rPr>
      </w:pPr>
      <w:r>
        <w:rPr>
          <w:sz w:val="20"/>
        </w:rPr>
        <w:t>лизинговая информация, в том числе по “категории срочный лизинг”, льготные платежи по которому делают его наиболее доступным дл стартовых МП;</w:t>
      </w:r>
    </w:p>
    <w:p w:rsidR="00E55533" w:rsidRDefault="00E55533">
      <w:pPr>
        <w:pStyle w:val="1"/>
        <w:spacing w:before="0" w:after="0"/>
        <w:ind w:firstLine="720"/>
        <w:jc w:val="both"/>
        <w:rPr>
          <w:sz w:val="20"/>
        </w:rPr>
      </w:pPr>
      <w:r>
        <w:rPr>
          <w:sz w:val="20"/>
        </w:rPr>
        <w:t>включение МП в систему франчайзинга и иных форм фирменных поставок, фирменного обслуживания и иного сервиса от лица лидеров российского бизнеса.</w:t>
      </w:r>
    </w:p>
    <w:p w:rsidR="00E55533" w:rsidRDefault="00E55533">
      <w:pPr>
        <w:pStyle w:val="1"/>
        <w:spacing w:before="0" w:after="0"/>
        <w:ind w:firstLine="720"/>
        <w:jc w:val="both"/>
        <w:rPr>
          <w:sz w:val="20"/>
        </w:rPr>
      </w:pPr>
      <w:r>
        <w:rPr>
          <w:sz w:val="20"/>
        </w:rPr>
        <w:t>Как показывает практика становлени систем информационного обеспечения российского малого бизнеса, эти системы эффективно формируются лишь при движении снизу вверх, т.е. не через создание, часто на пустом месте филиальных отделений неких межрегиональных или общефедеральных информационных систем, а путем интеграции в единое информационное поле уже вставших на ноги региональных информационных систем, уже нашедших свое место в общем русле развития малого бизнеса, а также функционирования систем его государственной и общественной поддержки.</w:t>
      </w:r>
    </w:p>
    <w:p w:rsidR="00E55533" w:rsidRDefault="00E55533">
      <w:pPr>
        <w:pStyle w:val="1"/>
        <w:spacing w:before="0" w:after="0"/>
        <w:ind w:firstLine="720"/>
        <w:jc w:val="both"/>
        <w:rPr>
          <w:sz w:val="20"/>
        </w:rPr>
      </w:pPr>
      <w:r>
        <w:rPr>
          <w:sz w:val="20"/>
        </w:rPr>
        <w:t xml:space="preserve">Нынешняя же ситуация в области информационного обслуживания МП характеризуется экспертами как параллельное развертывание нескольких разных по объему и возможностям федеральных (точнее - межрегиональных) и еще большего числа региональных систем обеспечения информационных потребностей российского предпринимательства, в том числе, и сферы малого бизнеса. По данным обследования 1996 г., на информационном рынке России действовало </w:t>
      </w:r>
      <w:r>
        <w:rPr>
          <w:b/>
          <w:i/>
          <w:sz w:val="20"/>
        </w:rPr>
        <w:t>около 500 организаций - провайдеров информации разного масштаба и направленности деятельности</w:t>
      </w:r>
      <w:r>
        <w:rPr>
          <w:sz w:val="20"/>
        </w:rPr>
        <w:t>. В большинстве случаев информация предоставляется на бумажных носителях (публикации) или на электронных носителях. К числу важнейших провайдеров последнего из названных видов информационной продукции в юридической сфере относятся такие известные системы как “Гарант” и “Консультант-плюс”,в общекоммерческой сфере - “Мобиле”, “Полинон” и Агентство деловой информации.</w:t>
      </w:r>
    </w:p>
    <w:p w:rsidR="00E55533" w:rsidRDefault="00E55533">
      <w:pPr>
        <w:pStyle w:val="1"/>
        <w:spacing w:before="0" w:after="0"/>
        <w:ind w:firstLine="720"/>
        <w:jc w:val="both"/>
        <w:rPr>
          <w:sz w:val="20"/>
        </w:rPr>
      </w:pPr>
      <w:r>
        <w:rPr>
          <w:sz w:val="20"/>
        </w:rPr>
        <w:t>Среди печатной информационной продукции следует выделить проекты информационных публикаций Агентства международного развития США (1995-1996 гг.), а также программу “Справочные публикации”, реализуемую ИСАРП при поддержке Мирового банка. Основными источниками информации о возможностях бизнес - образования в России являются издания ИСАРП и АНХ при Правительстве России.</w:t>
      </w:r>
    </w:p>
    <w:p w:rsidR="00E55533" w:rsidRDefault="00E55533">
      <w:pPr>
        <w:pStyle w:val="1"/>
        <w:spacing w:before="0" w:after="0"/>
        <w:ind w:firstLine="720"/>
        <w:jc w:val="both"/>
        <w:rPr>
          <w:sz w:val="20"/>
        </w:rPr>
      </w:pPr>
      <w:r>
        <w:rPr>
          <w:sz w:val="20"/>
        </w:rPr>
        <w:t>Особой формой информационных услуг для МП является прямое предоставление таковых через базы данных, а также непосредственно через экспертов-консультантов различных институтов и центров поддержки МП. Так, МАРП предлагает представителям малого бизнеса информацию по законодательству в России и за рубежом, по производителям товаров и услуг в России и странах СНГ, адресную информацию по компаниям и фирмам ЕС, статистические данные по России и ЕС по коммерческим предложениям российских и зарубежных фирм, по товарным рынкам и ценам. Предлагается также такой вид “активных” информационных услуг, как размещение коммерческих предложений МП в международной сети малых и средних предприятий ЕС.</w:t>
      </w:r>
    </w:p>
    <w:p w:rsidR="00E55533" w:rsidRDefault="00E55533">
      <w:pPr>
        <w:pStyle w:val="1"/>
        <w:spacing w:before="0" w:after="0"/>
        <w:ind w:firstLine="720"/>
        <w:jc w:val="both"/>
        <w:rPr>
          <w:sz w:val="20"/>
        </w:rPr>
      </w:pPr>
      <w:r>
        <w:rPr>
          <w:sz w:val="20"/>
        </w:rPr>
        <w:t>МАРП предлагает доступ к следующим информационным системам:</w:t>
      </w:r>
    </w:p>
    <w:p w:rsidR="00E55533" w:rsidRDefault="00E55533">
      <w:pPr>
        <w:pStyle w:val="1"/>
        <w:spacing w:before="0" w:after="0"/>
        <w:ind w:firstLine="720"/>
        <w:jc w:val="both"/>
        <w:rPr>
          <w:sz w:val="20"/>
        </w:rPr>
      </w:pPr>
      <w:r>
        <w:rPr>
          <w:sz w:val="20"/>
        </w:rPr>
        <w:t>“KOMPASS” -информация о 400 тыс. компаний 13 европейских стран.</w:t>
      </w:r>
    </w:p>
    <w:p w:rsidR="00E55533" w:rsidRDefault="00E55533">
      <w:pPr>
        <w:pStyle w:val="1"/>
        <w:spacing w:before="0" w:after="0"/>
        <w:ind w:firstLine="720"/>
        <w:jc w:val="both"/>
        <w:rPr>
          <w:sz w:val="20"/>
        </w:rPr>
      </w:pPr>
      <w:r>
        <w:rPr>
          <w:sz w:val="20"/>
        </w:rPr>
        <w:t>“Dun &amp; Bradstreet”- Central Europe - информация о 8 тыс. компаний стран Центральной Европы.</w:t>
      </w:r>
    </w:p>
    <w:p w:rsidR="00E55533" w:rsidRDefault="00E55533">
      <w:pPr>
        <w:pStyle w:val="1"/>
        <w:spacing w:before="0" w:after="0"/>
        <w:ind w:firstLine="720"/>
        <w:jc w:val="both"/>
        <w:rPr>
          <w:sz w:val="20"/>
        </w:rPr>
      </w:pPr>
      <w:r>
        <w:rPr>
          <w:sz w:val="20"/>
        </w:rPr>
        <w:t>“Euro Cooperation Databank” - 17 тыс. предложений о международном сотрудничестве ,собранных Евроинфоцентрами.</w:t>
      </w:r>
    </w:p>
    <w:p w:rsidR="00E55533" w:rsidRDefault="00E55533">
      <w:pPr>
        <w:pStyle w:val="1"/>
        <w:spacing w:before="0" w:after="0"/>
        <w:ind w:firstLine="720"/>
        <w:jc w:val="both"/>
        <w:rPr>
          <w:sz w:val="20"/>
        </w:rPr>
      </w:pPr>
      <w:r>
        <w:rPr>
          <w:sz w:val="20"/>
        </w:rPr>
        <w:t>“Teleselect-Austria” - информация о 9 тыс. компаний Австрии.</w:t>
      </w:r>
    </w:p>
    <w:p w:rsidR="00E55533" w:rsidRDefault="00E55533">
      <w:pPr>
        <w:pStyle w:val="1"/>
        <w:spacing w:before="0" w:after="0"/>
        <w:ind w:firstLine="720"/>
        <w:jc w:val="both"/>
        <w:rPr>
          <w:sz w:val="20"/>
        </w:rPr>
      </w:pPr>
      <w:r>
        <w:rPr>
          <w:sz w:val="20"/>
        </w:rPr>
        <w:t>“Export Directory of Denmark” - информация о 6 тыс. компаний Дании.</w:t>
      </w:r>
    </w:p>
    <w:p w:rsidR="00E55533" w:rsidRDefault="00E55533">
      <w:pPr>
        <w:pStyle w:val="1"/>
        <w:spacing w:before="0" w:after="0"/>
        <w:ind w:firstLine="720"/>
        <w:jc w:val="both"/>
        <w:rPr>
          <w:sz w:val="20"/>
        </w:rPr>
      </w:pPr>
      <w:r>
        <w:rPr>
          <w:sz w:val="20"/>
        </w:rPr>
        <w:t>“"Европартенариат"” - информаци по более чем 2 тыс. компаний-участниц этой программы за 1994-1997гг.</w:t>
      </w:r>
    </w:p>
    <w:p w:rsidR="00E55533" w:rsidRDefault="00E55533">
      <w:pPr>
        <w:pStyle w:val="1"/>
        <w:spacing w:before="0" w:after="0"/>
        <w:ind w:firstLine="720"/>
        <w:jc w:val="both"/>
        <w:rPr>
          <w:sz w:val="20"/>
        </w:rPr>
      </w:pPr>
      <w:r>
        <w:rPr>
          <w:sz w:val="20"/>
        </w:rPr>
        <w:t xml:space="preserve">В настоящее время работу по созданию Российской (информационной) сети делового сотрудничества ведет также Российска Торгово-Промышленная Палата (ТПП). Эта система именуется как “Российская информационная сеть делового сотрудничества” (“Russian Business Cooperation Network”). Сеть - коммерческое предприятие - корпорация, 51% капитала которой принадлежит Российской ТПП, среди учредителей также представлен и Федеральный Фонд поддержки малого предпринимательства. Решением Попечительского Совета Федерального фонда корпорация была утверждена генеральным подрядчиком по реализации ряда мероприятий Федеральной программы поддержки МП на 1996-1997 г.г. В рамках этой работы корпорацией проведено накопление больших объемов информации (в том числе по развитию предпринимательства, состоянию региональных систем его информационного обеспечения), проведены аналитические исследования (в частности, по анализу региональной нормативно-правовой базы развития и поддержки малого предпринимательства). Осуществлено 6 пилотных проектов по регионам России по накоплению детальной информационной базы и по всем 89 регионам - информационных блоков более ограниченного объема. Однако поскольку заказчиком данная работа не оплачена (или оплачена не в полной мере) </w:t>
      </w:r>
      <w:r>
        <w:rPr>
          <w:b/>
          <w:i/>
          <w:sz w:val="20"/>
        </w:rPr>
        <w:t>данные информационные ресурсы “заморожены” и не могут быть практически использованы, в т.ч. и представителями предпринимательских кругов</w:t>
      </w:r>
      <w:r>
        <w:rPr>
          <w:sz w:val="20"/>
        </w:rPr>
        <w:t>.</w:t>
      </w:r>
    </w:p>
    <w:p w:rsidR="00E55533" w:rsidRDefault="00E55533">
      <w:pPr>
        <w:pStyle w:val="1"/>
        <w:spacing w:before="0" w:after="0"/>
        <w:ind w:firstLine="720"/>
        <w:jc w:val="both"/>
        <w:rPr>
          <w:sz w:val="20"/>
        </w:rPr>
      </w:pPr>
      <w:r>
        <w:rPr>
          <w:sz w:val="20"/>
        </w:rPr>
        <w:t>К участию в накоплении информационных ресурсов данной корпорации привлечено значительное число российских и зарубежных информационных агентств, региональных администраций, более 100 региональных отделений ТПП и пр. В настоящее время в режиме “on-line” сеть предлагает более 400 видов информационных ресурсов, включая “Деловые предложения”, “Лизинг”, “Деловое образование”, “Недвижимость”, “Безопасность предпринимательства” и пр. Сеть имеет особый блок, нацеленный на обеспечение информационных потребностей малого бизнеса, однако практическая “насыщенность” данной сети конкретными коммерческими и иными предложениями для МП пока недостаточно велика и нуждается в значительном расширении. Задача могла быть решена в сжатые сроки при ограниченном дополнительном финансировании в рамках новой Федеральной программы поддержки МП.</w:t>
      </w:r>
    </w:p>
    <w:p w:rsidR="00E55533" w:rsidRDefault="00E55533">
      <w:pPr>
        <w:pStyle w:val="1"/>
        <w:spacing w:before="0" w:after="0"/>
        <w:ind w:firstLine="720"/>
        <w:jc w:val="both"/>
        <w:rPr>
          <w:sz w:val="20"/>
        </w:rPr>
      </w:pPr>
      <w:r>
        <w:rPr>
          <w:sz w:val="20"/>
        </w:rPr>
        <w:t>Еще одной попыткой построить в интересах МП информационную систему общегосударственного уровня следует считать проект “Информационная система Российской сети агентств поддержки малого и среднего бизнеса” (SIORAnet). Главными задачами этой системы являютс следующие:</w:t>
      </w:r>
    </w:p>
    <w:p w:rsidR="00E55533" w:rsidRDefault="00E55533">
      <w:pPr>
        <w:pStyle w:val="1"/>
        <w:spacing w:before="0" w:after="0"/>
        <w:ind w:firstLine="720"/>
        <w:jc w:val="both"/>
        <w:rPr>
          <w:sz w:val="20"/>
        </w:rPr>
      </w:pPr>
      <w:r>
        <w:rPr>
          <w:sz w:val="20"/>
        </w:rPr>
        <w:t>интеграция российского малого и среднего бизнеса в мировое информационное пространство;</w:t>
      </w:r>
    </w:p>
    <w:p w:rsidR="00E55533" w:rsidRDefault="00E55533">
      <w:pPr>
        <w:pStyle w:val="1"/>
        <w:spacing w:before="0" w:after="0"/>
        <w:ind w:firstLine="720"/>
        <w:jc w:val="both"/>
        <w:rPr>
          <w:sz w:val="20"/>
        </w:rPr>
      </w:pPr>
      <w:r>
        <w:rPr>
          <w:sz w:val="20"/>
        </w:rPr>
        <w:t>создание корпоративных информационных ресурсов для участников системы SIORAnet;</w:t>
      </w:r>
    </w:p>
    <w:p w:rsidR="00E55533" w:rsidRDefault="00E55533">
      <w:pPr>
        <w:pStyle w:val="1"/>
        <w:spacing w:before="0" w:after="0"/>
        <w:ind w:firstLine="720"/>
        <w:jc w:val="both"/>
        <w:rPr>
          <w:sz w:val="20"/>
        </w:rPr>
      </w:pPr>
      <w:r>
        <w:rPr>
          <w:sz w:val="20"/>
        </w:rPr>
        <w:t>обеспечение доступа малым и средним предприятиям, другим клиентам и партнерам системы к широкому спектру как ее собственных, так и других российских и зарубежных информационных ресурсов;</w:t>
      </w:r>
    </w:p>
    <w:p w:rsidR="00E55533" w:rsidRDefault="00E55533">
      <w:pPr>
        <w:pStyle w:val="1"/>
        <w:spacing w:before="0" w:after="0"/>
        <w:ind w:firstLine="720"/>
        <w:jc w:val="both"/>
        <w:rPr>
          <w:sz w:val="20"/>
        </w:rPr>
      </w:pPr>
      <w:r>
        <w:rPr>
          <w:sz w:val="20"/>
        </w:rPr>
        <w:t>обеспечение оперативного информационного взаимодействия между участниками системы;</w:t>
      </w:r>
    </w:p>
    <w:p w:rsidR="00E55533" w:rsidRDefault="00E55533">
      <w:pPr>
        <w:pStyle w:val="1"/>
        <w:spacing w:before="0" w:after="0"/>
        <w:ind w:firstLine="720"/>
        <w:jc w:val="both"/>
        <w:rPr>
          <w:sz w:val="20"/>
        </w:rPr>
      </w:pPr>
      <w:r>
        <w:rPr>
          <w:sz w:val="20"/>
        </w:rPr>
        <w:t>формирование и предоставление новых услуг для МП с использованием современных информационных технологий;</w:t>
      </w:r>
    </w:p>
    <w:p w:rsidR="00E55533" w:rsidRDefault="00E55533">
      <w:pPr>
        <w:pStyle w:val="1"/>
        <w:spacing w:before="0" w:after="0"/>
        <w:ind w:firstLine="720"/>
        <w:jc w:val="both"/>
        <w:rPr>
          <w:sz w:val="20"/>
        </w:rPr>
      </w:pPr>
      <w:r>
        <w:rPr>
          <w:sz w:val="20"/>
        </w:rPr>
        <w:t>реклама и продвижение услуг системы в России и за рубежом;</w:t>
      </w:r>
    </w:p>
    <w:p w:rsidR="00E55533" w:rsidRDefault="00E55533">
      <w:pPr>
        <w:pStyle w:val="1"/>
        <w:spacing w:before="0" w:after="0"/>
        <w:ind w:firstLine="720"/>
        <w:jc w:val="both"/>
        <w:rPr>
          <w:sz w:val="20"/>
        </w:rPr>
      </w:pPr>
      <w:r>
        <w:rPr>
          <w:sz w:val="20"/>
        </w:rPr>
        <w:t>обеспечение органов государственного управления информацией по развитию МП.</w:t>
      </w:r>
    </w:p>
    <w:p w:rsidR="00E55533" w:rsidRDefault="00E55533">
      <w:pPr>
        <w:pStyle w:val="1"/>
        <w:spacing w:before="0" w:after="0"/>
        <w:ind w:firstLine="720"/>
        <w:jc w:val="both"/>
        <w:rPr>
          <w:sz w:val="20"/>
        </w:rPr>
      </w:pPr>
      <w:r>
        <w:rPr>
          <w:sz w:val="20"/>
        </w:rPr>
        <w:t>Для реализации целей названной системы предполагается создание в 1998-1999 гг. Центрального узла сети на базе РАПМСБ в Москве и 5-6 региональных узлов системы.</w:t>
      </w:r>
    </w:p>
    <w:p w:rsidR="00E55533" w:rsidRDefault="00E55533">
      <w:pPr>
        <w:pStyle w:val="1"/>
        <w:spacing w:before="0" w:after="0"/>
        <w:ind w:firstLine="720"/>
        <w:jc w:val="both"/>
        <w:rPr>
          <w:sz w:val="20"/>
        </w:rPr>
      </w:pPr>
      <w:r>
        <w:rPr>
          <w:sz w:val="20"/>
        </w:rPr>
        <w:t>На региональном уровне в настоящее время активизируют свою работу региональные Центры научно-технической информации (НТИ), созданные еще в советское время в рамках единой Государственной системы НТИ. В условиях изменившегося спроса на информацию региональные центры НТИ начали осваивать новые рыночные ниши. Например, Московский областной Центр НТИ создал базу данных “Рынок промышленной продукции России”, которая на начало 1998 года содержала около 60 тыс. позиций. Волгоградский Центр НТИ создал базу данных по научно-техническим организациям регионов России. Обе базы данных представляют интерес для малого бизнеса не только на региональном, но на общероссийском уровне.</w:t>
      </w:r>
    </w:p>
    <w:p w:rsidR="00E55533" w:rsidRDefault="00E55533">
      <w:pPr>
        <w:pStyle w:val="1"/>
        <w:spacing w:before="0" w:after="0"/>
        <w:ind w:firstLine="720"/>
        <w:jc w:val="both"/>
        <w:rPr>
          <w:sz w:val="20"/>
        </w:rPr>
      </w:pPr>
      <w:r>
        <w:rPr>
          <w:sz w:val="20"/>
        </w:rPr>
        <w:t xml:space="preserve">В ближайшей перспективе, несомненно, возрастет актуальность вопросов регулировани информационного обеспечения МП, так или иначе задействованного на электронные носители информации (и, соответственно, правового регулирования). Развитие этого направлени информационной поддержки предпринимательства будет приобретать в организационном плане все более масштабный характер. Примером столь широкомасштабной акции может служить кампани развития информационного обеспечения МП </w:t>
      </w:r>
      <w:r>
        <w:rPr>
          <w:b/>
          <w:sz w:val="20"/>
        </w:rPr>
        <w:t>“32”,</w:t>
      </w:r>
      <w:r>
        <w:rPr>
          <w:sz w:val="20"/>
        </w:rPr>
        <w:t xml:space="preserve"> поддержанная ГКРП России, представительством компании “Microsoft”, рядом ведущих компьютерных фирм, а также фирмой “Гарант” - крупнейшим в России провайдером правовой информации. Программа “32” включала в себя не только льготы для МП на традиционные формы распространени правовой информации на электронных носителях, но и использование механизма обратной связи “Гаранта” с пользователями его правовой информации (по сути, это уже элемент правового консалтинга), данные по систематизации и анализу более 30 000 ситуаций, встречающихся в практике хозяйствования в сфере малого бизнеса.</w:t>
      </w:r>
    </w:p>
    <w:p w:rsidR="00E55533" w:rsidRDefault="00E55533">
      <w:pPr>
        <w:pStyle w:val="1"/>
        <w:spacing w:before="0" w:after="0"/>
        <w:ind w:firstLine="720"/>
        <w:jc w:val="both"/>
        <w:rPr>
          <w:sz w:val="20"/>
        </w:rPr>
      </w:pPr>
      <w:r>
        <w:rPr>
          <w:sz w:val="20"/>
        </w:rPr>
        <w:t xml:space="preserve">Резюмируя можно подчеркнуть, что в отличие от планов, существовавших 2-3 года назад, в настоящее время решение проблемы информационного обеспечения МП на федеральном и региональном уровне все в большей мере будет опираться не на государственные структуры, а </w:t>
      </w:r>
      <w:r>
        <w:rPr>
          <w:b/>
          <w:i/>
          <w:sz w:val="20"/>
        </w:rPr>
        <w:t>на систему независимых, в т.ч. и частных информационных систем</w:t>
      </w:r>
      <w:r>
        <w:rPr>
          <w:sz w:val="20"/>
        </w:rPr>
        <w:t xml:space="preserve">. Как и в случае с другими видами содействия МП, привлечение дл нужд МП независимых информационных систем потребует </w:t>
      </w:r>
      <w:r>
        <w:rPr>
          <w:b/>
          <w:i/>
          <w:sz w:val="20"/>
        </w:rPr>
        <w:t>четкого выделения и закреплени здесь самого компонента “государственной поддержки” в отношении малого бизнеса, а также источников и механизмов ее финансирования</w:t>
      </w:r>
      <w:r>
        <w:rPr>
          <w:sz w:val="20"/>
        </w:rPr>
        <w:t>. Эта задача должна решаться как на федеральном, так и особенно на региональном уровне информационного обеспечения МП.</w:t>
      </w:r>
    </w:p>
    <w:p w:rsidR="00E55533" w:rsidRDefault="00E55533">
      <w:pPr>
        <w:pStyle w:val="1"/>
        <w:spacing w:before="0" w:after="0"/>
        <w:ind w:firstLine="720"/>
        <w:jc w:val="both"/>
        <w:rPr>
          <w:sz w:val="20"/>
        </w:rPr>
      </w:pPr>
      <w:r>
        <w:rPr>
          <w:b/>
          <w:sz w:val="20"/>
        </w:rPr>
        <w:t>Нормативно-правовое регулирование информационного обеспечения российского малого предпринимательства</w:t>
      </w:r>
    </w:p>
    <w:p w:rsidR="00E55533" w:rsidRDefault="00E55533">
      <w:pPr>
        <w:pStyle w:val="1"/>
        <w:spacing w:before="0" w:after="0"/>
        <w:ind w:firstLine="720"/>
        <w:jc w:val="both"/>
        <w:rPr>
          <w:sz w:val="20"/>
        </w:rPr>
      </w:pPr>
      <w:r>
        <w:rPr>
          <w:sz w:val="20"/>
        </w:rPr>
        <w:t xml:space="preserve">Особенность нормативно-правового регулирования данного элемента внешней среды развития российского малого предпринимательства состоит в том, что </w:t>
      </w:r>
      <w:r>
        <w:rPr>
          <w:b/>
          <w:i/>
          <w:sz w:val="20"/>
        </w:rPr>
        <w:t>каждый из видов информационной деятельности имеет свой достаточно объемный пакет регулирующих нормативных документов</w:t>
      </w:r>
      <w:r>
        <w:rPr>
          <w:sz w:val="20"/>
        </w:rPr>
        <w:t>, в том числе, и с чисто технической стороны. Мы остановимся лишь на важнейших документах в этой сфере юрисдикции, регулирующих вопросы доступности и эффективности информационного обеспечения МП как части всей предпринимательской среды в целом.</w:t>
      </w:r>
    </w:p>
    <w:p w:rsidR="00E55533" w:rsidRDefault="00E55533">
      <w:pPr>
        <w:pStyle w:val="1"/>
        <w:spacing w:before="0" w:after="0"/>
        <w:ind w:firstLine="720"/>
        <w:jc w:val="both"/>
        <w:rPr>
          <w:sz w:val="20"/>
        </w:rPr>
      </w:pPr>
      <w:r>
        <w:rPr>
          <w:sz w:val="20"/>
        </w:rPr>
        <w:t>Основополагающее значение здесь имеет Федеральный закон “Об информации, информатизации и защите информации” ;№ 24-ФЗ от 20 февраля 1995 г. Данный закон:</w:t>
      </w:r>
    </w:p>
    <w:p w:rsidR="00E55533" w:rsidRDefault="00E55533">
      <w:pPr>
        <w:pStyle w:val="1"/>
        <w:spacing w:before="0" w:after="0"/>
        <w:ind w:firstLine="720"/>
        <w:jc w:val="both"/>
        <w:rPr>
          <w:sz w:val="20"/>
        </w:rPr>
      </w:pPr>
      <w:r>
        <w:rPr>
          <w:sz w:val="20"/>
        </w:rPr>
        <w:t xml:space="preserve">вводит такое понятие, как информатизация, определяя ее как организационный, социально - экономический и научно-технический процесс создания оптимальных условий для удовлетворения информационных потребностей и реализации прав граждан, органов государственной власти, органов местного самоуправления, организаций, общественных объединений на основе формирования и использования всех видов информационных ресурсов; </w:t>
      </w:r>
    </w:p>
    <w:p w:rsidR="00E55533" w:rsidRDefault="00E55533">
      <w:pPr>
        <w:pStyle w:val="1"/>
        <w:spacing w:before="0" w:after="0"/>
        <w:ind w:firstLine="720"/>
        <w:jc w:val="both"/>
        <w:rPr>
          <w:sz w:val="20"/>
        </w:rPr>
      </w:pPr>
      <w:r>
        <w:rPr>
          <w:sz w:val="20"/>
        </w:rPr>
        <w:t>устанавливает, что государственна политика в сфере формирования информационных ресурсов и информатизации направлена на создание условий для эффективного и качественного информационного обеспечени решения стратегических и оперативных задач социального и экономического развити Российской Федерации;</w:t>
      </w:r>
    </w:p>
    <w:p w:rsidR="00E55533" w:rsidRDefault="00E55533">
      <w:pPr>
        <w:pStyle w:val="1"/>
        <w:spacing w:before="0" w:after="0"/>
        <w:ind w:firstLine="720"/>
        <w:jc w:val="both"/>
        <w:rPr>
          <w:sz w:val="20"/>
        </w:rPr>
      </w:pPr>
      <w:r>
        <w:rPr>
          <w:sz w:val="20"/>
        </w:rPr>
        <w:t>предусматривает, что все виды информационных систем и сетей, технологий и средств их обеспечения составляют специальную отрасль экономической деятельности, развитие которой определяется государственной научно-технической и промышленной политикой информатизации.</w:t>
      </w:r>
    </w:p>
    <w:p w:rsidR="00E55533" w:rsidRDefault="00E55533">
      <w:pPr>
        <w:pStyle w:val="1"/>
        <w:spacing w:before="0" w:after="0"/>
        <w:ind w:firstLine="720"/>
        <w:jc w:val="both"/>
        <w:rPr>
          <w:sz w:val="20"/>
        </w:rPr>
      </w:pPr>
      <w:r>
        <w:rPr>
          <w:sz w:val="20"/>
        </w:rPr>
        <w:t>Важное значение имеет и положение Закона о том, что деятельность в сфере предоставления информационных услуг являетс лицензируемой, а информационные системы, базы и банки данных, предназначенные дл информационного обслуживания граждан и организаций, подлежат сертификации в порядке, установленном Законом Российской Федерации “О сертификации продукции и услуг”. К сожалению, данный закон не содержит в себе даже основ информационной политики государства в отношении субъектов малого предпринимательства, а также тех условий, при которых они могут быть охвачены государственной научно-технической и промышленной политикой информатизации.</w:t>
      </w:r>
    </w:p>
    <w:p w:rsidR="00E55533" w:rsidRDefault="00E55533">
      <w:pPr>
        <w:pStyle w:val="1"/>
        <w:spacing w:before="0" w:after="0"/>
        <w:ind w:firstLine="720"/>
        <w:jc w:val="both"/>
        <w:rPr>
          <w:sz w:val="20"/>
        </w:rPr>
      </w:pPr>
      <w:r>
        <w:rPr>
          <w:sz w:val="20"/>
        </w:rPr>
        <w:t>Эти проблемы формально включены в Федеральный закон “О государственной поддержке малого предпринимательства в Российской Федерации” № 88-ФЗ от 14 июня 1995 г., который относит создание льготных условий использовани субъектами малого предпринимательства государственных и иных информационных ресурсов к числу важнейших направлений политики поддержки и развития малого предпринимательства в стране. Однако и здесь преобладает чисто заявительная постановка вопроса, не включающа конкретные механизмы реализации этого направления государственной политики в отношении малого бизнеса; отсутствуют конкретные обязательства конкретных институтов</w:t>
      </w:r>
    </w:p>
    <w:p w:rsidR="00E55533" w:rsidRDefault="00E55533">
      <w:pPr>
        <w:pStyle w:val="1"/>
        <w:spacing w:before="0" w:after="0"/>
        <w:ind w:firstLine="720"/>
        <w:jc w:val="both"/>
        <w:rPr>
          <w:sz w:val="20"/>
        </w:rPr>
      </w:pPr>
      <w:r>
        <w:rPr>
          <w:sz w:val="20"/>
        </w:rPr>
        <w:t>В отдельных случаях вопросы информационного обеспечения МП (прежде всего, в контексте осуществления мер его поддержки) рассматриваются в рамках регионального законодательства. Так, например, закон “О государственной поддержке малого предпринимательства” Республики Коми как на одно из направлений государственной поддержки МП в республике указывает (опять-таки, в чисто заявительном плане) на “создание соответствующей информационной инфраструктуры в целях получения субъектами МП экономической, правовой, статистической, производственно-технологической и иной информации, необходимой для их эффективного развития”.</w:t>
      </w:r>
    </w:p>
    <w:p w:rsidR="00E55533" w:rsidRDefault="00E55533">
      <w:pPr>
        <w:pStyle w:val="1"/>
        <w:spacing w:before="0" w:after="0"/>
        <w:ind w:firstLine="720"/>
        <w:jc w:val="both"/>
        <w:rPr>
          <w:sz w:val="20"/>
        </w:rPr>
      </w:pPr>
      <w:r>
        <w:rPr>
          <w:sz w:val="20"/>
        </w:rPr>
        <w:t xml:space="preserve">Таким образом, в целом </w:t>
      </w:r>
      <w:r>
        <w:rPr>
          <w:b/>
          <w:i/>
          <w:sz w:val="20"/>
        </w:rPr>
        <w:t>политика информационного обеспечения (информационных услуг) как взаимосвязанный элемент развития и государственной поддержки МП не получила необходимого нормативно-правового закрепления</w:t>
      </w:r>
      <w:r>
        <w:rPr>
          <w:sz w:val="20"/>
        </w:rPr>
        <w:t xml:space="preserve"> ни на федеральном уровне, ни (в абсолютном большинстве случаев) на региональном уровне. Другими словами, на сегодняшний день </w:t>
      </w:r>
      <w:r>
        <w:rPr>
          <w:b/>
          <w:i/>
          <w:sz w:val="20"/>
        </w:rPr>
        <w:t>не существует какого-либо нормативно-правового документа федерального уровня, который четко и однозначно прописывал механизмы льготного или иного гарантированного доступа субъектов малого предпринимательства к различным категориям информационных источников</w:t>
      </w:r>
      <w:r>
        <w:rPr>
          <w:sz w:val="20"/>
        </w:rPr>
        <w:t xml:space="preserve"> - включая как государственные (федеральные и региональные) информационные массивы, так и информационные ресурсы независимых (частных) информационных систем.</w:t>
      </w:r>
    </w:p>
    <w:p w:rsidR="00E55533" w:rsidRDefault="00E55533">
      <w:pPr>
        <w:pStyle w:val="1"/>
        <w:spacing w:before="0" w:after="0"/>
        <w:ind w:firstLine="720"/>
        <w:jc w:val="both"/>
        <w:rPr>
          <w:sz w:val="20"/>
        </w:rPr>
      </w:pPr>
      <w:r>
        <w:rPr>
          <w:sz w:val="20"/>
        </w:rPr>
        <w:t xml:space="preserve">На </w:t>
      </w:r>
      <w:r>
        <w:rPr>
          <w:b/>
          <w:i/>
          <w:sz w:val="20"/>
        </w:rPr>
        <w:t>федеральном уровне</w:t>
      </w:r>
      <w:r>
        <w:rPr>
          <w:sz w:val="20"/>
        </w:rPr>
        <w:t xml:space="preserve"> единственным целевым нормативно-правовым документом, прямо ориентированным на информационные интересы предпринимательской среды, следует считать Постановление Правительства РФ “Об информационном обеспечении предпринимательства в Российской Федерации” № 1319 от 1 декабря 1994 г. Центральным моментом этого Постановления, направленного на формирование специализированной Системы информационного обеспечения малого предпринимательства (СИОМП), было создание названного выше акционерного общества “Российские информационные центры”.</w:t>
      </w:r>
    </w:p>
    <w:p w:rsidR="00E55533" w:rsidRDefault="00E55533">
      <w:pPr>
        <w:pStyle w:val="1"/>
        <w:spacing w:before="0" w:after="0"/>
        <w:ind w:firstLine="720"/>
        <w:jc w:val="both"/>
        <w:rPr>
          <w:sz w:val="20"/>
        </w:rPr>
      </w:pPr>
      <w:r>
        <w:rPr>
          <w:sz w:val="20"/>
        </w:rPr>
        <w:t>Однако сложные проблемы бюджетного финансирования и перестройки институционального характера привели к тому, что СИОМП в первоначально задуманном виде так создана и не была, а единой системы информационного обеспечения российского малого предпринимательства на федеральном уровне не существует.</w:t>
      </w:r>
    </w:p>
    <w:p w:rsidR="00E55533" w:rsidRDefault="00E55533">
      <w:pPr>
        <w:pStyle w:val="1"/>
        <w:spacing w:before="0" w:after="0"/>
        <w:ind w:firstLine="720"/>
        <w:jc w:val="both"/>
        <w:rPr>
          <w:sz w:val="20"/>
        </w:rPr>
      </w:pPr>
      <w:r>
        <w:rPr>
          <w:sz w:val="20"/>
        </w:rPr>
        <w:t xml:space="preserve">Проблема информационного обеспечени предпринимательства, включая малый бизнес, решается фрагментарно. Так, названное выше участие Российской ТПП и региональных торгово-промышленных палат в информационном обеспечении предпринимательской деятельности </w:t>
      </w:r>
      <w:r>
        <w:rPr>
          <w:b/>
          <w:i/>
          <w:sz w:val="20"/>
        </w:rPr>
        <w:t>закреплено в действующем правовом регулировании торгово-промышленных палат как особого института рыночной инфраструктуры</w:t>
      </w:r>
      <w:r>
        <w:rPr>
          <w:sz w:val="20"/>
        </w:rPr>
        <w:t>. Таковое регулирование осуществляется на основе Закона Российской Федерации “О торгово-промышленных палатах в Российской Федерации”. В данном законе указывается, что ТПП “оказывают предпринимателям, их объединениям, союзам, ассоциациям информационные услуги, содействуют в организации инфраструктуры информационного обслуживания предпринимательства”. Однако информационные услуги ТПП (которые она оказывает через созданные при ее участии специализированные коммерческие структуры, в т.ч. названную выше корпорацию “Российска информационная сеть...”) строятся на принципе самоокупаемости, достаточно дорогостоящи и не всегда доступны для малого бизнеса, особенно его начинающих представителей.</w:t>
      </w:r>
    </w:p>
    <w:p w:rsidR="00E55533" w:rsidRDefault="00E55533">
      <w:pPr>
        <w:pStyle w:val="1"/>
        <w:spacing w:before="0" w:after="0"/>
        <w:ind w:firstLine="720"/>
        <w:jc w:val="both"/>
        <w:rPr>
          <w:sz w:val="20"/>
        </w:rPr>
      </w:pPr>
      <w:r>
        <w:rPr>
          <w:sz w:val="20"/>
        </w:rPr>
        <w:t xml:space="preserve">Анализ практической деятельности в этой области показывает, что с точки зрени правового регулирования ключевым являетс вопрос о лицензировании. Получение лицензии крайне осложнено (требуется около 30 согласований), притом, что фактически многие субъекты информационного рынка работают, как полагают эксперты, без всяких лицензий и контроля. Наряду с этим, </w:t>
      </w:r>
      <w:r>
        <w:rPr>
          <w:b/>
          <w:i/>
          <w:sz w:val="20"/>
        </w:rPr>
        <w:t>даже наличие лицензии не является достаточной гарантией по качеству предоставляемых информационных услуг</w:t>
      </w:r>
      <w:r>
        <w:rPr>
          <w:sz w:val="20"/>
        </w:rPr>
        <w:t>. Во многих случаях для комплексного информационного обслуживания МП одной лицензии мало. Это ставит вопрос о разработке процедуры единого лицензирования провайдеров для комплексного информационного обслуживания субъектов МП.</w:t>
      </w:r>
    </w:p>
    <w:p w:rsidR="00E55533" w:rsidRDefault="00E55533">
      <w:pPr>
        <w:pStyle w:val="1"/>
        <w:spacing w:before="0" w:after="0"/>
        <w:ind w:firstLine="720"/>
        <w:jc w:val="both"/>
        <w:rPr>
          <w:sz w:val="20"/>
        </w:rPr>
      </w:pPr>
      <w:r>
        <w:rPr>
          <w:b/>
          <w:sz w:val="20"/>
        </w:rPr>
        <w:t xml:space="preserve">Формирование региональной нормативно-правовой базы по информационному обеспечению </w:t>
      </w:r>
    </w:p>
    <w:p w:rsidR="00E55533" w:rsidRDefault="00E55533">
      <w:pPr>
        <w:pStyle w:val="1"/>
        <w:spacing w:before="0" w:after="0"/>
        <w:ind w:firstLine="720"/>
        <w:jc w:val="both"/>
        <w:rPr>
          <w:sz w:val="20"/>
        </w:rPr>
      </w:pPr>
      <w:r>
        <w:rPr>
          <w:sz w:val="20"/>
        </w:rPr>
        <w:t xml:space="preserve">В отсутствие единой и доступной МП общефедеральной информационной сети, основна тяжесть решения проблемы информационного обеспечения представителей российского малого бизнеса, как было отмечено выше, пока </w:t>
      </w:r>
      <w:r>
        <w:rPr>
          <w:b/>
          <w:i/>
          <w:sz w:val="20"/>
        </w:rPr>
        <w:t>ложитс на региональный уровень информационного обеспечения предпринимательских нужд.</w:t>
      </w:r>
      <w:r>
        <w:rPr>
          <w:sz w:val="20"/>
        </w:rPr>
        <w:t xml:space="preserve"> Это ставит вопрос о развитии регионального среза законодательно-правового регулирования всей деятельности в области информации, включа удовлетворение информационных запросов предпринимательской среды и малого бизнеса, в частности. </w:t>
      </w:r>
      <w:r>
        <w:rPr>
          <w:b/>
          <w:i/>
          <w:sz w:val="20"/>
        </w:rPr>
        <w:t>Анализ нормативных материалов регионального уровня, между тем, не говорит о наличии устойчивого внимания органов власти и управления регионального уровня к вопросам информационного обеспечения МП</w:t>
      </w:r>
      <w:r>
        <w:rPr>
          <w:sz w:val="20"/>
        </w:rPr>
        <w:t>.</w:t>
      </w:r>
    </w:p>
    <w:p w:rsidR="00E55533" w:rsidRDefault="00E55533">
      <w:pPr>
        <w:pStyle w:val="1"/>
        <w:spacing w:before="0" w:after="0"/>
        <w:ind w:firstLine="720"/>
        <w:jc w:val="both"/>
        <w:rPr>
          <w:sz w:val="20"/>
        </w:rPr>
      </w:pPr>
      <w:r>
        <w:rPr>
          <w:sz w:val="20"/>
        </w:rPr>
        <w:t>Позитивным примером регулировани вопросов информационного обеспечения МП на региональном уровне является статья 16 “Информационное обеспечение субъектов малого предпринимательства” Закона г. Москвы № 14 от 28 июня 1995 г. “Об основах малого предпринимательства в Москве”. Данный закон фиксирует, что органы власти города Москвы принимают меры:</w:t>
      </w:r>
    </w:p>
    <w:p w:rsidR="00E55533" w:rsidRDefault="00E55533">
      <w:pPr>
        <w:pStyle w:val="1"/>
        <w:spacing w:before="0" w:after="0"/>
        <w:ind w:firstLine="720"/>
        <w:jc w:val="both"/>
        <w:rPr>
          <w:sz w:val="20"/>
        </w:rPr>
      </w:pPr>
      <w:r>
        <w:rPr>
          <w:sz w:val="20"/>
        </w:rPr>
        <w:t>по созданию инфраструктуры дл получения и обмена необходимой для субъектов МП информации, в том числе банков данных, обучающих и консультационных экспертных систем с предоставлением прав пользования ими субъектам малого предпринимательства;</w:t>
      </w:r>
    </w:p>
    <w:p w:rsidR="00E55533" w:rsidRDefault="00E55533">
      <w:pPr>
        <w:pStyle w:val="1"/>
        <w:spacing w:before="0" w:after="0"/>
        <w:ind w:firstLine="720"/>
        <w:jc w:val="both"/>
        <w:rPr>
          <w:sz w:val="20"/>
        </w:rPr>
      </w:pPr>
      <w:r>
        <w:rPr>
          <w:sz w:val="20"/>
        </w:rPr>
        <w:t>по созданию Реестра субъектов малого предпринимательства г. Москвы, включающего основные статистические данные, характеризующие их деятельность и дающего возможность непосредственного или абонентного доступа к ним для субъектов малого предпринимательства, отраслевых и территориальных органов управлени города Москвы.</w:t>
      </w:r>
    </w:p>
    <w:p w:rsidR="00E55533" w:rsidRDefault="00E55533">
      <w:pPr>
        <w:pStyle w:val="1"/>
        <w:spacing w:before="0" w:after="0"/>
        <w:ind w:firstLine="720"/>
        <w:jc w:val="both"/>
        <w:rPr>
          <w:sz w:val="20"/>
        </w:rPr>
      </w:pPr>
      <w:r>
        <w:rPr>
          <w:sz w:val="20"/>
        </w:rPr>
        <w:t>Закон устанавливает, что Правительство Москвы оказывает МП следующие виды содействия в информационной сфере:</w:t>
      </w:r>
    </w:p>
    <w:p w:rsidR="00E55533" w:rsidRDefault="00E55533">
      <w:pPr>
        <w:pStyle w:val="1"/>
        <w:spacing w:before="0" w:after="0"/>
        <w:ind w:firstLine="720"/>
        <w:jc w:val="both"/>
        <w:rPr>
          <w:sz w:val="20"/>
        </w:rPr>
      </w:pPr>
      <w:r>
        <w:rPr>
          <w:sz w:val="20"/>
        </w:rPr>
        <w:t>по организации и поддержке периодических изданий, специализирующихся на освещении проблем малого предпринимательства, публикации законодательных и нормативных актов города Москвы, инструктивных и справочных материалов о порядке их применения на территории города, выражающих и обобщающих мнение предпринимательских кругов путем проведени регулярных социологических опросов субъектов МП, в том числе по вопросам совершенствовани законодательных и нормативных актов города Москвы и Российской Федерации, определяющих развитие МП, включая их предварительное обсуждение на стадии проектов;</w:t>
      </w:r>
    </w:p>
    <w:p w:rsidR="00E55533" w:rsidRDefault="00E55533">
      <w:pPr>
        <w:pStyle w:val="1"/>
        <w:spacing w:before="0" w:after="0"/>
        <w:ind w:firstLine="720"/>
        <w:jc w:val="both"/>
        <w:rPr>
          <w:sz w:val="20"/>
        </w:rPr>
      </w:pPr>
      <w:r>
        <w:rPr>
          <w:sz w:val="20"/>
        </w:rPr>
        <w:t>по организации выставок и проведении иных мероприятий, направленных на повышение информированности субъектов малого предпринимательства о возможности и условиях расширения предпринимательской деятельности, повышения ее эффективности в интересах социально-экономического развития Москвы.</w:t>
      </w:r>
    </w:p>
    <w:p w:rsidR="00E55533" w:rsidRDefault="00E55533">
      <w:pPr>
        <w:pStyle w:val="1"/>
        <w:spacing w:before="0" w:after="0"/>
        <w:ind w:firstLine="720"/>
        <w:jc w:val="both"/>
        <w:rPr>
          <w:sz w:val="20"/>
        </w:rPr>
      </w:pPr>
      <w:r>
        <w:rPr>
          <w:sz w:val="20"/>
        </w:rPr>
        <w:t>Имеющиеся нормативные документы показывают, что Правительство города Москвы позитивно оценивает роль информации, информационной поддержки для развития МП как и всей предпринимательской среды города. Эти вопросы затронуты, в частности, в Распоряжении Мэра Москвы “О создании рыночной основы развития предпринимательства в г. Москве” № 352-РМ от 26 июля 1995 г. Указанным нормативным документом Департаменту по делам печати и информации Правительства Москвы совместно с Департаментом развития и поддержки малого предпринимательства предписывается регулярно издавать методические и информационно-правовые материалы по вопросам лицензирования, регистрации, налогообложения с целью информационного обеспечения субъектов малого предпринимательства на территории г. Москвы. Распоряжение Мэра обязывает издать разработанные Департаментом развития и поддержки малого предпринимательства на базе действующих нормативно-правовых документов методические материалы по вопросам приобретени прав аренды нежилых помещений, земельных участков и объектов незавершенного строительства субъектами малого предпринимательства через конкурсы и аукционы. Департаменту развития и поддержки малого предпринимательства дано указание обеспечить финансирование этой работы. В настоящее врем Правительство Москвы рассматривает меры по дальнейшему “приближению” непосредственно к субъектам малого бизнеса в общем контексте передачи ряда функций поддержки МП, включа элементы информационной поддержки, с городского уровня на муниципальный.</w:t>
      </w:r>
    </w:p>
    <w:p w:rsidR="00E55533" w:rsidRDefault="00E55533">
      <w:pPr>
        <w:pStyle w:val="1"/>
        <w:spacing w:before="0" w:after="0"/>
        <w:ind w:firstLine="720"/>
        <w:jc w:val="both"/>
        <w:rPr>
          <w:sz w:val="20"/>
        </w:rPr>
      </w:pPr>
      <w:r>
        <w:rPr>
          <w:b/>
          <w:i/>
          <w:sz w:val="20"/>
        </w:rPr>
        <w:t>Практическую работу в городе по налаживанию системы информационного обслуживания МП выполняет ЗАО “Московский центр деловой информации” “БИНЕК”</w:t>
      </w:r>
      <w:r>
        <w:rPr>
          <w:sz w:val="20"/>
        </w:rPr>
        <w:t>. “БИНЕК” создан в декабре 1996г. Центр являетс разработчиком и оператором информационной сети “Малый бизнес Москвы” и предоставляет своим клиентам следующие виды информационных услуг:</w:t>
      </w:r>
    </w:p>
    <w:p w:rsidR="00E55533" w:rsidRDefault="00E55533">
      <w:pPr>
        <w:pStyle w:val="1"/>
        <w:spacing w:before="0" w:after="0"/>
        <w:ind w:firstLine="720"/>
        <w:jc w:val="both"/>
        <w:rPr>
          <w:sz w:val="20"/>
        </w:rPr>
      </w:pPr>
      <w:r>
        <w:rPr>
          <w:sz w:val="20"/>
        </w:rPr>
        <w:t>подключение к коммутируемым и выделенным каналам связи, в том числе и цифрового радиодоступа;</w:t>
      </w:r>
    </w:p>
    <w:p w:rsidR="00E55533" w:rsidRDefault="00E55533">
      <w:pPr>
        <w:pStyle w:val="1"/>
        <w:spacing w:before="0" w:after="0"/>
        <w:ind w:firstLine="720"/>
        <w:jc w:val="both"/>
        <w:rPr>
          <w:sz w:val="20"/>
        </w:rPr>
      </w:pPr>
      <w:r>
        <w:rPr>
          <w:sz w:val="20"/>
        </w:rPr>
        <w:t>выход в глобальную сеть Интернет и электронную почту;</w:t>
      </w:r>
    </w:p>
    <w:p w:rsidR="00E55533" w:rsidRDefault="00E55533">
      <w:pPr>
        <w:pStyle w:val="1"/>
        <w:spacing w:before="0" w:after="0"/>
        <w:ind w:firstLine="720"/>
        <w:jc w:val="both"/>
        <w:rPr>
          <w:sz w:val="20"/>
        </w:rPr>
      </w:pPr>
      <w:r>
        <w:rPr>
          <w:sz w:val="20"/>
        </w:rPr>
        <w:t>информацию из различных баз данных как на платной, так и не бесплатной основе;</w:t>
      </w:r>
    </w:p>
    <w:p w:rsidR="00E55533" w:rsidRDefault="00E55533">
      <w:pPr>
        <w:pStyle w:val="1"/>
        <w:spacing w:before="0" w:after="0"/>
        <w:ind w:firstLine="720"/>
        <w:jc w:val="both"/>
        <w:rPr>
          <w:sz w:val="20"/>
        </w:rPr>
      </w:pPr>
      <w:r>
        <w:rPr>
          <w:sz w:val="20"/>
        </w:rPr>
        <w:t>бесплатный доступ к справочной информации по МП и к электронным версиям специализированных печатных изданий в области малого бизнеса.</w:t>
      </w:r>
    </w:p>
    <w:p w:rsidR="00E55533" w:rsidRDefault="00E55533">
      <w:pPr>
        <w:pStyle w:val="1"/>
        <w:spacing w:before="0" w:after="0"/>
        <w:ind w:firstLine="720"/>
        <w:jc w:val="both"/>
        <w:rPr>
          <w:sz w:val="20"/>
        </w:rPr>
      </w:pPr>
      <w:r>
        <w:rPr>
          <w:sz w:val="20"/>
        </w:rPr>
        <w:t>“БИНЕК” имеет статус (лицензию) компьютерного средства массовой информации и лицензию по оказанию информационных услуг. Благодаря тому, что часть расходов по формированию и функционированию “БИНЕК” финансируется Правительством Москвы, даже платные услуги предоставляются по ценам ниже рыночных или (если “БИНЕК” делает доступными своим пользователям “чужие” базы данных, например, “Гаранта”) - по минимальной цене исходного провайдера. В настоящее время даже в Москве выход на “БИНЕК” возможен только через “Интернет”, однако предполагается, что с осени 1998г. станет возможным (в Москве) прямой выход через обычную телефонно-модемную связь. Дл обеспечения доступа в системы со стороны МП, многие из которых не имеют возможности приобретения необходимого оборудования и пр., “БИНЕК” предполагает открытие в городе (в сотрудничестве с территориальными филиалами МАРП) сети так называемых “Интернет-кафе” или “Интернет-клубов” для представителей малого бизнеса.</w:t>
      </w:r>
    </w:p>
    <w:p w:rsidR="00E55533" w:rsidRDefault="00E55533">
      <w:pPr>
        <w:pStyle w:val="1"/>
        <w:spacing w:before="0" w:after="0"/>
        <w:ind w:firstLine="720"/>
        <w:jc w:val="both"/>
        <w:rPr>
          <w:sz w:val="20"/>
        </w:rPr>
      </w:pPr>
      <w:r>
        <w:rPr>
          <w:sz w:val="20"/>
        </w:rPr>
        <w:t>Однако далеко не во всех регионах России, даже имеющих собственное законодательство по развитию и государственной поддержке МП, таковое включает в себя хотя бы общие моменты правового регулировани информационных услуг для МП. Так, положение закона Республики Коми об информационном обеспечении МП в рамках единой системы его государственной поддержки не “подкреплено” конкретными нормативными документами (решениями) и практически не реализуется. Как и на федеральном уровне, в республике предпринимаются попытки создания системы информационной поддержки предпринимательства (включая МП) на базе возможностей Республиканской ТПП, однако для такой работы характерна пока лишь самая начальная стадия.</w:t>
      </w:r>
    </w:p>
    <w:p w:rsidR="00E55533" w:rsidRDefault="00E55533">
      <w:pPr>
        <w:pStyle w:val="1"/>
        <w:spacing w:before="0" w:after="0"/>
        <w:ind w:firstLine="720"/>
        <w:jc w:val="both"/>
        <w:rPr>
          <w:sz w:val="20"/>
        </w:rPr>
      </w:pPr>
      <w:r>
        <w:rPr>
          <w:sz w:val="20"/>
        </w:rPr>
        <w:t>Примером подобной правовой необеспеченности может служить и Закон Московской области “О поддержке малого предпринимательства в Московской области” № 14/88 от 29 мая 1996 г. (с изменениями и дополнениями от 15 мая 1996 г. и 5 марта 1997 г.), в котором вообще нет целостного указания на конкретные функции, ответственность органов власти и управлени Московской области как субъекта РФ за формирование и регулирование систем информационного обеспечения МП.</w:t>
      </w:r>
    </w:p>
    <w:p w:rsidR="00E55533" w:rsidRDefault="00E55533">
      <w:pPr>
        <w:pStyle w:val="1"/>
        <w:spacing w:before="0" w:after="0"/>
        <w:ind w:firstLine="720"/>
        <w:jc w:val="both"/>
        <w:rPr>
          <w:sz w:val="20"/>
        </w:rPr>
      </w:pPr>
      <w:r>
        <w:rPr>
          <w:sz w:val="20"/>
        </w:rPr>
        <w:t xml:space="preserve">Примерно в том же плане решаетс данный вопрос и в законодательных актах других субъектов РФ. Так, в статье 15 Закона </w:t>
      </w:r>
      <w:r>
        <w:rPr>
          <w:b/>
          <w:i/>
          <w:sz w:val="20"/>
        </w:rPr>
        <w:t>Республики Бурятия</w:t>
      </w:r>
      <w:r>
        <w:rPr>
          <w:sz w:val="20"/>
        </w:rPr>
        <w:t xml:space="preserve"> “О государственной поддержке малого предпринимательства” говорится, что республиканские органы исполнительной власти, органы местного самоуправления, фонды поддержки малого предпринимательства разрабатывают и осуществляют меры по созданию соответствующей информационной инфраструктуры в целях получени субъектами малого предпринимательства экономической, правовой, статистической, производственно-технической и иной информации необходимой для их эффективного развития, и в целях обмена между ними указанной информацией.</w:t>
      </w:r>
    </w:p>
    <w:p w:rsidR="00E55533" w:rsidRDefault="00E55533">
      <w:pPr>
        <w:pStyle w:val="1"/>
        <w:spacing w:before="0" w:after="0"/>
        <w:ind w:firstLine="720"/>
        <w:jc w:val="both"/>
        <w:rPr>
          <w:sz w:val="20"/>
        </w:rPr>
      </w:pPr>
      <w:r>
        <w:rPr>
          <w:sz w:val="20"/>
        </w:rPr>
        <w:t xml:space="preserve">В законе </w:t>
      </w:r>
      <w:r>
        <w:rPr>
          <w:b/>
          <w:i/>
          <w:sz w:val="20"/>
        </w:rPr>
        <w:t>Хабаровского края</w:t>
      </w:r>
      <w:r>
        <w:rPr>
          <w:sz w:val="20"/>
        </w:rPr>
        <w:t xml:space="preserve"> “О малом предпринимательстве” (статья 16)говорится, что Администрация Хабаровского края, органы местного самоуправления и краевой фонд поддержки создают краевую систему информационного обеспечения малого предпринимательства (далее - КСИОМП) с целью получения субъектами малого предпринимательства экономической, правовой, статистической, производственно - технологической и иной информации, необходимой для их эффективного развития. КСИОМП включает в себя краевой информационно - аналитический центр и сеть информационно - консультационных пунктов в городах и районах края.</w:t>
      </w:r>
    </w:p>
    <w:p w:rsidR="00E55533" w:rsidRDefault="00E55533">
      <w:pPr>
        <w:pStyle w:val="1"/>
        <w:spacing w:before="0" w:after="0"/>
        <w:ind w:firstLine="720"/>
        <w:jc w:val="both"/>
        <w:rPr>
          <w:sz w:val="20"/>
        </w:rPr>
      </w:pPr>
      <w:r>
        <w:rPr>
          <w:sz w:val="20"/>
        </w:rPr>
        <w:t>В документе подчеркивается, что информационное обслуживание субъектов малого предпринимательства осуществляется на льготных условиях, предусмотренных действующим законодательством Российской Федерации и Хабаровского края. Компенсация предприятиям и организациям, предоставляющим информационные услуги, полностью или частично недополученных ими доходов при информационном обслуживании субъектов малого предпринимательства на льготных условиях осуществляется за счет фонда поддержки.</w:t>
      </w:r>
    </w:p>
    <w:p w:rsidR="00E55533" w:rsidRDefault="00E55533">
      <w:pPr>
        <w:pStyle w:val="1"/>
        <w:spacing w:before="0" w:after="0"/>
        <w:ind w:firstLine="720"/>
        <w:jc w:val="both"/>
        <w:rPr>
          <w:sz w:val="20"/>
        </w:rPr>
      </w:pPr>
      <w:r>
        <w:rPr>
          <w:sz w:val="20"/>
        </w:rPr>
        <w:t>Администрация Хабаровского края также оказывает содействие субъектам МП в организации выставок и проведении иных мероприятий, направленных на повышение информированности субъектов малого предпринимательства о возможности и условиях расширени предпринимательской деятельности, повышении ее эффективности в интересах социально - экономического развития Хабаровского края.</w:t>
      </w:r>
    </w:p>
    <w:p w:rsidR="00E55533" w:rsidRDefault="00E55533">
      <w:pPr>
        <w:pStyle w:val="1"/>
        <w:spacing w:before="0" w:after="0"/>
        <w:ind w:firstLine="720"/>
        <w:jc w:val="both"/>
        <w:rPr>
          <w:sz w:val="20"/>
        </w:rPr>
      </w:pPr>
      <w:r>
        <w:rPr>
          <w:sz w:val="20"/>
        </w:rPr>
        <w:t xml:space="preserve">В законе </w:t>
      </w:r>
      <w:r>
        <w:rPr>
          <w:b/>
          <w:i/>
          <w:sz w:val="20"/>
        </w:rPr>
        <w:t>Ярославской области</w:t>
      </w:r>
      <w:r>
        <w:rPr>
          <w:sz w:val="20"/>
        </w:rPr>
        <w:t xml:space="preserve"> “О малом предпринимательстве” (статья 15-17) вопрос об ответственности за решение задач информационного обеспечения субъектов МП решается более конкретно. Здесь говорится, что Губернатор Ярославской области и Правительство Ярославской области разрабатывают и осуществляют меры по созданию соответствующей информационной инфраструктуры в целях получени субъектами малого предпринимательства экономической, правовой, статистической, производственно-технологической и иной информации, необходимой для их эффективного развития, и в целях обмена между ними указанной информацией. Органы государственной власти и органы местного самоуправления Ярославской области обеспечивают доступ субъектов малого предпринимательства к текстам нормативно-правовых актов, регулирующих хозяйственную деятельность на территории области. Органы государственной власти Ярославской области </w:t>
      </w:r>
      <w:r>
        <w:rPr>
          <w:b/>
          <w:i/>
          <w:sz w:val="20"/>
        </w:rPr>
        <w:t>публикуют в открытой печати проекты нормативно-правовых актов, затрагивающих осуществление деятельности субъектами МП, а также иные интересы указанных субъектов не менее, чем за один месяц до приняти соответствующих нормативно-правовых актов.</w:t>
      </w:r>
    </w:p>
    <w:p w:rsidR="00E55533" w:rsidRDefault="00E55533">
      <w:pPr>
        <w:pStyle w:val="1"/>
        <w:spacing w:before="0" w:after="0"/>
        <w:ind w:firstLine="720"/>
        <w:jc w:val="both"/>
      </w:pPr>
      <w:r>
        <w:rPr>
          <w:sz w:val="20"/>
        </w:rPr>
        <w:t xml:space="preserve">Из числа принятых в последнее врем наиболее проработанным представляется Закон </w:t>
      </w:r>
      <w:r>
        <w:rPr>
          <w:b/>
          <w:i/>
          <w:sz w:val="20"/>
        </w:rPr>
        <w:t>Воронежской области</w:t>
      </w:r>
      <w:r>
        <w:rPr>
          <w:sz w:val="20"/>
        </w:rPr>
        <w:t xml:space="preserve"> </w:t>
      </w:r>
      <w:r>
        <w:rPr>
          <w:b/>
          <w:sz w:val="20"/>
        </w:rPr>
        <w:t xml:space="preserve">"О государственной (областной) поддержке малого предпринимательства в Воронежской области". </w:t>
      </w:r>
      <w:r>
        <w:rPr>
          <w:sz w:val="20"/>
        </w:rPr>
        <w:t>Здесь вопрос об ответственности за информационное обеспечение субъектов МП решается наиболее конкретно. Согласно закону в области создается Комитет по инвестициям, малому, среднему бизнесу и предпринимательству, который являетс самостоятельным структурным подразделением администрации Воронежской области с правами юридического лица. Комитет разрабатывает и организует осуществление мер по созданию соответствующей информационной инфраструктуры в целях получения и обмена экономической, правовой, статистической, производственно-технологической и иной информации для развития инвестиционной деятельности, малого, среднего бизнеса и предпринимательства.</w:t>
      </w:r>
    </w:p>
    <w:p w:rsidR="00E55533" w:rsidRDefault="00E55533">
      <w:pPr>
        <w:pStyle w:val="1"/>
        <w:spacing w:before="0" w:after="0"/>
        <w:ind w:firstLine="720"/>
        <w:jc w:val="both"/>
        <w:rPr>
          <w:b/>
        </w:rPr>
      </w:pPr>
      <w:r>
        <w:rPr>
          <w:b/>
        </w:rPr>
        <w:t>II.4. Нормативно-правовое обеспечение деятельности систем обучения и подготовки кадров для малого предпринимательства</w:t>
      </w:r>
    </w:p>
    <w:p w:rsidR="00E55533" w:rsidRDefault="00E55533">
      <w:pPr>
        <w:pStyle w:val="1"/>
        <w:spacing w:before="0" w:after="0"/>
        <w:ind w:firstLine="720"/>
        <w:jc w:val="both"/>
        <w:rPr>
          <w:sz w:val="20"/>
        </w:rPr>
      </w:pPr>
      <w:r>
        <w:rPr>
          <w:b/>
          <w:sz w:val="20"/>
        </w:rPr>
        <w:t>Текущее состояние систем обучения и подготовки кадров для малого предпринимательства</w:t>
      </w:r>
    </w:p>
    <w:p w:rsidR="00E55533" w:rsidRDefault="00E55533">
      <w:pPr>
        <w:pStyle w:val="1"/>
        <w:spacing w:before="0" w:after="0"/>
        <w:ind w:firstLine="720"/>
        <w:jc w:val="both"/>
        <w:rPr>
          <w:sz w:val="20"/>
        </w:rPr>
      </w:pPr>
      <w:r>
        <w:rPr>
          <w:sz w:val="20"/>
        </w:rPr>
        <w:t xml:space="preserve">Развертывание деятельности по обучению и подготовке кадров для малого предпринимательства (далее - “бизнес-обучение”) началось еще в конце 1980-х годов, практически одновременно с появлением самых первых форм МП, еще в рамках так называемого кооперативного движения. Более того, само по себе </w:t>
      </w:r>
      <w:r>
        <w:rPr>
          <w:b/>
          <w:i/>
          <w:sz w:val="20"/>
        </w:rPr>
        <w:t>обучение основам предпринимательства, как и издание разного рода обучающих материалов, стало одной из разновидностей малого бизнеса и послужило основой старта многих новых бизнес - структур</w:t>
      </w:r>
      <w:r>
        <w:rPr>
          <w:sz w:val="20"/>
        </w:rPr>
        <w:t>, перешедших затем в совершенно иные сферы предпринимательской деятельности.</w:t>
      </w:r>
    </w:p>
    <w:p w:rsidR="00E55533" w:rsidRDefault="00E55533">
      <w:pPr>
        <w:pStyle w:val="1"/>
        <w:spacing w:before="0" w:after="0"/>
        <w:ind w:firstLine="720"/>
        <w:jc w:val="both"/>
        <w:rPr>
          <w:sz w:val="20"/>
        </w:rPr>
      </w:pPr>
      <w:r>
        <w:rPr>
          <w:sz w:val="20"/>
        </w:rPr>
        <w:t>В развитии системы бизнес - обучени постоянно присутствовали и взаимодействовали две тенденции: одна - к формированию новых, специализированных систем обучения (контактных и дистанционных), вторая - к интеграции систем бизнес - обучения в среду традиционно действующих обучающих центров за счет их переориентации на новые направления и формы работы.</w:t>
      </w:r>
    </w:p>
    <w:p w:rsidR="00E55533" w:rsidRDefault="00E55533">
      <w:pPr>
        <w:pStyle w:val="1"/>
        <w:spacing w:before="0" w:after="0"/>
        <w:ind w:firstLine="720"/>
        <w:jc w:val="both"/>
        <w:rPr>
          <w:b/>
          <w:i/>
          <w:sz w:val="20"/>
        </w:rPr>
      </w:pPr>
      <w:r>
        <w:rPr>
          <w:sz w:val="20"/>
        </w:rPr>
        <w:t>По оценкам экспертов, перед бизнес - обучением в России огромные перспективы деятельности, т.к. уже в ближайшей перспективе стране потребуется</w:t>
      </w:r>
      <w:r>
        <w:rPr>
          <w:b/>
          <w:i/>
          <w:sz w:val="20"/>
        </w:rPr>
        <w:t xml:space="preserve"> 3-5 млн. квалифицированных менеджеров, причем преимущественно, в сфере малого и среднего бизнеса.</w:t>
      </w:r>
    </w:p>
    <w:p w:rsidR="00E55533" w:rsidRDefault="00E55533">
      <w:pPr>
        <w:pStyle w:val="1"/>
        <w:spacing w:before="0" w:after="0"/>
        <w:ind w:firstLine="720"/>
        <w:jc w:val="both"/>
        <w:rPr>
          <w:sz w:val="20"/>
        </w:rPr>
      </w:pPr>
      <w:r>
        <w:rPr>
          <w:b/>
          <w:sz w:val="20"/>
        </w:rPr>
        <w:t>Нормативно-правовое регулирование бизнес - обучения для российского малого предпринимательства</w:t>
      </w:r>
    </w:p>
    <w:p w:rsidR="00E55533" w:rsidRDefault="00E55533">
      <w:pPr>
        <w:pStyle w:val="1"/>
        <w:spacing w:before="0" w:after="0"/>
        <w:ind w:firstLine="720"/>
        <w:jc w:val="both"/>
        <w:rPr>
          <w:sz w:val="20"/>
        </w:rPr>
      </w:pPr>
      <w:r>
        <w:rPr>
          <w:sz w:val="20"/>
        </w:rPr>
        <w:t xml:space="preserve">Основной задачей нормативно-правового регулирования всех систем бизнес - обучения (как и в сфере предпринимательского консультирования) </w:t>
      </w:r>
      <w:r>
        <w:rPr>
          <w:b/>
          <w:i/>
          <w:sz w:val="20"/>
        </w:rPr>
        <w:t xml:space="preserve">является защита потребителей от некачественных образовательных услуг </w:t>
      </w:r>
      <w:r>
        <w:rPr>
          <w:sz w:val="20"/>
        </w:rPr>
        <w:t>и повышение эффективности бизнес - образования в контексте расширения сферы малого предпринимательства.</w:t>
      </w:r>
    </w:p>
    <w:p w:rsidR="00E55533" w:rsidRDefault="00E55533">
      <w:pPr>
        <w:pStyle w:val="1"/>
        <w:spacing w:before="0" w:after="0"/>
        <w:ind w:firstLine="720"/>
        <w:jc w:val="both"/>
        <w:rPr>
          <w:sz w:val="20"/>
        </w:rPr>
      </w:pPr>
      <w:r>
        <w:rPr>
          <w:sz w:val="20"/>
        </w:rPr>
        <w:t>В настоящее время в нормативно-правовом регулировании бизнес - обучения также взаимодействуют два начала: одно - общее регулирование образовательной деятельности в стране; второе - регулирование деятельности институтов, занятых исключительно или преобладающим образом в сфере профессиональной подготовки, переподготовки кадров и иных форм бизнес - обучения.</w:t>
      </w:r>
    </w:p>
    <w:p w:rsidR="00E55533" w:rsidRDefault="00E55533">
      <w:pPr>
        <w:pStyle w:val="1"/>
        <w:spacing w:before="0" w:after="0"/>
        <w:ind w:firstLine="720"/>
        <w:jc w:val="both"/>
        <w:rPr>
          <w:sz w:val="20"/>
        </w:rPr>
      </w:pPr>
      <w:r>
        <w:rPr>
          <w:b/>
          <w:i/>
          <w:sz w:val="20"/>
        </w:rPr>
        <w:t xml:space="preserve">В рамках первой из составляющих нормативно-правовой базы бизнес - обучения </w:t>
      </w:r>
      <w:r>
        <w:rPr>
          <w:sz w:val="20"/>
        </w:rPr>
        <w:t>ключевое значение в нормативно-правовом регулировании образовательной деятельности в России являетс Федеральный закон № 12-ФЗ “О внесении изменений и дополнений в Закон Российской Федерации “Об образовании” от 13 января 1996 г. (с последующими изменениями от 16 ноября 1997г. По сути - это нова редакция закона). Как подчеркнуто в данном законе, под получением гражданином России (обучающимся) образования понимается достижение и подтверждение им определенного образовательного ценза, которое удостоверяетс соответствующим документом. Образование в Российской Федерации осуществляется в соответствии с законодательством Российской Федерации и нормами международного права.</w:t>
      </w:r>
    </w:p>
    <w:p w:rsidR="00E55533" w:rsidRDefault="00E55533">
      <w:pPr>
        <w:pStyle w:val="1"/>
        <w:spacing w:before="0" w:after="0"/>
        <w:ind w:firstLine="720"/>
        <w:jc w:val="both"/>
        <w:rPr>
          <w:sz w:val="20"/>
        </w:rPr>
      </w:pPr>
      <w:r>
        <w:rPr>
          <w:sz w:val="20"/>
        </w:rPr>
        <w:t>Закон устанавливает в Российской Федерации обязательные государственные образовательные стандарты, включающие федеральный и национально-региональный компоненты. При этом Российская Федерация в лице федеральных органов государственной власти в пределах их компетенции устанавливает федеральные компоненты государственных образовательных стандартов, определяющие в обязательном порядке обязательный минимум содержания основных образовательных программ, максимальный объем учебной нагрузки обучающихся, требования к уровню подготовки выпускников.</w:t>
      </w:r>
    </w:p>
    <w:p w:rsidR="00E55533" w:rsidRDefault="00E55533">
      <w:pPr>
        <w:pStyle w:val="1"/>
        <w:spacing w:before="0" w:after="0"/>
        <w:ind w:firstLine="720"/>
        <w:jc w:val="both"/>
        <w:rPr>
          <w:sz w:val="20"/>
        </w:rPr>
      </w:pPr>
      <w:r>
        <w:rPr>
          <w:b/>
          <w:i/>
          <w:sz w:val="20"/>
        </w:rPr>
        <w:t>Закон устанавливает возможность деятельности как государственных, так и негосударственных (частных) образовательных учреждений</w:t>
      </w:r>
      <w:r>
        <w:rPr>
          <w:sz w:val="20"/>
        </w:rPr>
        <w:t>, которые равны перед законом в смысле обязательности соответствия оказываемых ими образовательных услуг государственных стандартам (требованиям) в области образования и образовательной деятельности. Закон предусматривает процедуры лицензирования и аккредитации деятельности образовательных учреждений и закрепления на ними права выдачи документов об образовании общегосударственного образца.</w:t>
      </w:r>
    </w:p>
    <w:p w:rsidR="00E55533" w:rsidRDefault="00E55533">
      <w:pPr>
        <w:pStyle w:val="1"/>
        <w:spacing w:before="0" w:after="0"/>
        <w:ind w:firstLine="720"/>
        <w:jc w:val="both"/>
        <w:rPr>
          <w:sz w:val="20"/>
        </w:rPr>
      </w:pPr>
      <w:r>
        <w:rPr>
          <w:b/>
          <w:i/>
          <w:sz w:val="20"/>
        </w:rPr>
        <w:t>В рамках второй из составляющих нормативно-правовой базы бизнес-обучения</w:t>
      </w:r>
      <w:r>
        <w:rPr>
          <w:sz w:val="20"/>
        </w:rPr>
        <w:t xml:space="preserve"> действует значительное число нормативных актов. В частности, уже названный выше закон “Об образовании” как особый вид образовательной деятельности предусматривает систему </w:t>
      </w:r>
      <w:r>
        <w:rPr>
          <w:b/>
          <w:i/>
          <w:sz w:val="20"/>
        </w:rPr>
        <w:t>профессионального обучения</w:t>
      </w:r>
      <w:r>
        <w:rPr>
          <w:sz w:val="20"/>
        </w:rPr>
        <w:t>, которая не связана с повышением общеобразовательного уровня обучающегося. Частью системы профессионального обучения, которая в наибольшей мере тяготеет в проблемам бизнес-образования, является послевузовское профессиональное обучение. Такое профессиональное обучение в правовом отношении регулируется Федеральным законом “О высшем и послевузовском профессиональном образовании” № 125-ФЗ от 22 августа 1996 г.</w:t>
      </w:r>
    </w:p>
    <w:p w:rsidR="00E55533" w:rsidRDefault="00E55533">
      <w:pPr>
        <w:pStyle w:val="1"/>
        <w:spacing w:before="0" w:after="0"/>
        <w:ind w:firstLine="720"/>
        <w:jc w:val="both"/>
        <w:rPr>
          <w:sz w:val="20"/>
        </w:rPr>
      </w:pPr>
      <w:r>
        <w:rPr>
          <w:b/>
          <w:i/>
          <w:sz w:val="20"/>
        </w:rPr>
        <w:t>Образовательные услуги являютс лицензируемым видом деятельности.</w:t>
      </w:r>
      <w:r>
        <w:rPr>
          <w:sz w:val="20"/>
        </w:rPr>
        <w:t xml:space="preserve"> Смысл действующей системы лицензировани образовательного процесса состоит в том, что образовательные учреждения, обеспечивающие “прирост” (новый уровень) базового общего образования проходят процедуру лицензировани на федеральном уровне. Образовательные учреждения, действующие в сфере дополнительного образования (без прироста базового общего образования) - именно сюда попадает практика образовательных услуг для предпринимателей и профессиональной подготовки/переподготовки - проходят процедуру лицензирования на региональном уровне. Последнее нормативно обеспечивается либо на основе регионального законодательства об образовании, либо на основе прямого действия на местах названного выше Федерального закона. Экспертами отмечаетс формальный характер процедур лицензирования на региональном уровне, в сферу которых попадают вопросы материально-технической базы образовательного учреждения, его штатной укомплектованности и пр., а не качество используемых программ и непосредственно процесса обучения.</w:t>
      </w:r>
    </w:p>
    <w:p w:rsidR="00E55533" w:rsidRDefault="00E55533">
      <w:pPr>
        <w:pStyle w:val="1"/>
        <w:spacing w:before="0" w:after="0"/>
        <w:ind w:firstLine="720"/>
        <w:jc w:val="both"/>
        <w:rPr>
          <w:sz w:val="20"/>
        </w:rPr>
      </w:pPr>
      <w:r>
        <w:rPr>
          <w:sz w:val="20"/>
        </w:rPr>
        <w:t xml:space="preserve">Наряду с </w:t>
      </w:r>
      <w:r>
        <w:rPr>
          <w:b/>
          <w:i/>
          <w:sz w:val="20"/>
        </w:rPr>
        <w:t>лицензированием</w:t>
      </w:r>
      <w:r>
        <w:rPr>
          <w:sz w:val="20"/>
        </w:rPr>
        <w:t xml:space="preserve"> действует еще и практика государственной </w:t>
      </w:r>
      <w:r>
        <w:rPr>
          <w:b/>
          <w:i/>
          <w:sz w:val="20"/>
        </w:rPr>
        <w:t>аккредитации</w:t>
      </w:r>
      <w:r>
        <w:rPr>
          <w:sz w:val="20"/>
        </w:rPr>
        <w:t xml:space="preserve"> образовательных учреждений. Так, приказом Министерства образования РФ “Об утверждении Положения о государственной аккредитации образовательных учреждений, реализующих программы профессиональной переподготовки специалистов” № 113 от 23 сентября 1996 г. определяется, что государственная аккредитаци образовательного учреждения - это процедура установления (подтверждения) государственного статуса (типа и вида) образовательного учреждения на основе признания соответствия его деятельности, уровня реализуемых программ, содержания и качества подготовки слушателей государственным требованиям, предъявляемым к данному типу и виду учебных заведений и образовательным программам дополнительного профессионального образования. Однако следует иметь в виду, что </w:t>
      </w:r>
      <w:r>
        <w:rPr>
          <w:b/>
          <w:i/>
          <w:sz w:val="20"/>
        </w:rPr>
        <w:t>вопросы государственной аккредитации касаются тех учебных заведений, которые претендуют на то, чтобы в качестве подтверждения даваемого ими базового или дополнительного (“второго”) образовани выдавать так называемые “дипломы государственного образца”</w:t>
      </w:r>
      <w:r>
        <w:rPr>
          <w:sz w:val="20"/>
        </w:rPr>
        <w:t>.</w:t>
      </w:r>
    </w:p>
    <w:p w:rsidR="00E55533" w:rsidRDefault="00E55533">
      <w:pPr>
        <w:pStyle w:val="1"/>
        <w:spacing w:before="0" w:after="0"/>
        <w:ind w:firstLine="720"/>
        <w:jc w:val="both"/>
        <w:rPr>
          <w:sz w:val="20"/>
        </w:rPr>
      </w:pPr>
      <w:r>
        <w:rPr>
          <w:sz w:val="20"/>
        </w:rPr>
        <w:t xml:space="preserve">Образовательные центры, не претендующие на это, выдающие “свои” свидетельства и пр. или свидетельства, согласованные с зарубежными участниками (спонсорами) образовательного процесса, </w:t>
      </w:r>
      <w:r>
        <w:rPr>
          <w:b/>
          <w:i/>
          <w:sz w:val="20"/>
        </w:rPr>
        <w:t>под столь жесткое государственное регулирование (аккредитацию) не попадают</w:t>
      </w:r>
      <w:r>
        <w:rPr>
          <w:sz w:val="20"/>
        </w:rPr>
        <w:t>. Именно эта ситуация характерна, как правило, дл многочисленных структур, занятых в сфере подготовки и переподготовки предпринимательских кадров.</w:t>
      </w:r>
    </w:p>
    <w:p w:rsidR="00E55533" w:rsidRDefault="00E55533">
      <w:pPr>
        <w:pStyle w:val="1"/>
        <w:spacing w:before="0" w:after="0"/>
        <w:ind w:firstLine="720"/>
        <w:jc w:val="both"/>
        <w:rPr>
          <w:sz w:val="20"/>
        </w:rPr>
      </w:pPr>
      <w:r>
        <w:rPr>
          <w:sz w:val="20"/>
        </w:rPr>
        <w:t xml:space="preserve">Все сказанное выше относится к сфере федерального законодательства. Что касаетс законов субъектов Федерации, то проблемы подготовки кадров в самом общем виде отражены лишь в части законов о малом предпринимательстве. Так, в законе </w:t>
      </w:r>
      <w:r>
        <w:rPr>
          <w:b/>
          <w:i/>
          <w:sz w:val="20"/>
        </w:rPr>
        <w:t>Хабаровского края</w:t>
      </w:r>
      <w:r>
        <w:rPr>
          <w:sz w:val="20"/>
        </w:rPr>
        <w:t xml:space="preserve"> “О малом предпринимательстве” (стать 18) говорится, что Администрация края, краевой Фонд поддержки оказывают содействие созданию и деятельности учебных центров, осуществляющих обучение персонала субъектов малого предпринимательства, начинающих предпринимателей и государственных служащих, отвечающих за поддержку, развитие и регулирование деятельности субъектов малого предпринимательства. Учебные центры, учреждени и организации, осуществляющие обучение кадров для малого предпринимательства должны иметь лицензию на право учебной деятельности и пользуются льготами в порядке, установленном действующим законодательством Российской Федерации и Хабаровского края.</w:t>
      </w:r>
    </w:p>
    <w:p w:rsidR="00E55533" w:rsidRDefault="00E55533">
      <w:pPr>
        <w:pStyle w:val="1"/>
        <w:spacing w:before="0" w:after="0"/>
        <w:ind w:firstLine="720"/>
        <w:jc w:val="both"/>
        <w:rPr>
          <w:sz w:val="20"/>
        </w:rPr>
      </w:pPr>
      <w:r>
        <w:rPr>
          <w:sz w:val="20"/>
        </w:rPr>
        <w:t xml:space="preserve">В законе </w:t>
      </w:r>
      <w:r>
        <w:rPr>
          <w:b/>
          <w:i/>
          <w:sz w:val="20"/>
        </w:rPr>
        <w:t>Ульяновской области</w:t>
      </w:r>
      <w:r>
        <w:rPr>
          <w:sz w:val="20"/>
        </w:rPr>
        <w:t xml:space="preserve"> “О государственной поддержке малого предпринимательства в Ульяновской области” (статья 14) говорится, что, поддержка субъектов малого предпринимательства в сфере подготовки и повышения квалификации кадров осуществляется по следующим основным направлениям:</w:t>
      </w:r>
    </w:p>
    <w:p w:rsidR="00E55533" w:rsidRDefault="00E55533">
      <w:pPr>
        <w:pStyle w:val="1"/>
        <w:spacing w:before="0" w:after="0"/>
        <w:ind w:firstLine="720"/>
        <w:jc w:val="both"/>
        <w:rPr>
          <w:sz w:val="20"/>
        </w:rPr>
      </w:pPr>
      <w:r>
        <w:rPr>
          <w:sz w:val="20"/>
        </w:rPr>
        <w:t>содействие созданию и деятельности элементов инфраструктуры подготовки и повышени квалификации кадров для малого предпринимательства - бизнес-инкубаторов, учебно-деловых центров и других объектов;</w:t>
      </w:r>
    </w:p>
    <w:p w:rsidR="00E55533" w:rsidRDefault="00E55533">
      <w:pPr>
        <w:pStyle w:val="1"/>
        <w:spacing w:before="0" w:after="0"/>
        <w:ind w:firstLine="720"/>
        <w:jc w:val="both"/>
        <w:rPr>
          <w:sz w:val="20"/>
        </w:rPr>
      </w:pPr>
      <w:r>
        <w:rPr>
          <w:sz w:val="20"/>
        </w:rPr>
        <w:t>ориентация существующих учебных заведений на подготовку кадров для малого предпринимательства, на открытие при них соответствующих курсов, факультетов, специальностей.</w:t>
      </w:r>
    </w:p>
    <w:p w:rsidR="00E55533" w:rsidRDefault="00E55533">
      <w:pPr>
        <w:pStyle w:val="1"/>
        <w:spacing w:before="0" w:after="0"/>
        <w:ind w:firstLine="720"/>
        <w:jc w:val="both"/>
        <w:rPr>
          <w:sz w:val="20"/>
        </w:rPr>
      </w:pPr>
      <w:r>
        <w:rPr>
          <w:sz w:val="20"/>
        </w:rPr>
        <w:t>Однотипность и констатирующий характер нормативного отражения проблемы подготовки кадров для МП в региональном законодательстве делает особо важной как нормотворческую, так и организационно-методическую работу на федеральном уровне. Так, в рамках реализации Федеральной программы государственной поддержки МП на 1996-1997 гг. ГКРП России предпринял попытку создания сети базовых учебно-консультационных заведений, ориентированных на малый бизнес, с целью их последующей аккредитации как учебных центров, занимающихся обучением основам предпринимательства на основе единых стандартов бизнес-образования. Однако проблемы с финансированием программы 1996-1997гг. не позволили полноценно реализовать эту работу.</w:t>
      </w:r>
    </w:p>
    <w:p w:rsidR="00E55533" w:rsidRDefault="00E55533">
      <w:pPr>
        <w:pStyle w:val="1"/>
        <w:spacing w:before="0" w:after="0"/>
        <w:ind w:firstLine="720"/>
        <w:jc w:val="both"/>
        <w:rPr>
          <w:sz w:val="20"/>
        </w:rPr>
      </w:pPr>
      <w:r>
        <w:rPr>
          <w:sz w:val="20"/>
        </w:rPr>
        <w:t xml:space="preserve">Таким образом, </w:t>
      </w:r>
      <w:r>
        <w:rPr>
          <w:b/>
          <w:i/>
          <w:sz w:val="20"/>
        </w:rPr>
        <w:t>официальных стандартов уровня и качества бизнес-образовани в стране в настоящее время не существует</w:t>
      </w:r>
      <w:r>
        <w:rPr>
          <w:sz w:val="20"/>
        </w:rPr>
        <w:t>. Такая ситуация в значительной мере обусловлена тем, что и сам российский малый бизнес, и действующие системы бизнес-обучения проходят лишь начальную стадию своего развития, когда навязывание неких жестких образовательных стандартов могло бы иметь большей частью отрицательные результаты (угасание и без того ограниченного интереса предпринимателей к пополнению багажа своих знаний по основам предпринимательской деятельности).</w:t>
      </w:r>
    </w:p>
    <w:p w:rsidR="00E55533" w:rsidRDefault="00E55533">
      <w:pPr>
        <w:pStyle w:val="1"/>
        <w:spacing w:before="0" w:after="0"/>
        <w:ind w:firstLine="720"/>
        <w:jc w:val="both"/>
        <w:rPr>
          <w:sz w:val="20"/>
        </w:rPr>
      </w:pPr>
      <w:r>
        <w:rPr>
          <w:sz w:val="20"/>
        </w:rPr>
        <w:t xml:space="preserve">Явочным порядком попытки закрепить некие стандарты бизнес-обучения предпринимает уже названная выше </w:t>
      </w:r>
      <w:r>
        <w:rPr>
          <w:b/>
          <w:i/>
          <w:sz w:val="20"/>
        </w:rPr>
        <w:t>Российская Ассоциаци бизнес-образования</w:t>
      </w:r>
      <w:r>
        <w:rPr>
          <w:sz w:val="20"/>
        </w:rPr>
        <w:t xml:space="preserve"> (РАБО), однако эти усили еще не получили достаточной поддержки у субъектов рынка этой категории услуг для МП. В этом же направлении действует система </w:t>
      </w:r>
      <w:r>
        <w:rPr>
          <w:b/>
          <w:i/>
          <w:sz w:val="20"/>
        </w:rPr>
        <w:t>“Национального аккредитационного Центра экономического образования”</w:t>
      </w:r>
      <w:r>
        <w:rPr>
          <w:sz w:val="20"/>
        </w:rPr>
        <w:t>, который осуществляет добровольную профессионально-общественную аккредитацию программ экономического образования, в том числе и бизнес-обучения.</w:t>
      </w:r>
    </w:p>
    <w:p w:rsidR="00E55533" w:rsidRDefault="00E55533">
      <w:pPr>
        <w:pStyle w:val="1"/>
        <w:spacing w:before="0" w:after="0"/>
        <w:ind w:firstLine="720"/>
        <w:jc w:val="both"/>
        <w:rPr>
          <w:sz w:val="20"/>
        </w:rPr>
      </w:pPr>
      <w:r>
        <w:rPr>
          <w:sz w:val="20"/>
        </w:rPr>
        <w:t xml:space="preserve">Вместе с тем, как справедливо отмечают эксперты, при нынешнем состоянии российского рынка бизнес-образования, </w:t>
      </w:r>
      <w:r>
        <w:rPr>
          <w:b/>
          <w:i/>
          <w:sz w:val="20"/>
        </w:rPr>
        <w:t>уже сейчас ведущую роль в обеспечении достаточно высокого качества услуг отдельных образовательных центров играют не государственный “надзор” и “регулирование”, а необходимость удержать уровень конкурентоспособности и свои позиции на рынке образовательных услуг дл предпринимательства</w:t>
      </w:r>
      <w:r>
        <w:rPr>
          <w:sz w:val="20"/>
        </w:rPr>
        <w:t>. Практика конкуренции могла быть существенно поддержана процедурами профессионально-общественной аккредитации, формирующей имидж того или иного образовательного учреждения на рынке образовательных услуг.</w:t>
      </w:r>
    </w:p>
    <w:p w:rsidR="00E55533" w:rsidRDefault="00E55533">
      <w:pPr>
        <w:pStyle w:val="1"/>
        <w:spacing w:before="0" w:after="0"/>
        <w:ind w:firstLine="720"/>
        <w:jc w:val="both"/>
        <w:rPr>
          <w:sz w:val="20"/>
        </w:rPr>
      </w:pPr>
      <w:r>
        <w:rPr>
          <w:sz w:val="20"/>
        </w:rPr>
        <w:t>Проблема предоставлени образовательных услуг сфере МП сегодн практически решается по ряду направлений, каждое из которых в той или иной мере имеет свои нормативно правовые основы. Эти направлени таковы:</w:t>
      </w:r>
    </w:p>
    <w:p w:rsidR="00E55533" w:rsidRDefault="00E55533">
      <w:pPr>
        <w:pStyle w:val="1"/>
        <w:spacing w:before="0" w:after="0"/>
        <w:ind w:firstLine="720"/>
        <w:jc w:val="both"/>
        <w:rPr>
          <w:sz w:val="20"/>
        </w:rPr>
      </w:pPr>
      <w:r>
        <w:rPr>
          <w:sz w:val="20"/>
        </w:rPr>
        <w:t>обучающие институты федеральных и региональных органов занятости;</w:t>
      </w:r>
    </w:p>
    <w:p w:rsidR="00E55533" w:rsidRDefault="00E55533">
      <w:pPr>
        <w:pStyle w:val="1"/>
        <w:spacing w:before="0" w:after="0"/>
        <w:ind w:firstLine="720"/>
        <w:jc w:val="both"/>
        <w:rPr>
          <w:sz w:val="20"/>
        </w:rPr>
      </w:pPr>
      <w:r>
        <w:rPr>
          <w:sz w:val="20"/>
        </w:rPr>
        <w:t>сеть региональных агентств развити РАИМиСП;</w:t>
      </w:r>
    </w:p>
    <w:p w:rsidR="00E55533" w:rsidRDefault="00E55533">
      <w:pPr>
        <w:pStyle w:val="1"/>
        <w:spacing w:before="0" w:after="0"/>
        <w:ind w:firstLine="720"/>
        <w:jc w:val="both"/>
        <w:rPr>
          <w:sz w:val="20"/>
        </w:rPr>
      </w:pPr>
      <w:r>
        <w:rPr>
          <w:sz w:val="20"/>
        </w:rPr>
        <w:t>Центры поддержки предпринимательства ФЦПП;</w:t>
      </w:r>
    </w:p>
    <w:p w:rsidR="00E55533" w:rsidRDefault="00E55533">
      <w:pPr>
        <w:pStyle w:val="1"/>
        <w:spacing w:before="0" w:after="0"/>
        <w:ind w:firstLine="720"/>
        <w:jc w:val="both"/>
        <w:rPr>
          <w:sz w:val="20"/>
        </w:rPr>
      </w:pPr>
      <w:r>
        <w:rPr>
          <w:sz w:val="20"/>
        </w:rPr>
        <w:t>Сеть учебно-деловых и опорных центров Морозовского проекта;</w:t>
      </w:r>
    </w:p>
    <w:p w:rsidR="00E55533" w:rsidRDefault="00E55533">
      <w:pPr>
        <w:pStyle w:val="1"/>
        <w:spacing w:before="0" w:after="0"/>
        <w:ind w:firstLine="720"/>
        <w:jc w:val="both"/>
        <w:rPr>
          <w:sz w:val="20"/>
        </w:rPr>
      </w:pPr>
      <w:r>
        <w:rPr>
          <w:sz w:val="20"/>
        </w:rPr>
        <w:t>Бизнес-Школы - члены РАБО;</w:t>
      </w:r>
    </w:p>
    <w:p w:rsidR="00E55533" w:rsidRDefault="00E55533">
      <w:pPr>
        <w:pStyle w:val="1"/>
        <w:spacing w:before="0" w:after="0"/>
        <w:ind w:firstLine="720"/>
        <w:jc w:val="both"/>
        <w:rPr>
          <w:sz w:val="20"/>
        </w:rPr>
      </w:pPr>
      <w:r>
        <w:rPr>
          <w:sz w:val="20"/>
        </w:rPr>
        <w:t>отдельные (независимые) школы бизнеса и предпринимательства;</w:t>
      </w:r>
    </w:p>
    <w:p w:rsidR="00E55533" w:rsidRDefault="00E55533">
      <w:pPr>
        <w:pStyle w:val="1"/>
        <w:spacing w:before="0" w:after="0"/>
        <w:ind w:firstLine="720"/>
        <w:jc w:val="both"/>
        <w:rPr>
          <w:sz w:val="20"/>
        </w:rPr>
      </w:pPr>
      <w:r>
        <w:rPr>
          <w:sz w:val="20"/>
        </w:rPr>
        <w:t>региональные учебно-методические центры в системе высшей школы;</w:t>
      </w:r>
    </w:p>
    <w:p w:rsidR="00E55533" w:rsidRDefault="00E55533">
      <w:pPr>
        <w:pStyle w:val="1"/>
        <w:spacing w:before="0" w:after="0"/>
        <w:ind w:firstLine="720"/>
        <w:jc w:val="both"/>
        <w:rPr>
          <w:sz w:val="20"/>
        </w:rPr>
      </w:pPr>
      <w:r>
        <w:rPr>
          <w:sz w:val="20"/>
        </w:rPr>
        <w:t>различные инициативы по обучению российских предпринимателей, согласуемые на межгосударственном уровне.</w:t>
      </w:r>
    </w:p>
    <w:p w:rsidR="00E55533" w:rsidRDefault="00E55533">
      <w:pPr>
        <w:pStyle w:val="1"/>
        <w:spacing w:before="0" w:after="0"/>
        <w:ind w:firstLine="720"/>
        <w:jc w:val="both"/>
        <w:rPr>
          <w:sz w:val="20"/>
        </w:rPr>
      </w:pPr>
      <w:r>
        <w:rPr>
          <w:sz w:val="20"/>
        </w:rPr>
        <w:t>Выше мы уже охарактеризовали работу ряда из этих институтов с учетом того, что многие их них предоставляют не сугубо информационные, а комплексные консультационно-обученческие, и даже информационно- консультационно-обученческие услуги для МП. В этой связи затронем лишь то, о чем не говорилось выше.</w:t>
      </w:r>
    </w:p>
    <w:p w:rsidR="00E55533" w:rsidRDefault="00E55533">
      <w:pPr>
        <w:pStyle w:val="1"/>
        <w:spacing w:before="0" w:after="0"/>
        <w:ind w:firstLine="720"/>
        <w:jc w:val="both"/>
        <w:rPr>
          <w:sz w:val="20"/>
        </w:rPr>
      </w:pPr>
      <w:r>
        <w:rPr>
          <w:sz w:val="20"/>
        </w:rPr>
        <w:t xml:space="preserve">Существенным моментом в организации и практическом осуществлении услуг обучения дл МП является “подключение” сюда мощных государственных структур, действующих в области государственной политики занятости и имеющих самостоятельные, достаточно устойчивые источники финансирования (Федеральная служба занятости и Фонд содействия занятости). Эта “ветвь” обучающих услуг, в том числе, по основам предпринимательской подготовки, </w:t>
      </w:r>
      <w:r>
        <w:rPr>
          <w:b/>
          <w:i/>
          <w:sz w:val="20"/>
        </w:rPr>
        <w:t>имеет существенную нормативно-правовую базу</w:t>
      </w:r>
      <w:r>
        <w:rPr>
          <w:sz w:val="20"/>
        </w:rPr>
        <w:t>, куда относится, в первую очередь, Закон РСФСР “О занятости населения в Российской Федерации” с изменениями и дополнениями, внесенными Федеральным законом № 36-ФЗ от 20 апреля 1996 г.</w:t>
      </w:r>
    </w:p>
    <w:p w:rsidR="00E55533" w:rsidRDefault="00E55533">
      <w:pPr>
        <w:pStyle w:val="1"/>
        <w:spacing w:before="0" w:after="0"/>
        <w:ind w:firstLine="720"/>
        <w:jc w:val="both"/>
        <w:rPr>
          <w:sz w:val="20"/>
        </w:rPr>
      </w:pPr>
      <w:r>
        <w:rPr>
          <w:sz w:val="20"/>
        </w:rPr>
        <w:t xml:space="preserve">Данный закон (ст.7, п.2) устанавливает, что </w:t>
      </w:r>
      <w:r>
        <w:rPr>
          <w:b/>
          <w:i/>
          <w:sz w:val="20"/>
        </w:rPr>
        <w:t>государство оказывает поддержку трудовой и предпринимательской инициативы граждан</w:t>
      </w:r>
      <w:r>
        <w:rPr>
          <w:sz w:val="20"/>
        </w:rPr>
        <w:t>, осуществляемой в рамках законности, осуществляет содействие развитию их способностей к производительному, творческому труду. Закон также устанавливает (ст.9, п.2), что безработные граждане имеют право на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 Профессиональная подготовка, повышение квалификации и переподготовка безработных граждан осуществляются в образовательных учреждениях профессионального и дополнительного образования, учебных центрах органов службы занятости или иных образовательных учреждениях, образовательных подразделениях организаций или в иных учебных заведениях в соответствии с заключаемыми органами службы занятости договорами (ст.23, п.2).</w:t>
      </w:r>
    </w:p>
    <w:p w:rsidR="00E55533" w:rsidRDefault="00E55533">
      <w:pPr>
        <w:pStyle w:val="1"/>
        <w:spacing w:before="0" w:after="0"/>
        <w:ind w:firstLine="720"/>
        <w:jc w:val="both"/>
        <w:rPr>
          <w:sz w:val="20"/>
        </w:rPr>
      </w:pPr>
      <w:r>
        <w:rPr>
          <w:sz w:val="20"/>
        </w:rPr>
        <w:t xml:space="preserve">К названной нормативно-правовой базе относится также Постановление Правительства РФ “Об организации обучения незанятого населени основам предпринимательской деятельности” № 224 от 7 марта 1995 г. </w:t>
      </w:r>
      <w:r>
        <w:rPr>
          <w:b/>
          <w:i/>
          <w:sz w:val="20"/>
        </w:rPr>
        <w:t>Постановление устанавливало, что обучение основам предпринимательской деятельности незанятых граждан, зарегистрированных в службе занятости в качестве безработных и прошедших профессиональный отбор, осуществляется по направлению органов службы занятости за счет средств Государственного фонда занятости населения Российской Федерации</w:t>
      </w:r>
      <w:r>
        <w:rPr>
          <w:sz w:val="20"/>
        </w:rPr>
        <w:t>. Другие категории населения могут обучаться основам предпринимательства за счет средств предприятий, организаций, учреждений, фондов поддержки предпринимательства, личных средств граждан и других источников.</w:t>
      </w:r>
    </w:p>
    <w:p w:rsidR="00E55533" w:rsidRDefault="00E55533">
      <w:pPr>
        <w:pStyle w:val="1"/>
        <w:spacing w:before="0" w:after="0"/>
        <w:ind w:firstLine="720"/>
        <w:jc w:val="both"/>
        <w:rPr>
          <w:sz w:val="20"/>
        </w:rPr>
      </w:pPr>
      <w:r>
        <w:rPr>
          <w:sz w:val="20"/>
        </w:rPr>
        <w:t>Постановление предписывало Государственному комитету Российской Федерации по высшему образованию, Министерству образования Российской Федерации, Министерству труда Российской Федерации и Федеральной службе занятости России организовать разработку методических материалов, типовых учебных планов и программ, эффективных технологий обучени основам предпринимательской деятельности дл различных социальных групп незанятого населения, включая женщин и молодежь; организовать проведение научно-исследовательских работ в области обучения незанятого населения основам предпринимательской деятельности; осуществить подготовку и переподготовку преподавательского состава для обучения незанятого населени основам предпринимательской деятельности; разработать единые методики проведени профориентационных, профконсультационных услуг и системы отбора граждан из числа незанятого населения для обучения основам предпринимательской деятельности; разработать и ввести в действие порядок аккредитации образовательных учреждений различного уровня, осуществляющих обучение незанятого населени основам предпринимательской деятельности, и сертификации учебных программ.</w:t>
      </w:r>
    </w:p>
    <w:p w:rsidR="00E55533" w:rsidRDefault="00E55533">
      <w:pPr>
        <w:pStyle w:val="1"/>
        <w:spacing w:before="0" w:after="0"/>
        <w:ind w:firstLine="720"/>
        <w:jc w:val="both"/>
        <w:rPr>
          <w:sz w:val="20"/>
        </w:rPr>
      </w:pPr>
      <w:r>
        <w:rPr>
          <w:sz w:val="20"/>
        </w:rPr>
        <w:t>Во исполнение названного Постановления Правительства был издан Приказ ФСЗ РФ “Об утверждении “Положения об организации обучения незанятого населени основам предпринимательской деятельности” № 93 от 18 апреля 1996 г. В Положении говорится, что целью обучения незанятого населения основам предпринимательской деятельности являетс подготовка граждан к указанной деятельности, а также к работе в коммерческих организациях, путем приобретения ими необходимых правовых, экономических, социальных, других профессиональных знаний, умений и навыков в избранной сфере предпринимательства. При этом Положение устанавливает, что обучение незанятого населения основам предпринимательской деятельности может быть как самостоятельным курсом дополнительного профессионального образования, так и одним из разделов учебного плана при обучении незанятого населения.</w:t>
      </w:r>
    </w:p>
    <w:p w:rsidR="00E55533" w:rsidRDefault="00E55533">
      <w:pPr>
        <w:pStyle w:val="1"/>
        <w:spacing w:before="0" w:after="0"/>
        <w:ind w:firstLine="720"/>
        <w:jc w:val="both"/>
        <w:rPr>
          <w:sz w:val="20"/>
        </w:rPr>
      </w:pPr>
      <w:r>
        <w:rPr>
          <w:sz w:val="20"/>
        </w:rPr>
        <w:t>Положение также устанавливает, что обучение незанятого населения основам предпринимательской деятельности осуществляется в учреждениях профессионального образования различных видов, типов и форм собственности, имеющих лицензию на право ведени указанной образовательной деятельности. Лицензирование учреждений профессионального образования на право ведения образовательной деятельности по обучению незанятого населени основам предпринимательской деятельности, их государственная аккредитация и аттестаци осуществляются в установленном порядке в соответствии с Федеральным законом “О внесении изменений и дополнений в Закон Российской Федерации “Об образовании” и нормативными правовыми актами в этой области (см. ниже). При невозможности организовать обучение по месту постоянного проживания граждан они могут быть направлены с их согласия на обучение в другую местность.</w:t>
      </w:r>
    </w:p>
    <w:p w:rsidR="00E55533" w:rsidRDefault="00E55533">
      <w:pPr>
        <w:pStyle w:val="1"/>
        <w:spacing w:before="0" w:after="0"/>
        <w:ind w:firstLine="720"/>
        <w:jc w:val="both"/>
        <w:rPr>
          <w:sz w:val="20"/>
        </w:rPr>
      </w:pPr>
      <w:r>
        <w:rPr>
          <w:sz w:val="20"/>
        </w:rPr>
        <w:t>Обучение незанятого населения основам предпринимательской деятельности включает теоретическое и практическое обучение (производственное обучение и практику с бизнес-консалтинговыми услугами, а при необходимости - стажировку или бизнес-тренинг) и может осуществляться по различным формам обучения. Обучение может включать следующие основные направления подготовки граждан к трудовой деятельности в сфере предпринимательства: организация собственного дела, составление бизнес-плана, маркетинг, экспорт, финансы, бухгалтерский учет, налогообложение, законодательство, управление ресурсами, управление персоналом и др.</w:t>
      </w:r>
    </w:p>
    <w:p w:rsidR="00E55533" w:rsidRDefault="00E55533">
      <w:pPr>
        <w:pStyle w:val="1"/>
        <w:spacing w:before="0" w:after="0"/>
        <w:ind w:firstLine="720"/>
        <w:jc w:val="both"/>
        <w:rPr>
          <w:sz w:val="20"/>
        </w:rPr>
      </w:pPr>
      <w:r>
        <w:rPr>
          <w:sz w:val="20"/>
        </w:rPr>
        <w:t xml:space="preserve">Важным является положение о том, что конкретное содержание обучения незанятого населения основам предпринимательской деятельности определяется, согласно данному нормативному документу, учреждениями профессионального образования с учетом примерных учебных планов и предложений заказчиков, исходя из региональных особенностей и приоритетных направлений развития малого бизнеса. Положение устанавливает также, что обучение основам предпринимательской деятельности должно носить </w:t>
      </w:r>
      <w:r>
        <w:rPr>
          <w:b/>
          <w:i/>
          <w:sz w:val="20"/>
        </w:rPr>
        <w:t>инновационный характер</w:t>
      </w:r>
      <w:r>
        <w:rPr>
          <w:sz w:val="20"/>
        </w:rPr>
        <w:t>, при этом необходимо широко использовать отечественные и зарубежные педагогические технологии, адаптированные к профессиональным образовательным программам и составу обучающихся и обеспечивающие конкурентоспособность будущего предпринимателя.</w:t>
      </w:r>
    </w:p>
    <w:p w:rsidR="00E55533" w:rsidRDefault="00E55533">
      <w:pPr>
        <w:pStyle w:val="1"/>
        <w:spacing w:before="0" w:after="0"/>
        <w:ind w:firstLine="720"/>
        <w:jc w:val="both"/>
        <w:rPr>
          <w:sz w:val="20"/>
        </w:rPr>
      </w:pPr>
      <w:r>
        <w:rPr>
          <w:sz w:val="20"/>
        </w:rPr>
        <w:t xml:space="preserve">На сегодняшний день органы содействи занятости располагают в России многими учебными центрами (их примерно 70), предлагающими программы переподготовки для незанятого населения, включая 3-4-месячные курсы обучения основам предпринимательской деятельности. Однако этих центров не хватает, в связи с чем органы занятости на местах в пределах располагаемых средств (перечисление оплаты за обучение) </w:t>
      </w:r>
      <w:r>
        <w:rPr>
          <w:b/>
          <w:i/>
          <w:sz w:val="20"/>
        </w:rPr>
        <w:t>вынуждены прибегать к услугам коммерческих обучающих центров</w:t>
      </w:r>
      <w:r>
        <w:rPr>
          <w:sz w:val="20"/>
        </w:rPr>
        <w:t>, а также обучающих центров, действующих в рамках международных проектов помощи. Кроме того, как полагает большинство экспертов, системам предпринимательского обучения, действующим в структуре органов содействия занятости, не хватает взаимодействи (особенно на местах) с другими государственными и общественными институтами, действующими в интересах МП и оказывающими ему те или иные виды услуг (поддержки), что в целом приводит к некомплексности подготовки индивидов к началу собственной предпринимательской деятельности и, как неизбежное следствие, к снижению эффективности расходуемых в этой связи средств. Ключом к решению проблемы является, по нашему мнению, усиление взаимодействия органов занятости в их программах предпринимательского обучения населения с другими государственными (федеральными и особенно региональными) и общественными институтами, действующими в сфере развития и поддержки МП, прежде всего, региональными фондами поддержки, региональными агентствами поддержки малого бизнеса, центрами Морозовского проекта, бизнес-школами РАБО и пр.</w:t>
      </w:r>
    </w:p>
    <w:p w:rsidR="00E55533" w:rsidRDefault="00E55533">
      <w:pPr>
        <w:pStyle w:val="1"/>
        <w:spacing w:before="0" w:after="0"/>
        <w:ind w:firstLine="720"/>
        <w:jc w:val="both"/>
        <w:rPr>
          <w:sz w:val="20"/>
        </w:rPr>
      </w:pPr>
      <w:r>
        <w:rPr>
          <w:sz w:val="20"/>
        </w:rPr>
        <w:t>Другим ключевым звеном в системе бизнес-обучения в России в настоящее врем являются коммерческие бизнес-школы, которых насчитывается (данные на конец 1996 г.) более 600. Из них 40-50 способны, по оценкам экспертов, вести подготовку управленческого аппарата высшего уровня. За последние 2 года российские бизнес-школы выпустили порядка 6 000 человек как специалистов-руководителей высшего уровня. Это количество, скорее всего, уже превышает практические потребности сферы МП, особенно на начальной стадии его развития, когда нужны в первую очередь массовые и доступные системы обучения. Для действующих МП в большинстве случаев приоритетны специальные программы обучения и повышения квалификации, не требующие значительного отвлечения времени и средств.</w:t>
      </w:r>
    </w:p>
    <w:p w:rsidR="00E55533" w:rsidRDefault="00E55533">
      <w:pPr>
        <w:pStyle w:val="1"/>
        <w:spacing w:before="0" w:after="0"/>
        <w:ind w:firstLine="720"/>
        <w:jc w:val="both"/>
        <w:rPr>
          <w:sz w:val="20"/>
        </w:rPr>
      </w:pPr>
      <w:r>
        <w:rPr>
          <w:sz w:val="20"/>
        </w:rPr>
        <w:t>В этой связи большое значение в развитии систем бизнес-обучения и их становлению в регионах России имел и имеет так называемый “Морозовский проект” (российский координатор - Академия менеджмента и рынка), в рамках которого прошли подготовку и переподготовку свыше 50 тыс. человек (с учетом всех региональных программ). Участвуют в обучении малых предпринимателей и действующие в стране бизнес-инкубаторы и техно-парки. Их системы обучения ориентированы в большей мере на тех, кто уже начал свое дело и характеризуются высокой степенью профессиональной (отраслевой) специализации. Со стороны фактически действующих руководителей и менеджеров МП растет спрос на дистанционное обучение основам предпринимательства, управления, маркетинга, работы с персоналом и пр.</w:t>
      </w:r>
    </w:p>
    <w:p w:rsidR="00E55533" w:rsidRDefault="00E55533">
      <w:pPr>
        <w:pStyle w:val="1"/>
        <w:spacing w:before="0" w:after="0"/>
        <w:ind w:firstLine="720"/>
        <w:jc w:val="both"/>
        <w:rPr>
          <w:sz w:val="20"/>
        </w:rPr>
      </w:pPr>
      <w:r>
        <w:rPr>
          <w:sz w:val="20"/>
        </w:rPr>
        <w:t>С точки зрения дальнейших перспектив развития систем обучения для российского предпринимательства, в частности малого бизнеса, необходимо отметить Указ Президента РФ “О подготовке управленческих кадров дл организаций народного хозяйства Российской Федерации” № 774 от 23 июня 1997 г. и соответствующее ему Постановление Правительства РФ № 1164 от 15 сентября 1997 г. Эти документы определяют “Программу подготовки управленских кадров дл организаций народного хозяйства РФ”, реализаци которой стала возможной благодаря поддержке ряда иностранных государств, выразивших намерение поддержать процесс формировани нового слоя управленческих кадров дл российской экономики в условиях ее перехода к рынку. Участие в программе, помимо прочего, позволяет получить документ об образовании государственного образца. Программа предусматривает ежегодную подготовку и переподготовку в России и за рубежом 5000 руководителей высшего и среднего звена.</w:t>
      </w:r>
    </w:p>
    <w:p w:rsidR="00E55533" w:rsidRDefault="00E55533">
      <w:pPr>
        <w:pStyle w:val="1"/>
        <w:spacing w:before="0" w:after="0"/>
        <w:ind w:firstLine="720"/>
        <w:jc w:val="both"/>
      </w:pPr>
      <w:r>
        <w:rPr>
          <w:sz w:val="20"/>
        </w:rPr>
        <w:t xml:space="preserve">Программа сама по себе не предусматривает явных приоритетов или фиксированных квот для представителей малого бизнеса. Однако важно то, что подбор кандидатов на участие в названной программе обучения в основном </w:t>
      </w:r>
      <w:r>
        <w:rPr>
          <w:b/>
          <w:i/>
          <w:sz w:val="20"/>
        </w:rPr>
        <w:t>адресуется регионам России</w:t>
      </w:r>
      <w:r>
        <w:rPr>
          <w:sz w:val="20"/>
        </w:rPr>
        <w:t>, что позволяет надеяться на сбалансированное участие в программе обучения представителей крупного, среднего и малого предпринимательства. Так, реализуя данные решения (См. Распоряжение Мэра г. Москвы № 399-РМ от 20 апреля 1998 г.), Москва выбирает оператором по данному вопросу Департамент поддержки и развития малого предпринимательства Правительства Москвы. Это гарантирует, что интересы малого бизнеса не будут забыты при реализации данной образовательной программы.</w:t>
      </w:r>
    </w:p>
    <w:p w:rsidR="00E55533" w:rsidRDefault="00E55533">
      <w:pPr>
        <w:pStyle w:val="1"/>
        <w:spacing w:before="0" w:after="0"/>
        <w:ind w:firstLine="720"/>
        <w:jc w:val="both"/>
      </w:pPr>
      <w:r>
        <w:rPr>
          <w:b/>
        </w:rPr>
        <w:t>II.6. Рекомендации по совершенствованию нормативно-правового обеспечения, регулирующего формирование и функционирование благоприятной “внешней среды” развития российского малого предпринимательства</w:t>
      </w:r>
    </w:p>
    <w:p w:rsidR="00E55533" w:rsidRDefault="00E55533">
      <w:pPr>
        <w:pStyle w:val="1"/>
        <w:spacing w:before="0" w:after="0"/>
        <w:ind w:firstLine="720"/>
        <w:jc w:val="both"/>
        <w:rPr>
          <w:sz w:val="20"/>
        </w:rPr>
      </w:pPr>
      <w:r>
        <w:rPr>
          <w:sz w:val="20"/>
        </w:rPr>
        <w:t>Анализ действующего в Российской Федерации нормативно-правового исследуемых элементов внешней среды развития российского малого предпринимательства позволяют сделать следующие практические рекомендации по его совершенствованию.</w:t>
      </w:r>
    </w:p>
    <w:p w:rsidR="00E55533" w:rsidRDefault="00E55533">
      <w:pPr>
        <w:pStyle w:val="1"/>
        <w:spacing w:before="0" w:after="0"/>
        <w:ind w:firstLine="720"/>
        <w:jc w:val="both"/>
        <w:rPr>
          <w:sz w:val="20"/>
        </w:rPr>
      </w:pPr>
      <w:r>
        <w:rPr>
          <w:b/>
          <w:sz w:val="20"/>
        </w:rPr>
        <w:t xml:space="preserve">Общие рекомендации в области нормативно-правового обеспечения </w:t>
      </w:r>
    </w:p>
    <w:p w:rsidR="00E55533" w:rsidRDefault="00E55533">
      <w:pPr>
        <w:pStyle w:val="1"/>
        <w:spacing w:before="0" w:after="0"/>
        <w:ind w:firstLine="720"/>
        <w:jc w:val="both"/>
        <w:rPr>
          <w:sz w:val="20"/>
        </w:rPr>
      </w:pPr>
      <w:r>
        <w:rPr>
          <w:sz w:val="20"/>
        </w:rPr>
        <w:t xml:space="preserve">В нормативно-правовых документах следует четко выделить и конкретизировать сам </w:t>
      </w:r>
      <w:r>
        <w:rPr>
          <w:b/>
          <w:i/>
          <w:sz w:val="20"/>
        </w:rPr>
        <w:t>компонент “помощи” или “содействия” МП</w:t>
      </w:r>
      <w:r>
        <w:rPr>
          <w:sz w:val="20"/>
        </w:rPr>
        <w:t xml:space="preserve"> при их обращении к различным видам деловых услуг - услуг лизинга, информационных услуг, услуг консультирования и образовательных услуг. Это связано с тем, что в сложившихся условиях представители малого бизнеса не могут на равных конкурировать на рынках указанных услуг с более крупным бизнесом, оплачивать их в режиме самоокупаемости провайдеров. Поскольку компонент государственной помощи жестко ограничен финансово-бюджетными факторами, решение проблемы возможно только на основе </w:t>
      </w:r>
      <w:r>
        <w:rPr>
          <w:b/>
          <w:i/>
          <w:sz w:val="20"/>
        </w:rPr>
        <w:t>адресности указанной помощи</w:t>
      </w:r>
      <w:r>
        <w:rPr>
          <w:sz w:val="20"/>
        </w:rPr>
        <w:t xml:space="preserve"> и повышения ее эффективности при неизбежной минимизации вложения бюджетных средств всех уровней. Дл обеспечения адресности и эффективности поддержки МП следует решать задачи: </w:t>
      </w:r>
    </w:p>
    <w:p w:rsidR="00E55533" w:rsidRDefault="00E55533">
      <w:pPr>
        <w:pStyle w:val="1"/>
        <w:spacing w:before="0" w:after="0"/>
        <w:ind w:firstLine="720"/>
        <w:jc w:val="both"/>
        <w:rPr>
          <w:sz w:val="20"/>
        </w:rPr>
      </w:pPr>
      <w:r>
        <w:rPr>
          <w:b/>
          <w:i/>
          <w:sz w:val="20"/>
        </w:rPr>
        <w:t>более гибкого структурировани субъектов МП как получателей различных видов государственного содействия</w:t>
      </w:r>
      <w:r>
        <w:rPr>
          <w:sz w:val="20"/>
        </w:rPr>
        <w:t xml:space="preserve"> (“микро”, “малые” и “средние” предприятия, а также “стартовые”, “устойчивые” и “прогрессирующие” представители малого и среднего бизнеса в зависимости от степени их хозяйственной зрелости и устойчивости на рынке и, соответственно, выделения форм помощи, приоритетно оказываемой конкретным субъектам предпринимательства;</w:t>
      </w:r>
    </w:p>
    <w:p w:rsidR="00E55533" w:rsidRDefault="00E55533">
      <w:pPr>
        <w:pStyle w:val="1"/>
        <w:spacing w:before="0" w:after="0"/>
        <w:ind w:firstLine="720"/>
        <w:jc w:val="both"/>
        <w:rPr>
          <w:sz w:val="20"/>
        </w:rPr>
      </w:pPr>
      <w:r>
        <w:rPr>
          <w:b/>
          <w:i/>
          <w:sz w:val="20"/>
        </w:rPr>
        <w:t>гибкого федерального регулирования</w:t>
      </w:r>
      <w:r>
        <w:rPr>
          <w:sz w:val="20"/>
        </w:rPr>
        <w:t xml:space="preserve"> (с помощью рычагов федеральной финансовой помощи) </w:t>
      </w:r>
      <w:r>
        <w:rPr>
          <w:b/>
          <w:i/>
          <w:sz w:val="20"/>
        </w:rPr>
        <w:t>регионального и местного нормотворчества в области развития и поддержки МП</w:t>
      </w:r>
      <w:r>
        <w:rPr>
          <w:sz w:val="20"/>
        </w:rPr>
        <w:t xml:space="preserve"> с целью не допустить ни “зарегулированности” малого бизнеса, ни среды “правового вакуума”, открывающего каналы бюрократического произвола в отношении МП. Необходима активизация </w:t>
      </w:r>
      <w:r>
        <w:rPr>
          <w:b/>
          <w:i/>
          <w:sz w:val="20"/>
        </w:rPr>
        <w:t>федерального воздействия на ускорение формировани регионально-муниципального звена нормативно-правового регулирования</w:t>
      </w:r>
      <w:r>
        <w:rPr>
          <w:sz w:val="20"/>
        </w:rPr>
        <w:t xml:space="preserve"> всех элементов внешней среды развития и поддержки малого предпринимательства, используя для этого рычаги федеральной помощи/участия в финансировании региональных программ поддержки, пилотных программ, инвестиционных проектов и пр. Наличие необходимого минимального пакета нормативных актов должно стать условием предоставления федеральной помощи регионам в реализации программ и отдельных мер поддержки малого бизнеса;</w:t>
      </w:r>
    </w:p>
    <w:p w:rsidR="00E55533" w:rsidRDefault="00E55533">
      <w:pPr>
        <w:pStyle w:val="1"/>
        <w:spacing w:before="0" w:after="0"/>
        <w:ind w:firstLine="720"/>
        <w:jc w:val="both"/>
        <w:rPr>
          <w:sz w:val="20"/>
        </w:rPr>
      </w:pPr>
      <w:r>
        <w:rPr>
          <w:b/>
          <w:i/>
          <w:sz w:val="20"/>
        </w:rPr>
        <w:t xml:space="preserve">концентрации и </w:t>
      </w:r>
      <w:r>
        <w:rPr>
          <w:sz w:val="20"/>
        </w:rPr>
        <w:t>организационно-правовой</w:t>
      </w:r>
      <w:r>
        <w:rPr>
          <w:b/>
          <w:sz w:val="20"/>
        </w:rPr>
        <w:t xml:space="preserve"> </w:t>
      </w:r>
      <w:r>
        <w:rPr>
          <w:b/>
          <w:i/>
          <w:sz w:val="20"/>
        </w:rPr>
        <w:t>интеграции на местах всех институтов поддержки</w:t>
      </w:r>
      <w:r>
        <w:rPr>
          <w:sz w:val="20"/>
        </w:rPr>
        <w:t xml:space="preserve"> (функциональных блоков региональных или местных систем управления), оказывающих те или иные формы содействия МП с привлечением государственных средств (в том числе, рассмотренные в данном исследовании) для обеспечения </w:t>
      </w:r>
      <w:r>
        <w:rPr>
          <w:b/>
          <w:i/>
          <w:sz w:val="20"/>
        </w:rPr>
        <w:t xml:space="preserve">комплексности и взаимодействия всех видов поддержки МП на местах. С этой целью необходимо разработать и принять Федеральный закон “О региональных центрах поддержки малого предпринимательства” </w:t>
      </w:r>
      <w:r>
        <w:rPr>
          <w:sz w:val="20"/>
        </w:rPr>
        <w:t>(аналогично Федеральному закону “О торгово-промышленных палатах в Российской Федерации”);</w:t>
      </w:r>
    </w:p>
    <w:p w:rsidR="00E55533" w:rsidRDefault="00E55533">
      <w:pPr>
        <w:pStyle w:val="1"/>
        <w:spacing w:before="0" w:after="0"/>
        <w:ind w:firstLine="720"/>
        <w:jc w:val="both"/>
        <w:rPr>
          <w:sz w:val="20"/>
        </w:rPr>
      </w:pPr>
      <w:r>
        <w:rPr>
          <w:b/>
          <w:i/>
          <w:sz w:val="20"/>
        </w:rPr>
        <w:t>усиления роли общественных организаций малого и среднего бизнеса</w:t>
      </w:r>
      <w:r>
        <w:rPr>
          <w:sz w:val="20"/>
        </w:rPr>
        <w:t xml:space="preserve"> в деле формирования и совершенствования всех составляющих внешней среды предпринимательской деятельности (включая информационное обеспечение, организацию консалтинга, обучения и пр.), а также в таких сферах, как гарантии и поручительства; взаимный контроль качества товаров, работ и услуг; взаимное кредитование и страхование; организация и регулирование деятельности местных институтов информационного, консультационного и иного обеспечения МП. Следует добиваться </w:t>
      </w:r>
      <w:r>
        <w:rPr>
          <w:b/>
          <w:i/>
          <w:sz w:val="20"/>
        </w:rPr>
        <w:t>приняти особого Федерального закона “О союзах (ассоциациях) малого предпринимательства”</w:t>
      </w:r>
      <w:r>
        <w:rPr>
          <w:sz w:val="20"/>
        </w:rPr>
        <w:t>, необходимость которого была отражена еще в Федеральной программе 1994-1995 гг., но затем была якобы снята принятием нового ГК РФ и ряда других законодательных документов (в частности, Федерального закона “О некоммерческих организациях” и пр.). Такой закон необходим с четким делегированием данной категории общественных организации прав и полномочий (и одновременно - ответственности) в реализации национальной политики в области развития и поддержки малого предпринимательства;</w:t>
      </w:r>
    </w:p>
    <w:p w:rsidR="00E55533" w:rsidRDefault="00E55533">
      <w:pPr>
        <w:pStyle w:val="1"/>
        <w:spacing w:before="0" w:after="0"/>
        <w:ind w:firstLine="720"/>
        <w:jc w:val="both"/>
        <w:rPr>
          <w:sz w:val="20"/>
        </w:rPr>
      </w:pPr>
      <w:r>
        <w:rPr>
          <w:sz w:val="20"/>
        </w:rPr>
        <w:t xml:space="preserve">дальнейшего развития </w:t>
      </w:r>
      <w:r>
        <w:rPr>
          <w:b/>
          <w:i/>
          <w:sz w:val="20"/>
        </w:rPr>
        <w:t>регионального подхода</w:t>
      </w:r>
      <w:r>
        <w:rPr>
          <w:sz w:val="20"/>
        </w:rPr>
        <w:t xml:space="preserve"> в политике поддержки российского малого предпринимательства, основанного на привязке форм и методов поддержки малого бизнеса (в том числе, в рассматриваемых сферах) к специфическим условиям и целям развития </w:t>
      </w:r>
      <w:r>
        <w:rPr>
          <w:b/>
          <w:i/>
          <w:sz w:val="20"/>
        </w:rPr>
        <w:t>различных типов регионов России</w:t>
      </w:r>
      <w:r>
        <w:rPr>
          <w:sz w:val="20"/>
        </w:rPr>
        <w:t>, уже достигнутому и необходимому в них уровню развития как самого малого предпринимательства, так и структур его государственной и общественной поддержки. Это позволило бы определить те регионы, где сегодн наиболее перспективны акценты на образовательную деятельность и подготовку кадров, где наиболее остры проблемы информационного обеспечения МП, а где уже сегодня основной упор следует перенести на развитие лизинга и другие формы поддержки инвестиционной деятельности МП.</w:t>
      </w:r>
    </w:p>
    <w:p w:rsidR="00E55533" w:rsidRDefault="00E55533">
      <w:pPr>
        <w:pStyle w:val="1"/>
        <w:spacing w:before="0" w:after="0"/>
        <w:ind w:firstLine="720"/>
        <w:jc w:val="both"/>
        <w:rPr>
          <w:sz w:val="20"/>
        </w:rPr>
      </w:pPr>
      <w:r>
        <w:rPr>
          <w:b/>
          <w:sz w:val="20"/>
        </w:rPr>
        <w:t>В области нормативно-правового обеспечения рынка услуг финансового лизинга</w:t>
      </w:r>
    </w:p>
    <w:p w:rsidR="00E55533" w:rsidRDefault="00E55533">
      <w:pPr>
        <w:pStyle w:val="1"/>
        <w:spacing w:before="0" w:after="0"/>
        <w:ind w:firstLine="720"/>
        <w:jc w:val="both"/>
        <w:rPr>
          <w:sz w:val="20"/>
        </w:rPr>
      </w:pPr>
      <w:r>
        <w:rPr>
          <w:sz w:val="20"/>
        </w:rPr>
        <w:t>Целесообразным представляетс скорейшее принятие специального нормативного документа по развитию лизинговых отношений в сфере малого бизнеса. Эта задача сегодня имеет два возможных решения:</w:t>
      </w:r>
    </w:p>
    <w:p w:rsidR="00E55533" w:rsidRDefault="00E55533">
      <w:pPr>
        <w:pStyle w:val="1"/>
        <w:spacing w:before="0" w:after="0"/>
        <w:ind w:firstLine="720"/>
        <w:jc w:val="both"/>
        <w:rPr>
          <w:sz w:val="20"/>
        </w:rPr>
      </w:pPr>
      <w:r>
        <w:rPr>
          <w:sz w:val="20"/>
        </w:rPr>
        <w:t>вернуться к доработке или подготовке изменений и дополнений к Федеральному закону “О лизинге”;</w:t>
      </w:r>
    </w:p>
    <w:p w:rsidR="00E55533" w:rsidRDefault="00E55533">
      <w:pPr>
        <w:pStyle w:val="1"/>
        <w:spacing w:before="0" w:after="0"/>
        <w:ind w:firstLine="720"/>
        <w:jc w:val="both"/>
        <w:rPr>
          <w:sz w:val="20"/>
        </w:rPr>
      </w:pPr>
      <w:r>
        <w:rPr>
          <w:sz w:val="20"/>
        </w:rPr>
        <w:t xml:space="preserve">вместо данного закона на уже имеющейс законодательной базе (ГК РФ, Конвенция УНИДРУА и закон о ее ратификации) подготовить дополнительный нормативный документ (например, </w:t>
      </w:r>
      <w:r>
        <w:rPr>
          <w:b/>
          <w:i/>
          <w:sz w:val="20"/>
        </w:rPr>
        <w:t>Постановление Правительства РФ “О развитии лизинга в сфере малого предпринимательства</w:t>
      </w:r>
      <w:r>
        <w:rPr>
          <w:sz w:val="20"/>
        </w:rPr>
        <w:t>).</w:t>
      </w:r>
    </w:p>
    <w:p w:rsidR="00E55533" w:rsidRDefault="00E55533">
      <w:pPr>
        <w:pStyle w:val="1"/>
        <w:spacing w:before="0" w:after="0"/>
        <w:ind w:firstLine="720"/>
        <w:jc w:val="both"/>
        <w:rPr>
          <w:sz w:val="20"/>
        </w:rPr>
      </w:pPr>
      <w:r>
        <w:rPr>
          <w:sz w:val="20"/>
        </w:rPr>
        <w:t>Первое решение проблемы представляется значительно более предпочтительным и также открывающем возможности конкретизации условий и стимулов использования лизинговых отношений в отдельных сферах экономики (например, в сфере малого предпринимательства) через систему дополнительных правительственных документов.</w:t>
      </w:r>
    </w:p>
    <w:p w:rsidR="00E55533" w:rsidRDefault="00E55533">
      <w:pPr>
        <w:pStyle w:val="1"/>
        <w:spacing w:before="0" w:after="0"/>
        <w:ind w:firstLine="720"/>
        <w:jc w:val="both"/>
        <w:rPr>
          <w:sz w:val="20"/>
        </w:rPr>
      </w:pPr>
      <w:r>
        <w:rPr>
          <w:sz w:val="20"/>
        </w:rPr>
        <w:t xml:space="preserve">В том или ином случае необходимо добиться отражения и нормативного закрепления </w:t>
      </w:r>
      <w:r>
        <w:rPr>
          <w:b/>
          <w:i/>
          <w:sz w:val="20"/>
        </w:rPr>
        <w:t>специфики и дополнительных льгот для участия МП в лизинговых отношениях,</w:t>
      </w:r>
      <w:r>
        <w:rPr>
          <w:sz w:val="20"/>
        </w:rPr>
        <w:t xml:space="preserve"> а также льгот в отношении лизинговых компаний и продавцов специализированных технических и иных основных средств, подлежащих передаче в лизинг для МП.</w:t>
      </w:r>
    </w:p>
    <w:p w:rsidR="00E55533" w:rsidRDefault="00E55533">
      <w:pPr>
        <w:pStyle w:val="1"/>
        <w:spacing w:before="0" w:after="0"/>
        <w:ind w:firstLine="720"/>
        <w:jc w:val="both"/>
        <w:rPr>
          <w:sz w:val="20"/>
        </w:rPr>
      </w:pPr>
      <w:r>
        <w:rPr>
          <w:sz w:val="20"/>
        </w:rPr>
        <w:t>Закон и развивающие его нормативные документы должны:</w:t>
      </w:r>
    </w:p>
    <w:p w:rsidR="00E55533" w:rsidRDefault="00E55533">
      <w:pPr>
        <w:pStyle w:val="1"/>
        <w:spacing w:before="0" w:after="0"/>
        <w:ind w:firstLine="720"/>
        <w:jc w:val="both"/>
        <w:rPr>
          <w:sz w:val="20"/>
        </w:rPr>
      </w:pPr>
      <w:r>
        <w:rPr>
          <w:sz w:val="20"/>
        </w:rPr>
        <w:t>четко определить и разграничить полномочия Федерации, ее субъектов и систем местного самоуправления в регулировании, а также налоговом и ином льготировании участников лизинговых отношений;</w:t>
      </w:r>
    </w:p>
    <w:p w:rsidR="00E55533" w:rsidRDefault="00E55533">
      <w:pPr>
        <w:pStyle w:val="1"/>
        <w:spacing w:before="0" w:after="0"/>
        <w:ind w:firstLine="720"/>
        <w:jc w:val="both"/>
        <w:rPr>
          <w:sz w:val="20"/>
        </w:rPr>
      </w:pPr>
      <w:r>
        <w:rPr>
          <w:sz w:val="20"/>
        </w:rPr>
        <w:t>создать дополнительные стимулы дл территориальной “деконцентрации” лизинговых отношений за счет создания на местах в регионах новых региональных лизинговых компаний, т.к. только это сделает лизинговые услуги действительно доступными для широкого круга российских МП;</w:t>
      </w:r>
    </w:p>
    <w:p w:rsidR="00E55533" w:rsidRDefault="00E55533">
      <w:pPr>
        <w:pStyle w:val="1"/>
        <w:spacing w:before="0" w:after="0"/>
        <w:ind w:firstLine="720"/>
        <w:jc w:val="both"/>
        <w:rPr>
          <w:sz w:val="20"/>
        </w:rPr>
      </w:pPr>
      <w:r>
        <w:rPr>
          <w:sz w:val="20"/>
        </w:rPr>
        <w:t>желательно, чтобы закон закрепил идею поддержки возникновения и функционировани лизинговых компаний региональными органами власти и управления (в т.ч. через фактор прямого участия в их капитале) с целью активизации инвестиционного процесса на местах, в том числе, и стимулируя инвестициями ускоренное развитие малого предпринимательства;</w:t>
      </w:r>
    </w:p>
    <w:p w:rsidR="00E55533" w:rsidRDefault="00E55533">
      <w:pPr>
        <w:pStyle w:val="1"/>
        <w:spacing w:before="0" w:after="0"/>
        <w:ind w:firstLine="720"/>
        <w:jc w:val="both"/>
        <w:rPr>
          <w:sz w:val="20"/>
        </w:rPr>
      </w:pPr>
      <w:r>
        <w:rPr>
          <w:sz w:val="20"/>
        </w:rPr>
        <w:t>представляется целесообразным применительно к сфере лизинговых отношений разработать дополнительную систему критериев субъектов малого предпринимательства с тем, чтобы обеспечить строго целевой, адресный характер льгот, возникающих в данном случае как для лизингодателей, так и дл лизингополучателей.</w:t>
      </w:r>
    </w:p>
    <w:p w:rsidR="00E55533" w:rsidRDefault="00E55533">
      <w:pPr>
        <w:pStyle w:val="1"/>
        <w:spacing w:before="0" w:after="0"/>
        <w:ind w:firstLine="720"/>
        <w:jc w:val="both"/>
        <w:rPr>
          <w:sz w:val="20"/>
        </w:rPr>
      </w:pPr>
      <w:r>
        <w:rPr>
          <w:sz w:val="20"/>
        </w:rPr>
        <w:t xml:space="preserve">Необходимы поправки и дополнения к уже действующим нормативным актам. Так, в Федеральном законе “О развитии и государственной поддержке малого предпринимательства...” необходимо: </w:t>
      </w:r>
    </w:p>
    <w:p w:rsidR="00E55533" w:rsidRDefault="00E55533">
      <w:pPr>
        <w:pStyle w:val="1"/>
        <w:spacing w:before="0" w:after="0"/>
        <w:ind w:firstLine="720"/>
        <w:jc w:val="both"/>
        <w:rPr>
          <w:sz w:val="20"/>
        </w:rPr>
      </w:pPr>
      <w:r>
        <w:rPr>
          <w:sz w:val="20"/>
        </w:rPr>
        <w:t xml:space="preserve">нормативно закрепить региональные ориентиры государственной политики в области развития и поддержки малого предпринимательства, ориентацию этой политики </w:t>
      </w:r>
      <w:r>
        <w:rPr>
          <w:b/>
          <w:i/>
          <w:sz w:val="20"/>
        </w:rPr>
        <w:t>на цели и условия социально-экономического развития, сложившиеся в различных типах регионов</w:t>
      </w:r>
      <w:r>
        <w:rPr>
          <w:sz w:val="20"/>
        </w:rPr>
        <w:t xml:space="preserve"> России;</w:t>
      </w:r>
    </w:p>
    <w:p w:rsidR="00E55533" w:rsidRDefault="00E55533">
      <w:pPr>
        <w:pStyle w:val="1"/>
        <w:spacing w:before="0" w:after="0"/>
        <w:ind w:firstLine="720"/>
        <w:jc w:val="both"/>
        <w:rPr>
          <w:sz w:val="20"/>
        </w:rPr>
      </w:pPr>
      <w:r>
        <w:rPr>
          <w:sz w:val="20"/>
        </w:rPr>
        <w:t xml:space="preserve">нормативно закрепить перенос центра тяжести государственной поддержки МП со “всеохватывающих” налоговых льгот, инвестиционной поддержки и иного финансировани МП на целевые меры по </w:t>
      </w:r>
      <w:r>
        <w:rPr>
          <w:b/>
          <w:i/>
          <w:sz w:val="20"/>
        </w:rPr>
        <w:t>созданию условий дл лучшего обеспечения определенных категорий МП необходимым оборудованием, прежде всего через механизм лизинга</w:t>
      </w:r>
      <w:r>
        <w:rPr>
          <w:sz w:val="20"/>
        </w:rPr>
        <w:t>;</w:t>
      </w:r>
    </w:p>
    <w:p w:rsidR="00E55533" w:rsidRDefault="00E55533">
      <w:pPr>
        <w:pStyle w:val="1"/>
        <w:spacing w:before="0" w:after="0"/>
        <w:ind w:firstLine="720"/>
        <w:jc w:val="both"/>
        <w:rPr>
          <w:sz w:val="20"/>
        </w:rPr>
      </w:pPr>
      <w:r>
        <w:rPr>
          <w:b/>
          <w:i/>
          <w:sz w:val="20"/>
        </w:rPr>
        <w:t xml:space="preserve">установить конкретные схемы предоставления гарантий, в том числе и государственных, для лизингодателей </w:t>
      </w:r>
      <w:r>
        <w:rPr>
          <w:sz w:val="20"/>
        </w:rPr>
        <w:t>и структур, обеспечивающих финансирование лизинга для МП, которые открывали бы новые возможности привлечения внебюджетных финансовых средств коммерческих структур и банков — как отечественных, так и зарубежных.</w:t>
      </w:r>
    </w:p>
    <w:p w:rsidR="00E55533" w:rsidRDefault="00E55533">
      <w:pPr>
        <w:pStyle w:val="1"/>
        <w:spacing w:before="0" w:after="0"/>
        <w:ind w:firstLine="720"/>
        <w:jc w:val="both"/>
        <w:rPr>
          <w:sz w:val="20"/>
        </w:rPr>
      </w:pPr>
      <w:r>
        <w:rPr>
          <w:sz w:val="20"/>
        </w:rPr>
        <w:t xml:space="preserve">Специальное правовое регулирование должно сделать легитимным практику </w:t>
      </w:r>
      <w:r>
        <w:rPr>
          <w:b/>
          <w:i/>
          <w:sz w:val="20"/>
        </w:rPr>
        <w:t>оперативного лизинга.</w:t>
      </w:r>
      <w:r>
        <w:rPr>
          <w:sz w:val="20"/>
        </w:rPr>
        <w:t xml:space="preserve"> Это позволит, в частности, относительно морально быстро устаревающего оборудования, выделить </w:t>
      </w:r>
      <w:r>
        <w:rPr>
          <w:b/>
          <w:i/>
          <w:sz w:val="20"/>
        </w:rPr>
        <w:t>два “эшелона” МП-лизингополучателей</w:t>
      </w:r>
      <w:r>
        <w:rPr>
          <w:sz w:val="20"/>
        </w:rPr>
        <w:t>. В первом эшелоне - наиболее продвинутые предприятия (в том числе, МП), заинтересованные в краткосрочном использовании наиболее современного оборудования и его быстрой последующей замене без приобретения такового собственность (</w:t>
      </w:r>
      <w:r>
        <w:rPr>
          <w:i/>
          <w:sz w:val="20"/>
        </w:rPr>
        <w:t>дорогой лизинг)</w:t>
      </w:r>
      <w:r>
        <w:rPr>
          <w:sz w:val="20"/>
        </w:rPr>
        <w:t xml:space="preserve">. Во втором эшелоне - прочие предприятия, в частности, стартовые МП, готовые пока довольствоваться не самой современной, но зато и наиболее доступной техникой </w:t>
      </w:r>
      <w:r>
        <w:rPr>
          <w:i/>
          <w:sz w:val="20"/>
        </w:rPr>
        <w:t>(дешевый лизинг)</w:t>
      </w:r>
      <w:r>
        <w:rPr>
          <w:sz w:val="20"/>
        </w:rPr>
        <w:t>, в том числе, и с приобретением ее в итоге в собственность.</w:t>
      </w:r>
    </w:p>
    <w:p w:rsidR="00E55533" w:rsidRDefault="00E55533">
      <w:pPr>
        <w:pStyle w:val="1"/>
        <w:spacing w:before="0" w:after="0"/>
        <w:ind w:firstLine="720"/>
        <w:jc w:val="both"/>
        <w:rPr>
          <w:sz w:val="20"/>
        </w:rPr>
      </w:pPr>
      <w:r>
        <w:rPr>
          <w:sz w:val="20"/>
        </w:rPr>
        <w:t xml:space="preserve">Достижение высокой инвестиционной эффективности лизинга требует также органично </w:t>
      </w:r>
      <w:r>
        <w:rPr>
          <w:b/>
          <w:i/>
          <w:sz w:val="20"/>
        </w:rPr>
        <w:t>включить в число объектов лизинговых отношений недвижимость</w:t>
      </w:r>
      <w:r>
        <w:rPr>
          <w:sz w:val="20"/>
        </w:rPr>
        <w:t xml:space="preserve">. Последнюю трудно включить в число объектов </w:t>
      </w:r>
      <w:r>
        <w:rPr>
          <w:b/>
          <w:i/>
          <w:sz w:val="20"/>
        </w:rPr>
        <w:t>финансового лизинга</w:t>
      </w:r>
      <w:r>
        <w:rPr>
          <w:sz w:val="20"/>
        </w:rPr>
        <w:t xml:space="preserve"> с традиционной процедурой перехода права собственности по завершении договора лизинга. В подобном случае срок договора лизинга пришлось бы устанавливать в 30-50 лет, что в среднем составляет срок службы объектов недвижимости (пассивная часть основных фондов). Легитимность </w:t>
      </w:r>
      <w:r>
        <w:rPr>
          <w:b/>
          <w:i/>
          <w:sz w:val="20"/>
        </w:rPr>
        <w:t>оперативного лизинга</w:t>
      </w:r>
      <w:r>
        <w:rPr>
          <w:sz w:val="20"/>
        </w:rPr>
        <w:t xml:space="preserve"> позволит также широко перейти к лизингу по “единым имущественным комплексам”, включая лизинг оборудования, производственных, торговых и иных нежилых помещений. Закон должен установить четкие гарантии лизингополучателям в отношении их права на долгосрочную аренду земельных участков.</w:t>
      </w:r>
    </w:p>
    <w:p w:rsidR="00E55533" w:rsidRDefault="00E55533">
      <w:pPr>
        <w:pStyle w:val="1"/>
        <w:spacing w:before="0" w:after="0"/>
        <w:ind w:firstLine="720"/>
        <w:jc w:val="both"/>
        <w:rPr>
          <w:sz w:val="20"/>
        </w:rPr>
      </w:pPr>
      <w:r>
        <w:rPr>
          <w:sz w:val="20"/>
        </w:rPr>
        <w:t xml:space="preserve">Закон о лизинге должен развить идею гарантий для лизингодателей, защиты их интересов, </w:t>
      </w:r>
      <w:r>
        <w:rPr>
          <w:b/>
          <w:i/>
          <w:sz w:val="20"/>
        </w:rPr>
        <w:t>но не в том направлении, которое сделало бы лизинг окончательно недоступным дл МП, особенно, “стартовых” МП</w:t>
      </w:r>
      <w:r>
        <w:rPr>
          <w:sz w:val="20"/>
        </w:rPr>
        <w:t>, интересы которых также должны быть учтены особо. Нормативное регулирование лизинговых отношений, действующее в интересах МП, должно учитывать ту особенность российской практики, котора связана с неразвитостью рыночных отношений и относительной узостью рынков, особенно, инвестиционных товаров. В этих условиях, даже сохраняя права собственности на лизинговое имущество, лизингодатель, в случае разрыва договора лизинга, скажем, из-за несостоятельности лизингополучателя, обречен на крупные убытки. Сегодня в практике лизинга, особенно в отношении стартовых МП, не имеющих возможности представить потенциальному лизингодателю исчерпывающую информацию (балансы и пр.) за предшествующие 2-3 года своей деятельности, лизингодатели требуют либо банковской гарантии, либо поручительства другого предприятия. Для МП банковские гарантии либо недостижимы, либо по своей цене крайне снижают всю эффективность лизинговой сделки.</w:t>
      </w:r>
    </w:p>
    <w:p w:rsidR="00E55533" w:rsidRDefault="00E55533">
      <w:pPr>
        <w:pStyle w:val="1"/>
        <w:spacing w:before="0" w:after="0"/>
        <w:ind w:firstLine="720"/>
        <w:jc w:val="both"/>
        <w:rPr>
          <w:sz w:val="20"/>
        </w:rPr>
      </w:pPr>
      <w:r>
        <w:rPr>
          <w:sz w:val="20"/>
        </w:rPr>
        <w:t xml:space="preserve">С целью решения данной проблемы необходимо, в частности, нормативно закрепить такую форму гарантий или поручительства, как </w:t>
      </w:r>
      <w:r>
        <w:rPr>
          <w:b/>
          <w:i/>
          <w:sz w:val="20"/>
        </w:rPr>
        <w:t>обязательство выкупа лизингового имущества его производителем</w:t>
      </w:r>
      <w:r>
        <w:rPr>
          <w:sz w:val="20"/>
        </w:rPr>
        <w:t xml:space="preserve"> (“де-факто” она применяется и сейчас, однако лишь при очень большой степени довери лизингодателя к производителю). Такая форма поручительства особенно целесообразна в тех случаях, когда производители, не располагающие по тем или иным причинам лизинговыми компаниями (об этом см. ниже), сами приводят своих потенциальных лизингополучателей в специализированную лизинговую компанию дл оформления всей процедуры лизинга своей продукции.</w:t>
      </w:r>
    </w:p>
    <w:p w:rsidR="00E55533" w:rsidRDefault="00E55533">
      <w:pPr>
        <w:pStyle w:val="1"/>
        <w:spacing w:before="0" w:after="0"/>
        <w:ind w:firstLine="720"/>
        <w:jc w:val="both"/>
        <w:rPr>
          <w:sz w:val="20"/>
        </w:rPr>
      </w:pPr>
      <w:r>
        <w:rPr>
          <w:sz w:val="20"/>
        </w:rPr>
        <w:t xml:space="preserve">Важную роль в расширении лизинговых операций и их рынка может сыграть </w:t>
      </w:r>
      <w:r>
        <w:rPr>
          <w:b/>
          <w:i/>
          <w:sz w:val="20"/>
        </w:rPr>
        <w:t>Фонд содействия развитию лизинга</w:t>
      </w:r>
      <w:r>
        <w:rPr>
          <w:sz w:val="20"/>
        </w:rPr>
        <w:t xml:space="preserve">. Фонд должен ориентироваться не на финансирование отдельных лизинговых проектов (пусть даже достаточно крупных), а на финансовую подпитку аналогичных региональных фондов, а также на страхование лизингового имущества и своевременности лизинговых платежей </w:t>
      </w:r>
      <w:r>
        <w:rPr>
          <w:b/>
          <w:i/>
          <w:sz w:val="20"/>
        </w:rPr>
        <w:t>с выделением квоты дл поддержки лизинговых операций с МП</w:t>
      </w:r>
      <w:r>
        <w:rPr>
          <w:sz w:val="20"/>
        </w:rPr>
        <w:t>. Поддержку лизингу должны оказать и Гарантийные фонды/программы, которые могут действовать как самостоятельные институты или в рамках действующих Фондов поддержки МП. Создание таких фондов и гарантийных программ целесообразно и в субъектах Российской Федерации.</w:t>
      </w:r>
    </w:p>
    <w:p w:rsidR="00E55533" w:rsidRDefault="00E55533">
      <w:pPr>
        <w:pStyle w:val="1"/>
        <w:spacing w:before="0" w:after="0"/>
        <w:ind w:firstLine="720"/>
        <w:jc w:val="both"/>
        <w:rPr>
          <w:sz w:val="20"/>
        </w:rPr>
      </w:pPr>
      <w:r>
        <w:rPr>
          <w:sz w:val="20"/>
        </w:rPr>
        <w:t xml:space="preserve">Целесообразно утвержденным Правительством РФ Положением предоставить Российской Ассоциации лизинговых компаний (“Рослизинг”) </w:t>
      </w:r>
      <w:r>
        <w:rPr>
          <w:b/>
          <w:i/>
          <w:sz w:val="20"/>
        </w:rPr>
        <w:t>широкие полномочия по развитию методических основ лизинговой деятельности в стране</w:t>
      </w:r>
      <w:r>
        <w:rPr>
          <w:sz w:val="20"/>
        </w:rPr>
        <w:t>, в частности, по координации политики лизинговых институтов в отношении МП. Необходимо оказать “Рослизингу” поддержку в развитии информационных систем по лизинговой деятельности, а также в создании механизмов обмена информацией между региональными лизинговыми компаниями.</w:t>
      </w:r>
    </w:p>
    <w:p w:rsidR="00E55533" w:rsidRDefault="00E55533">
      <w:pPr>
        <w:pStyle w:val="1"/>
        <w:spacing w:before="0" w:after="0"/>
        <w:ind w:firstLine="720"/>
        <w:jc w:val="both"/>
        <w:rPr>
          <w:sz w:val="20"/>
        </w:rPr>
      </w:pPr>
      <w:r>
        <w:rPr>
          <w:sz w:val="20"/>
        </w:rPr>
        <w:t xml:space="preserve">Принятием соответствующих мер правового и экономического регулирования важно усилить доступ к лизинговым услугам со стороны “стартовых” МП. С тем, чтобы учесть при этом и законные интересы лизингодателей, необходимо </w:t>
      </w:r>
      <w:r>
        <w:rPr>
          <w:b/>
          <w:i/>
          <w:sz w:val="20"/>
        </w:rPr>
        <w:t>закрепить в отношении данной группы МП возможность получения гарантии (поручительства) от общественных организаций (союзов, ассоциаций и пр.) малого бизнеса</w:t>
      </w:r>
      <w:r>
        <w:rPr>
          <w:sz w:val="20"/>
        </w:rPr>
        <w:t>. Необходимо также снять ограничения по лизингу МП малоценных и быстроизнашивающихся предметов, существенных для становления и развития этой сферы деятельности (швейные машинки, простейшее кухонное оборудование, компьютеры и пр.). Эта мера будет стимулировать развитие такой сферы малого бизнеса как индивидуальное предпринимательство.</w:t>
      </w:r>
    </w:p>
    <w:p w:rsidR="00E55533" w:rsidRDefault="00E55533">
      <w:pPr>
        <w:pStyle w:val="1"/>
        <w:spacing w:before="0" w:after="0"/>
        <w:ind w:firstLine="720"/>
        <w:jc w:val="both"/>
        <w:rPr>
          <w:sz w:val="20"/>
        </w:rPr>
      </w:pPr>
      <w:r>
        <w:rPr>
          <w:sz w:val="20"/>
        </w:rPr>
        <w:t xml:space="preserve">Для практического осуществления мер по поддержке участия МП в сфере лизинговых отношений, в том числе путем целевых налоговых льгот лизинговым компаниям и производителям/поставщикам технических средств, необходимо создание Реестра технических и иных средств, составляющих специфический круг инвестиционных потребностей малого бизнеса и, соответственно, информационной базы об оборудовании, которое может быть изготовлено российскими производителями для целей лизинга. Налогообложение всех участников лизинговых отношений должно быть построено таким образом, чтобы в </w:t>
      </w:r>
      <w:r>
        <w:rPr>
          <w:b/>
          <w:i/>
          <w:sz w:val="20"/>
        </w:rPr>
        <w:t>преимущественной мере формировать рынок для отечественных производителей технических и иных средств, в том числе и предназначенных для лизинговой поддержки малого бизнеса</w:t>
      </w:r>
      <w:r>
        <w:rPr>
          <w:sz w:val="20"/>
        </w:rPr>
        <w:t>.</w:t>
      </w:r>
    </w:p>
    <w:p w:rsidR="00E55533" w:rsidRDefault="00E55533">
      <w:pPr>
        <w:pStyle w:val="1"/>
        <w:spacing w:before="0" w:after="0"/>
        <w:ind w:firstLine="720"/>
        <w:jc w:val="both"/>
        <w:rPr>
          <w:sz w:val="20"/>
        </w:rPr>
      </w:pPr>
      <w:r>
        <w:rPr>
          <w:sz w:val="20"/>
        </w:rPr>
        <w:t>Наряду с поддержкой отечественных производителей, развитие лизинга нуждается и в расширении поступления оборудования и современной техники по импорту, что требует введения определенных таможенных льгот, в частности, отсрочки уплаты таможенных пошлин до перехода объекта лизинга в собственность лизингополучателя, причем с начислением пошлин на остаточную стоимость объекта лизинга. Подобные меры уже предполагались, когда лизинговые отношения и их правовое регулирование находились в самой начальной фазе и нормативные документы принимались по проектам лизинга, в частности и международного.</w:t>
      </w:r>
    </w:p>
    <w:p w:rsidR="00E55533" w:rsidRDefault="00E55533">
      <w:pPr>
        <w:pStyle w:val="1"/>
        <w:spacing w:before="0" w:after="0"/>
        <w:ind w:firstLine="720"/>
        <w:jc w:val="both"/>
        <w:rPr>
          <w:sz w:val="20"/>
        </w:rPr>
      </w:pPr>
      <w:r>
        <w:rPr>
          <w:sz w:val="20"/>
        </w:rPr>
        <w:t xml:space="preserve">Для нормализации стимулировани деятельности лизинговых компаний </w:t>
      </w:r>
      <w:r>
        <w:rPr>
          <w:b/>
          <w:i/>
          <w:sz w:val="20"/>
        </w:rPr>
        <w:t xml:space="preserve">необходимо </w:t>
      </w:r>
      <w:r>
        <w:rPr>
          <w:sz w:val="20"/>
        </w:rPr>
        <w:t xml:space="preserve">(с учетом действующей зарубежной практики) </w:t>
      </w:r>
      <w:r>
        <w:rPr>
          <w:b/>
          <w:i/>
          <w:sz w:val="20"/>
        </w:rPr>
        <w:t>признать их особой категорией финансовых институтов</w:t>
      </w:r>
      <w:r>
        <w:rPr>
          <w:sz w:val="20"/>
        </w:rPr>
        <w:t xml:space="preserve"> и внести уточнения в действующее определение налогооблагаемого дохода лизинговой компании, поскольку существующая методика учитывает в качестве вычитаемых затрат только расходы компании на сам объект лизинга, что не охватывает всех операционных расходов компаний. Необходимо заложить в лизинговые платежи компенсацию известных рисков, связанных с осуществлением лизинговой деятельности.</w:t>
      </w:r>
    </w:p>
    <w:p w:rsidR="00E55533" w:rsidRDefault="00E55533">
      <w:pPr>
        <w:pStyle w:val="1"/>
        <w:spacing w:before="0" w:after="0"/>
        <w:ind w:firstLine="720"/>
        <w:jc w:val="both"/>
        <w:rPr>
          <w:sz w:val="20"/>
        </w:rPr>
      </w:pPr>
      <w:r>
        <w:rPr>
          <w:sz w:val="20"/>
        </w:rPr>
        <w:t xml:space="preserve">Необходимо </w:t>
      </w:r>
      <w:r>
        <w:rPr>
          <w:b/>
          <w:i/>
          <w:sz w:val="20"/>
        </w:rPr>
        <w:t>уточнить порядок использования имеющихся налоговых льгот дл участников лизинговых операций</w:t>
      </w:r>
      <w:r>
        <w:rPr>
          <w:sz w:val="20"/>
        </w:rPr>
        <w:t>, которые сегодня действуют недостаточно эффективно (замена льгот по НДС льготой по налогу на прибыль, введение единой льготы по налогу на приобретение транспортных средств, по налогу на имущество и пр.).</w:t>
      </w:r>
    </w:p>
    <w:p w:rsidR="00E55533" w:rsidRDefault="00E55533">
      <w:pPr>
        <w:pStyle w:val="1"/>
        <w:spacing w:before="0" w:after="0"/>
        <w:ind w:firstLine="720"/>
        <w:jc w:val="both"/>
        <w:rPr>
          <w:sz w:val="20"/>
        </w:rPr>
      </w:pPr>
      <w:r>
        <w:rPr>
          <w:sz w:val="20"/>
        </w:rPr>
        <w:t xml:space="preserve">Путем поправок к закону о налогообложении банков целесообразно </w:t>
      </w:r>
      <w:r>
        <w:rPr>
          <w:b/>
          <w:i/>
          <w:sz w:val="20"/>
        </w:rPr>
        <w:t>закрепить предоставление банкам, кредитующим лизинговые компании, особенно преимущественно работающие с МП, специальных налоговых льгот</w:t>
      </w:r>
      <w:r>
        <w:rPr>
          <w:sz w:val="20"/>
        </w:rPr>
        <w:t>, аналогичных тем, которые имеют банки, осуществляющие прямое кредитование малого бизнеса. Это же относится к банкам, непосредственно создающим свои лизинговые компании. Подобная практика, приближающая лизинг к устойчивым источникам кредитных ресурсов, должна получить опережающее развитие.</w:t>
      </w:r>
    </w:p>
    <w:p w:rsidR="00E55533" w:rsidRDefault="00E55533">
      <w:pPr>
        <w:pStyle w:val="1"/>
        <w:spacing w:before="0" w:after="0"/>
        <w:ind w:firstLine="720"/>
        <w:jc w:val="both"/>
        <w:rPr>
          <w:sz w:val="20"/>
        </w:rPr>
      </w:pPr>
      <w:r>
        <w:rPr>
          <w:sz w:val="20"/>
        </w:rPr>
        <w:t xml:space="preserve">Целесообразно внести </w:t>
      </w:r>
      <w:r>
        <w:rPr>
          <w:b/>
          <w:i/>
          <w:sz w:val="20"/>
        </w:rPr>
        <w:t>ряд поправок в нормативные документы, регулирующие лицензирование лизинговой деятельности</w:t>
      </w:r>
      <w:r>
        <w:rPr>
          <w:sz w:val="20"/>
        </w:rPr>
        <w:t>. Это связано с тем, что по действующему законодательству крупные предприяти самостоятельно не могут получить лицензию на лизинговую деятельность, т.к. они не могут обеспечить закрепленного в нормативных документах требования приоритетного характера лизинговой деятельности (не менее 40% совокупного дохода данного хозяйствующего субъекта). В этих условиях крупные предприятия вынуждены либо создавать собственные лизинговые компании (что не всегда оправдывает себя по объему проводимых операций), либо искать партнерских связей с другими лизингодателями и специализированными фирмами, либо вообще отказываться от лизинга как специфической формы реализации своей продукции.</w:t>
      </w:r>
    </w:p>
    <w:p w:rsidR="00E55533" w:rsidRDefault="00E55533">
      <w:pPr>
        <w:pStyle w:val="1"/>
        <w:spacing w:before="0" w:after="0"/>
        <w:ind w:firstLine="720"/>
        <w:jc w:val="both"/>
        <w:rPr>
          <w:sz w:val="20"/>
        </w:rPr>
      </w:pPr>
      <w:r>
        <w:rPr>
          <w:sz w:val="20"/>
        </w:rPr>
        <w:t xml:space="preserve">Необходимо создать нормативную базу для радикального </w:t>
      </w:r>
      <w:r>
        <w:rPr>
          <w:b/>
          <w:i/>
          <w:sz w:val="20"/>
        </w:rPr>
        <w:t>улучшения оперативной информации всех потенциальных участников-партнеров в сфере лизинговых отношений</w:t>
      </w:r>
      <w:r>
        <w:rPr>
          <w:sz w:val="20"/>
        </w:rPr>
        <w:t xml:space="preserve"> через печатные и электронные средства массовой информации.</w:t>
      </w:r>
    </w:p>
    <w:p w:rsidR="00E55533" w:rsidRDefault="00E55533">
      <w:pPr>
        <w:pStyle w:val="1"/>
        <w:spacing w:before="0" w:after="0"/>
        <w:ind w:firstLine="720"/>
        <w:jc w:val="both"/>
        <w:rPr>
          <w:sz w:val="20"/>
        </w:rPr>
      </w:pPr>
      <w:r>
        <w:rPr>
          <w:sz w:val="20"/>
        </w:rPr>
        <w:t xml:space="preserve">В той или иной нормативной форме (например, в виде Постановления Правительства РФ) целесообразно </w:t>
      </w:r>
      <w:r>
        <w:rPr>
          <w:b/>
          <w:i/>
          <w:sz w:val="20"/>
        </w:rPr>
        <w:t>закрепить правовую, организационно-экономическую и институциональную связь лизинга с другими формами поддержки МП</w:t>
      </w:r>
      <w:r>
        <w:rPr>
          <w:sz w:val="20"/>
        </w:rPr>
        <w:t>. Другими словами, включить услуги лизинга в модель “пакетного подхода” в практике оказания поддержки МП, особенно стартового характера. Актуальна иде “пакетного подхода”, т.е. интеграции усилий лизинговых компаний и “бизнес-инкубаторов”, имеющих возможность оказать содействие лизингополучателям производственными помещениями, обучением персонала, технико-консультационным содействием, маркетинговыми разработками. Практически много из названного выше можно было бы достигнуть на основе разработки и принятия названного выше Федерального закона “О региональных центрах поддержки малого предпринимательства”.</w:t>
      </w:r>
    </w:p>
    <w:p w:rsidR="00E55533" w:rsidRDefault="00E55533">
      <w:pPr>
        <w:pStyle w:val="1"/>
        <w:spacing w:before="0" w:after="0"/>
        <w:ind w:firstLine="720"/>
        <w:jc w:val="both"/>
        <w:rPr>
          <w:sz w:val="20"/>
        </w:rPr>
      </w:pPr>
      <w:r>
        <w:rPr>
          <w:b/>
          <w:sz w:val="20"/>
        </w:rPr>
        <w:t>В области нормативно-правового обеспечения информационных услуг</w:t>
      </w:r>
    </w:p>
    <w:p w:rsidR="00E55533" w:rsidRDefault="00E55533">
      <w:pPr>
        <w:pStyle w:val="1"/>
        <w:spacing w:before="0" w:after="0"/>
        <w:ind w:firstLine="720"/>
        <w:jc w:val="both"/>
        <w:rPr>
          <w:sz w:val="20"/>
        </w:rPr>
      </w:pPr>
      <w:r>
        <w:rPr>
          <w:sz w:val="20"/>
        </w:rPr>
        <w:t>Анализ ситуации с информационным обеспечением российского малого предпринимательства не позволяет говорить о наличии здесь некоего нормативно-правового кризиса. Нерешенность проблемы имеет, скорее, финансово-бюджетные и организационно-институциональные причины. Однако некоторые направления нормотворчества представляются необходимыми.</w:t>
      </w:r>
    </w:p>
    <w:p w:rsidR="00E55533" w:rsidRDefault="00E55533">
      <w:pPr>
        <w:pStyle w:val="1"/>
        <w:spacing w:before="0" w:after="0"/>
        <w:ind w:firstLine="720"/>
        <w:jc w:val="both"/>
        <w:rPr>
          <w:sz w:val="20"/>
        </w:rPr>
      </w:pPr>
      <w:r>
        <w:rPr>
          <w:sz w:val="20"/>
        </w:rPr>
        <w:t xml:space="preserve">Необходимы нормативные документы по экономической (стоимостной) </w:t>
      </w:r>
      <w:r>
        <w:rPr>
          <w:b/>
          <w:i/>
          <w:sz w:val="20"/>
        </w:rPr>
        <w:t>оценке информации или “информационного капитала”</w:t>
      </w:r>
      <w:r>
        <w:rPr>
          <w:sz w:val="20"/>
        </w:rPr>
        <w:t xml:space="preserve">, что должно защитить интересы провайдеров информации и создать основу для определени экономически обоснованных условий доступа к информации различных категорий пользователей - как на рыночных, так и на льготных условиях (в частности, отдельные категории малых предприятий). Особо должны оцениватьс информационные ресурсы, созданные при государственном участии. Только при условии достоверной экономической оценки информации как товара или капитала можно разработать компенсаторные механизмы, реализующие </w:t>
      </w:r>
      <w:r>
        <w:rPr>
          <w:b/>
          <w:i/>
          <w:sz w:val="20"/>
        </w:rPr>
        <w:t xml:space="preserve">компонент помощи </w:t>
      </w:r>
      <w:r>
        <w:rPr>
          <w:sz w:val="20"/>
        </w:rPr>
        <w:t>в информационном обеспечении МП с учетом их интересов, а также интересов провайдеров информации.</w:t>
      </w:r>
    </w:p>
    <w:p w:rsidR="00E55533" w:rsidRDefault="00E55533">
      <w:pPr>
        <w:pStyle w:val="1"/>
        <w:spacing w:before="0" w:after="0"/>
        <w:ind w:firstLine="720"/>
        <w:jc w:val="both"/>
        <w:rPr>
          <w:sz w:val="20"/>
        </w:rPr>
      </w:pPr>
      <w:r>
        <w:rPr>
          <w:sz w:val="20"/>
        </w:rPr>
        <w:t>В виде специального Правительственного постановления необходима нормативно-правовая база, позволяющая провести инвентаризацию отечественных информационных ресурсов. Наряду с экономической оценкой таковых это позволит активизировать взаимодействие институтов/центров, ведущих накопление и предоставление информации, их интеграцию в информационные системы с целью повышени доступности и надежности информации для всех категорий предпринимателей (в том числе, малых) во всех регионах России.</w:t>
      </w:r>
    </w:p>
    <w:p w:rsidR="00E55533" w:rsidRDefault="00E55533">
      <w:pPr>
        <w:pStyle w:val="1"/>
        <w:spacing w:before="0" w:after="0"/>
        <w:ind w:firstLine="720"/>
        <w:jc w:val="both"/>
        <w:rPr>
          <w:sz w:val="20"/>
        </w:rPr>
      </w:pPr>
      <w:r>
        <w:rPr>
          <w:sz w:val="20"/>
        </w:rPr>
        <w:t xml:space="preserve">Следует активизировать разработку законопроекта “О праве на информацию”, в соответствии с которым </w:t>
      </w:r>
      <w:r>
        <w:rPr>
          <w:b/>
          <w:i/>
          <w:sz w:val="20"/>
        </w:rPr>
        <w:t xml:space="preserve">отдельные блоки информации </w:t>
      </w:r>
      <w:r>
        <w:rPr>
          <w:sz w:val="20"/>
        </w:rPr>
        <w:t xml:space="preserve">(в и.ч. социально-экономического характера) </w:t>
      </w:r>
      <w:r>
        <w:rPr>
          <w:b/>
          <w:i/>
          <w:sz w:val="20"/>
        </w:rPr>
        <w:t>будут общедоступными и бесплатными</w:t>
      </w:r>
      <w:r>
        <w:rPr>
          <w:sz w:val="20"/>
        </w:rPr>
        <w:t xml:space="preserve"> (во всяком случае, дл некоммерческого использования и льготных категорий пользователей, к которым в той или иной мере </w:t>
      </w:r>
      <w:r>
        <w:rPr>
          <w:b/>
          <w:i/>
          <w:sz w:val="20"/>
        </w:rPr>
        <w:t>должны быть отнесены МП</w:t>
      </w:r>
      <w:r>
        <w:rPr>
          <w:sz w:val="20"/>
        </w:rPr>
        <w:t>).</w:t>
      </w:r>
    </w:p>
    <w:p w:rsidR="00E55533" w:rsidRDefault="00E55533">
      <w:pPr>
        <w:pStyle w:val="1"/>
        <w:spacing w:before="0" w:after="0"/>
        <w:ind w:firstLine="720"/>
        <w:jc w:val="both"/>
        <w:rPr>
          <w:sz w:val="20"/>
        </w:rPr>
      </w:pPr>
      <w:r>
        <w:rPr>
          <w:sz w:val="20"/>
        </w:rPr>
        <w:t xml:space="preserve">Необходимо законодательно ориентировать политику поддержки российских МП на создание </w:t>
      </w:r>
      <w:r>
        <w:rPr>
          <w:b/>
          <w:i/>
          <w:sz w:val="20"/>
        </w:rPr>
        <w:t xml:space="preserve">специализированных и доступных </w:t>
      </w:r>
      <w:r>
        <w:rPr>
          <w:sz w:val="20"/>
        </w:rPr>
        <w:t xml:space="preserve">в концентрированном виде (в едином месте или через единый источник) </w:t>
      </w:r>
      <w:r>
        <w:rPr>
          <w:b/>
          <w:i/>
          <w:sz w:val="20"/>
        </w:rPr>
        <w:t>информационных систем для МП</w:t>
      </w:r>
      <w:r>
        <w:rPr>
          <w:sz w:val="20"/>
        </w:rPr>
        <w:t xml:space="preserve">. Проведенный анализ показывает, что наибольшими перспективами в данном направлении обладает сегодня такая информационная система как Корпорация “Российская информационная сеть делового сотрудничества”. Статус этой сети как первоосновы системы информационного обеспечения российского малого предпринимательства необходимо </w:t>
      </w:r>
      <w:r>
        <w:rPr>
          <w:b/>
          <w:i/>
          <w:sz w:val="20"/>
        </w:rPr>
        <w:t>закрепить специальным Постановлением Правительства РФ</w:t>
      </w:r>
      <w:r>
        <w:rPr>
          <w:sz w:val="20"/>
        </w:rPr>
        <w:t>, причем основные контуры этой сети как реального работающего в интересах малого предпринимательства информационного механизма можно было бы реализовать (при наличии соответствующего финансирования) уже в рамках осуществления Федеральной программы поддержки МП на 1998-1999 годы.</w:t>
      </w:r>
    </w:p>
    <w:p w:rsidR="00E55533" w:rsidRDefault="00E55533">
      <w:pPr>
        <w:pStyle w:val="1"/>
        <w:spacing w:before="0" w:after="0"/>
        <w:ind w:firstLine="720"/>
        <w:jc w:val="both"/>
        <w:rPr>
          <w:sz w:val="20"/>
        </w:rPr>
      </w:pPr>
      <w:r>
        <w:rPr>
          <w:b/>
          <w:i/>
          <w:sz w:val="20"/>
        </w:rPr>
        <w:t>МП должны получить целевые налоговые льготы на “приобщение” к системам информационного обслуживания</w:t>
      </w:r>
      <w:r>
        <w:rPr>
          <w:sz w:val="20"/>
        </w:rPr>
        <w:t>, в частности, через льготы на приобретение соответствующего компьютерного оборудования, на найм и обучение специалистов соответствующих профилей, на приобретение необходимой экономической и правовой информации и пр.</w:t>
      </w:r>
    </w:p>
    <w:p w:rsidR="00E55533" w:rsidRDefault="00E55533">
      <w:pPr>
        <w:pStyle w:val="1"/>
        <w:spacing w:before="0" w:after="0"/>
        <w:ind w:firstLine="720"/>
        <w:jc w:val="both"/>
        <w:rPr>
          <w:sz w:val="20"/>
        </w:rPr>
      </w:pPr>
      <w:r>
        <w:rPr>
          <w:sz w:val="20"/>
        </w:rPr>
        <w:t>Необходимо усиление ответственности провайдеров за распространение ложной информации.</w:t>
      </w:r>
    </w:p>
    <w:p w:rsidR="00E55533" w:rsidRDefault="00E55533">
      <w:pPr>
        <w:pStyle w:val="1"/>
        <w:spacing w:before="0" w:after="0"/>
        <w:ind w:firstLine="720"/>
        <w:jc w:val="both"/>
        <w:rPr>
          <w:sz w:val="20"/>
        </w:rPr>
      </w:pPr>
      <w:r>
        <w:rPr>
          <w:b/>
          <w:i/>
          <w:sz w:val="20"/>
        </w:rPr>
        <w:t>В настоящее время в поддержке и защите нуждаются не только потребители информации, но и ее провайдеры</w:t>
      </w:r>
      <w:r>
        <w:rPr>
          <w:sz w:val="20"/>
        </w:rPr>
        <w:t xml:space="preserve"> и используемые ими сети (защита от незаконного или несанкционированного проникновения в информационные сети, от “порчи” и “заражения” информационных массивов, от нелегального доступа к информации и пр.). В настоящее врем провайдеры информации вынуждены страховаться от последствий этих нарушений, завышая тарифы на информационное обслуживание, что особенно негативно сказывается на таких потребителях информации, как МП.</w:t>
      </w:r>
    </w:p>
    <w:p w:rsidR="00E55533" w:rsidRDefault="00E55533">
      <w:pPr>
        <w:pStyle w:val="1"/>
        <w:spacing w:before="0" w:after="0"/>
        <w:ind w:firstLine="720"/>
        <w:jc w:val="both"/>
        <w:rPr>
          <w:sz w:val="20"/>
        </w:rPr>
      </w:pPr>
      <w:r>
        <w:rPr>
          <w:b/>
          <w:sz w:val="20"/>
        </w:rPr>
        <w:t>В области нормативно-правового обеспечения рынка консалтинговых услуг</w:t>
      </w:r>
    </w:p>
    <w:p w:rsidR="00E55533" w:rsidRDefault="00E55533">
      <w:pPr>
        <w:pStyle w:val="1"/>
        <w:spacing w:before="0" w:after="0"/>
        <w:ind w:firstLine="720"/>
        <w:jc w:val="both"/>
        <w:rPr>
          <w:sz w:val="20"/>
        </w:rPr>
      </w:pPr>
      <w:r>
        <w:rPr>
          <w:sz w:val="20"/>
        </w:rPr>
        <w:t xml:space="preserve">Установить специальным нормативным документом (например, Постановлением Правительства РФ) </w:t>
      </w:r>
      <w:r>
        <w:rPr>
          <w:b/>
          <w:i/>
          <w:sz w:val="20"/>
        </w:rPr>
        <w:t>единый порядок и процедуры лицензирования по оказанию всех видов консалтинговых услуг для МП</w:t>
      </w:r>
      <w:r>
        <w:rPr>
          <w:sz w:val="20"/>
        </w:rPr>
        <w:t>, что может быть дополнено (по усмотрению региональных органов власти и управления) процедурой профессионально-общественной аккредитации всех юридических и физических лиц, занятых в сфере бизнес-консультирования.</w:t>
      </w:r>
    </w:p>
    <w:p w:rsidR="00E55533" w:rsidRDefault="00E55533">
      <w:pPr>
        <w:pStyle w:val="1"/>
        <w:spacing w:before="0" w:after="0"/>
        <w:ind w:firstLine="720"/>
        <w:jc w:val="both"/>
        <w:rPr>
          <w:sz w:val="20"/>
        </w:rPr>
      </w:pPr>
      <w:r>
        <w:rPr>
          <w:sz w:val="20"/>
        </w:rPr>
        <w:t xml:space="preserve">Консалтинговые центры (фирмы), особенно получающие ту или иную форму бюджетной поддержки, должны оказывать специализированные услуги для удовлетворения нужд именно МП, но в тоже время - </w:t>
      </w:r>
      <w:r>
        <w:rPr>
          <w:b/>
          <w:i/>
          <w:sz w:val="20"/>
        </w:rPr>
        <w:t>являться комплексными по характеру (сфере) оказываемых консультационных услуг</w:t>
      </w:r>
      <w:r>
        <w:rPr>
          <w:sz w:val="20"/>
        </w:rPr>
        <w:t>. Это диктуется тем, что оказание подобных услуг представителям МП часто бывает связано с так называемым “ситуационным анализом”, когда одновременно задействуютс правовые, общеэкономические, управленческие, бухгалтерско-учетные, налоговые и иные проблемы данного МП.</w:t>
      </w:r>
    </w:p>
    <w:p w:rsidR="00E55533" w:rsidRDefault="00E55533">
      <w:pPr>
        <w:pStyle w:val="1"/>
        <w:spacing w:before="0" w:after="0"/>
        <w:ind w:firstLine="720"/>
        <w:jc w:val="both"/>
        <w:rPr>
          <w:sz w:val="20"/>
        </w:rPr>
      </w:pPr>
      <w:r>
        <w:rPr>
          <w:sz w:val="20"/>
        </w:rPr>
        <w:t xml:space="preserve">Необходимо стимулировать </w:t>
      </w:r>
      <w:r>
        <w:rPr>
          <w:b/>
          <w:i/>
          <w:sz w:val="20"/>
        </w:rPr>
        <w:t>развитие консалтинговой деятельности, специализированной для стартовых МП</w:t>
      </w:r>
      <w:r>
        <w:rPr>
          <w:sz w:val="20"/>
        </w:rPr>
        <w:t xml:space="preserve">, преимущественно облекая ее форму </w:t>
      </w:r>
      <w:r>
        <w:rPr>
          <w:b/>
          <w:i/>
          <w:sz w:val="20"/>
        </w:rPr>
        <w:t>комплексного сопровождения</w:t>
      </w:r>
      <w:r>
        <w:rPr>
          <w:sz w:val="20"/>
        </w:rPr>
        <w:t xml:space="preserve"> данной категории МП в течение первых 2-3 лет их деятельности.</w:t>
      </w:r>
    </w:p>
    <w:p w:rsidR="00E55533" w:rsidRDefault="00E55533">
      <w:pPr>
        <w:pStyle w:val="1"/>
        <w:spacing w:before="0" w:after="0"/>
        <w:ind w:firstLine="720"/>
        <w:jc w:val="both"/>
        <w:rPr>
          <w:sz w:val="20"/>
        </w:rPr>
      </w:pPr>
      <w:r>
        <w:rPr>
          <w:sz w:val="20"/>
        </w:rPr>
        <w:t>На основе проведения целевых экспертиз и создания соответствующих информационных блоков необходимо обеспечить более полную привязку консалтинговой деятельности к специфическим социально-экономическим, организационно-правовым и иным условиям развития МП в различных типах регионов России.</w:t>
      </w:r>
    </w:p>
    <w:p w:rsidR="00E55533" w:rsidRDefault="00E55533">
      <w:pPr>
        <w:pStyle w:val="1"/>
        <w:spacing w:before="0" w:after="0"/>
        <w:ind w:firstLine="720"/>
        <w:jc w:val="both"/>
        <w:rPr>
          <w:sz w:val="20"/>
        </w:rPr>
      </w:pPr>
      <w:r>
        <w:rPr>
          <w:sz w:val="20"/>
        </w:rPr>
        <w:t xml:space="preserve">Практика целенаправленной государственной поддержки бизнес-консультирования и частичного финансирования из бюджетов различных уровней не должна нарушать законов рынка консалтинговых услуг и складывающейся здесь конкуренции. С этой целью, используя опыт ряда стран, целесообразно направлять средства государственной (муниципальной) поддержки не непосредственно в консалтинговые учреждения или фирмы, а </w:t>
      </w:r>
      <w:r>
        <w:rPr>
          <w:b/>
          <w:i/>
          <w:sz w:val="20"/>
        </w:rPr>
        <w:t>передавать в виде целевых талонов или купонов на получение определенного объема льготного/бесплатного консультирования самими МП</w:t>
      </w:r>
      <w:r>
        <w:rPr>
          <w:sz w:val="20"/>
        </w:rPr>
        <w:t>.</w:t>
      </w:r>
    </w:p>
    <w:p w:rsidR="00E55533" w:rsidRDefault="00E55533">
      <w:pPr>
        <w:pStyle w:val="1"/>
        <w:spacing w:before="0" w:after="0"/>
        <w:ind w:firstLine="720"/>
        <w:jc w:val="both"/>
        <w:rPr>
          <w:sz w:val="20"/>
        </w:rPr>
      </w:pPr>
      <w:r>
        <w:rPr>
          <w:sz w:val="20"/>
        </w:rPr>
        <w:t>Необходимо нормативно закрепить “связку” консалтинговой компоненты с некоторыми иными видами поддержки малого предпринимательства. В частности, технического проектирования и консультирования при выборе того или иного варианта лизинговых операций, маркетингового консалтинга для выбора стратегии развития и роста МП и его выходе на новые рынки и пр.</w:t>
      </w:r>
    </w:p>
    <w:p w:rsidR="00E55533" w:rsidRDefault="00E55533">
      <w:pPr>
        <w:pStyle w:val="1"/>
        <w:spacing w:before="0" w:after="0"/>
        <w:ind w:firstLine="720"/>
        <w:jc w:val="both"/>
        <w:rPr>
          <w:sz w:val="20"/>
        </w:rPr>
      </w:pPr>
      <w:r>
        <w:rPr>
          <w:b/>
          <w:sz w:val="20"/>
        </w:rPr>
        <w:t>В области нормативно-правового обеспечения деятельности систем обучения и подготовки кадров для малого предпринимательства</w:t>
      </w:r>
    </w:p>
    <w:p w:rsidR="00E55533" w:rsidRDefault="00E55533">
      <w:pPr>
        <w:pStyle w:val="1"/>
        <w:spacing w:before="0" w:after="0"/>
        <w:ind w:firstLine="720"/>
        <w:jc w:val="both"/>
        <w:rPr>
          <w:sz w:val="20"/>
        </w:rPr>
      </w:pPr>
      <w:r>
        <w:rPr>
          <w:sz w:val="20"/>
        </w:rPr>
        <w:t>Целесообразно включить основы предпринимательства в единый общегосударственный образовательный стандарт, действующий от средней школы до всех высших и средних специальных учебных заведений.</w:t>
      </w:r>
    </w:p>
    <w:p w:rsidR="00E55533" w:rsidRDefault="00E55533">
      <w:pPr>
        <w:pStyle w:val="1"/>
        <w:spacing w:before="0" w:after="0"/>
        <w:ind w:firstLine="720"/>
        <w:jc w:val="both"/>
        <w:rPr>
          <w:sz w:val="20"/>
        </w:rPr>
      </w:pPr>
      <w:r>
        <w:rPr>
          <w:sz w:val="20"/>
        </w:rPr>
        <w:t>Необходимо резко усилить научно-методическое обеспечение всей деятельности, проводимой в области обучени предпринимательских кадров, в частности, дл малого бизнеса. В настоящее время складываютс возможности:</w:t>
      </w:r>
    </w:p>
    <w:p w:rsidR="00E55533" w:rsidRDefault="00E55533">
      <w:pPr>
        <w:pStyle w:val="1"/>
        <w:spacing w:before="0" w:after="0"/>
        <w:ind w:firstLine="720"/>
        <w:jc w:val="both"/>
        <w:rPr>
          <w:sz w:val="20"/>
        </w:rPr>
      </w:pPr>
      <w:r>
        <w:rPr>
          <w:sz w:val="20"/>
        </w:rPr>
        <w:t>переориентировать изложение закономерностей развития малого предпринимательства с проблематики “выживания” на стратегию развития, на взаимодействие малого и крупного бизнеса, приоритет инноваций и инвестиционной политики, эффективное использование “человеческого капитала” и социального партнерства;</w:t>
      </w:r>
    </w:p>
    <w:p w:rsidR="00E55533" w:rsidRDefault="00E55533">
      <w:pPr>
        <w:pStyle w:val="1"/>
        <w:spacing w:before="0" w:after="0"/>
        <w:ind w:firstLine="720"/>
        <w:jc w:val="both"/>
        <w:rPr>
          <w:sz w:val="20"/>
        </w:rPr>
      </w:pPr>
      <w:r>
        <w:rPr>
          <w:sz w:val="20"/>
        </w:rPr>
        <w:t>более активно использовать опыт успешного развития МП и его государственной поддержки в пост-социалистических странах Восточной Европы и СНГ;</w:t>
      </w:r>
    </w:p>
    <w:p w:rsidR="00E55533" w:rsidRDefault="00E55533">
      <w:pPr>
        <w:pStyle w:val="1"/>
        <w:spacing w:before="0" w:after="0"/>
        <w:ind w:firstLine="720"/>
        <w:jc w:val="both"/>
        <w:rPr>
          <w:sz w:val="20"/>
        </w:rPr>
      </w:pPr>
      <w:r>
        <w:rPr>
          <w:sz w:val="20"/>
        </w:rPr>
        <w:t xml:space="preserve">перестроить системы обучения, в большей мере ориентировав их уже не на изложение зарубежной практики, а на </w:t>
      </w:r>
      <w:r>
        <w:rPr>
          <w:b/>
          <w:i/>
          <w:sz w:val="20"/>
        </w:rPr>
        <w:t xml:space="preserve">использование отечественного опыта предпринимательской деятельности </w:t>
      </w:r>
      <w:r>
        <w:rPr>
          <w:sz w:val="20"/>
        </w:rPr>
        <w:t>с учетом специфики различных отраслей и различных регионов страны.</w:t>
      </w:r>
    </w:p>
    <w:p w:rsidR="00E55533" w:rsidRDefault="00E55533">
      <w:pPr>
        <w:pStyle w:val="1"/>
        <w:spacing w:before="0" w:after="0"/>
        <w:ind w:firstLine="720"/>
        <w:jc w:val="both"/>
        <w:rPr>
          <w:sz w:val="20"/>
        </w:rPr>
      </w:pPr>
      <w:r>
        <w:rPr>
          <w:sz w:val="20"/>
        </w:rPr>
        <w:t xml:space="preserve">Все обучающие Центры, точнее - используемые ими программы “бизнес-обучения”, </w:t>
      </w:r>
      <w:r>
        <w:rPr>
          <w:b/>
          <w:i/>
          <w:sz w:val="20"/>
        </w:rPr>
        <w:t>должны проходить ту или иную процедуру профессионально-общественной аккредитации</w:t>
      </w:r>
      <w:r>
        <w:rPr>
          <w:sz w:val="20"/>
        </w:rPr>
        <w:t>, для чего уже сейчас может быть использована система “Национального аккредитационного Центра экономического образования” и его региональных представительств.</w:t>
      </w:r>
    </w:p>
    <w:p w:rsidR="00E55533" w:rsidRDefault="00E55533">
      <w:pPr>
        <w:pStyle w:val="1"/>
        <w:spacing w:before="0" w:after="0"/>
        <w:ind w:firstLine="720"/>
        <w:jc w:val="both"/>
        <w:rPr>
          <w:sz w:val="20"/>
        </w:rPr>
      </w:pPr>
      <w:r>
        <w:rPr>
          <w:sz w:val="20"/>
        </w:rPr>
        <w:t xml:space="preserve">Необходимо включить </w:t>
      </w:r>
      <w:r>
        <w:rPr>
          <w:b/>
          <w:i/>
          <w:sz w:val="20"/>
        </w:rPr>
        <w:t>программы обучения в “пакетную систему” подготовки и, главное, практического задействования кадров для МП</w:t>
      </w:r>
      <w:r>
        <w:rPr>
          <w:sz w:val="20"/>
        </w:rPr>
        <w:t xml:space="preserve"> с тем, чтобы успешное завершение программ обучения (особенно по программам, прошедшим профессионально-общественную аккредитацию) в значительной мере гарантировало слушателям (хотя и на конкурсной основе) получение дополнительных мер содействия их предпринимательской активности. А именно: предоставление возможности льготного лизинга оборудования по профилю полученной подготовки, возможность аренды помещения, получение гарантий для получения кредита на формирование оборотных средств и пр..</w:t>
      </w:r>
    </w:p>
    <w:p w:rsidR="00E55533" w:rsidRDefault="00E55533">
      <w:pPr>
        <w:pStyle w:val="1"/>
        <w:spacing w:before="0" w:after="0"/>
        <w:ind w:firstLine="720"/>
        <w:jc w:val="both"/>
        <w:rPr>
          <w:sz w:val="20"/>
        </w:rPr>
      </w:pPr>
      <w:r>
        <w:rPr>
          <w:sz w:val="20"/>
        </w:rPr>
        <w:t xml:space="preserve">При этом, однако, должна быть </w:t>
      </w:r>
      <w:r>
        <w:rPr>
          <w:b/>
          <w:i/>
          <w:sz w:val="20"/>
        </w:rPr>
        <w:t>резко повышена требовательность к слушателям всех систем бизнес-образования</w:t>
      </w:r>
      <w:r>
        <w:rPr>
          <w:sz w:val="20"/>
        </w:rPr>
        <w:t>, из которых в России программы обучения успешно завершают практически все, тогда как по опыту действи аналогичных программ в развитых странах Европы отсев на разных стадиях обучения составляет до 50% слушателей и более.</w:t>
      </w:r>
    </w:p>
    <w:p w:rsidR="00E55533" w:rsidRDefault="00E55533">
      <w:pPr>
        <w:pStyle w:val="1"/>
        <w:spacing w:before="0" w:after="0"/>
        <w:ind w:firstLine="720"/>
        <w:jc w:val="both"/>
        <w:rPr>
          <w:sz w:val="20"/>
        </w:rPr>
      </w:pPr>
      <w:r>
        <w:rPr>
          <w:sz w:val="20"/>
        </w:rPr>
        <w:t xml:space="preserve">Желательно, чтобы все </w:t>
      </w:r>
      <w:r>
        <w:rPr>
          <w:b/>
          <w:i/>
          <w:sz w:val="20"/>
        </w:rPr>
        <w:t>субъекты Федерации имели свои законы об образовании</w:t>
      </w:r>
      <w:r>
        <w:rPr>
          <w:sz w:val="20"/>
        </w:rPr>
        <w:t>, регулирующие, в частности, процедуру лицензирования образовательных учреждений, действующих в сфере дополнительного образования, куда входит и предоставление образовательных услуг сфере предпринимательства. Указанные законы необходимы еще и потому, что целесообразна увязка на местах систем “бизнес-образования” с действующими региональными приоритетами в развитии и поддержке малого предпринимательства.</w:t>
      </w:r>
    </w:p>
    <w:p w:rsidR="00E55533" w:rsidRDefault="00E55533">
      <w:pPr>
        <w:pStyle w:val="1"/>
        <w:spacing w:before="0" w:after="0"/>
        <w:ind w:firstLine="720"/>
        <w:jc w:val="both"/>
        <w:rPr>
          <w:sz w:val="20"/>
        </w:rPr>
      </w:pPr>
      <w:r>
        <w:rPr>
          <w:sz w:val="20"/>
        </w:rPr>
        <w:t xml:space="preserve">Определенная мера насыщения рынка образовательных услуг для МП требует </w:t>
      </w:r>
      <w:r>
        <w:rPr>
          <w:b/>
          <w:i/>
          <w:sz w:val="20"/>
        </w:rPr>
        <w:t xml:space="preserve">выделени на этом рынке целевых групп потребителей </w:t>
      </w:r>
      <w:r>
        <w:rPr>
          <w:sz w:val="20"/>
        </w:rPr>
        <w:t xml:space="preserve">этой категории услуг. В частности, на основе уже предложенной выше для законодательного закрепления структуризации субъектов малого предпринимательства необходимо целевым образом “настроить” и предлагаемые программы обучения. В частности, в зависимости от размеров субъектов малого предпринимательства возможны следующие программы обучения: </w:t>
      </w:r>
    </w:p>
    <w:p w:rsidR="00E55533" w:rsidRDefault="00E55533">
      <w:pPr>
        <w:pStyle w:val="1"/>
        <w:spacing w:before="0" w:after="0"/>
        <w:ind w:firstLine="720"/>
        <w:jc w:val="both"/>
        <w:rPr>
          <w:sz w:val="20"/>
        </w:rPr>
      </w:pPr>
      <w:r>
        <w:rPr>
          <w:sz w:val="20"/>
        </w:rPr>
        <w:t xml:space="preserve">микро предприятие - сочетание производственных и управленческих функций; </w:t>
      </w:r>
    </w:p>
    <w:p w:rsidR="00E55533" w:rsidRDefault="00E55533">
      <w:pPr>
        <w:pStyle w:val="1"/>
        <w:spacing w:before="0" w:after="0"/>
        <w:ind w:firstLine="720"/>
        <w:jc w:val="both"/>
        <w:rPr>
          <w:sz w:val="20"/>
        </w:rPr>
      </w:pPr>
      <w:r>
        <w:rPr>
          <w:sz w:val="20"/>
        </w:rPr>
        <w:t xml:space="preserve">малое предприятие - отделение управленских функций от производственных, однако при условии их универсальности (неспециализированности) с одновременным решением вопросов бизнес-планирования, текущего менеджмента, бухгалтерского учета, элементов внешнеэкономической деятельности, контрол качества, работы с кадрами и пр.; </w:t>
      </w:r>
    </w:p>
    <w:p w:rsidR="00E55533" w:rsidRDefault="00E55533">
      <w:pPr>
        <w:pStyle w:val="1"/>
        <w:spacing w:before="0" w:after="0"/>
        <w:ind w:firstLine="720"/>
        <w:jc w:val="both"/>
        <w:rPr>
          <w:sz w:val="20"/>
        </w:rPr>
      </w:pPr>
      <w:r>
        <w:rPr>
          <w:sz w:val="20"/>
        </w:rPr>
        <w:t>среднее предприятие - развитие и специализация управленских функций.</w:t>
      </w:r>
    </w:p>
    <w:p w:rsidR="00E55533" w:rsidRDefault="00E55533">
      <w:pPr>
        <w:pStyle w:val="1"/>
        <w:spacing w:before="0" w:after="0"/>
        <w:ind w:firstLine="720"/>
        <w:jc w:val="both"/>
        <w:rPr>
          <w:sz w:val="20"/>
        </w:rPr>
      </w:pPr>
      <w:r>
        <w:rPr>
          <w:sz w:val="20"/>
        </w:rPr>
        <w:t>Целеориентирование программ обучени возможно и необходимо по стадиям зрелости различных категорий субъектов малого предпринимательства.</w:t>
      </w:r>
    </w:p>
    <w:p w:rsidR="00E55533" w:rsidRDefault="00E55533">
      <w:pPr>
        <w:pStyle w:val="1"/>
        <w:spacing w:before="0" w:after="0"/>
        <w:ind w:firstLine="720"/>
        <w:jc w:val="both"/>
        <w:rPr>
          <w:sz w:val="20"/>
        </w:rPr>
      </w:pPr>
      <w:r>
        <w:rPr>
          <w:sz w:val="20"/>
        </w:rPr>
        <w:t xml:space="preserve">Учет интересов представителей малого предпринимательства, в частности, стартового (фактор государственной поддержки, в том числе на региональном и муниципальном уровне) должен реализовываться не путем льгот образовательным учреждениям (тем более - выборочно), а </w:t>
      </w:r>
      <w:r>
        <w:rPr>
          <w:b/>
          <w:i/>
          <w:sz w:val="20"/>
        </w:rPr>
        <w:t xml:space="preserve">путем льгот (налоговых скидок, а также целевого финансирования) непосредственно действующим и потенциальным представителям предпринимательской среды </w:t>
      </w:r>
      <w:r>
        <w:rPr>
          <w:sz w:val="20"/>
        </w:rPr>
        <w:t>с целью использования ими возможности выбора более качественных образовательных систем и учреждений.</w:t>
      </w:r>
    </w:p>
    <w:p w:rsidR="00E55533" w:rsidRDefault="00E55533">
      <w:pPr>
        <w:pStyle w:val="1"/>
        <w:spacing w:before="0" w:after="0"/>
        <w:ind w:firstLine="720"/>
        <w:jc w:val="both"/>
        <w:rPr>
          <w:sz w:val="20"/>
        </w:rPr>
      </w:pPr>
      <w:r>
        <w:rPr>
          <w:sz w:val="20"/>
        </w:rPr>
        <w:t xml:space="preserve">Необходимо наряду с элементами чисто предпринимательской подготовки последовательно </w:t>
      </w:r>
      <w:r>
        <w:rPr>
          <w:b/>
          <w:i/>
          <w:sz w:val="20"/>
        </w:rPr>
        <w:t>решать проблемы профессионального обучения занятых по найму в сфере МП, не относящихся к управленческому персоналу</w:t>
      </w:r>
      <w:r>
        <w:rPr>
          <w:sz w:val="20"/>
        </w:rPr>
        <w:t>, поскольку без этого малый бизнес лишается кадровых перспектив своего роста. Сегодня эти проблемы решаются путем переманивания профессионалов с крупных предприятий и обучения остальных прямо на месте. Однако такая система имеет свои границы. Они видны, в частности, при использовании лизинговых систем развития МП.</w:t>
      </w:r>
    </w:p>
    <w:p w:rsidR="00E55533" w:rsidRDefault="00E55533">
      <w:pPr>
        <w:pStyle w:val="1"/>
        <w:spacing w:before="0" w:after="0"/>
        <w:ind w:firstLine="720"/>
        <w:jc w:val="both"/>
        <w:rPr>
          <w:sz w:val="20"/>
        </w:rPr>
      </w:pPr>
      <w:r>
        <w:rPr>
          <w:sz w:val="20"/>
        </w:rPr>
        <w:t xml:space="preserve">При поставке иностранной техники и оборудования профессиональное обучение/подготовка кадров для МП - лизингополучателя, как правило, входит в условия контракта. Отечественные поставщики напротив, как правило, услуг подобного обучения не предоставляют. Это сдерживает развитие лизинга и участие в нем российских производителей, в том числе и особенно из среды МП. Сами лизинговые компании решить эту проблему не могут, т.к. большинство их них предоставляет монопакет сведений (по функциональной принадлежности передаваемого в лизинг оборудования). Видимо, </w:t>
      </w:r>
      <w:r>
        <w:rPr>
          <w:b/>
          <w:i/>
          <w:sz w:val="20"/>
        </w:rPr>
        <w:t>необходимы специальные обучающие центры для сотрудников МП-лизингополучателей</w:t>
      </w:r>
      <w:r>
        <w:rPr>
          <w:sz w:val="20"/>
        </w:rPr>
        <w:t>, в частности, центры проф-техподготовки, создаваемые на базе учреждений действующей (или некогда имевшейся) системы профессионально-технического обучения - как молодежи (целевая подготовка), так и лиц, уже имеющих трудовой стаж (переподготовка).</w:t>
      </w:r>
    </w:p>
    <w:p w:rsidR="00E55533" w:rsidRDefault="00E55533">
      <w:pPr>
        <w:pStyle w:val="1"/>
        <w:spacing w:before="0" w:after="0"/>
        <w:ind w:firstLine="720"/>
        <w:jc w:val="both"/>
        <w:rPr>
          <w:sz w:val="20"/>
        </w:rPr>
      </w:pPr>
      <w:r>
        <w:rPr>
          <w:sz w:val="20"/>
        </w:rPr>
        <w:t xml:space="preserve">Перспективной для закрепления в нормативных актах на государственном и муниципальном уровне видится </w:t>
      </w:r>
      <w:r>
        <w:rPr>
          <w:b/>
          <w:i/>
          <w:sz w:val="20"/>
        </w:rPr>
        <w:t xml:space="preserve">договорна практика обучения кадров на рабочих местах. </w:t>
      </w:r>
      <w:r>
        <w:rPr>
          <w:sz w:val="20"/>
        </w:rPr>
        <w:t>Дл этого должна быть подобрана и соответствующим образом аттестована группа “опорных” МП по наиболее распространенным направлениями хозяйственной деятельности. Обучение может коснуться как управленческих кадров для МП, так и профессиональных кадров занятых по найму.</w:t>
      </w:r>
    </w:p>
    <w:p w:rsidR="00E55533" w:rsidRDefault="00E55533">
      <w:pPr>
        <w:pStyle w:val="1"/>
        <w:spacing w:before="0" w:after="0"/>
        <w:ind w:firstLine="720"/>
        <w:jc w:val="both"/>
      </w:pPr>
      <w:r>
        <w:rPr>
          <w:sz w:val="20"/>
        </w:rPr>
        <w:t xml:space="preserve">Необходимо также нормативно обеспечить развертывание (например, на базе АНХ или РАГС) специальных </w:t>
      </w:r>
      <w:r>
        <w:rPr>
          <w:b/>
          <w:i/>
          <w:sz w:val="20"/>
        </w:rPr>
        <w:t>систем обучения для работников региональных и местных администраций</w:t>
      </w:r>
      <w:r>
        <w:rPr>
          <w:sz w:val="20"/>
        </w:rPr>
        <w:t>, так или иначе взаимодействующих с малым бизнесом, и, возможно, для функционеров общественных объединений и ассоциаций малого бизнеса. Для решения этой задачи необходимо выделить систему ведущих научно-педагогических коллективов и поручить им подготовить соответствующие программы и курсы обучения. Идет обучения и постоянной переподготовки (повышения квалификации) этой категории государственных служащих должна быть закреплена в Федеральном законе “О государственной поддержке...” и финансироваться в рамках соответствующей целевой федеральной программы.</w:t>
      </w:r>
    </w:p>
    <w:p w:rsidR="00E55533" w:rsidRDefault="00E55533">
      <w:pPr>
        <w:pStyle w:val="1"/>
        <w:spacing w:before="0" w:after="0"/>
        <w:ind w:firstLine="720"/>
        <w:jc w:val="both"/>
        <w:rPr>
          <w:sz w:val="20"/>
          <w:lang w:val="en-US"/>
        </w:rPr>
      </w:pPr>
    </w:p>
    <w:p w:rsidR="00E55533" w:rsidRDefault="00E55533">
      <w:pPr>
        <w:pStyle w:val="1"/>
        <w:spacing w:before="0" w:after="0"/>
        <w:ind w:firstLine="720"/>
        <w:jc w:val="both"/>
        <w:rPr>
          <w:lang w:val="en-US"/>
        </w:rPr>
      </w:pPr>
    </w:p>
    <w:p w:rsidR="00E55533" w:rsidRDefault="00E55533">
      <w:pPr>
        <w:ind w:firstLine="720"/>
        <w:jc w:val="both"/>
      </w:pPr>
      <w:bookmarkStart w:id="0" w:name="_GoBack"/>
      <w:bookmarkEnd w:id="0"/>
    </w:p>
    <w:sectPr w:rsidR="00E55533">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45859A7"/>
    <w:multiLevelType w:val="singleLevel"/>
    <w:tmpl w:val="6D803F4E"/>
    <w:lvl w:ilvl="0">
      <w:start w:val="1"/>
      <w:numFmt w:val="bullet"/>
      <w:lvlText w:val=""/>
      <w:lvlJc w:val="left"/>
      <w:pPr>
        <w:tabs>
          <w:tab w:val="num" w:pos="360"/>
        </w:tabs>
        <w:ind w:left="0" w:firstLine="0"/>
      </w:pPr>
      <w:rPr>
        <w:rFonts w:ascii="Wingdings" w:hAnsi="Wingdings" w:hint="default"/>
      </w:rPr>
    </w:lvl>
  </w:abstractNum>
  <w:abstractNum w:abstractNumId="3">
    <w:nsid w:val="093733A5"/>
    <w:multiLevelType w:val="singleLevel"/>
    <w:tmpl w:val="8F16BC22"/>
    <w:lvl w:ilvl="0">
      <w:start w:val="1"/>
      <w:numFmt w:val="bullet"/>
      <w:lvlText w:val=""/>
      <w:lvlJc w:val="left"/>
      <w:pPr>
        <w:tabs>
          <w:tab w:val="num" w:pos="360"/>
        </w:tabs>
        <w:ind w:left="0" w:firstLine="0"/>
      </w:pPr>
      <w:rPr>
        <w:rFonts w:ascii="Wingdings" w:hAnsi="Wingdings" w:hint="default"/>
      </w:rPr>
    </w:lvl>
  </w:abstractNum>
  <w:abstractNum w:abstractNumId="4">
    <w:nsid w:val="11A34CE1"/>
    <w:multiLevelType w:val="singleLevel"/>
    <w:tmpl w:val="61766E9A"/>
    <w:lvl w:ilvl="0">
      <w:start w:val="1"/>
      <w:numFmt w:val="bullet"/>
      <w:lvlText w:val=""/>
      <w:lvlJc w:val="left"/>
      <w:pPr>
        <w:tabs>
          <w:tab w:val="num" w:pos="360"/>
        </w:tabs>
        <w:ind w:left="0" w:firstLine="0"/>
      </w:pPr>
      <w:rPr>
        <w:rFonts w:ascii="Wingdings" w:hAnsi="Wingdings" w:hint="default"/>
      </w:rPr>
    </w:lvl>
  </w:abstractNum>
  <w:abstractNum w:abstractNumId="5">
    <w:nsid w:val="146D5AB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20081455"/>
    <w:multiLevelType w:val="singleLevel"/>
    <w:tmpl w:val="D87EF67A"/>
    <w:lvl w:ilvl="0">
      <w:start w:val="1"/>
      <w:numFmt w:val="bullet"/>
      <w:lvlText w:val=""/>
      <w:lvlJc w:val="left"/>
      <w:pPr>
        <w:tabs>
          <w:tab w:val="num" w:pos="360"/>
        </w:tabs>
        <w:ind w:left="0" w:firstLine="0"/>
      </w:pPr>
      <w:rPr>
        <w:rFonts w:ascii="Wingdings" w:hAnsi="Wingdings" w:hint="default"/>
      </w:rPr>
    </w:lvl>
  </w:abstractNum>
  <w:abstractNum w:abstractNumId="7">
    <w:nsid w:val="24AD38A9"/>
    <w:multiLevelType w:val="singleLevel"/>
    <w:tmpl w:val="0D167852"/>
    <w:lvl w:ilvl="0">
      <w:start w:val="1"/>
      <w:numFmt w:val="bullet"/>
      <w:lvlText w:val=""/>
      <w:lvlJc w:val="left"/>
      <w:pPr>
        <w:tabs>
          <w:tab w:val="num" w:pos="360"/>
        </w:tabs>
        <w:ind w:left="0" w:firstLine="0"/>
      </w:pPr>
      <w:rPr>
        <w:rFonts w:ascii="Wingdings" w:hAnsi="Wingdings" w:hint="default"/>
      </w:rPr>
    </w:lvl>
  </w:abstractNum>
  <w:abstractNum w:abstractNumId="8">
    <w:nsid w:val="261A6587"/>
    <w:multiLevelType w:val="singleLevel"/>
    <w:tmpl w:val="25102DAA"/>
    <w:lvl w:ilvl="0">
      <w:start w:val="1"/>
      <w:numFmt w:val="bullet"/>
      <w:lvlText w:val=""/>
      <w:lvlJc w:val="left"/>
      <w:pPr>
        <w:tabs>
          <w:tab w:val="num" w:pos="360"/>
        </w:tabs>
        <w:ind w:left="0" w:firstLine="0"/>
      </w:pPr>
      <w:rPr>
        <w:rFonts w:ascii="Wingdings" w:hAnsi="Wingdings" w:hint="default"/>
      </w:rPr>
    </w:lvl>
  </w:abstractNum>
  <w:abstractNum w:abstractNumId="9">
    <w:nsid w:val="289178BD"/>
    <w:multiLevelType w:val="singleLevel"/>
    <w:tmpl w:val="25102DAA"/>
    <w:lvl w:ilvl="0">
      <w:start w:val="1"/>
      <w:numFmt w:val="bullet"/>
      <w:lvlText w:val=""/>
      <w:lvlJc w:val="left"/>
      <w:pPr>
        <w:tabs>
          <w:tab w:val="num" w:pos="360"/>
        </w:tabs>
        <w:ind w:left="0" w:firstLine="0"/>
      </w:pPr>
      <w:rPr>
        <w:rFonts w:ascii="Wingdings" w:hAnsi="Wingdings" w:hint="default"/>
      </w:rPr>
    </w:lvl>
  </w:abstractNum>
  <w:abstractNum w:abstractNumId="10">
    <w:nsid w:val="376E381C"/>
    <w:multiLevelType w:val="singleLevel"/>
    <w:tmpl w:val="25102DAA"/>
    <w:lvl w:ilvl="0">
      <w:start w:val="1"/>
      <w:numFmt w:val="bullet"/>
      <w:lvlText w:val=""/>
      <w:lvlJc w:val="left"/>
      <w:pPr>
        <w:tabs>
          <w:tab w:val="num" w:pos="360"/>
        </w:tabs>
        <w:ind w:left="0" w:firstLine="0"/>
      </w:pPr>
      <w:rPr>
        <w:rFonts w:ascii="Wingdings" w:hAnsi="Wingdings" w:hint="default"/>
      </w:rPr>
    </w:lvl>
  </w:abstractNum>
  <w:abstractNum w:abstractNumId="11">
    <w:nsid w:val="3E3653CC"/>
    <w:multiLevelType w:val="singleLevel"/>
    <w:tmpl w:val="61766E9A"/>
    <w:lvl w:ilvl="0">
      <w:start w:val="1"/>
      <w:numFmt w:val="bullet"/>
      <w:lvlText w:val=""/>
      <w:lvlJc w:val="left"/>
      <w:pPr>
        <w:tabs>
          <w:tab w:val="num" w:pos="360"/>
        </w:tabs>
        <w:ind w:left="0" w:firstLine="0"/>
      </w:pPr>
      <w:rPr>
        <w:rFonts w:ascii="Wingdings" w:hAnsi="Wingdings" w:hint="default"/>
      </w:rPr>
    </w:lvl>
  </w:abstractNum>
  <w:abstractNum w:abstractNumId="12">
    <w:nsid w:val="3EB310CC"/>
    <w:multiLevelType w:val="singleLevel"/>
    <w:tmpl w:val="25102DAA"/>
    <w:lvl w:ilvl="0">
      <w:start w:val="1"/>
      <w:numFmt w:val="bullet"/>
      <w:lvlText w:val=""/>
      <w:lvlJc w:val="left"/>
      <w:pPr>
        <w:tabs>
          <w:tab w:val="num" w:pos="360"/>
        </w:tabs>
        <w:ind w:left="0" w:firstLine="0"/>
      </w:pPr>
      <w:rPr>
        <w:rFonts w:ascii="Wingdings" w:hAnsi="Wingdings" w:hint="default"/>
      </w:rPr>
    </w:lvl>
  </w:abstractNum>
  <w:abstractNum w:abstractNumId="13">
    <w:nsid w:val="40832A23"/>
    <w:multiLevelType w:val="singleLevel"/>
    <w:tmpl w:val="25102DAA"/>
    <w:lvl w:ilvl="0">
      <w:start w:val="1"/>
      <w:numFmt w:val="bullet"/>
      <w:lvlText w:val=""/>
      <w:lvlJc w:val="left"/>
      <w:pPr>
        <w:tabs>
          <w:tab w:val="num" w:pos="360"/>
        </w:tabs>
        <w:ind w:left="0" w:firstLine="0"/>
      </w:pPr>
      <w:rPr>
        <w:rFonts w:ascii="Wingdings" w:hAnsi="Wingdings" w:hint="default"/>
      </w:rPr>
    </w:lvl>
  </w:abstractNum>
  <w:abstractNum w:abstractNumId="14">
    <w:nsid w:val="49CA001E"/>
    <w:multiLevelType w:val="singleLevel"/>
    <w:tmpl w:val="61766E9A"/>
    <w:lvl w:ilvl="0">
      <w:start w:val="1"/>
      <w:numFmt w:val="bullet"/>
      <w:lvlText w:val=""/>
      <w:lvlJc w:val="left"/>
      <w:pPr>
        <w:tabs>
          <w:tab w:val="num" w:pos="360"/>
        </w:tabs>
        <w:ind w:left="0" w:firstLine="0"/>
      </w:pPr>
      <w:rPr>
        <w:rFonts w:ascii="Wingdings" w:hAnsi="Wingdings" w:hint="default"/>
      </w:rPr>
    </w:lvl>
  </w:abstractNum>
  <w:abstractNum w:abstractNumId="15">
    <w:nsid w:val="50800929"/>
    <w:multiLevelType w:val="singleLevel"/>
    <w:tmpl w:val="25102DAA"/>
    <w:lvl w:ilvl="0">
      <w:start w:val="1"/>
      <w:numFmt w:val="bullet"/>
      <w:lvlText w:val=""/>
      <w:lvlJc w:val="left"/>
      <w:pPr>
        <w:tabs>
          <w:tab w:val="num" w:pos="360"/>
        </w:tabs>
        <w:ind w:left="0" w:firstLine="0"/>
      </w:pPr>
      <w:rPr>
        <w:rFonts w:ascii="Wingdings" w:hAnsi="Wingdings" w:hint="default"/>
      </w:rPr>
    </w:lvl>
  </w:abstractNum>
  <w:abstractNum w:abstractNumId="16">
    <w:nsid w:val="6E6E30E4"/>
    <w:multiLevelType w:val="singleLevel"/>
    <w:tmpl w:val="0D167852"/>
    <w:lvl w:ilvl="0">
      <w:start w:val="1"/>
      <w:numFmt w:val="bullet"/>
      <w:lvlText w:val=""/>
      <w:lvlJc w:val="left"/>
      <w:pPr>
        <w:tabs>
          <w:tab w:val="num" w:pos="360"/>
        </w:tabs>
        <w:ind w:left="0" w:firstLine="0"/>
      </w:pPr>
      <w:rPr>
        <w:rFonts w:ascii="Wingdings" w:hAnsi="Wingdings" w:hint="default"/>
      </w:rPr>
    </w:lvl>
  </w:abstractNum>
  <w:abstractNum w:abstractNumId="17">
    <w:nsid w:val="79EC1C2A"/>
    <w:multiLevelType w:val="singleLevel"/>
    <w:tmpl w:val="8F16BC22"/>
    <w:lvl w:ilvl="0">
      <w:start w:val="1"/>
      <w:numFmt w:val="bullet"/>
      <w:lvlText w:val=""/>
      <w:lvlJc w:val="left"/>
      <w:pPr>
        <w:tabs>
          <w:tab w:val="num" w:pos="360"/>
        </w:tabs>
        <w:ind w:left="0" w:firstLine="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num>
  <w:num w:numId="5">
    <w:abstractNumId w:val="8"/>
  </w:num>
  <w:num w:numId="6">
    <w:abstractNumId w:val="13"/>
  </w:num>
  <w:num w:numId="7">
    <w:abstractNumId w:val="12"/>
  </w:num>
  <w:num w:numId="8">
    <w:abstractNumId w:val="7"/>
  </w:num>
  <w:num w:numId="9">
    <w:abstractNumId w:val="16"/>
  </w:num>
  <w:num w:numId="10">
    <w:abstractNumId w:val="3"/>
  </w:num>
  <w:num w:numId="11">
    <w:abstractNumId w:val="17"/>
  </w:num>
  <w:num w:numId="12">
    <w:abstractNumId w:val="2"/>
  </w:num>
  <w:num w:numId="13">
    <w:abstractNumId w:val="15"/>
  </w:num>
  <w:num w:numId="14">
    <w:abstractNumId w:val="9"/>
  </w:num>
  <w:num w:numId="15">
    <w:abstractNumId w:val="10"/>
  </w:num>
  <w:num w:numId="16">
    <w:abstractNumId w:val="6"/>
  </w:num>
  <w:num w:numId="17">
    <w:abstractNumId w:val="14"/>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F4C"/>
    <w:rsid w:val="00CC4D1A"/>
    <w:rsid w:val="00DA1F4C"/>
    <w:rsid w:val="00E55533"/>
    <w:rsid w:val="00E7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505D51-2871-458C-A440-13F13622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23092</Words>
  <Characters>131626</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III</vt:lpstr>
    </vt:vector>
  </TitlesOfParts>
  <Company>Home</Company>
  <LinksUpToDate>false</LinksUpToDate>
  <CharactersWithSpaces>154410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Sidorin Ivan</dc:creator>
  <cp:keywords/>
  <cp:lastModifiedBy>admin</cp:lastModifiedBy>
  <cp:revision>2</cp:revision>
  <dcterms:created xsi:type="dcterms:W3CDTF">2014-02-08T09:20:00Z</dcterms:created>
  <dcterms:modified xsi:type="dcterms:W3CDTF">2014-02-08T09:20:00Z</dcterms:modified>
</cp:coreProperties>
</file>