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29D" w:rsidRPr="00A85FCF" w:rsidRDefault="0040229D" w:rsidP="0040229D">
      <w:pPr>
        <w:spacing w:before="120"/>
        <w:jc w:val="center"/>
        <w:rPr>
          <w:b/>
          <w:sz w:val="32"/>
        </w:rPr>
      </w:pPr>
      <w:r w:rsidRPr="00A85FCF">
        <w:rPr>
          <w:b/>
          <w:sz w:val="32"/>
        </w:rPr>
        <w:t>Эра ДНК</w:t>
      </w:r>
    </w:p>
    <w:p w:rsidR="0040229D" w:rsidRPr="00A85FCF" w:rsidRDefault="0040229D" w:rsidP="0040229D">
      <w:pPr>
        <w:spacing w:before="120"/>
        <w:jc w:val="center"/>
        <w:rPr>
          <w:sz w:val="28"/>
        </w:rPr>
      </w:pPr>
      <w:r w:rsidRPr="00A85FCF">
        <w:rPr>
          <w:sz w:val="28"/>
        </w:rPr>
        <w:t xml:space="preserve">Ричард Левонтин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Ни для кого из тех</w:t>
      </w:r>
      <w:r>
        <w:t xml:space="preserve">, </w:t>
      </w:r>
      <w:r w:rsidRPr="00290615">
        <w:t>кто читает газеты и научные журналы</w:t>
      </w:r>
      <w:r>
        <w:t xml:space="preserve">, </w:t>
      </w:r>
      <w:r w:rsidRPr="00290615">
        <w:t>не станет новостью</w:t>
      </w:r>
      <w:r>
        <w:t xml:space="preserve">, </w:t>
      </w:r>
      <w:r w:rsidRPr="00290615">
        <w:t>что прошла пятидесятая годовщина выхода в свет статьи об упорядоченной трехмерной структуре ДНК.[</w:t>
      </w:r>
      <w:r w:rsidRPr="002F1869">
        <w:t>1</w:t>
      </w:r>
      <w:r w:rsidRPr="00290615">
        <w:t>] Структура эта</w:t>
      </w:r>
      <w:r>
        <w:t xml:space="preserve">, </w:t>
      </w:r>
      <w:r w:rsidRPr="00290615">
        <w:t>двойная спираль из двух цепочек нуклеотидов</w:t>
      </w:r>
      <w:r>
        <w:t xml:space="preserve">, </w:t>
      </w:r>
      <w:r w:rsidRPr="00290615">
        <w:t>стала известным символом</w:t>
      </w:r>
      <w:r>
        <w:t xml:space="preserve">, </w:t>
      </w:r>
      <w:r w:rsidRPr="00290615">
        <w:t>а само выражение «двойная спираль» произносилось и писалось так часто</w:t>
      </w:r>
      <w:r>
        <w:t xml:space="preserve">, </w:t>
      </w:r>
      <w:r w:rsidRPr="00290615">
        <w:t xml:space="preserve">что утвердилось в повседневном обиходе.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То</w:t>
      </w:r>
      <w:r>
        <w:t xml:space="preserve">, </w:t>
      </w:r>
      <w:r w:rsidRPr="00290615">
        <w:t>что гены образованы дезоксирибонуклеиновой кислотой (ДНК)</w:t>
      </w:r>
      <w:r>
        <w:t xml:space="preserve">, </w:t>
      </w:r>
      <w:r w:rsidRPr="00290615">
        <w:t>было установлено еще за девять лет до публикации статьи Уотсона и Крика о ее структуре. Химическая структура ДНК</w:t>
      </w:r>
      <w:r>
        <w:t xml:space="preserve">, </w:t>
      </w:r>
      <w:r w:rsidRPr="00290615">
        <w:t>в отличие от пространственной</w:t>
      </w:r>
      <w:r>
        <w:t xml:space="preserve">, </w:t>
      </w:r>
      <w:r w:rsidRPr="00290615">
        <w:t>была также хорошо известна до 1953 года. Между тем</w:t>
      </w:r>
      <w:r>
        <w:t xml:space="preserve">, </w:t>
      </w:r>
      <w:r w:rsidRPr="00290615">
        <w:t>несмотря на очевидную важность ДНК для понимания на молекулярном уровне как наследственности</w:t>
      </w:r>
      <w:r>
        <w:t xml:space="preserve">, </w:t>
      </w:r>
      <w:r w:rsidRPr="00290615">
        <w:t>так и онтогенеза</w:t>
      </w:r>
      <w:r>
        <w:t xml:space="preserve">, </w:t>
      </w:r>
      <w:r w:rsidRPr="00290615">
        <w:t>интерес к ней стал усиливаться лишь после публикации гипотезы о двойной спиральной структуре – до тех пор</w:t>
      </w:r>
      <w:r>
        <w:t xml:space="preserve">, </w:t>
      </w:r>
      <w:r w:rsidRPr="00290615">
        <w:t>пока наконец она не стала главным предметом изучения в генетике и биологии развития. За последние пятьдесят лет произошла перестройка большинства отраслей биологии вокруг ДНК как главной молекулы наследственности</w:t>
      </w:r>
      <w:r>
        <w:t xml:space="preserve">, </w:t>
      </w:r>
      <w:r w:rsidRPr="00290615">
        <w:t>онтогенеза</w:t>
      </w:r>
      <w:r>
        <w:t xml:space="preserve">, </w:t>
      </w:r>
      <w:r w:rsidRPr="00290615">
        <w:t>работы клетки и эволюции. Эта перестройка не сводится к изменению направления экспериментов. Вокруг ДНК теперь строится объяснение биологических процессов</w:t>
      </w:r>
      <w:r>
        <w:t xml:space="preserve">, </w:t>
      </w:r>
      <w:r w:rsidRPr="00290615">
        <w:t>а сама ДНК заняла важнейшее место в изложении общих представлений о жизни и ее эволюции. Была создана целая идеология</w:t>
      </w:r>
      <w:r>
        <w:t xml:space="preserve">, </w:t>
      </w:r>
      <w:r w:rsidRPr="00290615">
        <w:t>в которой ДНК — это «тайна жизни»</w:t>
      </w:r>
      <w:r>
        <w:t xml:space="preserve">, </w:t>
      </w:r>
      <w:r w:rsidRPr="00290615">
        <w:t>«главная молекула»</w:t>
      </w:r>
      <w:r>
        <w:t xml:space="preserve">, </w:t>
      </w:r>
      <w:r w:rsidRPr="00290615">
        <w:t>«Священный Грааль» биологов; построена картина мира</w:t>
      </w:r>
      <w:r>
        <w:t xml:space="preserve">, </w:t>
      </w:r>
      <w:r w:rsidRPr="00290615">
        <w:t>согласно которой мы «громоздкие роботы</w:t>
      </w:r>
      <w:r>
        <w:t xml:space="preserve">, </w:t>
      </w:r>
      <w:r w:rsidRPr="00290615">
        <w:t>чьё тело и разум созданы» ДНК. Отсюда вытекает не только определённое понимание биологии</w:t>
      </w:r>
      <w:r>
        <w:t xml:space="preserve">, </w:t>
      </w:r>
      <w:r w:rsidRPr="00290615">
        <w:t>но и наши попытки регулировать и контролировать биологические процессы в интересах здоровья и благополучия человека</w:t>
      </w:r>
      <w:r>
        <w:t xml:space="preserve">, </w:t>
      </w:r>
      <w:r w:rsidRPr="00290615">
        <w:t xml:space="preserve">так что от этой идеологии в конечном счёте зависит состояние всего остального живого мира.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Обоснование представления о господстве ДНК над всеми биологическими процессами началось с присвоения ДНК двух особых свойств</w:t>
      </w:r>
      <w:r>
        <w:t xml:space="preserve">, </w:t>
      </w:r>
      <w:r w:rsidRPr="00290615">
        <w:t>которые провозглашаются вновь и вновь не только в популярных изложениях</w:t>
      </w:r>
      <w:r>
        <w:t xml:space="preserve">, </w:t>
      </w:r>
      <w:r w:rsidRPr="00290615">
        <w:t>но и в учебниках. С одной стороны</w:t>
      </w:r>
      <w:r>
        <w:t xml:space="preserve">, </w:t>
      </w:r>
      <w:r w:rsidRPr="00290615">
        <w:t>говорится</w:t>
      </w:r>
      <w:r>
        <w:t xml:space="preserve">, </w:t>
      </w:r>
      <w:r w:rsidRPr="00290615">
        <w:t>что ДНК саморазмножается</w:t>
      </w:r>
      <w:r>
        <w:t xml:space="preserve">, </w:t>
      </w:r>
      <w:r w:rsidRPr="00290615">
        <w:t>а с другой – что ДНК производит белки</w:t>
      </w:r>
      <w:r>
        <w:t xml:space="preserve">, </w:t>
      </w:r>
      <w:r w:rsidRPr="00290615">
        <w:t>молекулярные составляющие любой клетки. А между тем оба эти утверждения неверны</w:t>
      </w:r>
      <w:r>
        <w:t xml:space="preserve">, </w:t>
      </w:r>
      <w:r w:rsidRPr="00290615">
        <w:t>о чём известно всякому биологу</w:t>
      </w:r>
      <w:r>
        <w:t xml:space="preserve">, </w:t>
      </w:r>
      <w:r w:rsidRPr="00290615">
        <w:t xml:space="preserve">и это не может не вызывать беспокойство.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Во-первых</w:t>
      </w:r>
      <w:r>
        <w:t xml:space="preserve">, </w:t>
      </w:r>
      <w:r w:rsidRPr="00290615">
        <w:t>ДНК не воспроизводит себя сама</w:t>
      </w:r>
      <w:r>
        <w:t xml:space="preserve">, </w:t>
      </w:r>
      <w:r w:rsidRPr="00290615">
        <w:t>а изготавливается из небольших молекулярных элементов сложным клеточным механизмом</w:t>
      </w:r>
      <w:r>
        <w:t xml:space="preserve">, </w:t>
      </w:r>
      <w:r w:rsidRPr="00290615">
        <w:t>состоящим из белков. Если ДНК поместить вместе со всеми необходимыми для сборки новой ДНК элементами</w:t>
      </w:r>
      <w:r>
        <w:t xml:space="preserve">, </w:t>
      </w:r>
      <w:r w:rsidRPr="00290615">
        <w:t>но без этого белкового механизма</w:t>
      </w:r>
      <w:r>
        <w:t xml:space="preserve">, </w:t>
      </w:r>
      <w:r w:rsidRPr="00290615">
        <w:t>то ничего не произойдёт. А происходит на самом деле вот что: уже существующая ДНК копируется клеточным механизмом так</w:t>
      </w:r>
      <w:r>
        <w:t xml:space="preserve">, </w:t>
      </w:r>
      <w:r w:rsidRPr="00290615">
        <w:t>чтобы новые нити ДНК были копиями старых. Этот процесс аналогичен размножению документов на ксероксе</w:t>
      </w:r>
      <w:r>
        <w:t xml:space="preserve">, </w:t>
      </w:r>
      <w:r w:rsidRPr="00290615">
        <w:t>и его никак не опишешь как «саморазмножение». Между прочим</w:t>
      </w:r>
      <w:r>
        <w:t xml:space="preserve">, </w:t>
      </w:r>
      <w:r w:rsidRPr="00290615">
        <w:t>в процессе копирования ДНК совершается множество ошибок. Существует белковый механизм корректуры</w:t>
      </w:r>
      <w:r>
        <w:t xml:space="preserve">, </w:t>
      </w:r>
      <w:r w:rsidRPr="00290615">
        <w:t>сравнивающий вновь собранные нити со старыми и исправляющий ошибки. Ксерокс</w:t>
      </w:r>
      <w:r>
        <w:t xml:space="preserve">, </w:t>
      </w:r>
      <w:r w:rsidRPr="00290615">
        <w:t>делающий такие ошибки</w:t>
      </w:r>
      <w:r>
        <w:t xml:space="preserve">, </w:t>
      </w:r>
      <w:r w:rsidRPr="00290615">
        <w:t xml:space="preserve">поспешили бы выбросить.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Во-вторых</w:t>
      </w:r>
      <w:r>
        <w:t xml:space="preserve">, </w:t>
      </w:r>
      <w:r w:rsidRPr="00290615">
        <w:t>ДНК ничего не производит</w:t>
      </w:r>
      <w:r>
        <w:t xml:space="preserve">, </w:t>
      </w:r>
      <w:r w:rsidRPr="00290615">
        <w:t>и уж точно она не производит белки. Новые белки производятся аппаратом белкового синтеза</w:t>
      </w:r>
      <w:r>
        <w:t xml:space="preserve">, </w:t>
      </w:r>
      <w:r w:rsidRPr="00290615">
        <w:t>который сам состоит из белков. Роль ДНК заключается в задании линейной последовательности аминокислот</w:t>
      </w:r>
      <w:r>
        <w:t xml:space="preserve">, </w:t>
      </w:r>
      <w:r w:rsidRPr="00290615">
        <w:t>которые связываются синтезирующим аппаратом. Но такая нить аминокислот еще не является белком. Чтобы стать белком с физиологическими и структурными функциями</w:t>
      </w:r>
      <w:r>
        <w:t xml:space="preserve">, </w:t>
      </w:r>
      <w:r w:rsidRPr="00290615">
        <w:t>нить должна свернуться в трехмерную конфигурацию</w:t>
      </w:r>
      <w:r>
        <w:t xml:space="preserve">, </w:t>
      </w:r>
      <w:r w:rsidRPr="00290615">
        <w:t>которая частично зависит от последовательности аминокислот</w:t>
      </w:r>
      <w:r>
        <w:t xml:space="preserve">, </w:t>
      </w:r>
      <w:r w:rsidRPr="00290615">
        <w:t>но помимо этого определяется внутриклеточной средой и особыми обрабатывающими белками</w:t>
      </w:r>
      <w:r>
        <w:t xml:space="preserve">, </w:t>
      </w:r>
      <w:r w:rsidRPr="00290615">
        <w:t>которые</w:t>
      </w:r>
      <w:r>
        <w:t xml:space="preserve">, </w:t>
      </w:r>
      <w:r w:rsidRPr="00290615">
        <w:t>в частности</w:t>
      </w:r>
      <w:r>
        <w:t xml:space="preserve">, </w:t>
      </w:r>
      <w:r w:rsidRPr="00290615">
        <w:t>могут «вырезать» часть аминокислотной цепи и «сшить» то</w:t>
      </w:r>
      <w:r>
        <w:t xml:space="preserve">, </w:t>
      </w:r>
      <w:r w:rsidRPr="00290615">
        <w:t xml:space="preserve">что осталось.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Другая функция ДНК – служить набором выключателей</w:t>
      </w:r>
      <w:r>
        <w:t xml:space="preserve">, </w:t>
      </w:r>
      <w:r w:rsidRPr="00290615">
        <w:t>реагирующих на внутриклеточные условия таким образом</w:t>
      </w:r>
      <w:r>
        <w:t xml:space="preserve">, </w:t>
      </w:r>
      <w:r w:rsidRPr="00290615">
        <w:t>чтобы разные клетки в разное время производили разные белки. Когда условия внутри клетки «замыкают» выключатель</w:t>
      </w:r>
      <w:r>
        <w:t xml:space="preserve">, </w:t>
      </w:r>
      <w:r w:rsidRPr="00290615">
        <w:t>связанный с определенным геном</w:t>
      </w:r>
      <w:r>
        <w:t xml:space="preserve">, </w:t>
      </w:r>
      <w:r w:rsidRPr="00290615">
        <w:t>то клеточный механизм</w:t>
      </w:r>
      <w:r>
        <w:t xml:space="preserve">, </w:t>
      </w:r>
      <w:r w:rsidRPr="00290615">
        <w:t>изготовляющий белки</w:t>
      </w:r>
      <w:r>
        <w:t xml:space="preserve">, </w:t>
      </w:r>
      <w:r w:rsidRPr="00290615">
        <w:t xml:space="preserve">начинает читать данный ген. В противном случае клетка ген игнорирует.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В такой картине механического отношения ДНК к остальным клеточным механизмам нет места ни для «самой главной молекулы»</w:t>
      </w:r>
      <w:r>
        <w:t xml:space="preserve">, </w:t>
      </w:r>
      <w:r w:rsidRPr="00290615">
        <w:t>ни для «тайны жизни». ДНК представляет собой архив информации о последовательностях аминокислот</w:t>
      </w:r>
      <w:r>
        <w:t xml:space="preserve">, </w:t>
      </w:r>
      <w:r w:rsidRPr="00290615">
        <w:t>к которому обращается клеточный аппарат синтеза</w:t>
      </w:r>
      <w:r>
        <w:t xml:space="preserve">, </w:t>
      </w:r>
      <w:r w:rsidRPr="00290615">
        <w:t>производя новую молекулу белка. А вот какая информация читается</w:t>
      </w:r>
      <w:r>
        <w:t xml:space="preserve">, </w:t>
      </w:r>
      <w:r w:rsidRPr="00290615">
        <w:t>и где в организме</w:t>
      </w:r>
      <w:r>
        <w:t xml:space="preserve">, </w:t>
      </w:r>
      <w:r w:rsidRPr="00290615">
        <w:t>и когда</w:t>
      </w:r>
      <w:r>
        <w:t xml:space="preserve">, </w:t>
      </w:r>
      <w:r w:rsidRPr="00290615">
        <w:t>определяется физиологическим состоянием клеток. Организм не может развиваться без ДНК</w:t>
      </w:r>
      <w:r>
        <w:t xml:space="preserve">, </w:t>
      </w:r>
      <w:r w:rsidRPr="00290615">
        <w:t>но и она не может развиваться без уже существующего белкового механизма (если только организм не является паразитом</w:t>
      </w:r>
      <w:r>
        <w:t xml:space="preserve">, </w:t>
      </w:r>
      <w:r w:rsidRPr="00290615">
        <w:t>как вирус</w:t>
      </w:r>
      <w:r>
        <w:t xml:space="preserve">, </w:t>
      </w:r>
      <w:r w:rsidRPr="00290615">
        <w:t xml:space="preserve">который лишён собственного аппарата для синтеза и «эксплуатирует» белковый механизм своего хозяина).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Голословное утверждение об особых автономных свойствах ДНК является прелюдией на пути к следующему шагу в создании такой картины мира</w:t>
      </w:r>
      <w:r>
        <w:t xml:space="preserve">, </w:t>
      </w:r>
      <w:r w:rsidRPr="00290615">
        <w:t>в которой всем правит ДНК. Эта картина попросту является молекулярной версией биологического детерминизма</w:t>
      </w:r>
      <w:r>
        <w:t xml:space="preserve">, </w:t>
      </w:r>
      <w:r w:rsidRPr="00290615">
        <w:t>на котором</w:t>
      </w:r>
      <w:r>
        <w:t xml:space="preserve">, </w:t>
      </w:r>
      <w:r w:rsidRPr="00290615">
        <w:t>начиная с девятнадцатого века</w:t>
      </w:r>
      <w:r>
        <w:t xml:space="preserve">, </w:t>
      </w:r>
      <w:r w:rsidRPr="00290615">
        <w:t>в основном строились объяснения свойств организмов</w:t>
      </w:r>
      <w:r>
        <w:t xml:space="preserve">, </w:t>
      </w:r>
      <w:r w:rsidRPr="00290615">
        <w:t>в особенности — людей. Считалось</w:t>
      </w:r>
      <w:r>
        <w:t xml:space="preserve">, </w:t>
      </w:r>
      <w:r w:rsidRPr="00290615">
        <w:t>что различия в темпераменте</w:t>
      </w:r>
      <w:r>
        <w:t xml:space="preserve">, </w:t>
      </w:r>
      <w:r w:rsidRPr="00290615">
        <w:t>таланте</w:t>
      </w:r>
      <w:r>
        <w:t xml:space="preserve">, </w:t>
      </w:r>
      <w:r w:rsidRPr="00290615">
        <w:t>социальном положении</w:t>
      </w:r>
      <w:r>
        <w:t xml:space="preserve">, </w:t>
      </w:r>
      <w:r w:rsidRPr="00290615">
        <w:t>богатстве и власти у человека «в крови». Физические проявления этих якобы наследственных различий виделись судебным и расовым «антропологам» в форме носа</w:t>
      </w:r>
      <w:r>
        <w:t xml:space="preserve">, </w:t>
      </w:r>
      <w:r w:rsidRPr="00290615">
        <w:t>головы и цвете кожи. С развитием менделевской генетики на смену крови в таких объяснениях пришли гены</w:t>
      </w:r>
      <w:r>
        <w:t xml:space="preserve">, </w:t>
      </w:r>
      <w:r w:rsidRPr="00290615">
        <w:t>но они по-прежнему</w:t>
      </w:r>
      <w:r>
        <w:t xml:space="preserve">, </w:t>
      </w:r>
      <w:r w:rsidRPr="00290615">
        <w:t>все пятьдесят лет существования генетики</w:t>
      </w:r>
      <w:r>
        <w:t xml:space="preserve">, </w:t>
      </w:r>
      <w:r w:rsidRPr="00290615">
        <w:t>оставались лишь формальными объектами</w:t>
      </w:r>
      <w:r>
        <w:t xml:space="preserve">, </w:t>
      </w:r>
      <w:r w:rsidRPr="00290615">
        <w:t>конкретно не описываемыми</w:t>
      </w:r>
      <w:r>
        <w:t xml:space="preserve">, </w:t>
      </w:r>
      <w:r w:rsidRPr="00290615">
        <w:t>если не считать того</w:t>
      </w:r>
      <w:r>
        <w:t xml:space="preserve">, </w:t>
      </w:r>
      <w:r w:rsidRPr="00290615">
        <w:t>что они находятся где-то на хромосоме. Открытие того</w:t>
      </w:r>
      <w:r>
        <w:t xml:space="preserve">, </w:t>
      </w:r>
      <w:r w:rsidRPr="00290615">
        <w:t>что веществом генов является ДНК</w:t>
      </w:r>
      <w:r>
        <w:t xml:space="preserve">, </w:t>
      </w:r>
      <w:r w:rsidRPr="00290615">
        <w:t>и последующее определение соответствия между нуклеотидной последовательностью генов и аминокислотной последовательностью белков предоставило затем конкретную молекулярную основу для общей схемы объяснения организма. Тот факт</w:t>
      </w:r>
      <w:r>
        <w:t xml:space="preserve">, </w:t>
      </w:r>
      <w:r w:rsidRPr="00290615">
        <w:t>что организмы строятся прежде всего из белков и ДНК</w:t>
      </w:r>
      <w:r>
        <w:t xml:space="preserve">, </w:t>
      </w:r>
      <w:r w:rsidRPr="00290615">
        <w:t>несущей в себе архив информации об аминокислотной последовательности белков</w:t>
      </w:r>
      <w:r>
        <w:t xml:space="preserve">, </w:t>
      </w:r>
      <w:r w:rsidRPr="00290615">
        <w:t>придал огромный вес выводу</w:t>
      </w:r>
      <w:r>
        <w:t xml:space="preserve">, </w:t>
      </w:r>
      <w:r w:rsidRPr="00290615">
        <w:t>что организм целиком закодирован в ДНК. Проявлением этой точки зрения является утверждение</w:t>
      </w:r>
      <w:r>
        <w:t xml:space="preserve">, </w:t>
      </w:r>
      <w:r w:rsidRPr="00290615">
        <w:t>сделанное основателем молекулярной биологии гена на симпозиуме по случаю 100-летия со дня смерти Дарвина: если бы ему дали последовательность ДНК организма и достаточно большой компьютер</w:t>
      </w:r>
      <w:r>
        <w:t xml:space="preserve">, </w:t>
      </w:r>
      <w:r w:rsidRPr="00290615">
        <w:t>то он бы смог «вычислить» организм. Это напоминает заявление Архимеда</w:t>
      </w:r>
      <w:r>
        <w:t xml:space="preserve">, </w:t>
      </w:r>
      <w:r w:rsidRPr="00290615">
        <w:t>что</w:t>
      </w:r>
      <w:r>
        <w:t xml:space="preserve">, </w:t>
      </w:r>
      <w:r w:rsidRPr="00290615">
        <w:t>при наличии достаточно большого рычага и точки опоры</w:t>
      </w:r>
      <w:r>
        <w:t xml:space="preserve">, </w:t>
      </w:r>
      <w:r w:rsidRPr="00290615">
        <w:t>он бы смог перевернуть Землю. Но если Архимед был</w:t>
      </w:r>
      <w:r>
        <w:t xml:space="preserve">, </w:t>
      </w:r>
      <w:r w:rsidRPr="00290615">
        <w:t>вероятно</w:t>
      </w:r>
      <w:r>
        <w:t xml:space="preserve">, </w:t>
      </w:r>
      <w:r w:rsidRPr="00290615">
        <w:t>по крайней мере теоретически прав</w:t>
      </w:r>
      <w:r>
        <w:t xml:space="preserve">, </w:t>
      </w:r>
      <w:r w:rsidRPr="00290615">
        <w:t>то молекулярный биолог — нет. Организм нельзя «вычислить» по его ДНК</w:t>
      </w:r>
      <w:r>
        <w:t xml:space="preserve">, </w:t>
      </w:r>
      <w:r w:rsidRPr="00290615">
        <w:t xml:space="preserve">потому что и сам организм по ДНК себя не высчитывает.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В биологии есть основной принцип</w:t>
      </w:r>
      <w:r>
        <w:t xml:space="preserve">, </w:t>
      </w:r>
      <w:r w:rsidRPr="00290615">
        <w:t>всем биологам известный</w:t>
      </w:r>
      <w:r>
        <w:t xml:space="preserve">, </w:t>
      </w:r>
      <w:r w:rsidRPr="00290615">
        <w:t>но многими за неудобством игнорируемый: развитие организма уникальным образом определяется взаимодействием его генов и временнóй последовательностью сред</w:t>
      </w:r>
      <w:r>
        <w:t xml:space="preserve">, </w:t>
      </w:r>
      <w:r w:rsidRPr="00290615">
        <w:t>в которых он развивается. Сейчас в генетике развития увлечены тем</w:t>
      </w:r>
      <w:r>
        <w:t xml:space="preserve">, </w:t>
      </w:r>
      <w:r w:rsidRPr="00290615">
        <w:t>каким образом информация из различных генов приводит к формированию основных функций организма. Каким образом передняя и задняя части животного получаются разными? Почему из зародыша лошади развивается животное с четырьмя ногами</w:t>
      </w:r>
      <w:r>
        <w:t xml:space="preserve">, </w:t>
      </w:r>
      <w:r w:rsidRPr="00290615">
        <w:t>яйцеклетка птицы даёт организм с двумя ногами и двумя крыльями</w:t>
      </w:r>
      <w:r>
        <w:t xml:space="preserve">, </w:t>
      </w:r>
      <w:r w:rsidRPr="00290615">
        <w:t>а из яйца бабочки получается живое существо с шестью ногами и двумя парами крыльев? Заострение внимания на крупных сходствах и различиях между видами приводит к генетически детерминистскому взгляду на онтогенез</w:t>
      </w:r>
      <w:r>
        <w:t xml:space="preserve">, </w:t>
      </w:r>
      <w:r w:rsidRPr="00290615">
        <w:t>игнорирующему фактические различия между людьми. Огромная литература</w:t>
      </w:r>
      <w:r>
        <w:t xml:space="preserve">, </w:t>
      </w:r>
      <w:r w:rsidRPr="00290615">
        <w:t>основанная на опытах с растениями и животными</w:t>
      </w:r>
      <w:r>
        <w:t xml:space="preserve">, </w:t>
      </w:r>
      <w:r w:rsidRPr="00290615">
        <w:t>показывает</w:t>
      </w:r>
      <w:r>
        <w:t xml:space="preserve">, </w:t>
      </w:r>
      <w:r w:rsidRPr="00290615">
        <w:t>что особи</w:t>
      </w:r>
      <w:r>
        <w:t xml:space="preserve">, </w:t>
      </w:r>
      <w:r w:rsidRPr="00290615">
        <w:t>обладающие одним и тем же генотипом</w:t>
      </w:r>
      <w:r>
        <w:t xml:space="preserve">, </w:t>
      </w:r>
      <w:r w:rsidRPr="00290615">
        <w:t>но развивавшиеся в разной среде</w:t>
      </w:r>
      <w:r>
        <w:t xml:space="preserve">, </w:t>
      </w:r>
      <w:r w:rsidRPr="00290615">
        <w:t>будут различаться физическими характеристиками. Более того</w:t>
      </w:r>
      <w:r>
        <w:t xml:space="preserve">, </w:t>
      </w:r>
      <w:r w:rsidRPr="00290615">
        <w:t>относительно друг друга</w:t>
      </w:r>
      <w:r>
        <w:t xml:space="preserve">, </w:t>
      </w:r>
      <w:r w:rsidRPr="00290615">
        <w:t>особи с различными генотипами будут достигать разной степени развития одного и того же признака в зависимости от среды. Так</w:t>
      </w:r>
      <w:r>
        <w:t xml:space="preserve">, </w:t>
      </w:r>
      <w:r w:rsidRPr="00290615">
        <w:t>генетический тип</w:t>
      </w:r>
      <w:r>
        <w:t xml:space="preserve">, </w:t>
      </w:r>
      <w:r w:rsidRPr="00290615">
        <w:t>который растет быстрее остальных при одной температуре</w:t>
      </w:r>
      <w:r>
        <w:t xml:space="preserve">, </w:t>
      </w:r>
      <w:r w:rsidRPr="00290615">
        <w:t>может расти медленно в другой. Но даже и гены в совокупности с окружающей средой не определяют всего в организме. Все «симметричные» организмы обнаруживают флуктуирующую асимметрию сторон</w:t>
      </w:r>
      <w:r>
        <w:t xml:space="preserve">, </w:t>
      </w:r>
      <w:r w:rsidRPr="00290615">
        <w:t>причём различия между левой и правой сторонами часто столь же велики</w:t>
      </w:r>
      <w:r>
        <w:t xml:space="preserve">, </w:t>
      </w:r>
      <w:r w:rsidRPr="00290615">
        <w:t>как и различия между особями. У одного и того же человека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отпечатки пальцев левой и правой руки не идентичны</w:t>
      </w:r>
      <w:r>
        <w:t xml:space="preserve">, </w:t>
      </w:r>
      <w:r w:rsidRPr="00290615">
        <w:t>а по некоторым пальцам и вовсе сильно различаются. Эта изменчивость отражает разность темпов роста</w:t>
      </w:r>
      <w:r>
        <w:t xml:space="preserve">, </w:t>
      </w:r>
      <w:r w:rsidRPr="00290615">
        <w:t>случайно возникающую между различными частями тела</w:t>
      </w:r>
      <w:r>
        <w:t xml:space="preserve">, </w:t>
      </w:r>
      <w:r w:rsidRPr="00290615">
        <w:t>– с одной стороны</w:t>
      </w:r>
      <w:r>
        <w:t xml:space="preserve">, </w:t>
      </w:r>
      <w:r w:rsidRPr="00290615">
        <w:t>в связи с неодинаковыми условиями как внутри клетки</w:t>
      </w:r>
      <w:r>
        <w:t xml:space="preserve">, </w:t>
      </w:r>
      <w:r w:rsidRPr="00290615">
        <w:t>так и в окружающей ткани</w:t>
      </w:r>
      <w:r>
        <w:t xml:space="preserve">, </w:t>
      </w:r>
      <w:r w:rsidRPr="00290615">
        <w:t>а с другой – в связи со случайным изменением числа копий определенных молекул в разных клетках. В результате</w:t>
      </w:r>
      <w:r>
        <w:t xml:space="preserve">, </w:t>
      </w:r>
      <w:r w:rsidRPr="00290615">
        <w:t>два человека с одинаковыми генами</w:t>
      </w:r>
      <w:r>
        <w:t xml:space="preserve">, </w:t>
      </w:r>
      <w:r w:rsidRPr="00290615">
        <w:t>находящиеся в идентичных условиях</w:t>
      </w:r>
      <w:r>
        <w:t xml:space="preserve">, </w:t>
      </w:r>
      <w:r w:rsidRPr="00290615">
        <w:t>будут развиваться неодинаково. Если мы хотим понять различия между людьми</w:t>
      </w:r>
      <w:r>
        <w:t xml:space="preserve">, </w:t>
      </w:r>
      <w:r w:rsidRPr="00290615">
        <w:t>мы должны задавать гораздо более тонкие и сложные вопросы</w:t>
      </w:r>
      <w:r>
        <w:t xml:space="preserve">, </w:t>
      </w:r>
      <w:r w:rsidRPr="00290615">
        <w:t>чем это принято в биологии</w:t>
      </w:r>
      <w:r>
        <w:t xml:space="preserve">, </w:t>
      </w:r>
      <w:r w:rsidRPr="00290615">
        <w:t xml:space="preserve">в которой господствует ДНК.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Другим следствием того</w:t>
      </w:r>
      <w:r>
        <w:t xml:space="preserve">, </w:t>
      </w:r>
      <w:r w:rsidRPr="00290615">
        <w:t>что ДНК оказалась в центре внимания биологии</w:t>
      </w:r>
      <w:r>
        <w:t xml:space="preserve">, </w:t>
      </w:r>
      <w:r w:rsidRPr="00290615">
        <w:t>стала разработка техники</w:t>
      </w:r>
      <w:r>
        <w:t xml:space="preserve">, </w:t>
      </w:r>
      <w:r w:rsidRPr="00290615">
        <w:t>позволяющей автоматически считывать последовательности ДНК</w:t>
      </w:r>
      <w:r>
        <w:t xml:space="preserve">, </w:t>
      </w:r>
      <w:r w:rsidRPr="00290615">
        <w:t>размножать и изменять их</w:t>
      </w:r>
      <w:r>
        <w:t xml:space="preserve">, </w:t>
      </w:r>
      <w:r w:rsidRPr="00290615">
        <w:t>в том числе внедрять в геном организма отрезки ДНК. Совокупность этих методов даёт возможность как угодно манипулировать ДНК организма. Очевидных применений у этой возможности три: это выявление и лечение возможных заболеваний</w:t>
      </w:r>
      <w:r>
        <w:t xml:space="preserve">, </w:t>
      </w:r>
      <w:r w:rsidRPr="00290615">
        <w:t xml:space="preserve">использование организмов в качестве машин для производства определенных биологических молекул и выведение сельскохозяйственных культур с новыми свойствами.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Обоснованием программы «Геном человека» в значительной степени служило обещание</w:t>
      </w:r>
      <w:r>
        <w:t xml:space="preserve">, </w:t>
      </w:r>
      <w:r w:rsidRPr="00290615">
        <w:t>что теперь появится возможность находить гены</w:t>
      </w:r>
      <w:r>
        <w:t xml:space="preserve">, </w:t>
      </w:r>
      <w:r w:rsidRPr="00290615">
        <w:t>вызывающие заболевания</w:t>
      </w:r>
      <w:r>
        <w:t xml:space="preserve">, </w:t>
      </w:r>
      <w:r w:rsidRPr="00290615">
        <w:t>сравнивая последовательности ДНК больных и здоровых людей. Считалось</w:t>
      </w:r>
      <w:r>
        <w:t xml:space="preserve">, </w:t>
      </w:r>
      <w:r w:rsidRPr="00290615">
        <w:t>что как только будет обнаружена разница в нуклеотидах</w:t>
      </w:r>
      <w:r>
        <w:t xml:space="preserve">, </w:t>
      </w:r>
      <w:r w:rsidRPr="00290615">
        <w:t>её можно будет использовать в качестве критерия диагноза и прогноза заболевания</w:t>
      </w:r>
      <w:r>
        <w:t xml:space="preserve">, </w:t>
      </w:r>
      <w:r w:rsidRPr="00290615">
        <w:t>а также строить на ней генную заместительную терапию. Никто не сомневается</w:t>
      </w:r>
      <w:r>
        <w:t xml:space="preserve">, </w:t>
      </w:r>
      <w:r w:rsidRPr="00290615">
        <w:t>что некоторая толика человеческих болезней вызывается вредными мутациями. Вместе с тем</w:t>
      </w:r>
      <w:r>
        <w:t xml:space="preserve">, </w:t>
      </w:r>
      <w:r w:rsidRPr="00290615">
        <w:t>даже когда исследования семейной наследственности убедительно указывают на то</w:t>
      </w:r>
      <w:r>
        <w:t xml:space="preserve">, </w:t>
      </w:r>
      <w:r w:rsidRPr="00290615">
        <w:t>что данная болезнь наследуется как простое менделевское генное различие</w:t>
      </w:r>
      <w:r>
        <w:t xml:space="preserve">, </w:t>
      </w:r>
      <w:r w:rsidRPr="00290615">
        <w:t>определить</w:t>
      </w:r>
      <w:r>
        <w:t xml:space="preserve">, </w:t>
      </w:r>
      <w:r w:rsidRPr="00290615">
        <w:t>что оно является следствием мутации в одном конкретном гене — задача отнюдь не тривиальная. Вслепую искать генетические различия</w:t>
      </w:r>
      <w:r>
        <w:t xml:space="preserve">, </w:t>
      </w:r>
      <w:r w:rsidRPr="00290615">
        <w:t>общие для всех людей</w:t>
      </w:r>
      <w:r>
        <w:t xml:space="preserve">, </w:t>
      </w:r>
      <w:r w:rsidRPr="00290615">
        <w:t>подверженных данному заболеванию</w:t>
      </w:r>
      <w:r>
        <w:t xml:space="preserve">, </w:t>
      </w:r>
      <w:r w:rsidRPr="00290615">
        <w:t>нецелесообразно</w:t>
      </w:r>
      <w:r>
        <w:t xml:space="preserve">, </w:t>
      </w:r>
      <w:r w:rsidRPr="00290615">
        <w:t>учитывая</w:t>
      </w:r>
      <w:r>
        <w:t xml:space="preserve">, </w:t>
      </w:r>
      <w:r w:rsidRPr="00290615">
        <w:t>что в среднем любые два человека отличаются друг от друга на 3 миллиона нуклеотидов. Другое дело</w:t>
      </w:r>
      <w:r>
        <w:t xml:space="preserve">, </w:t>
      </w:r>
      <w:r w:rsidRPr="00290615">
        <w:t>что если биохимия данной болезни достаточно изучена</w:t>
      </w:r>
      <w:r>
        <w:t xml:space="preserve">, </w:t>
      </w:r>
      <w:r w:rsidRPr="00290615">
        <w:t>то бывает возможно выделить несколько генов-кандидатов[</w:t>
      </w:r>
      <w:r w:rsidRPr="002F1869">
        <w:t>2</w:t>
      </w:r>
      <w:r w:rsidRPr="00290615">
        <w:t>] для исследования. С другой стороны</w:t>
      </w:r>
      <w:r>
        <w:t xml:space="preserve">, </w:t>
      </w:r>
      <w:r w:rsidRPr="00290615">
        <w:t>можно показать</w:t>
      </w:r>
      <w:r>
        <w:t xml:space="preserve">, </w:t>
      </w:r>
      <w:r w:rsidRPr="00290615">
        <w:t>исследуя тип наследования</w:t>
      </w:r>
      <w:r>
        <w:t xml:space="preserve">, </w:t>
      </w:r>
      <w:r w:rsidRPr="00290615">
        <w:t>что заболевание передаётся вместе со сцепленным с ним геном</w:t>
      </w:r>
      <w:r>
        <w:t xml:space="preserve">, </w:t>
      </w:r>
      <w:r w:rsidRPr="00290615">
        <w:t>местоположение которого в геноме известно</w:t>
      </w:r>
      <w:r>
        <w:t xml:space="preserve">, </w:t>
      </w:r>
      <w:r w:rsidRPr="00290615">
        <w:t>и это в значительной степени сужает область поиска изменения в ДНК</w:t>
      </w:r>
      <w:r>
        <w:t xml:space="preserve">, </w:t>
      </w:r>
      <w:r w:rsidRPr="00290615">
        <w:t xml:space="preserve">вызвавшего данную болезнь.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У человека</w:t>
      </w:r>
      <w:r>
        <w:t xml:space="preserve">, </w:t>
      </w:r>
      <w:r w:rsidRPr="00290615">
        <w:t>как и у любого другого вида</w:t>
      </w:r>
      <w:r>
        <w:t xml:space="preserve">, </w:t>
      </w:r>
      <w:r w:rsidRPr="00290615">
        <w:t>вредоносные мутации в каждом отдельном гене почти всегда встречаются с малой частотой. Поэтому редки заболевания</w:t>
      </w:r>
      <w:r>
        <w:t xml:space="preserve">, </w:t>
      </w:r>
      <w:r w:rsidRPr="00290615">
        <w:t>вызванные одним конкретным геном. Но даже взятые в совокупности</w:t>
      </w:r>
      <w:r>
        <w:t xml:space="preserve">, </w:t>
      </w:r>
      <w:r w:rsidRPr="00290615">
        <w:t>гены не ответственны за ухудшение здоровья большинства людей. Учитывая затраты сил и денег</w:t>
      </w:r>
      <w:r>
        <w:t xml:space="preserve">, </w:t>
      </w:r>
      <w:r w:rsidRPr="00290615">
        <w:t>которые потребуются для обнаружения</w:t>
      </w:r>
      <w:r>
        <w:t xml:space="preserve">, </w:t>
      </w:r>
      <w:r w:rsidRPr="00290615">
        <w:t>диагностики и генетического лечения какой-либо одной болезни</w:t>
      </w:r>
      <w:r>
        <w:t xml:space="preserve">, </w:t>
      </w:r>
      <w:r w:rsidRPr="00290615">
        <w:t>такая починка генов</w:t>
      </w:r>
      <w:r>
        <w:t xml:space="preserve">, </w:t>
      </w:r>
      <w:r w:rsidRPr="00290615">
        <w:t>в качестве общего подхода для этого класса заболеваний</w:t>
      </w:r>
      <w:r>
        <w:t xml:space="preserve">, </w:t>
      </w:r>
      <w:r w:rsidRPr="00290615">
        <w:t>не имеет реальных перспектив. Бывают исключения</w:t>
      </w:r>
      <w:r>
        <w:t xml:space="preserve">, </w:t>
      </w:r>
      <w:r w:rsidRPr="00290615">
        <w:t>вроде серповидно-клеточной анемии и других заболеваний</w:t>
      </w:r>
      <w:r>
        <w:t xml:space="preserve">, </w:t>
      </w:r>
      <w:r w:rsidRPr="00290615">
        <w:t>связанных с патологическими гемоглобинами</w:t>
      </w:r>
      <w:r>
        <w:t xml:space="preserve">, </w:t>
      </w:r>
      <w:r w:rsidRPr="00290615">
        <w:t>когда таким заболеваниям подвержена значительная часть населения</w:t>
      </w:r>
      <w:r>
        <w:t xml:space="preserve">, </w:t>
      </w:r>
      <w:r w:rsidRPr="00290615">
        <w:t>так что для этих случаев можно рассматривать возможность генной терапии. Но для большинства заболеваний (именно на них приходится основная масса больных)</w:t>
      </w:r>
      <w:r>
        <w:t xml:space="preserve">, </w:t>
      </w:r>
      <w:r w:rsidRPr="00290615">
        <w:t>для которых были найдены некоторые данные о влиянии генов</w:t>
      </w:r>
      <w:r>
        <w:t xml:space="preserve">, </w:t>
      </w:r>
      <w:r w:rsidRPr="00290615">
        <w:t>связь между болезнью и ДНК оказывается гораздо сложнее и неоднозначнее. Не раз делались заявления</w:t>
      </w:r>
      <w:r>
        <w:t xml:space="preserve">, </w:t>
      </w:r>
      <w:r w:rsidRPr="00290615">
        <w:t>будто открыты «гены» шизофрении и биполярного синдрома</w:t>
      </w:r>
      <w:r>
        <w:t xml:space="preserve">, </w:t>
      </w:r>
      <w:r w:rsidRPr="00290615">
        <w:t>и каждый раз они опровергались. Общепризнано</w:t>
      </w:r>
      <w:r>
        <w:t xml:space="preserve">, </w:t>
      </w:r>
      <w:r w:rsidRPr="00290615">
        <w:t>что причина рака лежит в мутации различных генов</w:t>
      </w:r>
      <w:r>
        <w:t xml:space="preserve">, </w:t>
      </w:r>
      <w:r w:rsidRPr="00290615">
        <w:t>связанных с контролем деления клеток</w:t>
      </w:r>
      <w:r>
        <w:t xml:space="preserve">, </w:t>
      </w:r>
      <w:r w:rsidRPr="00290615">
        <w:t>но даже в случае мутаций гена BRCA1</w:t>
      </w:r>
      <w:r>
        <w:t xml:space="preserve">, </w:t>
      </w:r>
      <w:r w:rsidRPr="00290615">
        <w:t>где связь с раком молочной железы доказана наиболее убедительным образом</w:t>
      </w:r>
      <w:r>
        <w:t xml:space="preserve">, </w:t>
      </w:r>
      <w:r w:rsidRPr="00290615">
        <w:t xml:space="preserve">ими вызваны всего лишь порядка 5% случаев рака этого органа.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До сих пор у нас нет ни одного случая успешного лечения болезней с помощью генной терапии. Все успешные вмешательства</w:t>
      </w:r>
      <w:r>
        <w:t xml:space="preserve">, </w:t>
      </w:r>
      <w:r w:rsidRPr="00290615">
        <w:t>будь то в случае такого простого</w:t>
      </w:r>
      <w:r>
        <w:t xml:space="preserve">, </w:t>
      </w:r>
      <w:r w:rsidRPr="00290615">
        <w:t>с точки зрения генетики</w:t>
      </w:r>
      <w:r>
        <w:t xml:space="preserve">, </w:t>
      </w:r>
      <w:r w:rsidRPr="00290615">
        <w:t>расстройства</w:t>
      </w:r>
      <w:r>
        <w:t xml:space="preserve">, </w:t>
      </w:r>
      <w:r w:rsidRPr="00290615">
        <w:t>как фенилкетонурия</w:t>
      </w:r>
      <w:r>
        <w:t xml:space="preserve">, </w:t>
      </w:r>
      <w:r w:rsidRPr="00290615">
        <w:t>или в таких сложных случаях</w:t>
      </w:r>
      <w:r>
        <w:t xml:space="preserve">, </w:t>
      </w:r>
      <w:r w:rsidRPr="00290615">
        <w:t>как диабет</w:t>
      </w:r>
      <w:r>
        <w:t xml:space="preserve">, </w:t>
      </w:r>
      <w:r w:rsidRPr="00290615">
        <w:t>делались на уровне биохимии и задолго до того</w:t>
      </w:r>
      <w:r>
        <w:t xml:space="preserve">, </w:t>
      </w:r>
      <w:r w:rsidRPr="00290615">
        <w:t>как что-либо стало известно о ДНК. Разумеется</w:t>
      </w:r>
      <w:r>
        <w:t xml:space="preserve">, </w:t>
      </w:r>
      <w:r w:rsidRPr="00290615">
        <w:t>в будущем может быть осуществлена успешная генная терапия той или иной болезни</w:t>
      </w:r>
      <w:r>
        <w:t xml:space="preserve">, </w:t>
      </w:r>
      <w:r w:rsidRPr="00290615">
        <w:t>но утверждения о том</w:t>
      </w:r>
      <w:r>
        <w:t xml:space="preserve">, </w:t>
      </w:r>
      <w:r w:rsidRPr="00290615">
        <w:t>что манипуляции с ДНК — это путь к здоровью</w:t>
      </w:r>
      <w:r>
        <w:t xml:space="preserve">, </w:t>
      </w:r>
      <w:r w:rsidRPr="00290615">
        <w:t>в целом не обоснованы. Тем более что в мировом масштабе слабое здоровье и преждевременная смерть вызваны чаще всего сочетанием инфекционных болезней и недоедания — факторов</w:t>
      </w:r>
      <w:r>
        <w:t xml:space="preserve">, </w:t>
      </w:r>
      <w:r w:rsidRPr="00290615">
        <w:t xml:space="preserve">которых генетические манипуляции никогда не устранят.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Второе следствие — возможность использования генетически модифицированных организмов как фабрик для коммерческого производства биологически полезных молекул — было реализовано на практике. Наиболее известный случай — массовое производство человеческого инсулина при помощи бактерий — особенно поучителен. Инсулин для диабетиков первоначально извлекали из коровьей и свиной поджелудочной железы. Однако эта молекула отличается от человеческого инсулина несколькими аминокислотами. Недавно последовательность ДНК</w:t>
      </w:r>
      <w:r>
        <w:t xml:space="preserve">, </w:t>
      </w:r>
      <w:r w:rsidRPr="00290615">
        <w:t>кодирующую инсулин человека</w:t>
      </w:r>
      <w:r>
        <w:t xml:space="preserve">, </w:t>
      </w:r>
      <w:r w:rsidRPr="00290615">
        <w:t>стали вводить в бактерии</w:t>
      </w:r>
      <w:r>
        <w:t xml:space="preserve">, </w:t>
      </w:r>
      <w:r w:rsidRPr="00290615">
        <w:t>которые затем выращивают в больших биореакторах; белок с аминокислотной последовательностью человеческого инсулина извлекают из жидкой питательной среды. Но последовательность аминокислот формы белка не определяет. Первые белки</w:t>
      </w:r>
      <w:r>
        <w:t xml:space="preserve">, </w:t>
      </w:r>
      <w:r w:rsidRPr="00290615">
        <w:t>добытые с помощью описанного процесса</w:t>
      </w:r>
      <w:r>
        <w:t xml:space="preserve">, </w:t>
      </w:r>
      <w:r w:rsidRPr="00290615">
        <w:t>хотя и обладали правильной последовательностью аминокислот</w:t>
      </w:r>
      <w:r>
        <w:t xml:space="preserve">, </w:t>
      </w:r>
      <w:r w:rsidRPr="00290615">
        <w:t xml:space="preserve">были физиологически неактивны. Бактериальная клетка сворачивала белок неправильно.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Физиологически активная молекула была в конечном итоге получена путём разворачивания произведенного бактерией белка и повторным сворачиванием в условиях</w:t>
      </w:r>
      <w:r>
        <w:t xml:space="preserve">, </w:t>
      </w:r>
      <w:r w:rsidRPr="00290615">
        <w:t>которые являются коммерческой тайной</w:t>
      </w:r>
      <w:r>
        <w:t xml:space="preserve">, </w:t>
      </w:r>
      <w:r w:rsidRPr="00290615">
        <w:t>известной только производителю – компании «Эли Лилли» [«Eli Lilly»]. У этого достижения</w:t>
      </w:r>
      <w:r>
        <w:t xml:space="preserve">, </w:t>
      </w:r>
      <w:r w:rsidRPr="00290615">
        <w:t>однако</w:t>
      </w:r>
      <w:r>
        <w:t xml:space="preserve">, </w:t>
      </w:r>
      <w:r w:rsidRPr="00290615">
        <w:t>оказалось одно чрезвычайно негативное последствие. У некоторых диабетиков этот «человеческий» инсулин вызывает симптомы инсулинового шока</w:t>
      </w:r>
      <w:r>
        <w:t xml:space="preserve">, </w:t>
      </w:r>
      <w:r w:rsidRPr="00290615">
        <w:t>включая потерю сознания. Обусловлен ли этот эффект наличием примесей</w:t>
      </w:r>
      <w:r>
        <w:t xml:space="preserve">, </w:t>
      </w:r>
      <w:r w:rsidRPr="00290615">
        <w:t>или тем</w:t>
      </w:r>
      <w:r>
        <w:t xml:space="preserve">, </w:t>
      </w:r>
      <w:r w:rsidRPr="00290615">
        <w:t>что инсулин сложен не совсем так</w:t>
      </w:r>
      <w:r>
        <w:t xml:space="preserve">, </w:t>
      </w:r>
      <w:r w:rsidRPr="00290615">
        <w:t>как в человеческой поджелудочной железе</w:t>
      </w:r>
      <w:r>
        <w:t xml:space="preserve">, </w:t>
      </w:r>
      <w:r w:rsidRPr="00290615">
        <w:t>или тем</w:t>
      </w:r>
      <w:r>
        <w:t xml:space="preserve">, </w:t>
      </w:r>
      <w:r w:rsidRPr="00290615">
        <w:t>что молекула просто слишком физиологически активна</w:t>
      </w:r>
      <w:r>
        <w:t xml:space="preserve">, </w:t>
      </w:r>
      <w:r w:rsidRPr="00290615">
        <w:t>чтобы её принимать большими разовыми дозами</w:t>
      </w:r>
      <w:r>
        <w:t xml:space="preserve">, </w:t>
      </w:r>
      <w:r w:rsidRPr="00290615">
        <w:t>а не понемногу и подолгу</w:t>
      </w:r>
      <w:r>
        <w:t xml:space="preserve">, </w:t>
      </w:r>
      <w:r w:rsidRPr="00290615">
        <w:t>как получается при нормальном метаболизме</w:t>
      </w:r>
      <w:r>
        <w:t xml:space="preserve">, </w:t>
      </w:r>
      <w:r w:rsidRPr="00290615">
        <w:t xml:space="preserve">— неизвестно.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Беда в том</w:t>
      </w:r>
      <w:r>
        <w:t xml:space="preserve">, </w:t>
      </w:r>
      <w:r w:rsidRPr="00290615">
        <w:t>что «Эли Лилли»</w:t>
      </w:r>
      <w:r>
        <w:t xml:space="preserve">, </w:t>
      </w:r>
      <w:r w:rsidRPr="00290615">
        <w:t>будучи держателем патента на выделение инсулина из поджелудочной железы животных</w:t>
      </w:r>
      <w:r>
        <w:t xml:space="preserve">, </w:t>
      </w:r>
      <w:r w:rsidRPr="00290615">
        <w:t>перестала производить свиной и коровий инсулин</w:t>
      </w:r>
      <w:r>
        <w:t xml:space="preserve">, </w:t>
      </w:r>
      <w:r w:rsidRPr="00290615">
        <w:t>тем самым лишив легкодоступного альтернативного источника тех сверхчувствительных диабетиков</w:t>
      </w:r>
      <w:r>
        <w:t xml:space="preserve">, </w:t>
      </w:r>
      <w:r w:rsidRPr="00290615">
        <w:t>для которых стандартные методы лечения</w:t>
      </w:r>
      <w:r>
        <w:t xml:space="preserve">, </w:t>
      </w:r>
      <w:r w:rsidRPr="00290615">
        <w:t>предлагаемые компанией «Эли Лилли»</w:t>
      </w:r>
      <w:r>
        <w:t xml:space="preserve">, </w:t>
      </w:r>
      <w:r w:rsidRPr="00290615">
        <w:t xml:space="preserve">опасны.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Самой известной областью производственного применения генных технологий – и вместе с тем вызывающей много споров – стало сельское хозяйство. Введение в сельскохозяйственные сорта последовательностей ДНК</w:t>
      </w:r>
      <w:r>
        <w:t xml:space="preserve">, </w:t>
      </w:r>
      <w:r w:rsidRPr="00290615">
        <w:t>полученных из малородственных видов</w:t>
      </w:r>
      <w:r>
        <w:t xml:space="preserve">, </w:t>
      </w:r>
      <w:r w:rsidRPr="00290615">
        <w:t>вызвало крупномасштабное сопротивление как в Северной Америке</w:t>
      </w:r>
      <w:r>
        <w:t xml:space="preserve">, </w:t>
      </w:r>
      <w:r w:rsidRPr="00290615">
        <w:t>так и в Европе. Непосредственной целью создания сортов с ДНК</w:t>
      </w:r>
      <w:r>
        <w:t xml:space="preserve">, </w:t>
      </w:r>
      <w:r w:rsidRPr="00290615">
        <w:t>пересаженной из других организмов</w:t>
      </w:r>
      <w:r>
        <w:t xml:space="preserve">, </w:t>
      </w:r>
      <w:r w:rsidRPr="00290615">
        <w:t>было производство сельскохозяйственных культур с новыми свойствами</w:t>
      </w:r>
      <w:r>
        <w:t xml:space="preserve">, </w:t>
      </w:r>
      <w:r w:rsidRPr="00290615">
        <w:t>которые обычными методами селекции получены быть не могут</w:t>
      </w:r>
      <w:r>
        <w:t xml:space="preserve">, </w:t>
      </w:r>
      <w:r w:rsidRPr="00290615">
        <w:t>поскольку в возделываемых видах соответствующих генов нет. Преимущества</w:t>
      </w:r>
      <w:r>
        <w:t xml:space="preserve">, </w:t>
      </w:r>
      <w:r w:rsidRPr="00290615">
        <w:t>получаемые фермерами</w:t>
      </w:r>
      <w:r>
        <w:t xml:space="preserve">, </w:t>
      </w:r>
      <w:r w:rsidRPr="00290615">
        <w:t>потребителями и коммерческими производителями семян зависят от каждого конкретного случая</w:t>
      </w:r>
      <w:r>
        <w:t xml:space="preserve">, </w:t>
      </w:r>
      <w:r w:rsidRPr="00290615">
        <w:t>но конечной целью селекционной фирмы всегда остаётся увеличение прибыли и защита прав собственности. Следует различать четыре случая. Первый – это выведение устойчивых к вредителям и болезням сортов</w:t>
      </w:r>
      <w:r>
        <w:t xml:space="preserve">, </w:t>
      </w:r>
      <w:r w:rsidRPr="00290615">
        <w:t>как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при введении белка Bt из бактерии Bacillus thuringiensis в кукурузу. Это делается для того</w:t>
      </w:r>
      <w:r>
        <w:t xml:space="preserve">, </w:t>
      </w:r>
      <w:r w:rsidRPr="00290615">
        <w:t>чтобы сократить затраты на труд</w:t>
      </w:r>
      <w:r>
        <w:t xml:space="preserve">, </w:t>
      </w:r>
      <w:r w:rsidRPr="00290615">
        <w:t>химикаты и оборудование</w:t>
      </w:r>
      <w:r>
        <w:t xml:space="preserve">, </w:t>
      </w:r>
      <w:r w:rsidRPr="00290615">
        <w:t>необходимые фермерам для борьбы с вредителями. Некоторое снижение затрат компенсируется высокой стоимостью коммерческих семян</w:t>
      </w:r>
      <w:r>
        <w:t xml:space="preserve">, </w:t>
      </w:r>
      <w:r w:rsidRPr="00290615">
        <w:t>но экономия рабочей силы для фермеров важна. Второй случай – это создание сортов</w:t>
      </w:r>
      <w:r>
        <w:t xml:space="preserve">, </w:t>
      </w:r>
      <w:r w:rsidRPr="00290615">
        <w:t>устойчивых к гербицидам</w:t>
      </w:r>
      <w:r>
        <w:t xml:space="preserve">, </w:t>
      </w:r>
      <w:r w:rsidRPr="00290615">
        <w:t>которыми травят сорняки. Наиболее известными примерами являются сорта «Раундап реди» [«Roundup Ready»]</w:t>
      </w:r>
      <w:r>
        <w:t xml:space="preserve">, </w:t>
      </w:r>
      <w:r w:rsidRPr="00290615">
        <w:t>созданные фирмой «Монсанто» [«Monsanto»] с целью принудить фермеров к приобретению ее гербицида (марки «Раундап»)</w:t>
      </w:r>
      <w:r>
        <w:t xml:space="preserve">, </w:t>
      </w:r>
      <w:r w:rsidRPr="00290615">
        <w:t>а также ее семян. Предполагаемые преимущества для фермеров — в сокращении числа машин и трудоемкости обработки почвы</w:t>
      </w:r>
      <w:r>
        <w:t xml:space="preserve">, </w:t>
      </w:r>
      <w:r w:rsidRPr="00290615">
        <w:t>но опять же экономия снижается из-за возрастающих цен на семена. Третий случай — чистая защита прав собственности производителей семян без какой-либо выгоды для фермеров и потребителей. Самым печально известным примером является попытка внедрения технологии «Терминатор» фирмой «Делта энд пайн лэнд компани» [«Delta and Pine Land Company»]</w:t>
      </w:r>
      <w:r>
        <w:t xml:space="preserve">, </w:t>
      </w:r>
      <w:r w:rsidRPr="00290615">
        <w:t>которая впоследствии была приобретена компанией «Монсанто». Семена сортов «Терминатор» прорастают и производят стерильную культуру</w:t>
      </w:r>
      <w:r>
        <w:t xml:space="preserve">, </w:t>
      </w:r>
      <w:r w:rsidRPr="00290615">
        <w:t>тем самым вынуждая фермеров каждый год заново покупать семена. (Следует отметить</w:t>
      </w:r>
      <w:r>
        <w:t xml:space="preserve">, </w:t>
      </w:r>
      <w:r w:rsidRPr="00290615">
        <w:t>что эта технология</w:t>
      </w:r>
      <w:r>
        <w:t xml:space="preserve">, </w:t>
      </w:r>
      <w:r w:rsidRPr="00290615">
        <w:t>не выгодная ни для производителей</w:t>
      </w:r>
      <w:r>
        <w:t xml:space="preserve">, </w:t>
      </w:r>
      <w:r w:rsidRPr="00290615">
        <w:t>ни для покупателей сельскохозяйственных товаров</w:t>
      </w:r>
      <w:r>
        <w:t xml:space="preserve">, </w:t>
      </w:r>
      <w:r w:rsidRPr="00290615">
        <w:t>была создана в сотрудничестве с Министерством сельского хозяйства США). Четвертый случай — внедрение в обыкновенные полевые культуры ДНК</w:t>
      </w:r>
      <w:r>
        <w:t xml:space="preserve">, </w:t>
      </w:r>
      <w:r w:rsidRPr="00290615">
        <w:t>кодирующей определенные химические соединения</w:t>
      </w:r>
      <w:r>
        <w:t xml:space="preserve">, </w:t>
      </w:r>
      <w:r w:rsidRPr="00290615">
        <w:t>обычно выделяемые редкими сельскохозяйственными растениями. Эта технология потенциально может нанести значительный урон экономике стран третьего мира</w:t>
      </w:r>
      <w:r>
        <w:t xml:space="preserve">, </w:t>
      </w:r>
      <w:r w:rsidRPr="00290615">
        <w:t>зависящих от экспорта сельскохозяйственной продукции. Примером может служить введение в семена рапса (широко выращиваемой культуры в Северной Америке) ДНК</w:t>
      </w:r>
      <w:r>
        <w:t xml:space="preserve">, </w:t>
      </w:r>
      <w:r w:rsidRPr="00290615">
        <w:t>кодирующей пальмитиновую жирную кислоту</w:t>
      </w:r>
      <w:r>
        <w:t xml:space="preserve">, </w:t>
      </w:r>
      <w:r w:rsidRPr="00290615">
        <w:t>которые используются в промышленных процессах. Обычно эти масла извлекают из семян масличных пальм</w:t>
      </w:r>
      <w:r>
        <w:t xml:space="preserve">, </w:t>
      </w:r>
      <w:r w:rsidRPr="00290615">
        <w:t xml:space="preserve">выращиваемых в Юго-Восточной Азии.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Хотя сопротивление трансгенному сельскому хозяйству по большей части вызвано «неестественностью» такого процесса</w:t>
      </w:r>
      <w:r>
        <w:t xml:space="preserve">, </w:t>
      </w:r>
      <w:r w:rsidRPr="00290615">
        <w:t>это возражение не по существу. Не бывает «естественных» сельскохозяйственных культур</w:t>
      </w:r>
      <w:r>
        <w:t xml:space="preserve">, </w:t>
      </w:r>
      <w:r w:rsidRPr="00290615">
        <w:t>ведь каждая культура – это результат постепенного</w:t>
      </w:r>
      <w:r>
        <w:t xml:space="preserve">, </w:t>
      </w:r>
      <w:r w:rsidRPr="00290615">
        <w:t>многовекового накопления генетических модификаций</w:t>
      </w:r>
      <w:r>
        <w:t xml:space="preserve">, </w:t>
      </w:r>
      <w:r w:rsidRPr="00290615">
        <w:t>приведшего к возникновению сортов</w:t>
      </w:r>
      <w:r>
        <w:t xml:space="preserve">, </w:t>
      </w:r>
      <w:r w:rsidRPr="00290615">
        <w:t>значительно отличающихся от дикого предка. Кроме того</w:t>
      </w:r>
      <w:r>
        <w:t xml:space="preserve">, </w:t>
      </w:r>
      <w:r w:rsidRPr="00290615">
        <w:t>скрещивание различных видов было стандартным методом селекции растений за ее более чем вековую историю. Проблема же на самом деле заключается в том</w:t>
      </w:r>
      <w:r>
        <w:t xml:space="preserve">, </w:t>
      </w:r>
      <w:r w:rsidRPr="00290615">
        <w:t>что генная технология даёт монополистическим производителям мощное средство контроля сельскохозяйственного производства</w:t>
      </w:r>
      <w:r>
        <w:t xml:space="preserve">, </w:t>
      </w:r>
      <w:r w:rsidRPr="00290615">
        <w:t>не обеспечивая в конечном счёте никаких преимуществ ни для фермеров</w:t>
      </w:r>
      <w:r>
        <w:t xml:space="preserve">, </w:t>
      </w:r>
      <w:r w:rsidRPr="00290615">
        <w:t>ни для потребителей</w:t>
      </w:r>
      <w:r>
        <w:t xml:space="preserve">, </w:t>
      </w:r>
      <w:r w:rsidRPr="00290615">
        <w:t xml:space="preserve">а вдобавок эта технология способна уничтожить аграрную экономику целых стран. </w:t>
      </w:r>
    </w:p>
    <w:p w:rsidR="0040229D" w:rsidRPr="00290615" w:rsidRDefault="0040229D" w:rsidP="0040229D">
      <w:pPr>
        <w:spacing w:before="120"/>
        <w:ind w:firstLine="567"/>
        <w:jc w:val="both"/>
      </w:pPr>
      <w:r w:rsidRPr="00290615">
        <w:t>Все элементы</w:t>
      </w:r>
      <w:r>
        <w:t xml:space="preserve">, </w:t>
      </w:r>
      <w:r w:rsidRPr="00290615">
        <w:t>характерные для эпохи ДНК</w:t>
      </w:r>
      <w:r>
        <w:t xml:space="preserve">, </w:t>
      </w:r>
      <w:r w:rsidRPr="00290615">
        <w:t>объединяет упрощенный взгляд на живые организмы. Из-за повышенного внимания</w:t>
      </w:r>
      <w:r>
        <w:t xml:space="preserve">, </w:t>
      </w:r>
      <w:r w:rsidRPr="00290615">
        <w:t>уделяемого практикой и теорией свойствам и функциям одной молекулы</w:t>
      </w:r>
      <w:r>
        <w:t xml:space="preserve">, </w:t>
      </w:r>
      <w:r w:rsidRPr="00290615">
        <w:t>биологи как в профессиональной деятельности</w:t>
      </w:r>
      <w:r>
        <w:t xml:space="preserve">, </w:t>
      </w:r>
      <w:r w:rsidRPr="00290615">
        <w:t>так и в своих публичных заявлениях сводят чрезвычайную сложность жизненных процессов к структуре и метаболизму ДНК. И этот акцент не учитывает сложности и разнообразия того</w:t>
      </w:r>
      <w:r>
        <w:t xml:space="preserve">, </w:t>
      </w:r>
      <w:r w:rsidRPr="00290615">
        <w:t>как организмы формируются и функционируют. А сложность является следствием структурной и метаболической функции белков и взаимодействия этих белков друг с другом</w:t>
      </w:r>
      <w:r>
        <w:t xml:space="preserve">, </w:t>
      </w:r>
      <w:r w:rsidRPr="00290615">
        <w:t xml:space="preserve">с другими молекулами и с окружающей средой в процессе индивидуального развития. </w:t>
      </w:r>
    </w:p>
    <w:p w:rsidR="0040229D" w:rsidRDefault="0040229D" w:rsidP="0040229D">
      <w:pPr>
        <w:spacing w:before="120"/>
        <w:ind w:firstLine="567"/>
        <w:jc w:val="both"/>
      </w:pPr>
      <w:r w:rsidRPr="00290615">
        <w:t>Кроме того</w:t>
      </w:r>
      <w:r>
        <w:t xml:space="preserve">, </w:t>
      </w:r>
      <w:r w:rsidRPr="00290615">
        <w:t>когда речь идёт о человеческой жизни</w:t>
      </w:r>
      <w:r>
        <w:t xml:space="preserve">, </w:t>
      </w:r>
      <w:r w:rsidRPr="00290615">
        <w:t>не учитывается влияние социальных и экономических процессов на здоровье</w:t>
      </w:r>
      <w:r>
        <w:t xml:space="preserve">, </w:t>
      </w:r>
      <w:r w:rsidRPr="00290615">
        <w:t>жизнедеятельность и формирование процессов промышленного и сельскохозяйственного производства. Мы не можем понять происхождения своего размера тела</w:t>
      </w:r>
      <w:r>
        <w:t xml:space="preserve">, </w:t>
      </w:r>
      <w:r w:rsidRPr="00290615">
        <w:t>его формы и внутренних функций</w:t>
      </w:r>
      <w:r>
        <w:t xml:space="preserve">, </w:t>
      </w:r>
      <w:r w:rsidRPr="00290615">
        <w:t>кроме как посредством детального выяснения крайне сложной сети взаимодействий между различными молекулами</w:t>
      </w:r>
      <w:r>
        <w:t xml:space="preserve">, </w:t>
      </w:r>
      <w:r w:rsidRPr="00290615">
        <w:t>образующими организм</w:t>
      </w:r>
      <w:r>
        <w:t xml:space="preserve">, </w:t>
      </w:r>
      <w:r w:rsidRPr="00290615">
        <w:t>и влияния</w:t>
      </w:r>
      <w:r>
        <w:t xml:space="preserve">, </w:t>
      </w:r>
      <w:r w:rsidRPr="00290615">
        <w:t>оказываемого внешней средой. Мы не можем понять происхождения и развития своих психических состояний</w:t>
      </w:r>
      <w:r>
        <w:t xml:space="preserve">, </w:t>
      </w:r>
      <w:r w:rsidRPr="00290615">
        <w:t>не поняв карты нервных связей и того</w:t>
      </w:r>
      <w:r>
        <w:t xml:space="preserve">, </w:t>
      </w:r>
      <w:r w:rsidRPr="00290615">
        <w:t>каким образом эта карта формируется под влиянием опыта. Мы не можем понять</w:t>
      </w:r>
      <w:r>
        <w:t xml:space="preserve">, </w:t>
      </w:r>
      <w:r w:rsidRPr="00290615">
        <w:t>почему сельскохозяйственные технологии развиваются в определенных направлениях</w:t>
      </w:r>
      <w:r>
        <w:t xml:space="preserve">, </w:t>
      </w:r>
      <w:r w:rsidRPr="00290615">
        <w:t>не поняв взаимодействия социальных</w:t>
      </w:r>
      <w:r>
        <w:t xml:space="preserve">, </w:t>
      </w:r>
      <w:r w:rsidRPr="00290615">
        <w:t>политических и экономических факторов</w:t>
      </w:r>
      <w:r>
        <w:t xml:space="preserve">, </w:t>
      </w:r>
      <w:r w:rsidRPr="00290615">
        <w:t>которое движет технологические инновации. Итог таков: жизнь во всех ее проявлениях сложна и запутанна</w:t>
      </w:r>
      <w:r>
        <w:t xml:space="preserve">, </w:t>
      </w:r>
      <w:r w:rsidRPr="00290615">
        <w:t>и невозможно её понять или повлиять на нее</w:t>
      </w:r>
      <w:r>
        <w:t xml:space="preserve">, </w:t>
      </w:r>
      <w:r w:rsidRPr="00290615">
        <w:t xml:space="preserve">сосредотачивая внимание на одной отдельной молекуле с достаточно ограниченной функцией.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29D"/>
    <w:rsid w:val="001A35F6"/>
    <w:rsid w:val="00290615"/>
    <w:rsid w:val="002F1869"/>
    <w:rsid w:val="0040229D"/>
    <w:rsid w:val="00811DD4"/>
    <w:rsid w:val="00930A67"/>
    <w:rsid w:val="00A85FCF"/>
    <w:rsid w:val="00C43011"/>
    <w:rsid w:val="00D7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CBF6BA-C936-4555-BA3A-B3332ED7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29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022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3083</Words>
  <Characters>17575</Characters>
  <Application>Microsoft Office Word</Application>
  <DocSecurity>0</DocSecurity>
  <Lines>146</Lines>
  <Paragraphs>41</Paragraphs>
  <ScaleCrop>false</ScaleCrop>
  <Company>Home</Company>
  <LinksUpToDate>false</LinksUpToDate>
  <CharactersWithSpaces>20617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Эра ДНК</dc:title>
  <dc:subject/>
  <dc:creator>User</dc:creator>
  <cp:keywords/>
  <dc:description/>
  <cp:lastModifiedBy>Irina</cp:lastModifiedBy>
  <cp:revision>2</cp:revision>
  <dcterms:created xsi:type="dcterms:W3CDTF">2014-07-19T09:29:00Z</dcterms:created>
  <dcterms:modified xsi:type="dcterms:W3CDTF">2014-07-19T09:29:00Z</dcterms:modified>
</cp:coreProperties>
</file>