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299" w:rsidRDefault="00B7135A">
      <w:pPr>
        <w:pStyle w:val="a3"/>
      </w:pPr>
      <w:r>
        <w:br/>
      </w:r>
      <w:r>
        <w:br/>
        <w:t>План</w:t>
      </w:r>
      <w:r>
        <w:br/>
        <w:t xml:space="preserve">Введение </w:t>
      </w:r>
      <w:r>
        <w:br/>
      </w:r>
      <w:r>
        <w:rPr>
          <w:b/>
          <w:bCs/>
        </w:rPr>
        <w:t>1 Предыстория</w:t>
      </w:r>
      <w:r>
        <w:br/>
      </w:r>
      <w:r>
        <w:rPr>
          <w:b/>
          <w:bCs/>
        </w:rPr>
        <w:t>2 Ход боя</w:t>
      </w:r>
      <w:r>
        <w:br/>
      </w:r>
      <w:r>
        <w:rPr>
          <w:b/>
          <w:bCs/>
        </w:rPr>
        <w:t>3 Последствия</w:t>
      </w:r>
      <w:r>
        <w:br/>
      </w:r>
      <w:r>
        <w:rPr>
          <w:b/>
          <w:bCs/>
        </w:rPr>
        <w:t>Список литературы</w:t>
      </w:r>
      <w:r>
        <w:br/>
        <w:t xml:space="preserve">HMS Success против Santa Catalina </w:t>
      </w:r>
    </w:p>
    <w:p w:rsidR="006E0299" w:rsidRDefault="00B7135A">
      <w:pPr>
        <w:pStyle w:val="21"/>
        <w:pageBreakBefore/>
        <w:numPr>
          <w:ilvl w:val="0"/>
          <w:numId w:val="0"/>
        </w:numPr>
      </w:pPr>
      <w:r>
        <w:t>Введение</w:t>
      </w:r>
    </w:p>
    <w:p w:rsidR="006E0299" w:rsidRDefault="00B7135A">
      <w:pPr>
        <w:pStyle w:val="a3"/>
      </w:pPr>
      <w:r>
        <w:t xml:space="preserve">Бой </w:t>
      </w:r>
      <w:r>
        <w:rPr>
          <w:i/>
          <w:iCs/>
        </w:rPr>
        <w:t>HMS Success</w:t>
      </w:r>
      <w:r>
        <w:t xml:space="preserve"> против </w:t>
      </w:r>
      <w:r>
        <w:rPr>
          <w:i/>
          <w:iCs/>
        </w:rPr>
        <w:t>Santa Catalina</w:t>
      </w:r>
      <w:r>
        <w:t xml:space="preserve"> (англ. </w:t>
      </w:r>
      <w:r>
        <w:rPr>
          <w:i/>
          <w:iCs/>
        </w:rPr>
        <w:t>Action of 16 March 1782, или HMS Success vs Santa Catalina</w:t>
      </w:r>
      <w:r>
        <w:t>) — поединок испанского и британского фрегатов у мыса Спартель, при проводке конвоя в осажденный Гибралтар, 16 марта 1782 года.</w:t>
      </w:r>
    </w:p>
    <w:p w:rsidR="006E0299" w:rsidRDefault="00B7135A">
      <w:pPr>
        <w:pStyle w:val="21"/>
        <w:pageBreakBefore/>
        <w:numPr>
          <w:ilvl w:val="0"/>
          <w:numId w:val="0"/>
        </w:numPr>
      </w:pPr>
      <w:r>
        <w:t>1. Предыстория</w:t>
      </w:r>
    </w:p>
    <w:p w:rsidR="006E0299" w:rsidRDefault="00B7135A">
      <w:pPr>
        <w:pStyle w:val="a3"/>
      </w:pPr>
      <w:r>
        <w:t>Во время осады Гибралтар снабжался нерегулярными конвоями, приход которых сильно зависел от сопротивления противника и от сил, которые скуповатое Адмиралтейство выделяло в каждом случае. Помимо общего стремления сэкономить лордами двигали и сиюминутные соображения, такие как нужда в кораблях, полагающихся по рангу капитанам или адмиралам в другом месте.</w:t>
      </w:r>
    </w:p>
    <w:p w:rsidR="006E0299" w:rsidRDefault="00B7135A">
      <w:pPr>
        <w:pStyle w:val="a3"/>
        <w:rPr>
          <w:position w:val="10"/>
        </w:rPr>
      </w:pPr>
      <w:r>
        <w:t xml:space="preserve">Мартовский конвой 1782 года был не совсем обычным. Он состоял всего из одного вооруженного транспорта </w:t>
      </w:r>
      <w:r>
        <w:rPr>
          <w:i/>
          <w:iCs/>
        </w:rPr>
        <w:t>HMS Vernon</w:t>
      </w:r>
      <w:r>
        <w:t xml:space="preserve"> (22 6-фн пушки, капитан Джон Фальконер, англ. </w:t>
      </w:r>
      <w:r>
        <w:rPr>
          <w:i/>
          <w:iCs/>
        </w:rPr>
        <w:t>John Falconer</w:t>
      </w:r>
      <w:r>
        <w:t xml:space="preserve">), в охранении одного 12-фунтового фрегата </w:t>
      </w:r>
      <w:r>
        <w:rPr>
          <w:i/>
          <w:iCs/>
        </w:rPr>
        <w:t>HMS Success</w:t>
      </w:r>
      <w:r>
        <w:t xml:space="preserve"> (официально 32-пушечный, капитан Чарльз Пол англ. </w:t>
      </w:r>
      <w:r>
        <w:rPr>
          <w:i/>
          <w:iCs/>
        </w:rPr>
        <w:t>Charles Pole</w:t>
      </w:r>
      <w:r>
        <w:t>). Но такое случалось и раньше. Необычным был груз. Кроме провизии и боеприпасов, на борту транспорта были 12 разобранных на части канонерских лодок. Им предстояло оборонять гавань и рыболовные суда от легкой флотилии испанцев из шебек, канонерок и галер, беспокоившей крепость из гавани Альхесирас.</w:t>
      </w:r>
      <w:r>
        <w:rPr>
          <w:position w:val="10"/>
        </w:rPr>
        <w:t>[1]</w:t>
      </w:r>
    </w:p>
    <w:p w:rsidR="006E0299" w:rsidRDefault="00B7135A">
      <w:pPr>
        <w:pStyle w:val="21"/>
        <w:pageBreakBefore/>
        <w:numPr>
          <w:ilvl w:val="0"/>
          <w:numId w:val="0"/>
        </w:numPr>
      </w:pPr>
      <w:r>
        <w:t>2. Ход боя</w:t>
      </w:r>
    </w:p>
    <w:p w:rsidR="006E0299" w:rsidRDefault="00B7135A">
      <w:pPr>
        <w:pStyle w:val="a3"/>
      </w:pPr>
      <w:r>
        <w:t xml:space="preserve">Как и всегда в таких случаях, была надежда просочиться через блокаду. Но на этот раз без боя не обошлось. После полудня 16 марта при входе в пролив был замечен корабль — большой фрегат </w:t>
      </w:r>
      <w:r>
        <w:rPr>
          <w:i/>
          <w:iCs/>
        </w:rPr>
        <w:t>Santa Catalina</w:t>
      </w:r>
      <w:r>
        <w:t>, вооруженный тридцатью четырьмя 12-фунтовыми пушками. Британские корабли в надежде избежать боя шли под нейтральным флагом — по тому времени обычная военная хитрость.</w:t>
      </w:r>
    </w:p>
    <w:p w:rsidR="006E0299" w:rsidRDefault="00B7135A">
      <w:pPr>
        <w:pStyle w:val="a3"/>
      </w:pPr>
      <w:r>
        <w:t xml:space="preserve">Но подойдя примерно на милю, испанец неожиданно привёлся к ветру и дал залп бортом. </w:t>
      </w:r>
      <w:r>
        <w:rPr>
          <w:i/>
          <w:iCs/>
        </w:rPr>
        <w:t>Success</w:t>
      </w:r>
      <w:r>
        <w:t xml:space="preserve"> немедленно повернул фордевинд, встал бортом к противнику и сам начал стрельбу. </w:t>
      </w:r>
      <w:r>
        <w:rPr>
          <w:i/>
          <w:iCs/>
        </w:rPr>
        <w:t>Vernon</w:t>
      </w:r>
      <w:r>
        <w:t xml:space="preserve"> последовал его примеру и встал ему в кильватер, образуя линию, но его пушки на такой дистанции были мало эффективны. Дело решила лучшая артиллерийская подготовка </w:t>
      </w:r>
      <w:r>
        <w:rPr>
          <w:i/>
          <w:iCs/>
        </w:rPr>
        <w:t>Success</w:t>
      </w:r>
      <w:r>
        <w:t>. В перестрелке испанский корабль потерял бизань-мачту и почти лишился маневра. В 8 часов вечера испанский капитан дон Мигель Такон (исп. </w:t>
      </w:r>
      <w:r>
        <w:rPr>
          <w:i/>
          <w:iCs/>
        </w:rPr>
        <w:t>Miguel Tacon</w:t>
      </w:r>
      <w:r>
        <w:t>) спустил флаг.</w:t>
      </w:r>
    </w:p>
    <w:p w:rsidR="006E0299" w:rsidRDefault="00B7135A">
      <w:pPr>
        <w:pStyle w:val="21"/>
        <w:pageBreakBefore/>
        <w:numPr>
          <w:ilvl w:val="0"/>
          <w:numId w:val="0"/>
        </w:numPr>
      </w:pPr>
      <w:r>
        <w:t>3. Последствия</w:t>
      </w:r>
    </w:p>
    <w:p w:rsidR="006E0299" w:rsidRDefault="00B7135A">
      <w:pPr>
        <w:pStyle w:val="a3"/>
        <w:rPr>
          <w:position w:val="10"/>
        </w:rPr>
      </w:pPr>
      <w:r>
        <w:t xml:space="preserve">После боя, когда фрегат только успел поправить самые большие повреждения, ветер, как часто бывает под вечер в районе Гибралтара, упал до нуля, и конвой вместе с призом заштилел. В этот момент на горизонте показались подозрительные паруса. Победитель был явно не в состоянии для еще одного боя, и в любом случае оказался в меньшинстве. Выяснять, что это за корабли, Чарльз Пол не стал. Капитан </w:t>
      </w:r>
      <w:r>
        <w:rPr>
          <w:i/>
          <w:iCs/>
        </w:rPr>
        <w:t>Success</w:t>
      </w:r>
      <w:r>
        <w:t xml:space="preserve"> хорошо осознавал важность конвоя. Он немедленно поджег обещавший вознаграждение приз и, взяв на борт 286 пленных, ушел (согласно иллюстрации, на веслах). Подожженная </w:t>
      </w:r>
      <w:r>
        <w:rPr>
          <w:i/>
          <w:iCs/>
        </w:rPr>
        <w:t>Santa Catalina</w:t>
      </w:r>
      <w:r>
        <w:t xml:space="preserve"> взорвалась.</w:t>
      </w:r>
      <w:r>
        <w:rPr>
          <w:position w:val="10"/>
        </w:rPr>
        <w:t>[1]</w:t>
      </w:r>
    </w:p>
    <w:p w:rsidR="006E0299" w:rsidRDefault="00B7135A">
      <w:pPr>
        <w:pStyle w:val="a3"/>
      </w:pPr>
      <w:r>
        <w:t>Доставленные канонерские лодки позже сыграли важную роль в отражении генерального штурма.</w:t>
      </w:r>
    </w:p>
    <w:p w:rsidR="006E0299" w:rsidRDefault="00B7135A">
      <w:pPr>
        <w:pStyle w:val="21"/>
        <w:pageBreakBefore/>
        <w:numPr>
          <w:ilvl w:val="0"/>
          <w:numId w:val="0"/>
        </w:numPr>
      </w:pPr>
      <w:r>
        <w:t>Список литературы:</w:t>
      </w:r>
    </w:p>
    <w:p w:rsidR="006E0299" w:rsidRDefault="00B7135A">
      <w:pPr>
        <w:pStyle w:val="a3"/>
        <w:numPr>
          <w:ilvl w:val="0"/>
          <w:numId w:val="1"/>
        </w:numPr>
        <w:tabs>
          <w:tab w:val="left" w:pos="707"/>
        </w:tabs>
        <w:spacing w:after="0"/>
      </w:pPr>
      <w:r>
        <w:rPr>
          <w:i/>
          <w:iCs/>
        </w:rPr>
        <w:t>Gibraltar: the second relief and after, 1781−1782</w:t>
      </w:r>
      <w:r>
        <w:t>, in: Navies and the American Revolution, 1775−1783. Robert Gardiner, ed. Chatham Publishing, 1997, p.167−170. ISBN 1-55750-623-X</w:t>
      </w:r>
    </w:p>
    <w:p w:rsidR="006E0299" w:rsidRDefault="00B7135A">
      <w:pPr>
        <w:pStyle w:val="a3"/>
        <w:numPr>
          <w:ilvl w:val="0"/>
          <w:numId w:val="1"/>
        </w:numPr>
        <w:tabs>
          <w:tab w:val="left" w:pos="707"/>
        </w:tabs>
      </w:pPr>
      <w:r>
        <w:t xml:space="preserve">Winfield, Rif. </w:t>
      </w:r>
      <w:r>
        <w:rPr>
          <w:i/>
          <w:iCs/>
        </w:rPr>
        <w:t>British Warships of the Age of Sail 1714–1792: Design, Construction, Careers and Fates</w:t>
      </w:r>
      <w:r>
        <w:t>. Seaforth, 2007. ISBN 1-86176-295-X</w:t>
      </w:r>
    </w:p>
    <w:p w:rsidR="006E0299" w:rsidRDefault="00B7135A">
      <w:pPr>
        <w:pStyle w:val="a3"/>
        <w:spacing w:after="0"/>
      </w:pPr>
      <w:r>
        <w:t>Источник: http://ru.wikipedia.org/wiki/HMS_Success_против_Santa_Catalina</w:t>
      </w:r>
      <w:bookmarkStart w:id="0" w:name="_GoBack"/>
      <w:bookmarkEnd w:id="0"/>
    </w:p>
    <w:sectPr w:rsidR="006E0299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RTF_Num 2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135A"/>
    <w:rsid w:val="006E0299"/>
    <w:rsid w:val="00B7135A"/>
    <w:rsid w:val="00F6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83B74F-FA62-4780-8BD7-AA1FEC1CC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210">
    <w:name w:val="RTF_Num 2 10"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customStyle="1" w:styleId="NumberingSymbols">
    <w:name w:val="Numbering Symbols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 об'є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Зворотна адреса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і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і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2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 об'є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2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2819</Characters>
  <Application>Microsoft Office Word</Application>
  <DocSecurity>0</DocSecurity>
  <Lines>23</Lines>
  <Paragraphs>6</Paragraphs>
  <ScaleCrop>false</ScaleCrop>
  <Company>diakov.net</Company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cp:lastPrinted>1899-12-31T21:00:00Z</cp:lastPrinted>
  <dcterms:created xsi:type="dcterms:W3CDTF">2014-07-12T20:39:00Z</dcterms:created>
  <dcterms:modified xsi:type="dcterms:W3CDTF">2014-07-12T20:39:00Z</dcterms:modified>
</cp:coreProperties>
</file>