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E30" w:rsidRDefault="00AA4E30">
      <w:pPr>
        <w:widowControl w:val="0"/>
        <w:spacing w:line="360" w:lineRule="auto"/>
        <w:ind w:firstLine="380"/>
        <w:jc w:val="center"/>
        <w:rPr>
          <w:b/>
          <w:snapToGrid w:val="0"/>
          <w:sz w:val="32"/>
          <w:lang w:val="en-US"/>
        </w:rPr>
      </w:pPr>
    </w:p>
    <w:p w:rsidR="00AA4E30" w:rsidRDefault="00736210">
      <w:pPr>
        <w:widowControl w:val="0"/>
        <w:spacing w:line="360" w:lineRule="auto"/>
        <w:ind w:firstLine="380"/>
        <w:jc w:val="center"/>
        <w:rPr>
          <w:snapToGrid w:val="0"/>
          <w:sz w:val="28"/>
        </w:rPr>
      </w:pPr>
      <w:r>
        <w:rPr>
          <w:b/>
          <w:snapToGrid w:val="0"/>
          <w:sz w:val="32"/>
          <w:lang w:val="en-US"/>
        </w:rPr>
        <w:t xml:space="preserve">I. </w:t>
      </w:r>
      <w:r>
        <w:rPr>
          <w:b/>
          <w:snapToGrid w:val="0"/>
          <w:sz w:val="32"/>
        </w:rPr>
        <w:t>Введение.</w:t>
      </w:r>
    </w:p>
    <w:p w:rsidR="00AA4E30" w:rsidRDefault="00AA4E30">
      <w:pPr>
        <w:widowControl w:val="0"/>
        <w:spacing w:line="360" w:lineRule="auto"/>
        <w:ind w:firstLine="567"/>
        <w:jc w:val="both"/>
        <w:rPr>
          <w:snapToGrid w:val="0"/>
          <w:sz w:val="28"/>
        </w:rPr>
      </w:pPr>
    </w:p>
    <w:p w:rsidR="00AA4E30" w:rsidRDefault="00736210">
      <w:pPr>
        <w:widowControl w:val="0"/>
        <w:spacing w:line="360" w:lineRule="auto"/>
        <w:ind w:firstLine="567"/>
        <w:jc w:val="both"/>
        <w:rPr>
          <w:snapToGrid w:val="0"/>
          <w:sz w:val="28"/>
        </w:rPr>
      </w:pPr>
      <w:r>
        <w:rPr>
          <w:snapToGrid w:val="0"/>
          <w:sz w:val="28"/>
        </w:rPr>
        <w:t>Арбитражные суды, действующие в настоящее время, пришли на смену органам государственного и ведомственного арбитражей. С</w:t>
      </w:r>
      <w:r>
        <w:rPr>
          <w:snapToGrid w:val="0"/>
          <w:sz w:val="28"/>
          <w:lang w:val="en-US"/>
        </w:rPr>
        <w:t xml:space="preserve"> 1 </w:t>
      </w:r>
      <w:r>
        <w:rPr>
          <w:snapToGrid w:val="0"/>
          <w:sz w:val="28"/>
        </w:rPr>
        <w:t>октября</w:t>
      </w:r>
      <w:r>
        <w:rPr>
          <w:snapToGrid w:val="0"/>
          <w:sz w:val="28"/>
          <w:lang w:val="en-US"/>
        </w:rPr>
        <w:t xml:space="preserve"> 1991</w:t>
      </w:r>
      <w:r>
        <w:rPr>
          <w:snapToGrid w:val="0"/>
          <w:sz w:val="28"/>
        </w:rPr>
        <w:t xml:space="preserve"> года на территории РСФСР были упразднены арбитражи и иные аналогичные органы в системах министерств, государственных комитетов, ведомств, в ассоциациях, концернах, иных объединениях, а также на предприятиях и в организациях.</w:t>
      </w:r>
      <w:bookmarkStart w:id="0" w:name="OCRUncertain028"/>
    </w:p>
    <w:p w:rsidR="00AA4E30" w:rsidRDefault="00736210">
      <w:pPr>
        <w:widowControl w:val="0"/>
        <w:spacing w:line="360" w:lineRule="auto"/>
        <w:ind w:firstLine="567"/>
        <w:jc w:val="both"/>
        <w:rPr>
          <w:snapToGrid w:val="0"/>
          <w:sz w:val="28"/>
        </w:rPr>
      </w:pPr>
      <w:bookmarkStart w:id="1" w:name="OCRUncertain061"/>
      <w:r>
        <w:rPr>
          <w:snapToGrid w:val="0"/>
          <w:sz w:val="28"/>
        </w:rPr>
        <w:t>Замена</w:t>
      </w:r>
      <w:bookmarkEnd w:id="1"/>
      <w:r>
        <w:rPr>
          <w:snapToGrid w:val="0"/>
          <w:sz w:val="28"/>
        </w:rPr>
        <w:t xml:space="preserve"> системы арбитражей арбитражными судами предопределялась новыми экономическими условиями перехода к рыночным отношениям, существования нескольких форм собственности. Разрешение споров между равными субъектами хозяйствования прежними способами и методами, которые применялись в условиях административно-командной системы арбитражами, стало невозможным. Поэтому арбитраж был преобразован в суд, деятельность которого по рассмотрению и разрешению споров протекает в арбитражно-процессуальной форме, создающей устойчивые гарантии защиты права в равной мере предпринимателям, приватизированным предприятиям, государственным предприятиям, другим организациям и учреждениям.</w:t>
      </w:r>
    </w:p>
    <w:p w:rsidR="00AA4E30" w:rsidRDefault="00736210">
      <w:pPr>
        <w:widowControl w:val="0"/>
        <w:spacing w:line="360" w:lineRule="auto"/>
        <w:ind w:firstLine="560"/>
        <w:jc w:val="both"/>
        <w:rPr>
          <w:snapToGrid w:val="0"/>
          <w:sz w:val="28"/>
        </w:rPr>
      </w:pPr>
      <w:r>
        <w:rPr>
          <w:snapToGrid w:val="0"/>
          <w:sz w:val="28"/>
        </w:rPr>
        <w:t>Принятие</w:t>
      </w:r>
      <w:r>
        <w:rPr>
          <w:snapToGrid w:val="0"/>
          <w:sz w:val="28"/>
          <w:lang w:val="en-US"/>
        </w:rPr>
        <w:t xml:space="preserve"> 12</w:t>
      </w:r>
      <w:r>
        <w:rPr>
          <w:snapToGrid w:val="0"/>
          <w:sz w:val="28"/>
        </w:rPr>
        <w:t xml:space="preserve"> декабря</w:t>
      </w:r>
      <w:r>
        <w:rPr>
          <w:snapToGrid w:val="0"/>
          <w:sz w:val="28"/>
          <w:lang w:val="en-US"/>
        </w:rPr>
        <w:t xml:space="preserve"> 1993</w:t>
      </w:r>
      <w:r>
        <w:rPr>
          <w:snapToGrid w:val="0"/>
          <w:sz w:val="28"/>
        </w:rPr>
        <w:t xml:space="preserve"> г. Конституции РФ, первой части нового Гражданского кодекса РФ, вступившего в действие с</w:t>
      </w:r>
      <w:r>
        <w:rPr>
          <w:snapToGrid w:val="0"/>
          <w:sz w:val="28"/>
          <w:lang w:val="en-US"/>
        </w:rPr>
        <w:t xml:space="preserve"> 1</w:t>
      </w:r>
      <w:r>
        <w:rPr>
          <w:snapToGrid w:val="0"/>
          <w:sz w:val="28"/>
        </w:rPr>
        <w:t xml:space="preserve"> января</w:t>
      </w:r>
      <w:r>
        <w:rPr>
          <w:snapToGrid w:val="0"/>
          <w:sz w:val="28"/>
          <w:lang w:val="en-US"/>
        </w:rPr>
        <w:t xml:space="preserve"> 1995</w:t>
      </w:r>
      <w:r>
        <w:rPr>
          <w:snapToGrid w:val="0"/>
          <w:sz w:val="28"/>
        </w:rPr>
        <w:t xml:space="preserve"> г., другого зак</w:t>
      </w:r>
      <w:bookmarkStart w:id="2" w:name="OCRUncertain063"/>
      <w:r>
        <w:rPr>
          <w:snapToGrid w:val="0"/>
          <w:sz w:val="28"/>
        </w:rPr>
        <w:t>о</w:t>
      </w:r>
      <w:bookmarkEnd w:id="2"/>
      <w:r>
        <w:rPr>
          <w:snapToGrid w:val="0"/>
          <w:sz w:val="28"/>
        </w:rPr>
        <w:t>нодательства, а также внутренние потребности дальнейшего совершенствования арбитражной судебной системы и ее функционирования вызвали потребность принятия нового Закона «Об арбитражных судах в Российской Федерации и нового Арбитражного процессуального кодекса Российской Федерации</w:t>
      </w:r>
      <w:bookmarkStart w:id="3" w:name="OCRUncertain065"/>
      <w:r>
        <w:rPr>
          <w:snapToGrid w:val="0"/>
          <w:sz w:val="28"/>
        </w:rPr>
        <w:t>,</w:t>
      </w:r>
      <w:bookmarkEnd w:id="3"/>
      <w:r>
        <w:rPr>
          <w:snapToGrid w:val="0"/>
          <w:sz w:val="28"/>
        </w:rPr>
        <w:t xml:space="preserve"> которые в настоящее время и определяют систему, состав и структуру арбитражных судов и процессуальную форму их деятельности.</w:t>
      </w:r>
    </w:p>
    <w:p w:rsidR="00AA4E30" w:rsidRDefault="00736210">
      <w:pPr>
        <w:jc w:val="center"/>
        <w:rPr>
          <w:b/>
          <w:sz w:val="32"/>
        </w:rPr>
      </w:pPr>
      <w:r>
        <w:rPr>
          <w:b/>
          <w:sz w:val="32"/>
        </w:rPr>
        <w:br w:type="page"/>
      </w:r>
      <w:r>
        <w:rPr>
          <w:b/>
          <w:sz w:val="32"/>
          <w:lang w:val="en-US"/>
        </w:rPr>
        <w:t xml:space="preserve">II.1. </w:t>
      </w:r>
      <w:r>
        <w:rPr>
          <w:b/>
          <w:sz w:val="32"/>
        </w:rPr>
        <w:t>Подведомственность дел Арбитражным судам.</w:t>
      </w:r>
    </w:p>
    <w:p w:rsidR="00AA4E30" w:rsidRDefault="00AA4E30">
      <w:pPr>
        <w:widowControl w:val="0"/>
        <w:spacing w:before="220" w:line="360" w:lineRule="auto"/>
        <w:ind w:firstLine="560"/>
        <w:jc w:val="both"/>
        <w:rPr>
          <w:snapToGrid w:val="0"/>
          <w:sz w:val="28"/>
          <w:lang w:val="en-US"/>
        </w:rPr>
      </w:pPr>
    </w:p>
    <w:p w:rsidR="00AA4E30" w:rsidRDefault="00736210">
      <w:pPr>
        <w:widowControl w:val="0"/>
        <w:spacing w:before="220" w:line="360" w:lineRule="auto"/>
        <w:ind w:firstLine="560"/>
        <w:jc w:val="both"/>
        <w:rPr>
          <w:snapToGrid w:val="0"/>
          <w:sz w:val="28"/>
        </w:rPr>
      </w:pPr>
      <w:r>
        <w:rPr>
          <w:snapToGrid w:val="0"/>
          <w:sz w:val="28"/>
          <w:lang w:val="en-US"/>
        </w:rPr>
        <w:t xml:space="preserve">Таким образом в настоящее время в соответствии с Законом </w:t>
      </w:r>
      <w:r>
        <w:rPr>
          <w:snapToGrid w:val="0"/>
          <w:sz w:val="28"/>
        </w:rPr>
        <w:t>"О</w:t>
      </w:r>
      <w:r>
        <w:rPr>
          <w:snapToGrid w:val="0"/>
          <w:sz w:val="28"/>
          <w:lang w:val="en-US"/>
        </w:rPr>
        <w:t xml:space="preserve">б арбитражных судах", арбитражные суды в РФ являются федеральными судами и входят в судебную систему </w:t>
      </w:r>
      <w:r>
        <w:rPr>
          <w:snapToGrid w:val="0"/>
          <w:sz w:val="28"/>
        </w:rPr>
        <w:t xml:space="preserve">Российской Федерации. Их система и полномочия установлены федеральным конституционным законом «О судебной системе </w:t>
      </w:r>
      <w:bookmarkStart w:id="4" w:name="OCRUncertain051"/>
      <w:r>
        <w:rPr>
          <w:snapToGrid w:val="0"/>
          <w:sz w:val="28"/>
        </w:rPr>
        <w:t>Российской</w:t>
      </w:r>
      <w:bookmarkEnd w:id="4"/>
      <w:r>
        <w:rPr>
          <w:snapToGrid w:val="0"/>
          <w:sz w:val="28"/>
        </w:rPr>
        <w:t xml:space="preserve"> Федерации</w:t>
      </w:r>
      <w:bookmarkStart w:id="5" w:name="OCRUncertain052"/>
      <w:r>
        <w:rPr>
          <w:snapToGrid w:val="0"/>
          <w:sz w:val="28"/>
        </w:rPr>
        <w:t>»</w:t>
      </w:r>
      <w:bookmarkEnd w:id="5"/>
      <w:r>
        <w:rPr>
          <w:snapToGrid w:val="0"/>
          <w:sz w:val="28"/>
          <w:lang w:val="en-US"/>
        </w:rPr>
        <w:t xml:space="preserve"> 1996</w:t>
      </w:r>
      <w:r>
        <w:rPr>
          <w:snapToGrid w:val="0"/>
          <w:sz w:val="28"/>
        </w:rPr>
        <w:t xml:space="preserve"> г.</w:t>
      </w:r>
      <w:bookmarkStart w:id="6" w:name="OCRUncertain053"/>
      <w:r>
        <w:rPr>
          <w:snapToGrid w:val="0"/>
          <w:sz w:val="28"/>
        </w:rPr>
        <w:t>.</w:t>
      </w:r>
      <w:bookmarkEnd w:id="6"/>
      <w:r>
        <w:rPr>
          <w:snapToGrid w:val="0"/>
          <w:sz w:val="28"/>
        </w:rPr>
        <w:t xml:space="preserve"> Фе</w:t>
      </w:r>
      <w:bookmarkStart w:id="7" w:name="OCRUncertain054"/>
      <w:r>
        <w:rPr>
          <w:snapToGrid w:val="0"/>
          <w:sz w:val="28"/>
        </w:rPr>
        <w:t>д</w:t>
      </w:r>
      <w:bookmarkEnd w:id="7"/>
      <w:r>
        <w:rPr>
          <w:snapToGrid w:val="0"/>
          <w:sz w:val="28"/>
        </w:rPr>
        <w:t>еральным конституционным законом «Об арбитражных судах в Российской Федерации</w:t>
      </w:r>
      <w:bookmarkStart w:id="8" w:name="OCRUncertain055"/>
      <w:r>
        <w:rPr>
          <w:snapToGrid w:val="0"/>
          <w:sz w:val="28"/>
        </w:rPr>
        <w:t>»</w:t>
      </w:r>
      <w:bookmarkEnd w:id="8"/>
      <w:r>
        <w:rPr>
          <w:snapToGrid w:val="0"/>
          <w:sz w:val="28"/>
          <w:lang w:val="en-US"/>
        </w:rPr>
        <w:t xml:space="preserve"> 1995</w:t>
      </w:r>
      <w:r>
        <w:rPr>
          <w:snapToGrid w:val="0"/>
          <w:sz w:val="28"/>
        </w:rPr>
        <w:t xml:space="preserve"> г. </w:t>
      </w:r>
      <w:bookmarkStart w:id="9" w:name="OCRUncertain056"/>
      <w:r>
        <w:rPr>
          <w:snapToGrid w:val="0"/>
          <w:sz w:val="28"/>
        </w:rPr>
        <w:t xml:space="preserve">(СЗ </w:t>
      </w:r>
      <w:bookmarkEnd w:id="9"/>
      <w:r>
        <w:rPr>
          <w:snapToGrid w:val="0"/>
          <w:sz w:val="28"/>
        </w:rPr>
        <w:t>РФ.</w:t>
      </w:r>
      <w:r>
        <w:rPr>
          <w:snapToGrid w:val="0"/>
          <w:sz w:val="28"/>
          <w:lang w:val="en-US"/>
        </w:rPr>
        <w:t xml:space="preserve"> 1995. № 18.</w:t>
      </w:r>
      <w:r>
        <w:rPr>
          <w:snapToGrid w:val="0"/>
          <w:sz w:val="28"/>
        </w:rPr>
        <w:t xml:space="preserve"> Ст.</w:t>
      </w:r>
      <w:r>
        <w:rPr>
          <w:snapToGrid w:val="0"/>
          <w:sz w:val="28"/>
          <w:lang w:val="en-US"/>
        </w:rPr>
        <w:t xml:space="preserve"> 1585)</w:t>
      </w:r>
      <w:r>
        <w:rPr>
          <w:snapToGrid w:val="0"/>
          <w:sz w:val="28"/>
        </w:rPr>
        <w:t xml:space="preserve"> и Арбитражным процессуальным кодексом </w:t>
      </w:r>
      <w:bookmarkStart w:id="10" w:name="OCRUncertain057"/>
      <w:r>
        <w:rPr>
          <w:snapToGrid w:val="0"/>
          <w:sz w:val="28"/>
        </w:rPr>
        <w:t>р</w:t>
      </w:r>
      <w:bookmarkEnd w:id="10"/>
      <w:r>
        <w:rPr>
          <w:snapToGrid w:val="0"/>
          <w:sz w:val="28"/>
        </w:rPr>
        <w:t xml:space="preserve">оссийской Федерации </w:t>
      </w:r>
      <w:bookmarkStart w:id="11" w:name="OCRUncertain058"/>
      <w:r>
        <w:rPr>
          <w:snapToGrid w:val="0"/>
          <w:sz w:val="28"/>
        </w:rPr>
        <w:t>(АПК</w:t>
      </w:r>
      <w:bookmarkEnd w:id="11"/>
      <w:r>
        <w:rPr>
          <w:snapToGrid w:val="0"/>
          <w:sz w:val="28"/>
        </w:rPr>
        <w:t xml:space="preserve"> РФ)</w:t>
      </w:r>
      <w:bookmarkStart w:id="12" w:name="OCRUncertain059"/>
      <w:r>
        <w:rPr>
          <w:snapToGrid w:val="0"/>
          <w:sz w:val="28"/>
        </w:rPr>
        <w:t>,</w:t>
      </w:r>
      <w:bookmarkEnd w:id="12"/>
      <w:r>
        <w:rPr>
          <w:snapToGrid w:val="0"/>
          <w:sz w:val="28"/>
        </w:rPr>
        <w:t xml:space="preserve"> принятым в</w:t>
      </w:r>
      <w:r>
        <w:rPr>
          <w:snapToGrid w:val="0"/>
          <w:sz w:val="28"/>
          <w:lang w:val="en-US"/>
        </w:rPr>
        <w:t xml:space="preserve"> 1995</w:t>
      </w:r>
      <w:r>
        <w:rPr>
          <w:snapToGrid w:val="0"/>
          <w:sz w:val="28"/>
        </w:rPr>
        <w:t xml:space="preserve"> г. (СЗ РФ.</w:t>
      </w:r>
      <w:r>
        <w:rPr>
          <w:snapToGrid w:val="0"/>
          <w:sz w:val="28"/>
          <w:lang w:val="en-US"/>
        </w:rPr>
        <w:t xml:space="preserve"> 1995. </w:t>
      </w:r>
      <w:bookmarkStart w:id="13" w:name="OCRUncertain060"/>
      <w:r>
        <w:rPr>
          <w:snapToGrid w:val="0"/>
          <w:sz w:val="28"/>
          <w:lang w:val="en-US"/>
        </w:rPr>
        <w:t>№</w:t>
      </w:r>
      <w:bookmarkEnd w:id="13"/>
      <w:r>
        <w:rPr>
          <w:snapToGrid w:val="0"/>
          <w:sz w:val="28"/>
          <w:lang w:val="en-US"/>
        </w:rPr>
        <w:t xml:space="preserve"> 19.</w:t>
      </w:r>
      <w:r>
        <w:rPr>
          <w:snapToGrid w:val="0"/>
          <w:sz w:val="28"/>
        </w:rPr>
        <w:t xml:space="preserve"> Ст.</w:t>
      </w:r>
      <w:r>
        <w:rPr>
          <w:snapToGrid w:val="0"/>
          <w:sz w:val="28"/>
          <w:lang w:val="en-US"/>
        </w:rPr>
        <w:t xml:space="preserve"> 1709).</w:t>
      </w:r>
      <w:r>
        <w:rPr>
          <w:snapToGrid w:val="0"/>
          <w:sz w:val="28"/>
        </w:rPr>
        <w:t xml:space="preserve"> Высшему Арбитражному Суду посвящена ст.</w:t>
      </w:r>
      <w:r>
        <w:rPr>
          <w:snapToGrid w:val="0"/>
          <w:sz w:val="28"/>
          <w:lang w:val="en-US"/>
        </w:rPr>
        <w:t xml:space="preserve"> 127</w:t>
      </w:r>
      <w:r>
        <w:rPr>
          <w:snapToGrid w:val="0"/>
          <w:sz w:val="28"/>
        </w:rPr>
        <w:t xml:space="preserve"> Конституции РФ.</w:t>
      </w:r>
    </w:p>
    <w:p w:rsidR="00AA4E30" w:rsidRDefault="00736210">
      <w:pPr>
        <w:widowControl w:val="0"/>
        <w:spacing w:before="220" w:line="360" w:lineRule="auto"/>
        <w:ind w:firstLine="560"/>
        <w:jc w:val="both"/>
        <w:rPr>
          <w:snapToGrid w:val="0"/>
          <w:sz w:val="28"/>
        </w:rPr>
      </w:pPr>
      <w:r>
        <w:rPr>
          <w:snapToGrid w:val="0"/>
          <w:sz w:val="28"/>
        </w:rPr>
        <w:t>Арбитражный суд субъекта Российской Федерации является основным звеном в системе арбитражных судов.</w:t>
      </w:r>
    </w:p>
    <w:p w:rsidR="00AA4E30" w:rsidRDefault="00736210">
      <w:pPr>
        <w:widowControl w:val="0"/>
        <w:spacing w:before="220" w:line="360" w:lineRule="auto"/>
        <w:ind w:firstLine="560"/>
        <w:jc w:val="both"/>
        <w:rPr>
          <w:snapToGrid w:val="0"/>
          <w:sz w:val="28"/>
        </w:rPr>
      </w:pPr>
      <w:r>
        <w:rPr>
          <w:snapToGrid w:val="0"/>
          <w:sz w:val="28"/>
        </w:rPr>
        <w:t>Подведомственность дел арбитражным судам устанавливается федеральными законами и прежде всего Арбитражным процессуальным кодексом (ст.22)</w:t>
      </w:r>
    </w:p>
    <w:p w:rsidR="00AA4E30" w:rsidRDefault="00736210">
      <w:pPr>
        <w:pStyle w:val="a3"/>
        <w:spacing w:line="360" w:lineRule="auto"/>
        <w:jc w:val="both"/>
        <w:rPr>
          <w:sz w:val="28"/>
        </w:rPr>
      </w:pPr>
      <w:r>
        <w:rPr>
          <w:sz w:val="28"/>
        </w:rPr>
        <w:t>Арбитражным судам подведомственны дела по экономическим 'спорам, возникающим из гражданских, административных и иных правоотношений между следующими субъектами: юридическими лицами, а также гражданами, осуществляющими предпринимательскую деятельность без образования юридического лица и имеющими статус индивидуального предпринимателя;</w:t>
      </w:r>
    </w:p>
    <w:p w:rsidR="00AA4E30" w:rsidRDefault="00736210">
      <w:pPr>
        <w:pStyle w:val="3"/>
      </w:pPr>
      <w:r>
        <w:t xml:space="preserve">Российской Федерацией и субъектами Российской Федерации и </w:t>
      </w:r>
      <w:bookmarkStart w:id="14" w:name="OCRUncertain067"/>
      <w:r>
        <w:t>м</w:t>
      </w:r>
      <w:bookmarkEnd w:id="14"/>
      <w:r>
        <w:t>ежду субъектами Российской Федерации.</w:t>
      </w:r>
    </w:p>
    <w:p w:rsidR="00AA4E30" w:rsidRDefault="00736210">
      <w:pPr>
        <w:widowControl w:val="0"/>
        <w:spacing w:line="360" w:lineRule="auto"/>
        <w:ind w:firstLine="567"/>
        <w:jc w:val="both"/>
        <w:rPr>
          <w:snapToGrid w:val="0"/>
          <w:sz w:val="28"/>
        </w:rPr>
      </w:pPr>
      <w:r>
        <w:rPr>
          <w:snapToGrid w:val="0"/>
          <w:sz w:val="28"/>
        </w:rPr>
        <w:t>Таким образом, подведомственность арбитражных судов и судов общей юрисдикции, которые тоже рассматривают дела по экономичес</w:t>
      </w:r>
      <w:bookmarkStart w:id="15" w:name="OCRUncertain068"/>
      <w:r>
        <w:rPr>
          <w:snapToGrid w:val="0"/>
          <w:sz w:val="28"/>
        </w:rPr>
        <w:t>к</w:t>
      </w:r>
      <w:bookmarkEnd w:id="15"/>
      <w:r>
        <w:rPr>
          <w:snapToGrid w:val="0"/>
          <w:sz w:val="28"/>
        </w:rPr>
        <w:t xml:space="preserve">им спорам, разграничивается прежде всего именно по признаку субъекта этого спора: если хотя бы одной стороной является физическое лицо (не считая упомянутой выше категории индивидуальных </w:t>
      </w:r>
      <w:bookmarkStart w:id="16" w:name="OCRUncertain069"/>
      <w:r>
        <w:rPr>
          <w:snapToGrid w:val="0"/>
          <w:sz w:val="28"/>
        </w:rPr>
        <w:t>предпринимателей),</w:t>
      </w:r>
      <w:bookmarkEnd w:id="16"/>
      <w:r>
        <w:rPr>
          <w:snapToGrid w:val="0"/>
          <w:sz w:val="28"/>
        </w:rPr>
        <w:t xml:space="preserve"> дело подведомственно суду общей </w:t>
      </w:r>
      <w:bookmarkStart w:id="17" w:name="OCRUncertain070"/>
      <w:r>
        <w:rPr>
          <w:snapToGrid w:val="0"/>
          <w:sz w:val="28"/>
        </w:rPr>
        <w:t>юрисдикции</w:t>
      </w:r>
      <w:bookmarkEnd w:id="17"/>
      <w:r>
        <w:rPr>
          <w:snapToGrid w:val="0"/>
          <w:sz w:val="28"/>
        </w:rPr>
        <w:t>.</w:t>
      </w:r>
    </w:p>
    <w:p w:rsidR="00AA4E30" w:rsidRDefault="00736210">
      <w:pPr>
        <w:widowControl w:val="0"/>
        <w:spacing w:line="360" w:lineRule="auto"/>
        <w:ind w:firstLine="567"/>
        <w:jc w:val="both"/>
        <w:rPr>
          <w:snapToGrid w:val="0"/>
          <w:sz w:val="28"/>
        </w:rPr>
      </w:pPr>
      <w:r>
        <w:rPr>
          <w:snapToGrid w:val="0"/>
          <w:sz w:val="28"/>
        </w:rPr>
        <w:t>За защитой сво</w:t>
      </w:r>
      <w:bookmarkStart w:id="18" w:name="OCRUncertain029"/>
      <w:r>
        <w:rPr>
          <w:snapToGrid w:val="0"/>
          <w:sz w:val="28"/>
        </w:rPr>
        <w:t>и</w:t>
      </w:r>
      <w:bookmarkEnd w:id="18"/>
      <w:r>
        <w:rPr>
          <w:snapToGrid w:val="0"/>
          <w:sz w:val="28"/>
        </w:rPr>
        <w:t>х нарушенных прав или оспариваемых законных интересов в арбитражные суды вправе обращаться организа</w:t>
      </w:r>
      <w:bookmarkStart w:id="19" w:name="OCRUncertain030"/>
      <w:r>
        <w:rPr>
          <w:snapToGrid w:val="0"/>
          <w:sz w:val="28"/>
        </w:rPr>
        <w:t>ц</w:t>
      </w:r>
      <w:bookmarkEnd w:id="19"/>
      <w:r>
        <w:rPr>
          <w:snapToGrid w:val="0"/>
          <w:sz w:val="28"/>
        </w:rPr>
        <w:t xml:space="preserve">ии и граждане. Под организациями следует понимать юридические лица , предприятия, их объединения, организации любых организационно-правовых форм, включая колхозы и частные предприятия. Под гражданами понимаются граждане, самостоятельно осуществляющие предпринимательскую </w:t>
      </w:r>
      <w:bookmarkStart w:id="20" w:name="OCRUncertain032"/>
      <w:r>
        <w:rPr>
          <w:snapToGrid w:val="0"/>
          <w:sz w:val="28"/>
        </w:rPr>
        <w:t>деятельность,</w:t>
      </w:r>
      <w:bookmarkEnd w:id="20"/>
      <w:r>
        <w:rPr>
          <w:snapToGrid w:val="0"/>
          <w:sz w:val="28"/>
        </w:rPr>
        <w:t xml:space="preserve"> и их объединения. Организации и граждане могут прибегать к помощи арбитражных судов для разрешения споров между собой а также с государственными и иными органами. Когда в спорах </w:t>
      </w:r>
      <w:bookmarkStart w:id="21" w:name="OCRUncertain034"/>
      <w:r>
        <w:rPr>
          <w:snapToGrid w:val="0"/>
          <w:sz w:val="28"/>
        </w:rPr>
        <w:t>участ</w:t>
      </w:r>
      <w:bookmarkEnd w:id="21"/>
      <w:r>
        <w:rPr>
          <w:snapToGrid w:val="0"/>
          <w:sz w:val="28"/>
        </w:rPr>
        <w:t>вуют иностранные предприятия, предприятия с иностранным участием или иностранные граждане, спор может быть передан на разрешение арбитражных судов при наличии соглашения сторон либо если это специально предусмотрено законодательным актом.</w:t>
      </w:r>
    </w:p>
    <w:p w:rsidR="00AA4E30" w:rsidRDefault="00736210">
      <w:pPr>
        <w:widowControl w:val="0"/>
        <w:spacing w:line="360" w:lineRule="auto"/>
        <w:ind w:firstLine="567"/>
        <w:jc w:val="both"/>
        <w:rPr>
          <w:snapToGrid w:val="0"/>
          <w:sz w:val="28"/>
        </w:rPr>
      </w:pPr>
      <w:r>
        <w:rPr>
          <w:snapToGrid w:val="0"/>
          <w:sz w:val="28"/>
        </w:rPr>
        <w:t>В случаях, установленных законодательными актами Российской Федерации, право на обращение в арбитражный суд в защиту государственных и общественных интересов имеют прокурор, государственные органы, органы местного самоуправления, а также организации, не являющиеся юридическими лицами.</w:t>
      </w:r>
    </w:p>
    <w:p w:rsidR="00AA4E30" w:rsidRDefault="00736210">
      <w:pPr>
        <w:widowControl w:val="0"/>
        <w:spacing w:line="360" w:lineRule="auto"/>
        <w:ind w:firstLine="567"/>
        <w:jc w:val="both"/>
        <w:rPr>
          <w:snapToGrid w:val="0"/>
          <w:sz w:val="28"/>
        </w:rPr>
      </w:pPr>
      <w:r>
        <w:rPr>
          <w:snapToGrid w:val="0"/>
          <w:sz w:val="28"/>
        </w:rPr>
        <w:t>До передачи спора на разрешение арбитражного суда стороны должны принять все меры по непосредственному урегулированию спора в установленном порядке, за исключением требований организаций и граждан-предпринимателей о признании недействительными актов государственных и иных органов, об обжаловании отказа в государственной регистрации организаций либо самостоятельной предприниматель</w:t>
      </w:r>
      <w:bookmarkStart w:id="22" w:name="OCRUncertain039"/>
      <w:r>
        <w:rPr>
          <w:snapToGrid w:val="0"/>
          <w:sz w:val="28"/>
        </w:rPr>
        <w:t>ской</w:t>
      </w:r>
      <w:bookmarkEnd w:id="22"/>
      <w:r>
        <w:rPr>
          <w:snapToGrid w:val="0"/>
          <w:sz w:val="28"/>
        </w:rPr>
        <w:t xml:space="preserve"> деятельности, а также других споров в сфере управления с участием граждан предпринимателей.</w:t>
      </w:r>
    </w:p>
    <w:p w:rsidR="00AA4E30" w:rsidRDefault="00736210">
      <w:pPr>
        <w:pStyle w:val="a3"/>
        <w:spacing w:before="0" w:line="360" w:lineRule="auto"/>
        <w:jc w:val="both"/>
        <w:rPr>
          <w:sz w:val="28"/>
        </w:rPr>
      </w:pPr>
      <w:r>
        <w:rPr>
          <w:sz w:val="28"/>
        </w:rPr>
        <w:t>Наиболее типичными экономическими спорами, разре</w:t>
      </w:r>
      <w:bookmarkStart w:id="23" w:name="OCRUncertain072"/>
      <w:r>
        <w:rPr>
          <w:sz w:val="28"/>
        </w:rPr>
        <w:t>ш</w:t>
      </w:r>
      <w:bookmarkEnd w:id="23"/>
      <w:r>
        <w:rPr>
          <w:sz w:val="28"/>
        </w:rPr>
        <w:t>а</w:t>
      </w:r>
      <w:bookmarkStart w:id="24" w:name="OCRUncertain073"/>
      <w:r>
        <w:rPr>
          <w:sz w:val="28"/>
        </w:rPr>
        <w:t>ем</w:t>
      </w:r>
      <w:bookmarkEnd w:id="24"/>
      <w:r>
        <w:rPr>
          <w:sz w:val="28"/>
        </w:rPr>
        <w:t>ыми арбитражными судами, являются следующие:</w:t>
      </w:r>
    </w:p>
    <w:p w:rsidR="00AA4E30" w:rsidRDefault="00736210">
      <w:pPr>
        <w:widowControl w:val="0"/>
        <w:numPr>
          <w:ilvl w:val="0"/>
          <w:numId w:val="1"/>
        </w:numPr>
        <w:spacing w:line="360" w:lineRule="auto"/>
        <w:jc w:val="both"/>
        <w:rPr>
          <w:snapToGrid w:val="0"/>
          <w:sz w:val="28"/>
        </w:rPr>
      </w:pPr>
      <w:r>
        <w:rPr>
          <w:snapToGrid w:val="0"/>
          <w:sz w:val="28"/>
        </w:rPr>
        <w:t>о разногласиях по договору, заключение которого предусмотрено за</w:t>
      </w:r>
      <w:bookmarkStart w:id="25" w:name="OCRUncertain074"/>
      <w:r>
        <w:rPr>
          <w:snapToGrid w:val="0"/>
          <w:sz w:val="28"/>
        </w:rPr>
        <w:t>к</w:t>
      </w:r>
      <w:bookmarkEnd w:id="25"/>
      <w:r>
        <w:rPr>
          <w:snapToGrid w:val="0"/>
          <w:sz w:val="28"/>
        </w:rPr>
        <w:t>оном или передача разногласий по которому на разрешение арбитражного суда согласована сторонами;</w:t>
      </w:r>
    </w:p>
    <w:p w:rsidR="00AA4E30" w:rsidRDefault="00736210">
      <w:pPr>
        <w:widowControl w:val="0"/>
        <w:numPr>
          <w:ilvl w:val="0"/>
          <w:numId w:val="1"/>
        </w:numPr>
        <w:spacing w:line="360" w:lineRule="auto"/>
        <w:jc w:val="both"/>
        <w:rPr>
          <w:snapToGrid w:val="0"/>
          <w:sz w:val="28"/>
        </w:rPr>
      </w:pPr>
      <w:r>
        <w:rPr>
          <w:snapToGrid w:val="0"/>
          <w:sz w:val="28"/>
        </w:rPr>
        <w:t>об изменении условий или о расторжении договоров;</w:t>
      </w:r>
    </w:p>
    <w:p w:rsidR="00AA4E30" w:rsidRDefault="00736210">
      <w:pPr>
        <w:widowControl w:val="0"/>
        <w:numPr>
          <w:ilvl w:val="0"/>
          <w:numId w:val="1"/>
        </w:numPr>
        <w:spacing w:line="360" w:lineRule="auto"/>
        <w:jc w:val="both"/>
        <w:rPr>
          <w:snapToGrid w:val="0"/>
          <w:sz w:val="28"/>
        </w:rPr>
      </w:pPr>
      <w:r>
        <w:rPr>
          <w:snapToGrid w:val="0"/>
          <w:sz w:val="28"/>
        </w:rPr>
        <w:t>о неисполнении или ненадлежащем исполнении обязательств;</w:t>
      </w:r>
    </w:p>
    <w:p w:rsidR="00AA4E30" w:rsidRDefault="00736210">
      <w:pPr>
        <w:widowControl w:val="0"/>
        <w:numPr>
          <w:ilvl w:val="0"/>
          <w:numId w:val="1"/>
        </w:numPr>
        <w:spacing w:line="360" w:lineRule="auto"/>
        <w:jc w:val="both"/>
        <w:rPr>
          <w:snapToGrid w:val="0"/>
          <w:sz w:val="28"/>
        </w:rPr>
      </w:pPr>
      <w:r>
        <w:rPr>
          <w:snapToGrid w:val="0"/>
          <w:sz w:val="28"/>
        </w:rPr>
        <w:t>о признании права собственности;</w:t>
      </w:r>
    </w:p>
    <w:p w:rsidR="00AA4E30" w:rsidRDefault="00736210">
      <w:pPr>
        <w:widowControl w:val="0"/>
        <w:numPr>
          <w:ilvl w:val="0"/>
          <w:numId w:val="1"/>
        </w:numPr>
        <w:spacing w:line="360" w:lineRule="auto"/>
        <w:jc w:val="both"/>
        <w:rPr>
          <w:snapToGrid w:val="0"/>
          <w:sz w:val="28"/>
        </w:rPr>
      </w:pPr>
      <w:r>
        <w:rPr>
          <w:snapToGrid w:val="0"/>
          <w:sz w:val="28"/>
        </w:rPr>
        <w:t xml:space="preserve">об истребовании собственником или иным законным владельцем </w:t>
      </w:r>
      <w:bookmarkStart w:id="26" w:name="OCRUncertain076"/>
      <w:r>
        <w:rPr>
          <w:snapToGrid w:val="0"/>
          <w:sz w:val="28"/>
        </w:rPr>
        <w:t>и</w:t>
      </w:r>
      <w:bookmarkEnd w:id="26"/>
      <w:r>
        <w:rPr>
          <w:snapToGrid w:val="0"/>
          <w:sz w:val="28"/>
        </w:rPr>
        <w:t>мущества из чужого незаконного владения;</w:t>
      </w:r>
    </w:p>
    <w:p w:rsidR="00AA4E30" w:rsidRDefault="00736210">
      <w:pPr>
        <w:widowControl w:val="0"/>
        <w:numPr>
          <w:ilvl w:val="0"/>
          <w:numId w:val="1"/>
        </w:numPr>
        <w:spacing w:line="360" w:lineRule="auto"/>
        <w:jc w:val="both"/>
        <w:rPr>
          <w:snapToGrid w:val="0"/>
          <w:sz w:val="28"/>
        </w:rPr>
      </w:pPr>
      <w:r>
        <w:rPr>
          <w:snapToGrid w:val="0"/>
          <w:sz w:val="28"/>
        </w:rPr>
        <w:t xml:space="preserve">о нарушении прав собственника или иного законного владельца, не </w:t>
      </w:r>
      <w:bookmarkStart w:id="27" w:name="OCRUncertain077"/>
      <w:r>
        <w:rPr>
          <w:snapToGrid w:val="0"/>
          <w:sz w:val="28"/>
        </w:rPr>
        <w:t>с</w:t>
      </w:r>
      <w:bookmarkEnd w:id="27"/>
      <w:r>
        <w:rPr>
          <w:snapToGrid w:val="0"/>
          <w:sz w:val="28"/>
        </w:rPr>
        <w:t>вяз</w:t>
      </w:r>
      <w:bookmarkStart w:id="28" w:name="OCRUncertain078"/>
      <w:r>
        <w:rPr>
          <w:snapToGrid w:val="0"/>
          <w:sz w:val="28"/>
        </w:rPr>
        <w:t>а</w:t>
      </w:r>
      <w:bookmarkEnd w:id="28"/>
      <w:r>
        <w:rPr>
          <w:snapToGrid w:val="0"/>
          <w:sz w:val="28"/>
        </w:rPr>
        <w:t>нном с лишением владения;</w:t>
      </w:r>
    </w:p>
    <w:p w:rsidR="00AA4E30" w:rsidRDefault="00736210">
      <w:pPr>
        <w:widowControl w:val="0"/>
        <w:numPr>
          <w:ilvl w:val="0"/>
          <w:numId w:val="1"/>
        </w:numPr>
        <w:spacing w:line="360" w:lineRule="auto"/>
        <w:jc w:val="both"/>
        <w:rPr>
          <w:snapToGrid w:val="0"/>
          <w:sz w:val="28"/>
        </w:rPr>
      </w:pPr>
      <w:r>
        <w:rPr>
          <w:snapToGrid w:val="0"/>
          <w:sz w:val="28"/>
        </w:rPr>
        <w:t>о возмещении убытков;</w:t>
      </w:r>
    </w:p>
    <w:p w:rsidR="00AA4E30" w:rsidRDefault="00736210">
      <w:pPr>
        <w:widowControl w:val="0"/>
        <w:numPr>
          <w:ilvl w:val="0"/>
          <w:numId w:val="1"/>
        </w:numPr>
        <w:spacing w:line="360" w:lineRule="auto"/>
        <w:jc w:val="both"/>
        <w:rPr>
          <w:snapToGrid w:val="0"/>
          <w:sz w:val="28"/>
        </w:rPr>
      </w:pPr>
      <w:r>
        <w:rPr>
          <w:snapToGrid w:val="0"/>
          <w:sz w:val="28"/>
        </w:rPr>
        <w:t xml:space="preserve">о признании недействительными (полностью или частично) </w:t>
      </w:r>
      <w:bookmarkStart w:id="29" w:name="OCRUncertain079"/>
      <w:r>
        <w:rPr>
          <w:snapToGrid w:val="0"/>
          <w:sz w:val="28"/>
        </w:rPr>
        <w:t xml:space="preserve">ненормативных актов  </w:t>
      </w:r>
      <w:bookmarkStart w:id="30" w:name="OCRUncertain003"/>
      <w:r>
        <w:rPr>
          <w:snapToGrid w:val="0"/>
          <w:sz w:val="28"/>
        </w:rPr>
        <w:t>государственных</w:t>
      </w:r>
      <w:bookmarkEnd w:id="30"/>
      <w:r>
        <w:rPr>
          <w:snapToGrid w:val="0"/>
          <w:sz w:val="28"/>
        </w:rPr>
        <w:t xml:space="preserve"> о</w:t>
      </w:r>
      <w:bookmarkStart w:id="31" w:name="OCRUncertain004"/>
      <w:r>
        <w:rPr>
          <w:snapToGrid w:val="0"/>
          <w:sz w:val="28"/>
        </w:rPr>
        <w:t>р</w:t>
      </w:r>
      <w:bookmarkEnd w:id="31"/>
      <w:r>
        <w:rPr>
          <w:snapToGrid w:val="0"/>
          <w:sz w:val="28"/>
        </w:rPr>
        <w:t xml:space="preserve">ганов, органов </w:t>
      </w:r>
      <w:bookmarkStart w:id="32" w:name="OCRUncertain005"/>
      <w:r>
        <w:rPr>
          <w:snapToGrid w:val="0"/>
          <w:sz w:val="28"/>
        </w:rPr>
        <w:t>м</w:t>
      </w:r>
      <w:bookmarkEnd w:id="32"/>
      <w:r>
        <w:rPr>
          <w:snapToGrid w:val="0"/>
          <w:sz w:val="28"/>
        </w:rPr>
        <w:t xml:space="preserve">естного </w:t>
      </w:r>
      <w:bookmarkStart w:id="33" w:name="OCRUncertain006"/>
      <w:r>
        <w:rPr>
          <w:snapToGrid w:val="0"/>
          <w:sz w:val="28"/>
        </w:rPr>
        <w:t>самоуправления</w:t>
      </w:r>
      <w:bookmarkEnd w:id="33"/>
      <w:r>
        <w:rPr>
          <w:snapToGrid w:val="0"/>
          <w:sz w:val="28"/>
        </w:rPr>
        <w:t xml:space="preserve"> </w:t>
      </w:r>
      <w:bookmarkStart w:id="34" w:name="OCRUncertain007"/>
      <w:r>
        <w:rPr>
          <w:snapToGrid w:val="0"/>
          <w:sz w:val="28"/>
        </w:rPr>
        <w:t>и</w:t>
      </w:r>
      <w:bookmarkEnd w:id="34"/>
      <w:r>
        <w:rPr>
          <w:snapToGrid w:val="0"/>
          <w:sz w:val="28"/>
        </w:rPr>
        <w:t xml:space="preserve"> и</w:t>
      </w:r>
      <w:bookmarkStart w:id="35" w:name="OCRUncertain008"/>
      <w:r>
        <w:rPr>
          <w:snapToGrid w:val="0"/>
          <w:sz w:val="28"/>
        </w:rPr>
        <w:t>н</w:t>
      </w:r>
      <w:bookmarkEnd w:id="35"/>
      <w:r>
        <w:rPr>
          <w:snapToGrid w:val="0"/>
          <w:sz w:val="28"/>
        </w:rPr>
        <w:t>ых органов, не с</w:t>
      </w:r>
      <w:bookmarkStart w:id="36" w:name="OCRUncertain009"/>
      <w:r>
        <w:rPr>
          <w:snapToGrid w:val="0"/>
          <w:sz w:val="28"/>
        </w:rPr>
        <w:t>о</w:t>
      </w:r>
      <w:bookmarkEnd w:id="36"/>
      <w:r>
        <w:rPr>
          <w:snapToGrid w:val="0"/>
          <w:sz w:val="28"/>
        </w:rPr>
        <w:t>ответствующ</w:t>
      </w:r>
      <w:bookmarkStart w:id="37" w:name="OCRUncertain010"/>
      <w:r>
        <w:rPr>
          <w:snapToGrid w:val="0"/>
          <w:sz w:val="28"/>
        </w:rPr>
        <w:t>и</w:t>
      </w:r>
      <w:bookmarkEnd w:id="37"/>
      <w:r>
        <w:rPr>
          <w:snapToGrid w:val="0"/>
          <w:sz w:val="28"/>
        </w:rPr>
        <w:t>х законам</w:t>
      </w:r>
      <w:r>
        <w:rPr>
          <w:snapToGrid w:val="0"/>
          <w:sz w:val="28"/>
          <w:lang w:val="en-US"/>
        </w:rPr>
        <w:t xml:space="preserve"> и</w:t>
      </w:r>
      <w:r>
        <w:rPr>
          <w:snapToGrid w:val="0"/>
          <w:sz w:val="28"/>
        </w:rPr>
        <w:t xml:space="preserve"> иным </w:t>
      </w:r>
      <w:bookmarkStart w:id="38" w:name="OCRUncertain012"/>
      <w:r>
        <w:rPr>
          <w:snapToGrid w:val="0"/>
          <w:sz w:val="28"/>
        </w:rPr>
        <w:t>нормативны</w:t>
      </w:r>
      <w:r>
        <w:rPr>
          <w:snapToGrid w:val="0"/>
          <w:sz w:val="28"/>
          <w:lang w:val="en-US"/>
        </w:rPr>
        <w:t>м</w:t>
      </w:r>
      <w:bookmarkEnd w:id="38"/>
      <w:r>
        <w:rPr>
          <w:snapToGrid w:val="0"/>
          <w:sz w:val="28"/>
        </w:rPr>
        <w:t xml:space="preserve"> пр</w:t>
      </w:r>
      <w:bookmarkStart w:id="39" w:name="OCRUncertain013"/>
      <w:r>
        <w:rPr>
          <w:snapToGrid w:val="0"/>
          <w:sz w:val="28"/>
        </w:rPr>
        <w:t>а</w:t>
      </w:r>
      <w:bookmarkEnd w:id="39"/>
      <w:r>
        <w:rPr>
          <w:snapToGrid w:val="0"/>
          <w:sz w:val="28"/>
        </w:rPr>
        <w:t>вовым ак</w:t>
      </w:r>
      <w:bookmarkStart w:id="40" w:name="OCRUncertain014"/>
      <w:r>
        <w:rPr>
          <w:snapToGrid w:val="0"/>
          <w:sz w:val="28"/>
        </w:rPr>
        <w:t>т</w:t>
      </w:r>
      <w:bookmarkEnd w:id="40"/>
      <w:r>
        <w:rPr>
          <w:snapToGrid w:val="0"/>
          <w:sz w:val="28"/>
        </w:rPr>
        <w:t xml:space="preserve">ам и нарушающих права и законные интересы </w:t>
      </w:r>
      <w:bookmarkStart w:id="41" w:name="OCRUncertain015"/>
      <w:r>
        <w:rPr>
          <w:snapToGrid w:val="0"/>
          <w:sz w:val="28"/>
        </w:rPr>
        <w:t>орган</w:t>
      </w:r>
      <w:bookmarkEnd w:id="41"/>
      <w:r>
        <w:rPr>
          <w:snapToGrid w:val="0"/>
          <w:sz w:val="28"/>
        </w:rPr>
        <w:t>из</w:t>
      </w:r>
      <w:bookmarkStart w:id="42" w:name="OCRUncertain016"/>
      <w:r>
        <w:rPr>
          <w:snapToGrid w:val="0"/>
          <w:sz w:val="28"/>
        </w:rPr>
        <w:t>а</w:t>
      </w:r>
      <w:bookmarkEnd w:id="42"/>
      <w:r>
        <w:rPr>
          <w:snapToGrid w:val="0"/>
          <w:sz w:val="28"/>
        </w:rPr>
        <w:t>ц</w:t>
      </w:r>
      <w:bookmarkStart w:id="43" w:name="OCRUncertain017"/>
      <w:r>
        <w:rPr>
          <w:snapToGrid w:val="0"/>
          <w:sz w:val="28"/>
        </w:rPr>
        <w:t>и</w:t>
      </w:r>
      <w:bookmarkEnd w:id="43"/>
      <w:r>
        <w:rPr>
          <w:snapToGrid w:val="0"/>
          <w:sz w:val="28"/>
        </w:rPr>
        <w:t>й и граждан;</w:t>
      </w:r>
    </w:p>
    <w:p w:rsidR="00AA4E30" w:rsidRDefault="00736210">
      <w:pPr>
        <w:widowControl w:val="0"/>
        <w:numPr>
          <w:ilvl w:val="0"/>
          <w:numId w:val="1"/>
        </w:numPr>
        <w:spacing w:line="360" w:lineRule="auto"/>
        <w:jc w:val="both"/>
        <w:rPr>
          <w:snapToGrid w:val="0"/>
          <w:sz w:val="28"/>
        </w:rPr>
      </w:pPr>
      <w:r>
        <w:rPr>
          <w:snapToGrid w:val="0"/>
          <w:sz w:val="28"/>
        </w:rPr>
        <w:t xml:space="preserve">о </w:t>
      </w:r>
      <w:bookmarkStart w:id="44" w:name="OCRUncertain019"/>
      <w:r>
        <w:rPr>
          <w:snapToGrid w:val="0"/>
          <w:sz w:val="28"/>
        </w:rPr>
        <w:t>з</w:t>
      </w:r>
      <w:bookmarkEnd w:id="44"/>
      <w:r>
        <w:rPr>
          <w:snapToGrid w:val="0"/>
          <w:sz w:val="28"/>
        </w:rPr>
        <w:t>ащите чести, достоинства и деловой репутации;</w:t>
      </w:r>
    </w:p>
    <w:p w:rsidR="00AA4E30" w:rsidRDefault="00736210">
      <w:pPr>
        <w:widowControl w:val="0"/>
        <w:numPr>
          <w:ilvl w:val="0"/>
          <w:numId w:val="1"/>
        </w:numPr>
        <w:spacing w:line="360" w:lineRule="auto"/>
        <w:jc w:val="both"/>
        <w:rPr>
          <w:snapToGrid w:val="0"/>
          <w:sz w:val="28"/>
        </w:rPr>
      </w:pPr>
      <w:r>
        <w:rPr>
          <w:snapToGrid w:val="0"/>
          <w:sz w:val="28"/>
        </w:rPr>
        <w:t>о признании не подлежащих исполнению исполнительного</w:t>
      </w:r>
      <w:bookmarkStart w:id="45" w:name="OCRUncertain020"/>
      <w:r>
        <w:rPr>
          <w:snapToGrid w:val="0"/>
          <w:sz w:val="28"/>
        </w:rPr>
        <w:t>,</w:t>
      </w:r>
      <w:bookmarkEnd w:id="45"/>
      <w:r>
        <w:rPr>
          <w:snapToGrid w:val="0"/>
          <w:sz w:val="28"/>
        </w:rPr>
        <w:t xml:space="preserve"> или </w:t>
      </w:r>
      <w:bookmarkStart w:id="46" w:name="OCRUncertain021"/>
      <w:r>
        <w:rPr>
          <w:snapToGrid w:val="0"/>
          <w:sz w:val="28"/>
        </w:rPr>
        <w:t>и</w:t>
      </w:r>
      <w:bookmarkEnd w:id="46"/>
      <w:r>
        <w:rPr>
          <w:snapToGrid w:val="0"/>
          <w:sz w:val="28"/>
        </w:rPr>
        <w:t>ного документа, по которому взыскание производится в бесспорном (безакцептном) порядке;</w:t>
      </w:r>
    </w:p>
    <w:p w:rsidR="00AA4E30" w:rsidRDefault="00736210">
      <w:pPr>
        <w:widowControl w:val="0"/>
        <w:numPr>
          <w:ilvl w:val="0"/>
          <w:numId w:val="1"/>
        </w:numPr>
        <w:spacing w:line="360" w:lineRule="auto"/>
        <w:jc w:val="both"/>
        <w:rPr>
          <w:snapToGrid w:val="0"/>
          <w:sz w:val="28"/>
        </w:rPr>
      </w:pPr>
      <w:r>
        <w:rPr>
          <w:snapToGrid w:val="0"/>
          <w:sz w:val="28"/>
        </w:rPr>
        <w:t>об обжаловании отказа в государственной регистрации либо укло</w:t>
      </w:r>
      <w:bookmarkStart w:id="47" w:name="OCRUncertain025"/>
      <w:r>
        <w:rPr>
          <w:snapToGrid w:val="0"/>
          <w:sz w:val="28"/>
        </w:rPr>
        <w:t>н</w:t>
      </w:r>
      <w:bookmarkEnd w:id="47"/>
      <w:r>
        <w:rPr>
          <w:snapToGrid w:val="0"/>
          <w:sz w:val="28"/>
        </w:rPr>
        <w:t xml:space="preserve">ения от государственной регистрации в установленный срок </w:t>
      </w:r>
      <w:bookmarkStart w:id="48" w:name="OCRUncertain026"/>
      <w:r>
        <w:rPr>
          <w:snapToGrid w:val="0"/>
          <w:sz w:val="28"/>
        </w:rPr>
        <w:t>органи</w:t>
      </w:r>
      <w:bookmarkEnd w:id="48"/>
      <w:r>
        <w:rPr>
          <w:snapToGrid w:val="0"/>
          <w:sz w:val="28"/>
        </w:rPr>
        <w:t>зации или гражданина и в других случаях, когда такая регистрация предусмотрена законом;</w:t>
      </w:r>
    </w:p>
    <w:p w:rsidR="00AA4E30" w:rsidRDefault="00736210">
      <w:pPr>
        <w:widowControl w:val="0"/>
        <w:numPr>
          <w:ilvl w:val="0"/>
          <w:numId w:val="1"/>
        </w:numPr>
        <w:spacing w:line="360" w:lineRule="auto"/>
        <w:jc w:val="both"/>
        <w:rPr>
          <w:snapToGrid w:val="0"/>
          <w:sz w:val="28"/>
        </w:rPr>
      </w:pPr>
      <w:r>
        <w:rPr>
          <w:snapToGrid w:val="0"/>
          <w:sz w:val="28"/>
        </w:rPr>
        <w:t>о взыскании с организаций и граждан штрафов государственными органами, органами местного самоуправления и иными органами, осуществляющими контрольные функции, если федеральным законом не предусмотрен бесспорный (безакцептный) порядок их взыскания;</w:t>
      </w:r>
    </w:p>
    <w:p w:rsidR="00AA4E30" w:rsidRDefault="00736210">
      <w:pPr>
        <w:widowControl w:val="0"/>
        <w:numPr>
          <w:ilvl w:val="0"/>
          <w:numId w:val="1"/>
        </w:numPr>
        <w:spacing w:line="360" w:lineRule="auto"/>
        <w:jc w:val="both"/>
        <w:rPr>
          <w:snapToGrid w:val="0"/>
          <w:sz w:val="28"/>
        </w:rPr>
      </w:pPr>
      <w:r>
        <w:rPr>
          <w:snapToGrid w:val="0"/>
          <w:sz w:val="28"/>
        </w:rPr>
        <w:t>о возврате из бюджета денежных средств, списанных органами, осуществляющими контрольные функции, в бесспорном (бе</w:t>
      </w:r>
      <w:bookmarkStart w:id="49" w:name="OCRUncertain033"/>
      <w:r>
        <w:rPr>
          <w:snapToGrid w:val="0"/>
          <w:sz w:val="28"/>
        </w:rPr>
        <w:t>з</w:t>
      </w:r>
      <w:bookmarkEnd w:id="49"/>
      <w:r>
        <w:rPr>
          <w:snapToGrid w:val="0"/>
          <w:sz w:val="28"/>
        </w:rPr>
        <w:t xml:space="preserve">акцептном) порядке с нарушением требований закона или иного нормативного </w:t>
      </w:r>
      <w:bookmarkStart w:id="50" w:name="OCRUncertain035"/>
      <w:r>
        <w:rPr>
          <w:snapToGrid w:val="0"/>
          <w:sz w:val="28"/>
        </w:rPr>
        <w:t>правового</w:t>
      </w:r>
      <w:bookmarkEnd w:id="50"/>
      <w:r>
        <w:rPr>
          <w:snapToGrid w:val="0"/>
          <w:sz w:val="28"/>
        </w:rPr>
        <w:t xml:space="preserve"> акта.</w:t>
      </w:r>
    </w:p>
    <w:p w:rsidR="00AA4E30" w:rsidRDefault="00736210">
      <w:pPr>
        <w:pStyle w:val="3"/>
      </w:pPr>
      <w:r>
        <w:t>В деятельности арбитражных судов и Высшего Арбитражного Суда все больше места занимают споры о признании недействительными ненормативных актов государственных органов, органов местного самоуправления и иных органов, не соответствующих законам и иным нормативным правовым актам и нарушающих права и законные интересы юридических лиц и граждан-предпринимателей, в частности о признании недействительными решений налоговых органов, таможенных органов, органов валютного контроля о применении санкций за нарушения соответствующего законодательства.</w:t>
      </w:r>
    </w:p>
    <w:p w:rsidR="00AA4E30" w:rsidRDefault="00736210">
      <w:pPr>
        <w:pStyle w:val="3"/>
      </w:pPr>
      <w:r>
        <w:t>Иные дела, рассматриваемые арбитражными судами наряду с экономическими спорами, включают в себя прежде всего дела о несостоятельности (банкротстве) юридических лиц и граждан-предпринимателей, а также дела об</w:t>
      </w:r>
      <w:bookmarkStart w:id="51" w:name="OCRUncertain001"/>
      <w:r>
        <w:t xml:space="preserve"> у</w:t>
      </w:r>
      <w:bookmarkEnd w:id="51"/>
      <w:r>
        <w:t>становлении фактов, имеющих юридическое значение для организаций и граждан в сфере предпринимательской и иной экономической деятельности.</w:t>
      </w:r>
    </w:p>
    <w:p w:rsidR="00AA4E30" w:rsidRDefault="00736210">
      <w:pPr>
        <w:widowControl w:val="0"/>
        <w:spacing w:line="360" w:lineRule="auto"/>
        <w:ind w:firstLine="567"/>
        <w:jc w:val="both"/>
        <w:rPr>
          <w:snapToGrid w:val="0"/>
          <w:sz w:val="28"/>
        </w:rPr>
      </w:pPr>
      <w:r>
        <w:rPr>
          <w:snapToGrid w:val="0"/>
          <w:sz w:val="28"/>
        </w:rPr>
        <w:t>Практические рекомендации, используемые при решении вопроса об относимости конкретных дел к спорам и делам, рассматриваемым арбитражными судами, содержатся в постановлении Пленума Верховного Суда РФ и Пленума Высшего Арбитражного Суда РФ от</w:t>
      </w:r>
      <w:r>
        <w:rPr>
          <w:snapToGrid w:val="0"/>
          <w:sz w:val="28"/>
          <w:lang w:val="en-US"/>
        </w:rPr>
        <w:t xml:space="preserve"> 18</w:t>
      </w:r>
      <w:r>
        <w:rPr>
          <w:snapToGrid w:val="0"/>
          <w:sz w:val="28"/>
        </w:rPr>
        <w:t xml:space="preserve"> августа</w:t>
      </w:r>
      <w:r>
        <w:rPr>
          <w:snapToGrid w:val="0"/>
          <w:sz w:val="28"/>
          <w:lang w:val="en-US"/>
        </w:rPr>
        <w:t xml:space="preserve"> 1992</w:t>
      </w:r>
      <w:r>
        <w:rPr>
          <w:snapToGrid w:val="0"/>
          <w:sz w:val="28"/>
        </w:rPr>
        <w:t xml:space="preserve"> г. </w:t>
      </w:r>
      <w:r>
        <w:rPr>
          <w:snapToGrid w:val="0"/>
          <w:sz w:val="28"/>
          <w:lang w:val="en-US"/>
        </w:rPr>
        <w:t>№ 12/12</w:t>
      </w:r>
      <w:r>
        <w:rPr>
          <w:snapToGrid w:val="0"/>
          <w:sz w:val="28"/>
        </w:rPr>
        <w:t xml:space="preserve"> "О некоторых вопросах подведомственности дел судам и арбитражным судам'.</w:t>
      </w:r>
    </w:p>
    <w:p w:rsidR="00AA4E30" w:rsidRDefault="00736210">
      <w:pPr>
        <w:widowControl w:val="0"/>
        <w:spacing w:line="360" w:lineRule="auto"/>
        <w:ind w:firstLine="567"/>
        <w:jc w:val="both"/>
        <w:rPr>
          <w:snapToGrid w:val="0"/>
          <w:sz w:val="28"/>
        </w:rPr>
      </w:pPr>
      <w:r>
        <w:rPr>
          <w:snapToGrid w:val="0"/>
          <w:sz w:val="28"/>
        </w:rPr>
        <w:t>Арбитражный процессуальный кодекс устанавливает также, что арбитражный суд рассматривает подведомственные ему дела не только с участием организаций и граждан-предпринимателей Российской федерации, но и иностранных организаций, организаций с иностранными инвестициями, международных организаций, иностранных граждан, лиц без гражданства, осуществляющих предпринимательскую деятельность, если иное не предусмотрено международным договором Российской Федерации.</w:t>
      </w:r>
    </w:p>
    <w:p w:rsidR="00AA4E30" w:rsidRDefault="00736210">
      <w:pPr>
        <w:pStyle w:val="3"/>
      </w:pPr>
      <w:r>
        <w:t>Особенностью производства в арбитражных судах является то, что по соглашению сторон уже возникший или могущий возникнуть экономический спор, подведомственный арбитражному суду, может быть передан на разрешение третейского суда. Стороны также вправе принять меры к разрешению спора непосредственно сами либо через посредника, выбираемого ими по взаимному согласию.</w:t>
      </w:r>
    </w:p>
    <w:p w:rsidR="00AA4E30" w:rsidRDefault="00736210">
      <w:pPr>
        <w:widowControl w:val="0"/>
        <w:spacing w:line="360" w:lineRule="auto"/>
        <w:ind w:firstLine="567"/>
        <w:jc w:val="both"/>
        <w:rPr>
          <w:snapToGrid w:val="0"/>
          <w:sz w:val="28"/>
        </w:rPr>
      </w:pPr>
      <w:r>
        <w:rPr>
          <w:snapToGrid w:val="0"/>
          <w:sz w:val="28"/>
        </w:rPr>
        <w:t>Разрешая дела, арбитражные суды руководствуются Конституцией РФ, федеральным законодательством, законодательством субъектов Федерации, международными договорами. В соответствии с законом или договором арбитражные суды могут применять нормы иностранного и международного права.</w:t>
      </w:r>
    </w:p>
    <w:p w:rsidR="00AA4E30" w:rsidRDefault="00736210">
      <w:pPr>
        <w:widowControl w:val="0"/>
        <w:spacing w:line="360" w:lineRule="auto"/>
        <w:ind w:firstLine="567"/>
        <w:jc w:val="both"/>
        <w:rPr>
          <w:snapToGrid w:val="0"/>
          <w:sz w:val="28"/>
        </w:rPr>
      </w:pPr>
      <w:r>
        <w:rPr>
          <w:snapToGrid w:val="0"/>
          <w:sz w:val="28"/>
        </w:rPr>
        <w:t>Решение, постановление, определение арбитражного суда, вступившие в законную силу, подлежат обязательному исполнению всеми органами, организациями, должностными лицами и гражданами.</w:t>
      </w:r>
    </w:p>
    <w:p w:rsidR="00AA4E30" w:rsidRDefault="00736210">
      <w:pPr>
        <w:pStyle w:val="a3"/>
        <w:spacing w:line="360" w:lineRule="auto"/>
        <w:jc w:val="both"/>
        <w:rPr>
          <w:sz w:val="28"/>
        </w:rPr>
      </w:pPr>
      <w:r>
        <w:rPr>
          <w:sz w:val="28"/>
        </w:rPr>
        <w:t>Основн</w:t>
      </w:r>
      <w:bookmarkStart w:id="52" w:name="OCRUncertain037"/>
      <w:r>
        <w:rPr>
          <w:sz w:val="28"/>
        </w:rPr>
        <w:t>ы</w:t>
      </w:r>
      <w:bookmarkEnd w:id="52"/>
      <w:r>
        <w:rPr>
          <w:sz w:val="28"/>
        </w:rPr>
        <w:t>ми задачами арбитражных судов при рассмотрении подве</w:t>
      </w:r>
      <w:bookmarkStart w:id="53" w:name="OCRUncertain038"/>
      <w:r>
        <w:rPr>
          <w:sz w:val="28"/>
        </w:rPr>
        <w:t>до</w:t>
      </w:r>
      <w:bookmarkEnd w:id="53"/>
      <w:r>
        <w:rPr>
          <w:sz w:val="28"/>
        </w:rPr>
        <w:t>мственных им споров являются:</w:t>
      </w:r>
    </w:p>
    <w:p w:rsidR="00AA4E30" w:rsidRDefault="00736210">
      <w:pPr>
        <w:widowControl w:val="0"/>
        <w:numPr>
          <w:ilvl w:val="0"/>
          <w:numId w:val="3"/>
        </w:numPr>
        <w:spacing w:line="360" w:lineRule="auto"/>
        <w:jc w:val="both"/>
        <w:rPr>
          <w:snapToGrid w:val="0"/>
          <w:sz w:val="28"/>
        </w:rPr>
      </w:pPr>
      <w:r>
        <w:rPr>
          <w:snapToGrid w:val="0"/>
          <w:sz w:val="28"/>
        </w:rPr>
        <w:t>защита нарушенных или оспариваемых прав и законных интересов предприятий, учреждений, организаций и граждан в сфере предпринимательской и иной экономической деятельности;</w:t>
      </w:r>
    </w:p>
    <w:p w:rsidR="00AA4E30" w:rsidRDefault="00736210">
      <w:pPr>
        <w:widowControl w:val="0"/>
        <w:numPr>
          <w:ilvl w:val="0"/>
          <w:numId w:val="3"/>
        </w:numPr>
        <w:spacing w:line="360" w:lineRule="auto"/>
        <w:jc w:val="both"/>
        <w:rPr>
          <w:snapToGrid w:val="0"/>
          <w:sz w:val="28"/>
        </w:rPr>
      </w:pPr>
      <w:r>
        <w:rPr>
          <w:snapToGrid w:val="0"/>
          <w:sz w:val="28"/>
        </w:rPr>
        <w:t>содействие укреплению законности и предупреждению правонарушений в сфере предпринимательской и иной экономической деятельности.</w:t>
      </w:r>
    </w:p>
    <w:p w:rsidR="00AA4E30" w:rsidRDefault="00736210">
      <w:pPr>
        <w:widowControl w:val="0"/>
        <w:spacing w:line="360" w:lineRule="auto"/>
        <w:ind w:firstLine="567"/>
        <w:jc w:val="both"/>
        <w:rPr>
          <w:snapToGrid w:val="0"/>
          <w:sz w:val="28"/>
        </w:rPr>
      </w:pPr>
      <w:r>
        <w:rPr>
          <w:snapToGrid w:val="0"/>
          <w:sz w:val="28"/>
        </w:rPr>
        <w:t>Основные принципы деятельности арбитражных судов определены в ст.</w:t>
      </w:r>
      <w:r>
        <w:rPr>
          <w:snapToGrid w:val="0"/>
          <w:sz w:val="28"/>
          <w:lang w:val="en-US"/>
        </w:rPr>
        <w:t xml:space="preserve"> 6</w:t>
      </w:r>
      <w:r>
        <w:rPr>
          <w:snapToGrid w:val="0"/>
          <w:sz w:val="28"/>
        </w:rPr>
        <w:t xml:space="preserve"> </w:t>
      </w:r>
      <w:bookmarkStart w:id="54" w:name="OCRUncertain040"/>
      <w:r>
        <w:rPr>
          <w:snapToGrid w:val="0"/>
          <w:sz w:val="28"/>
        </w:rPr>
        <w:t>ФКЗоАС.</w:t>
      </w:r>
      <w:bookmarkEnd w:id="54"/>
      <w:r>
        <w:rPr>
          <w:snapToGrid w:val="0"/>
          <w:sz w:val="28"/>
        </w:rPr>
        <w:t xml:space="preserve"> Деятельность арбитражных судов в Российской Федерации строится, согласно этой статье, на основе принципов законности, независимости, равенства организаций и граждан перед законом и судом, состязательности и равноправия сторон, гласности разбирательства дел, непосредственность и непрерывность судебного разбирательства</w:t>
      </w:r>
      <w:bookmarkStart w:id="55" w:name="OCRUncertain042"/>
      <w:r>
        <w:rPr>
          <w:snapToGrid w:val="0"/>
          <w:sz w:val="28"/>
        </w:rPr>
        <w:t>.</w:t>
      </w:r>
      <w:bookmarkEnd w:id="55"/>
      <w:r>
        <w:rPr>
          <w:snapToGrid w:val="0"/>
          <w:sz w:val="28"/>
        </w:rPr>
        <w:t xml:space="preserve"> Особо подчеркивается равенство перед судом не только граждан, но и организаций. В ст.</w:t>
      </w:r>
      <w:r>
        <w:rPr>
          <w:snapToGrid w:val="0"/>
          <w:sz w:val="28"/>
          <w:lang w:val="en-US"/>
        </w:rPr>
        <w:t xml:space="preserve"> 6 </w:t>
      </w:r>
      <w:bookmarkStart w:id="56" w:name="OCRUncertain043"/>
      <w:r>
        <w:rPr>
          <w:snapToGrid w:val="0"/>
          <w:sz w:val="28"/>
        </w:rPr>
        <w:t>АПК,</w:t>
      </w:r>
      <w:bookmarkEnd w:id="56"/>
      <w:r>
        <w:rPr>
          <w:snapToGrid w:val="0"/>
          <w:sz w:val="28"/>
        </w:rPr>
        <w:t xml:space="preserve"> где этот принцип развивается, оговорено равенство перед законом и судом организаций </w:t>
      </w:r>
      <w:bookmarkStart w:id="57" w:name="OCRUncertain044"/>
      <w:r>
        <w:rPr>
          <w:snapToGrid w:val="0"/>
          <w:sz w:val="28"/>
        </w:rPr>
        <w:t>независимо</w:t>
      </w:r>
      <w:bookmarkEnd w:id="57"/>
      <w:r>
        <w:rPr>
          <w:snapToGrid w:val="0"/>
          <w:sz w:val="28"/>
        </w:rPr>
        <w:t xml:space="preserve"> от </w:t>
      </w:r>
      <w:bookmarkStart w:id="58" w:name="OCRUncertain045"/>
      <w:r>
        <w:rPr>
          <w:snapToGrid w:val="0"/>
          <w:sz w:val="28"/>
        </w:rPr>
        <w:t>мест</w:t>
      </w:r>
      <w:bookmarkEnd w:id="58"/>
      <w:r>
        <w:rPr>
          <w:snapToGrid w:val="0"/>
          <w:sz w:val="28"/>
        </w:rPr>
        <w:t xml:space="preserve">а нахождения, </w:t>
      </w:r>
      <w:bookmarkStart w:id="59" w:name="OCRUncertain046"/>
      <w:r>
        <w:rPr>
          <w:snapToGrid w:val="0"/>
          <w:sz w:val="28"/>
        </w:rPr>
        <w:t>подчинен</w:t>
      </w:r>
      <w:bookmarkEnd w:id="59"/>
      <w:r>
        <w:rPr>
          <w:snapToGrid w:val="0"/>
          <w:sz w:val="28"/>
        </w:rPr>
        <w:t>ности и формы собственности.</w:t>
      </w:r>
    </w:p>
    <w:p w:rsidR="00AA4E30" w:rsidRDefault="00736210">
      <w:pPr>
        <w:pStyle w:val="3"/>
        <w:rPr>
          <w:lang w:val="en-US"/>
        </w:rPr>
      </w:pPr>
      <w:r>
        <w:t xml:space="preserve">Система арбитражных судов в Российской Федерации в основною, связана с национально-государственным и административно-территориальным устройством. В нее входят: Высший Арбитражный Суд Российской федерации, федеральные арбитражные суды округов, арбитражные суды республик, краев, областей, городов федерального значения, автономной области, автономных округов (арбитражные суды этого уровня названы арбитражными судами субъектов Российской Федерации). По предложению Высшего Арбитражного Суда РФ допустимо формирование арбитражных судов безотносительно к национально-государственному и административно-территориальному устройству: на территории нескольких субъектов российской федерации может действовать один арбитражный суд, и наоборот, на территории, одного субъекта Российской Федерации могут быть образованы </w:t>
      </w:r>
      <w:bookmarkStart w:id="60" w:name="OCRUncertain064"/>
      <w:r>
        <w:t>не</w:t>
      </w:r>
      <w:bookmarkEnd w:id="60"/>
      <w:r>
        <w:t>сколько арбитражных судов.</w:t>
      </w:r>
    </w:p>
    <w:p w:rsidR="00AA4E30" w:rsidRDefault="00736210">
      <w:pPr>
        <w:widowControl w:val="0"/>
        <w:spacing w:line="360" w:lineRule="auto"/>
        <w:ind w:firstLine="567"/>
        <w:jc w:val="both"/>
        <w:rPr>
          <w:snapToGrid w:val="0"/>
          <w:sz w:val="28"/>
        </w:rPr>
      </w:pPr>
      <w:r>
        <w:rPr>
          <w:snapToGrid w:val="0"/>
          <w:sz w:val="28"/>
        </w:rPr>
        <w:t>Федеральное законодательство не предусматривает создания арбитражных судов на районном уровне. Поэтому арбитражными судами</w:t>
      </w:r>
      <w:r>
        <w:rPr>
          <w:snapToGrid w:val="0"/>
          <w:sz w:val="28"/>
          <w:lang w:val="en-US"/>
        </w:rPr>
        <w:t xml:space="preserve"> 1 </w:t>
      </w:r>
      <w:r>
        <w:rPr>
          <w:snapToGrid w:val="0"/>
          <w:sz w:val="28"/>
        </w:rPr>
        <w:t>основного звена и считаются арбитражные суды субъектов Федерации,</w:t>
      </w:r>
      <w:r>
        <w:rPr>
          <w:snapToGrid w:val="0"/>
          <w:sz w:val="28"/>
          <w:lang w:val="en-US"/>
        </w:rPr>
        <w:t xml:space="preserve"> </w:t>
      </w:r>
      <w:r>
        <w:rPr>
          <w:snapToGrid w:val="0"/>
          <w:sz w:val="28"/>
        </w:rPr>
        <w:t>Отсюда следует, что производство в арбитражном суде основного звена</w:t>
      </w:r>
      <w:r>
        <w:rPr>
          <w:snapToGrid w:val="0"/>
          <w:sz w:val="28"/>
          <w:lang w:val="en-US"/>
        </w:rPr>
        <w:t xml:space="preserve">  </w:t>
      </w:r>
      <w:r>
        <w:rPr>
          <w:snapToGrid w:val="0"/>
          <w:sz w:val="28"/>
        </w:rPr>
        <w:t>занимает центральное место, поскольку именно здесь в первую очередь</w:t>
      </w:r>
      <w:r>
        <w:rPr>
          <w:snapToGrid w:val="0"/>
          <w:sz w:val="28"/>
          <w:lang w:val="en-US"/>
        </w:rPr>
        <w:t xml:space="preserve"> </w:t>
      </w:r>
      <w:r>
        <w:rPr>
          <w:snapToGrid w:val="0"/>
          <w:sz w:val="28"/>
        </w:rPr>
        <w:t xml:space="preserve">реализуются задачи, поставленные законом перед арбитражным </w:t>
      </w:r>
      <w:bookmarkStart w:id="61" w:name="OCRUncertain071"/>
      <w:r>
        <w:rPr>
          <w:snapToGrid w:val="0"/>
          <w:sz w:val="28"/>
        </w:rPr>
        <w:t>судо</w:t>
      </w:r>
      <w:bookmarkEnd w:id="61"/>
      <w:r>
        <w:rPr>
          <w:snapToGrid w:val="0"/>
          <w:sz w:val="28"/>
        </w:rPr>
        <w:t>производством.</w:t>
      </w:r>
    </w:p>
    <w:p w:rsidR="00AA4E30" w:rsidRDefault="00736210">
      <w:pPr>
        <w:widowControl w:val="0"/>
        <w:spacing w:line="360" w:lineRule="auto"/>
        <w:ind w:firstLine="567"/>
        <w:jc w:val="both"/>
        <w:rPr>
          <w:snapToGrid w:val="0"/>
          <w:sz w:val="28"/>
        </w:rPr>
      </w:pPr>
      <w:r>
        <w:rPr>
          <w:snapToGrid w:val="0"/>
          <w:sz w:val="28"/>
        </w:rPr>
        <w:t>Таким образом в системе арбитражных судов имеется три звена:</w:t>
      </w:r>
    </w:p>
    <w:p w:rsidR="00AA4E30" w:rsidRDefault="00736210">
      <w:pPr>
        <w:widowControl w:val="0"/>
        <w:numPr>
          <w:ilvl w:val="0"/>
          <w:numId w:val="4"/>
        </w:numPr>
        <w:spacing w:line="360" w:lineRule="auto"/>
        <w:jc w:val="both"/>
        <w:rPr>
          <w:snapToGrid w:val="0"/>
          <w:sz w:val="28"/>
        </w:rPr>
      </w:pPr>
      <w:r>
        <w:rPr>
          <w:snapToGrid w:val="0"/>
          <w:sz w:val="28"/>
        </w:rPr>
        <w:t>Арбитражные суды субъектов Российской Федерации (низшее звено)</w:t>
      </w:r>
    </w:p>
    <w:p w:rsidR="00AA4E30" w:rsidRDefault="00736210">
      <w:pPr>
        <w:widowControl w:val="0"/>
        <w:numPr>
          <w:ilvl w:val="0"/>
          <w:numId w:val="4"/>
        </w:numPr>
        <w:spacing w:line="360" w:lineRule="auto"/>
        <w:jc w:val="both"/>
        <w:rPr>
          <w:snapToGrid w:val="0"/>
          <w:sz w:val="28"/>
        </w:rPr>
      </w:pPr>
      <w:r>
        <w:rPr>
          <w:snapToGrid w:val="0"/>
          <w:sz w:val="28"/>
        </w:rPr>
        <w:t>Федеральные арбитражные суды округов (среднее звено);</w:t>
      </w:r>
    </w:p>
    <w:p w:rsidR="00AA4E30" w:rsidRDefault="00736210">
      <w:pPr>
        <w:widowControl w:val="0"/>
        <w:numPr>
          <w:ilvl w:val="0"/>
          <w:numId w:val="4"/>
        </w:numPr>
        <w:spacing w:line="360" w:lineRule="auto"/>
        <w:jc w:val="both"/>
        <w:rPr>
          <w:snapToGrid w:val="0"/>
          <w:sz w:val="28"/>
        </w:rPr>
      </w:pPr>
      <w:r>
        <w:rPr>
          <w:snapToGrid w:val="0"/>
          <w:sz w:val="28"/>
        </w:rPr>
        <w:t>Высший арбитражный суд Российской Федерации (высшее звено)</w:t>
      </w:r>
    </w:p>
    <w:p w:rsidR="00AA4E30" w:rsidRDefault="00736210">
      <w:pPr>
        <w:pStyle w:val="2"/>
        <w:spacing w:line="360" w:lineRule="auto"/>
        <w:jc w:val="both"/>
        <w:rPr>
          <w:rFonts w:ascii="Times New Roman" w:hAnsi="Times New Roman"/>
          <w:sz w:val="28"/>
        </w:rPr>
      </w:pPr>
      <w:r>
        <w:rPr>
          <w:rFonts w:ascii="Times New Roman" w:hAnsi="Times New Roman"/>
          <w:sz w:val="28"/>
        </w:rPr>
        <w:t>В арбитражных судах, в отличие от судов общей юрисдикции, имеется не три, а четыре инстанции:</w:t>
      </w:r>
    </w:p>
    <w:p w:rsidR="00AA4E30" w:rsidRDefault="00736210">
      <w:pPr>
        <w:widowControl w:val="0"/>
        <w:numPr>
          <w:ilvl w:val="0"/>
          <w:numId w:val="5"/>
        </w:numPr>
        <w:spacing w:line="360" w:lineRule="auto"/>
        <w:jc w:val="both"/>
        <w:rPr>
          <w:snapToGrid w:val="0"/>
          <w:sz w:val="28"/>
        </w:rPr>
      </w:pPr>
      <w:r>
        <w:rPr>
          <w:snapToGrid w:val="0"/>
          <w:sz w:val="28"/>
        </w:rPr>
        <w:t>Первая инстанция</w:t>
      </w:r>
      <w:r>
        <w:rPr>
          <w:snapToGrid w:val="0"/>
          <w:sz w:val="28"/>
          <w:lang w:val="en-US"/>
        </w:rPr>
        <w:t xml:space="preserve"> —</w:t>
      </w:r>
      <w:r>
        <w:rPr>
          <w:snapToGrid w:val="0"/>
          <w:sz w:val="28"/>
        </w:rPr>
        <w:t xml:space="preserve"> рассмотрение дела по существу.</w:t>
      </w:r>
    </w:p>
    <w:p w:rsidR="00AA4E30" w:rsidRDefault="00736210">
      <w:pPr>
        <w:widowControl w:val="0"/>
        <w:numPr>
          <w:ilvl w:val="0"/>
          <w:numId w:val="5"/>
        </w:numPr>
        <w:spacing w:line="360" w:lineRule="auto"/>
        <w:jc w:val="both"/>
        <w:rPr>
          <w:snapToGrid w:val="0"/>
          <w:sz w:val="28"/>
          <w:lang w:val="en-US"/>
        </w:rPr>
      </w:pPr>
      <w:bookmarkStart w:id="62" w:name="OCRUncertain075"/>
      <w:r>
        <w:rPr>
          <w:snapToGrid w:val="0"/>
          <w:sz w:val="28"/>
        </w:rPr>
        <w:t>Апелляционная</w:t>
      </w:r>
      <w:bookmarkEnd w:id="62"/>
      <w:r>
        <w:rPr>
          <w:snapToGrid w:val="0"/>
          <w:sz w:val="28"/>
        </w:rPr>
        <w:t xml:space="preserve"> инстанция</w:t>
      </w:r>
      <w:r>
        <w:rPr>
          <w:snapToGrid w:val="0"/>
          <w:sz w:val="28"/>
          <w:lang w:val="en-US"/>
        </w:rPr>
        <w:t xml:space="preserve"> —</w:t>
      </w:r>
      <w:r>
        <w:rPr>
          <w:snapToGrid w:val="0"/>
          <w:sz w:val="28"/>
        </w:rPr>
        <w:t xml:space="preserve"> пересмотр судебных решений, не вступивших в законную силу, по жалобам сторон.</w:t>
      </w:r>
    </w:p>
    <w:p w:rsidR="00AA4E30" w:rsidRDefault="00736210">
      <w:pPr>
        <w:widowControl w:val="0"/>
        <w:numPr>
          <w:ilvl w:val="0"/>
          <w:numId w:val="5"/>
        </w:numPr>
        <w:spacing w:line="360" w:lineRule="auto"/>
        <w:jc w:val="both"/>
        <w:rPr>
          <w:snapToGrid w:val="0"/>
          <w:sz w:val="28"/>
          <w:lang w:val="en-US"/>
        </w:rPr>
      </w:pPr>
      <w:r>
        <w:rPr>
          <w:snapToGrid w:val="0"/>
          <w:sz w:val="28"/>
        </w:rPr>
        <w:t>Кассационная инстанция</w:t>
      </w:r>
      <w:r>
        <w:rPr>
          <w:snapToGrid w:val="0"/>
          <w:sz w:val="28"/>
          <w:lang w:val="en-US"/>
        </w:rPr>
        <w:t xml:space="preserve"> —</w:t>
      </w:r>
      <w:r>
        <w:rPr>
          <w:snapToGrid w:val="0"/>
          <w:sz w:val="28"/>
        </w:rPr>
        <w:t xml:space="preserve"> пересмотр судебных решений, всту</w:t>
      </w:r>
      <w:bookmarkStart w:id="63" w:name="OCRUncertain080"/>
      <w:r>
        <w:rPr>
          <w:snapToGrid w:val="0"/>
          <w:sz w:val="28"/>
        </w:rPr>
        <w:t>п</w:t>
      </w:r>
      <w:bookmarkEnd w:id="63"/>
      <w:r>
        <w:rPr>
          <w:snapToGrid w:val="0"/>
          <w:sz w:val="28"/>
        </w:rPr>
        <w:t>ивших в законную силу, тоже по жалобам сторон.</w:t>
      </w:r>
    </w:p>
    <w:p w:rsidR="00AA4E30" w:rsidRDefault="00736210">
      <w:pPr>
        <w:widowControl w:val="0"/>
        <w:numPr>
          <w:ilvl w:val="0"/>
          <w:numId w:val="5"/>
        </w:numPr>
        <w:spacing w:line="360" w:lineRule="auto"/>
        <w:jc w:val="both"/>
        <w:rPr>
          <w:snapToGrid w:val="0"/>
          <w:sz w:val="28"/>
        </w:rPr>
      </w:pPr>
      <w:r>
        <w:rPr>
          <w:snapToGrid w:val="0"/>
          <w:sz w:val="28"/>
        </w:rPr>
        <w:t>Надзорная инстанция</w:t>
      </w:r>
      <w:r>
        <w:rPr>
          <w:snapToGrid w:val="0"/>
          <w:sz w:val="28"/>
          <w:lang w:val="en-US"/>
        </w:rPr>
        <w:t xml:space="preserve"> —</w:t>
      </w:r>
      <w:r>
        <w:rPr>
          <w:snapToGrid w:val="0"/>
          <w:sz w:val="28"/>
        </w:rPr>
        <w:t xml:space="preserve"> тоже пересмотр решений, вступивших</w:t>
      </w:r>
      <w:r>
        <w:rPr>
          <w:snapToGrid w:val="0"/>
          <w:sz w:val="28"/>
          <w:lang w:val="en-US"/>
        </w:rPr>
        <w:t xml:space="preserve"> </w:t>
      </w:r>
      <w:bookmarkStart w:id="64" w:name="OCRUncertain082"/>
      <w:r>
        <w:rPr>
          <w:snapToGrid w:val="0"/>
          <w:sz w:val="28"/>
          <w:lang w:val="en-US"/>
        </w:rPr>
        <w:t>в закон</w:t>
      </w:r>
      <w:bookmarkEnd w:id="64"/>
      <w:r>
        <w:rPr>
          <w:snapToGrid w:val="0"/>
          <w:sz w:val="28"/>
          <w:lang w:val="en-US"/>
        </w:rPr>
        <w:t>ную</w:t>
      </w:r>
      <w:r>
        <w:rPr>
          <w:snapToGrid w:val="0"/>
          <w:sz w:val="28"/>
        </w:rPr>
        <w:t xml:space="preserve"> силу, но только по протестам уп</w:t>
      </w:r>
      <w:bookmarkStart w:id="65" w:name="OCRUncertain083"/>
      <w:r>
        <w:rPr>
          <w:snapToGrid w:val="0"/>
          <w:sz w:val="28"/>
        </w:rPr>
        <w:t>о</w:t>
      </w:r>
      <w:bookmarkEnd w:id="65"/>
      <w:r>
        <w:rPr>
          <w:snapToGrid w:val="0"/>
          <w:sz w:val="28"/>
        </w:rPr>
        <w:t>лномоченных на то лиц.</w:t>
      </w:r>
    </w:p>
    <w:p w:rsidR="00AA4E30" w:rsidRDefault="00AA4E30">
      <w:pPr>
        <w:widowControl w:val="0"/>
        <w:spacing w:line="360" w:lineRule="auto"/>
        <w:jc w:val="both"/>
        <w:rPr>
          <w:snapToGrid w:val="0"/>
          <w:sz w:val="28"/>
        </w:rPr>
      </w:pPr>
    </w:p>
    <w:bookmarkEnd w:id="29"/>
    <w:p w:rsidR="00AA4E30" w:rsidRDefault="00736210">
      <w:pPr>
        <w:widowControl w:val="0"/>
        <w:spacing w:line="360" w:lineRule="auto"/>
        <w:jc w:val="center"/>
        <w:rPr>
          <w:b/>
          <w:snapToGrid w:val="0"/>
          <w:sz w:val="32"/>
        </w:rPr>
      </w:pPr>
      <w:r>
        <w:rPr>
          <w:b/>
          <w:snapToGrid w:val="0"/>
          <w:sz w:val="32"/>
          <w:lang w:val="en-US"/>
        </w:rPr>
        <w:t xml:space="preserve">II.2. </w:t>
      </w:r>
      <w:r>
        <w:rPr>
          <w:b/>
          <w:snapToGrid w:val="0"/>
          <w:sz w:val="32"/>
        </w:rPr>
        <w:t>Высший Арбитражный Суд РФ, его состав, структура и полномочия.</w:t>
      </w:r>
    </w:p>
    <w:p w:rsidR="00AA4E30" w:rsidRDefault="00AA4E30">
      <w:pPr>
        <w:widowControl w:val="0"/>
        <w:spacing w:line="360" w:lineRule="auto"/>
        <w:ind w:firstLine="567"/>
        <w:jc w:val="both"/>
        <w:rPr>
          <w:snapToGrid w:val="0"/>
          <w:sz w:val="28"/>
        </w:rPr>
      </w:pPr>
    </w:p>
    <w:p w:rsidR="00AA4E30" w:rsidRDefault="00736210">
      <w:pPr>
        <w:widowControl w:val="0"/>
        <w:spacing w:line="360" w:lineRule="auto"/>
        <w:ind w:firstLine="567"/>
        <w:jc w:val="both"/>
        <w:rPr>
          <w:snapToGrid w:val="0"/>
          <w:sz w:val="28"/>
          <w:lang w:val="en-US"/>
        </w:rPr>
      </w:pPr>
      <w:r>
        <w:rPr>
          <w:snapToGrid w:val="0"/>
          <w:sz w:val="28"/>
        </w:rPr>
        <w:t>Высший Арбитражный Суд РФ в соответствии со ст.</w:t>
      </w:r>
      <w:r>
        <w:rPr>
          <w:snapToGrid w:val="0"/>
          <w:sz w:val="28"/>
          <w:lang w:val="en-US"/>
        </w:rPr>
        <w:t xml:space="preserve"> 127</w:t>
      </w:r>
      <w:r>
        <w:rPr>
          <w:snapToGrid w:val="0"/>
          <w:sz w:val="28"/>
        </w:rPr>
        <w:t xml:space="preserve"> Конституции РФ является высшим судебным органом по разрешению экономических споров и иных дел, рассматриваемых арбитражными суда осуществляет в предусмотренных федеральным законом процессуальных формах судебный надзор за их деятельностью и дает разъясню по вопросам судебной практики.</w:t>
      </w:r>
    </w:p>
    <w:p w:rsidR="00AA4E30" w:rsidRDefault="00736210">
      <w:pPr>
        <w:widowControl w:val="0"/>
        <w:spacing w:line="360" w:lineRule="auto"/>
        <w:ind w:firstLine="567"/>
        <w:jc w:val="both"/>
        <w:rPr>
          <w:snapToGrid w:val="0"/>
          <w:sz w:val="28"/>
        </w:rPr>
      </w:pPr>
      <w:r>
        <w:rPr>
          <w:snapToGrid w:val="0"/>
          <w:sz w:val="28"/>
        </w:rPr>
        <w:t>В состав Высшего Арбитражного Суда РФ входят Председатель, заместители Председателя, председатели коллегий и судьи</w:t>
      </w:r>
      <w:r>
        <w:rPr>
          <w:snapToGrid w:val="0"/>
          <w:sz w:val="28"/>
          <w:lang w:val="en-US"/>
        </w:rPr>
        <w:t xml:space="preserve"> —</w:t>
      </w:r>
      <w:r>
        <w:rPr>
          <w:snapToGrid w:val="0"/>
          <w:sz w:val="28"/>
        </w:rPr>
        <w:t xml:space="preserve"> члены Высшего Арбитражного Суда.</w:t>
      </w:r>
    </w:p>
    <w:p w:rsidR="00AA4E30" w:rsidRDefault="00736210">
      <w:pPr>
        <w:widowControl w:val="0"/>
        <w:spacing w:line="360" w:lineRule="auto"/>
        <w:ind w:firstLine="567"/>
        <w:jc w:val="both"/>
        <w:rPr>
          <w:snapToGrid w:val="0"/>
          <w:sz w:val="28"/>
          <w:lang w:val="en-US"/>
        </w:rPr>
      </w:pPr>
      <w:r>
        <w:rPr>
          <w:snapToGrid w:val="0"/>
          <w:sz w:val="28"/>
        </w:rPr>
        <w:t>Судьями Высшего Арбитражного Суда могут быть назначены граждане Российской федерации, достигшие 35-летнего возраста, имеющие</w:t>
      </w:r>
      <w:r>
        <w:rPr>
          <w:snapToGrid w:val="0"/>
          <w:sz w:val="28"/>
          <w:lang w:val="en-US"/>
        </w:rPr>
        <w:t xml:space="preserve"> 1 </w:t>
      </w:r>
      <w:r>
        <w:rPr>
          <w:snapToGrid w:val="0"/>
          <w:sz w:val="28"/>
        </w:rPr>
        <w:t>высшее юридическое образование и стаж работы по юридической специальности не менее десяти лет.</w:t>
      </w:r>
    </w:p>
    <w:p w:rsidR="00AA4E30" w:rsidRDefault="00736210">
      <w:pPr>
        <w:widowControl w:val="0"/>
        <w:spacing w:line="360" w:lineRule="auto"/>
        <w:ind w:firstLine="567"/>
        <w:jc w:val="both"/>
        <w:rPr>
          <w:snapToGrid w:val="0"/>
          <w:sz w:val="28"/>
        </w:rPr>
      </w:pPr>
      <w:r>
        <w:rPr>
          <w:snapToGrid w:val="0"/>
          <w:sz w:val="28"/>
        </w:rPr>
        <w:t>Председатель Высшего Арбитражного Суда РФ, заместители Пред</w:t>
      </w:r>
      <w:bookmarkStart w:id="66" w:name="OCRUncertain047"/>
      <w:r>
        <w:rPr>
          <w:snapToGrid w:val="0"/>
          <w:sz w:val="28"/>
        </w:rPr>
        <w:t>седателя,</w:t>
      </w:r>
      <w:bookmarkEnd w:id="66"/>
      <w:r>
        <w:rPr>
          <w:snapToGrid w:val="0"/>
          <w:sz w:val="28"/>
        </w:rPr>
        <w:t xml:space="preserve"> включая первого заместителя, председатели коллегий и судьи</w:t>
      </w:r>
      <w:bookmarkStart w:id="67" w:name="OCRUncertain048"/>
      <w:r>
        <w:rPr>
          <w:snapToGrid w:val="0"/>
          <w:sz w:val="28"/>
          <w:lang w:val="en-US"/>
        </w:rPr>
        <w:t xml:space="preserve"> </w:t>
      </w:r>
      <w:bookmarkEnd w:id="67"/>
      <w:r>
        <w:rPr>
          <w:snapToGrid w:val="0"/>
          <w:sz w:val="28"/>
        </w:rPr>
        <w:t>Высшего Арбитражного суда РФ назначаются Советом Федерации по представлению Президента РФ.</w:t>
      </w:r>
    </w:p>
    <w:p w:rsidR="00AA4E30" w:rsidRDefault="00736210">
      <w:pPr>
        <w:widowControl w:val="0"/>
        <w:spacing w:line="360" w:lineRule="auto"/>
        <w:ind w:firstLine="567"/>
        <w:jc w:val="both"/>
        <w:rPr>
          <w:snapToGrid w:val="0"/>
          <w:sz w:val="28"/>
        </w:rPr>
      </w:pPr>
      <w:r>
        <w:rPr>
          <w:snapToGrid w:val="0"/>
          <w:sz w:val="28"/>
        </w:rPr>
        <w:t xml:space="preserve">Всей работой Высшего Арбитражного Суда РФ руководит его </w:t>
      </w:r>
      <w:r>
        <w:rPr>
          <w:i/>
          <w:snapToGrid w:val="0"/>
          <w:sz w:val="28"/>
        </w:rPr>
        <w:t>Председатель</w:t>
      </w:r>
      <w:r>
        <w:rPr>
          <w:snapToGrid w:val="0"/>
          <w:sz w:val="28"/>
        </w:rPr>
        <w:t>, являющийся в соответствии с Законом судьей, осуществляю</w:t>
      </w:r>
      <w:bookmarkStart w:id="68" w:name="OCRUncertain049"/>
      <w:r>
        <w:rPr>
          <w:snapToGrid w:val="0"/>
          <w:sz w:val="28"/>
        </w:rPr>
        <w:t>щим</w:t>
      </w:r>
      <w:bookmarkEnd w:id="68"/>
      <w:r>
        <w:rPr>
          <w:snapToGrid w:val="0"/>
          <w:sz w:val="28"/>
        </w:rPr>
        <w:t xml:space="preserve"> многие другие полномочия:</w:t>
      </w:r>
    </w:p>
    <w:p w:rsidR="00AA4E30" w:rsidRDefault="00736210">
      <w:pPr>
        <w:widowControl w:val="0"/>
        <w:spacing w:line="360" w:lineRule="auto"/>
        <w:ind w:firstLine="100"/>
        <w:jc w:val="both"/>
        <w:rPr>
          <w:snapToGrid w:val="0"/>
          <w:sz w:val="28"/>
        </w:rPr>
      </w:pPr>
      <w:bookmarkStart w:id="69" w:name="OCRUncertain050"/>
      <w:r>
        <w:rPr>
          <w:snapToGrid w:val="0"/>
          <w:sz w:val="28"/>
          <w:lang w:val="en-US"/>
        </w:rPr>
        <w:t>.</w:t>
      </w:r>
      <w:bookmarkEnd w:id="69"/>
      <w:r>
        <w:rPr>
          <w:snapToGrid w:val="0"/>
          <w:sz w:val="28"/>
          <w:lang w:val="en-US"/>
        </w:rPr>
        <w:t xml:space="preserve"> —</w:t>
      </w:r>
      <w:r>
        <w:rPr>
          <w:snapToGrid w:val="0"/>
          <w:sz w:val="28"/>
        </w:rPr>
        <w:t xml:space="preserve"> организацию деятельности Высшего Арбитражного Суда РФ и системы арбитражных судов в Российской Федерации;</w:t>
      </w:r>
    </w:p>
    <w:p w:rsidR="00AA4E30" w:rsidRDefault="00736210">
      <w:pPr>
        <w:widowControl w:val="0"/>
        <w:spacing w:line="360" w:lineRule="auto"/>
        <w:ind w:firstLine="400"/>
        <w:jc w:val="both"/>
        <w:rPr>
          <w:snapToGrid w:val="0"/>
          <w:sz w:val="28"/>
        </w:rPr>
      </w:pPr>
      <w:r>
        <w:rPr>
          <w:snapToGrid w:val="0"/>
          <w:sz w:val="28"/>
          <w:lang w:val="en-US"/>
        </w:rPr>
        <w:t>—</w:t>
      </w:r>
      <w:r>
        <w:rPr>
          <w:snapToGrid w:val="0"/>
          <w:sz w:val="28"/>
        </w:rPr>
        <w:t xml:space="preserve"> созыв Пленума и Президиума Высшего Арбитражного Суда РФ, председательствование на их заседаниях, а также вынесение на рассмотрение Пленума и Президиума вопросов, отнесенных Законом об арбитражных судах к их ведению;</w:t>
      </w:r>
    </w:p>
    <w:p w:rsidR="00AA4E30" w:rsidRDefault="00736210">
      <w:pPr>
        <w:widowControl w:val="0"/>
        <w:spacing w:line="360" w:lineRule="auto"/>
        <w:ind w:firstLine="400"/>
        <w:jc w:val="both"/>
        <w:rPr>
          <w:snapToGrid w:val="0"/>
          <w:sz w:val="28"/>
        </w:rPr>
      </w:pPr>
      <w:r>
        <w:rPr>
          <w:snapToGrid w:val="0"/>
          <w:sz w:val="28"/>
          <w:lang w:val="en-US"/>
        </w:rPr>
        <w:t>—</w:t>
      </w:r>
      <w:r>
        <w:rPr>
          <w:snapToGrid w:val="0"/>
          <w:sz w:val="28"/>
        </w:rPr>
        <w:t xml:space="preserve"> осуществление общего руководства аппаратом Высшего Арбитражного Суда РФ, назначение на должность и освобождение от должности работников этого аппарата;</w:t>
      </w:r>
    </w:p>
    <w:p w:rsidR="00AA4E30" w:rsidRDefault="00736210">
      <w:pPr>
        <w:widowControl w:val="0"/>
        <w:spacing w:line="360" w:lineRule="auto"/>
        <w:ind w:firstLine="400"/>
        <w:jc w:val="both"/>
        <w:rPr>
          <w:snapToGrid w:val="0"/>
          <w:sz w:val="28"/>
        </w:rPr>
      </w:pPr>
      <w:r>
        <w:rPr>
          <w:snapToGrid w:val="0"/>
          <w:sz w:val="28"/>
          <w:lang w:val="en-US"/>
        </w:rPr>
        <w:t>—</w:t>
      </w:r>
      <w:r>
        <w:rPr>
          <w:snapToGrid w:val="0"/>
          <w:sz w:val="28"/>
        </w:rPr>
        <w:t xml:space="preserve"> распределение обязанностей между заместителями Председателя Высшего Арбитражного суда РФ;</w:t>
      </w:r>
    </w:p>
    <w:p w:rsidR="00AA4E30" w:rsidRDefault="00736210">
      <w:pPr>
        <w:widowControl w:val="0"/>
        <w:spacing w:line="360" w:lineRule="auto"/>
        <w:ind w:firstLine="400"/>
        <w:jc w:val="both"/>
        <w:rPr>
          <w:snapToGrid w:val="0"/>
          <w:sz w:val="28"/>
          <w:lang w:val="en-US"/>
        </w:rPr>
      </w:pPr>
      <w:r>
        <w:rPr>
          <w:snapToGrid w:val="0"/>
          <w:sz w:val="28"/>
          <w:lang w:val="en-US"/>
        </w:rPr>
        <w:t>—</w:t>
      </w:r>
      <w:r>
        <w:rPr>
          <w:snapToGrid w:val="0"/>
          <w:sz w:val="28"/>
        </w:rPr>
        <w:t xml:space="preserve"> формирование из числа судей Высшего Арбитражного Суда РФ судебных составов данного суда;</w:t>
      </w:r>
    </w:p>
    <w:p w:rsidR="00AA4E30" w:rsidRDefault="00736210">
      <w:pPr>
        <w:widowControl w:val="0"/>
        <w:spacing w:line="360" w:lineRule="auto"/>
        <w:ind w:firstLine="400"/>
        <w:jc w:val="both"/>
        <w:rPr>
          <w:snapToGrid w:val="0"/>
          <w:sz w:val="28"/>
        </w:rPr>
      </w:pPr>
      <w:r>
        <w:rPr>
          <w:snapToGrid w:val="0"/>
          <w:sz w:val="28"/>
          <w:lang w:val="en-US"/>
        </w:rPr>
        <w:t>—</w:t>
      </w:r>
      <w:r>
        <w:rPr>
          <w:snapToGrid w:val="0"/>
          <w:sz w:val="28"/>
        </w:rPr>
        <w:t xml:space="preserve"> вынесение на обсуждение Совета председателей арбитражных судов вопросов, отнесенных законодателем к его ведению;</w:t>
      </w:r>
    </w:p>
    <w:p w:rsidR="00AA4E30" w:rsidRDefault="00736210">
      <w:pPr>
        <w:widowControl w:val="0"/>
        <w:spacing w:line="360" w:lineRule="auto"/>
        <w:ind w:firstLine="400"/>
        <w:jc w:val="both"/>
        <w:rPr>
          <w:snapToGrid w:val="0"/>
          <w:sz w:val="28"/>
        </w:rPr>
      </w:pPr>
      <w:r>
        <w:rPr>
          <w:snapToGrid w:val="0"/>
          <w:sz w:val="28"/>
          <w:lang w:val="en-US"/>
        </w:rPr>
        <w:t>—</w:t>
      </w:r>
      <w:r>
        <w:rPr>
          <w:snapToGrid w:val="0"/>
          <w:sz w:val="28"/>
        </w:rPr>
        <w:t xml:space="preserve"> представление Высшего Арбитражного Суда РФ в отношениях с государственными, общественными и иными органами;</w:t>
      </w:r>
    </w:p>
    <w:p w:rsidR="00AA4E30" w:rsidRDefault="00736210">
      <w:pPr>
        <w:widowControl w:val="0"/>
        <w:spacing w:line="360" w:lineRule="auto"/>
        <w:ind w:firstLine="400"/>
        <w:jc w:val="both"/>
        <w:rPr>
          <w:snapToGrid w:val="0"/>
          <w:sz w:val="28"/>
        </w:rPr>
      </w:pPr>
      <w:r>
        <w:rPr>
          <w:snapToGrid w:val="0"/>
          <w:sz w:val="28"/>
          <w:lang w:val="en-US"/>
        </w:rPr>
        <w:t>—</w:t>
      </w:r>
      <w:r>
        <w:rPr>
          <w:snapToGrid w:val="0"/>
          <w:sz w:val="28"/>
        </w:rPr>
        <w:t xml:space="preserve"> осуществление иных полномочий, предоставленных ему Законом об арбитражных судах.</w:t>
      </w:r>
    </w:p>
    <w:p w:rsidR="00AA4E30" w:rsidRDefault="00736210">
      <w:pPr>
        <w:widowControl w:val="0"/>
        <w:spacing w:line="360" w:lineRule="auto"/>
        <w:ind w:firstLine="567"/>
        <w:jc w:val="both"/>
        <w:rPr>
          <w:snapToGrid w:val="0"/>
          <w:sz w:val="28"/>
        </w:rPr>
      </w:pPr>
      <w:r>
        <w:rPr>
          <w:snapToGrid w:val="0"/>
          <w:sz w:val="28"/>
        </w:rPr>
        <w:t xml:space="preserve">Председатель Высшего Арбитражного Суда РФ издает приказы и </w:t>
      </w:r>
      <w:r>
        <w:rPr>
          <w:snapToGrid w:val="0"/>
          <w:sz w:val="28"/>
          <w:lang w:val="en-US"/>
        </w:rPr>
        <w:t>,</w:t>
      </w:r>
      <w:r>
        <w:rPr>
          <w:snapToGrid w:val="0"/>
          <w:sz w:val="28"/>
        </w:rPr>
        <w:t xml:space="preserve"> распоряжения по вопросу организации работы всех арбитражных судов.</w:t>
      </w:r>
    </w:p>
    <w:p w:rsidR="00AA4E30" w:rsidRDefault="00736210">
      <w:pPr>
        <w:widowControl w:val="0"/>
        <w:spacing w:line="360" w:lineRule="auto"/>
        <w:ind w:firstLine="567"/>
        <w:jc w:val="both"/>
        <w:rPr>
          <w:snapToGrid w:val="0"/>
          <w:sz w:val="28"/>
        </w:rPr>
      </w:pPr>
      <w:r>
        <w:rPr>
          <w:snapToGrid w:val="0"/>
          <w:sz w:val="28"/>
        </w:rPr>
        <w:t>Он вправе принимать участие в заседаниях Совета Федерации и  Государственной Думы, их комитетов и комиссий, а также Правительства Российской Федерации.</w:t>
      </w:r>
    </w:p>
    <w:p w:rsidR="00AA4E30" w:rsidRDefault="00736210">
      <w:pPr>
        <w:widowControl w:val="0"/>
        <w:spacing w:line="360" w:lineRule="auto"/>
        <w:ind w:firstLine="567"/>
        <w:jc w:val="both"/>
        <w:rPr>
          <w:snapToGrid w:val="0"/>
          <w:sz w:val="28"/>
        </w:rPr>
      </w:pPr>
      <w:r>
        <w:rPr>
          <w:i/>
          <w:snapToGrid w:val="0"/>
          <w:sz w:val="28"/>
        </w:rPr>
        <w:t>Заместители Председателя</w:t>
      </w:r>
      <w:r>
        <w:rPr>
          <w:snapToGrid w:val="0"/>
          <w:sz w:val="28"/>
        </w:rPr>
        <w:t xml:space="preserve"> Высшего Арбитражного суда РФ являются судьями и также вправе председательствовать в заседаниях Суда, в том числе в заседаниях его коллегий. В случаях отсутствия Председателя высшего Арбитражного суда РФ его полномочия осуществляет первый заме</w:t>
      </w:r>
      <w:bookmarkStart w:id="70" w:name="OCRUncertain011"/>
      <w:r>
        <w:rPr>
          <w:snapToGrid w:val="0"/>
          <w:sz w:val="28"/>
        </w:rPr>
        <w:t>с</w:t>
      </w:r>
      <w:bookmarkEnd w:id="70"/>
      <w:r>
        <w:rPr>
          <w:snapToGrid w:val="0"/>
          <w:sz w:val="28"/>
        </w:rPr>
        <w:t>титель Председателя, а при отсутствии и первого заместителя</w:t>
      </w:r>
      <w:r>
        <w:rPr>
          <w:snapToGrid w:val="0"/>
          <w:sz w:val="28"/>
          <w:lang w:val="en-US"/>
        </w:rPr>
        <w:t xml:space="preserve"> —</w:t>
      </w:r>
      <w:r>
        <w:rPr>
          <w:snapToGrid w:val="0"/>
          <w:sz w:val="28"/>
        </w:rPr>
        <w:t xml:space="preserve"> один из заместителей Председателя. </w:t>
      </w:r>
    </w:p>
    <w:p w:rsidR="00AA4E30" w:rsidRDefault="00736210">
      <w:pPr>
        <w:widowControl w:val="0"/>
        <w:spacing w:line="360" w:lineRule="auto"/>
        <w:ind w:firstLine="567"/>
        <w:jc w:val="both"/>
        <w:rPr>
          <w:snapToGrid w:val="0"/>
          <w:sz w:val="28"/>
        </w:rPr>
      </w:pPr>
      <w:r>
        <w:rPr>
          <w:snapToGrid w:val="0"/>
          <w:sz w:val="28"/>
        </w:rPr>
        <w:t>Кроме того, заместители Председателя в соответствии с распределением обязанностей возглавляют судебные коллегии, организуют деятельность структурных подразделений аппарата Высшего Арбитражного Суда РФ и всей системы арбитражных судов. Заместители Предсе</w:t>
      </w:r>
      <w:bookmarkStart w:id="71" w:name="OCRUncertain018"/>
      <w:r>
        <w:rPr>
          <w:snapToGrid w:val="0"/>
          <w:sz w:val="28"/>
        </w:rPr>
        <w:t>д</w:t>
      </w:r>
      <w:bookmarkEnd w:id="71"/>
      <w:r>
        <w:rPr>
          <w:snapToGrid w:val="0"/>
          <w:sz w:val="28"/>
        </w:rPr>
        <w:t>ателя вправе также принимать участие в заседаниях Совета Федерации и Государственной Думы, их комитетов и комиссий, Правительства РФ.</w:t>
      </w:r>
    </w:p>
    <w:p w:rsidR="00AA4E30" w:rsidRDefault="00736210">
      <w:pPr>
        <w:widowControl w:val="0"/>
        <w:spacing w:line="360" w:lineRule="auto"/>
        <w:ind w:firstLine="567"/>
        <w:jc w:val="both"/>
        <w:rPr>
          <w:snapToGrid w:val="0"/>
          <w:sz w:val="28"/>
        </w:rPr>
      </w:pPr>
      <w:r>
        <w:rPr>
          <w:snapToGrid w:val="0"/>
          <w:sz w:val="28"/>
        </w:rPr>
        <w:t>Высший Арбитражный Суд РФ действует в составе: Пленума, Президиума, судебной коллегии по рассмотрению споров, возникающих из гражданских и иных правоотношений, и судебной коллегии по рассмотрению споров, возникающих из административных правоотношений.</w:t>
      </w:r>
    </w:p>
    <w:p w:rsidR="00AA4E30" w:rsidRDefault="00736210">
      <w:pPr>
        <w:widowControl w:val="0"/>
        <w:spacing w:line="360" w:lineRule="auto"/>
        <w:ind w:firstLine="567"/>
        <w:jc w:val="both"/>
        <w:rPr>
          <w:snapToGrid w:val="0"/>
          <w:sz w:val="28"/>
        </w:rPr>
      </w:pPr>
      <w:r>
        <w:rPr>
          <w:snapToGrid w:val="0"/>
          <w:sz w:val="28"/>
        </w:rPr>
        <w:t xml:space="preserve">К общим полномочиям Высшего Арбитражного Суда РФ относится: </w:t>
      </w:r>
    </w:p>
    <w:p w:rsidR="00AA4E30" w:rsidRDefault="00736210">
      <w:pPr>
        <w:widowControl w:val="0"/>
        <w:numPr>
          <w:ilvl w:val="0"/>
          <w:numId w:val="6"/>
        </w:numPr>
        <w:spacing w:line="360" w:lineRule="auto"/>
        <w:jc w:val="both"/>
        <w:rPr>
          <w:snapToGrid w:val="0"/>
          <w:sz w:val="28"/>
          <w:lang w:val="en-US"/>
        </w:rPr>
      </w:pPr>
      <w:r>
        <w:rPr>
          <w:snapToGrid w:val="0"/>
          <w:sz w:val="28"/>
        </w:rPr>
        <w:t>рассмотрение дел в первой инстанции (рассматриваются дела о признании недействительными</w:t>
      </w:r>
      <w:r>
        <w:rPr>
          <w:snapToGrid w:val="0"/>
          <w:sz w:val="28"/>
          <w:lang w:val="en-US"/>
        </w:rPr>
        <w:t xml:space="preserve"> —</w:t>
      </w:r>
      <w:r>
        <w:rPr>
          <w:snapToGrid w:val="0"/>
          <w:sz w:val="28"/>
        </w:rPr>
        <w:t xml:space="preserve"> полностью или частично</w:t>
      </w:r>
      <w:r>
        <w:rPr>
          <w:snapToGrid w:val="0"/>
          <w:sz w:val="28"/>
          <w:lang w:val="en-US"/>
        </w:rPr>
        <w:t xml:space="preserve"> —</w:t>
      </w:r>
      <w:r>
        <w:rPr>
          <w:snapToGrid w:val="0"/>
          <w:sz w:val="28"/>
        </w:rPr>
        <w:t xml:space="preserve"> ненормативных актов Президента РФ, Совета Федерации и Государственной Думы Федерального собрания РФ, Правительства РФ, если они не соответствуют закону и нарушают права и законные интересы организаций и граждан, а также экономические споры между Российской Федерацией и ее суб</w:t>
      </w:r>
      <w:bookmarkStart w:id="72" w:name="OCRUncertain022"/>
      <w:r>
        <w:rPr>
          <w:snapToGrid w:val="0"/>
          <w:sz w:val="28"/>
        </w:rPr>
        <w:t>ъ</w:t>
      </w:r>
      <w:bookmarkEnd w:id="72"/>
      <w:r>
        <w:rPr>
          <w:snapToGrid w:val="0"/>
          <w:sz w:val="28"/>
        </w:rPr>
        <w:t>ектами, между субъектами Российской Федерации)</w:t>
      </w:r>
      <w:bookmarkStart w:id="73" w:name="OCRUncertain023"/>
      <w:r>
        <w:rPr>
          <w:snapToGrid w:val="0"/>
          <w:sz w:val="28"/>
          <w:lang w:val="en-US"/>
        </w:rPr>
        <w:t>;</w:t>
      </w:r>
      <w:bookmarkEnd w:id="73"/>
    </w:p>
    <w:p w:rsidR="00AA4E30" w:rsidRDefault="00736210">
      <w:pPr>
        <w:widowControl w:val="0"/>
        <w:numPr>
          <w:ilvl w:val="0"/>
          <w:numId w:val="6"/>
        </w:numPr>
        <w:spacing w:line="360" w:lineRule="auto"/>
        <w:jc w:val="both"/>
        <w:rPr>
          <w:snapToGrid w:val="0"/>
          <w:sz w:val="28"/>
        </w:rPr>
      </w:pPr>
      <w:r>
        <w:rPr>
          <w:snapToGrid w:val="0"/>
          <w:sz w:val="28"/>
        </w:rPr>
        <w:t>рассмотрение дел в порядке надзора по протестам на вступившие в законную силу судебные акты всех арбитражных судов;</w:t>
      </w:r>
    </w:p>
    <w:p w:rsidR="00AA4E30" w:rsidRDefault="00736210">
      <w:pPr>
        <w:widowControl w:val="0"/>
        <w:numPr>
          <w:ilvl w:val="0"/>
          <w:numId w:val="6"/>
        </w:numPr>
        <w:spacing w:line="360" w:lineRule="auto"/>
        <w:jc w:val="both"/>
        <w:rPr>
          <w:snapToGrid w:val="0"/>
          <w:sz w:val="28"/>
        </w:rPr>
      </w:pPr>
      <w:r>
        <w:rPr>
          <w:snapToGrid w:val="0"/>
          <w:sz w:val="28"/>
        </w:rPr>
        <w:t>пересмотр по вновь открывшимся обстоятельствам принятых Высшим Арбитражным Судом и вступивших в законную силу судебных актов;</w:t>
      </w:r>
    </w:p>
    <w:p w:rsidR="00AA4E30" w:rsidRDefault="00736210">
      <w:pPr>
        <w:widowControl w:val="0"/>
        <w:numPr>
          <w:ilvl w:val="0"/>
          <w:numId w:val="6"/>
        </w:numPr>
        <w:spacing w:line="360" w:lineRule="auto"/>
        <w:jc w:val="both"/>
        <w:rPr>
          <w:snapToGrid w:val="0"/>
          <w:sz w:val="28"/>
        </w:rPr>
      </w:pPr>
      <w:r>
        <w:rPr>
          <w:snapToGrid w:val="0"/>
          <w:sz w:val="28"/>
        </w:rPr>
        <w:t>обращение в Конституционный Суд РФ с запросом о проверке конституционности указанных в части</w:t>
      </w:r>
      <w:r>
        <w:rPr>
          <w:snapToGrid w:val="0"/>
          <w:sz w:val="28"/>
          <w:lang w:val="en-US"/>
        </w:rPr>
        <w:t xml:space="preserve"> 2</w:t>
      </w:r>
      <w:r>
        <w:rPr>
          <w:snapToGrid w:val="0"/>
          <w:sz w:val="28"/>
        </w:rPr>
        <w:t xml:space="preserve"> статьи</w:t>
      </w:r>
      <w:r>
        <w:rPr>
          <w:snapToGrid w:val="0"/>
          <w:sz w:val="28"/>
          <w:lang w:val="en-US"/>
        </w:rPr>
        <w:t xml:space="preserve"> 125</w:t>
      </w:r>
      <w:r>
        <w:rPr>
          <w:snapToGrid w:val="0"/>
          <w:sz w:val="28"/>
        </w:rPr>
        <w:t xml:space="preserve"> Конституции РФ законов, иных нормативных актов и договоров;</w:t>
      </w:r>
    </w:p>
    <w:p w:rsidR="00AA4E30" w:rsidRDefault="00736210">
      <w:pPr>
        <w:widowControl w:val="0"/>
        <w:numPr>
          <w:ilvl w:val="0"/>
          <w:numId w:val="6"/>
        </w:numPr>
        <w:spacing w:line="360" w:lineRule="auto"/>
        <w:jc w:val="both"/>
        <w:rPr>
          <w:snapToGrid w:val="0"/>
          <w:sz w:val="28"/>
        </w:rPr>
      </w:pPr>
      <w:r>
        <w:rPr>
          <w:snapToGrid w:val="0"/>
          <w:sz w:val="28"/>
        </w:rPr>
        <w:t>обращение в Конституционный Суд РФ с запросом о проверке конституционности закона, примененного или подлежащего применению в деле, рассматриваемом им в любой инстанции;</w:t>
      </w:r>
    </w:p>
    <w:p w:rsidR="00AA4E30" w:rsidRDefault="00736210">
      <w:pPr>
        <w:widowControl w:val="0"/>
        <w:numPr>
          <w:ilvl w:val="0"/>
          <w:numId w:val="6"/>
        </w:numPr>
        <w:spacing w:line="360" w:lineRule="auto"/>
        <w:jc w:val="both"/>
        <w:rPr>
          <w:snapToGrid w:val="0"/>
          <w:sz w:val="28"/>
        </w:rPr>
      </w:pPr>
      <w:r>
        <w:rPr>
          <w:snapToGrid w:val="0"/>
          <w:sz w:val="28"/>
        </w:rPr>
        <w:t>изучение и обобщение практики применения арбитражными Зудами законов и иных нормативных правовых актов, регулирующих отношения в сфере предпринимательской и иной экономической деятельности, дача разъяснений по вопросам судебной практики;</w:t>
      </w:r>
    </w:p>
    <w:p w:rsidR="00AA4E30" w:rsidRDefault="00736210">
      <w:pPr>
        <w:widowControl w:val="0"/>
        <w:numPr>
          <w:ilvl w:val="0"/>
          <w:numId w:val="6"/>
        </w:numPr>
        <w:spacing w:line="360" w:lineRule="auto"/>
        <w:jc w:val="both"/>
        <w:rPr>
          <w:snapToGrid w:val="0"/>
          <w:sz w:val="28"/>
        </w:rPr>
      </w:pPr>
      <w:r>
        <w:rPr>
          <w:snapToGrid w:val="0"/>
          <w:sz w:val="28"/>
        </w:rPr>
        <w:t>разработка предложений по совершенствованию законов и иных нормативных правовых актов, регулирующих отношения в сфере пред</w:t>
      </w:r>
      <w:bookmarkStart w:id="74" w:name="OCRUncertain027"/>
      <w:r>
        <w:rPr>
          <w:snapToGrid w:val="0"/>
          <w:sz w:val="28"/>
        </w:rPr>
        <w:t>принимательской</w:t>
      </w:r>
      <w:bookmarkEnd w:id="74"/>
      <w:r>
        <w:rPr>
          <w:snapToGrid w:val="0"/>
          <w:sz w:val="28"/>
        </w:rPr>
        <w:t xml:space="preserve"> и иной экономической деятельности;</w:t>
      </w:r>
    </w:p>
    <w:p w:rsidR="00AA4E30" w:rsidRDefault="00736210">
      <w:pPr>
        <w:widowControl w:val="0"/>
        <w:numPr>
          <w:ilvl w:val="0"/>
          <w:numId w:val="6"/>
        </w:numPr>
        <w:spacing w:line="360" w:lineRule="auto"/>
        <w:jc w:val="both"/>
        <w:rPr>
          <w:snapToGrid w:val="0"/>
          <w:sz w:val="28"/>
        </w:rPr>
      </w:pPr>
      <w:r>
        <w:rPr>
          <w:snapToGrid w:val="0"/>
          <w:sz w:val="28"/>
        </w:rPr>
        <w:t>ведение судебной статистики и организация работы по ее ведению в арбитражных судах;</w:t>
      </w:r>
    </w:p>
    <w:p w:rsidR="00AA4E30" w:rsidRDefault="00736210">
      <w:pPr>
        <w:widowControl w:val="0"/>
        <w:numPr>
          <w:ilvl w:val="0"/>
          <w:numId w:val="6"/>
        </w:numPr>
        <w:spacing w:line="360" w:lineRule="auto"/>
        <w:jc w:val="both"/>
        <w:rPr>
          <w:snapToGrid w:val="0"/>
          <w:sz w:val="28"/>
        </w:rPr>
      </w:pPr>
      <w:r>
        <w:rPr>
          <w:snapToGrid w:val="0"/>
          <w:sz w:val="28"/>
        </w:rPr>
        <w:t>осуществление мер по созданию условий для судебной деятельности арбитражных судов, в том числе по их кадровому, организационному, материально-техническому и иному обеспечению;</w:t>
      </w:r>
    </w:p>
    <w:p w:rsidR="00AA4E30" w:rsidRDefault="00736210">
      <w:pPr>
        <w:widowControl w:val="0"/>
        <w:numPr>
          <w:ilvl w:val="0"/>
          <w:numId w:val="6"/>
        </w:numPr>
        <w:spacing w:line="360" w:lineRule="auto"/>
        <w:jc w:val="both"/>
        <w:rPr>
          <w:snapToGrid w:val="0"/>
          <w:sz w:val="28"/>
        </w:rPr>
      </w:pPr>
      <w:r>
        <w:rPr>
          <w:snapToGrid w:val="0"/>
          <w:sz w:val="28"/>
        </w:rPr>
        <w:t>решение в пределах своей компетенции вопросов, вытекающих из международных договоров Российской Федерации;</w:t>
      </w:r>
    </w:p>
    <w:p w:rsidR="00AA4E30" w:rsidRDefault="00736210">
      <w:pPr>
        <w:widowControl w:val="0"/>
        <w:numPr>
          <w:ilvl w:val="0"/>
          <w:numId w:val="6"/>
        </w:numPr>
        <w:spacing w:line="360" w:lineRule="auto"/>
        <w:jc w:val="both"/>
        <w:rPr>
          <w:snapToGrid w:val="0"/>
          <w:sz w:val="28"/>
        </w:rPr>
      </w:pPr>
      <w:r>
        <w:rPr>
          <w:snapToGrid w:val="0"/>
          <w:sz w:val="28"/>
        </w:rPr>
        <w:t>осуществление других полномочий, предоставленных ему Конституцией РФ, Законом об арбитражных судах и другими федеральными законами.</w:t>
      </w:r>
    </w:p>
    <w:p w:rsidR="00AA4E30" w:rsidRDefault="00736210">
      <w:pPr>
        <w:widowControl w:val="0"/>
        <w:spacing w:line="360" w:lineRule="auto"/>
        <w:ind w:firstLine="567"/>
        <w:jc w:val="both"/>
        <w:rPr>
          <w:snapToGrid w:val="0"/>
          <w:sz w:val="28"/>
          <w:lang w:val="en-US"/>
        </w:rPr>
      </w:pPr>
      <w:r>
        <w:rPr>
          <w:snapToGrid w:val="0"/>
          <w:sz w:val="28"/>
        </w:rPr>
        <w:t>Помимо этого Высшему Арбитражному Суду РФ принадлежит право законодательной инициативы по вопросам, относящимся к его ведению.</w:t>
      </w:r>
      <w:r>
        <w:rPr>
          <w:snapToGrid w:val="0"/>
          <w:sz w:val="28"/>
          <w:lang w:val="en-US"/>
        </w:rPr>
        <w:t xml:space="preserve"> .</w:t>
      </w:r>
    </w:p>
    <w:p w:rsidR="00AA4E30" w:rsidRDefault="00736210">
      <w:pPr>
        <w:widowControl w:val="0"/>
        <w:spacing w:line="360" w:lineRule="auto"/>
        <w:ind w:firstLine="567"/>
        <w:jc w:val="both"/>
        <w:rPr>
          <w:snapToGrid w:val="0"/>
          <w:sz w:val="28"/>
        </w:rPr>
      </w:pPr>
      <w:r>
        <w:rPr>
          <w:snapToGrid w:val="0"/>
          <w:sz w:val="28"/>
        </w:rPr>
        <w:t>По вопросам внутренней деятельности арбитражных судов и взаимоотношений между ними Высший Арбитражный Суд РФ принимает Регламент, обязательный для всех арбитражных судов.</w:t>
      </w:r>
    </w:p>
    <w:p w:rsidR="00AA4E30" w:rsidRDefault="00736210">
      <w:pPr>
        <w:widowControl w:val="0"/>
        <w:spacing w:line="360" w:lineRule="auto"/>
        <w:ind w:firstLine="567"/>
        <w:jc w:val="both"/>
        <w:rPr>
          <w:i/>
          <w:snapToGrid w:val="0"/>
          <w:sz w:val="28"/>
          <w:lang w:val="en-US"/>
        </w:rPr>
      </w:pPr>
      <w:r>
        <w:rPr>
          <w:snapToGrid w:val="0"/>
          <w:sz w:val="28"/>
        </w:rPr>
        <w:t>Осуществление основного процессуального полномочия Высшего Арбитражного Суда РФ</w:t>
      </w:r>
      <w:r>
        <w:rPr>
          <w:snapToGrid w:val="0"/>
          <w:sz w:val="28"/>
          <w:lang w:val="en-US"/>
        </w:rPr>
        <w:t xml:space="preserve"> —</w:t>
      </w:r>
      <w:r>
        <w:rPr>
          <w:snapToGrid w:val="0"/>
          <w:sz w:val="28"/>
        </w:rPr>
        <w:t xml:space="preserve"> рассмотрение дел по существу</w:t>
      </w:r>
      <w:r>
        <w:rPr>
          <w:snapToGrid w:val="0"/>
          <w:sz w:val="28"/>
          <w:lang w:val="en-US"/>
        </w:rPr>
        <w:t xml:space="preserve"> —</w:t>
      </w:r>
      <w:r>
        <w:rPr>
          <w:snapToGrid w:val="0"/>
          <w:sz w:val="28"/>
        </w:rPr>
        <w:t xml:space="preserve"> происходит в </w:t>
      </w:r>
      <w:r>
        <w:rPr>
          <w:i/>
          <w:snapToGrid w:val="0"/>
          <w:sz w:val="28"/>
        </w:rPr>
        <w:t>судебных коллегиях.</w:t>
      </w:r>
    </w:p>
    <w:p w:rsidR="00AA4E30" w:rsidRDefault="00736210">
      <w:pPr>
        <w:widowControl w:val="0"/>
        <w:spacing w:line="360" w:lineRule="auto"/>
        <w:ind w:firstLine="567"/>
        <w:jc w:val="both"/>
        <w:rPr>
          <w:snapToGrid w:val="0"/>
          <w:sz w:val="28"/>
        </w:rPr>
      </w:pPr>
      <w:r>
        <w:rPr>
          <w:snapToGrid w:val="0"/>
          <w:sz w:val="28"/>
        </w:rPr>
        <w:t>Они также изучают и обобщают судебную практику, разрабатывают предложения по совершенствованию законов и иных нормативных правовых актов, анализируют судебную статистику, осуществляют иные полномочия, предусмотренные Регламентом арбитражных судов.</w:t>
      </w:r>
    </w:p>
    <w:p w:rsidR="00AA4E30" w:rsidRDefault="00736210">
      <w:pPr>
        <w:widowControl w:val="0"/>
        <w:spacing w:line="360" w:lineRule="auto"/>
        <w:ind w:firstLine="567"/>
        <w:jc w:val="both"/>
        <w:rPr>
          <w:snapToGrid w:val="0"/>
          <w:sz w:val="28"/>
        </w:rPr>
      </w:pPr>
      <w:r>
        <w:rPr>
          <w:snapToGrid w:val="0"/>
          <w:sz w:val="28"/>
        </w:rPr>
        <w:t>Судебные коллегии создаются из числа судей Высшего Арбитражного Суда РФ и утверждаются Пленумом этого суда по представлению его Председателя. Они возглавляются председателями судебных коллегий, являющимися заместителями Председателя Высшего Арбитражного Суда РФ. В случае необходимости Председатель суда вправе своим распоряжением привлекать судей одной судебной коллегии для рассмотрения дел в другой судебной коллегии.</w:t>
      </w:r>
    </w:p>
    <w:p w:rsidR="00AA4E30" w:rsidRDefault="00736210">
      <w:pPr>
        <w:widowControl w:val="0"/>
        <w:spacing w:line="360" w:lineRule="auto"/>
        <w:ind w:firstLine="567"/>
        <w:jc w:val="both"/>
        <w:rPr>
          <w:snapToGrid w:val="0"/>
          <w:sz w:val="28"/>
        </w:rPr>
      </w:pPr>
      <w:r>
        <w:rPr>
          <w:snapToGrid w:val="0"/>
          <w:sz w:val="28"/>
        </w:rPr>
        <w:t xml:space="preserve">В судебных коллегиях высшего Арбитражного Суда РФ образуются. </w:t>
      </w:r>
      <w:r>
        <w:rPr>
          <w:snapToGrid w:val="0"/>
          <w:sz w:val="28"/>
          <w:lang w:val="en-US"/>
        </w:rPr>
        <w:t>,</w:t>
      </w:r>
      <w:r>
        <w:rPr>
          <w:snapToGrid w:val="0"/>
          <w:sz w:val="28"/>
        </w:rPr>
        <w:t xml:space="preserve"> судебные составы из числа судей, входящих в соответствующую коллегию. Судебные составы формируются Председателем Высшего Арбитражного Суда РФ. Возглавляют их председатели составов, утверждаемые Пленумом данного суда.</w:t>
      </w:r>
    </w:p>
    <w:p w:rsidR="00AA4E30" w:rsidRDefault="00736210">
      <w:pPr>
        <w:widowControl w:val="0"/>
        <w:spacing w:line="360" w:lineRule="auto"/>
        <w:ind w:firstLine="567"/>
        <w:jc w:val="both"/>
        <w:rPr>
          <w:snapToGrid w:val="0"/>
          <w:sz w:val="28"/>
        </w:rPr>
      </w:pPr>
      <w:r>
        <w:rPr>
          <w:snapToGrid w:val="0"/>
          <w:sz w:val="28"/>
        </w:rPr>
        <w:t xml:space="preserve">Основное полномочие </w:t>
      </w:r>
      <w:r>
        <w:rPr>
          <w:i/>
          <w:snapToGrid w:val="0"/>
          <w:sz w:val="28"/>
        </w:rPr>
        <w:t>Президиума Высшего Арбитражного Суда</w:t>
      </w:r>
      <w:r>
        <w:rPr>
          <w:snapToGrid w:val="0"/>
          <w:sz w:val="28"/>
        </w:rPr>
        <w:t xml:space="preserve"> РФ</w:t>
      </w:r>
      <w:r>
        <w:rPr>
          <w:snapToGrid w:val="0"/>
          <w:sz w:val="28"/>
          <w:lang w:val="en-US"/>
        </w:rPr>
        <w:t xml:space="preserve"> —</w:t>
      </w:r>
      <w:r>
        <w:rPr>
          <w:snapToGrid w:val="0"/>
          <w:sz w:val="28"/>
        </w:rPr>
        <w:t xml:space="preserve"> рассмотрение в порядке надзора по протестам на вступившие в законную силу судебные акты арбитражных судов. Помимо этого Президиум рассматривает отдельные вопросы судебной практики и о результатах рассмотрения информирует все арбитражны</w:t>
      </w:r>
      <w:bookmarkStart w:id="75" w:name="OCRUncertain002"/>
      <w:r>
        <w:rPr>
          <w:snapToGrid w:val="0"/>
          <w:sz w:val="28"/>
        </w:rPr>
        <w:t>е</w:t>
      </w:r>
      <w:bookmarkEnd w:id="75"/>
      <w:r>
        <w:rPr>
          <w:snapToGrid w:val="0"/>
          <w:sz w:val="28"/>
        </w:rPr>
        <w:t xml:space="preserve"> суды.</w:t>
      </w:r>
    </w:p>
    <w:p w:rsidR="00AA4E30" w:rsidRDefault="00736210">
      <w:pPr>
        <w:pStyle w:val="3"/>
      </w:pPr>
      <w:r>
        <w:t>Дела по проверке в порядке надзора законности и обоснованности решений арбитражных судов, вступивших в законную силу, могут быть пересмотрены в порядке надзора по протестам следующих должностных лиц:</w:t>
      </w:r>
    </w:p>
    <w:p w:rsidR="00AA4E30" w:rsidRDefault="00736210">
      <w:pPr>
        <w:widowControl w:val="0"/>
        <w:numPr>
          <w:ilvl w:val="0"/>
          <w:numId w:val="7"/>
        </w:numPr>
        <w:spacing w:line="360" w:lineRule="auto"/>
        <w:jc w:val="both"/>
        <w:rPr>
          <w:snapToGrid w:val="0"/>
          <w:sz w:val="28"/>
        </w:rPr>
      </w:pPr>
      <w:r>
        <w:rPr>
          <w:snapToGrid w:val="0"/>
          <w:sz w:val="28"/>
        </w:rPr>
        <w:t>Председателя Высшего Арбитражного Суда РФ</w:t>
      </w:r>
      <w:r>
        <w:rPr>
          <w:snapToGrid w:val="0"/>
          <w:sz w:val="28"/>
          <w:lang w:val="en-US"/>
        </w:rPr>
        <w:t xml:space="preserve"> —</w:t>
      </w:r>
      <w:r>
        <w:rPr>
          <w:snapToGrid w:val="0"/>
          <w:sz w:val="28"/>
        </w:rPr>
        <w:t xml:space="preserve"> на решение любого -арбитражного суда Российской Федерации, за исключением постановлений Президиума Высшего Арбитражного Суда РФ;</w:t>
      </w:r>
    </w:p>
    <w:p w:rsidR="00AA4E30" w:rsidRDefault="00736210">
      <w:pPr>
        <w:widowControl w:val="0"/>
        <w:numPr>
          <w:ilvl w:val="0"/>
          <w:numId w:val="7"/>
        </w:numPr>
        <w:spacing w:line="360" w:lineRule="auto"/>
        <w:jc w:val="both"/>
        <w:rPr>
          <w:snapToGrid w:val="0"/>
          <w:sz w:val="28"/>
        </w:rPr>
      </w:pPr>
      <w:r>
        <w:rPr>
          <w:snapToGrid w:val="0"/>
          <w:sz w:val="28"/>
        </w:rPr>
        <w:t>Генерального прокурора РФ</w:t>
      </w:r>
      <w:r>
        <w:rPr>
          <w:snapToGrid w:val="0"/>
          <w:sz w:val="28"/>
          <w:lang w:val="en-US"/>
        </w:rPr>
        <w:t>—</w:t>
      </w:r>
      <w:r>
        <w:rPr>
          <w:snapToGrid w:val="0"/>
          <w:sz w:val="28"/>
        </w:rPr>
        <w:t>на решения любого арбитражного суда, за исключением постановлений Президиума Высшего Арбитражного Суда РФ;</w:t>
      </w:r>
    </w:p>
    <w:p w:rsidR="00AA4E30" w:rsidRDefault="00736210">
      <w:pPr>
        <w:widowControl w:val="0"/>
        <w:numPr>
          <w:ilvl w:val="0"/>
          <w:numId w:val="7"/>
        </w:numPr>
        <w:spacing w:line="360" w:lineRule="auto"/>
        <w:jc w:val="both"/>
        <w:rPr>
          <w:snapToGrid w:val="0"/>
          <w:sz w:val="28"/>
        </w:rPr>
      </w:pPr>
      <w:r>
        <w:rPr>
          <w:snapToGrid w:val="0"/>
          <w:sz w:val="28"/>
        </w:rPr>
        <w:t>заместителей Председателя Высшего Арбитражного Суда РФ и заместителей Генерального прокурора</w:t>
      </w:r>
      <w:r>
        <w:rPr>
          <w:snapToGrid w:val="0"/>
          <w:sz w:val="28"/>
          <w:lang w:val="en-US"/>
        </w:rPr>
        <w:t xml:space="preserve"> —</w:t>
      </w:r>
      <w:r>
        <w:rPr>
          <w:snapToGrid w:val="0"/>
          <w:sz w:val="28"/>
        </w:rPr>
        <w:t xml:space="preserve"> на решения арбитражных судов, за исключением решений и постановлений Высшего Арбитражного Суда РФ.</w:t>
      </w:r>
    </w:p>
    <w:p w:rsidR="00AA4E30" w:rsidRDefault="00736210">
      <w:pPr>
        <w:widowControl w:val="0"/>
        <w:spacing w:line="360" w:lineRule="auto"/>
        <w:ind w:firstLine="567"/>
        <w:jc w:val="both"/>
        <w:rPr>
          <w:snapToGrid w:val="0"/>
          <w:sz w:val="28"/>
        </w:rPr>
      </w:pPr>
      <w:r>
        <w:rPr>
          <w:snapToGrid w:val="0"/>
          <w:sz w:val="28"/>
        </w:rPr>
        <w:t>Должностное лицо, принесшее протест в порядке надзора, вправе отозвать его до начала рассмотрения дела.</w:t>
      </w:r>
    </w:p>
    <w:p w:rsidR="00AA4E30" w:rsidRDefault="00736210">
      <w:pPr>
        <w:pStyle w:val="3"/>
      </w:pPr>
      <w:r>
        <w:t>Председатель Высшего Арбитражного Суда и его заместители вправе приостановить исполнение соответствующих решений до окончания производства в порядке надзора.</w:t>
      </w:r>
    </w:p>
    <w:p w:rsidR="00AA4E30" w:rsidRDefault="00736210">
      <w:pPr>
        <w:widowControl w:val="0"/>
        <w:spacing w:line="360" w:lineRule="auto"/>
        <w:ind w:firstLine="567"/>
        <w:jc w:val="both"/>
        <w:rPr>
          <w:snapToGrid w:val="0"/>
          <w:sz w:val="28"/>
        </w:rPr>
      </w:pPr>
      <w:r>
        <w:rPr>
          <w:snapToGrid w:val="0"/>
          <w:sz w:val="28"/>
        </w:rPr>
        <w:t>Протест не может быть принесен по истечении года со дня вступления решения арбитражного суда в законную силу.</w:t>
      </w:r>
    </w:p>
    <w:p w:rsidR="00AA4E30" w:rsidRDefault="00736210">
      <w:pPr>
        <w:widowControl w:val="0"/>
        <w:spacing w:line="360" w:lineRule="auto"/>
        <w:ind w:firstLine="567"/>
        <w:jc w:val="both"/>
        <w:rPr>
          <w:snapToGrid w:val="0"/>
          <w:sz w:val="28"/>
        </w:rPr>
      </w:pPr>
      <w:r>
        <w:rPr>
          <w:snapToGrid w:val="0"/>
          <w:sz w:val="28"/>
        </w:rPr>
        <w:t>Президиум Высшего Арбитражного Суда РФ действует в составе Председателя этого Суда, его заместителей и председателей судебных составов данного суда. По решению Пленума высшего Арбитражного Суда РФ в Президиум могут быть введены судьи данного суда.</w:t>
      </w:r>
    </w:p>
    <w:p w:rsidR="00AA4E30" w:rsidRDefault="00736210">
      <w:pPr>
        <w:pStyle w:val="3"/>
      </w:pPr>
      <w:r>
        <w:t>В заседаниях Президиума суда вправе принимать участие Генеральный прокурор РФ. По приглашению Председателя суда в заседаниях могут принимать участие и Председатель Конституционного Суда РФ, Председатель Верховного Суда РФ, министр юстиции РФ, председатели, заместители председателей, судьи арбитражных судов и другие лица.</w:t>
      </w:r>
    </w:p>
    <w:p w:rsidR="00AA4E30" w:rsidRDefault="00736210">
      <w:pPr>
        <w:widowControl w:val="0"/>
        <w:spacing w:line="360" w:lineRule="auto"/>
        <w:ind w:firstLine="567"/>
        <w:jc w:val="both"/>
        <w:rPr>
          <w:snapToGrid w:val="0"/>
          <w:sz w:val="28"/>
        </w:rPr>
      </w:pPr>
      <w:r>
        <w:rPr>
          <w:snapToGrid w:val="0"/>
          <w:sz w:val="28"/>
        </w:rPr>
        <w:t>Президиум Высшего Арбитражного Суда РФ созывается Председателем суда по мере необходимости. Президиум правомочен решать вопросы при наличии большинства членов Президиума. Постановления Президиума принимаются большинством голосов от общего числа присутствующих членов Президиума и подписываются Председателем высшего Арбитражного Суда РФ. Члены Президиума не вправе воздерживаться от голосования.</w:t>
      </w:r>
    </w:p>
    <w:p w:rsidR="00AA4E30" w:rsidRDefault="00736210">
      <w:pPr>
        <w:widowControl w:val="0"/>
        <w:spacing w:line="360" w:lineRule="auto"/>
        <w:ind w:firstLine="567"/>
        <w:jc w:val="both"/>
        <w:rPr>
          <w:snapToGrid w:val="0"/>
          <w:sz w:val="28"/>
        </w:rPr>
      </w:pPr>
      <w:r>
        <w:rPr>
          <w:i/>
          <w:snapToGrid w:val="0"/>
          <w:sz w:val="28"/>
        </w:rPr>
        <w:t>Пленум Высшего Арбитражного Суда</w:t>
      </w:r>
      <w:r>
        <w:rPr>
          <w:snapToGrid w:val="0"/>
          <w:sz w:val="28"/>
        </w:rPr>
        <w:t xml:space="preserve"> РФ решает важнейшие вопросы деятельности всех арбитражных судов. Пленум действует в составе Председателя этого Суда, его заместителей и судей Высшего Арбитражного Суда РФ.</w:t>
      </w:r>
    </w:p>
    <w:p w:rsidR="00AA4E30" w:rsidRDefault="00736210">
      <w:pPr>
        <w:widowControl w:val="0"/>
        <w:spacing w:line="360" w:lineRule="auto"/>
        <w:ind w:firstLine="567"/>
        <w:jc w:val="both"/>
        <w:rPr>
          <w:snapToGrid w:val="0"/>
          <w:sz w:val="28"/>
        </w:rPr>
      </w:pPr>
      <w:r>
        <w:rPr>
          <w:snapToGrid w:val="0"/>
          <w:sz w:val="28"/>
        </w:rPr>
        <w:t>В его заседаниях вправе принимать участие депутаты Совета Федерации и депутаты Государственной Думы, Председатель Конституционного Суда РФ, Председатель Верховного Суда РФ, Генеральный ^ прокурор РФ, министр юстиции РФ, председатели арбитражных судов. По приглашению Председателя Высшего Арбитражного Суда РФ в заседаниях Пленума могут принимать участие судьи арбитражных судов</w:t>
      </w:r>
      <w:r>
        <w:rPr>
          <w:snapToGrid w:val="0"/>
          <w:sz w:val="28"/>
          <w:lang w:val="en-US"/>
        </w:rPr>
        <w:t xml:space="preserve">, </w:t>
      </w:r>
      <w:r>
        <w:rPr>
          <w:snapToGrid w:val="0"/>
          <w:sz w:val="28"/>
        </w:rPr>
        <w:t>представители федеральных органов государственной власти, органов государственной власти субъектов федерации, научных учреждений, других организаций и граждане.</w:t>
      </w:r>
    </w:p>
    <w:p w:rsidR="00AA4E30" w:rsidRDefault="00736210">
      <w:pPr>
        <w:widowControl w:val="0"/>
        <w:spacing w:line="360" w:lineRule="auto"/>
        <w:ind w:firstLine="567"/>
        <w:jc w:val="both"/>
        <w:rPr>
          <w:snapToGrid w:val="0"/>
          <w:sz w:val="28"/>
        </w:rPr>
      </w:pPr>
      <w:r>
        <w:rPr>
          <w:snapToGrid w:val="0"/>
          <w:sz w:val="28"/>
        </w:rPr>
        <w:t>Пленум Высшего Арбитражного Суда РФ:</w:t>
      </w:r>
    </w:p>
    <w:p w:rsidR="00AA4E30" w:rsidRDefault="00736210">
      <w:pPr>
        <w:widowControl w:val="0"/>
        <w:numPr>
          <w:ilvl w:val="0"/>
          <w:numId w:val="8"/>
        </w:numPr>
        <w:spacing w:line="360" w:lineRule="auto"/>
        <w:jc w:val="both"/>
        <w:rPr>
          <w:snapToGrid w:val="0"/>
          <w:sz w:val="28"/>
        </w:rPr>
      </w:pPr>
      <w:r>
        <w:rPr>
          <w:snapToGrid w:val="0"/>
          <w:sz w:val="28"/>
        </w:rPr>
        <w:t>рассматривает материалы изучения и обобщения практики применения законов и иных нормативных актов арбитражными судами и дает разъяснения по вопросам судебной практики;</w:t>
      </w:r>
    </w:p>
    <w:p w:rsidR="00AA4E30" w:rsidRDefault="00736210">
      <w:pPr>
        <w:widowControl w:val="0"/>
        <w:numPr>
          <w:ilvl w:val="0"/>
          <w:numId w:val="8"/>
        </w:numPr>
        <w:spacing w:line="360" w:lineRule="auto"/>
        <w:jc w:val="both"/>
        <w:rPr>
          <w:snapToGrid w:val="0"/>
          <w:sz w:val="28"/>
        </w:rPr>
      </w:pPr>
      <w:r>
        <w:rPr>
          <w:snapToGrid w:val="0"/>
          <w:sz w:val="28"/>
        </w:rPr>
        <w:t>решает вопрос о выступлении с законодательной инициативой;</w:t>
      </w:r>
    </w:p>
    <w:p w:rsidR="00AA4E30" w:rsidRDefault="00736210">
      <w:pPr>
        <w:widowControl w:val="0"/>
        <w:numPr>
          <w:ilvl w:val="0"/>
          <w:numId w:val="8"/>
        </w:numPr>
        <w:spacing w:line="360" w:lineRule="auto"/>
        <w:jc w:val="both"/>
        <w:rPr>
          <w:snapToGrid w:val="0"/>
          <w:sz w:val="28"/>
        </w:rPr>
      </w:pPr>
      <w:r>
        <w:rPr>
          <w:snapToGrid w:val="0"/>
          <w:sz w:val="28"/>
        </w:rPr>
        <w:t>решает вопросы об обращении в Конституционный Суд РФ с запросами о проверке конституционности законов, иных нормативных правовых актов договоров;</w:t>
      </w:r>
    </w:p>
    <w:p w:rsidR="00AA4E30" w:rsidRDefault="00736210">
      <w:pPr>
        <w:widowControl w:val="0"/>
        <w:numPr>
          <w:ilvl w:val="0"/>
          <w:numId w:val="8"/>
        </w:numPr>
        <w:spacing w:line="360" w:lineRule="auto"/>
        <w:jc w:val="both"/>
        <w:rPr>
          <w:snapToGrid w:val="0"/>
          <w:sz w:val="28"/>
          <w:lang w:val="en-US"/>
        </w:rPr>
      </w:pPr>
      <w:r>
        <w:rPr>
          <w:snapToGrid w:val="0"/>
          <w:sz w:val="28"/>
        </w:rPr>
        <w:t>избирает по представлению Председателя Высшего Арбитражного Суда РФ секретаря Пленума из числа судей данного суда;</w:t>
      </w:r>
    </w:p>
    <w:p w:rsidR="00AA4E30" w:rsidRDefault="00736210">
      <w:pPr>
        <w:widowControl w:val="0"/>
        <w:numPr>
          <w:ilvl w:val="0"/>
          <w:numId w:val="8"/>
        </w:numPr>
        <w:spacing w:line="360" w:lineRule="auto"/>
        <w:jc w:val="both"/>
        <w:rPr>
          <w:snapToGrid w:val="0"/>
          <w:sz w:val="28"/>
        </w:rPr>
      </w:pPr>
      <w:r>
        <w:rPr>
          <w:snapToGrid w:val="0"/>
          <w:sz w:val="28"/>
        </w:rPr>
        <w:t>утверждает по представлению Председателя данного суда членов судебных коллегий и председателей судебных составов Высшего Арбитражного Суда. РФ;</w:t>
      </w:r>
    </w:p>
    <w:p w:rsidR="00AA4E30" w:rsidRDefault="00736210">
      <w:pPr>
        <w:widowControl w:val="0"/>
        <w:numPr>
          <w:ilvl w:val="0"/>
          <w:numId w:val="8"/>
        </w:numPr>
        <w:spacing w:line="360" w:lineRule="auto"/>
        <w:jc w:val="both"/>
        <w:rPr>
          <w:snapToGrid w:val="0"/>
          <w:sz w:val="28"/>
        </w:rPr>
      </w:pPr>
      <w:r>
        <w:rPr>
          <w:snapToGrid w:val="0"/>
          <w:sz w:val="28"/>
        </w:rPr>
        <w:t>утверждает в порядке, предусмотренным Законом об арбитражных судах, места постоянного пребывания федеральных арбитражных судов округов;</w:t>
      </w:r>
    </w:p>
    <w:p w:rsidR="00AA4E30" w:rsidRDefault="00736210">
      <w:pPr>
        <w:widowControl w:val="0"/>
        <w:numPr>
          <w:ilvl w:val="0"/>
          <w:numId w:val="8"/>
        </w:numPr>
        <w:spacing w:line="360" w:lineRule="auto"/>
        <w:jc w:val="both"/>
        <w:rPr>
          <w:snapToGrid w:val="0"/>
          <w:sz w:val="28"/>
        </w:rPr>
      </w:pPr>
      <w:r>
        <w:rPr>
          <w:snapToGrid w:val="0"/>
          <w:sz w:val="28"/>
        </w:rPr>
        <w:t>утверждает по представлению председателя федерального арбитражного суда округа судей федерального арбитражного суда округа</w:t>
      </w:r>
      <w:r>
        <w:rPr>
          <w:snapToGrid w:val="0"/>
          <w:sz w:val="28"/>
          <w:lang w:val="en-US"/>
        </w:rPr>
        <w:t xml:space="preserve">, </w:t>
      </w:r>
      <w:r>
        <w:rPr>
          <w:snapToGrid w:val="0"/>
          <w:sz w:val="28"/>
        </w:rPr>
        <w:t>входящих в состав президиума арбитражного суда среднего звена;</w:t>
      </w:r>
    </w:p>
    <w:p w:rsidR="00AA4E30" w:rsidRDefault="00736210">
      <w:pPr>
        <w:widowControl w:val="0"/>
        <w:numPr>
          <w:ilvl w:val="0"/>
          <w:numId w:val="8"/>
        </w:numPr>
        <w:spacing w:line="360" w:lineRule="auto"/>
        <w:jc w:val="both"/>
        <w:rPr>
          <w:snapToGrid w:val="0"/>
          <w:sz w:val="28"/>
        </w:rPr>
      </w:pPr>
      <w:r>
        <w:rPr>
          <w:snapToGrid w:val="0"/>
          <w:sz w:val="28"/>
        </w:rPr>
        <w:t>утверждает по представлению председателя арбитражного суда субъекта Федерации судей арбитражного суда основного звена, входящих в состав президиума этого суда;</w:t>
      </w:r>
    </w:p>
    <w:p w:rsidR="00AA4E30" w:rsidRDefault="00736210">
      <w:pPr>
        <w:widowControl w:val="0"/>
        <w:numPr>
          <w:ilvl w:val="0"/>
          <w:numId w:val="8"/>
        </w:numPr>
        <w:spacing w:line="360" w:lineRule="auto"/>
        <w:jc w:val="both"/>
        <w:rPr>
          <w:snapToGrid w:val="0"/>
          <w:sz w:val="28"/>
        </w:rPr>
      </w:pPr>
      <w:r>
        <w:rPr>
          <w:snapToGrid w:val="0"/>
          <w:sz w:val="28"/>
        </w:rPr>
        <w:t>утверждает по представлению Председателя Высшего Арбитражного Суда РФ Регламент арбитражных судов;</w:t>
      </w:r>
    </w:p>
    <w:p w:rsidR="00AA4E30" w:rsidRDefault="00736210">
      <w:pPr>
        <w:widowControl w:val="0"/>
        <w:numPr>
          <w:ilvl w:val="0"/>
          <w:numId w:val="8"/>
        </w:numPr>
        <w:spacing w:line="360" w:lineRule="auto"/>
        <w:jc w:val="both"/>
        <w:rPr>
          <w:snapToGrid w:val="0"/>
          <w:sz w:val="28"/>
        </w:rPr>
      </w:pPr>
      <w:r>
        <w:rPr>
          <w:snapToGrid w:val="0"/>
          <w:sz w:val="28"/>
        </w:rPr>
        <w:t>решает в соответствии с Законом об арбитражных судах другие вопросы организации и деятельности арбитражных судов.</w:t>
      </w:r>
    </w:p>
    <w:p w:rsidR="00AA4E30" w:rsidRDefault="00736210">
      <w:pPr>
        <w:widowControl w:val="0"/>
        <w:spacing w:line="360" w:lineRule="auto"/>
        <w:ind w:firstLine="567"/>
        <w:jc w:val="both"/>
        <w:rPr>
          <w:snapToGrid w:val="0"/>
          <w:sz w:val="28"/>
          <w:lang w:val="en-US"/>
        </w:rPr>
      </w:pPr>
      <w:r>
        <w:rPr>
          <w:snapToGrid w:val="0"/>
          <w:sz w:val="28"/>
        </w:rPr>
        <w:t>По вопросам, относящимся к своему ведению, Пленум Высшего Арбитражного Суда РФ принимает постановления, обязательные для всех арбитражных судов.</w:t>
      </w:r>
    </w:p>
    <w:p w:rsidR="00AA4E30" w:rsidRDefault="00736210">
      <w:pPr>
        <w:widowControl w:val="0"/>
        <w:spacing w:line="360" w:lineRule="auto"/>
        <w:ind w:firstLine="567"/>
        <w:jc w:val="both"/>
        <w:rPr>
          <w:snapToGrid w:val="0"/>
          <w:sz w:val="28"/>
        </w:rPr>
      </w:pPr>
      <w:r>
        <w:rPr>
          <w:snapToGrid w:val="0"/>
          <w:sz w:val="28"/>
        </w:rPr>
        <w:t>Пленум созывается Председателем суда по мере необходимости, но</w:t>
      </w:r>
      <w:r>
        <w:rPr>
          <w:snapToGrid w:val="0"/>
          <w:sz w:val="28"/>
          <w:lang w:val="en-US"/>
        </w:rPr>
        <w:t xml:space="preserve"> </w:t>
      </w:r>
      <w:r>
        <w:rPr>
          <w:snapToGrid w:val="0"/>
          <w:sz w:val="28"/>
        </w:rPr>
        <w:t xml:space="preserve">не реже двух раз в год. Пленум правомочен решать вопросы при наличии не менее двух третей его состава. Постановления Пленума принимаются открытым голосованием большинством голосов от общего числа присутствующих членов Пленума. Постановление Пленума подписывается Председателем Высшего Арбитражного Суда РФ и секретарем </w:t>
      </w:r>
      <w:bookmarkStart w:id="76" w:name="BITSoft"/>
      <w:bookmarkEnd w:id="76"/>
      <w:r>
        <w:rPr>
          <w:snapToGrid w:val="0"/>
          <w:sz w:val="28"/>
        </w:rPr>
        <w:t>Пленума, избираемым из его членов. О времени созыва Пленума и вопросах, вносимых на его рассмотрение, члены Пленума,</w:t>
      </w:r>
      <w:r>
        <w:rPr>
          <w:snapToGrid w:val="0"/>
          <w:sz w:val="28"/>
          <w:lang w:val="en-US"/>
        </w:rPr>
        <w:t xml:space="preserve"> Генераль</w:t>
      </w:r>
      <w:r>
        <w:rPr>
          <w:snapToGrid w:val="0"/>
          <w:sz w:val="28"/>
        </w:rPr>
        <w:t>ный прокурор РФ уведомляются не позднее чем за</w:t>
      </w:r>
      <w:r>
        <w:rPr>
          <w:snapToGrid w:val="0"/>
          <w:sz w:val="28"/>
          <w:lang w:val="en-US"/>
        </w:rPr>
        <w:t xml:space="preserve"> 15</w:t>
      </w:r>
      <w:r>
        <w:rPr>
          <w:snapToGrid w:val="0"/>
          <w:sz w:val="28"/>
        </w:rPr>
        <w:t xml:space="preserve"> дней до заседания.</w:t>
      </w:r>
    </w:p>
    <w:p w:rsidR="00AA4E30" w:rsidRDefault="00736210">
      <w:pPr>
        <w:widowControl w:val="0"/>
        <w:spacing w:line="360" w:lineRule="auto"/>
        <w:ind w:firstLine="567"/>
        <w:jc w:val="both"/>
        <w:rPr>
          <w:snapToGrid w:val="0"/>
          <w:sz w:val="28"/>
        </w:rPr>
      </w:pPr>
      <w:r>
        <w:rPr>
          <w:snapToGrid w:val="0"/>
          <w:sz w:val="28"/>
        </w:rPr>
        <w:t>Заседания Пленума проводятся, как правило, в соответствии с планом работы Высшего Арбитражного Суда РФ.</w:t>
      </w:r>
    </w:p>
    <w:p w:rsidR="00AA4E30" w:rsidRDefault="00736210">
      <w:pPr>
        <w:widowControl w:val="0"/>
        <w:spacing w:line="360" w:lineRule="auto"/>
        <w:ind w:firstLine="567"/>
        <w:jc w:val="both"/>
        <w:rPr>
          <w:snapToGrid w:val="0"/>
          <w:sz w:val="28"/>
          <w:lang w:val="en-US"/>
        </w:rPr>
      </w:pPr>
      <w:r>
        <w:rPr>
          <w:snapToGrid w:val="0"/>
          <w:sz w:val="28"/>
        </w:rPr>
        <w:t>По вопросам, внесенным на рассмотрение Пленума, представляются материалы в виде: обзоров (обобщений) арбитражной практики; проектов разъяснений по вопросам применения законодательства; проектов предложений по совершенствованию законодательства; докладных записок по другим наиболее актуальным вопросам деятельности арбитражного суда.</w:t>
      </w:r>
    </w:p>
    <w:p w:rsidR="00AA4E30" w:rsidRDefault="00736210">
      <w:pPr>
        <w:widowControl w:val="0"/>
        <w:spacing w:line="360" w:lineRule="auto"/>
        <w:ind w:firstLine="567"/>
        <w:jc w:val="both"/>
        <w:rPr>
          <w:snapToGrid w:val="0"/>
          <w:sz w:val="28"/>
          <w:lang w:val="en-US"/>
        </w:rPr>
      </w:pPr>
      <w:r>
        <w:rPr>
          <w:snapToGrid w:val="0"/>
          <w:sz w:val="28"/>
        </w:rPr>
        <w:t>Материалы представляют председатели коллегий, судьи, руководители отделов Высшего Арбитражного Суда РФ, председатели арбитражных судов. К подготовке материалов могут привлекаться члены Научно-консультативного совета, специалисты и научные работники учреждений и организаций по согласованию с их руководством. В докладных записках излагаются сущность и обоснование представленного на Пленум материала, предложения по вносимому на обсуждение вопросу, сведения о согласовании проектов документов и об оставшихся по ним разногласиях. К материалам прилагается проект постановления; Пленума.</w:t>
      </w:r>
    </w:p>
    <w:p w:rsidR="00AA4E30" w:rsidRDefault="00736210">
      <w:pPr>
        <w:widowControl w:val="0"/>
        <w:spacing w:line="360" w:lineRule="auto"/>
        <w:ind w:firstLine="567"/>
        <w:jc w:val="both"/>
        <w:rPr>
          <w:snapToGrid w:val="0"/>
          <w:sz w:val="28"/>
        </w:rPr>
      </w:pPr>
      <w:r>
        <w:rPr>
          <w:snapToGrid w:val="0"/>
          <w:sz w:val="28"/>
        </w:rPr>
        <w:t>Материалы, предназначенные для рассмотрения на Пленуме, передаются секретарю Пленума не позднее чём за</w:t>
      </w:r>
      <w:r>
        <w:rPr>
          <w:snapToGrid w:val="0"/>
          <w:sz w:val="28"/>
          <w:lang w:val="en-US"/>
        </w:rPr>
        <w:t xml:space="preserve"> 30</w:t>
      </w:r>
      <w:r>
        <w:rPr>
          <w:snapToGrid w:val="0"/>
          <w:sz w:val="28"/>
        </w:rPr>
        <w:t xml:space="preserve"> дней до заседания Пленума. При непредставлении материалов в установленный срок секретарь Пленума докладывает об этом Председателю Высшего Арбитражного Суда для принятия соответствующего решения.</w:t>
      </w:r>
    </w:p>
    <w:p w:rsidR="00AA4E30" w:rsidRDefault="00736210">
      <w:pPr>
        <w:widowControl w:val="0"/>
        <w:spacing w:line="360" w:lineRule="auto"/>
        <w:ind w:firstLine="567"/>
        <w:jc w:val="both"/>
        <w:rPr>
          <w:snapToGrid w:val="0"/>
          <w:sz w:val="28"/>
          <w:lang w:val="en-US"/>
        </w:rPr>
      </w:pPr>
      <w:r>
        <w:rPr>
          <w:snapToGrid w:val="0"/>
          <w:sz w:val="28"/>
        </w:rPr>
        <w:t>Заседания Пленума, как правило, являются открытыми и ведутся гласно. На них могут присутствовать представители средств массовой информации. На закрытых заседаниях присутствуют лишь члены Пленума, руководители правоохранительных органов и специально приглашенные лица.</w:t>
      </w:r>
    </w:p>
    <w:p w:rsidR="00AA4E30" w:rsidRDefault="00736210">
      <w:pPr>
        <w:widowControl w:val="0"/>
        <w:spacing w:line="360" w:lineRule="auto"/>
        <w:ind w:firstLine="567"/>
        <w:jc w:val="both"/>
        <w:rPr>
          <w:snapToGrid w:val="0"/>
          <w:sz w:val="28"/>
        </w:rPr>
      </w:pPr>
      <w:r>
        <w:rPr>
          <w:snapToGrid w:val="0"/>
          <w:sz w:val="28"/>
        </w:rPr>
        <w:t>Вопросы, внесенные на рассмотрение Пленума Председателем Высшего Арбитражного Суда РФ, Генеральным прокурором РФ, председателями арбитражных судов, председателями коллегий и руководителями структурных подразделений аппарата Высшего Арбитражного Суда РФ, рассматриваются соответственно по их докладам или докладам уполномоченных ими лиц. В обсуждениях могут участвовать заинтересованные лица, приглашенные на заседание Пленума.</w:t>
      </w:r>
    </w:p>
    <w:p w:rsidR="00AA4E30" w:rsidRDefault="00736210">
      <w:pPr>
        <w:pStyle w:val="3"/>
      </w:pPr>
      <w:r>
        <w:t>Для подготовки проекта постановления, содержащего разъяснения, Пленум в необходимых случаях образует редакционную комиссию из числа членов Пленума. После обсуждения при необходимости проект может быть доработан в срок, установленный Пленумом.</w:t>
      </w:r>
    </w:p>
    <w:p w:rsidR="00AA4E30" w:rsidRDefault="00736210">
      <w:pPr>
        <w:widowControl w:val="0"/>
        <w:spacing w:line="360" w:lineRule="auto"/>
        <w:ind w:firstLine="567"/>
        <w:jc w:val="both"/>
        <w:rPr>
          <w:snapToGrid w:val="0"/>
          <w:sz w:val="28"/>
        </w:rPr>
      </w:pPr>
      <w:r>
        <w:rPr>
          <w:snapToGrid w:val="0"/>
          <w:sz w:val="28"/>
        </w:rPr>
        <w:t>Организационная работа в Высшем Арбитражном Суде проводится</w:t>
      </w:r>
      <w:r>
        <w:rPr>
          <w:snapToGrid w:val="0"/>
          <w:sz w:val="28"/>
          <w:lang w:val="en-US"/>
        </w:rPr>
        <w:t xml:space="preserve"> </w:t>
      </w:r>
      <w:r>
        <w:rPr>
          <w:snapToGrid w:val="0"/>
          <w:sz w:val="28"/>
        </w:rPr>
        <w:t>по тем же направлениям, что и в других арбитражных судах.</w:t>
      </w:r>
    </w:p>
    <w:p w:rsidR="00AA4E30" w:rsidRDefault="00736210">
      <w:pPr>
        <w:widowControl w:val="0"/>
        <w:spacing w:line="360" w:lineRule="auto"/>
        <w:ind w:firstLine="567"/>
        <w:jc w:val="both"/>
        <w:rPr>
          <w:snapToGrid w:val="0"/>
          <w:sz w:val="28"/>
        </w:rPr>
      </w:pPr>
      <w:r>
        <w:rPr>
          <w:snapToGrid w:val="0"/>
          <w:sz w:val="28"/>
        </w:rPr>
        <w:t>Высший Арбитражный Суд РФ изучает и обобщает практику применения законодательства арбитражными судами, подготавливает и осуществляет предложения по ее совершенствованию и унификации, анализирует положительный опыт применения законодательства с целью его распространения.</w:t>
      </w:r>
    </w:p>
    <w:p w:rsidR="00AA4E30" w:rsidRDefault="00736210">
      <w:pPr>
        <w:widowControl w:val="0"/>
        <w:spacing w:line="360" w:lineRule="auto"/>
        <w:ind w:firstLine="567"/>
        <w:jc w:val="both"/>
        <w:rPr>
          <w:snapToGrid w:val="0"/>
          <w:sz w:val="28"/>
        </w:rPr>
      </w:pPr>
      <w:r>
        <w:rPr>
          <w:snapToGrid w:val="0"/>
          <w:sz w:val="28"/>
        </w:rPr>
        <w:t>Высший Арбитражный Суд РФ на основе изучения и обобщения практики применения законодательства и с учетом предложений арбитражных судов разрабатывает и в установленном порядке вносит предложения по совершенствованию законодательства. Высший Арбитражный Суд РФ вправе привлекать к этой работе по согласованию с руководителями организаций их специалистов и ученых.</w:t>
      </w:r>
    </w:p>
    <w:p w:rsidR="00AA4E30" w:rsidRDefault="00736210">
      <w:pPr>
        <w:widowControl w:val="0"/>
        <w:spacing w:line="360" w:lineRule="auto"/>
        <w:ind w:firstLine="567"/>
        <w:jc w:val="both"/>
        <w:rPr>
          <w:snapToGrid w:val="0"/>
          <w:sz w:val="28"/>
        </w:rPr>
      </w:pPr>
      <w:r>
        <w:rPr>
          <w:snapToGrid w:val="0"/>
          <w:sz w:val="28"/>
        </w:rPr>
        <w:t xml:space="preserve">При Высшем Арбитражном Суде РФ действует </w:t>
      </w:r>
      <w:r>
        <w:rPr>
          <w:i/>
          <w:snapToGrid w:val="0"/>
          <w:sz w:val="28"/>
        </w:rPr>
        <w:t>Совет председателей</w:t>
      </w:r>
      <w:r>
        <w:rPr>
          <w:snapToGrid w:val="0"/>
          <w:sz w:val="28"/>
        </w:rPr>
        <w:t xml:space="preserve"> </w:t>
      </w:r>
      <w:r>
        <w:rPr>
          <w:i/>
          <w:snapToGrid w:val="0"/>
          <w:sz w:val="28"/>
        </w:rPr>
        <w:t>арбитражных судов</w:t>
      </w:r>
      <w:r>
        <w:rPr>
          <w:snapToGrid w:val="0"/>
          <w:sz w:val="28"/>
        </w:rPr>
        <w:t xml:space="preserve"> в составе Председателя Высшего Арбитражного Суда РФ и председателей других арбитражных судов. Заседания Совета</w:t>
      </w:r>
      <w:r>
        <w:rPr>
          <w:snapToGrid w:val="0"/>
          <w:sz w:val="28"/>
          <w:lang w:val="en-US"/>
        </w:rPr>
        <w:t xml:space="preserve"> </w:t>
      </w:r>
      <w:r>
        <w:rPr>
          <w:snapToGrid w:val="0"/>
          <w:sz w:val="28"/>
        </w:rPr>
        <w:t>проводятся по мере необходимости. Совет председателей арбитражных</w:t>
      </w:r>
      <w:r>
        <w:rPr>
          <w:snapToGrid w:val="0"/>
          <w:sz w:val="28"/>
          <w:lang w:val="en-US"/>
        </w:rPr>
        <w:t xml:space="preserve"> с</w:t>
      </w:r>
      <w:r>
        <w:rPr>
          <w:snapToGrid w:val="0"/>
          <w:sz w:val="28"/>
        </w:rPr>
        <w:t>удов является совещательным органом, рассматривающим вопросы</w:t>
      </w:r>
      <w:r>
        <w:rPr>
          <w:snapToGrid w:val="0"/>
          <w:sz w:val="28"/>
          <w:lang w:val="en-US"/>
        </w:rPr>
        <w:t xml:space="preserve"> </w:t>
      </w:r>
      <w:r>
        <w:rPr>
          <w:snapToGrid w:val="0"/>
          <w:sz w:val="28"/>
        </w:rPr>
        <w:t>организационной, кадровой и финансовой деятельности арбитражных</w:t>
      </w:r>
      <w:r>
        <w:rPr>
          <w:snapToGrid w:val="0"/>
          <w:sz w:val="28"/>
          <w:lang w:val="en-US"/>
        </w:rPr>
        <w:t xml:space="preserve"> </w:t>
      </w:r>
      <w:r>
        <w:rPr>
          <w:snapToGrid w:val="0"/>
          <w:sz w:val="28"/>
        </w:rPr>
        <w:t>судов. Решения Совета председателей реализуются путем издания</w:t>
      </w:r>
      <w:r>
        <w:rPr>
          <w:snapToGrid w:val="0"/>
          <w:sz w:val="28"/>
          <w:lang w:val="en-US"/>
        </w:rPr>
        <w:t xml:space="preserve"> </w:t>
      </w:r>
      <w:r>
        <w:rPr>
          <w:snapToGrid w:val="0"/>
          <w:sz w:val="28"/>
        </w:rPr>
        <w:t>Председателем Высшего Арбитражного Суда РФ приказов и распоряжений.</w:t>
      </w:r>
    </w:p>
    <w:p w:rsidR="00AA4E30" w:rsidRDefault="00736210">
      <w:pPr>
        <w:widowControl w:val="0"/>
        <w:spacing w:line="360" w:lineRule="auto"/>
        <w:ind w:firstLine="567"/>
        <w:jc w:val="both"/>
        <w:rPr>
          <w:snapToGrid w:val="0"/>
          <w:sz w:val="28"/>
        </w:rPr>
      </w:pPr>
      <w:r>
        <w:rPr>
          <w:snapToGrid w:val="0"/>
          <w:sz w:val="28"/>
        </w:rPr>
        <w:t>Для подготовки научно обоснованных рекомендаций по вопросам, связанным с формированием практики применения законодательства и разработкой предложений по его совершенствованию, при Высшем Арбитражном Суде РФ создается Научно-консультативный совет. Состав этого Совета и положение о нем утверждаются Председателем Высшего Арбитражного Суда РФ.</w:t>
      </w:r>
    </w:p>
    <w:p w:rsidR="00AA4E30" w:rsidRDefault="00736210">
      <w:pPr>
        <w:widowControl w:val="0"/>
        <w:spacing w:line="360" w:lineRule="auto"/>
        <w:ind w:firstLine="567"/>
        <w:jc w:val="both"/>
        <w:rPr>
          <w:snapToGrid w:val="0"/>
          <w:sz w:val="28"/>
        </w:rPr>
      </w:pPr>
      <w:r>
        <w:rPr>
          <w:snapToGrid w:val="0"/>
          <w:sz w:val="28"/>
        </w:rPr>
        <w:t>Арбитражные суды могут осуществлять иные мероприятия, связанные с проведением научно-исследовательских работ по проблемам правового регулирования экономических отношений, организации и деятельности арбитражных судов и с внедрением в практику результатов этих работ.</w:t>
      </w:r>
    </w:p>
    <w:p w:rsidR="00AA4E30" w:rsidRDefault="00736210">
      <w:pPr>
        <w:widowControl w:val="0"/>
        <w:spacing w:line="360" w:lineRule="auto"/>
        <w:ind w:firstLine="567"/>
        <w:jc w:val="both"/>
        <w:rPr>
          <w:snapToGrid w:val="0"/>
          <w:sz w:val="28"/>
        </w:rPr>
      </w:pPr>
      <w:r>
        <w:rPr>
          <w:snapToGrid w:val="0"/>
          <w:sz w:val="28"/>
        </w:rPr>
        <w:t>Высший Арбитражный Суд РФ выпускает "</w:t>
      </w:r>
      <w:r>
        <w:rPr>
          <w:i/>
          <w:snapToGrid w:val="0"/>
          <w:sz w:val="28"/>
        </w:rPr>
        <w:t>Вестник Высшего Арбитражного</w:t>
      </w:r>
      <w:r>
        <w:rPr>
          <w:snapToGrid w:val="0"/>
          <w:sz w:val="28"/>
        </w:rPr>
        <w:t xml:space="preserve"> </w:t>
      </w:r>
      <w:r>
        <w:rPr>
          <w:i/>
          <w:snapToGrid w:val="0"/>
          <w:sz w:val="28"/>
        </w:rPr>
        <w:t>Суда Российской Федерации".</w:t>
      </w:r>
    </w:p>
    <w:p w:rsidR="00AA4E30" w:rsidRDefault="00AA4E30">
      <w:pPr>
        <w:widowControl w:val="0"/>
        <w:spacing w:line="360" w:lineRule="auto"/>
        <w:ind w:firstLine="567"/>
        <w:jc w:val="both"/>
        <w:rPr>
          <w:snapToGrid w:val="0"/>
          <w:sz w:val="28"/>
        </w:rPr>
      </w:pPr>
    </w:p>
    <w:p w:rsidR="00AA4E30" w:rsidRDefault="00736210">
      <w:pPr>
        <w:widowControl w:val="0"/>
        <w:spacing w:line="360" w:lineRule="auto"/>
        <w:ind w:firstLine="567"/>
        <w:jc w:val="center"/>
        <w:rPr>
          <w:b/>
          <w:snapToGrid w:val="0"/>
          <w:sz w:val="32"/>
        </w:rPr>
      </w:pPr>
      <w:r>
        <w:rPr>
          <w:b/>
          <w:snapToGrid w:val="0"/>
          <w:sz w:val="32"/>
          <w:lang w:val="en-US"/>
        </w:rPr>
        <w:t xml:space="preserve">II.3. </w:t>
      </w:r>
      <w:r>
        <w:rPr>
          <w:b/>
          <w:snapToGrid w:val="0"/>
          <w:sz w:val="32"/>
        </w:rPr>
        <w:t>Арбитражные суды в субъектах РФ.</w:t>
      </w:r>
    </w:p>
    <w:p w:rsidR="00AA4E30" w:rsidRDefault="00AA4E30">
      <w:pPr>
        <w:widowControl w:val="0"/>
        <w:spacing w:line="360" w:lineRule="auto"/>
        <w:ind w:firstLine="567"/>
        <w:jc w:val="both"/>
        <w:rPr>
          <w:snapToGrid w:val="0"/>
          <w:sz w:val="28"/>
        </w:rPr>
      </w:pPr>
    </w:p>
    <w:p w:rsidR="00AA4E30" w:rsidRDefault="00736210">
      <w:pPr>
        <w:widowControl w:val="0"/>
        <w:spacing w:line="360" w:lineRule="auto"/>
        <w:ind w:firstLine="567"/>
        <w:jc w:val="both"/>
        <w:rPr>
          <w:snapToGrid w:val="0"/>
          <w:sz w:val="28"/>
        </w:rPr>
      </w:pPr>
      <w:r>
        <w:rPr>
          <w:snapToGrid w:val="0"/>
          <w:sz w:val="28"/>
        </w:rPr>
        <w:t>Арбитражный суд субъекта Российской Федерации является основным звеном в системе арбитражных судов.</w:t>
      </w:r>
    </w:p>
    <w:p w:rsidR="00AA4E30" w:rsidRDefault="00736210">
      <w:pPr>
        <w:widowControl w:val="0"/>
        <w:spacing w:line="360" w:lineRule="auto"/>
        <w:ind w:firstLine="567"/>
        <w:jc w:val="both"/>
        <w:rPr>
          <w:snapToGrid w:val="0"/>
          <w:sz w:val="28"/>
        </w:rPr>
      </w:pPr>
      <w:r>
        <w:rPr>
          <w:snapToGrid w:val="0"/>
          <w:sz w:val="28"/>
        </w:rPr>
        <w:t>Федеральный конституционный закон устанавливает, что в субъектах Российской Федерации действуют арбитражные суды республик, краев, областей, городов федерального значения, автономной области и автономных округов.</w:t>
      </w:r>
    </w:p>
    <w:p w:rsidR="00AA4E30" w:rsidRDefault="00736210">
      <w:pPr>
        <w:widowControl w:val="0"/>
        <w:spacing w:line="360" w:lineRule="auto"/>
        <w:ind w:firstLine="567"/>
        <w:jc w:val="both"/>
        <w:rPr>
          <w:snapToGrid w:val="0"/>
          <w:sz w:val="28"/>
        </w:rPr>
      </w:pPr>
      <w:r>
        <w:rPr>
          <w:snapToGrid w:val="0"/>
          <w:sz w:val="28"/>
        </w:rPr>
        <w:t>Вместе с тем на территориях нескольких субъектов Российской Федерации судебную власть может осуществлять один арбитражный суд. Судебную власть на территории одного субъекта Российской Федерации могут осуществлять несколько арбитражных судов.</w:t>
      </w:r>
    </w:p>
    <w:p w:rsidR="00AA4E30" w:rsidRDefault="00736210">
      <w:pPr>
        <w:pStyle w:val="3"/>
      </w:pPr>
      <w:r>
        <w:t>В настоящее время на территории г. Санкт-Петербурга и Ленинградской области действует единый арбитражный суд г. Санкт-Петербурга и Ленинградской области, а арбитражные суды ряда краев и областей осуществляют судебную власть и на территориях автономных округов, входящих в состав этих краев и областей.</w:t>
      </w:r>
    </w:p>
    <w:p w:rsidR="00AA4E30" w:rsidRDefault="00736210">
      <w:pPr>
        <w:widowControl w:val="0"/>
        <w:spacing w:line="360" w:lineRule="auto"/>
        <w:ind w:firstLine="567"/>
        <w:jc w:val="both"/>
        <w:rPr>
          <w:snapToGrid w:val="0"/>
          <w:sz w:val="28"/>
        </w:rPr>
      </w:pPr>
      <w:r>
        <w:rPr>
          <w:snapToGrid w:val="0"/>
          <w:sz w:val="28"/>
        </w:rPr>
        <w:t>В Российской Федерации действует</w:t>
      </w:r>
      <w:r>
        <w:rPr>
          <w:snapToGrid w:val="0"/>
          <w:sz w:val="28"/>
          <w:lang w:val="en-US"/>
        </w:rPr>
        <w:t xml:space="preserve"> 82</w:t>
      </w:r>
      <w:r>
        <w:rPr>
          <w:snapToGrid w:val="0"/>
          <w:sz w:val="28"/>
        </w:rPr>
        <w:t xml:space="preserve"> арбитражных суда субъектов Российской Федерации, в том числе четыре арбитражных суда в автономных округах: Коми-Пермяцком, Ханты-Мансийском, Чукотском и Ямало-Ненецком автономном округе.</w:t>
      </w:r>
    </w:p>
    <w:p w:rsidR="00AA4E30" w:rsidRDefault="00736210">
      <w:pPr>
        <w:widowControl w:val="0"/>
        <w:spacing w:line="360" w:lineRule="auto"/>
        <w:ind w:firstLine="567"/>
        <w:jc w:val="both"/>
        <w:rPr>
          <w:snapToGrid w:val="0"/>
          <w:sz w:val="28"/>
        </w:rPr>
      </w:pPr>
      <w:r>
        <w:rPr>
          <w:snapToGrid w:val="0"/>
          <w:sz w:val="28"/>
        </w:rPr>
        <w:t>Арбитражные суды субъектов Российской Федерации образованы во втором полугодии</w:t>
      </w:r>
      <w:r>
        <w:rPr>
          <w:snapToGrid w:val="0"/>
          <w:sz w:val="28"/>
          <w:lang w:val="en-US"/>
        </w:rPr>
        <w:t xml:space="preserve"> 1992</w:t>
      </w:r>
      <w:r>
        <w:rPr>
          <w:snapToGrid w:val="0"/>
          <w:sz w:val="28"/>
        </w:rPr>
        <w:t xml:space="preserve"> г. в силу Закона РСФСР от</w:t>
      </w:r>
      <w:r>
        <w:rPr>
          <w:snapToGrid w:val="0"/>
          <w:sz w:val="28"/>
          <w:lang w:val="en-US"/>
        </w:rPr>
        <w:t xml:space="preserve"> 4</w:t>
      </w:r>
      <w:r>
        <w:rPr>
          <w:snapToGrid w:val="0"/>
          <w:sz w:val="28"/>
        </w:rPr>
        <w:t xml:space="preserve"> июля</w:t>
      </w:r>
      <w:r>
        <w:rPr>
          <w:snapToGrid w:val="0"/>
          <w:sz w:val="28"/>
          <w:lang w:val="en-US"/>
        </w:rPr>
        <w:t xml:space="preserve"> 1991</w:t>
      </w:r>
      <w:r>
        <w:rPr>
          <w:snapToGrid w:val="0"/>
          <w:sz w:val="28"/>
        </w:rPr>
        <w:t xml:space="preserve"> г. "Об арбитражном суде" вместо действовавших органов государственного арбитража, а также в</w:t>
      </w:r>
      <w:r>
        <w:rPr>
          <w:snapToGrid w:val="0"/>
          <w:sz w:val="28"/>
          <w:lang w:val="en-US"/>
        </w:rPr>
        <w:t xml:space="preserve"> 1993</w:t>
      </w:r>
      <w:r>
        <w:rPr>
          <w:snapToGrid w:val="0"/>
          <w:sz w:val="28"/>
        </w:rPr>
        <w:t xml:space="preserve"> г. по некоторым отдельным постановлениям Верховного Совета Российской Федерации: от</w:t>
      </w:r>
      <w:r>
        <w:rPr>
          <w:snapToGrid w:val="0"/>
          <w:sz w:val="28"/>
          <w:lang w:val="en-US"/>
        </w:rPr>
        <w:t xml:space="preserve"> 13</w:t>
      </w:r>
      <w:r>
        <w:rPr>
          <w:snapToGrid w:val="0"/>
          <w:sz w:val="28"/>
        </w:rPr>
        <w:t xml:space="preserve"> ноября</w:t>
      </w:r>
      <w:r>
        <w:rPr>
          <w:snapToGrid w:val="0"/>
          <w:sz w:val="28"/>
          <w:lang w:val="en-US"/>
        </w:rPr>
        <w:t xml:space="preserve"> 1992</w:t>
      </w:r>
      <w:r>
        <w:rPr>
          <w:snapToGrid w:val="0"/>
          <w:sz w:val="28"/>
        </w:rPr>
        <w:t xml:space="preserve"> г. "Об образовании арбитражного суда Коми-Пермяцкого автономного округа", от</w:t>
      </w:r>
      <w:r>
        <w:rPr>
          <w:snapToGrid w:val="0"/>
          <w:sz w:val="28"/>
          <w:lang w:val="en-US"/>
        </w:rPr>
        <w:t xml:space="preserve"> 21</w:t>
      </w:r>
      <w:r>
        <w:rPr>
          <w:snapToGrid w:val="0"/>
          <w:sz w:val="28"/>
        </w:rPr>
        <w:t xml:space="preserve"> января</w:t>
      </w:r>
      <w:r>
        <w:rPr>
          <w:snapToGrid w:val="0"/>
          <w:sz w:val="28"/>
          <w:lang w:val="en-US"/>
        </w:rPr>
        <w:t xml:space="preserve"> 1993</w:t>
      </w:r>
      <w:r>
        <w:rPr>
          <w:snapToGrid w:val="0"/>
          <w:sz w:val="28"/>
        </w:rPr>
        <w:t xml:space="preserve"> г. "Об образовании арбитражного суда Чукотского автономного округа", от</w:t>
      </w:r>
      <w:r>
        <w:rPr>
          <w:snapToGrid w:val="0"/>
          <w:sz w:val="28"/>
          <w:lang w:val="en-US"/>
        </w:rPr>
        <w:t xml:space="preserve"> 23</w:t>
      </w:r>
      <w:r>
        <w:rPr>
          <w:snapToGrid w:val="0"/>
          <w:sz w:val="28"/>
        </w:rPr>
        <w:t xml:space="preserve"> июля </w:t>
      </w:r>
      <w:r>
        <w:rPr>
          <w:snapToGrid w:val="0"/>
          <w:sz w:val="28"/>
          <w:lang w:val="en-US"/>
        </w:rPr>
        <w:t>1993</w:t>
      </w:r>
      <w:r>
        <w:rPr>
          <w:snapToGrid w:val="0"/>
          <w:sz w:val="28"/>
        </w:rPr>
        <w:t xml:space="preserve"> г. "Об образовании Высшего арбитражного суда Ингушской Республики".</w:t>
      </w:r>
    </w:p>
    <w:p w:rsidR="00AA4E30" w:rsidRDefault="00736210">
      <w:pPr>
        <w:widowControl w:val="0"/>
        <w:spacing w:line="360" w:lineRule="auto"/>
        <w:ind w:firstLine="567"/>
        <w:jc w:val="both"/>
        <w:rPr>
          <w:snapToGrid w:val="0"/>
          <w:sz w:val="28"/>
        </w:rPr>
      </w:pPr>
      <w:r>
        <w:rPr>
          <w:snapToGrid w:val="0"/>
          <w:sz w:val="28"/>
        </w:rPr>
        <w:t>При образовании арбитражных судов в автономных округах принимались во внимание объемы судебной работы и территориальные условия.</w:t>
      </w:r>
    </w:p>
    <w:p w:rsidR="00AA4E30" w:rsidRDefault="00736210">
      <w:pPr>
        <w:widowControl w:val="0"/>
        <w:spacing w:line="360" w:lineRule="auto"/>
        <w:ind w:firstLine="567"/>
        <w:jc w:val="both"/>
        <w:rPr>
          <w:snapToGrid w:val="0"/>
          <w:sz w:val="28"/>
        </w:rPr>
      </w:pPr>
      <w:r>
        <w:rPr>
          <w:snapToGrid w:val="0"/>
          <w:sz w:val="28"/>
        </w:rPr>
        <w:t>В соответствии с Федеральными конституционными законами "О судебной системе Российской Федерации" и "Об арбитражных судах в Российской Федерации" образование новых арбитражных судов возможно только федеральным законом.</w:t>
      </w:r>
    </w:p>
    <w:p w:rsidR="00AA4E30" w:rsidRDefault="00736210">
      <w:pPr>
        <w:pStyle w:val="3"/>
      </w:pPr>
      <w:r>
        <w:t xml:space="preserve">В соответствии с Федеральным конституционным законом "Об арбитражных судах в Российской Федерации" и Арбитражным процессуальным кодексом арбитражный </w:t>
      </w:r>
      <w:bookmarkStart w:id="77" w:name="OCRUncertain066"/>
      <w:r>
        <w:t>Суд</w:t>
      </w:r>
      <w:bookmarkEnd w:id="77"/>
      <w:r>
        <w:t xml:space="preserve">  субъекта Российской Федерации в пределах своей компетенции рассматривает дела в качестве суда первой и апелляционной инстанции, а также по вновь открывшимся обстоятельствам.</w:t>
      </w:r>
    </w:p>
    <w:p w:rsidR="00AA4E30" w:rsidRDefault="00736210">
      <w:pPr>
        <w:widowControl w:val="0"/>
        <w:spacing w:line="360" w:lineRule="auto"/>
        <w:ind w:firstLine="567"/>
        <w:jc w:val="both"/>
        <w:rPr>
          <w:snapToGrid w:val="0"/>
          <w:sz w:val="28"/>
        </w:rPr>
      </w:pPr>
      <w:r>
        <w:rPr>
          <w:snapToGrid w:val="0"/>
          <w:sz w:val="28"/>
        </w:rPr>
        <w:t>По общему правилу подсудность дела соотве</w:t>
      </w:r>
      <w:bookmarkStart w:id="78" w:name="OCRUncertain084"/>
      <w:r>
        <w:rPr>
          <w:snapToGrid w:val="0"/>
          <w:sz w:val="28"/>
        </w:rPr>
        <w:t>тствующем</w:t>
      </w:r>
      <w:bookmarkEnd w:id="78"/>
      <w:r>
        <w:rPr>
          <w:snapToGrid w:val="0"/>
          <w:sz w:val="28"/>
        </w:rPr>
        <w:t>у арбитражному суду субъекта Российской Федерации</w:t>
      </w:r>
      <w:r>
        <w:rPr>
          <w:snapToGrid w:val="0"/>
          <w:sz w:val="28"/>
          <w:lang w:val="en-US"/>
        </w:rPr>
        <w:t xml:space="preserve"> </w:t>
      </w:r>
      <w:r>
        <w:rPr>
          <w:snapToGrid w:val="0"/>
          <w:sz w:val="28"/>
        </w:rPr>
        <w:t>определяется местом нахождения ответчика. Вместе с тем допускается в ряде случаев подсудность по выбору истца, а также договорная подсудность. По отдельным категориям дел предусмотрена исключительная подсудность.</w:t>
      </w:r>
    </w:p>
    <w:p w:rsidR="00AA4E30" w:rsidRDefault="00736210">
      <w:pPr>
        <w:widowControl w:val="0"/>
        <w:spacing w:line="360" w:lineRule="auto"/>
        <w:ind w:firstLine="567"/>
        <w:jc w:val="both"/>
        <w:rPr>
          <w:snapToGrid w:val="0"/>
          <w:sz w:val="28"/>
        </w:rPr>
      </w:pPr>
      <w:r>
        <w:rPr>
          <w:snapToGrid w:val="0"/>
          <w:sz w:val="28"/>
        </w:rPr>
        <w:t>Передача дела из одного арбитражного суда в другой арбитражный суд возможна в редких случаях, в частности, когда невозможно рассмотреть дело в данном суде. Дело тогда передается в арбитражный суд того же уровня. Высший Арбитражный Суд не наделен правом принимать к своему производству дела, подсудные арбитражному суду субъекта Российской Федерации.</w:t>
      </w:r>
    </w:p>
    <w:p w:rsidR="00AA4E30" w:rsidRDefault="00736210">
      <w:pPr>
        <w:widowControl w:val="0"/>
        <w:spacing w:line="360" w:lineRule="auto"/>
        <w:ind w:firstLine="567"/>
        <w:jc w:val="both"/>
        <w:rPr>
          <w:snapToGrid w:val="0"/>
          <w:sz w:val="28"/>
        </w:rPr>
      </w:pPr>
      <w:r>
        <w:rPr>
          <w:snapToGrid w:val="0"/>
          <w:sz w:val="28"/>
        </w:rPr>
        <w:t>Арбитражный суд субъекта Российской Федерации рассматривает в апелляционной инстанции дела, рассмотренные в этом же суде в первой инстанции.</w:t>
      </w:r>
    </w:p>
    <w:p w:rsidR="00AA4E30" w:rsidRDefault="00736210">
      <w:pPr>
        <w:widowControl w:val="0"/>
        <w:spacing w:line="360" w:lineRule="auto"/>
        <w:ind w:firstLine="567"/>
        <w:jc w:val="both"/>
        <w:rPr>
          <w:snapToGrid w:val="0"/>
          <w:sz w:val="28"/>
        </w:rPr>
      </w:pPr>
      <w:r>
        <w:rPr>
          <w:snapToGrid w:val="0"/>
          <w:sz w:val="28"/>
        </w:rPr>
        <w:t>Апелляционное рассмотрение дел</w:t>
      </w:r>
      <w:r>
        <w:rPr>
          <w:snapToGrid w:val="0"/>
          <w:sz w:val="28"/>
          <w:lang w:val="en-US"/>
        </w:rPr>
        <w:t xml:space="preserve"> —</w:t>
      </w:r>
      <w:r>
        <w:rPr>
          <w:snapToGrid w:val="0"/>
          <w:sz w:val="28"/>
        </w:rPr>
        <w:t xml:space="preserve"> новое явление для современного российского права. Нормы, относящиеся к апелляционному производству, содержатся в гл.</w:t>
      </w:r>
      <w:r>
        <w:rPr>
          <w:snapToGrid w:val="0"/>
          <w:sz w:val="28"/>
          <w:lang w:val="en-US"/>
        </w:rPr>
        <w:t xml:space="preserve"> 20</w:t>
      </w:r>
      <w:r>
        <w:rPr>
          <w:snapToGrid w:val="0"/>
          <w:sz w:val="28"/>
        </w:rPr>
        <w:t xml:space="preserve"> Арбитражного процессуального кодекса.</w:t>
      </w:r>
    </w:p>
    <w:p w:rsidR="00AA4E30" w:rsidRDefault="00736210">
      <w:pPr>
        <w:widowControl w:val="0"/>
        <w:spacing w:line="360" w:lineRule="auto"/>
        <w:ind w:firstLine="567"/>
        <w:jc w:val="both"/>
        <w:rPr>
          <w:snapToGrid w:val="0"/>
          <w:sz w:val="28"/>
        </w:rPr>
      </w:pPr>
      <w:r>
        <w:rPr>
          <w:snapToGrid w:val="0"/>
          <w:sz w:val="28"/>
        </w:rPr>
        <w:t>Суть апелляции, как ее определяет закон, состоит в повторном рассмотрении дела в полном объеме (как по вопросам факта, так и по вопросам права) по имеющимся в деле и дополнительно представленным доказательствам.</w:t>
      </w:r>
    </w:p>
    <w:p w:rsidR="00AA4E30" w:rsidRDefault="00736210">
      <w:pPr>
        <w:widowControl w:val="0"/>
        <w:spacing w:line="360" w:lineRule="auto"/>
        <w:ind w:firstLine="567"/>
        <w:jc w:val="both"/>
        <w:rPr>
          <w:snapToGrid w:val="0"/>
          <w:sz w:val="28"/>
        </w:rPr>
      </w:pPr>
      <w:r>
        <w:rPr>
          <w:snapToGrid w:val="0"/>
          <w:sz w:val="28"/>
        </w:rPr>
        <w:t>В апелляционной инстанции не принимаются и не рассматриваются новые требования, которые не были предъявлены при рассмотрении дела в первой инстанции.</w:t>
      </w:r>
    </w:p>
    <w:p w:rsidR="00AA4E30" w:rsidRDefault="00736210">
      <w:pPr>
        <w:widowControl w:val="0"/>
        <w:spacing w:before="60" w:line="360" w:lineRule="auto"/>
        <w:ind w:firstLine="567"/>
        <w:jc w:val="both"/>
        <w:rPr>
          <w:snapToGrid w:val="0"/>
          <w:sz w:val="28"/>
        </w:rPr>
      </w:pPr>
      <w:r>
        <w:rPr>
          <w:snapToGrid w:val="0"/>
          <w:sz w:val="28"/>
        </w:rPr>
        <w:t>Дополнительные же доказательства принимаются арбитражным судом, если заявитель обосновал невозможность их представления в суде первой инстанции по причинам, не зависящим от него.</w:t>
      </w:r>
    </w:p>
    <w:p w:rsidR="00AA4E30" w:rsidRDefault="00736210">
      <w:pPr>
        <w:pStyle w:val="3"/>
      </w:pPr>
      <w:r>
        <w:t>Апелляционная инстанция по итогам рассмотрения дела не может направлять его на новое рассмотрение. Она вправе:</w:t>
      </w:r>
    </w:p>
    <w:p w:rsidR="00AA4E30" w:rsidRDefault="00736210">
      <w:pPr>
        <w:widowControl w:val="0"/>
        <w:spacing w:line="360" w:lineRule="auto"/>
        <w:ind w:firstLine="420"/>
        <w:jc w:val="both"/>
        <w:rPr>
          <w:snapToGrid w:val="0"/>
          <w:sz w:val="28"/>
        </w:rPr>
      </w:pPr>
      <w:r>
        <w:rPr>
          <w:snapToGrid w:val="0"/>
          <w:sz w:val="28"/>
        </w:rPr>
        <w:t>оставить решение суда первой инстанции без изменения, а жалобу без удовлетворения;</w:t>
      </w:r>
    </w:p>
    <w:p w:rsidR="00AA4E30" w:rsidRDefault="00736210">
      <w:pPr>
        <w:widowControl w:val="0"/>
        <w:spacing w:line="360" w:lineRule="auto"/>
        <w:ind w:firstLine="420"/>
        <w:jc w:val="both"/>
        <w:rPr>
          <w:snapToGrid w:val="0"/>
          <w:sz w:val="28"/>
        </w:rPr>
      </w:pPr>
      <w:r>
        <w:rPr>
          <w:snapToGrid w:val="0"/>
          <w:sz w:val="28"/>
        </w:rPr>
        <w:t>отменить решение полностью или в части и принять новое решение;</w:t>
      </w:r>
    </w:p>
    <w:p w:rsidR="00AA4E30" w:rsidRDefault="00736210">
      <w:pPr>
        <w:widowControl w:val="0"/>
        <w:spacing w:line="360" w:lineRule="auto"/>
        <w:ind w:firstLine="420"/>
        <w:jc w:val="both"/>
        <w:rPr>
          <w:snapToGrid w:val="0"/>
          <w:sz w:val="28"/>
        </w:rPr>
      </w:pPr>
      <w:r>
        <w:rPr>
          <w:snapToGrid w:val="0"/>
          <w:sz w:val="28"/>
        </w:rPr>
        <w:t xml:space="preserve"> изменить решение;</w:t>
      </w:r>
    </w:p>
    <w:p w:rsidR="00AA4E30" w:rsidRDefault="00736210">
      <w:pPr>
        <w:widowControl w:val="0"/>
        <w:spacing w:line="360" w:lineRule="auto"/>
        <w:ind w:firstLine="440"/>
        <w:jc w:val="both"/>
        <w:rPr>
          <w:snapToGrid w:val="0"/>
          <w:sz w:val="28"/>
        </w:rPr>
      </w:pPr>
      <w:r>
        <w:rPr>
          <w:snapToGrid w:val="0"/>
          <w:sz w:val="28"/>
        </w:rPr>
        <w:t>отменить решение полностью или в части и прекратить производство по делу или оставить иск без рассмотрения полностью или в части.</w:t>
      </w:r>
    </w:p>
    <w:p w:rsidR="00AA4E30" w:rsidRDefault="00736210">
      <w:pPr>
        <w:widowControl w:val="0"/>
        <w:spacing w:line="360" w:lineRule="auto"/>
        <w:ind w:firstLine="567"/>
        <w:jc w:val="both"/>
        <w:rPr>
          <w:snapToGrid w:val="0"/>
          <w:sz w:val="28"/>
        </w:rPr>
      </w:pPr>
      <w:r>
        <w:rPr>
          <w:snapToGrid w:val="0"/>
          <w:sz w:val="28"/>
        </w:rPr>
        <w:t>Апелляционная жалоба подается на решение арбитражного суда, не вступившее в законную силу, т. е. в течение месяца после принятия арбитражным судом решения.</w:t>
      </w:r>
    </w:p>
    <w:p w:rsidR="00AA4E30" w:rsidRDefault="00736210">
      <w:pPr>
        <w:widowControl w:val="0"/>
        <w:spacing w:line="360" w:lineRule="auto"/>
        <w:ind w:firstLine="567"/>
        <w:jc w:val="both"/>
        <w:rPr>
          <w:snapToGrid w:val="0"/>
          <w:sz w:val="28"/>
        </w:rPr>
      </w:pPr>
      <w:r>
        <w:rPr>
          <w:snapToGrid w:val="0"/>
          <w:sz w:val="28"/>
        </w:rPr>
        <w:t>Постановления апелляционной инстанции вступают в законную силу с момента их принятия. Постановления апелляционной инстанции могут быть обжалованы в кассационном и надзорном порядке.</w:t>
      </w:r>
    </w:p>
    <w:p w:rsidR="00AA4E30" w:rsidRDefault="00736210">
      <w:pPr>
        <w:widowControl w:val="0"/>
        <w:spacing w:line="360" w:lineRule="auto"/>
        <w:ind w:firstLine="567"/>
        <w:jc w:val="both"/>
        <w:rPr>
          <w:snapToGrid w:val="0"/>
          <w:sz w:val="28"/>
        </w:rPr>
      </w:pPr>
      <w:r>
        <w:rPr>
          <w:snapToGrid w:val="0"/>
          <w:sz w:val="28"/>
        </w:rPr>
        <w:t>Арбитражные суды субъектов Российской Федерации также пересматривают по вновь открывшимся обстоятельствам принятые ими и вступившие в законную силу как решения первой инстанции, так и постановления апелляционной инстанции.</w:t>
      </w:r>
    </w:p>
    <w:p w:rsidR="00AA4E30" w:rsidRDefault="00736210">
      <w:pPr>
        <w:widowControl w:val="0"/>
        <w:spacing w:line="360" w:lineRule="auto"/>
        <w:ind w:firstLine="567"/>
        <w:jc w:val="both"/>
        <w:rPr>
          <w:snapToGrid w:val="0"/>
          <w:sz w:val="28"/>
          <w:lang w:val="en-US"/>
        </w:rPr>
      </w:pPr>
      <w:r>
        <w:rPr>
          <w:snapToGrid w:val="0"/>
          <w:sz w:val="28"/>
          <w:lang w:val="en-US"/>
        </w:rPr>
        <w:t xml:space="preserve">Также к </w:t>
      </w:r>
      <w:r>
        <w:rPr>
          <w:snapToGrid w:val="0"/>
          <w:sz w:val="28"/>
        </w:rPr>
        <w:t>полномочиям арбитражного суда субъекта Российской Федерации относится:</w:t>
      </w:r>
    </w:p>
    <w:p w:rsidR="00AA4E30" w:rsidRDefault="00736210">
      <w:pPr>
        <w:widowControl w:val="0"/>
        <w:numPr>
          <w:ilvl w:val="0"/>
          <w:numId w:val="9"/>
        </w:numPr>
        <w:spacing w:line="360" w:lineRule="auto"/>
        <w:jc w:val="both"/>
        <w:rPr>
          <w:snapToGrid w:val="0"/>
          <w:sz w:val="28"/>
        </w:rPr>
      </w:pPr>
      <w:r>
        <w:rPr>
          <w:snapToGrid w:val="0"/>
          <w:sz w:val="28"/>
        </w:rPr>
        <w:t>обращение в Конституционный Суд РФ с запросом о проверке конституционности закона, примененного или подлежащего применению в деле, рассматриваемом им в любой инстанции;</w:t>
      </w:r>
    </w:p>
    <w:p w:rsidR="00AA4E30" w:rsidRDefault="00736210">
      <w:pPr>
        <w:widowControl w:val="0"/>
        <w:numPr>
          <w:ilvl w:val="0"/>
          <w:numId w:val="9"/>
        </w:numPr>
        <w:spacing w:line="360" w:lineRule="auto"/>
        <w:jc w:val="both"/>
        <w:rPr>
          <w:snapToGrid w:val="0"/>
          <w:sz w:val="28"/>
        </w:rPr>
      </w:pPr>
      <w:r>
        <w:rPr>
          <w:snapToGrid w:val="0"/>
          <w:sz w:val="28"/>
        </w:rPr>
        <w:t>изучение и обобщение судебной практики;</w:t>
      </w:r>
    </w:p>
    <w:p w:rsidR="00AA4E30" w:rsidRDefault="00736210">
      <w:pPr>
        <w:widowControl w:val="0"/>
        <w:numPr>
          <w:ilvl w:val="0"/>
          <w:numId w:val="9"/>
        </w:numPr>
        <w:spacing w:line="360" w:lineRule="auto"/>
        <w:jc w:val="both"/>
        <w:rPr>
          <w:snapToGrid w:val="0"/>
          <w:sz w:val="28"/>
        </w:rPr>
      </w:pPr>
      <w:r>
        <w:rPr>
          <w:snapToGrid w:val="0"/>
          <w:sz w:val="28"/>
        </w:rPr>
        <w:t>подготовка предложений по совершенствованию законов и иных нормативных правовых актов;</w:t>
      </w:r>
    </w:p>
    <w:p w:rsidR="00AA4E30" w:rsidRDefault="00736210">
      <w:pPr>
        <w:widowControl w:val="0"/>
        <w:numPr>
          <w:ilvl w:val="0"/>
          <w:numId w:val="9"/>
        </w:numPr>
        <w:spacing w:line="360" w:lineRule="auto"/>
        <w:jc w:val="both"/>
        <w:rPr>
          <w:snapToGrid w:val="0"/>
          <w:sz w:val="28"/>
        </w:rPr>
      </w:pPr>
      <w:r>
        <w:rPr>
          <w:snapToGrid w:val="0"/>
          <w:sz w:val="28"/>
        </w:rPr>
        <w:t>анализ судебной статистики.</w:t>
      </w:r>
    </w:p>
    <w:p w:rsidR="00AA4E30" w:rsidRDefault="00736210">
      <w:pPr>
        <w:pStyle w:val="3"/>
      </w:pPr>
      <w:r>
        <w:t>Арбитражный суд субъекта РФ действует в составе:</w:t>
      </w:r>
    </w:p>
    <w:p w:rsidR="00AA4E30" w:rsidRDefault="00736210">
      <w:pPr>
        <w:widowControl w:val="0"/>
        <w:numPr>
          <w:ilvl w:val="0"/>
          <w:numId w:val="9"/>
        </w:numPr>
        <w:spacing w:line="360" w:lineRule="auto"/>
        <w:jc w:val="both"/>
        <w:rPr>
          <w:snapToGrid w:val="0"/>
          <w:sz w:val="28"/>
        </w:rPr>
      </w:pPr>
      <w:r>
        <w:rPr>
          <w:snapToGrid w:val="0"/>
          <w:sz w:val="28"/>
        </w:rPr>
        <w:t>президиума;</w:t>
      </w:r>
    </w:p>
    <w:p w:rsidR="00AA4E30" w:rsidRDefault="00736210">
      <w:pPr>
        <w:widowControl w:val="0"/>
        <w:numPr>
          <w:ilvl w:val="0"/>
          <w:numId w:val="9"/>
        </w:numPr>
        <w:spacing w:line="360" w:lineRule="auto"/>
        <w:jc w:val="both"/>
        <w:rPr>
          <w:snapToGrid w:val="0"/>
          <w:sz w:val="28"/>
        </w:rPr>
      </w:pPr>
      <w:r>
        <w:rPr>
          <w:snapToGrid w:val="0"/>
          <w:sz w:val="28"/>
        </w:rPr>
        <w:t>судебной коллегии по рассмотрению споров, возникающих из гражданских;</w:t>
      </w:r>
    </w:p>
    <w:p w:rsidR="00AA4E30" w:rsidRDefault="00736210">
      <w:pPr>
        <w:widowControl w:val="0"/>
        <w:numPr>
          <w:ilvl w:val="0"/>
          <w:numId w:val="9"/>
        </w:numPr>
        <w:spacing w:line="360" w:lineRule="auto"/>
        <w:jc w:val="both"/>
        <w:rPr>
          <w:snapToGrid w:val="0"/>
          <w:sz w:val="28"/>
        </w:rPr>
      </w:pPr>
      <w:r>
        <w:rPr>
          <w:snapToGrid w:val="0"/>
          <w:sz w:val="28"/>
        </w:rPr>
        <w:t>судебной коллегии по рассмотрению споров возникающих , и иных правоотношений, из административных правоотношений.</w:t>
      </w:r>
    </w:p>
    <w:p w:rsidR="00AA4E30" w:rsidRDefault="00736210">
      <w:pPr>
        <w:widowControl w:val="0"/>
        <w:spacing w:line="360" w:lineRule="auto"/>
        <w:ind w:firstLine="567"/>
        <w:jc w:val="both"/>
        <w:rPr>
          <w:snapToGrid w:val="0"/>
          <w:sz w:val="28"/>
        </w:rPr>
      </w:pPr>
      <w:r>
        <w:rPr>
          <w:snapToGrid w:val="0"/>
          <w:sz w:val="28"/>
        </w:rPr>
        <w:t xml:space="preserve">В арбитражных судах основного звена могут быть образованы </w:t>
      </w:r>
      <w:r>
        <w:rPr>
          <w:i/>
          <w:snapToGrid w:val="0"/>
          <w:sz w:val="28"/>
        </w:rPr>
        <w:t>судебные коллегии</w:t>
      </w:r>
      <w:r>
        <w:rPr>
          <w:snapToGrid w:val="0"/>
          <w:sz w:val="28"/>
        </w:rPr>
        <w:t xml:space="preserve"> по рассмотрению споров, возникающих из гражданских и иных правоотношений, и по рассмотрению споров, возникающих из административных отношений. Вопрос о создании коллегий решается, в основном, в зависимости от количества судей, входящих в состав арбитражного суда основного звена. В каждом арбитражном суде субъекта Федерации действует президиум.</w:t>
      </w:r>
    </w:p>
    <w:p w:rsidR="00AA4E30" w:rsidRDefault="00736210">
      <w:pPr>
        <w:pStyle w:val="3"/>
      </w:pPr>
      <w:r>
        <w:t>Все судьи арбитражного суда основного звена могут распределяться по коллегиям, количественный и персональный составы которых утверждаются из числа судей данного суда по представлению его председателя президиумом суда. Судебные коллегии возглавляют председатели, являющиеся заместителями председателя суда. Председатель суда может своим распоряжением привлекать судей к рассмотрению дела в другой коллегии при невозможности сформировать состав из работающих в этой коллегии членов суда или в случаях, когда нагрузка судей в коллегии не позволяет рассмотреть дело в установленные сроки.</w:t>
      </w:r>
    </w:p>
    <w:p w:rsidR="00AA4E30" w:rsidRDefault="00736210">
      <w:pPr>
        <w:widowControl w:val="0"/>
        <w:spacing w:line="360" w:lineRule="auto"/>
        <w:ind w:firstLine="567"/>
        <w:jc w:val="both"/>
        <w:rPr>
          <w:snapToGrid w:val="0"/>
          <w:sz w:val="28"/>
        </w:rPr>
      </w:pPr>
      <w:r>
        <w:rPr>
          <w:snapToGrid w:val="0"/>
          <w:sz w:val="28"/>
        </w:rPr>
        <w:t>Обязанности по разрешению арбитражных дел в коллегий распределяются между судьями председателем этой коллегии с использованием территориального (зонального)</w:t>
      </w:r>
      <w:r>
        <w:rPr>
          <w:snapToGrid w:val="0"/>
          <w:sz w:val="28"/>
          <w:lang w:val="en-US"/>
        </w:rPr>
        <w:t>,</w:t>
      </w:r>
      <w:r>
        <w:rPr>
          <w:snapToGrid w:val="0"/>
          <w:sz w:val="28"/>
        </w:rPr>
        <w:t xml:space="preserve"> предметного (функционального) и предметно-зонального принципа распределения дел.</w:t>
      </w:r>
    </w:p>
    <w:p w:rsidR="00AA4E30" w:rsidRDefault="00736210">
      <w:pPr>
        <w:widowControl w:val="0"/>
        <w:spacing w:line="360" w:lineRule="auto"/>
        <w:ind w:firstLine="567"/>
        <w:jc w:val="both"/>
        <w:rPr>
          <w:snapToGrid w:val="0"/>
          <w:sz w:val="28"/>
        </w:rPr>
      </w:pPr>
      <w:r>
        <w:rPr>
          <w:snapToGrid w:val="0"/>
          <w:sz w:val="28"/>
        </w:rPr>
        <w:t>Из судей, входящих в коллегии, могут образовываться постоянные судебные составы. При отсутствии судебных коллегий составы образуются из числа судей всего суда. Судебные составы формируются председателем арбитражного суда и возглавляются председателями составов, утверждаемыми президиумом арбитражного суда субъекта Российской Федерации.</w:t>
      </w:r>
    </w:p>
    <w:p w:rsidR="00AA4E30" w:rsidRDefault="00736210">
      <w:pPr>
        <w:widowControl w:val="0"/>
        <w:spacing w:line="360" w:lineRule="auto"/>
        <w:ind w:firstLine="567"/>
        <w:jc w:val="both"/>
        <w:rPr>
          <w:snapToGrid w:val="0"/>
          <w:sz w:val="28"/>
        </w:rPr>
      </w:pPr>
      <w:r>
        <w:rPr>
          <w:snapToGrid w:val="0"/>
          <w:sz w:val="28"/>
        </w:rPr>
        <w:t>Судья</w:t>
      </w:r>
      <w:r>
        <w:rPr>
          <w:snapToGrid w:val="0"/>
          <w:sz w:val="28"/>
          <w:lang w:val="en-US"/>
        </w:rPr>
        <w:t>,</w:t>
      </w:r>
      <w:r>
        <w:rPr>
          <w:snapToGrid w:val="0"/>
          <w:sz w:val="28"/>
        </w:rPr>
        <w:t xml:space="preserve"> принявший дело к производству</w:t>
      </w:r>
      <w:r>
        <w:rPr>
          <w:snapToGrid w:val="0"/>
          <w:sz w:val="28"/>
          <w:lang w:val="en-US"/>
        </w:rPr>
        <w:t>,</w:t>
      </w:r>
      <w:r>
        <w:rPr>
          <w:snapToGrid w:val="0"/>
          <w:sz w:val="28"/>
        </w:rPr>
        <w:t xml:space="preserve"> проводит подготовку его к рассмотрению в заседании арбитражного суда. Он единолично выносит определение о принятии дела к производству. В определении указывается о принятии искового заявления, назначении дела к рассмотрению в заседании арбитражного суда, о времени и месте его проведения, необходимых действиях по подготовке дела к рассмотрению в заседании.</w:t>
      </w:r>
    </w:p>
    <w:p w:rsidR="00AA4E30" w:rsidRDefault="00736210">
      <w:pPr>
        <w:widowControl w:val="0"/>
        <w:spacing w:line="360" w:lineRule="auto"/>
        <w:ind w:firstLine="567"/>
        <w:jc w:val="both"/>
        <w:rPr>
          <w:snapToGrid w:val="0"/>
          <w:sz w:val="28"/>
        </w:rPr>
      </w:pPr>
      <w:r>
        <w:rPr>
          <w:snapToGrid w:val="0"/>
          <w:sz w:val="28"/>
        </w:rPr>
        <w:t>Определение о принятии дела к производству высылается лицам, участвующим в деле, с таким расчетом, чтобы они имели достаточный срок для своевременной явки в арбитражный суд и подготовки к делу. В необходимых случаях определение направляется свидетелям, экспертам, переводчикам, а также должностным лицам в случаях, когда они должны представить сведения и заключения, необходимые для разрешения спора.</w:t>
      </w:r>
    </w:p>
    <w:p w:rsidR="00AA4E30" w:rsidRDefault="00736210">
      <w:pPr>
        <w:widowControl w:val="0"/>
        <w:spacing w:line="360" w:lineRule="auto"/>
        <w:ind w:firstLine="567"/>
        <w:jc w:val="both"/>
        <w:rPr>
          <w:snapToGrid w:val="0"/>
          <w:sz w:val="28"/>
          <w:lang w:val="en-US"/>
        </w:rPr>
      </w:pPr>
      <w:r>
        <w:rPr>
          <w:snapToGrid w:val="0"/>
          <w:sz w:val="28"/>
        </w:rPr>
        <w:t>Судья, принявший дело к производству, не вправе обсуждать обстоятельства дела и вопросы оценки конкретных доказательстве кем-либо или публично высказывать свое мнение по рассматриваемому делу до принятия решения либо давать консультации по конкретным обстоятельствам, которые могут быть предметом рассмотрения дела в судебном заседании. Ни одно должностное лицо не вправе требовать от судьи, рассмотревшего дело и вынесшего решение, объяснения по существу такого решения.</w:t>
      </w:r>
    </w:p>
    <w:p w:rsidR="00AA4E30" w:rsidRDefault="00736210">
      <w:pPr>
        <w:widowControl w:val="0"/>
        <w:spacing w:line="360" w:lineRule="auto"/>
        <w:ind w:firstLine="567"/>
        <w:jc w:val="both"/>
        <w:rPr>
          <w:snapToGrid w:val="0"/>
          <w:sz w:val="28"/>
          <w:lang w:val="en-US"/>
        </w:rPr>
      </w:pPr>
      <w:r>
        <w:rPr>
          <w:snapToGrid w:val="0"/>
          <w:sz w:val="28"/>
        </w:rPr>
        <w:t>Дело, начатое рассмотрением одним судьей либо составом суда, должно быть рассмотрено .этим же судьей или составом суда. Замена судьи либо одного из судей состава возможна в случае болезни, нахождения в служебной командировке, отпуске и при отстранении от работы в установленном законом порядке.</w:t>
      </w:r>
      <w:r>
        <w:rPr>
          <w:snapToGrid w:val="0"/>
          <w:sz w:val="28"/>
          <w:lang w:val="en-US"/>
        </w:rPr>
        <w:t xml:space="preserve"> .</w:t>
      </w:r>
    </w:p>
    <w:p w:rsidR="00AA4E30" w:rsidRDefault="00736210">
      <w:pPr>
        <w:widowControl w:val="0"/>
        <w:spacing w:line="360" w:lineRule="auto"/>
        <w:ind w:firstLine="567"/>
        <w:jc w:val="both"/>
        <w:rPr>
          <w:snapToGrid w:val="0"/>
          <w:sz w:val="28"/>
        </w:rPr>
      </w:pPr>
      <w:r>
        <w:rPr>
          <w:snapToGrid w:val="0"/>
          <w:sz w:val="28"/>
        </w:rPr>
        <w:t>Дело должно быть рассмотрено и решение принято в срок, не превышающий двух месяцев со дня поступления искового заявления в арбитражный суд.</w:t>
      </w:r>
    </w:p>
    <w:p w:rsidR="00AA4E30" w:rsidRDefault="00736210">
      <w:pPr>
        <w:widowControl w:val="0"/>
        <w:spacing w:line="360" w:lineRule="auto"/>
        <w:ind w:firstLine="567"/>
        <w:jc w:val="both"/>
        <w:rPr>
          <w:snapToGrid w:val="0"/>
          <w:sz w:val="28"/>
        </w:rPr>
      </w:pPr>
      <w:r>
        <w:rPr>
          <w:snapToGrid w:val="0"/>
          <w:sz w:val="28"/>
        </w:rPr>
        <w:t>По первой инстанции дела в арбитражных судах, как указывалось выше рассматриваются обычно единолично. Однако дела о признании недействительными актов государственных органов, органов местного самоуправления и иных органов и дела о несостоятельности (банкротстве) рассматриваются коллегиально. По решению председателя суда Любое дело может быть рассмотрено коллегиально. Допускается также рассмотрение дел по первой инстанции судом в составе судьи-профессионала и двух арбитражных заседателей.</w:t>
      </w:r>
    </w:p>
    <w:p w:rsidR="00AA4E30" w:rsidRDefault="00736210">
      <w:pPr>
        <w:widowControl w:val="0"/>
        <w:spacing w:line="360" w:lineRule="auto"/>
        <w:ind w:firstLine="567"/>
        <w:jc w:val="both"/>
        <w:rPr>
          <w:snapToGrid w:val="0"/>
          <w:sz w:val="28"/>
        </w:rPr>
      </w:pPr>
      <w:r>
        <w:rPr>
          <w:snapToGrid w:val="0"/>
          <w:sz w:val="28"/>
        </w:rPr>
        <w:t>По другим инстанциям (апелляционной, кассационной и надзорной) дела рассматриваются арбитражным судом коллегиально. В состав суда при этом должна входить не менее трех судей. При рассмотрении</w:t>
      </w:r>
      <w:r>
        <w:rPr>
          <w:snapToGrid w:val="0"/>
          <w:sz w:val="28"/>
          <w:lang w:val="en-US"/>
        </w:rPr>
        <w:t xml:space="preserve"> . </w:t>
      </w:r>
      <w:r>
        <w:rPr>
          <w:snapToGrid w:val="0"/>
          <w:sz w:val="28"/>
        </w:rPr>
        <w:t>дел все судьи пользуются равными правами</w:t>
      </w:r>
      <w:r>
        <w:rPr>
          <w:snapToGrid w:val="0"/>
          <w:sz w:val="28"/>
          <w:lang w:val="en-US"/>
        </w:rPr>
        <w:t>,</w:t>
      </w:r>
      <w:r>
        <w:rPr>
          <w:snapToGrid w:val="0"/>
          <w:sz w:val="28"/>
        </w:rPr>
        <w:t xml:space="preserve"> вопросы, возникающие при рассмотрении дела, решаются большинством голосов, причем никто из судей не вправе воздержаться от голосования.</w:t>
      </w:r>
    </w:p>
    <w:p w:rsidR="00AA4E30" w:rsidRDefault="00736210">
      <w:pPr>
        <w:widowControl w:val="0"/>
        <w:spacing w:line="360" w:lineRule="auto"/>
        <w:ind w:firstLine="567"/>
        <w:jc w:val="both"/>
        <w:rPr>
          <w:snapToGrid w:val="0"/>
          <w:sz w:val="28"/>
        </w:rPr>
      </w:pPr>
      <w:r>
        <w:rPr>
          <w:snapToGrid w:val="0"/>
          <w:sz w:val="28"/>
        </w:rPr>
        <w:t xml:space="preserve">Важное место в деятельности арбитражного суда субъекта Федерации принадлежит </w:t>
      </w:r>
      <w:r>
        <w:rPr>
          <w:i/>
          <w:snapToGrid w:val="0"/>
          <w:sz w:val="28"/>
        </w:rPr>
        <w:t xml:space="preserve">президиуму </w:t>
      </w:r>
      <w:r>
        <w:rPr>
          <w:snapToGrid w:val="0"/>
          <w:sz w:val="28"/>
        </w:rPr>
        <w:t>этого суда. Президиум действует в составе председателя суда, его заместителей, председателей судебных составов и судей. Судьи арбитражного суда субъекта Федерации, входящие в президиум, утверждаются Пленумом Высшего Арбитражного Суда РФ по представлению председателя арбитражного суда основного звена.</w:t>
      </w:r>
    </w:p>
    <w:p w:rsidR="00AA4E30" w:rsidRDefault="00736210">
      <w:pPr>
        <w:widowControl w:val="0"/>
        <w:spacing w:line="360" w:lineRule="auto"/>
        <w:ind w:firstLine="567"/>
        <w:jc w:val="both"/>
        <w:rPr>
          <w:snapToGrid w:val="0"/>
          <w:sz w:val="28"/>
        </w:rPr>
      </w:pPr>
      <w:r>
        <w:rPr>
          <w:snapToGrid w:val="0"/>
          <w:sz w:val="28"/>
        </w:rPr>
        <w:t>К полномочиям президиума арбитражного суда субъекта Федерации относится утверждение по. представлению председателя суда членов судебных коллегий и председателей судебных составов этого суда, рассмотрение других вопросов организации работы данного суда, а также вопросов судебной практики.</w:t>
      </w:r>
    </w:p>
    <w:p w:rsidR="00AA4E30" w:rsidRDefault="00736210">
      <w:pPr>
        <w:widowControl w:val="0"/>
        <w:spacing w:line="360" w:lineRule="auto"/>
        <w:ind w:firstLine="567"/>
        <w:jc w:val="both"/>
        <w:rPr>
          <w:snapToGrid w:val="0"/>
          <w:sz w:val="28"/>
        </w:rPr>
      </w:pPr>
      <w:r>
        <w:rPr>
          <w:snapToGrid w:val="0"/>
          <w:sz w:val="28"/>
        </w:rPr>
        <w:t>Президиум арбитражного суда основного звена созывается председателем этого суда по мере необходимости. Президиум правомочен решать все вопросы при наличии на. заседании большинства членов президиума. Постановления президиума принимаются открытым голосованием большинством голосов от общего числа присутствующих членов президиума и подписываются председателем данного арбитражного суда. Члены президиума не вправе воздерживаться от голосования.</w:t>
      </w:r>
    </w:p>
    <w:p w:rsidR="00AA4E30" w:rsidRDefault="00736210">
      <w:pPr>
        <w:widowControl w:val="0"/>
        <w:spacing w:line="360" w:lineRule="auto"/>
        <w:ind w:firstLine="567"/>
        <w:jc w:val="both"/>
        <w:rPr>
          <w:snapToGrid w:val="0"/>
          <w:sz w:val="28"/>
          <w:lang w:val="en-US"/>
        </w:rPr>
      </w:pPr>
      <w:r>
        <w:rPr>
          <w:snapToGrid w:val="0"/>
          <w:sz w:val="28"/>
        </w:rPr>
        <w:t>Организация деятельности арбитражного суда основного звена возлагается на его председателя. Текущая работа в суде проводится по утвержденным им планам. Кроме него в организации работы участвуют заместители председателя, председатели судебных составов, работники аппарата суда.</w:t>
      </w:r>
    </w:p>
    <w:p w:rsidR="00AA4E30" w:rsidRDefault="00736210">
      <w:pPr>
        <w:widowControl w:val="0"/>
        <w:spacing w:line="360" w:lineRule="auto"/>
        <w:ind w:firstLine="567"/>
        <w:jc w:val="both"/>
        <w:rPr>
          <w:snapToGrid w:val="0"/>
          <w:sz w:val="28"/>
        </w:rPr>
      </w:pPr>
      <w:r>
        <w:rPr>
          <w:snapToGrid w:val="0"/>
          <w:sz w:val="28"/>
        </w:rPr>
        <w:t>Председатель арбитражного суда распределяет обязанности между заместителями председателя и определяет их функции в пределах полномочий, предоставленных законом, что закрепляется соответствующим приказом либо распоряжением по суду. Распределение обязанностей между сотрудниками структурного подразделения суда осуществляет руководитель этого подразделения.</w:t>
      </w:r>
    </w:p>
    <w:p w:rsidR="00AA4E30" w:rsidRDefault="00736210">
      <w:pPr>
        <w:widowControl w:val="0"/>
        <w:spacing w:line="360" w:lineRule="auto"/>
        <w:ind w:firstLine="567"/>
        <w:jc w:val="both"/>
        <w:rPr>
          <w:snapToGrid w:val="0"/>
          <w:sz w:val="28"/>
        </w:rPr>
      </w:pPr>
      <w:r>
        <w:rPr>
          <w:snapToGrid w:val="0"/>
          <w:sz w:val="28"/>
        </w:rPr>
        <w:t>Работа с кадрами арбитражного суда тоже возлагается на его председателя. Он осуществляет подбор кадров</w:t>
      </w:r>
      <w:r>
        <w:rPr>
          <w:snapToGrid w:val="0"/>
          <w:sz w:val="28"/>
          <w:lang w:val="en-US"/>
        </w:rPr>
        <w:t xml:space="preserve"> —</w:t>
      </w:r>
      <w:r>
        <w:rPr>
          <w:snapToGrid w:val="0"/>
          <w:sz w:val="28"/>
        </w:rPr>
        <w:t xml:space="preserve"> прием на работу и увольнение работников аппарата суда, участвует в отборе кандидатов на должности судей в данном суде, организует работу по повышению квалификации судей и других работников.</w:t>
      </w:r>
    </w:p>
    <w:p w:rsidR="00AA4E30" w:rsidRDefault="00736210">
      <w:pPr>
        <w:widowControl w:val="0"/>
        <w:spacing w:line="360" w:lineRule="auto"/>
        <w:ind w:firstLine="567"/>
        <w:jc w:val="both"/>
        <w:rPr>
          <w:snapToGrid w:val="0"/>
          <w:sz w:val="28"/>
          <w:lang w:val="en-US"/>
        </w:rPr>
      </w:pPr>
      <w:r>
        <w:rPr>
          <w:snapToGrid w:val="0"/>
          <w:sz w:val="28"/>
        </w:rPr>
        <w:t>Помимо этого, председатель суда основного звена представляет свой суд в отношениях с государственными, общественными и иными организациями, а также осуществляет другие полномочия, установленные законодательством. Он вправе принимать участие в заседаниях органов государственной власти соответствующего субъекта Федерации. Осуществляя свою деятельность, председатель суда издает приказы и распоряжения.</w:t>
      </w:r>
    </w:p>
    <w:p w:rsidR="00AA4E30" w:rsidRDefault="00736210">
      <w:pPr>
        <w:widowControl w:val="0"/>
        <w:spacing w:line="360" w:lineRule="auto"/>
        <w:ind w:firstLine="567"/>
        <w:jc w:val="both"/>
        <w:rPr>
          <w:snapToGrid w:val="0"/>
          <w:sz w:val="28"/>
        </w:rPr>
      </w:pPr>
      <w:r>
        <w:rPr>
          <w:snapToGrid w:val="0"/>
          <w:sz w:val="28"/>
        </w:rPr>
        <w:t>Заместители председателя арбитражного суда этого уровня являются судьями и осуществляют все процессуальные полномочия. В соответствии с распределением обязанностей они возглавляют судебные коллегии, организуют деятельность соответствующих подразделений аппарата арбитражного суда. В случае отсутствия председателя арбитражного суда основного звена его полномочия осуществляет первый заместитель председателя, а в отсутствие первого заместителя</w:t>
      </w:r>
      <w:r>
        <w:rPr>
          <w:snapToGrid w:val="0"/>
          <w:sz w:val="28"/>
          <w:lang w:val="en-US"/>
        </w:rPr>
        <w:t xml:space="preserve"> —</w:t>
      </w:r>
      <w:r>
        <w:rPr>
          <w:snapToGrid w:val="0"/>
          <w:sz w:val="28"/>
        </w:rPr>
        <w:t xml:space="preserve"> один из заместителей председателя.</w:t>
      </w:r>
    </w:p>
    <w:p w:rsidR="00AA4E30" w:rsidRDefault="00736210">
      <w:pPr>
        <w:widowControl w:val="0"/>
        <w:spacing w:line="360" w:lineRule="auto"/>
        <w:ind w:firstLine="567"/>
        <w:jc w:val="both"/>
        <w:rPr>
          <w:snapToGrid w:val="0"/>
          <w:sz w:val="28"/>
          <w:lang w:val="en-US"/>
        </w:rPr>
      </w:pPr>
      <w:r>
        <w:rPr>
          <w:snapToGrid w:val="0"/>
          <w:sz w:val="28"/>
        </w:rPr>
        <w:t>В целях улучшения деятельности арбитражных судов в них постоянно проводятся обобщения судебно-арбитражной практики. С учетом результатов таких обобщений организуется работа по изучению законодательства, повышению квалификации сотрудников, а также по подготовке предложений об изменении и дополнении действующего законодательства.</w:t>
      </w:r>
      <w:r>
        <w:rPr>
          <w:snapToGrid w:val="0"/>
          <w:sz w:val="28"/>
          <w:lang w:val="en-US"/>
        </w:rPr>
        <w:t xml:space="preserve"> </w:t>
      </w:r>
    </w:p>
    <w:p w:rsidR="00AA4E30" w:rsidRDefault="00736210">
      <w:pPr>
        <w:widowControl w:val="0"/>
        <w:spacing w:line="360" w:lineRule="auto"/>
        <w:ind w:firstLine="567"/>
        <w:jc w:val="both"/>
        <w:rPr>
          <w:snapToGrid w:val="0"/>
          <w:sz w:val="28"/>
          <w:lang w:val="en-US"/>
        </w:rPr>
      </w:pPr>
      <w:r>
        <w:rPr>
          <w:snapToGrid w:val="0"/>
          <w:sz w:val="28"/>
        </w:rPr>
        <w:t>К функциям арбитражных судов относится подготовка статистических отчетов по установленной форме. Статистические сведения представляются в определенные сроки в Высший Арбитражный Суд РФ.</w:t>
      </w:r>
      <w:r>
        <w:rPr>
          <w:snapToGrid w:val="0"/>
          <w:sz w:val="28"/>
          <w:lang w:val="en-US"/>
        </w:rPr>
        <w:t xml:space="preserve"> . </w:t>
      </w:r>
      <w:r>
        <w:rPr>
          <w:snapToGrid w:val="0"/>
          <w:sz w:val="28"/>
        </w:rPr>
        <w:t>Основой этих сведений является первичный учет, заключающийся в ведении учетно-статистической карточки на каждое арбитражное дело, заявление и жалобу. Ответственность за достоверное и своевременное представление статистической отчетности возлагается на</w:t>
      </w:r>
      <w:r>
        <w:rPr>
          <w:snapToGrid w:val="0"/>
          <w:sz w:val="28"/>
          <w:lang w:val="en-US"/>
        </w:rPr>
        <w:t xml:space="preserve"> </w:t>
      </w:r>
      <w:r>
        <w:rPr>
          <w:snapToGrid w:val="0"/>
          <w:sz w:val="28"/>
        </w:rPr>
        <w:t>председателя суда.</w:t>
      </w:r>
    </w:p>
    <w:p w:rsidR="00AA4E30" w:rsidRDefault="00736210">
      <w:pPr>
        <w:widowControl w:val="0"/>
        <w:spacing w:line="360" w:lineRule="auto"/>
        <w:ind w:firstLine="567"/>
        <w:jc w:val="both"/>
        <w:rPr>
          <w:snapToGrid w:val="0"/>
          <w:sz w:val="28"/>
        </w:rPr>
      </w:pPr>
      <w:r>
        <w:rPr>
          <w:snapToGrid w:val="0"/>
          <w:sz w:val="28"/>
        </w:rPr>
        <w:t>В арбитражных судах также ведется кодификационная и информационно - справочная работа.</w:t>
      </w:r>
    </w:p>
    <w:p w:rsidR="00AA4E30" w:rsidRDefault="00AA4E30">
      <w:pPr>
        <w:widowControl w:val="0"/>
        <w:spacing w:line="360" w:lineRule="auto"/>
        <w:ind w:firstLine="567"/>
        <w:jc w:val="both"/>
        <w:rPr>
          <w:snapToGrid w:val="0"/>
          <w:sz w:val="28"/>
        </w:rPr>
      </w:pPr>
    </w:p>
    <w:p w:rsidR="00AA4E30" w:rsidRDefault="00736210">
      <w:pPr>
        <w:widowControl w:val="0"/>
        <w:spacing w:line="360" w:lineRule="auto"/>
        <w:ind w:firstLine="567"/>
        <w:jc w:val="center"/>
        <w:rPr>
          <w:b/>
          <w:snapToGrid w:val="0"/>
          <w:sz w:val="32"/>
        </w:rPr>
      </w:pPr>
      <w:r>
        <w:rPr>
          <w:b/>
          <w:snapToGrid w:val="0"/>
          <w:sz w:val="32"/>
        </w:rPr>
        <w:br w:type="page"/>
      </w:r>
      <w:r>
        <w:rPr>
          <w:b/>
          <w:snapToGrid w:val="0"/>
          <w:sz w:val="32"/>
          <w:lang w:val="en-US"/>
        </w:rPr>
        <w:t xml:space="preserve">III. </w:t>
      </w:r>
      <w:r>
        <w:rPr>
          <w:b/>
          <w:snapToGrid w:val="0"/>
          <w:sz w:val="32"/>
        </w:rPr>
        <w:t>Заключение.</w:t>
      </w:r>
    </w:p>
    <w:p w:rsidR="00AA4E30" w:rsidRDefault="00AA4E30">
      <w:pPr>
        <w:widowControl w:val="0"/>
        <w:spacing w:line="360" w:lineRule="auto"/>
        <w:ind w:firstLine="567"/>
        <w:jc w:val="both"/>
        <w:rPr>
          <w:snapToGrid w:val="0"/>
          <w:sz w:val="28"/>
        </w:rPr>
      </w:pPr>
    </w:p>
    <w:p w:rsidR="00AA4E30" w:rsidRDefault="00736210">
      <w:pPr>
        <w:widowControl w:val="0"/>
        <w:spacing w:line="360" w:lineRule="auto"/>
        <w:ind w:firstLine="567"/>
        <w:jc w:val="both"/>
        <w:rPr>
          <w:snapToGrid w:val="0"/>
          <w:sz w:val="28"/>
        </w:rPr>
      </w:pPr>
      <w:r>
        <w:rPr>
          <w:snapToGrid w:val="0"/>
          <w:sz w:val="28"/>
        </w:rPr>
        <w:t>Таким образом арбитражная юстиция представляет собой отдельную форму судебной власти. Она известна государствам СНГ, но сравнительно редко встречается в других странах, в которых экономические споры рассматривают суды общей юрисдикции.</w:t>
      </w:r>
    </w:p>
    <w:p w:rsidR="00AA4E30" w:rsidRDefault="00736210">
      <w:pPr>
        <w:widowControl w:val="0"/>
        <w:spacing w:line="360" w:lineRule="auto"/>
        <w:ind w:firstLine="567"/>
        <w:jc w:val="both"/>
        <w:rPr>
          <w:snapToGrid w:val="0"/>
          <w:sz w:val="28"/>
        </w:rPr>
      </w:pPr>
      <w:r>
        <w:rPr>
          <w:snapToGrid w:val="0"/>
          <w:sz w:val="28"/>
        </w:rPr>
        <w:t>Арбитражные суды в Российской •Федерации являются федеральными судами и входят в судебную систему РФ. Законодательство об арбитражных судах находится в ведении Российской Федерации. Полномочия, порядок образования и деятельности арбитражных судов в Российской Федерации устанавливаются Конституцией РФ, федеральным конституционным законом "Об Арбитражных судах в Российской Федерации" от</w:t>
      </w:r>
      <w:r>
        <w:rPr>
          <w:snapToGrid w:val="0"/>
          <w:sz w:val="28"/>
          <w:lang w:val="en-US"/>
        </w:rPr>
        <w:t xml:space="preserve"> 28</w:t>
      </w:r>
      <w:r>
        <w:rPr>
          <w:snapToGrid w:val="0"/>
          <w:sz w:val="28"/>
        </w:rPr>
        <w:t xml:space="preserve"> апреля 1995г.)</w:t>
      </w:r>
      <w:r>
        <w:rPr>
          <w:snapToGrid w:val="0"/>
          <w:sz w:val="28"/>
          <w:lang w:val="en-US"/>
        </w:rPr>
        <w:t xml:space="preserve"> и </w:t>
      </w:r>
      <w:r>
        <w:rPr>
          <w:snapToGrid w:val="0"/>
          <w:sz w:val="28"/>
        </w:rPr>
        <w:t>другими федеральными конституционными законами.</w:t>
      </w:r>
    </w:p>
    <w:p w:rsidR="00AA4E30" w:rsidRDefault="00736210">
      <w:pPr>
        <w:widowControl w:val="0"/>
        <w:spacing w:line="360" w:lineRule="auto"/>
        <w:ind w:firstLine="540"/>
        <w:jc w:val="both"/>
        <w:rPr>
          <w:snapToGrid w:val="0"/>
          <w:sz w:val="28"/>
        </w:rPr>
      </w:pPr>
      <w:r>
        <w:rPr>
          <w:snapToGrid w:val="0"/>
          <w:sz w:val="28"/>
        </w:rPr>
        <w:t>Общими задачами всех арбитражных судов являются: защита охраняемых законом прав и интересов граждан и организаций, единообразное и правильное применение законодательства; содействие правовыми средствами укреплению законности в экономических отношениях.</w:t>
      </w:r>
    </w:p>
    <w:p w:rsidR="00AA4E30" w:rsidRDefault="00736210">
      <w:pPr>
        <w:widowControl w:val="0"/>
        <w:spacing w:line="360" w:lineRule="auto"/>
        <w:ind w:firstLine="540"/>
        <w:jc w:val="both"/>
        <w:rPr>
          <w:snapToGrid w:val="0"/>
          <w:sz w:val="28"/>
        </w:rPr>
      </w:pPr>
      <w:r>
        <w:rPr>
          <w:snapToGrid w:val="0"/>
          <w:sz w:val="28"/>
        </w:rPr>
        <w:t>Для решения задач арбитражные суды выполняют органично связанные между собой функции:</w:t>
      </w:r>
    </w:p>
    <w:p w:rsidR="00AA4E30" w:rsidRDefault="00736210">
      <w:pPr>
        <w:widowControl w:val="0"/>
        <w:spacing w:line="360" w:lineRule="auto"/>
        <w:ind w:firstLine="540"/>
        <w:jc w:val="both"/>
        <w:rPr>
          <w:snapToGrid w:val="0"/>
          <w:sz w:val="28"/>
        </w:rPr>
      </w:pPr>
      <w:r>
        <w:rPr>
          <w:snapToGrid w:val="0"/>
          <w:sz w:val="28"/>
        </w:rPr>
        <w:t>а) разрешают возникающие в процессе предпринимательской деятельности споры;</w:t>
      </w:r>
    </w:p>
    <w:p w:rsidR="00AA4E30" w:rsidRDefault="00736210">
      <w:pPr>
        <w:widowControl w:val="0"/>
        <w:spacing w:line="360" w:lineRule="auto"/>
        <w:ind w:firstLine="540"/>
        <w:jc w:val="both"/>
        <w:rPr>
          <w:snapToGrid w:val="0"/>
          <w:sz w:val="28"/>
        </w:rPr>
      </w:pPr>
      <w:r>
        <w:rPr>
          <w:snapToGrid w:val="0"/>
          <w:sz w:val="28"/>
        </w:rPr>
        <w:t xml:space="preserve">б) предупреждают нарушения законодательства; </w:t>
      </w:r>
    </w:p>
    <w:p w:rsidR="00AA4E30" w:rsidRDefault="00736210">
      <w:pPr>
        <w:widowControl w:val="0"/>
        <w:spacing w:line="360" w:lineRule="auto"/>
        <w:ind w:firstLine="540"/>
        <w:jc w:val="both"/>
        <w:rPr>
          <w:snapToGrid w:val="0"/>
          <w:sz w:val="28"/>
        </w:rPr>
      </w:pPr>
      <w:r>
        <w:rPr>
          <w:snapToGrid w:val="0"/>
          <w:sz w:val="28"/>
        </w:rPr>
        <w:t xml:space="preserve">в) ведут статистический учет и осуществляют анализ статистических данных о своей деятельности; </w:t>
      </w:r>
    </w:p>
    <w:p w:rsidR="00AA4E30" w:rsidRDefault="00736210">
      <w:pPr>
        <w:widowControl w:val="0"/>
        <w:spacing w:line="360" w:lineRule="auto"/>
        <w:ind w:firstLine="540"/>
        <w:jc w:val="both"/>
        <w:rPr>
          <w:snapToGrid w:val="0"/>
          <w:sz w:val="28"/>
        </w:rPr>
      </w:pPr>
      <w:r>
        <w:rPr>
          <w:snapToGrid w:val="0"/>
          <w:sz w:val="28"/>
        </w:rPr>
        <w:t>г) осуществляют международные связи в</w:t>
      </w:r>
    </w:p>
    <w:p w:rsidR="00AA4E30" w:rsidRDefault="00736210">
      <w:pPr>
        <w:widowControl w:val="0"/>
        <w:spacing w:line="360" w:lineRule="auto"/>
        <w:jc w:val="both"/>
        <w:rPr>
          <w:snapToGrid w:val="0"/>
          <w:sz w:val="28"/>
          <w:lang w:val="en-US"/>
        </w:rPr>
      </w:pPr>
      <w:r>
        <w:rPr>
          <w:snapToGrid w:val="0"/>
          <w:sz w:val="28"/>
        </w:rPr>
        <w:t>установленном порядке.</w:t>
      </w:r>
    </w:p>
    <w:p w:rsidR="00AA4E30" w:rsidRDefault="00736210">
      <w:pPr>
        <w:widowControl w:val="0"/>
        <w:spacing w:line="360" w:lineRule="auto"/>
        <w:ind w:firstLine="567"/>
        <w:jc w:val="both"/>
        <w:rPr>
          <w:snapToGrid w:val="0"/>
          <w:sz w:val="28"/>
        </w:rPr>
      </w:pPr>
      <w:r>
        <w:rPr>
          <w:snapToGrid w:val="0"/>
          <w:sz w:val="28"/>
        </w:rPr>
        <w:t>По вопросам внутренней деятельности арбитражных судов в Российской Федерации и взаимоотношений между ними Высший Арбитражный Суд Российской Федерации принимает Регламент, обязательный для арбитражных судов в Российской Федерации (п.</w:t>
      </w:r>
      <w:r>
        <w:rPr>
          <w:snapToGrid w:val="0"/>
          <w:sz w:val="28"/>
          <w:lang w:val="en-US"/>
        </w:rPr>
        <w:t xml:space="preserve"> </w:t>
      </w:r>
      <w:r>
        <w:rPr>
          <w:snapToGrid w:val="0"/>
          <w:sz w:val="28"/>
        </w:rPr>
        <w:t>З ст.</w:t>
      </w:r>
      <w:r>
        <w:rPr>
          <w:snapToGrid w:val="0"/>
          <w:sz w:val="28"/>
          <w:lang w:val="en-US"/>
        </w:rPr>
        <w:t xml:space="preserve"> 10</w:t>
      </w:r>
      <w:r>
        <w:rPr>
          <w:snapToGrid w:val="0"/>
          <w:sz w:val="28"/>
        </w:rPr>
        <w:t xml:space="preserve"> Закона «Об арбитражных судах в Российской Федерации).</w:t>
      </w:r>
    </w:p>
    <w:p w:rsidR="00AA4E30" w:rsidRDefault="00736210">
      <w:pPr>
        <w:pStyle w:val="3"/>
        <w:ind w:firstLine="380"/>
      </w:pPr>
      <w:r>
        <w:t xml:space="preserve">Во всех арбитражных судах имеется аппарат, который обеспечивает деятельность этих судов. Работники аппарата являются государственными служащими. Производство во всех арбитражных судах ведется только на русском языке. </w:t>
      </w:r>
      <w:bookmarkEnd w:id="0"/>
    </w:p>
    <w:p w:rsidR="00AA4E30" w:rsidRDefault="00736210">
      <w:pPr>
        <w:pStyle w:val="3"/>
        <w:ind w:firstLine="380"/>
        <w:jc w:val="center"/>
        <w:rPr>
          <w:b/>
          <w:sz w:val="32"/>
        </w:rPr>
      </w:pPr>
      <w:r>
        <w:br w:type="page"/>
      </w:r>
      <w:r>
        <w:rPr>
          <w:b/>
          <w:sz w:val="32"/>
        </w:rPr>
        <w:t>Литература.</w:t>
      </w:r>
    </w:p>
    <w:p w:rsidR="00AA4E30" w:rsidRDefault="00736210">
      <w:pPr>
        <w:pStyle w:val="3"/>
        <w:numPr>
          <w:ilvl w:val="0"/>
          <w:numId w:val="11"/>
        </w:numPr>
        <w:rPr>
          <w:sz w:val="32"/>
        </w:rPr>
      </w:pPr>
      <w:r>
        <w:rPr>
          <w:sz w:val="32"/>
        </w:rPr>
        <w:t>Баглай М. В. "Конституционное право РФ", М., 1999г.</w:t>
      </w:r>
    </w:p>
    <w:p w:rsidR="00AA4E30" w:rsidRDefault="00736210">
      <w:pPr>
        <w:pStyle w:val="3"/>
        <w:numPr>
          <w:ilvl w:val="0"/>
          <w:numId w:val="11"/>
        </w:numPr>
        <w:rPr>
          <w:sz w:val="32"/>
        </w:rPr>
      </w:pPr>
      <w:r>
        <w:rPr>
          <w:sz w:val="32"/>
        </w:rPr>
        <w:t>Гуценко К. Ф. "Правоохранительные органы", М., 1996г.</w:t>
      </w:r>
    </w:p>
    <w:p w:rsidR="00AA4E30" w:rsidRDefault="00736210">
      <w:pPr>
        <w:pStyle w:val="3"/>
        <w:numPr>
          <w:ilvl w:val="0"/>
          <w:numId w:val="11"/>
        </w:numPr>
        <w:rPr>
          <w:sz w:val="32"/>
        </w:rPr>
      </w:pPr>
      <w:r>
        <w:rPr>
          <w:sz w:val="32"/>
        </w:rPr>
        <w:t>Орлов Ю. К., Швецов В. И. " Судоустройство и правоохранительные органы в РФ", М., 2000г.</w:t>
      </w:r>
    </w:p>
    <w:p w:rsidR="00AA4E30" w:rsidRDefault="00736210">
      <w:pPr>
        <w:pStyle w:val="3"/>
        <w:numPr>
          <w:ilvl w:val="0"/>
          <w:numId w:val="11"/>
        </w:numPr>
        <w:rPr>
          <w:sz w:val="32"/>
        </w:rPr>
      </w:pPr>
      <w:r>
        <w:rPr>
          <w:sz w:val="32"/>
        </w:rPr>
        <w:t>Радченко В. И., Кашепов В. Н. "Комментарий к федеральному конституционному Закону "О судебной системе РФ", М., 1998г.</w:t>
      </w:r>
    </w:p>
    <w:p w:rsidR="00AA4E30" w:rsidRDefault="00736210">
      <w:pPr>
        <w:pStyle w:val="3"/>
        <w:ind w:left="380" w:firstLine="0"/>
        <w:jc w:val="center"/>
        <w:rPr>
          <w:sz w:val="36"/>
        </w:rPr>
      </w:pPr>
      <w:r>
        <w:rPr>
          <w:sz w:val="32"/>
        </w:rPr>
        <w:br w:type="page"/>
      </w:r>
      <w:r>
        <w:rPr>
          <w:sz w:val="36"/>
        </w:rPr>
        <w:t>План</w:t>
      </w:r>
    </w:p>
    <w:p w:rsidR="00AA4E30" w:rsidRDefault="00736210">
      <w:pPr>
        <w:pStyle w:val="3"/>
        <w:rPr>
          <w:sz w:val="36"/>
        </w:rPr>
      </w:pPr>
      <w:r>
        <w:rPr>
          <w:sz w:val="36"/>
          <w:lang w:val="en-US"/>
        </w:rPr>
        <w:t>I.</w:t>
      </w:r>
      <w:r>
        <w:rPr>
          <w:sz w:val="36"/>
        </w:rPr>
        <w:t xml:space="preserve"> Введение.                                                                   стр 3</w:t>
      </w:r>
    </w:p>
    <w:p w:rsidR="00AA4E30" w:rsidRDefault="00736210">
      <w:pPr>
        <w:pStyle w:val="3"/>
        <w:rPr>
          <w:sz w:val="36"/>
          <w:lang w:val="en-US"/>
        </w:rPr>
      </w:pPr>
      <w:r>
        <w:rPr>
          <w:sz w:val="36"/>
          <w:lang w:val="en-US"/>
        </w:rPr>
        <w:t>II. Основная часть.                                                       стр 4</w:t>
      </w:r>
    </w:p>
    <w:p w:rsidR="00AA4E30" w:rsidRDefault="00736210">
      <w:pPr>
        <w:pStyle w:val="3"/>
        <w:numPr>
          <w:ilvl w:val="0"/>
          <w:numId w:val="12"/>
        </w:numPr>
        <w:rPr>
          <w:sz w:val="36"/>
        </w:rPr>
      </w:pPr>
      <w:r>
        <w:rPr>
          <w:sz w:val="36"/>
          <w:lang w:val="en-US"/>
        </w:rPr>
        <w:t xml:space="preserve">Подведомственность дел </w:t>
      </w:r>
      <w:r>
        <w:rPr>
          <w:sz w:val="36"/>
        </w:rPr>
        <w:t>арбитражным судам.    стр 4</w:t>
      </w:r>
    </w:p>
    <w:p w:rsidR="00AA4E30" w:rsidRDefault="00736210">
      <w:pPr>
        <w:pStyle w:val="3"/>
        <w:numPr>
          <w:ilvl w:val="0"/>
          <w:numId w:val="12"/>
        </w:numPr>
        <w:rPr>
          <w:sz w:val="36"/>
        </w:rPr>
      </w:pPr>
      <w:r>
        <w:rPr>
          <w:sz w:val="36"/>
        </w:rPr>
        <w:t>Высший Арбитражный Суд, его состав, структура и полномочия.                                                             стр 10</w:t>
      </w:r>
    </w:p>
    <w:p w:rsidR="00AA4E30" w:rsidRDefault="00736210">
      <w:pPr>
        <w:pStyle w:val="3"/>
        <w:numPr>
          <w:ilvl w:val="0"/>
          <w:numId w:val="12"/>
        </w:numPr>
        <w:rPr>
          <w:sz w:val="36"/>
        </w:rPr>
      </w:pPr>
      <w:r>
        <w:rPr>
          <w:sz w:val="36"/>
        </w:rPr>
        <w:t>Арбитражные суды в субъектах РФ.                     стр 19</w:t>
      </w:r>
    </w:p>
    <w:p w:rsidR="00AA4E30" w:rsidRDefault="00736210">
      <w:pPr>
        <w:pStyle w:val="3"/>
        <w:rPr>
          <w:sz w:val="36"/>
        </w:rPr>
      </w:pPr>
      <w:r>
        <w:rPr>
          <w:sz w:val="36"/>
          <w:lang w:val="en-US"/>
        </w:rPr>
        <w:t>III. Заключение.                                                           стр 27</w:t>
      </w:r>
    </w:p>
    <w:p w:rsidR="00AA4E30" w:rsidRDefault="00736210">
      <w:pPr>
        <w:pStyle w:val="3"/>
        <w:ind w:left="380" w:firstLine="0"/>
        <w:jc w:val="center"/>
        <w:rPr>
          <w:b/>
          <w:sz w:val="32"/>
        </w:rPr>
      </w:pPr>
      <w:r>
        <w:rPr>
          <w:sz w:val="32"/>
        </w:rPr>
        <w:br w:type="page"/>
      </w:r>
      <w:r>
        <w:rPr>
          <w:b/>
          <w:sz w:val="32"/>
        </w:rPr>
        <w:t xml:space="preserve">Санкт – Петербургский государственный </w:t>
      </w:r>
    </w:p>
    <w:p w:rsidR="00AA4E30" w:rsidRDefault="00736210">
      <w:pPr>
        <w:pStyle w:val="3"/>
        <w:ind w:left="380" w:firstLine="0"/>
        <w:jc w:val="center"/>
        <w:rPr>
          <w:b/>
          <w:sz w:val="32"/>
        </w:rPr>
      </w:pPr>
      <w:r>
        <w:rPr>
          <w:b/>
          <w:sz w:val="32"/>
        </w:rPr>
        <w:t>Технический университет</w:t>
      </w:r>
    </w:p>
    <w:p w:rsidR="00AA4E30" w:rsidRDefault="00736210">
      <w:pPr>
        <w:pStyle w:val="3"/>
        <w:ind w:left="380" w:firstLine="0"/>
        <w:jc w:val="center"/>
        <w:rPr>
          <w:b/>
          <w:sz w:val="32"/>
        </w:rPr>
      </w:pPr>
      <w:r>
        <w:rPr>
          <w:b/>
          <w:sz w:val="32"/>
        </w:rPr>
        <w:t>Псковский политехнический институт</w:t>
      </w:r>
    </w:p>
    <w:p w:rsidR="00AA4E30" w:rsidRDefault="00736210">
      <w:pPr>
        <w:pStyle w:val="3"/>
        <w:ind w:left="380" w:firstLine="0"/>
        <w:jc w:val="center"/>
        <w:rPr>
          <w:b/>
          <w:sz w:val="32"/>
        </w:rPr>
      </w:pPr>
      <w:r>
        <w:rPr>
          <w:b/>
          <w:sz w:val="32"/>
        </w:rPr>
        <w:t>Гуманитарный учебный центр</w:t>
      </w:r>
    </w:p>
    <w:p w:rsidR="00AA4E30" w:rsidRDefault="00AA4E30">
      <w:pPr>
        <w:pStyle w:val="3"/>
        <w:ind w:left="380" w:firstLine="0"/>
        <w:jc w:val="center"/>
        <w:rPr>
          <w:b/>
          <w:sz w:val="32"/>
        </w:rPr>
      </w:pPr>
    </w:p>
    <w:p w:rsidR="00AA4E30" w:rsidRDefault="00AA4E30">
      <w:pPr>
        <w:pStyle w:val="3"/>
        <w:ind w:left="380" w:firstLine="0"/>
        <w:jc w:val="center"/>
        <w:rPr>
          <w:b/>
          <w:sz w:val="32"/>
        </w:rPr>
      </w:pPr>
    </w:p>
    <w:p w:rsidR="00AA4E30" w:rsidRDefault="00AA4E30">
      <w:pPr>
        <w:pStyle w:val="3"/>
        <w:ind w:left="380" w:firstLine="0"/>
        <w:jc w:val="center"/>
        <w:rPr>
          <w:b/>
          <w:sz w:val="32"/>
        </w:rPr>
      </w:pPr>
    </w:p>
    <w:p w:rsidR="00AA4E30" w:rsidRDefault="00AA4E30">
      <w:pPr>
        <w:pStyle w:val="3"/>
        <w:ind w:left="380" w:firstLine="0"/>
        <w:jc w:val="center"/>
        <w:rPr>
          <w:b/>
          <w:sz w:val="32"/>
        </w:rPr>
      </w:pPr>
    </w:p>
    <w:p w:rsidR="00AA4E30" w:rsidRDefault="00AA4E30">
      <w:pPr>
        <w:pStyle w:val="3"/>
        <w:ind w:left="380" w:firstLine="0"/>
        <w:jc w:val="center"/>
        <w:rPr>
          <w:b/>
          <w:sz w:val="32"/>
        </w:rPr>
      </w:pPr>
    </w:p>
    <w:p w:rsidR="00AA4E30" w:rsidRDefault="00AA4E30">
      <w:pPr>
        <w:pStyle w:val="3"/>
        <w:ind w:left="380" w:firstLine="0"/>
        <w:jc w:val="center"/>
        <w:rPr>
          <w:b/>
          <w:sz w:val="32"/>
        </w:rPr>
      </w:pPr>
    </w:p>
    <w:p w:rsidR="00AA4E30" w:rsidRDefault="00736210">
      <w:pPr>
        <w:pStyle w:val="3"/>
        <w:ind w:left="380" w:firstLine="0"/>
        <w:jc w:val="center"/>
        <w:rPr>
          <w:b/>
          <w:sz w:val="32"/>
        </w:rPr>
      </w:pPr>
      <w:r>
        <w:rPr>
          <w:b/>
          <w:sz w:val="32"/>
        </w:rPr>
        <w:t xml:space="preserve">Курсовая работа </w:t>
      </w:r>
    </w:p>
    <w:p w:rsidR="00AA4E30" w:rsidRDefault="00736210">
      <w:pPr>
        <w:pStyle w:val="3"/>
        <w:ind w:left="380" w:firstLine="0"/>
        <w:jc w:val="center"/>
        <w:rPr>
          <w:b/>
          <w:sz w:val="32"/>
        </w:rPr>
      </w:pPr>
      <w:r>
        <w:rPr>
          <w:b/>
          <w:sz w:val="32"/>
        </w:rPr>
        <w:t>По курсу: Конституционное право РФ.</w:t>
      </w:r>
    </w:p>
    <w:p w:rsidR="00AA4E30" w:rsidRDefault="00736210">
      <w:pPr>
        <w:pStyle w:val="3"/>
        <w:ind w:left="380" w:firstLine="0"/>
        <w:jc w:val="center"/>
        <w:rPr>
          <w:b/>
          <w:sz w:val="32"/>
        </w:rPr>
      </w:pPr>
      <w:r>
        <w:rPr>
          <w:b/>
          <w:sz w:val="32"/>
        </w:rPr>
        <w:t>По теме № 25: Высший Арбитражный Суд РФ и арбитражные суды в субъектах РФ.</w:t>
      </w:r>
    </w:p>
    <w:p w:rsidR="00AA4E30" w:rsidRDefault="00AA4E30">
      <w:pPr>
        <w:pStyle w:val="3"/>
        <w:ind w:left="380" w:firstLine="0"/>
        <w:jc w:val="right"/>
        <w:rPr>
          <w:sz w:val="32"/>
        </w:rPr>
      </w:pPr>
    </w:p>
    <w:p w:rsidR="00AA4E30" w:rsidRDefault="00AA4E30">
      <w:pPr>
        <w:pStyle w:val="3"/>
        <w:ind w:left="380" w:firstLine="0"/>
        <w:jc w:val="right"/>
        <w:rPr>
          <w:sz w:val="32"/>
        </w:rPr>
      </w:pPr>
    </w:p>
    <w:p w:rsidR="00AA4E30" w:rsidRDefault="00AA4E30">
      <w:pPr>
        <w:pStyle w:val="3"/>
        <w:ind w:left="380" w:firstLine="0"/>
        <w:jc w:val="right"/>
        <w:rPr>
          <w:sz w:val="32"/>
        </w:rPr>
      </w:pPr>
    </w:p>
    <w:p w:rsidR="00AA4E30" w:rsidRDefault="00736210">
      <w:pPr>
        <w:pStyle w:val="3"/>
        <w:ind w:left="380" w:firstLine="0"/>
        <w:jc w:val="right"/>
      </w:pPr>
      <w:r>
        <w:t xml:space="preserve">Студентки </w:t>
      </w:r>
      <w:r>
        <w:rPr>
          <w:lang w:val="en-US"/>
        </w:rPr>
        <w:t>II</w:t>
      </w:r>
      <w:r>
        <w:t xml:space="preserve"> курса </w:t>
      </w:r>
    </w:p>
    <w:p w:rsidR="00AA4E30" w:rsidRDefault="00736210">
      <w:pPr>
        <w:pStyle w:val="3"/>
        <w:ind w:left="380" w:firstLine="0"/>
        <w:jc w:val="right"/>
      </w:pPr>
      <w:r>
        <w:t>6221 учебной группы</w:t>
      </w:r>
    </w:p>
    <w:p w:rsidR="00AA4E30" w:rsidRDefault="00736210">
      <w:pPr>
        <w:pStyle w:val="3"/>
        <w:ind w:left="380" w:firstLine="0"/>
        <w:jc w:val="right"/>
      </w:pPr>
      <w:r>
        <w:t>Илларионовой Е. Л.</w:t>
      </w:r>
    </w:p>
    <w:p w:rsidR="00AA4E30" w:rsidRDefault="00736210">
      <w:pPr>
        <w:pStyle w:val="3"/>
        <w:ind w:left="380" w:firstLine="0"/>
        <w:jc w:val="right"/>
      </w:pPr>
      <w:r>
        <w:t>зачетная книжка</w:t>
      </w:r>
    </w:p>
    <w:p w:rsidR="00AA4E30" w:rsidRDefault="00736210">
      <w:pPr>
        <w:pStyle w:val="3"/>
        <w:ind w:left="380" w:firstLine="0"/>
        <w:jc w:val="right"/>
      </w:pPr>
      <w:r>
        <w:t>№ 9962585</w:t>
      </w:r>
    </w:p>
    <w:p w:rsidR="00AA4E30" w:rsidRDefault="00736210">
      <w:pPr>
        <w:pStyle w:val="3"/>
        <w:ind w:left="380" w:firstLine="0"/>
        <w:jc w:val="right"/>
      </w:pPr>
      <w:r>
        <w:t>Преподаватель Демидов О. Г.</w:t>
      </w:r>
    </w:p>
    <w:p w:rsidR="00AA4E30" w:rsidRDefault="00AA4E30">
      <w:pPr>
        <w:pStyle w:val="3"/>
        <w:ind w:left="380" w:firstLine="0"/>
        <w:jc w:val="center"/>
        <w:rPr>
          <w:b/>
        </w:rPr>
      </w:pPr>
    </w:p>
    <w:p w:rsidR="00AA4E30" w:rsidRDefault="00AA4E30">
      <w:pPr>
        <w:pStyle w:val="3"/>
        <w:ind w:left="380" w:firstLine="0"/>
        <w:jc w:val="center"/>
        <w:rPr>
          <w:b/>
        </w:rPr>
      </w:pPr>
    </w:p>
    <w:p w:rsidR="00AA4E30" w:rsidRDefault="00AA4E30">
      <w:pPr>
        <w:pStyle w:val="3"/>
        <w:ind w:left="380" w:firstLine="0"/>
        <w:jc w:val="center"/>
        <w:rPr>
          <w:b/>
        </w:rPr>
      </w:pPr>
    </w:p>
    <w:p w:rsidR="00AA4E30" w:rsidRDefault="00AA4E30">
      <w:pPr>
        <w:pStyle w:val="3"/>
        <w:ind w:left="380" w:firstLine="0"/>
        <w:jc w:val="center"/>
        <w:rPr>
          <w:b/>
        </w:rPr>
      </w:pPr>
    </w:p>
    <w:p w:rsidR="00AA4E30" w:rsidRDefault="00736210">
      <w:pPr>
        <w:pStyle w:val="3"/>
        <w:ind w:left="380" w:firstLine="0"/>
        <w:jc w:val="center"/>
        <w:rPr>
          <w:b/>
        </w:rPr>
      </w:pPr>
      <w:r>
        <w:rPr>
          <w:b/>
        </w:rPr>
        <w:t>Псков</w:t>
      </w:r>
    </w:p>
    <w:p w:rsidR="00AA4E30" w:rsidRDefault="00736210">
      <w:pPr>
        <w:pStyle w:val="3"/>
        <w:ind w:left="380" w:firstLine="0"/>
        <w:jc w:val="center"/>
        <w:rPr>
          <w:b/>
        </w:rPr>
      </w:pPr>
      <w:r>
        <w:rPr>
          <w:b/>
        </w:rPr>
        <w:t>2001г.</w:t>
      </w:r>
    </w:p>
    <w:p w:rsidR="00AA4E30" w:rsidRDefault="00AA4E30">
      <w:pPr>
        <w:pStyle w:val="3"/>
        <w:ind w:left="380" w:firstLine="0"/>
        <w:jc w:val="center"/>
        <w:rPr>
          <w:b/>
        </w:rPr>
      </w:pPr>
    </w:p>
    <w:p w:rsidR="00AA4E30" w:rsidRDefault="00AA4E30">
      <w:pPr>
        <w:pStyle w:val="3"/>
        <w:ind w:left="380" w:firstLine="0"/>
        <w:jc w:val="center"/>
        <w:rPr>
          <w:b/>
        </w:rPr>
      </w:pPr>
      <w:bookmarkStart w:id="79" w:name="_GoBack"/>
      <w:bookmarkEnd w:id="79"/>
    </w:p>
    <w:sectPr w:rsidR="00AA4E30">
      <w:footerReference w:type="even" r:id="rId7"/>
      <w:pgSz w:w="11907" w:h="16840" w:code="9"/>
      <w:pgMar w:top="851" w:right="851" w:bottom="851" w:left="1701" w:header="0" w:footer="720" w:gutter="0"/>
      <w:pgNumType w:start="3"/>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E30" w:rsidRDefault="00736210">
      <w:r>
        <w:separator/>
      </w:r>
    </w:p>
  </w:endnote>
  <w:endnote w:type="continuationSeparator" w:id="0">
    <w:p w:rsidR="00AA4E30" w:rsidRDefault="0073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E30" w:rsidRDefault="0073621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AA4E30" w:rsidRDefault="00AA4E3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E30" w:rsidRDefault="00736210">
      <w:r>
        <w:separator/>
      </w:r>
    </w:p>
  </w:footnote>
  <w:footnote w:type="continuationSeparator" w:id="0">
    <w:p w:rsidR="00AA4E30" w:rsidRDefault="007362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66968"/>
    <w:multiLevelType w:val="singleLevel"/>
    <w:tmpl w:val="02BC431A"/>
    <w:lvl w:ilvl="0">
      <w:start w:val="1"/>
      <w:numFmt w:val="bullet"/>
      <w:lvlText w:val="-"/>
      <w:lvlJc w:val="left"/>
      <w:pPr>
        <w:tabs>
          <w:tab w:val="num" w:pos="760"/>
        </w:tabs>
        <w:ind w:left="760" w:hanging="360"/>
      </w:pPr>
      <w:rPr>
        <w:rFonts w:hint="default"/>
      </w:rPr>
    </w:lvl>
  </w:abstractNum>
  <w:abstractNum w:abstractNumId="1">
    <w:nsid w:val="23A07639"/>
    <w:multiLevelType w:val="singleLevel"/>
    <w:tmpl w:val="761A20CA"/>
    <w:lvl w:ilvl="0">
      <w:start w:val="1"/>
      <w:numFmt w:val="bullet"/>
      <w:lvlText w:val="-"/>
      <w:lvlJc w:val="left"/>
      <w:pPr>
        <w:tabs>
          <w:tab w:val="num" w:pos="972"/>
        </w:tabs>
        <w:ind w:left="972" w:hanging="360"/>
      </w:pPr>
      <w:rPr>
        <w:rFonts w:hint="default"/>
      </w:rPr>
    </w:lvl>
  </w:abstractNum>
  <w:abstractNum w:abstractNumId="2">
    <w:nsid w:val="25D513BD"/>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B2F7459"/>
    <w:multiLevelType w:val="singleLevel"/>
    <w:tmpl w:val="A166535C"/>
    <w:lvl w:ilvl="0">
      <w:start w:val="1"/>
      <w:numFmt w:val="decimal"/>
      <w:lvlText w:val="%1)"/>
      <w:lvlJc w:val="left"/>
      <w:pPr>
        <w:tabs>
          <w:tab w:val="num" w:pos="510"/>
        </w:tabs>
        <w:ind w:left="510" w:hanging="360"/>
      </w:pPr>
      <w:rPr>
        <w:rFonts w:hint="default"/>
      </w:rPr>
    </w:lvl>
  </w:abstractNum>
  <w:abstractNum w:abstractNumId="4">
    <w:nsid w:val="2FF4612E"/>
    <w:multiLevelType w:val="singleLevel"/>
    <w:tmpl w:val="C0089952"/>
    <w:lvl w:ilvl="0">
      <w:start w:val="1"/>
      <w:numFmt w:val="bullet"/>
      <w:lvlText w:val="-"/>
      <w:lvlJc w:val="left"/>
      <w:pPr>
        <w:tabs>
          <w:tab w:val="num" w:pos="405"/>
        </w:tabs>
        <w:ind w:left="405" w:hanging="360"/>
      </w:pPr>
      <w:rPr>
        <w:rFonts w:hint="default"/>
      </w:rPr>
    </w:lvl>
  </w:abstractNum>
  <w:abstractNum w:abstractNumId="5">
    <w:nsid w:val="31751E60"/>
    <w:multiLevelType w:val="singleLevel"/>
    <w:tmpl w:val="000C3624"/>
    <w:lvl w:ilvl="0">
      <w:start w:val="1"/>
      <w:numFmt w:val="decimal"/>
      <w:lvlText w:val="%1."/>
      <w:lvlJc w:val="left"/>
      <w:pPr>
        <w:tabs>
          <w:tab w:val="num" w:pos="680"/>
        </w:tabs>
        <w:ind w:left="680" w:hanging="360"/>
      </w:pPr>
      <w:rPr>
        <w:rFonts w:hint="default"/>
      </w:rPr>
    </w:lvl>
  </w:abstractNum>
  <w:abstractNum w:abstractNumId="6">
    <w:nsid w:val="58B313BF"/>
    <w:multiLevelType w:val="singleLevel"/>
    <w:tmpl w:val="8E4C9D68"/>
    <w:lvl w:ilvl="0">
      <w:start w:val="1"/>
      <w:numFmt w:val="decimal"/>
      <w:lvlText w:val="%1."/>
      <w:lvlJc w:val="left"/>
      <w:pPr>
        <w:tabs>
          <w:tab w:val="num" w:pos="927"/>
        </w:tabs>
        <w:ind w:left="927" w:hanging="360"/>
      </w:pPr>
      <w:rPr>
        <w:rFonts w:hint="default"/>
      </w:rPr>
    </w:lvl>
  </w:abstractNum>
  <w:abstractNum w:abstractNumId="7">
    <w:nsid w:val="60B36C33"/>
    <w:multiLevelType w:val="singleLevel"/>
    <w:tmpl w:val="81786332"/>
    <w:lvl w:ilvl="0">
      <w:start w:val="1"/>
      <w:numFmt w:val="bullet"/>
      <w:lvlText w:val="—"/>
      <w:lvlJc w:val="left"/>
      <w:pPr>
        <w:tabs>
          <w:tab w:val="num" w:pos="740"/>
        </w:tabs>
        <w:ind w:left="740" w:hanging="360"/>
      </w:pPr>
      <w:rPr>
        <w:rFonts w:hint="default"/>
      </w:rPr>
    </w:lvl>
  </w:abstractNum>
  <w:abstractNum w:abstractNumId="8">
    <w:nsid w:val="7468077B"/>
    <w:multiLevelType w:val="singleLevel"/>
    <w:tmpl w:val="04190013"/>
    <w:lvl w:ilvl="0">
      <w:start w:val="1"/>
      <w:numFmt w:val="upperRoman"/>
      <w:lvlText w:val="%1."/>
      <w:lvlJc w:val="left"/>
      <w:pPr>
        <w:tabs>
          <w:tab w:val="num" w:pos="720"/>
        </w:tabs>
        <w:ind w:left="720" w:hanging="720"/>
      </w:pPr>
      <w:rPr>
        <w:rFonts w:hint="default"/>
      </w:rPr>
    </w:lvl>
  </w:abstractNum>
  <w:abstractNum w:abstractNumId="9">
    <w:nsid w:val="77E736D7"/>
    <w:multiLevelType w:val="singleLevel"/>
    <w:tmpl w:val="2792849E"/>
    <w:lvl w:ilvl="0">
      <w:start w:val="1"/>
      <w:numFmt w:val="bullet"/>
      <w:lvlText w:val="—"/>
      <w:lvlJc w:val="left"/>
      <w:pPr>
        <w:tabs>
          <w:tab w:val="num" w:pos="360"/>
        </w:tabs>
        <w:ind w:left="360" w:hanging="360"/>
      </w:pPr>
      <w:rPr>
        <w:rFonts w:hint="default"/>
      </w:rPr>
    </w:lvl>
  </w:abstractNum>
  <w:abstractNum w:abstractNumId="10">
    <w:nsid w:val="7C6F1089"/>
    <w:multiLevelType w:val="singleLevel"/>
    <w:tmpl w:val="F5A45E1C"/>
    <w:lvl w:ilvl="0">
      <w:start w:val="1"/>
      <w:numFmt w:val="decimal"/>
      <w:lvlText w:val="%1)"/>
      <w:lvlJc w:val="left"/>
      <w:pPr>
        <w:tabs>
          <w:tab w:val="num" w:pos="740"/>
        </w:tabs>
        <w:ind w:left="740" w:hanging="360"/>
      </w:pPr>
      <w:rPr>
        <w:rFonts w:hint="default"/>
      </w:rPr>
    </w:lvl>
  </w:abstractNum>
  <w:abstractNum w:abstractNumId="11">
    <w:nsid w:val="7E834BD6"/>
    <w:multiLevelType w:val="singleLevel"/>
    <w:tmpl w:val="1CEAA164"/>
    <w:lvl w:ilvl="0">
      <w:start w:val="1"/>
      <w:numFmt w:val="bullet"/>
      <w:lvlText w:val="-"/>
      <w:lvlJc w:val="left"/>
      <w:pPr>
        <w:tabs>
          <w:tab w:val="num" w:pos="360"/>
        </w:tabs>
        <w:ind w:left="360" w:hanging="360"/>
      </w:pPr>
      <w:rPr>
        <w:rFonts w:hint="default"/>
      </w:rPr>
    </w:lvl>
  </w:abstractNum>
  <w:num w:numId="1">
    <w:abstractNumId w:val="1"/>
  </w:num>
  <w:num w:numId="2">
    <w:abstractNumId w:val="4"/>
  </w:num>
  <w:num w:numId="3">
    <w:abstractNumId w:val="3"/>
  </w:num>
  <w:num w:numId="4">
    <w:abstractNumId w:val="5"/>
  </w:num>
  <w:num w:numId="5">
    <w:abstractNumId w:val="2"/>
  </w:num>
  <w:num w:numId="6">
    <w:abstractNumId w:val="7"/>
  </w:num>
  <w:num w:numId="7">
    <w:abstractNumId w:val="11"/>
  </w:num>
  <w:num w:numId="8">
    <w:abstractNumId w:val="9"/>
  </w:num>
  <w:num w:numId="9">
    <w:abstractNumId w:val="0"/>
  </w:num>
  <w:num w:numId="10">
    <w:abstractNumId w:val="8"/>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210"/>
    <w:rsid w:val="00026E8C"/>
    <w:rsid w:val="00736210"/>
    <w:rsid w:val="00AA4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7882BD-F2BF-41E5-A1DD-EC592325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spacing w:line="360" w:lineRule="auto"/>
      <w:ind w:firstLine="560"/>
      <w:jc w:val="center"/>
      <w:outlineLvl w:val="0"/>
    </w:pPr>
    <w:rPr>
      <w:b/>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spacing w:before="220" w:line="240" w:lineRule="atLeast"/>
      <w:ind w:firstLine="567"/>
    </w:pPr>
    <w:rPr>
      <w:snapToGrid w:val="0"/>
    </w:rPr>
  </w:style>
  <w:style w:type="paragraph" w:styleId="2">
    <w:name w:val="Body Text Indent 2"/>
    <w:basedOn w:val="a"/>
    <w:semiHidden/>
    <w:pPr>
      <w:widowControl w:val="0"/>
      <w:spacing w:line="220" w:lineRule="atLeast"/>
      <w:ind w:firstLine="567"/>
    </w:pPr>
    <w:rPr>
      <w:rFonts w:ascii="Arial" w:hAnsi="Arial"/>
      <w:snapToGrid w:val="0"/>
      <w:sz w:val="18"/>
    </w:rPr>
  </w:style>
  <w:style w:type="paragraph" w:styleId="3">
    <w:name w:val="Body Text Indent 3"/>
    <w:basedOn w:val="a"/>
    <w:semiHidden/>
    <w:pPr>
      <w:widowControl w:val="0"/>
      <w:spacing w:line="360" w:lineRule="auto"/>
      <w:ind w:firstLine="567"/>
      <w:jc w:val="both"/>
    </w:pPr>
    <w:rPr>
      <w:snapToGrid w:val="0"/>
      <w:sz w:val="28"/>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6697</Words>
  <Characters>38178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Глава IX</vt:lpstr>
    </vt:vector>
  </TitlesOfParts>
  <Company>sterh</Company>
  <LinksUpToDate>false</LinksUpToDate>
  <CharactersWithSpaces>44786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IX</dc:title>
  <dc:subject/>
  <dc:creator>user</dc:creator>
  <cp:keywords/>
  <cp:lastModifiedBy>Irina</cp:lastModifiedBy>
  <cp:revision>2</cp:revision>
  <cp:lastPrinted>2001-03-29T09:17:00Z</cp:lastPrinted>
  <dcterms:created xsi:type="dcterms:W3CDTF">2014-08-03T14:28:00Z</dcterms:created>
  <dcterms:modified xsi:type="dcterms:W3CDTF">2014-08-03T14:28:00Z</dcterms:modified>
</cp:coreProperties>
</file>