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E44" w:rsidRDefault="00272E44" w:rsidP="000552A7">
      <w:pPr>
        <w:spacing w:line="360" w:lineRule="auto"/>
        <w:ind w:firstLine="709"/>
        <w:jc w:val="center"/>
        <w:rPr>
          <w:sz w:val="28"/>
          <w:szCs w:val="36"/>
        </w:rPr>
      </w:pPr>
    </w:p>
    <w:p w:rsidR="00355BC1" w:rsidRPr="000552A7" w:rsidRDefault="00355BC1" w:rsidP="000552A7">
      <w:pPr>
        <w:spacing w:line="360" w:lineRule="auto"/>
        <w:ind w:firstLine="709"/>
        <w:jc w:val="center"/>
        <w:rPr>
          <w:sz w:val="28"/>
          <w:szCs w:val="36"/>
        </w:rPr>
      </w:pPr>
      <w:r w:rsidRPr="000552A7">
        <w:rPr>
          <w:sz w:val="28"/>
          <w:szCs w:val="36"/>
        </w:rPr>
        <w:t>Министерство Здравоохранения Российской Федерации</w:t>
      </w:r>
    </w:p>
    <w:p w:rsidR="00355BC1" w:rsidRPr="000552A7" w:rsidRDefault="00355BC1" w:rsidP="000552A7">
      <w:pPr>
        <w:spacing w:line="360" w:lineRule="auto"/>
        <w:ind w:firstLine="709"/>
        <w:jc w:val="center"/>
        <w:rPr>
          <w:sz w:val="28"/>
          <w:szCs w:val="32"/>
        </w:rPr>
      </w:pPr>
      <w:r w:rsidRPr="000552A7">
        <w:rPr>
          <w:sz w:val="28"/>
          <w:szCs w:val="32"/>
        </w:rPr>
        <w:t>Алтайский государственный медицинский университет</w:t>
      </w:r>
    </w:p>
    <w:p w:rsidR="00355BC1" w:rsidRPr="000552A7" w:rsidRDefault="00355BC1" w:rsidP="000552A7">
      <w:pPr>
        <w:spacing w:line="360" w:lineRule="auto"/>
        <w:ind w:firstLine="709"/>
        <w:jc w:val="center"/>
        <w:rPr>
          <w:sz w:val="28"/>
          <w:szCs w:val="32"/>
        </w:rPr>
      </w:pPr>
      <w:r w:rsidRPr="000552A7">
        <w:rPr>
          <w:sz w:val="28"/>
          <w:szCs w:val="32"/>
        </w:rPr>
        <w:t>Кафедра клинической фармакологии</w:t>
      </w:r>
    </w:p>
    <w:p w:rsidR="00355BC1" w:rsidRPr="000552A7" w:rsidRDefault="00355BC1" w:rsidP="000552A7">
      <w:pPr>
        <w:spacing w:line="360" w:lineRule="auto"/>
        <w:ind w:firstLine="709"/>
        <w:jc w:val="center"/>
        <w:rPr>
          <w:sz w:val="28"/>
        </w:rPr>
      </w:pPr>
    </w:p>
    <w:p w:rsidR="00355BC1" w:rsidRPr="000552A7" w:rsidRDefault="00355BC1" w:rsidP="000552A7">
      <w:pPr>
        <w:spacing w:line="360" w:lineRule="auto"/>
        <w:ind w:firstLine="709"/>
        <w:jc w:val="center"/>
        <w:rPr>
          <w:sz w:val="28"/>
        </w:rPr>
      </w:pPr>
    </w:p>
    <w:p w:rsidR="00355BC1" w:rsidRPr="000552A7" w:rsidRDefault="00355BC1" w:rsidP="000552A7">
      <w:pPr>
        <w:spacing w:line="360" w:lineRule="auto"/>
        <w:ind w:firstLine="709"/>
        <w:jc w:val="center"/>
        <w:rPr>
          <w:sz w:val="28"/>
          <w:szCs w:val="32"/>
        </w:rPr>
      </w:pPr>
      <w:r w:rsidRPr="000552A7">
        <w:rPr>
          <w:sz w:val="28"/>
          <w:szCs w:val="32"/>
        </w:rPr>
        <w:t>Зав. Кафедрой</w:t>
      </w:r>
      <w:r w:rsidRPr="000552A7">
        <w:rPr>
          <w:sz w:val="28"/>
          <w:szCs w:val="28"/>
        </w:rPr>
        <w:t>: д.м.н. профессор Н.Б.</w:t>
      </w:r>
      <w:r w:rsidR="000552A7" w:rsidRPr="000552A7">
        <w:rPr>
          <w:sz w:val="28"/>
          <w:szCs w:val="28"/>
        </w:rPr>
        <w:t xml:space="preserve"> </w:t>
      </w:r>
      <w:r w:rsidRPr="000552A7">
        <w:rPr>
          <w:sz w:val="28"/>
          <w:szCs w:val="28"/>
        </w:rPr>
        <w:t>Сидоренкова</w:t>
      </w:r>
    </w:p>
    <w:p w:rsidR="00355BC1" w:rsidRPr="000552A7" w:rsidRDefault="00355BC1" w:rsidP="000552A7">
      <w:pPr>
        <w:spacing w:line="360" w:lineRule="auto"/>
        <w:ind w:firstLine="709"/>
        <w:jc w:val="center"/>
        <w:rPr>
          <w:sz w:val="28"/>
          <w:szCs w:val="28"/>
        </w:rPr>
      </w:pPr>
      <w:r w:rsidRPr="000552A7">
        <w:rPr>
          <w:sz w:val="28"/>
          <w:szCs w:val="32"/>
        </w:rPr>
        <w:t>Преподаватель</w:t>
      </w:r>
      <w:r w:rsidR="000552A7">
        <w:rPr>
          <w:sz w:val="28"/>
          <w:szCs w:val="28"/>
        </w:rPr>
        <w:t>: ассистент к.м.н.</w:t>
      </w:r>
      <w:r w:rsidRPr="000552A7">
        <w:rPr>
          <w:sz w:val="28"/>
          <w:szCs w:val="28"/>
        </w:rPr>
        <w:t>, З.А. Титова</w:t>
      </w:r>
    </w:p>
    <w:p w:rsidR="00355BC1" w:rsidRPr="000552A7" w:rsidRDefault="00355BC1" w:rsidP="000552A7">
      <w:pPr>
        <w:spacing w:line="360" w:lineRule="auto"/>
        <w:ind w:firstLine="709"/>
        <w:jc w:val="center"/>
        <w:rPr>
          <w:sz w:val="28"/>
        </w:rPr>
      </w:pPr>
    </w:p>
    <w:p w:rsidR="00355BC1" w:rsidRPr="000552A7" w:rsidRDefault="00355BC1" w:rsidP="000552A7">
      <w:pPr>
        <w:spacing w:line="360" w:lineRule="auto"/>
        <w:ind w:firstLine="709"/>
        <w:jc w:val="center"/>
        <w:rPr>
          <w:sz w:val="28"/>
        </w:rPr>
      </w:pPr>
    </w:p>
    <w:p w:rsidR="00355BC1" w:rsidRPr="000552A7" w:rsidRDefault="00355BC1" w:rsidP="000552A7">
      <w:pPr>
        <w:spacing w:line="360" w:lineRule="auto"/>
        <w:ind w:firstLine="709"/>
        <w:jc w:val="center"/>
        <w:rPr>
          <w:sz w:val="28"/>
        </w:rPr>
      </w:pPr>
    </w:p>
    <w:p w:rsidR="00355BC1" w:rsidRPr="000552A7" w:rsidRDefault="000552A7" w:rsidP="000552A7">
      <w:pPr>
        <w:spacing w:line="360" w:lineRule="auto"/>
        <w:ind w:firstLine="709"/>
        <w:jc w:val="center"/>
        <w:rPr>
          <w:b/>
          <w:sz w:val="28"/>
          <w:szCs w:val="48"/>
        </w:rPr>
      </w:pPr>
      <w:r>
        <w:rPr>
          <w:b/>
          <w:sz w:val="28"/>
          <w:szCs w:val="48"/>
        </w:rPr>
        <w:t xml:space="preserve">ИСТОРИЯ </w:t>
      </w:r>
      <w:r w:rsidR="00355BC1" w:rsidRPr="000552A7">
        <w:rPr>
          <w:b/>
          <w:sz w:val="28"/>
          <w:szCs w:val="48"/>
        </w:rPr>
        <w:t>БОЛЕЗНИ</w:t>
      </w:r>
    </w:p>
    <w:p w:rsidR="00355BC1" w:rsidRPr="000552A7" w:rsidRDefault="00355BC1" w:rsidP="000552A7">
      <w:pPr>
        <w:spacing w:line="360" w:lineRule="auto"/>
        <w:ind w:firstLine="709"/>
        <w:jc w:val="center"/>
        <w:rPr>
          <w:sz w:val="28"/>
        </w:rPr>
      </w:pPr>
    </w:p>
    <w:p w:rsidR="00355BC1" w:rsidRPr="000552A7" w:rsidRDefault="00192F7C" w:rsidP="000552A7">
      <w:pPr>
        <w:spacing w:line="360" w:lineRule="auto"/>
        <w:ind w:firstLine="709"/>
        <w:jc w:val="center"/>
        <w:rPr>
          <w:sz w:val="28"/>
          <w:szCs w:val="36"/>
        </w:rPr>
      </w:pPr>
      <w:r w:rsidRPr="000552A7">
        <w:rPr>
          <w:sz w:val="28"/>
          <w:szCs w:val="32"/>
        </w:rPr>
        <w:t>Больного</w:t>
      </w:r>
      <w:r w:rsidR="000552A7">
        <w:rPr>
          <w:sz w:val="28"/>
          <w:szCs w:val="36"/>
        </w:rPr>
        <w:t>:______</w:t>
      </w:r>
    </w:p>
    <w:p w:rsidR="00192F7C" w:rsidRPr="000552A7" w:rsidRDefault="00192F7C" w:rsidP="000552A7">
      <w:pPr>
        <w:spacing w:line="360" w:lineRule="auto"/>
        <w:ind w:firstLine="709"/>
        <w:jc w:val="center"/>
        <w:rPr>
          <w:sz w:val="28"/>
          <w:szCs w:val="36"/>
        </w:rPr>
      </w:pPr>
      <w:r w:rsidRPr="000552A7">
        <w:rPr>
          <w:sz w:val="28"/>
          <w:szCs w:val="32"/>
        </w:rPr>
        <w:t>Клинический диагноз</w:t>
      </w:r>
      <w:r w:rsidR="000552A7">
        <w:rPr>
          <w:sz w:val="28"/>
          <w:szCs w:val="36"/>
        </w:rPr>
        <w:t xml:space="preserve">: </w:t>
      </w:r>
      <w:r w:rsidRPr="000552A7">
        <w:rPr>
          <w:sz w:val="28"/>
          <w:szCs w:val="36"/>
        </w:rPr>
        <w:t>И.Б.С.</w:t>
      </w:r>
      <w:r w:rsidR="000552A7">
        <w:rPr>
          <w:sz w:val="28"/>
          <w:szCs w:val="36"/>
        </w:rPr>
        <w:t xml:space="preserve"> Н</w:t>
      </w:r>
      <w:r w:rsidR="00375C00" w:rsidRPr="000552A7">
        <w:rPr>
          <w:sz w:val="28"/>
          <w:szCs w:val="36"/>
        </w:rPr>
        <w:t>естабильная</w:t>
      </w:r>
      <w:r w:rsidR="000552A7">
        <w:rPr>
          <w:sz w:val="28"/>
          <w:szCs w:val="36"/>
        </w:rPr>
        <w:t xml:space="preserve"> </w:t>
      </w:r>
      <w:r w:rsidRPr="000552A7">
        <w:rPr>
          <w:sz w:val="28"/>
          <w:szCs w:val="36"/>
        </w:rPr>
        <w:t>прогрессирующая</w:t>
      </w:r>
      <w:r w:rsidR="000552A7">
        <w:rPr>
          <w:sz w:val="28"/>
          <w:szCs w:val="36"/>
        </w:rPr>
        <w:t xml:space="preserve"> </w:t>
      </w:r>
      <w:r w:rsidRPr="000552A7">
        <w:rPr>
          <w:sz w:val="28"/>
          <w:szCs w:val="36"/>
        </w:rPr>
        <w:t>стено</w:t>
      </w:r>
      <w:r w:rsidR="000552A7">
        <w:rPr>
          <w:sz w:val="28"/>
          <w:szCs w:val="36"/>
        </w:rPr>
        <w:t>кардия напряжения</w:t>
      </w:r>
      <w:r w:rsidR="00E73052" w:rsidRPr="000552A7">
        <w:rPr>
          <w:sz w:val="28"/>
          <w:szCs w:val="36"/>
        </w:rPr>
        <w:t>. П</w:t>
      </w:r>
      <w:r w:rsidRPr="000552A7">
        <w:rPr>
          <w:sz w:val="28"/>
          <w:szCs w:val="36"/>
        </w:rPr>
        <w:t>ИКС (</w:t>
      </w:r>
      <w:smartTag w:uri="urn:schemas-microsoft-com:office:smarttags" w:element="metricconverter">
        <w:smartTagPr>
          <w:attr w:name="ProductID" w:val="2005 г"/>
        </w:smartTagPr>
        <w:r w:rsidRPr="000552A7">
          <w:rPr>
            <w:sz w:val="28"/>
            <w:szCs w:val="36"/>
          </w:rPr>
          <w:t>200</w:t>
        </w:r>
        <w:r w:rsidR="00BA3A08" w:rsidRPr="000552A7">
          <w:rPr>
            <w:sz w:val="28"/>
            <w:szCs w:val="36"/>
          </w:rPr>
          <w:t>5</w:t>
        </w:r>
        <w:r w:rsidR="000552A7">
          <w:rPr>
            <w:sz w:val="28"/>
            <w:szCs w:val="36"/>
          </w:rPr>
          <w:t xml:space="preserve"> </w:t>
        </w:r>
        <w:r w:rsidRPr="000552A7">
          <w:rPr>
            <w:sz w:val="28"/>
            <w:szCs w:val="36"/>
          </w:rPr>
          <w:t>г</w:t>
        </w:r>
      </w:smartTag>
      <w:r w:rsidRPr="000552A7">
        <w:rPr>
          <w:sz w:val="28"/>
          <w:szCs w:val="36"/>
        </w:rPr>
        <w:t>.)</w:t>
      </w:r>
    </w:p>
    <w:p w:rsidR="00355BC1" w:rsidRPr="000552A7" w:rsidRDefault="00355BC1" w:rsidP="000552A7">
      <w:pPr>
        <w:spacing w:line="360" w:lineRule="auto"/>
        <w:ind w:firstLine="709"/>
        <w:jc w:val="center"/>
        <w:rPr>
          <w:sz w:val="28"/>
        </w:rPr>
      </w:pPr>
    </w:p>
    <w:p w:rsidR="00ED50A6" w:rsidRPr="000552A7" w:rsidRDefault="00ED50A6" w:rsidP="000552A7">
      <w:pPr>
        <w:spacing w:line="360" w:lineRule="auto"/>
        <w:ind w:firstLine="709"/>
        <w:jc w:val="center"/>
        <w:rPr>
          <w:sz w:val="28"/>
        </w:rPr>
      </w:pPr>
    </w:p>
    <w:p w:rsidR="00ED50A6" w:rsidRPr="000552A7" w:rsidRDefault="00ED50A6" w:rsidP="000552A7">
      <w:pPr>
        <w:spacing w:line="360" w:lineRule="auto"/>
        <w:ind w:firstLine="4860"/>
        <w:rPr>
          <w:sz w:val="28"/>
          <w:szCs w:val="32"/>
        </w:rPr>
      </w:pPr>
      <w:r w:rsidRPr="000552A7">
        <w:rPr>
          <w:sz w:val="28"/>
          <w:szCs w:val="32"/>
        </w:rPr>
        <w:t>Куратор</w:t>
      </w:r>
    </w:p>
    <w:p w:rsidR="00ED50A6" w:rsidRPr="000552A7" w:rsidRDefault="00ED50A6" w:rsidP="000552A7">
      <w:pPr>
        <w:spacing w:line="360" w:lineRule="auto"/>
        <w:ind w:firstLine="4860"/>
        <w:rPr>
          <w:sz w:val="28"/>
          <w:szCs w:val="32"/>
        </w:rPr>
      </w:pPr>
      <w:r w:rsidRPr="000552A7">
        <w:rPr>
          <w:sz w:val="28"/>
          <w:szCs w:val="32"/>
        </w:rPr>
        <w:t>студент 5 курса</w:t>
      </w:r>
    </w:p>
    <w:p w:rsidR="00ED50A6" w:rsidRPr="000552A7" w:rsidRDefault="00ED50A6" w:rsidP="000552A7">
      <w:pPr>
        <w:spacing w:line="360" w:lineRule="auto"/>
        <w:ind w:firstLine="4860"/>
        <w:rPr>
          <w:sz w:val="28"/>
          <w:szCs w:val="32"/>
        </w:rPr>
      </w:pPr>
      <w:r w:rsidRPr="000552A7">
        <w:rPr>
          <w:sz w:val="28"/>
          <w:szCs w:val="32"/>
        </w:rPr>
        <w:t>группы 5</w:t>
      </w:r>
      <w:r w:rsidR="00BA3A08" w:rsidRPr="000552A7">
        <w:rPr>
          <w:sz w:val="28"/>
          <w:szCs w:val="32"/>
        </w:rPr>
        <w:t>09</w:t>
      </w:r>
      <w:r w:rsidRPr="000552A7">
        <w:rPr>
          <w:sz w:val="28"/>
          <w:szCs w:val="32"/>
        </w:rPr>
        <w:t xml:space="preserve"> лечебного факультета:</w:t>
      </w:r>
    </w:p>
    <w:p w:rsidR="00ED50A6" w:rsidRPr="000552A7" w:rsidRDefault="000552A7" w:rsidP="000552A7">
      <w:pPr>
        <w:tabs>
          <w:tab w:val="left" w:pos="5670"/>
          <w:tab w:val="right" w:pos="10204"/>
        </w:tabs>
        <w:spacing w:line="360" w:lineRule="auto"/>
        <w:ind w:firstLine="4860"/>
        <w:rPr>
          <w:sz w:val="28"/>
          <w:szCs w:val="32"/>
        </w:rPr>
      </w:pPr>
      <w:r>
        <w:rPr>
          <w:sz w:val="28"/>
          <w:szCs w:val="32"/>
        </w:rPr>
        <w:t>Капылов А.М.</w:t>
      </w:r>
    </w:p>
    <w:p w:rsidR="00ED50A6" w:rsidRPr="000552A7" w:rsidRDefault="00ED50A6" w:rsidP="000552A7">
      <w:pPr>
        <w:spacing w:line="360" w:lineRule="auto"/>
        <w:ind w:firstLine="709"/>
        <w:jc w:val="center"/>
        <w:rPr>
          <w:sz w:val="28"/>
          <w:szCs w:val="32"/>
        </w:rPr>
      </w:pPr>
    </w:p>
    <w:p w:rsidR="007732E9" w:rsidRPr="000552A7" w:rsidRDefault="007732E9" w:rsidP="000552A7">
      <w:pPr>
        <w:spacing w:line="360" w:lineRule="auto"/>
        <w:ind w:firstLine="709"/>
        <w:jc w:val="center"/>
        <w:rPr>
          <w:rFonts w:cs="Arial"/>
          <w:b/>
          <w:sz w:val="28"/>
        </w:rPr>
      </w:pPr>
    </w:p>
    <w:p w:rsidR="00452FC2" w:rsidRPr="000552A7" w:rsidRDefault="00452FC2" w:rsidP="000552A7">
      <w:pPr>
        <w:spacing w:line="360" w:lineRule="auto"/>
        <w:ind w:firstLine="709"/>
        <w:jc w:val="center"/>
        <w:rPr>
          <w:b/>
          <w:sz w:val="28"/>
          <w:szCs w:val="28"/>
        </w:rPr>
      </w:pPr>
    </w:p>
    <w:p w:rsidR="00BA3A08" w:rsidRDefault="00BA3A08" w:rsidP="000552A7">
      <w:pPr>
        <w:spacing w:line="360" w:lineRule="auto"/>
        <w:ind w:firstLine="709"/>
        <w:jc w:val="center"/>
        <w:rPr>
          <w:b/>
          <w:sz w:val="28"/>
          <w:szCs w:val="32"/>
        </w:rPr>
      </w:pPr>
    </w:p>
    <w:p w:rsidR="000552A7" w:rsidRDefault="000552A7" w:rsidP="000552A7">
      <w:pPr>
        <w:spacing w:line="360" w:lineRule="auto"/>
        <w:ind w:firstLine="709"/>
        <w:jc w:val="center"/>
        <w:rPr>
          <w:b/>
          <w:sz w:val="28"/>
          <w:szCs w:val="32"/>
        </w:rPr>
      </w:pPr>
    </w:p>
    <w:p w:rsidR="000552A7" w:rsidRDefault="000552A7" w:rsidP="000552A7">
      <w:pPr>
        <w:spacing w:line="360" w:lineRule="auto"/>
        <w:ind w:firstLine="709"/>
        <w:jc w:val="center"/>
        <w:rPr>
          <w:b/>
          <w:sz w:val="28"/>
          <w:szCs w:val="32"/>
        </w:rPr>
      </w:pPr>
    </w:p>
    <w:p w:rsidR="000552A7" w:rsidRPr="000552A7" w:rsidRDefault="000552A7" w:rsidP="000552A7">
      <w:pPr>
        <w:spacing w:line="360" w:lineRule="auto"/>
        <w:ind w:firstLine="709"/>
        <w:jc w:val="center"/>
        <w:rPr>
          <w:b/>
          <w:sz w:val="28"/>
          <w:szCs w:val="32"/>
        </w:rPr>
      </w:pPr>
    </w:p>
    <w:p w:rsidR="000552A7" w:rsidRDefault="00125F2E" w:rsidP="000552A7">
      <w:pPr>
        <w:spacing w:line="360" w:lineRule="auto"/>
        <w:ind w:firstLine="709"/>
        <w:jc w:val="center"/>
        <w:rPr>
          <w:b/>
          <w:sz w:val="28"/>
          <w:szCs w:val="32"/>
        </w:rPr>
      </w:pPr>
      <w:r w:rsidRPr="000552A7">
        <w:rPr>
          <w:b/>
          <w:sz w:val="28"/>
          <w:szCs w:val="32"/>
        </w:rPr>
        <w:t>2006 год.</w:t>
      </w:r>
    </w:p>
    <w:p w:rsidR="005D368F" w:rsidRDefault="000552A7" w:rsidP="000552A7">
      <w:pPr>
        <w:spacing w:line="360" w:lineRule="auto"/>
        <w:ind w:firstLine="709"/>
        <w:jc w:val="both"/>
        <w:rPr>
          <w:b/>
          <w:sz w:val="28"/>
          <w:szCs w:val="32"/>
        </w:rPr>
      </w:pPr>
      <w:r>
        <w:rPr>
          <w:b/>
          <w:sz w:val="28"/>
          <w:szCs w:val="32"/>
        </w:rPr>
        <w:br w:type="page"/>
      </w:r>
      <w:r w:rsidR="005D368F" w:rsidRPr="000552A7">
        <w:rPr>
          <w:b/>
          <w:sz w:val="28"/>
          <w:szCs w:val="32"/>
        </w:rPr>
        <w:t>ПАСПОРТНЫЕ ДАННЫЕ</w:t>
      </w:r>
    </w:p>
    <w:p w:rsidR="000552A7" w:rsidRPr="000552A7" w:rsidRDefault="000552A7" w:rsidP="000552A7">
      <w:pPr>
        <w:spacing w:line="360" w:lineRule="auto"/>
        <w:ind w:firstLine="709"/>
        <w:jc w:val="both"/>
        <w:rPr>
          <w:b/>
          <w:sz w:val="28"/>
          <w:szCs w:val="32"/>
        </w:rPr>
      </w:pPr>
    </w:p>
    <w:p w:rsidR="00452FC2" w:rsidRPr="000552A7" w:rsidRDefault="000552A7" w:rsidP="000552A7">
      <w:pPr>
        <w:numPr>
          <w:ilvl w:val="0"/>
          <w:numId w:val="1"/>
        </w:numPr>
        <w:spacing w:line="360" w:lineRule="auto"/>
        <w:ind w:left="0" w:firstLine="709"/>
        <w:jc w:val="both"/>
        <w:rPr>
          <w:sz w:val="28"/>
          <w:szCs w:val="28"/>
        </w:rPr>
      </w:pPr>
      <w:r>
        <w:rPr>
          <w:sz w:val="28"/>
          <w:szCs w:val="28"/>
        </w:rPr>
        <w:t>Ф.И.О._______</w:t>
      </w:r>
    </w:p>
    <w:p w:rsidR="005D368F" w:rsidRPr="000552A7" w:rsidRDefault="005D368F" w:rsidP="000552A7">
      <w:pPr>
        <w:numPr>
          <w:ilvl w:val="0"/>
          <w:numId w:val="1"/>
        </w:numPr>
        <w:spacing w:line="360" w:lineRule="auto"/>
        <w:ind w:left="0" w:firstLine="709"/>
        <w:jc w:val="both"/>
        <w:rPr>
          <w:sz w:val="28"/>
          <w:szCs w:val="28"/>
        </w:rPr>
      </w:pPr>
      <w:r w:rsidRPr="000552A7">
        <w:rPr>
          <w:sz w:val="28"/>
          <w:szCs w:val="28"/>
        </w:rPr>
        <w:t xml:space="preserve">ВОЗРАСТ: </w:t>
      </w:r>
      <w:r w:rsidR="0022737B" w:rsidRPr="000552A7">
        <w:rPr>
          <w:sz w:val="28"/>
          <w:szCs w:val="28"/>
        </w:rPr>
        <w:t>7</w:t>
      </w:r>
      <w:r w:rsidR="00BA3A08" w:rsidRPr="000552A7">
        <w:rPr>
          <w:sz w:val="28"/>
          <w:szCs w:val="28"/>
        </w:rPr>
        <w:t>9</w:t>
      </w:r>
      <w:r w:rsidRPr="000552A7">
        <w:rPr>
          <w:sz w:val="28"/>
          <w:szCs w:val="28"/>
        </w:rPr>
        <w:t xml:space="preserve"> лет</w:t>
      </w:r>
    </w:p>
    <w:p w:rsidR="005D368F" w:rsidRPr="000552A7" w:rsidRDefault="005D368F" w:rsidP="000552A7">
      <w:pPr>
        <w:numPr>
          <w:ilvl w:val="0"/>
          <w:numId w:val="1"/>
        </w:numPr>
        <w:spacing w:line="360" w:lineRule="auto"/>
        <w:ind w:left="0" w:firstLine="709"/>
        <w:jc w:val="both"/>
        <w:rPr>
          <w:sz w:val="28"/>
          <w:szCs w:val="28"/>
        </w:rPr>
      </w:pPr>
      <w:r w:rsidRPr="000552A7">
        <w:rPr>
          <w:sz w:val="28"/>
          <w:szCs w:val="28"/>
        </w:rPr>
        <w:t xml:space="preserve">ПОЛ: </w:t>
      </w:r>
      <w:r w:rsidR="00BA3A08" w:rsidRPr="000552A7">
        <w:rPr>
          <w:sz w:val="28"/>
          <w:szCs w:val="28"/>
        </w:rPr>
        <w:t>женский</w:t>
      </w:r>
    </w:p>
    <w:p w:rsidR="005D368F" w:rsidRPr="000552A7" w:rsidRDefault="005D368F" w:rsidP="000552A7">
      <w:pPr>
        <w:numPr>
          <w:ilvl w:val="0"/>
          <w:numId w:val="1"/>
        </w:numPr>
        <w:spacing w:line="360" w:lineRule="auto"/>
        <w:ind w:left="0" w:firstLine="709"/>
        <w:jc w:val="both"/>
        <w:rPr>
          <w:sz w:val="28"/>
          <w:szCs w:val="28"/>
        </w:rPr>
      </w:pPr>
      <w:r w:rsidRPr="000552A7">
        <w:rPr>
          <w:sz w:val="28"/>
          <w:szCs w:val="28"/>
        </w:rPr>
        <w:t>ГОД РОЖДЕНИЯ: 19</w:t>
      </w:r>
      <w:r w:rsidR="0022737B" w:rsidRPr="000552A7">
        <w:rPr>
          <w:sz w:val="28"/>
          <w:szCs w:val="28"/>
        </w:rPr>
        <w:t>2</w:t>
      </w:r>
      <w:r w:rsidR="00BA3A08" w:rsidRPr="000552A7">
        <w:rPr>
          <w:sz w:val="28"/>
          <w:szCs w:val="28"/>
        </w:rPr>
        <w:t>6</w:t>
      </w:r>
      <w:r w:rsidR="00375C00" w:rsidRPr="000552A7">
        <w:rPr>
          <w:sz w:val="28"/>
          <w:szCs w:val="28"/>
        </w:rPr>
        <w:t>,</w:t>
      </w:r>
      <w:r w:rsidR="0022737B" w:rsidRPr="000552A7">
        <w:rPr>
          <w:sz w:val="28"/>
          <w:szCs w:val="28"/>
        </w:rPr>
        <w:t xml:space="preserve"> 10 октября</w:t>
      </w:r>
      <w:r w:rsidRPr="000552A7">
        <w:rPr>
          <w:sz w:val="28"/>
          <w:szCs w:val="28"/>
        </w:rPr>
        <w:t>.</w:t>
      </w:r>
    </w:p>
    <w:p w:rsidR="007732E9" w:rsidRPr="000552A7" w:rsidRDefault="005D368F" w:rsidP="000552A7">
      <w:pPr>
        <w:pStyle w:val="2"/>
        <w:numPr>
          <w:ilvl w:val="0"/>
          <w:numId w:val="1"/>
        </w:numPr>
        <w:spacing w:line="360" w:lineRule="auto"/>
        <w:ind w:left="0" w:firstLine="709"/>
        <w:jc w:val="both"/>
        <w:rPr>
          <w:sz w:val="28"/>
          <w:szCs w:val="28"/>
        </w:rPr>
      </w:pPr>
      <w:r w:rsidRPr="000552A7">
        <w:rPr>
          <w:sz w:val="28"/>
          <w:szCs w:val="28"/>
        </w:rPr>
        <w:t>МЕСТО ЖИТЕЛЬСТВА</w:t>
      </w:r>
      <w:r w:rsidR="000552A7">
        <w:rPr>
          <w:sz w:val="28"/>
          <w:szCs w:val="28"/>
        </w:rPr>
        <w:t>: г. Барнаул</w:t>
      </w:r>
    </w:p>
    <w:p w:rsidR="005D368F" w:rsidRPr="000552A7" w:rsidRDefault="005D368F" w:rsidP="000552A7">
      <w:pPr>
        <w:pStyle w:val="2"/>
        <w:numPr>
          <w:ilvl w:val="0"/>
          <w:numId w:val="1"/>
        </w:numPr>
        <w:spacing w:line="360" w:lineRule="auto"/>
        <w:ind w:left="0" w:firstLine="709"/>
        <w:jc w:val="both"/>
        <w:rPr>
          <w:sz w:val="28"/>
          <w:szCs w:val="28"/>
        </w:rPr>
      </w:pPr>
      <w:r w:rsidRPr="000552A7">
        <w:rPr>
          <w:sz w:val="28"/>
          <w:szCs w:val="28"/>
        </w:rPr>
        <w:t xml:space="preserve">ВРЕМЯ ПОСТУПЛЕНИЯ В КЛИНИКУ: </w:t>
      </w:r>
      <w:r w:rsidR="00BA3A08" w:rsidRPr="000552A7">
        <w:rPr>
          <w:sz w:val="28"/>
          <w:szCs w:val="28"/>
        </w:rPr>
        <w:t>12.10</w:t>
      </w:r>
      <w:r w:rsidRPr="000552A7">
        <w:rPr>
          <w:sz w:val="28"/>
          <w:szCs w:val="28"/>
        </w:rPr>
        <w:t>.</w:t>
      </w:r>
      <w:r w:rsidR="00BA3A08" w:rsidRPr="000552A7">
        <w:rPr>
          <w:sz w:val="28"/>
          <w:szCs w:val="28"/>
        </w:rPr>
        <w:t>06</w:t>
      </w:r>
    </w:p>
    <w:p w:rsidR="005D368F" w:rsidRPr="000552A7" w:rsidRDefault="005D368F" w:rsidP="000552A7">
      <w:pPr>
        <w:pStyle w:val="2"/>
        <w:numPr>
          <w:ilvl w:val="0"/>
          <w:numId w:val="1"/>
        </w:numPr>
        <w:spacing w:line="360" w:lineRule="auto"/>
        <w:ind w:left="0" w:firstLine="709"/>
        <w:jc w:val="both"/>
        <w:rPr>
          <w:sz w:val="28"/>
          <w:szCs w:val="28"/>
        </w:rPr>
      </w:pPr>
      <w:r w:rsidRPr="000552A7">
        <w:rPr>
          <w:sz w:val="28"/>
          <w:szCs w:val="28"/>
        </w:rPr>
        <w:t xml:space="preserve">МЕСТО РАБОТЫ: </w:t>
      </w:r>
      <w:r w:rsidR="007732E9" w:rsidRPr="000552A7">
        <w:rPr>
          <w:sz w:val="28"/>
          <w:szCs w:val="28"/>
        </w:rPr>
        <w:t xml:space="preserve">инвалид </w:t>
      </w:r>
      <w:r w:rsidR="00BA3A08" w:rsidRPr="000552A7">
        <w:rPr>
          <w:sz w:val="28"/>
          <w:szCs w:val="28"/>
        </w:rPr>
        <w:t>1</w:t>
      </w:r>
      <w:r w:rsidR="007732E9" w:rsidRPr="000552A7">
        <w:rPr>
          <w:sz w:val="28"/>
          <w:szCs w:val="28"/>
        </w:rPr>
        <w:t xml:space="preserve"> гр</w:t>
      </w:r>
      <w:r w:rsidRPr="000552A7">
        <w:rPr>
          <w:sz w:val="28"/>
          <w:szCs w:val="28"/>
        </w:rPr>
        <w:t>.</w:t>
      </w:r>
    </w:p>
    <w:p w:rsidR="005D368F" w:rsidRPr="000552A7" w:rsidRDefault="005D368F" w:rsidP="000552A7">
      <w:pPr>
        <w:spacing w:line="360" w:lineRule="auto"/>
        <w:ind w:firstLine="709"/>
        <w:jc w:val="both"/>
        <w:rPr>
          <w:sz w:val="28"/>
          <w:szCs w:val="28"/>
        </w:rPr>
      </w:pPr>
      <w:r w:rsidRPr="000552A7">
        <w:rPr>
          <w:sz w:val="28"/>
          <w:szCs w:val="28"/>
        </w:rPr>
        <w:t>КЛИНИЧЕСКИЙ ДИАГНОЗ: ИБС,</w:t>
      </w:r>
      <w:r w:rsidR="007732E9" w:rsidRPr="000552A7">
        <w:rPr>
          <w:sz w:val="28"/>
          <w:szCs w:val="28"/>
        </w:rPr>
        <w:t xml:space="preserve"> </w:t>
      </w:r>
      <w:r w:rsidR="00082B06" w:rsidRPr="000552A7">
        <w:rPr>
          <w:sz w:val="28"/>
          <w:szCs w:val="28"/>
        </w:rPr>
        <w:t xml:space="preserve">нестабильная </w:t>
      </w:r>
      <w:r w:rsidR="007732E9" w:rsidRPr="000552A7">
        <w:rPr>
          <w:sz w:val="28"/>
          <w:szCs w:val="28"/>
        </w:rPr>
        <w:t>прогрессирующая стенокардия</w:t>
      </w:r>
      <w:r w:rsidR="00375C00" w:rsidRPr="000552A7">
        <w:rPr>
          <w:sz w:val="28"/>
          <w:szCs w:val="28"/>
        </w:rPr>
        <w:t xml:space="preserve">, </w:t>
      </w:r>
      <w:r w:rsidR="0022737B" w:rsidRPr="000552A7">
        <w:rPr>
          <w:sz w:val="28"/>
          <w:szCs w:val="28"/>
        </w:rPr>
        <w:t>ПИКС(</w:t>
      </w:r>
      <w:smartTag w:uri="urn:schemas-microsoft-com:office:smarttags" w:element="metricconverter">
        <w:smartTagPr>
          <w:attr w:name="ProductID" w:val="2005 г"/>
        </w:smartTagPr>
        <w:r w:rsidR="0022737B" w:rsidRPr="000552A7">
          <w:rPr>
            <w:sz w:val="28"/>
            <w:szCs w:val="28"/>
          </w:rPr>
          <w:t>200</w:t>
        </w:r>
        <w:r w:rsidR="00BA3A08" w:rsidRPr="000552A7">
          <w:rPr>
            <w:sz w:val="28"/>
            <w:szCs w:val="28"/>
          </w:rPr>
          <w:t>5</w:t>
        </w:r>
        <w:r w:rsidR="0002574D" w:rsidRPr="000552A7">
          <w:rPr>
            <w:sz w:val="28"/>
            <w:szCs w:val="28"/>
          </w:rPr>
          <w:t xml:space="preserve"> г</w:t>
        </w:r>
      </w:smartTag>
      <w:r w:rsidR="0002574D" w:rsidRPr="000552A7">
        <w:rPr>
          <w:sz w:val="28"/>
          <w:szCs w:val="28"/>
        </w:rPr>
        <w:t>.).</w:t>
      </w:r>
    </w:p>
    <w:p w:rsidR="005D368F" w:rsidRPr="000552A7" w:rsidRDefault="005D368F" w:rsidP="000552A7">
      <w:pPr>
        <w:spacing w:line="360" w:lineRule="auto"/>
        <w:ind w:firstLine="709"/>
        <w:jc w:val="both"/>
        <w:rPr>
          <w:sz w:val="28"/>
          <w:szCs w:val="28"/>
        </w:rPr>
      </w:pPr>
    </w:p>
    <w:p w:rsidR="005D368F" w:rsidRDefault="005D368F" w:rsidP="000552A7">
      <w:pPr>
        <w:spacing w:line="360" w:lineRule="auto"/>
        <w:ind w:firstLine="709"/>
        <w:jc w:val="both"/>
        <w:rPr>
          <w:b/>
          <w:sz w:val="28"/>
          <w:szCs w:val="32"/>
        </w:rPr>
      </w:pPr>
      <w:r w:rsidRPr="000552A7">
        <w:rPr>
          <w:b/>
          <w:sz w:val="28"/>
          <w:szCs w:val="32"/>
        </w:rPr>
        <w:t>ЖАЛОБЫ</w:t>
      </w:r>
    </w:p>
    <w:p w:rsidR="000552A7" w:rsidRPr="000552A7" w:rsidRDefault="000552A7" w:rsidP="000552A7">
      <w:pPr>
        <w:spacing w:line="360" w:lineRule="auto"/>
        <w:ind w:firstLine="709"/>
        <w:jc w:val="both"/>
        <w:rPr>
          <w:sz w:val="28"/>
          <w:szCs w:val="32"/>
        </w:rPr>
      </w:pPr>
    </w:p>
    <w:p w:rsidR="005D368F" w:rsidRPr="000552A7" w:rsidRDefault="005D368F" w:rsidP="000552A7">
      <w:pPr>
        <w:spacing w:line="360" w:lineRule="auto"/>
        <w:ind w:firstLine="709"/>
        <w:jc w:val="both"/>
        <w:rPr>
          <w:sz w:val="28"/>
          <w:szCs w:val="28"/>
        </w:rPr>
      </w:pPr>
      <w:r w:rsidRPr="000552A7">
        <w:rPr>
          <w:sz w:val="28"/>
          <w:szCs w:val="28"/>
        </w:rPr>
        <w:t xml:space="preserve">На момент поступления основные жалобы на: </w:t>
      </w:r>
      <w:r w:rsidR="00082B06" w:rsidRPr="000552A7">
        <w:rPr>
          <w:sz w:val="28"/>
          <w:szCs w:val="28"/>
        </w:rPr>
        <w:t>давящие</w:t>
      </w:r>
      <w:r w:rsidRPr="000552A7">
        <w:rPr>
          <w:sz w:val="28"/>
          <w:szCs w:val="28"/>
        </w:rPr>
        <w:t xml:space="preserve"> боли сжимающего характера, локализующиеся за грудиной и в об</w:t>
      </w:r>
      <w:r w:rsidR="00375C00" w:rsidRPr="000552A7">
        <w:rPr>
          <w:sz w:val="28"/>
          <w:szCs w:val="28"/>
        </w:rPr>
        <w:t>ласти сердца.</w:t>
      </w:r>
      <w:r w:rsidR="000552A7">
        <w:rPr>
          <w:sz w:val="28"/>
          <w:szCs w:val="28"/>
        </w:rPr>
        <w:t xml:space="preserve"> </w:t>
      </w:r>
      <w:r w:rsidR="00375C00" w:rsidRPr="000552A7">
        <w:rPr>
          <w:sz w:val="28"/>
          <w:szCs w:val="28"/>
        </w:rPr>
        <w:t>Т</w:t>
      </w:r>
      <w:r w:rsidRPr="000552A7">
        <w:rPr>
          <w:sz w:val="28"/>
          <w:szCs w:val="28"/>
        </w:rPr>
        <w:t>ошнот</w:t>
      </w:r>
      <w:r w:rsidR="00375C00" w:rsidRPr="000552A7">
        <w:rPr>
          <w:sz w:val="28"/>
          <w:szCs w:val="28"/>
        </w:rPr>
        <w:t>а, холодный пот, общая слабость и чувство</w:t>
      </w:r>
      <w:r w:rsidRPr="000552A7">
        <w:rPr>
          <w:sz w:val="28"/>
          <w:szCs w:val="28"/>
        </w:rPr>
        <w:t xml:space="preserve"> страха</w:t>
      </w:r>
      <w:r w:rsidR="00E73052" w:rsidRPr="000552A7">
        <w:rPr>
          <w:sz w:val="28"/>
          <w:szCs w:val="28"/>
        </w:rPr>
        <w:t>, г</w:t>
      </w:r>
      <w:r w:rsidR="00375C00" w:rsidRPr="000552A7">
        <w:rPr>
          <w:sz w:val="28"/>
          <w:szCs w:val="28"/>
        </w:rPr>
        <w:t>оловокружение</w:t>
      </w:r>
      <w:r w:rsidRPr="000552A7">
        <w:rPr>
          <w:sz w:val="28"/>
          <w:szCs w:val="28"/>
        </w:rPr>
        <w:t xml:space="preserve">. </w:t>
      </w:r>
      <w:r w:rsidR="00375C00" w:rsidRPr="000552A7">
        <w:rPr>
          <w:sz w:val="28"/>
          <w:szCs w:val="28"/>
        </w:rPr>
        <w:t>Одышка смешанного характера при незначительной физической нагрузке (ходьба менее</w:t>
      </w:r>
      <w:r w:rsidR="000552A7">
        <w:rPr>
          <w:sz w:val="28"/>
          <w:szCs w:val="28"/>
        </w:rPr>
        <w:t xml:space="preserve"> </w:t>
      </w:r>
      <w:r w:rsidR="00375C00" w:rsidRPr="000552A7">
        <w:rPr>
          <w:sz w:val="28"/>
          <w:szCs w:val="28"/>
        </w:rPr>
        <w:t>100метров).</w:t>
      </w:r>
    </w:p>
    <w:p w:rsidR="005D368F" w:rsidRPr="000552A7" w:rsidRDefault="005D368F" w:rsidP="000552A7">
      <w:pPr>
        <w:spacing w:line="360" w:lineRule="auto"/>
        <w:ind w:firstLine="709"/>
        <w:jc w:val="both"/>
        <w:rPr>
          <w:sz w:val="28"/>
          <w:szCs w:val="28"/>
        </w:rPr>
      </w:pPr>
    </w:p>
    <w:p w:rsidR="005D368F" w:rsidRDefault="005D368F" w:rsidP="000552A7">
      <w:pPr>
        <w:spacing w:line="360" w:lineRule="auto"/>
        <w:ind w:firstLine="709"/>
        <w:jc w:val="both"/>
        <w:rPr>
          <w:b/>
          <w:sz w:val="28"/>
          <w:szCs w:val="32"/>
        </w:rPr>
      </w:pPr>
      <w:r w:rsidRPr="000552A7">
        <w:rPr>
          <w:b/>
          <w:sz w:val="28"/>
          <w:szCs w:val="32"/>
        </w:rPr>
        <w:t>ANAMNESIS MORBI</w:t>
      </w:r>
    </w:p>
    <w:p w:rsidR="000552A7" w:rsidRPr="000552A7" w:rsidRDefault="000552A7" w:rsidP="000552A7">
      <w:pPr>
        <w:spacing w:line="360" w:lineRule="auto"/>
        <w:ind w:firstLine="709"/>
        <w:jc w:val="both"/>
        <w:rPr>
          <w:b/>
          <w:sz w:val="28"/>
          <w:szCs w:val="32"/>
        </w:rPr>
      </w:pPr>
    </w:p>
    <w:p w:rsidR="005D368F" w:rsidRPr="000552A7" w:rsidRDefault="0046319E" w:rsidP="000552A7">
      <w:pPr>
        <w:spacing w:line="360" w:lineRule="auto"/>
        <w:ind w:firstLine="709"/>
        <w:jc w:val="both"/>
        <w:rPr>
          <w:sz w:val="28"/>
          <w:szCs w:val="28"/>
        </w:rPr>
      </w:pPr>
      <w:r w:rsidRPr="000552A7">
        <w:rPr>
          <w:sz w:val="28"/>
          <w:szCs w:val="28"/>
        </w:rPr>
        <w:t>Считает себя больн</w:t>
      </w:r>
      <w:r w:rsidR="00BA3A08" w:rsidRPr="000552A7">
        <w:rPr>
          <w:sz w:val="28"/>
          <w:szCs w:val="28"/>
        </w:rPr>
        <w:t>ой</w:t>
      </w:r>
      <w:r w:rsidRPr="000552A7">
        <w:rPr>
          <w:sz w:val="28"/>
          <w:szCs w:val="28"/>
        </w:rPr>
        <w:t xml:space="preserve"> с осени </w:t>
      </w:r>
      <w:smartTag w:uri="urn:schemas-microsoft-com:office:smarttags" w:element="metricconverter">
        <w:smartTagPr>
          <w:attr w:name="ProductID" w:val="2000 г"/>
        </w:smartTagPr>
        <w:r w:rsidRPr="000552A7">
          <w:rPr>
            <w:sz w:val="28"/>
            <w:szCs w:val="28"/>
          </w:rPr>
          <w:t>2000</w:t>
        </w:r>
        <w:r w:rsidR="000552A7">
          <w:rPr>
            <w:sz w:val="28"/>
            <w:szCs w:val="28"/>
          </w:rPr>
          <w:t xml:space="preserve"> </w:t>
        </w:r>
        <w:r w:rsidRPr="000552A7">
          <w:rPr>
            <w:sz w:val="28"/>
            <w:szCs w:val="28"/>
          </w:rPr>
          <w:t>г</w:t>
        </w:r>
      </w:smartTag>
      <w:r w:rsidRPr="000552A7">
        <w:rPr>
          <w:sz w:val="28"/>
          <w:szCs w:val="28"/>
        </w:rPr>
        <w:t>, когда перенес</w:t>
      </w:r>
      <w:r w:rsidR="00BA3A08" w:rsidRPr="000552A7">
        <w:rPr>
          <w:sz w:val="28"/>
          <w:szCs w:val="28"/>
        </w:rPr>
        <w:t>ла</w:t>
      </w:r>
      <w:r w:rsidRPr="000552A7">
        <w:rPr>
          <w:sz w:val="28"/>
          <w:szCs w:val="28"/>
        </w:rPr>
        <w:t xml:space="preserve"> инфаркт миокарда,</w:t>
      </w:r>
      <w:r w:rsidR="001D761C" w:rsidRPr="000552A7">
        <w:rPr>
          <w:sz w:val="28"/>
          <w:szCs w:val="28"/>
        </w:rPr>
        <w:t xml:space="preserve"> находил</w:t>
      </w:r>
      <w:r w:rsidR="00BA3A08" w:rsidRPr="000552A7">
        <w:rPr>
          <w:sz w:val="28"/>
          <w:szCs w:val="28"/>
        </w:rPr>
        <w:t>ась</w:t>
      </w:r>
      <w:r w:rsidR="001D761C" w:rsidRPr="000552A7">
        <w:rPr>
          <w:sz w:val="28"/>
          <w:szCs w:val="28"/>
        </w:rPr>
        <w:t xml:space="preserve"> на лечении в стационаре</w:t>
      </w:r>
      <w:r w:rsidRPr="000552A7">
        <w:rPr>
          <w:sz w:val="28"/>
          <w:szCs w:val="28"/>
        </w:rPr>
        <w:t xml:space="preserve"> ГБ№1. С</w:t>
      </w:r>
      <w:r w:rsidR="00FF3B03" w:rsidRPr="000552A7">
        <w:rPr>
          <w:sz w:val="28"/>
          <w:szCs w:val="28"/>
        </w:rPr>
        <w:t xml:space="preserve"> сентября 2003</w:t>
      </w:r>
      <w:r w:rsidR="005D368F" w:rsidRPr="000552A7">
        <w:rPr>
          <w:sz w:val="28"/>
          <w:szCs w:val="28"/>
        </w:rPr>
        <w:t xml:space="preserve"> го</w:t>
      </w:r>
      <w:r w:rsidRPr="000552A7">
        <w:rPr>
          <w:sz w:val="28"/>
          <w:szCs w:val="28"/>
        </w:rPr>
        <w:t>да</w:t>
      </w:r>
      <w:r w:rsidR="005D368F" w:rsidRPr="000552A7">
        <w:rPr>
          <w:sz w:val="28"/>
          <w:szCs w:val="28"/>
        </w:rPr>
        <w:t xml:space="preserve"> впервые появи</w:t>
      </w:r>
      <w:r w:rsidRPr="000552A7">
        <w:rPr>
          <w:sz w:val="28"/>
          <w:szCs w:val="28"/>
        </w:rPr>
        <w:t>лись острые</w:t>
      </w:r>
      <w:r w:rsidR="005D368F" w:rsidRPr="000552A7">
        <w:rPr>
          <w:sz w:val="28"/>
          <w:szCs w:val="28"/>
        </w:rPr>
        <w:t xml:space="preserve"> сжимающие загрудинные бо</w:t>
      </w:r>
      <w:r w:rsidRPr="000552A7">
        <w:rPr>
          <w:sz w:val="28"/>
          <w:szCs w:val="28"/>
        </w:rPr>
        <w:t>ли, как следствие физизической нагрузк</w:t>
      </w:r>
      <w:r w:rsidR="00E73052" w:rsidRPr="000552A7">
        <w:rPr>
          <w:sz w:val="28"/>
          <w:szCs w:val="28"/>
        </w:rPr>
        <w:t>и (</w:t>
      </w:r>
      <w:r w:rsidRPr="000552A7">
        <w:rPr>
          <w:sz w:val="28"/>
          <w:szCs w:val="28"/>
        </w:rPr>
        <w:t xml:space="preserve">подъем на 3 этаж, ходьба более </w:t>
      </w:r>
      <w:smartTag w:uri="urn:schemas-microsoft-com:office:smarttags" w:element="metricconverter">
        <w:smartTagPr>
          <w:attr w:name="ProductID" w:val="500 м"/>
        </w:smartTagPr>
        <w:r w:rsidRPr="000552A7">
          <w:rPr>
            <w:sz w:val="28"/>
            <w:szCs w:val="28"/>
          </w:rPr>
          <w:t>500 м</w:t>
        </w:r>
      </w:smartTag>
      <w:r w:rsidRPr="000552A7">
        <w:rPr>
          <w:sz w:val="28"/>
          <w:szCs w:val="28"/>
        </w:rPr>
        <w:t>), сопровождались одышкой, тахикардией.</w:t>
      </w:r>
      <w:r w:rsidR="000552A7">
        <w:rPr>
          <w:sz w:val="28"/>
          <w:szCs w:val="28"/>
        </w:rPr>
        <w:t xml:space="preserve"> </w:t>
      </w:r>
      <w:r w:rsidR="005D368F" w:rsidRPr="000552A7">
        <w:rPr>
          <w:sz w:val="28"/>
          <w:szCs w:val="28"/>
        </w:rPr>
        <w:t>При этом боль</w:t>
      </w:r>
      <w:r w:rsidRPr="000552A7">
        <w:rPr>
          <w:sz w:val="28"/>
          <w:szCs w:val="28"/>
        </w:rPr>
        <w:t>н</w:t>
      </w:r>
      <w:r w:rsidR="00BA3A08" w:rsidRPr="000552A7">
        <w:rPr>
          <w:sz w:val="28"/>
          <w:szCs w:val="28"/>
        </w:rPr>
        <w:t>ая</w:t>
      </w:r>
      <w:r w:rsidR="005D368F" w:rsidRPr="000552A7">
        <w:rPr>
          <w:sz w:val="28"/>
          <w:szCs w:val="28"/>
        </w:rPr>
        <w:t xml:space="preserve"> принима</w:t>
      </w:r>
      <w:r w:rsidRPr="000552A7">
        <w:rPr>
          <w:sz w:val="28"/>
          <w:szCs w:val="28"/>
        </w:rPr>
        <w:t>л</w:t>
      </w:r>
      <w:r w:rsidR="00BA3A08" w:rsidRPr="000552A7">
        <w:rPr>
          <w:sz w:val="28"/>
          <w:szCs w:val="28"/>
        </w:rPr>
        <w:t>а</w:t>
      </w:r>
      <w:r w:rsidR="005D368F" w:rsidRPr="000552A7">
        <w:rPr>
          <w:sz w:val="28"/>
          <w:szCs w:val="28"/>
        </w:rPr>
        <w:t xml:space="preserve"> нитроглице</w:t>
      </w:r>
      <w:r w:rsidRPr="000552A7">
        <w:rPr>
          <w:sz w:val="28"/>
          <w:szCs w:val="28"/>
        </w:rPr>
        <w:t>рин</w:t>
      </w:r>
      <w:r w:rsidR="00FF3B03" w:rsidRPr="000552A7">
        <w:rPr>
          <w:sz w:val="28"/>
          <w:szCs w:val="28"/>
        </w:rPr>
        <w:t>(1таблетка под язык)</w:t>
      </w:r>
      <w:r w:rsidRPr="000552A7">
        <w:rPr>
          <w:sz w:val="28"/>
          <w:szCs w:val="28"/>
        </w:rPr>
        <w:t xml:space="preserve">, </w:t>
      </w:r>
      <w:r w:rsidR="00E73052" w:rsidRPr="000552A7">
        <w:rPr>
          <w:sz w:val="28"/>
          <w:szCs w:val="28"/>
        </w:rPr>
        <w:t>боли,</w:t>
      </w:r>
      <w:r w:rsidRPr="000552A7">
        <w:rPr>
          <w:sz w:val="28"/>
          <w:szCs w:val="28"/>
        </w:rPr>
        <w:t xml:space="preserve"> как </w:t>
      </w:r>
      <w:r w:rsidR="00E73052" w:rsidRPr="000552A7">
        <w:rPr>
          <w:sz w:val="28"/>
          <w:szCs w:val="28"/>
        </w:rPr>
        <w:t>правило,</w:t>
      </w:r>
      <w:r w:rsidRPr="000552A7">
        <w:rPr>
          <w:sz w:val="28"/>
          <w:szCs w:val="28"/>
        </w:rPr>
        <w:t xml:space="preserve"> купировались</w:t>
      </w:r>
      <w:r w:rsidR="000552A7">
        <w:rPr>
          <w:sz w:val="28"/>
          <w:szCs w:val="28"/>
        </w:rPr>
        <w:t xml:space="preserve">. </w:t>
      </w:r>
      <w:r w:rsidR="00FF3B03" w:rsidRPr="000552A7">
        <w:rPr>
          <w:sz w:val="28"/>
          <w:szCs w:val="28"/>
        </w:rPr>
        <w:t>12 сентября 2000 года</w:t>
      </w:r>
      <w:r w:rsidR="000552A7">
        <w:rPr>
          <w:sz w:val="28"/>
          <w:szCs w:val="28"/>
        </w:rPr>
        <w:t xml:space="preserve"> </w:t>
      </w:r>
      <w:r w:rsidR="005D368F" w:rsidRPr="000552A7">
        <w:rPr>
          <w:sz w:val="28"/>
          <w:szCs w:val="28"/>
        </w:rPr>
        <w:t>появились интенсивные беспричинные боли сжимающего характера, иррадиирущие в нижнюю челюсть, шею, левую руку и лопатку, а также имеющие опоясывающий характер по уровню желудка, локализующиеся за грудиной и в о</w:t>
      </w:r>
      <w:r w:rsidR="00FF3B03" w:rsidRPr="000552A7">
        <w:rPr>
          <w:sz w:val="28"/>
          <w:szCs w:val="28"/>
        </w:rPr>
        <w:t>бласти сердца, принимал нитроглицерин без эффекта.</w:t>
      </w:r>
      <w:r w:rsidR="005D368F" w:rsidRPr="000552A7">
        <w:rPr>
          <w:sz w:val="28"/>
          <w:szCs w:val="28"/>
        </w:rPr>
        <w:t xml:space="preserve"> Врач вызванной скорой помощи на ЭКГ не обнаружил характерных для инфаркта миокарда изменений. На следующий день состояние улучшилось. </w:t>
      </w:r>
    </w:p>
    <w:p w:rsidR="005D368F" w:rsidRPr="000552A7" w:rsidRDefault="00FF3B03" w:rsidP="000552A7">
      <w:pPr>
        <w:spacing w:line="360" w:lineRule="auto"/>
        <w:ind w:firstLine="709"/>
        <w:jc w:val="both"/>
        <w:rPr>
          <w:sz w:val="28"/>
          <w:szCs w:val="28"/>
        </w:rPr>
      </w:pPr>
      <w:r w:rsidRPr="000552A7">
        <w:rPr>
          <w:sz w:val="28"/>
          <w:szCs w:val="28"/>
        </w:rPr>
        <w:t>1</w:t>
      </w:r>
      <w:r w:rsidR="007B5437" w:rsidRPr="000552A7">
        <w:rPr>
          <w:sz w:val="28"/>
          <w:szCs w:val="28"/>
        </w:rPr>
        <w:t>2</w:t>
      </w:r>
      <w:r w:rsidRPr="000552A7">
        <w:rPr>
          <w:sz w:val="28"/>
          <w:szCs w:val="28"/>
        </w:rPr>
        <w:t xml:space="preserve"> </w:t>
      </w:r>
      <w:r w:rsidR="00BA3A08" w:rsidRPr="000552A7">
        <w:rPr>
          <w:sz w:val="28"/>
          <w:szCs w:val="28"/>
        </w:rPr>
        <w:t>октября</w:t>
      </w:r>
      <w:r w:rsidRPr="000552A7">
        <w:rPr>
          <w:sz w:val="28"/>
          <w:szCs w:val="28"/>
        </w:rPr>
        <w:t xml:space="preserve"> 200</w:t>
      </w:r>
      <w:r w:rsidR="00BA3A08" w:rsidRPr="000552A7">
        <w:rPr>
          <w:sz w:val="28"/>
          <w:szCs w:val="28"/>
        </w:rPr>
        <w:t>6</w:t>
      </w:r>
      <w:r w:rsidR="005D368F" w:rsidRPr="000552A7">
        <w:rPr>
          <w:sz w:val="28"/>
          <w:szCs w:val="28"/>
        </w:rPr>
        <w:t xml:space="preserve"> года в 9.00 утра появились те же интенсивные боли сжимающего характера, иррадиирущие в нижнюю челюсть, шею, левую руку и лопатку, а также имеющие опоясывающий характер по уровню желудка, локализующиеся за грудиной и в области сердца, продолжающиеся более 4,5 часов, и само</w:t>
      </w:r>
      <w:r w:rsidRPr="000552A7">
        <w:rPr>
          <w:sz w:val="28"/>
          <w:szCs w:val="28"/>
        </w:rPr>
        <w:t>стоятельно не проходили. Больной перенес</w:t>
      </w:r>
      <w:r w:rsidR="005D368F" w:rsidRPr="000552A7">
        <w:rPr>
          <w:sz w:val="28"/>
          <w:szCs w:val="28"/>
        </w:rPr>
        <w:t xml:space="preserve"> приступ “на ногах”. Врач вызванной в 9.30 скорой помощи, по ЭКГ диагностировал острый инфаркт миокарда задней стенки левого желудочка. В связи </w:t>
      </w:r>
      <w:r w:rsidR="000552A7">
        <w:rPr>
          <w:sz w:val="28"/>
          <w:szCs w:val="28"/>
        </w:rPr>
        <w:t>с поставленным диагнозом больная</w:t>
      </w:r>
      <w:r w:rsidR="005D368F" w:rsidRPr="000552A7">
        <w:rPr>
          <w:sz w:val="28"/>
          <w:szCs w:val="28"/>
        </w:rPr>
        <w:t xml:space="preserve"> бы</w:t>
      </w:r>
      <w:r w:rsidRPr="000552A7">
        <w:rPr>
          <w:sz w:val="28"/>
          <w:szCs w:val="28"/>
        </w:rPr>
        <w:t>л</w:t>
      </w:r>
      <w:r w:rsidR="007B5437" w:rsidRPr="000552A7">
        <w:rPr>
          <w:sz w:val="28"/>
          <w:szCs w:val="28"/>
        </w:rPr>
        <w:t>а</w:t>
      </w:r>
      <w:r w:rsidR="005D368F" w:rsidRPr="000552A7">
        <w:rPr>
          <w:sz w:val="28"/>
          <w:szCs w:val="28"/>
        </w:rPr>
        <w:t xml:space="preserve"> госпитализиро</w:t>
      </w:r>
      <w:r w:rsidRPr="000552A7">
        <w:rPr>
          <w:sz w:val="28"/>
          <w:szCs w:val="28"/>
        </w:rPr>
        <w:t>ван в кардиологическое</w:t>
      </w:r>
      <w:r w:rsidR="005D368F" w:rsidRPr="000552A7">
        <w:rPr>
          <w:sz w:val="28"/>
          <w:szCs w:val="28"/>
        </w:rPr>
        <w:t xml:space="preserve"> отделение </w:t>
      </w:r>
      <w:r w:rsidRPr="000552A7">
        <w:rPr>
          <w:sz w:val="28"/>
          <w:szCs w:val="28"/>
        </w:rPr>
        <w:t>ГБ</w:t>
      </w:r>
      <w:r w:rsidR="000552A7">
        <w:rPr>
          <w:sz w:val="28"/>
          <w:szCs w:val="28"/>
        </w:rPr>
        <w:t xml:space="preserve"> </w:t>
      </w:r>
      <w:r w:rsidRPr="000552A7">
        <w:rPr>
          <w:sz w:val="28"/>
          <w:szCs w:val="28"/>
        </w:rPr>
        <w:t>№1</w:t>
      </w:r>
      <w:r w:rsidR="005D368F" w:rsidRPr="000552A7">
        <w:rPr>
          <w:sz w:val="28"/>
          <w:szCs w:val="28"/>
        </w:rPr>
        <w:t>.</w:t>
      </w:r>
    </w:p>
    <w:p w:rsidR="005D368F" w:rsidRPr="000552A7" w:rsidRDefault="00FF3B03" w:rsidP="000552A7">
      <w:pPr>
        <w:spacing w:line="360" w:lineRule="auto"/>
        <w:ind w:firstLine="709"/>
        <w:jc w:val="both"/>
        <w:rPr>
          <w:sz w:val="28"/>
          <w:szCs w:val="28"/>
        </w:rPr>
      </w:pPr>
      <w:r w:rsidRPr="000552A7">
        <w:rPr>
          <w:sz w:val="28"/>
          <w:szCs w:val="28"/>
        </w:rPr>
        <w:t>В течени</w:t>
      </w:r>
      <w:r w:rsidR="00E73052" w:rsidRPr="000552A7">
        <w:rPr>
          <w:sz w:val="28"/>
          <w:szCs w:val="28"/>
        </w:rPr>
        <w:t>е</w:t>
      </w:r>
      <w:r w:rsidRPr="000552A7">
        <w:rPr>
          <w:sz w:val="28"/>
          <w:szCs w:val="28"/>
        </w:rPr>
        <w:t xml:space="preserve"> последнего месяца отмечает ухудшение </w:t>
      </w:r>
      <w:r w:rsidR="00E73052" w:rsidRPr="000552A7">
        <w:rPr>
          <w:sz w:val="28"/>
          <w:szCs w:val="28"/>
        </w:rPr>
        <w:t>состояния,</w:t>
      </w:r>
      <w:r w:rsidRPr="000552A7">
        <w:rPr>
          <w:sz w:val="28"/>
          <w:szCs w:val="28"/>
        </w:rPr>
        <w:t xml:space="preserve"> появились боли в области сердца</w:t>
      </w:r>
      <w:r w:rsidR="00E73052" w:rsidRPr="000552A7">
        <w:rPr>
          <w:sz w:val="28"/>
          <w:szCs w:val="28"/>
        </w:rPr>
        <w:t xml:space="preserve">, </w:t>
      </w:r>
      <w:r w:rsidRPr="000552A7">
        <w:rPr>
          <w:sz w:val="28"/>
          <w:szCs w:val="28"/>
        </w:rPr>
        <w:t xml:space="preserve">за грудинной при незначительной физизической нагрузке (ходьба менее </w:t>
      </w:r>
      <w:smartTag w:uri="urn:schemas-microsoft-com:office:smarttags" w:element="metricconverter">
        <w:smartTagPr>
          <w:attr w:name="ProductID" w:val="100 метров"/>
        </w:smartTagPr>
        <w:r w:rsidRPr="000552A7">
          <w:rPr>
            <w:sz w:val="28"/>
            <w:szCs w:val="28"/>
          </w:rPr>
          <w:t>100 метров</w:t>
        </w:r>
      </w:smartTag>
      <w:r w:rsidRPr="000552A7">
        <w:rPr>
          <w:sz w:val="28"/>
          <w:szCs w:val="28"/>
        </w:rPr>
        <w:t xml:space="preserve">) и в покое, боли купируются приемом </w:t>
      </w:r>
      <w:r w:rsidR="00E73052" w:rsidRPr="000552A7">
        <w:rPr>
          <w:sz w:val="28"/>
          <w:szCs w:val="28"/>
        </w:rPr>
        <w:t>нитроглицерина. В</w:t>
      </w:r>
      <w:r w:rsidRPr="000552A7">
        <w:rPr>
          <w:sz w:val="28"/>
          <w:szCs w:val="28"/>
        </w:rPr>
        <w:t xml:space="preserve"> течении 3</w:t>
      </w:r>
      <w:r w:rsidR="00BA3A08" w:rsidRPr="000552A7">
        <w:rPr>
          <w:sz w:val="28"/>
          <w:szCs w:val="28"/>
        </w:rPr>
        <w:t xml:space="preserve"> </w:t>
      </w:r>
      <w:r w:rsidRPr="000552A7">
        <w:rPr>
          <w:sz w:val="28"/>
          <w:szCs w:val="28"/>
        </w:rPr>
        <w:t>лет отмечает повышение АД до 180/100мм.рт.ст.</w:t>
      </w:r>
      <w:r w:rsidR="000552A7">
        <w:rPr>
          <w:sz w:val="28"/>
          <w:szCs w:val="28"/>
        </w:rPr>
        <w:t xml:space="preserve"> </w:t>
      </w:r>
      <w:r w:rsidRPr="000552A7">
        <w:rPr>
          <w:sz w:val="28"/>
          <w:szCs w:val="28"/>
        </w:rPr>
        <w:t>Постоянно в течении 3 лет принимает индапамид, предуктал,коринфар,нитросорбид.</w:t>
      </w:r>
    </w:p>
    <w:p w:rsidR="00ED50A6" w:rsidRPr="000552A7" w:rsidRDefault="00FF3B03" w:rsidP="000552A7">
      <w:pPr>
        <w:spacing w:line="360" w:lineRule="auto"/>
        <w:ind w:firstLine="709"/>
        <w:jc w:val="both"/>
        <w:rPr>
          <w:sz w:val="28"/>
          <w:szCs w:val="28"/>
        </w:rPr>
      </w:pPr>
      <w:r w:rsidRPr="000552A7">
        <w:rPr>
          <w:sz w:val="28"/>
          <w:szCs w:val="28"/>
        </w:rPr>
        <w:t>13.</w:t>
      </w:r>
      <w:r w:rsidR="007B5437" w:rsidRPr="000552A7">
        <w:rPr>
          <w:sz w:val="28"/>
          <w:szCs w:val="28"/>
        </w:rPr>
        <w:t>09</w:t>
      </w:r>
      <w:r w:rsidRPr="000552A7">
        <w:rPr>
          <w:sz w:val="28"/>
          <w:szCs w:val="28"/>
        </w:rPr>
        <w:t>.2006</w:t>
      </w:r>
      <w:r w:rsidR="000552A7">
        <w:rPr>
          <w:sz w:val="28"/>
          <w:szCs w:val="28"/>
        </w:rPr>
        <w:t xml:space="preserve"> </w:t>
      </w:r>
      <w:r w:rsidRPr="000552A7">
        <w:rPr>
          <w:sz w:val="28"/>
          <w:szCs w:val="28"/>
        </w:rPr>
        <w:t>г обратил</w:t>
      </w:r>
      <w:r w:rsidR="007B5437" w:rsidRPr="000552A7">
        <w:rPr>
          <w:sz w:val="28"/>
          <w:szCs w:val="28"/>
        </w:rPr>
        <w:t>ась</w:t>
      </w:r>
      <w:r w:rsidRPr="000552A7">
        <w:rPr>
          <w:sz w:val="28"/>
          <w:szCs w:val="28"/>
        </w:rPr>
        <w:t xml:space="preserve"> в поликлинику№2 с выше указанными </w:t>
      </w:r>
      <w:r w:rsidR="00E73052" w:rsidRPr="000552A7">
        <w:rPr>
          <w:sz w:val="28"/>
          <w:szCs w:val="28"/>
        </w:rPr>
        <w:t>жалобами,</w:t>
      </w:r>
      <w:r w:rsidRPr="000552A7">
        <w:rPr>
          <w:sz w:val="28"/>
          <w:szCs w:val="28"/>
        </w:rPr>
        <w:t xml:space="preserve"> после чего был</w:t>
      </w:r>
      <w:r w:rsidR="00BA3A08" w:rsidRPr="000552A7">
        <w:rPr>
          <w:sz w:val="28"/>
          <w:szCs w:val="28"/>
        </w:rPr>
        <w:t>а</w:t>
      </w:r>
      <w:r w:rsidRPr="000552A7">
        <w:rPr>
          <w:sz w:val="28"/>
          <w:szCs w:val="28"/>
        </w:rPr>
        <w:t xml:space="preserve"> направлен</w:t>
      </w:r>
      <w:r w:rsidR="00BA3A08" w:rsidRPr="000552A7">
        <w:rPr>
          <w:sz w:val="28"/>
          <w:szCs w:val="28"/>
        </w:rPr>
        <w:t>а</w:t>
      </w:r>
      <w:r w:rsidRPr="000552A7">
        <w:rPr>
          <w:sz w:val="28"/>
          <w:szCs w:val="28"/>
        </w:rPr>
        <w:t xml:space="preserve"> в кардиологическое отделение ГБ№1 для прохождения планового лечения и постановки диагноза.</w:t>
      </w:r>
    </w:p>
    <w:p w:rsidR="008C5A45" w:rsidRPr="000552A7" w:rsidRDefault="008C5A45" w:rsidP="000552A7">
      <w:pPr>
        <w:spacing w:line="360" w:lineRule="auto"/>
        <w:ind w:firstLine="709"/>
        <w:jc w:val="both"/>
        <w:rPr>
          <w:sz w:val="28"/>
        </w:rPr>
      </w:pPr>
    </w:p>
    <w:p w:rsidR="008C5A45" w:rsidRPr="000552A7" w:rsidRDefault="008C5A45" w:rsidP="000552A7">
      <w:pPr>
        <w:spacing w:line="360" w:lineRule="auto"/>
        <w:ind w:firstLine="709"/>
        <w:jc w:val="both"/>
        <w:rPr>
          <w:b/>
          <w:sz w:val="28"/>
          <w:szCs w:val="32"/>
        </w:rPr>
      </w:pPr>
      <w:r w:rsidRPr="000552A7">
        <w:rPr>
          <w:b/>
          <w:sz w:val="28"/>
          <w:szCs w:val="32"/>
          <w:lang w:val="en-US"/>
        </w:rPr>
        <w:t>ANAMNESIS VITAE</w:t>
      </w:r>
    </w:p>
    <w:p w:rsidR="008C5A45" w:rsidRPr="000552A7" w:rsidRDefault="008C5A45" w:rsidP="000552A7">
      <w:pPr>
        <w:spacing w:line="360" w:lineRule="auto"/>
        <w:ind w:firstLine="709"/>
        <w:jc w:val="both"/>
        <w:rPr>
          <w:sz w:val="28"/>
          <w:szCs w:val="28"/>
        </w:rPr>
      </w:pPr>
    </w:p>
    <w:p w:rsidR="008C5A45" w:rsidRPr="000552A7" w:rsidRDefault="008C5A45" w:rsidP="000552A7">
      <w:pPr>
        <w:spacing w:line="360" w:lineRule="auto"/>
        <w:ind w:firstLine="709"/>
        <w:jc w:val="both"/>
        <w:rPr>
          <w:sz w:val="28"/>
          <w:szCs w:val="28"/>
        </w:rPr>
      </w:pPr>
      <w:r w:rsidRPr="000552A7">
        <w:rPr>
          <w:sz w:val="28"/>
          <w:szCs w:val="28"/>
        </w:rPr>
        <w:t>Родил</w:t>
      </w:r>
      <w:r w:rsidR="007B5437" w:rsidRPr="000552A7">
        <w:rPr>
          <w:sz w:val="28"/>
          <w:szCs w:val="28"/>
        </w:rPr>
        <w:t>ась</w:t>
      </w:r>
      <w:r w:rsidRPr="000552A7">
        <w:rPr>
          <w:sz w:val="28"/>
          <w:szCs w:val="28"/>
        </w:rPr>
        <w:t xml:space="preserve"> в </w:t>
      </w:r>
      <w:r w:rsidR="00AA07B1" w:rsidRPr="000552A7">
        <w:rPr>
          <w:sz w:val="28"/>
          <w:szCs w:val="28"/>
        </w:rPr>
        <w:t>Алтайском крае</w:t>
      </w:r>
      <w:r w:rsidR="00E73052" w:rsidRPr="000552A7">
        <w:rPr>
          <w:sz w:val="28"/>
          <w:szCs w:val="28"/>
        </w:rPr>
        <w:t>,</w:t>
      </w:r>
      <w:r w:rsidR="00AA07B1" w:rsidRPr="000552A7">
        <w:rPr>
          <w:sz w:val="28"/>
          <w:szCs w:val="28"/>
        </w:rPr>
        <w:t xml:space="preserve"> в селе Залесово в1927 году</w:t>
      </w:r>
      <w:r w:rsidRPr="000552A7">
        <w:rPr>
          <w:sz w:val="28"/>
          <w:szCs w:val="28"/>
        </w:rPr>
        <w:t xml:space="preserve"> в семье рабочего.</w:t>
      </w:r>
      <w:r w:rsidR="000552A7">
        <w:rPr>
          <w:sz w:val="28"/>
          <w:szCs w:val="28"/>
        </w:rPr>
        <w:t xml:space="preserve"> </w:t>
      </w:r>
      <w:r w:rsidRPr="000552A7">
        <w:rPr>
          <w:sz w:val="28"/>
          <w:szCs w:val="28"/>
        </w:rPr>
        <w:t>Рос</w:t>
      </w:r>
      <w:r w:rsidR="007B5437" w:rsidRPr="000552A7">
        <w:rPr>
          <w:sz w:val="28"/>
          <w:szCs w:val="28"/>
        </w:rPr>
        <w:t>ла</w:t>
      </w:r>
      <w:r w:rsidRPr="000552A7">
        <w:rPr>
          <w:sz w:val="28"/>
          <w:szCs w:val="28"/>
        </w:rPr>
        <w:t xml:space="preserve"> и развивал</w:t>
      </w:r>
      <w:r w:rsidR="007B5437" w:rsidRPr="000552A7">
        <w:rPr>
          <w:sz w:val="28"/>
          <w:szCs w:val="28"/>
        </w:rPr>
        <w:t>ась</w:t>
      </w:r>
      <w:r w:rsidRPr="000552A7">
        <w:rPr>
          <w:sz w:val="28"/>
          <w:szCs w:val="28"/>
        </w:rPr>
        <w:t xml:space="preserve"> нормально.</w:t>
      </w:r>
      <w:r w:rsidR="000552A7">
        <w:rPr>
          <w:sz w:val="28"/>
          <w:szCs w:val="28"/>
        </w:rPr>
        <w:t xml:space="preserve"> </w:t>
      </w:r>
      <w:r w:rsidRPr="000552A7">
        <w:rPr>
          <w:sz w:val="28"/>
          <w:szCs w:val="28"/>
        </w:rPr>
        <w:t>В физическом и психическом</w:t>
      </w:r>
      <w:r w:rsidR="000552A7">
        <w:rPr>
          <w:sz w:val="28"/>
          <w:szCs w:val="28"/>
        </w:rPr>
        <w:t xml:space="preserve"> </w:t>
      </w:r>
      <w:r w:rsidRPr="000552A7">
        <w:rPr>
          <w:sz w:val="28"/>
          <w:szCs w:val="28"/>
        </w:rPr>
        <w:t>развитии</w:t>
      </w:r>
      <w:r w:rsidR="000552A7">
        <w:rPr>
          <w:sz w:val="28"/>
          <w:szCs w:val="28"/>
        </w:rPr>
        <w:t xml:space="preserve"> </w:t>
      </w:r>
      <w:r w:rsidRPr="000552A7">
        <w:rPr>
          <w:sz w:val="28"/>
          <w:szCs w:val="28"/>
        </w:rPr>
        <w:t>не</w:t>
      </w:r>
      <w:r w:rsidR="000552A7">
        <w:rPr>
          <w:sz w:val="28"/>
          <w:szCs w:val="28"/>
        </w:rPr>
        <w:t xml:space="preserve"> </w:t>
      </w:r>
      <w:r w:rsidRPr="000552A7">
        <w:rPr>
          <w:sz w:val="28"/>
          <w:szCs w:val="28"/>
        </w:rPr>
        <w:t>отставал</w:t>
      </w:r>
      <w:r w:rsidR="007B5437" w:rsidRPr="000552A7">
        <w:rPr>
          <w:sz w:val="28"/>
          <w:szCs w:val="28"/>
        </w:rPr>
        <w:t>а</w:t>
      </w:r>
      <w:r w:rsidR="000552A7">
        <w:rPr>
          <w:sz w:val="28"/>
          <w:szCs w:val="28"/>
        </w:rPr>
        <w:t xml:space="preserve"> </w:t>
      </w:r>
      <w:r w:rsidRPr="000552A7">
        <w:rPr>
          <w:sz w:val="28"/>
          <w:szCs w:val="28"/>
        </w:rPr>
        <w:t xml:space="preserve">от </w:t>
      </w:r>
      <w:r w:rsidR="00E73052" w:rsidRPr="000552A7">
        <w:rPr>
          <w:sz w:val="28"/>
          <w:szCs w:val="28"/>
        </w:rPr>
        <w:t>сверстников. В</w:t>
      </w:r>
      <w:r w:rsidR="000552A7">
        <w:rPr>
          <w:sz w:val="28"/>
          <w:szCs w:val="28"/>
        </w:rPr>
        <w:t xml:space="preserve"> </w:t>
      </w:r>
      <w:r w:rsidRPr="000552A7">
        <w:rPr>
          <w:sz w:val="28"/>
          <w:szCs w:val="28"/>
        </w:rPr>
        <w:t>школу пош</w:t>
      </w:r>
      <w:r w:rsidR="007B5437" w:rsidRPr="000552A7">
        <w:rPr>
          <w:sz w:val="28"/>
          <w:szCs w:val="28"/>
        </w:rPr>
        <w:t>ла</w:t>
      </w:r>
      <w:r w:rsidRPr="000552A7">
        <w:rPr>
          <w:sz w:val="28"/>
          <w:szCs w:val="28"/>
        </w:rPr>
        <w:t xml:space="preserve"> в 7 лет.</w:t>
      </w:r>
      <w:r w:rsidR="000552A7">
        <w:rPr>
          <w:sz w:val="28"/>
          <w:szCs w:val="28"/>
        </w:rPr>
        <w:t xml:space="preserve"> </w:t>
      </w:r>
      <w:r w:rsidRPr="000552A7">
        <w:rPr>
          <w:sz w:val="28"/>
          <w:szCs w:val="28"/>
        </w:rPr>
        <w:t>Учил</w:t>
      </w:r>
      <w:r w:rsidR="007B5437" w:rsidRPr="000552A7">
        <w:rPr>
          <w:sz w:val="28"/>
          <w:szCs w:val="28"/>
        </w:rPr>
        <w:t>ась</w:t>
      </w:r>
      <w:r w:rsidRPr="000552A7">
        <w:rPr>
          <w:sz w:val="28"/>
          <w:szCs w:val="28"/>
        </w:rPr>
        <w:t xml:space="preserve"> удовлетворительно.</w:t>
      </w:r>
      <w:r w:rsidR="000552A7">
        <w:rPr>
          <w:sz w:val="28"/>
          <w:szCs w:val="28"/>
        </w:rPr>
        <w:t xml:space="preserve"> </w:t>
      </w:r>
      <w:r w:rsidRPr="000552A7">
        <w:rPr>
          <w:sz w:val="28"/>
          <w:szCs w:val="28"/>
        </w:rPr>
        <w:t>По окончании школы обучал</w:t>
      </w:r>
      <w:r w:rsidR="007B5437" w:rsidRPr="000552A7">
        <w:rPr>
          <w:sz w:val="28"/>
          <w:szCs w:val="28"/>
        </w:rPr>
        <w:t>ась</w:t>
      </w:r>
      <w:r w:rsidRPr="000552A7">
        <w:rPr>
          <w:sz w:val="28"/>
          <w:szCs w:val="28"/>
        </w:rPr>
        <w:t xml:space="preserve"> в </w:t>
      </w:r>
      <w:r w:rsidR="00AA07B1" w:rsidRPr="000552A7">
        <w:rPr>
          <w:sz w:val="28"/>
          <w:szCs w:val="28"/>
        </w:rPr>
        <w:t>техникуме по специальности строитель</w:t>
      </w:r>
      <w:r w:rsidRPr="000552A7">
        <w:rPr>
          <w:sz w:val="28"/>
          <w:szCs w:val="28"/>
        </w:rPr>
        <w:t>.</w:t>
      </w:r>
    </w:p>
    <w:p w:rsidR="008C5A45" w:rsidRPr="000552A7" w:rsidRDefault="008C5A45" w:rsidP="000552A7">
      <w:pPr>
        <w:spacing w:line="360" w:lineRule="auto"/>
        <w:ind w:firstLine="709"/>
        <w:jc w:val="both"/>
        <w:rPr>
          <w:sz w:val="28"/>
          <w:szCs w:val="28"/>
        </w:rPr>
      </w:pPr>
      <w:r w:rsidRPr="000552A7">
        <w:rPr>
          <w:sz w:val="28"/>
          <w:szCs w:val="28"/>
        </w:rPr>
        <w:t xml:space="preserve">В настоящее время </w:t>
      </w:r>
      <w:r w:rsidR="00AA07B1" w:rsidRPr="000552A7">
        <w:rPr>
          <w:sz w:val="28"/>
          <w:szCs w:val="28"/>
        </w:rPr>
        <w:t>находится на пенсии по возрасту и выработанному трудовому стажу.</w:t>
      </w:r>
    </w:p>
    <w:p w:rsidR="008C5A45" w:rsidRPr="000552A7" w:rsidRDefault="008C5A45" w:rsidP="000552A7">
      <w:pPr>
        <w:spacing w:line="360" w:lineRule="auto"/>
        <w:ind w:firstLine="709"/>
        <w:jc w:val="both"/>
        <w:rPr>
          <w:sz w:val="28"/>
          <w:szCs w:val="28"/>
        </w:rPr>
      </w:pPr>
      <w:r w:rsidRPr="000552A7">
        <w:rPr>
          <w:sz w:val="28"/>
          <w:szCs w:val="28"/>
        </w:rPr>
        <w:t>Лекарственной непереносимости не отмечается. Туберкулез, психические и венерические заболевания у себя</w:t>
      </w:r>
      <w:r w:rsidR="000552A7">
        <w:rPr>
          <w:sz w:val="28"/>
          <w:szCs w:val="28"/>
        </w:rPr>
        <w:t xml:space="preserve"> </w:t>
      </w:r>
      <w:r w:rsidRPr="000552A7">
        <w:rPr>
          <w:sz w:val="28"/>
          <w:szCs w:val="28"/>
        </w:rPr>
        <w:t>и</w:t>
      </w:r>
      <w:r w:rsidR="000552A7">
        <w:rPr>
          <w:sz w:val="28"/>
          <w:szCs w:val="28"/>
        </w:rPr>
        <w:t xml:space="preserve"> </w:t>
      </w:r>
      <w:r w:rsidRPr="000552A7">
        <w:rPr>
          <w:sz w:val="28"/>
          <w:szCs w:val="28"/>
        </w:rPr>
        <w:t>родственников</w:t>
      </w:r>
      <w:r w:rsidR="000552A7">
        <w:rPr>
          <w:sz w:val="28"/>
          <w:szCs w:val="28"/>
        </w:rPr>
        <w:t xml:space="preserve"> </w:t>
      </w:r>
      <w:r w:rsidRPr="000552A7">
        <w:rPr>
          <w:sz w:val="28"/>
          <w:szCs w:val="28"/>
        </w:rPr>
        <w:t>отрицает.</w:t>
      </w:r>
    </w:p>
    <w:p w:rsidR="008C5A45" w:rsidRPr="000552A7" w:rsidRDefault="008C5A45" w:rsidP="000552A7">
      <w:pPr>
        <w:spacing w:line="360" w:lineRule="auto"/>
        <w:ind w:firstLine="709"/>
        <w:jc w:val="both"/>
        <w:rPr>
          <w:sz w:val="28"/>
          <w:szCs w:val="28"/>
        </w:rPr>
      </w:pPr>
      <w:r w:rsidRPr="000552A7">
        <w:rPr>
          <w:sz w:val="28"/>
          <w:szCs w:val="28"/>
        </w:rPr>
        <w:t>Любит острую, соленую, жирную пищу.</w:t>
      </w:r>
    </w:p>
    <w:p w:rsidR="008C5A45" w:rsidRPr="000552A7" w:rsidRDefault="00E73052" w:rsidP="000552A7">
      <w:pPr>
        <w:spacing w:line="360" w:lineRule="auto"/>
        <w:ind w:firstLine="709"/>
        <w:jc w:val="both"/>
        <w:rPr>
          <w:sz w:val="28"/>
          <w:szCs w:val="28"/>
        </w:rPr>
      </w:pPr>
      <w:r w:rsidRPr="000552A7">
        <w:rPr>
          <w:sz w:val="28"/>
          <w:szCs w:val="28"/>
        </w:rPr>
        <w:t>Алкоголь</w:t>
      </w:r>
      <w:r w:rsidR="00AA07B1" w:rsidRPr="000552A7">
        <w:rPr>
          <w:sz w:val="28"/>
          <w:szCs w:val="28"/>
        </w:rPr>
        <w:t xml:space="preserve"> не употребляет.</w:t>
      </w:r>
    </w:p>
    <w:p w:rsidR="008C5A45" w:rsidRPr="000552A7" w:rsidRDefault="008C5A45" w:rsidP="000552A7">
      <w:pPr>
        <w:spacing w:line="360" w:lineRule="auto"/>
        <w:ind w:firstLine="709"/>
        <w:jc w:val="both"/>
        <w:rPr>
          <w:sz w:val="28"/>
          <w:szCs w:val="28"/>
        </w:rPr>
      </w:pPr>
      <w:r w:rsidRPr="000552A7">
        <w:rPr>
          <w:sz w:val="28"/>
          <w:szCs w:val="28"/>
        </w:rPr>
        <w:t>В детстве ангиной,</w:t>
      </w:r>
      <w:r w:rsidR="000552A7">
        <w:rPr>
          <w:sz w:val="28"/>
          <w:szCs w:val="28"/>
        </w:rPr>
        <w:t xml:space="preserve"> </w:t>
      </w:r>
      <w:r w:rsidRPr="000552A7">
        <w:rPr>
          <w:sz w:val="28"/>
          <w:szCs w:val="28"/>
        </w:rPr>
        <w:t>корью не болел</w:t>
      </w:r>
      <w:r w:rsidR="007B5437" w:rsidRPr="000552A7">
        <w:rPr>
          <w:sz w:val="28"/>
          <w:szCs w:val="28"/>
        </w:rPr>
        <w:t>а</w:t>
      </w:r>
      <w:r w:rsidRPr="000552A7">
        <w:rPr>
          <w:sz w:val="28"/>
          <w:szCs w:val="28"/>
        </w:rPr>
        <w:t>,</w:t>
      </w:r>
      <w:r w:rsidR="000552A7">
        <w:rPr>
          <w:sz w:val="28"/>
          <w:szCs w:val="28"/>
        </w:rPr>
        <w:t xml:space="preserve"> </w:t>
      </w:r>
      <w:r w:rsidRPr="000552A7">
        <w:rPr>
          <w:sz w:val="28"/>
          <w:szCs w:val="28"/>
        </w:rPr>
        <w:t>из детских инфекций</w:t>
      </w:r>
      <w:r w:rsidR="000552A7">
        <w:rPr>
          <w:sz w:val="28"/>
          <w:szCs w:val="28"/>
        </w:rPr>
        <w:t xml:space="preserve"> </w:t>
      </w:r>
      <w:r w:rsidRPr="000552A7">
        <w:rPr>
          <w:sz w:val="28"/>
          <w:szCs w:val="28"/>
        </w:rPr>
        <w:t>отмечает свинку.</w:t>
      </w:r>
    </w:p>
    <w:p w:rsidR="008C5A45" w:rsidRPr="000552A7" w:rsidRDefault="008C5A45" w:rsidP="000552A7">
      <w:pPr>
        <w:spacing w:line="360" w:lineRule="auto"/>
        <w:ind w:firstLine="709"/>
        <w:jc w:val="both"/>
        <w:rPr>
          <w:sz w:val="28"/>
          <w:szCs w:val="28"/>
        </w:rPr>
      </w:pPr>
      <w:r w:rsidRPr="000552A7">
        <w:rPr>
          <w:sz w:val="28"/>
          <w:szCs w:val="28"/>
        </w:rPr>
        <w:t>Наследственность по роду заболевания не отягощена.</w:t>
      </w:r>
      <w:r w:rsidR="000552A7">
        <w:rPr>
          <w:sz w:val="28"/>
          <w:szCs w:val="28"/>
        </w:rPr>
        <w:t xml:space="preserve"> </w:t>
      </w:r>
      <w:r w:rsidRPr="000552A7">
        <w:rPr>
          <w:sz w:val="28"/>
          <w:szCs w:val="28"/>
        </w:rPr>
        <w:t>Имеет двух детей.</w:t>
      </w:r>
    </w:p>
    <w:p w:rsidR="008C5A45" w:rsidRPr="000552A7" w:rsidRDefault="008C5A45" w:rsidP="000552A7">
      <w:pPr>
        <w:spacing w:line="360" w:lineRule="auto"/>
        <w:ind w:firstLine="709"/>
        <w:jc w:val="both"/>
        <w:rPr>
          <w:sz w:val="28"/>
          <w:szCs w:val="28"/>
        </w:rPr>
      </w:pPr>
    </w:p>
    <w:p w:rsidR="00ED50A6" w:rsidRPr="000552A7" w:rsidRDefault="00AA07B1" w:rsidP="000552A7">
      <w:pPr>
        <w:spacing w:line="360" w:lineRule="auto"/>
        <w:ind w:firstLine="709"/>
        <w:jc w:val="both"/>
        <w:rPr>
          <w:b/>
          <w:sz w:val="28"/>
          <w:szCs w:val="32"/>
        </w:rPr>
      </w:pPr>
      <w:r w:rsidRPr="000552A7">
        <w:rPr>
          <w:b/>
          <w:sz w:val="28"/>
          <w:szCs w:val="32"/>
        </w:rPr>
        <w:t>НАСТ</w:t>
      </w:r>
      <w:r w:rsidR="000552A7">
        <w:rPr>
          <w:b/>
          <w:sz w:val="28"/>
          <w:szCs w:val="32"/>
        </w:rPr>
        <w:t>ОЯЩЕЕ СОСТОЯНИЕ</w:t>
      </w:r>
    </w:p>
    <w:p w:rsidR="00AA07B1" w:rsidRPr="000552A7" w:rsidRDefault="00AA07B1" w:rsidP="000552A7">
      <w:pPr>
        <w:spacing w:line="360" w:lineRule="auto"/>
        <w:ind w:firstLine="709"/>
        <w:jc w:val="both"/>
        <w:rPr>
          <w:b/>
          <w:sz w:val="28"/>
          <w:szCs w:val="28"/>
        </w:rPr>
      </w:pPr>
    </w:p>
    <w:p w:rsidR="00CE674B" w:rsidRPr="000552A7" w:rsidRDefault="00AA07B1" w:rsidP="000552A7">
      <w:pPr>
        <w:spacing w:line="360" w:lineRule="auto"/>
        <w:ind w:firstLine="709"/>
        <w:jc w:val="both"/>
        <w:rPr>
          <w:sz w:val="28"/>
          <w:szCs w:val="28"/>
        </w:rPr>
      </w:pPr>
      <w:r w:rsidRPr="000552A7">
        <w:rPr>
          <w:sz w:val="28"/>
          <w:szCs w:val="28"/>
        </w:rPr>
        <w:t xml:space="preserve">Положение в постели активное. Сознание </w:t>
      </w:r>
      <w:r w:rsidR="00E73052" w:rsidRPr="000552A7">
        <w:rPr>
          <w:sz w:val="28"/>
          <w:szCs w:val="28"/>
        </w:rPr>
        <w:t>ясное. Телосложение</w:t>
      </w:r>
      <w:r w:rsidRPr="000552A7">
        <w:rPr>
          <w:sz w:val="28"/>
          <w:szCs w:val="28"/>
        </w:rPr>
        <w:t xml:space="preserve"> </w:t>
      </w:r>
      <w:r w:rsidR="00E73052" w:rsidRPr="000552A7">
        <w:rPr>
          <w:sz w:val="28"/>
          <w:szCs w:val="28"/>
        </w:rPr>
        <w:t>нормостеническое. Кожа</w:t>
      </w:r>
      <w:r w:rsidRPr="000552A7">
        <w:rPr>
          <w:sz w:val="28"/>
          <w:szCs w:val="28"/>
        </w:rPr>
        <w:t xml:space="preserve"> и видимые слизистые без изменений</w:t>
      </w:r>
      <w:r w:rsidR="00E73052" w:rsidRPr="000552A7">
        <w:rPr>
          <w:sz w:val="28"/>
          <w:szCs w:val="28"/>
        </w:rPr>
        <w:t>, б</w:t>
      </w:r>
      <w:r w:rsidRPr="000552A7">
        <w:rPr>
          <w:sz w:val="28"/>
          <w:szCs w:val="28"/>
        </w:rPr>
        <w:t xml:space="preserve">ледно-розового </w:t>
      </w:r>
      <w:r w:rsidR="00E73052" w:rsidRPr="000552A7">
        <w:rPr>
          <w:sz w:val="28"/>
          <w:szCs w:val="28"/>
        </w:rPr>
        <w:t>цвета. Лимфатические</w:t>
      </w:r>
      <w:r w:rsidRPr="000552A7">
        <w:rPr>
          <w:sz w:val="28"/>
          <w:szCs w:val="28"/>
        </w:rPr>
        <w:t xml:space="preserve"> узлы визуально не определяются</w:t>
      </w:r>
      <w:r w:rsidR="00E73052" w:rsidRPr="000552A7">
        <w:rPr>
          <w:sz w:val="28"/>
          <w:szCs w:val="28"/>
        </w:rPr>
        <w:t>, п</w:t>
      </w:r>
      <w:r w:rsidR="00CE674B" w:rsidRPr="000552A7">
        <w:rPr>
          <w:sz w:val="28"/>
          <w:szCs w:val="28"/>
        </w:rPr>
        <w:t xml:space="preserve">ри пальпации </w:t>
      </w:r>
      <w:r w:rsidR="00E73052" w:rsidRPr="000552A7">
        <w:rPr>
          <w:sz w:val="28"/>
          <w:szCs w:val="28"/>
        </w:rPr>
        <w:t>безболезненные</w:t>
      </w:r>
      <w:r w:rsidR="00CE674B" w:rsidRPr="000552A7">
        <w:rPr>
          <w:sz w:val="28"/>
          <w:szCs w:val="28"/>
        </w:rPr>
        <w:t>.</w:t>
      </w:r>
    </w:p>
    <w:p w:rsidR="000D1FF6" w:rsidRPr="000552A7" w:rsidRDefault="000552A7" w:rsidP="000552A7">
      <w:pPr>
        <w:spacing w:line="360" w:lineRule="auto"/>
        <w:ind w:firstLine="709"/>
        <w:jc w:val="both"/>
        <w:rPr>
          <w:sz w:val="28"/>
          <w:szCs w:val="28"/>
        </w:rPr>
      </w:pPr>
      <w:r>
        <w:rPr>
          <w:sz w:val="28"/>
          <w:szCs w:val="28"/>
        </w:rPr>
        <w:t>Костно–</w:t>
      </w:r>
      <w:r w:rsidR="00E73052" w:rsidRPr="000552A7">
        <w:rPr>
          <w:sz w:val="28"/>
          <w:szCs w:val="28"/>
        </w:rPr>
        <w:t>м</w:t>
      </w:r>
      <w:r w:rsidR="00CE674B" w:rsidRPr="000552A7">
        <w:rPr>
          <w:sz w:val="28"/>
          <w:szCs w:val="28"/>
        </w:rPr>
        <w:t>ышечная система без изменений</w:t>
      </w:r>
      <w:r w:rsidR="000D1FF6" w:rsidRPr="000552A7">
        <w:rPr>
          <w:sz w:val="28"/>
          <w:szCs w:val="28"/>
        </w:rPr>
        <w:t>.</w:t>
      </w:r>
    </w:p>
    <w:p w:rsidR="000D1FF6" w:rsidRPr="000552A7" w:rsidRDefault="000D1FF6" w:rsidP="000552A7">
      <w:pPr>
        <w:spacing w:line="360" w:lineRule="auto"/>
        <w:ind w:firstLine="709"/>
        <w:jc w:val="both"/>
        <w:rPr>
          <w:sz w:val="28"/>
          <w:szCs w:val="28"/>
        </w:rPr>
      </w:pPr>
    </w:p>
    <w:p w:rsidR="000D1FF6" w:rsidRPr="000552A7" w:rsidRDefault="000D1FF6" w:rsidP="000552A7">
      <w:pPr>
        <w:spacing w:line="360" w:lineRule="auto"/>
        <w:ind w:firstLine="709"/>
        <w:jc w:val="both"/>
        <w:rPr>
          <w:sz w:val="28"/>
          <w:szCs w:val="28"/>
        </w:rPr>
      </w:pPr>
      <w:r w:rsidRPr="000552A7">
        <w:rPr>
          <w:sz w:val="28"/>
          <w:szCs w:val="28"/>
        </w:rPr>
        <w:t>Органы дыхания.</w:t>
      </w:r>
    </w:p>
    <w:p w:rsidR="000D1FF6" w:rsidRPr="000552A7" w:rsidRDefault="00E73052" w:rsidP="000552A7">
      <w:pPr>
        <w:spacing w:line="360" w:lineRule="auto"/>
        <w:ind w:firstLine="709"/>
        <w:jc w:val="both"/>
        <w:rPr>
          <w:sz w:val="28"/>
          <w:szCs w:val="28"/>
        </w:rPr>
      </w:pPr>
      <w:r w:rsidRPr="000552A7">
        <w:rPr>
          <w:sz w:val="28"/>
          <w:szCs w:val="28"/>
        </w:rPr>
        <w:t>Число</w:t>
      </w:r>
      <w:r w:rsidR="000D1FF6" w:rsidRPr="000552A7">
        <w:rPr>
          <w:sz w:val="28"/>
          <w:szCs w:val="28"/>
        </w:rPr>
        <w:t xml:space="preserve"> дыханий 17 в минуту.</w:t>
      </w:r>
    </w:p>
    <w:p w:rsidR="000D1FF6" w:rsidRPr="000552A7" w:rsidRDefault="000D1FF6" w:rsidP="000552A7">
      <w:pPr>
        <w:spacing w:line="360" w:lineRule="auto"/>
        <w:ind w:firstLine="709"/>
        <w:jc w:val="both"/>
        <w:rPr>
          <w:sz w:val="28"/>
          <w:szCs w:val="28"/>
        </w:rPr>
      </w:pPr>
      <w:r w:rsidRPr="000552A7">
        <w:rPr>
          <w:sz w:val="28"/>
          <w:szCs w:val="28"/>
        </w:rPr>
        <w:t>Дыхание нормальное, ритмичное, тип дыхания смешанный, одышки нет.</w:t>
      </w:r>
    </w:p>
    <w:p w:rsidR="000D1FF6" w:rsidRPr="000552A7" w:rsidRDefault="000D1FF6" w:rsidP="000552A7">
      <w:pPr>
        <w:spacing w:line="360" w:lineRule="auto"/>
        <w:ind w:firstLine="709"/>
        <w:jc w:val="both"/>
        <w:rPr>
          <w:sz w:val="28"/>
          <w:szCs w:val="28"/>
        </w:rPr>
      </w:pPr>
      <w:r w:rsidRPr="000552A7">
        <w:rPr>
          <w:sz w:val="28"/>
          <w:szCs w:val="28"/>
        </w:rPr>
        <w:t>Носовое дыхание свободное, форма наружного носа не изменена.</w:t>
      </w:r>
    </w:p>
    <w:p w:rsidR="000D1FF6" w:rsidRPr="000552A7" w:rsidRDefault="000D1FF6" w:rsidP="000552A7">
      <w:pPr>
        <w:spacing w:line="360" w:lineRule="auto"/>
        <w:ind w:firstLine="709"/>
        <w:jc w:val="both"/>
        <w:rPr>
          <w:sz w:val="28"/>
          <w:szCs w:val="28"/>
        </w:rPr>
      </w:pPr>
      <w:r w:rsidRPr="000552A7">
        <w:rPr>
          <w:sz w:val="28"/>
          <w:szCs w:val="28"/>
        </w:rPr>
        <w:t>Пальпация и перкуссия придаточных пазух носа безболезненна. Гортань не деформирована, отклонения её хода от срединной линии не выявлено. Голос не изменен.</w:t>
      </w:r>
    </w:p>
    <w:p w:rsidR="000D1FF6" w:rsidRPr="000552A7" w:rsidRDefault="000D1FF6" w:rsidP="000552A7">
      <w:pPr>
        <w:spacing w:line="360" w:lineRule="auto"/>
        <w:ind w:firstLine="709"/>
        <w:jc w:val="both"/>
        <w:rPr>
          <w:sz w:val="28"/>
          <w:szCs w:val="28"/>
        </w:rPr>
      </w:pPr>
      <w:r w:rsidRPr="000552A7">
        <w:rPr>
          <w:sz w:val="28"/>
          <w:szCs w:val="28"/>
        </w:rPr>
        <w:t>Грудная клетка правильной нормостенической формы.</w:t>
      </w:r>
    </w:p>
    <w:p w:rsidR="000D1FF6" w:rsidRPr="000552A7" w:rsidRDefault="000D1FF6" w:rsidP="000552A7">
      <w:pPr>
        <w:spacing w:line="360" w:lineRule="auto"/>
        <w:ind w:firstLine="709"/>
        <w:jc w:val="both"/>
        <w:rPr>
          <w:sz w:val="28"/>
          <w:szCs w:val="28"/>
        </w:rPr>
      </w:pPr>
      <w:r w:rsidRPr="000552A7">
        <w:rPr>
          <w:sz w:val="28"/>
          <w:szCs w:val="28"/>
        </w:rPr>
        <w:t xml:space="preserve">Грудной отдел позвоночника не изменен. Межреберные промежутки не изменены, при пальпации </w:t>
      </w:r>
      <w:r w:rsidR="00E73052" w:rsidRPr="000552A7">
        <w:rPr>
          <w:sz w:val="28"/>
          <w:szCs w:val="28"/>
        </w:rPr>
        <w:t>безболезненны, лопатки</w:t>
      </w:r>
      <w:r w:rsidRPr="000552A7">
        <w:rPr>
          <w:sz w:val="28"/>
          <w:szCs w:val="28"/>
        </w:rPr>
        <w:t xml:space="preserve"> плотно прилежат к грудной клетке, ключицы расположены симметрично, на</w:t>
      </w:r>
      <w:r w:rsidR="00E73052" w:rsidRPr="000552A7">
        <w:rPr>
          <w:sz w:val="28"/>
          <w:szCs w:val="28"/>
        </w:rPr>
        <w:t>д -</w:t>
      </w:r>
      <w:r w:rsidRPr="000552A7">
        <w:rPr>
          <w:sz w:val="28"/>
          <w:szCs w:val="28"/>
        </w:rPr>
        <w:t xml:space="preserve"> и подключичные ямки умеренно выражены.</w:t>
      </w:r>
    </w:p>
    <w:p w:rsidR="000D1FF6" w:rsidRPr="000552A7" w:rsidRDefault="000D1FF6" w:rsidP="000552A7">
      <w:pPr>
        <w:spacing w:line="360" w:lineRule="auto"/>
        <w:ind w:firstLine="709"/>
        <w:jc w:val="both"/>
        <w:rPr>
          <w:sz w:val="28"/>
          <w:szCs w:val="28"/>
        </w:rPr>
      </w:pPr>
      <w:r w:rsidRPr="000552A7">
        <w:rPr>
          <w:sz w:val="28"/>
          <w:szCs w:val="28"/>
        </w:rPr>
        <w:t>Обе половины грудной клетки одинаково участвуют в акте дыхания.</w:t>
      </w:r>
    </w:p>
    <w:p w:rsidR="000D1FF6" w:rsidRPr="000552A7" w:rsidRDefault="000D1FF6" w:rsidP="000552A7">
      <w:pPr>
        <w:spacing w:line="360" w:lineRule="auto"/>
        <w:ind w:firstLine="709"/>
        <w:jc w:val="both"/>
        <w:rPr>
          <w:sz w:val="28"/>
          <w:szCs w:val="28"/>
        </w:rPr>
      </w:pPr>
      <w:r w:rsidRPr="000552A7">
        <w:rPr>
          <w:sz w:val="28"/>
          <w:szCs w:val="28"/>
        </w:rPr>
        <w:t xml:space="preserve">При пальпации грудная клетка резистентна, эластична, безболезненна. Ребра в боковых отделах имеют косое направление, грудина без изменений. </w:t>
      </w:r>
    </w:p>
    <w:p w:rsidR="000D1FF6" w:rsidRPr="000552A7" w:rsidRDefault="000D1FF6" w:rsidP="000552A7">
      <w:pPr>
        <w:spacing w:line="360" w:lineRule="auto"/>
        <w:ind w:firstLine="709"/>
        <w:jc w:val="both"/>
        <w:rPr>
          <w:sz w:val="28"/>
          <w:szCs w:val="28"/>
        </w:rPr>
      </w:pPr>
      <w:r w:rsidRPr="000552A7">
        <w:rPr>
          <w:sz w:val="28"/>
          <w:szCs w:val="28"/>
        </w:rPr>
        <w:t>Голосовое дрожание в симметричных участках ощущается одинаково.</w:t>
      </w:r>
    </w:p>
    <w:p w:rsidR="000D1FF6" w:rsidRPr="000552A7" w:rsidRDefault="000D1FF6" w:rsidP="000552A7">
      <w:pPr>
        <w:spacing w:line="360" w:lineRule="auto"/>
        <w:ind w:firstLine="709"/>
        <w:jc w:val="both"/>
        <w:rPr>
          <w:sz w:val="28"/>
          <w:szCs w:val="28"/>
        </w:rPr>
      </w:pPr>
      <w:r w:rsidRPr="000552A7">
        <w:rPr>
          <w:sz w:val="28"/>
          <w:szCs w:val="28"/>
        </w:rPr>
        <w:t>Перкуссия легких</w:t>
      </w:r>
    </w:p>
    <w:p w:rsidR="000D1FF6" w:rsidRPr="000552A7" w:rsidRDefault="000D1FF6" w:rsidP="000552A7">
      <w:pPr>
        <w:spacing w:line="360" w:lineRule="auto"/>
        <w:ind w:firstLine="709"/>
        <w:jc w:val="both"/>
        <w:rPr>
          <w:sz w:val="28"/>
          <w:szCs w:val="28"/>
        </w:rPr>
      </w:pPr>
      <w:r w:rsidRPr="000552A7">
        <w:rPr>
          <w:sz w:val="28"/>
          <w:szCs w:val="28"/>
        </w:rPr>
        <w:t>Сравнительная:</w:t>
      </w:r>
    </w:p>
    <w:p w:rsidR="000D1FF6" w:rsidRPr="000552A7" w:rsidRDefault="000D1FF6" w:rsidP="000552A7">
      <w:pPr>
        <w:spacing w:line="360" w:lineRule="auto"/>
        <w:ind w:firstLine="709"/>
        <w:jc w:val="both"/>
        <w:rPr>
          <w:sz w:val="28"/>
          <w:szCs w:val="28"/>
        </w:rPr>
      </w:pPr>
      <w:r w:rsidRPr="000552A7">
        <w:rPr>
          <w:sz w:val="28"/>
          <w:szCs w:val="28"/>
        </w:rPr>
        <w:t>Перкуторный звук в симметричных точках на передней, боковых и задней поверхностях грудной клетки ясный легочный.</w:t>
      </w:r>
    </w:p>
    <w:p w:rsidR="000D1FF6" w:rsidRPr="000552A7" w:rsidRDefault="000D1FF6" w:rsidP="000552A7">
      <w:pPr>
        <w:spacing w:line="360" w:lineRule="auto"/>
        <w:ind w:firstLine="709"/>
        <w:jc w:val="both"/>
        <w:rPr>
          <w:sz w:val="28"/>
          <w:szCs w:val="28"/>
        </w:rPr>
      </w:pPr>
      <w:r w:rsidRPr="000552A7">
        <w:rPr>
          <w:sz w:val="28"/>
          <w:szCs w:val="28"/>
        </w:rPr>
        <w:t xml:space="preserve">Высота стояния верхушек легких над ключицами спереди – </w:t>
      </w:r>
      <w:smartTag w:uri="urn:schemas-microsoft-com:office:smarttags" w:element="metricconverter">
        <w:smartTagPr>
          <w:attr w:name="ProductID" w:val="4 см"/>
        </w:smartTagPr>
        <w:r w:rsidRPr="000552A7">
          <w:rPr>
            <w:sz w:val="28"/>
            <w:szCs w:val="28"/>
          </w:rPr>
          <w:t>4 см</w:t>
        </w:r>
      </w:smartTag>
      <w:r w:rsidRPr="000552A7">
        <w:rPr>
          <w:sz w:val="28"/>
          <w:szCs w:val="28"/>
        </w:rPr>
        <w:t>,</w:t>
      </w:r>
    </w:p>
    <w:p w:rsidR="000D1FF6" w:rsidRPr="000552A7" w:rsidRDefault="000D1FF6" w:rsidP="000552A7">
      <w:pPr>
        <w:spacing w:line="360" w:lineRule="auto"/>
        <w:ind w:firstLine="709"/>
        <w:jc w:val="both"/>
        <w:rPr>
          <w:sz w:val="28"/>
          <w:szCs w:val="28"/>
        </w:rPr>
      </w:pPr>
      <w:r w:rsidRPr="000552A7">
        <w:rPr>
          <w:sz w:val="28"/>
          <w:szCs w:val="28"/>
        </w:rPr>
        <w:t>Сзади – на уровне остистого отростка 3 шейного позвонка.</w:t>
      </w:r>
    </w:p>
    <w:p w:rsidR="000D1FF6" w:rsidRDefault="000D1FF6" w:rsidP="000552A7">
      <w:pPr>
        <w:spacing w:line="360" w:lineRule="auto"/>
        <w:ind w:firstLine="709"/>
        <w:jc w:val="both"/>
        <w:rPr>
          <w:sz w:val="28"/>
          <w:szCs w:val="28"/>
        </w:rPr>
      </w:pPr>
      <w:r w:rsidRPr="000552A7">
        <w:rPr>
          <w:sz w:val="28"/>
          <w:szCs w:val="28"/>
        </w:rPr>
        <w:t xml:space="preserve">Ширина полей Кренига – </w:t>
      </w:r>
      <w:smartTag w:uri="urn:schemas-microsoft-com:office:smarttags" w:element="metricconverter">
        <w:smartTagPr>
          <w:attr w:name="ProductID" w:val="5 см"/>
        </w:smartTagPr>
        <w:r w:rsidRPr="000552A7">
          <w:rPr>
            <w:sz w:val="28"/>
            <w:szCs w:val="28"/>
          </w:rPr>
          <w:t>5 см</w:t>
        </w:r>
      </w:smartTag>
      <w:r w:rsidRPr="000552A7">
        <w:rPr>
          <w:sz w:val="28"/>
          <w:szCs w:val="28"/>
        </w:rPr>
        <w:t>.</w:t>
      </w:r>
    </w:p>
    <w:p w:rsidR="000552A7" w:rsidRPr="000552A7" w:rsidRDefault="000552A7" w:rsidP="000552A7">
      <w:pPr>
        <w:spacing w:line="360" w:lineRule="auto"/>
        <w:ind w:firstLine="709"/>
        <w:jc w:val="both"/>
        <w:rPr>
          <w:sz w:val="28"/>
          <w:szCs w:val="28"/>
        </w:rPr>
      </w:pPr>
    </w:p>
    <w:p w:rsidR="000552A7" w:rsidRPr="000552A7" w:rsidRDefault="000552A7" w:rsidP="000552A7">
      <w:pPr>
        <w:spacing w:line="360" w:lineRule="auto"/>
        <w:ind w:firstLine="709"/>
        <w:jc w:val="both"/>
        <w:rPr>
          <w:sz w:val="28"/>
          <w:szCs w:val="28"/>
        </w:rPr>
      </w:pPr>
      <w:r>
        <w:rPr>
          <w:sz w:val="28"/>
          <w:szCs w:val="28"/>
        </w:rPr>
        <w:t>Подвижность нижнего края легких</w:t>
      </w:r>
    </w:p>
    <w:tbl>
      <w:tblPr>
        <w:tblStyle w:val="a4"/>
        <w:tblW w:w="0" w:type="auto"/>
        <w:tblInd w:w="288" w:type="dxa"/>
        <w:tblLook w:val="01E0" w:firstRow="1" w:lastRow="1" w:firstColumn="1" w:lastColumn="1" w:noHBand="0" w:noVBand="0"/>
      </w:tblPr>
      <w:tblGrid>
        <w:gridCol w:w="2013"/>
        <w:gridCol w:w="793"/>
        <w:gridCol w:w="960"/>
        <w:gridCol w:w="1022"/>
        <w:gridCol w:w="793"/>
        <w:gridCol w:w="927"/>
        <w:gridCol w:w="972"/>
      </w:tblGrid>
      <w:tr w:rsidR="000D1FF6" w:rsidRPr="000552A7">
        <w:tc>
          <w:tcPr>
            <w:tcW w:w="0" w:type="auto"/>
          </w:tcPr>
          <w:p w:rsidR="000D1FF6" w:rsidRPr="000552A7" w:rsidRDefault="000D1FF6" w:rsidP="000552A7">
            <w:pPr>
              <w:spacing w:line="360" w:lineRule="auto"/>
              <w:ind w:firstLine="180"/>
              <w:jc w:val="both"/>
              <w:rPr>
                <w:sz w:val="20"/>
                <w:szCs w:val="20"/>
              </w:rPr>
            </w:pP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вдох</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выдох</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Сумма</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вдох</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выдох</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Сумма</w:t>
            </w:r>
          </w:p>
        </w:tc>
      </w:tr>
      <w:tr w:rsidR="000D1FF6" w:rsidRPr="000552A7">
        <w:tc>
          <w:tcPr>
            <w:tcW w:w="0" w:type="auto"/>
          </w:tcPr>
          <w:p w:rsidR="000D1FF6" w:rsidRPr="000552A7" w:rsidRDefault="000D1FF6" w:rsidP="000552A7">
            <w:pPr>
              <w:spacing w:line="360" w:lineRule="auto"/>
              <w:ind w:firstLine="180"/>
              <w:jc w:val="both"/>
              <w:rPr>
                <w:sz w:val="20"/>
                <w:szCs w:val="20"/>
                <w:lang w:val="en-US"/>
              </w:rPr>
            </w:pPr>
            <w:r w:rsidRPr="000552A7">
              <w:rPr>
                <w:sz w:val="20"/>
                <w:szCs w:val="20"/>
                <w:lang w:val="en-US"/>
              </w:rPr>
              <w:t>Lin. Axillaris media</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3</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3</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6</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3</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4</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7</w:t>
            </w:r>
          </w:p>
        </w:tc>
      </w:tr>
      <w:tr w:rsidR="000D1FF6" w:rsidRPr="000552A7">
        <w:trPr>
          <w:trHeight w:val="241"/>
        </w:trPr>
        <w:tc>
          <w:tcPr>
            <w:tcW w:w="0" w:type="auto"/>
          </w:tcPr>
          <w:p w:rsidR="000D1FF6" w:rsidRPr="000552A7" w:rsidRDefault="000D1FF6" w:rsidP="000552A7">
            <w:pPr>
              <w:spacing w:line="360" w:lineRule="auto"/>
              <w:ind w:firstLine="180"/>
              <w:jc w:val="both"/>
              <w:rPr>
                <w:sz w:val="20"/>
                <w:szCs w:val="20"/>
              </w:rPr>
            </w:pPr>
            <w:r w:rsidRPr="000552A7">
              <w:rPr>
                <w:sz w:val="20"/>
                <w:szCs w:val="20"/>
                <w:lang w:val="en-US"/>
              </w:rPr>
              <w:t xml:space="preserve">Lin. Scapularis </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3</w:t>
            </w:r>
          </w:p>
        </w:tc>
        <w:tc>
          <w:tcPr>
            <w:tcW w:w="960" w:type="dxa"/>
          </w:tcPr>
          <w:p w:rsidR="000D1FF6" w:rsidRPr="000552A7" w:rsidRDefault="000D1FF6" w:rsidP="000552A7">
            <w:pPr>
              <w:spacing w:line="360" w:lineRule="auto"/>
              <w:ind w:firstLine="180"/>
              <w:jc w:val="both"/>
              <w:rPr>
                <w:sz w:val="20"/>
                <w:szCs w:val="20"/>
              </w:rPr>
            </w:pPr>
            <w:r w:rsidRPr="000552A7">
              <w:rPr>
                <w:sz w:val="20"/>
                <w:szCs w:val="20"/>
              </w:rPr>
              <w:t>3</w:t>
            </w:r>
          </w:p>
        </w:tc>
        <w:tc>
          <w:tcPr>
            <w:tcW w:w="1022" w:type="dxa"/>
          </w:tcPr>
          <w:p w:rsidR="000D1FF6" w:rsidRPr="000552A7" w:rsidRDefault="000D1FF6" w:rsidP="000552A7">
            <w:pPr>
              <w:spacing w:line="360" w:lineRule="auto"/>
              <w:ind w:firstLine="180"/>
              <w:jc w:val="both"/>
              <w:rPr>
                <w:sz w:val="20"/>
                <w:szCs w:val="20"/>
              </w:rPr>
            </w:pPr>
            <w:r w:rsidRPr="000552A7">
              <w:rPr>
                <w:sz w:val="20"/>
                <w:szCs w:val="20"/>
              </w:rPr>
              <w:t>6</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3</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4</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7</w:t>
            </w:r>
          </w:p>
        </w:tc>
      </w:tr>
      <w:tr w:rsidR="000D1FF6" w:rsidRPr="000552A7">
        <w:tc>
          <w:tcPr>
            <w:tcW w:w="0" w:type="auto"/>
          </w:tcPr>
          <w:p w:rsidR="000D1FF6" w:rsidRPr="000552A7" w:rsidRDefault="000D1FF6" w:rsidP="000552A7">
            <w:pPr>
              <w:spacing w:line="360" w:lineRule="auto"/>
              <w:ind w:firstLine="180"/>
              <w:jc w:val="both"/>
              <w:rPr>
                <w:sz w:val="20"/>
                <w:szCs w:val="20"/>
              </w:rPr>
            </w:pPr>
          </w:p>
        </w:tc>
        <w:tc>
          <w:tcPr>
            <w:tcW w:w="0" w:type="auto"/>
            <w:gridSpan w:val="3"/>
          </w:tcPr>
          <w:p w:rsidR="000D1FF6" w:rsidRPr="000552A7" w:rsidRDefault="000D1FF6" w:rsidP="000552A7">
            <w:pPr>
              <w:spacing w:line="360" w:lineRule="auto"/>
              <w:ind w:firstLine="180"/>
              <w:jc w:val="both"/>
              <w:rPr>
                <w:sz w:val="20"/>
                <w:szCs w:val="20"/>
              </w:rPr>
            </w:pPr>
            <w:r w:rsidRPr="000552A7">
              <w:rPr>
                <w:sz w:val="20"/>
                <w:szCs w:val="20"/>
              </w:rPr>
              <w:t>справа</w:t>
            </w:r>
          </w:p>
        </w:tc>
        <w:tc>
          <w:tcPr>
            <w:tcW w:w="0" w:type="auto"/>
            <w:gridSpan w:val="3"/>
          </w:tcPr>
          <w:p w:rsidR="000D1FF6" w:rsidRPr="000552A7" w:rsidRDefault="000D1FF6" w:rsidP="000552A7">
            <w:pPr>
              <w:spacing w:line="360" w:lineRule="auto"/>
              <w:ind w:firstLine="180"/>
              <w:jc w:val="both"/>
              <w:rPr>
                <w:sz w:val="20"/>
                <w:szCs w:val="20"/>
              </w:rPr>
            </w:pPr>
            <w:r w:rsidRPr="000552A7">
              <w:rPr>
                <w:sz w:val="20"/>
                <w:szCs w:val="20"/>
              </w:rPr>
              <w:t>слева</w:t>
            </w:r>
          </w:p>
        </w:tc>
      </w:tr>
    </w:tbl>
    <w:p w:rsidR="000D1FF6" w:rsidRPr="000552A7" w:rsidRDefault="000D1FF6" w:rsidP="000552A7">
      <w:pPr>
        <w:spacing w:line="360" w:lineRule="auto"/>
        <w:ind w:firstLine="709"/>
        <w:jc w:val="both"/>
        <w:rPr>
          <w:sz w:val="28"/>
          <w:szCs w:val="28"/>
        </w:rPr>
      </w:pPr>
    </w:p>
    <w:p w:rsidR="000D1FF6" w:rsidRPr="000552A7" w:rsidRDefault="000552A7" w:rsidP="000552A7">
      <w:pPr>
        <w:spacing w:line="360" w:lineRule="auto"/>
        <w:ind w:firstLine="709"/>
        <w:jc w:val="both"/>
        <w:rPr>
          <w:sz w:val="28"/>
          <w:szCs w:val="28"/>
        </w:rPr>
      </w:pPr>
      <w:r>
        <w:rPr>
          <w:sz w:val="28"/>
          <w:szCs w:val="28"/>
        </w:rPr>
        <w:t>Границы легких</w:t>
      </w:r>
    </w:p>
    <w:tbl>
      <w:tblPr>
        <w:tblStyle w:val="a4"/>
        <w:tblW w:w="0" w:type="auto"/>
        <w:tblInd w:w="288" w:type="dxa"/>
        <w:tblLook w:val="01E0" w:firstRow="1" w:lastRow="1" w:firstColumn="1" w:lastColumn="1" w:noHBand="0" w:noVBand="0"/>
      </w:tblPr>
      <w:tblGrid>
        <w:gridCol w:w="2235"/>
        <w:gridCol w:w="1804"/>
        <w:gridCol w:w="1804"/>
      </w:tblGrid>
      <w:tr w:rsidR="000D1FF6" w:rsidRPr="000552A7">
        <w:tc>
          <w:tcPr>
            <w:tcW w:w="0" w:type="auto"/>
          </w:tcPr>
          <w:p w:rsidR="000D1FF6" w:rsidRPr="000552A7" w:rsidRDefault="000D1FF6" w:rsidP="000552A7">
            <w:pPr>
              <w:spacing w:line="360" w:lineRule="auto"/>
              <w:ind w:firstLine="180"/>
              <w:jc w:val="both"/>
              <w:rPr>
                <w:sz w:val="20"/>
                <w:szCs w:val="20"/>
              </w:rPr>
            </w:pP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правое</w:t>
            </w:r>
          </w:p>
        </w:tc>
        <w:tc>
          <w:tcPr>
            <w:tcW w:w="0" w:type="auto"/>
          </w:tcPr>
          <w:p w:rsidR="000D1FF6" w:rsidRPr="000552A7" w:rsidRDefault="000D1FF6" w:rsidP="000552A7">
            <w:pPr>
              <w:spacing w:line="360" w:lineRule="auto"/>
              <w:ind w:firstLine="180"/>
              <w:jc w:val="both"/>
              <w:rPr>
                <w:sz w:val="20"/>
                <w:szCs w:val="20"/>
              </w:rPr>
            </w:pPr>
            <w:r w:rsidRPr="000552A7">
              <w:rPr>
                <w:sz w:val="20"/>
                <w:szCs w:val="20"/>
              </w:rPr>
              <w:t>левое</w:t>
            </w:r>
          </w:p>
        </w:tc>
      </w:tr>
      <w:tr w:rsidR="000D1FF6" w:rsidRPr="000552A7">
        <w:tc>
          <w:tcPr>
            <w:tcW w:w="0" w:type="auto"/>
          </w:tcPr>
          <w:p w:rsidR="000D1FF6" w:rsidRPr="000552A7" w:rsidRDefault="000D1FF6" w:rsidP="000552A7">
            <w:pPr>
              <w:spacing w:line="360" w:lineRule="auto"/>
              <w:ind w:firstLine="180"/>
              <w:jc w:val="both"/>
              <w:rPr>
                <w:sz w:val="20"/>
                <w:szCs w:val="20"/>
                <w:lang w:val="en-US"/>
              </w:rPr>
            </w:pPr>
            <w:r w:rsidRPr="000552A7">
              <w:rPr>
                <w:sz w:val="20"/>
                <w:szCs w:val="20"/>
                <w:lang w:val="en-US"/>
              </w:rPr>
              <w:t>Lin. Parasternalis</w:t>
            </w:r>
          </w:p>
        </w:tc>
        <w:tc>
          <w:tcPr>
            <w:tcW w:w="0" w:type="auto"/>
          </w:tcPr>
          <w:p w:rsidR="000D1FF6" w:rsidRPr="000552A7" w:rsidRDefault="000D1FF6" w:rsidP="000552A7">
            <w:pPr>
              <w:spacing w:line="360" w:lineRule="auto"/>
              <w:ind w:firstLine="180"/>
              <w:jc w:val="both"/>
              <w:rPr>
                <w:sz w:val="20"/>
                <w:szCs w:val="20"/>
              </w:rPr>
            </w:pPr>
            <w:r w:rsidRPr="000552A7">
              <w:rPr>
                <w:sz w:val="20"/>
                <w:szCs w:val="20"/>
                <w:lang w:val="en-US"/>
              </w:rPr>
              <w:t>V</w:t>
            </w:r>
            <w:r w:rsidRPr="000552A7">
              <w:rPr>
                <w:sz w:val="20"/>
                <w:szCs w:val="20"/>
              </w:rPr>
              <w:t xml:space="preserve"> межреберье</w:t>
            </w:r>
          </w:p>
        </w:tc>
        <w:tc>
          <w:tcPr>
            <w:tcW w:w="0" w:type="auto"/>
          </w:tcPr>
          <w:p w:rsidR="000D1FF6" w:rsidRPr="000552A7" w:rsidRDefault="000D1FF6" w:rsidP="000552A7">
            <w:pPr>
              <w:spacing w:line="360" w:lineRule="auto"/>
              <w:ind w:firstLine="180"/>
              <w:jc w:val="both"/>
              <w:rPr>
                <w:sz w:val="20"/>
                <w:szCs w:val="20"/>
                <w:lang w:val="en-US"/>
              </w:rPr>
            </w:pPr>
          </w:p>
        </w:tc>
      </w:tr>
      <w:tr w:rsidR="000D1FF6" w:rsidRPr="000552A7">
        <w:tc>
          <w:tcPr>
            <w:tcW w:w="0" w:type="auto"/>
          </w:tcPr>
          <w:p w:rsidR="000D1FF6" w:rsidRPr="000552A7" w:rsidRDefault="000D1FF6" w:rsidP="000552A7">
            <w:pPr>
              <w:spacing w:line="360" w:lineRule="auto"/>
              <w:ind w:firstLine="180"/>
              <w:jc w:val="both"/>
              <w:rPr>
                <w:sz w:val="20"/>
                <w:szCs w:val="20"/>
                <w:lang w:val="en-US"/>
              </w:rPr>
            </w:pPr>
            <w:r w:rsidRPr="000552A7">
              <w:rPr>
                <w:sz w:val="20"/>
                <w:szCs w:val="20"/>
                <w:lang w:val="en-US"/>
              </w:rPr>
              <w:t>Lin. Medioclavicularis</w:t>
            </w:r>
          </w:p>
        </w:tc>
        <w:tc>
          <w:tcPr>
            <w:tcW w:w="0" w:type="auto"/>
          </w:tcPr>
          <w:p w:rsidR="000D1FF6" w:rsidRPr="000552A7" w:rsidRDefault="000D1FF6" w:rsidP="000552A7">
            <w:pPr>
              <w:spacing w:line="360" w:lineRule="auto"/>
              <w:ind w:firstLine="180"/>
              <w:jc w:val="both"/>
              <w:rPr>
                <w:sz w:val="20"/>
                <w:szCs w:val="20"/>
              </w:rPr>
            </w:pPr>
            <w:r w:rsidRPr="000552A7">
              <w:rPr>
                <w:sz w:val="20"/>
                <w:szCs w:val="20"/>
                <w:lang w:val="en-US"/>
              </w:rPr>
              <w:t>VI</w:t>
            </w:r>
            <w:r w:rsidRPr="000552A7">
              <w:rPr>
                <w:sz w:val="20"/>
                <w:szCs w:val="20"/>
              </w:rPr>
              <w:t xml:space="preserve"> межреберье</w:t>
            </w:r>
          </w:p>
        </w:tc>
        <w:tc>
          <w:tcPr>
            <w:tcW w:w="0" w:type="auto"/>
          </w:tcPr>
          <w:p w:rsidR="000D1FF6" w:rsidRPr="000552A7" w:rsidRDefault="000D1FF6" w:rsidP="000552A7">
            <w:pPr>
              <w:spacing w:line="360" w:lineRule="auto"/>
              <w:ind w:firstLine="180"/>
              <w:jc w:val="both"/>
              <w:rPr>
                <w:sz w:val="20"/>
                <w:szCs w:val="20"/>
                <w:lang w:val="en-US"/>
              </w:rPr>
            </w:pPr>
          </w:p>
        </w:tc>
      </w:tr>
      <w:tr w:rsidR="000D1FF6" w:rsidRPr="000552A7">
        <w:tc>
          <w:tcPr>
            <w:tcW w:w="0" w:type="auto"/>
          </w:tcPr>
          <w:p w:rsidR="000D1FF6" w:rsidRPr="000552A7" w:rsidRDefault="000D1FF6" w:rsidP="000552A7">
            <w:pPr>
              <w:spacing w:line="360" w:lineRule="auto"/>
              <w:ind w:firstLine="180"/>
              <w:jc w:val="both"/>
              <w:rPr>
                <w:sz w:val="20"/>
                <w:szCs w:val="20"/>
                <w:lang w:val="en-US"/>
              </w:rPr>
            </w:pPr>
            <w:r w:rsidRPr="000552A7">
              <w:rPr>
                <w:sz w:val="20"/>
                <w:szCs w:val="20"/>
                <w:lang w:val="en-US"/>
              </w:rPr>
              <w:t xml:space="preserve">Lin. Axillaris media </w:t>
            </w:r>
          </w:p>
        </w:tc>
        <w:tc>
          <w:tcPr>
            <w:tcW w:w="0" w:type="auto"/>
          </w:tcPr>
          <w:p w:rsidR="000D1FF6" w:rsidRPr="000552A7" w:rsidRDefault="000D1FF6" w:rsidP="000552A7">
            <w:pPr>
              <w:spacing w:line="360" w:lineRule="auto"/>
              <w:ind w:firstLine="180"/>
              <w:jc w:val="both"/>
              <w:rPr>
                <w:sz w:val="20"/>
                <w:szCs w:val="20"/>
              </w:rPr>
            </w:pPr>
            <w:r w:rsidRPr="000552A7">
              <w:rPr>
                <w:sz w:val="20"/>
                <w:szCs w:val="20"/>
                <w:lang w:val="en-US"/>
              </w:rPr>
              <w:t>VIII</w:t>
            </w:r>
            <w:r w:rsidRPr="000552A7">
              <w:rPr>
                <w:sz w:val="20"/>
                <w:szCs w:val="20"/>
              </w:rPr>
              <w:t xml:space="preserve"> межреберье</w:t>
            </w:r>
          </w:p>
        </w:tc>
        <w:tc>
          <w:tcPr>
            <w:tcW w:w="0" w:type="auto"/>
          </w:tcPr>
          <w:p w:rsidR="000D1FF6" w:rsidRPr="000552A7" w:rsidRDefault="000D1FF6" w:rsidP="000552A7">
            <w:pPr>
              <w:spacing w:line="360" w:lineRule="auto"/>
              <w:ind w:firstLine="180"/>
              <w:jc w:val="both"/>
              <w:rPr>
                <w:sz w:val="20"/>
                <w:szCs w:val="20"/>
              </w:rPr>
            </w:pPr>
            <w:r w:rsidRPr="000552A7">
              <w:rPr>
                <w:sz w:val="20"/>
                <w:szCs w:val="20"/>
                <w:lang w:val="en-US"/>
              </w:rPr>
              <w:t>VIII</w:t>
            </w:r>
            <w:r w:rsidRPr="000552A7">
              <w:rPr>
                <w:sz w:val="20"/>
                <w:szCs w:val="20"/>
              </w:rPr>
              <w:t xml:space="preserve"> межреберье</w:t>
            </w:r>
          </w:p>
        </w:tc>
      </w:tr>
      <w:tr w:rsidR="000D1FF6" w:rsidRPr="000552A7">
        <w:tc>
          <w:tcPr>
            <w:tcW w:w="0" w:type="auto"/>
          </w:tcPr>
          <w:p w:rsidR="000D1FF6" w:rsidRPr="000552A7" w:rsidRDefault="000D1FF6" w:rsidP="000552A7">
            <w:pPr>
              <w:spacing w:line="360" w:lineRule="auto"/>
              <w:ind w:firstLine="180"/>
              <w:jc w:val="both"/>
              <w:rPr>
                <w:sz w:val="20"/>
                <w:szCs w:val="20"/>
                <w:lang w:val="en-US"/>
              </w:rPr>
            </w:pPr>
            <w:r w:rsidRPr="000552A7">
              <w:rPr>
                <w:sz w:val="20"/>
                <w:szCs w:val="20"/>
                <w:lang w:val="en-US"/>
              </w:rPr>
              <w:t>Lin. Axillaris posterior</w:t>
            </w:r>
          </w:p>
        </w:tc>
        <w:tc>
          <w:tcPr>
            <w:tcW w:w="0" w:type="auto"/>
          </w:tcPr>
          <w:p w:rsidR="000D1FF6" w:rsidRPr="000552A7" w:rsidRDefault="000D1FF6" w:rsidP="000552A7">
            <w:pPr>
              <w:spacing w:line="360" w:lineRule="auto"/>
              <w:ind w:firstLine="180"/>
              <w:jc w:val="both"/>
              <w:rPr>
                <w:sz w:val="20"/>
                <w:szCs w:val="20"/>
              </w:rPr>
            </w:pPr>
            <w:r w:rsidRPr="000552A7">
              <w:rPr>
                <w:sz w:val="20"/>
                <w:szCs w:val="20"/>
                <w:lang w:val="en-US"/>
              </w:rPr>
              <w:t>IX</w:t>
            </w:r>
            <w:r w:rsidR="000552A7" w:rsidRPr="000552A7">
              <w:rPr>
                <w:sz w:val="20"/>
                <w:szCs w:val="20"/>
              </w:rPr>
              <w:t xml:space="preserve"> </w:t>
            </w:r>
            <w:r w:rsidRPr="000552A7">
              <w:rPr>
                <w:sz w:val="20"/>
                <w:szCs w:val="20"/>
              </w:rPr>
              <w:t>межреберье</w:t>
            </w:r>
          </w:p>
        </w:tc>
        <w:tc>
          <w:tcPr>
            <w:tcW w:w="0" w:type="auto"/>
          </w:tcPr>
          <w:p w:rsidR="000D1FF6" w:rsidRPr="000552A7" w:rsidRDefault="000D1FF6" w:rsidP="000552A7">
            <w:pPr>
              <w:spacing w:line="360" w:lineRule="auto"/>
              <w:ind w:firstLine="180"/>
              <w:jc w:val="both"/>
              <w:rPr>
                <w:sz w:val="20"/>
                <w:szCs w:val="20"/>
              </w:rPr>
            </w:pPr>
            <w:r w:rsidRPr="000552A7">
              <w:rPr>
                <w:sz w:val="20"/>
                <w:szCs w:val="20"/>
                <w:lang w:val="en-US"/>
              </w:rPr>
              <w:t>IX</w:t>
            </w:r>
            <w:r w:rsidR="000552A7" w:rsidRPr="000552A7">
              <w:rPr>
                <w:sz w:val="20"/>
                <w:szCs w:val="20"/>
              </w:rPr>
              <w:t xml:space="preserve"> </w:t>
            </w:r>
            <w:r w:rsidRPr="000552A7">
              <w:rPr>
                <w:sz w:val="20"/>
                <w:szCs w:val="20"/>
              </w:rPr>
              <w:t>межреберье</w:t>
            </w:r>
          </w:p>
        </w:tc>
      </w:tr>
      <w:tr w:rsidR="000D1FF6" w:rsidRPr="000552A7">
        <w:tc>
          <w:tcPr>
            <w:tcW w:w="0" w:type="auto"/>
          </w:tcPr>
          <w:p w:rsidR="000D1FF6" w:rsidRPr="000552A7" w:rsidRDefault="000D1FF6" w:rsidP="000552A7">
            <w:pPr>
              <w:spacing w:line="360" w:lineRule="auto"/>
              <w:ind w:firstLine="180"/>
              <w:jc w:val="both"/>
              <w:rPr>
                <w:sz w:val="20"/>
                <w:szCs w:val="20"/>
                <w:lang w:val="en-US"/>
              </w:rPr>
            </w:pPr>
            <w:r w:rsidRPr="000552A7">
              <w:rPr>
                <w:sz w:val="20"/>
                <w:szCs w:val="20"/>
                <w:lang w:val="en-US"/>
              </w:rPr>
              <w:t>Lin. Axillaris anterior</w:t>
            </w:r>
          </w:p>
        </w:tc>
        <w:tc>
          <w:tcPr>
            <w:tcW w:w="0" w:type="auto"/>
          </w:tcPr>
          <w:p w:rsidR="000D1FF6" w:rsidRPr="000552A7" w:rsidRDefault="000D1FF6" w:rsidP="000552A7">
            <w:pPr>
              <w:spacing w:line="360" w:lineRule="auto"/>
              <w:ind w:firstLine="180"/>
              <w:jc w:val="both"/>
              <w:rPr>
                <w:sz w:val="20"/>
                <w:szCs w:val="20"/>
              </w:rPr>
            </w:pPr>
            <w:r w:rsidRPr="000552A7">
              <w:rPr>
                <w:sz w:val="20"/>
                <w:szCs w:val="20"/>
                <w:lang w:val="en-US"/>
              </w:rPr>
              <w:t>VII</w:t>
            </w:r>
            <w:r w:rsidR="000552A7" w:rsidRPr="000552A7">
              <w:rPr>
                <w:sz w:val="20"/>
                <w:szCs w:val="20"/>
              </w:rPr>
              <w:t xml:space="preserve"> </w:t>
            </w:r>
            <w:r w:rsidRPr="000552A7">
              <w:rPr>
                <w:sz w:val="20"/>
                <w:szCs w:val="20"/>
              </w:rPr>
              <w:t>межреберье</w:t>
            </w:r>
          </w:p>
        </w:tc>
        <w:tc>
          <w:tcPr>
            <w:tcW w:w="0" w:type="auto"/>
          </w:tcPr>
          <w:p w:rsidR="000D1FF6" w:rsidRPr="000552A7" w:rsidRDefault="000D1FF6" w:rsidP="000552A7">
            <w:pPr>
              <w:spacing w:line="360" w:lineRule="auto"/>
              <w:ind w:firstLine="180"/>
              <w:jc w:val="both"/>
              <w:rPr>
                <w:sz w:val="20"/>
                <w:szCs w:val="20"/>
              </w:rPr>
            </w:pPr>
            <w:r w:rsidRPr="000552A7">
              <w:rPr>
                <w:sz w:val="20"/>
                <w:szCs w:val="20"/>
                <w:lang w:val="en-US"/>
              </w:rPr>
              <w:t>VII</w:t>
            </w:r>
            <w:r w:rsidR="000552A7" w:rsidRPr="000552A7">
              <w:rPr>
                <w:sz w:val="20"/>
                <w:szCs w:val="20"/>
              </w:rPr>
              <w:t xml:space="preserve"> </w:t>
            </w:r>
            <w:r w:rsidRPr="000552A7">
              <w:rPr>
                <w:sz w:val="20"/>
                <w:szCs w:val="20"/>
              </w:rPr>
              <w:t>межреберье</w:t>
            </w:r>
          </w:p>
        </w:tc>
      </w:tr>
      <w:tr w:rsidR="000D1FF6" w:rsidRPr="000552A7">
        <w:tc>
          <w:tcPr>
            <w:tcW w:w="0" w:type="auto"/>
          </w:tcPr>
          <w:p w:rsidR="000D1FF6" w:rsidRPr="000552A7" w:rsidRDefault="000D1FF6" w:rsidP="000552A7">
            <w:pPr>
              <w:spacing w:line="360" w:lineRule="auto"/>
              <w:ind w:firstLine="180"/>
              <w:jc w:val="both"/>
              <w:rPr>
                <w:sz w:val="20"/>
                <w:szCs w:val="20"/>
                <w:lang w:val="en-US"/>
              </w:rPr>
            </w:pPr>
            <w:r w:rsidRPr="000552A7">
              <w:rPr>
                <w:sz w:val="20"/>
                <w:szCs w:val="20"/>
                <w:lang w:val="en-US"/>
              </w:rPr>
              <w:t>Lin. Scapularis</w:t>
            </w:r>
          </w:p>
        </w:tc>
        <w:tc>
          <w:tcPr>
            <w:tcW w:w="0" w:type="auto"/>
          </w:tcPr>
          <w:p w:rsidR="000D1FF6" w:rsidRPr="000552A7" w:rsidRDefault="000D1FF6" w:rsidP="000552A7">
            <w:pPr>
              <w:spacing w:line="360" w:lineRule="auto"/>
              <w:ind w:firstLine="180"/>
              <w:jc w:val="both"/>
              <w:rPr>
                <w:sz w:val="20"/>
                <w:szCs w:val="20"/>
              </w:rPr>
            </w:pPr>
            <w:r w:rsidRPr="000552A7">
              <w:rPr>
                <w:sz w:val="20"/>
                <w:szCs w:val="20"/>
                <w:lang w:val="en-US"/>
              </w:rPr>
              <w:t>X</w:t>
            </w:r>
            <w:r w:rsidR="000552A7" w:rsidRPr="000552A7">
              <w:rPr>
                <w:sz w:val="20"/>
                <w:szCs w:val="20"/>
              </w:rPr>
              <w:t xml:space="preserve"> </w:t>
            </w:r>
            <w:r w:rsidRPr="000552A7">
              <w:rPr>
                <w:sz w:val="20"/>
                <w:szCs w:val="20"/>
              </w:rPr>
              <w:t>межреберье</w:t>
            </w:r>
          </w:p>
        </w:tc>
        <w:tc>
          <w:tcPr>
            <w:tcW w:w="0" w:type="auto"/>
          </w:tcPr>
          <w:p w:rsidR="000D1FF6" w:rsidRPr="000552A7" w:rsidRDefault="000D1FF6" w:rsidP="000552A7">
            <w:pPr>
              <w:spacing w:line="360" w:lineRule="auto"/>
              <w:ind w:firstLine="180"/>
              <w:jc w:val="both"/>
              <w:rPr>
                <w:sz w:val="20"/>
                <w:szCs w:val="20"/>
              </w:rPr>
            </w:pPr>
            <w:r w:rsidRPr="000552A7">
              <w:rPr>
                <w:sz w:val="20"/>
                <w:szCs w:val="20"/>
                <w:lang w:val="en-US"/>
              </w:rPr>
              <w:t>X</w:t>
            </w:r>
            <w:r w:rsidR="000552A7" w:rsidRPr="000552A7">
              <w:rPr>
                <w:sz w:val="20"/>
                <w:szCs w:val="20"/>
              </w:rPr>
              <w:t xml:space="preserve"> </w:t>
            </w:r>
            <w:r w:rsidRPr="000552A7">
              <w:rPr>
                <w:sz w:val="20"/>
                <w:szCs w:val="20"/>
              </w:rPr>
              <w:t>межреберье</w:t>
            </w:r>
          </w:p>
        </w:tc>
      </w:tr>
      <w:tr w:rsidR="000D1FF6" w:rsidRPr="000552A7">
        <w:tc>
          <w:tcPr>
            <w:tcW w:w="0" w:type="auto"/>
          </w:tcPr>
          <w:p w:rsidR="000D1FF6" w:rsidRPr="000552A7" w:rsidRDefault="000D1FF6" w:rsidP="000552A7">
            <w:pPr>
              <w:spacing w:line="360" w:lineRule="auto"/>
              <w:ind w:firstLine="180"/>
              <w:jc w:val="both"/>
              <w:rPr>
                <w:sz w:val="20"/>
                <w:szCs w:val="20"/>
                <w:lang w:val="en-US"/>
              </w:rPr>
            </w:pPr>
            <w:r w:rsidRPr="000552A7">
              <w:rPr>
                <w:sz w:val="20"/>
                <w:szCs w:val="20"/>
                <w:lang w:val="en-US"/>
              </w:rPr>
              <w:t>Lin. Paravertebralis</w:t>
            </w:r>
          </w:p>
        </w:tc>
        <w:tc>
          <w:tcPr>
            <w:tcW w:w="0" w:type="auto"/>
            <w:gridSpan w:val="2"/>
          </w:tcPr>
          <w:p w:rsidR="000D1FF6" w:rsidRPr="000552A7" w:rsidRDefault="000D1FF6" w:rsidP="000552A7">
            <w:pPr>
              <w:spacing w:line="360" w:lineRule="auto"/>
              <w:ind w:firstLine="180"/>
              <w:jc w:val="both"/>
              <w:rPr>
                <w:sz w:val="20"/>
                <w:szCs w:val="20"/>
              </w:rPr>
            </w:pPr>
            <w:r w:rsidRPr="000552A7">
              <w:rPr>
                <w:sz w:val="20"/>
                <w:szCs w:val="20"/>
              </w:rPr>
              <w:t xml:space="preserve">На уровне остистого отростка </w:t>
            </w:r>
            <w:r w:rsidRPr="000552A7">
              <w:rPr>
                <w:sz w:val="20"/>
                <w:szCs w:val="20"/>
                <w:lang w:val="en-US"/>
              </w:rPr>
              <w:t>XII</w:t>
            </w:r>
            <w:r w:rsidRPr="000552A7">
              <w:rPr>
                <w:sz w:val="20"/>
                <w:szCs w:val="20"/>
              </w:rPr>
              <w:t xml:space="preserve"> </w:t>
            </w:r>
          </w:p>
          <w:p w:rsidR="000D1FF6" w:rsidRPr="000552A7" w:rsidRDefault="000D1FF6" w:rsidP="000552A7">
            <w:pPr>
              <w:spacing w:line="360" w:lineRule="auto"/>
              <w:ind w:firstLine="180"/>
              <w:jc w:val="both"/>
              <w:rPr>
                <w:sz w:val="20"/>
                <w:szCs w:val="20"/>
              </w:rPr>
            </w:pPr>
            <w:r w:rsidRPr="000552A7">
              <w:rPr>
                <w:sz w:val="20"/>
                <w:szCs w:val="20"/>
              </w:rPr>
              <w:t>грудного позвонка</w:t>
            </w:r>
          </w:p>
        </w:tc>
      </w:tr>
    </w:tbl>
    <w:p w:rsidR="000552A7" w:rsidRDefault="000552A7" w:rsidP="000552A7">
      <w:pPr>
        <w:spacing w:line="360" w:lineRule="auto"/>
        <w:ind w:firstLine="709"/>
        <w:jc w:val="both"/>
        <w:rPr>
          <w:sz w:val="28"/>
          <w:szCs w:val="28"/>
        </w:rPr>
      </w:pPr>
    </w:p>
    <w:p w:rsidR="000D1FF6" w:rsidRPr="000552A7" w:rsidRDefault="000552A7" w:rsidP="000552A7">
      <w:pPr>
        <w:spacing w:line="360" w:lineRule="auto"/>
        <w:ind w:firstLine="709"/>
        <w:jc w:val="both"/>
        <w:rPr>
          <w:sz w:val="28"/>
          <w:szCs w:val="28"/>
        </w:rPr>
      </w:pPr>
      <w:r>
        <w:rPr>
          <w:sz w:val="28"/>
          <w:szCs w:val="28"/>
        </w:rPr>
        <w:br w:type="page"/>
      </w:r>
      <w:r w:rsidR="000D1FF6" w:rsidRPr="000552A7">
        <w:rPr>
          <w:sz w:val="28"/>
          <w:szCs w:val="28"/>
        </w:rPr>
        <w:t>Аускультация легких:</w:t>
      </w:r>
    </w:p>
    <w:p w:rsidR="000D1FF6" w:rsidRPr="000552A7" w:rsidRDefault="000D1FF6" w:rsidP="000552A7">
      <w:pPr>
        <w:spacing w:line="360" w:lineRule="auto"/>
        <w:ind w:firstLine="709"/>
        <w:jc w:val="both"/>
        <w:rPr>
          <w:sz w:val="28"/>
          <w:szCs w:val="28"/>
        </w:rPr>
      </w:pPr>
      <w:r w:rsidRPr="000552A7">
        <w:rPr>
          <w:sz w:val="28"/>
          <w:szCs w:val="28"/>
        </w:rPr>
        <w:t>Во всех девяти парных точках выслушивается везикулярное дыхание; хрипов, крепитации, шума трения плевры нет.</w:t>
      </w:r>
    </w:p>
    <w:p w:rsidR="000D1FF6" w:rsidRPr="000552A7" w:rsidRDefault="000D1FF6" w:rsidP="000552A7">
      <w:pPr>
        <w:spacing w:line="360" w:lineRule="auto"/>
        <w:ind w:firstLine="709"/>
        <w:jc w:val="both"/>
        <w:rPr>
          <w:sz w:val="28"/>
          <w:szCs w:val="28"/>
        </w:rPr>
      </w:pPr>
      <w:r w:rsidRPr="000552A7">
        <w:rPr>
          <w:sz w:val="28"/>
          <w:szCs w:val="28"/>
        </w:rPr>
        <w:t>Система органов кровообращения.</w:t>
      </w:r>
    </w:p>
    <w:p w:rsidR="000D1FF6" w:rsidRPr="000552A7" w:rsidRDefault="000D1FF6" w:rsidP="000552A7">
      <w:pPr>
        <w:spacing w:line="360" w:lineRule="auto"/>
        <w:ind w:firstLine="709"/>
        <w:jc w:val="both"/>
        <w:rPr>
          <w:sz w:val="28"/>
          <w:szCs w:val="28"/>
        </w:rPr>
      </w:pPr>
      <w:r w:rsidRPr="000552A7">
        <w:rPr>
          <w:sz w:val="28"/>
          <w:szCs w:val="28"/>
        </w:rPr>
        <w:t xml:space="preserve">При осмотре: грудная клетка не изменена, патологической и атипической пульсации в области сердца нет. Сердечный толчок не пальпируется. Пульсации в эпигастральной области и в яремной ямке нет. </w:t>
      </w:r>
      <w:r w:rsidR="00B6646D" w:rsidRPr="000552A7">
        <w:rPr>
          <w:sz w:val="28"/>
          <w:szCs w:val="28"/>
        </w:rPr>
        <w:t>Верхушечный</w:t>
      </w:r>
      <w:r w:rsidRPr="000552A7">
        <w:rPr>
          <w:sz w:val="28"/>
          <w:szCs w:val="28"/>
        </w:rPr>
        <w:t xml:space="preserve"> толчок пальпируется в 5 межреберье по </w:t>
      </w:r>
      <w:r w:rsidR="00B6646D" w:rsidRPr="000552A7">
        <w:rPr>
          <w:sz w:val="28"/>
          <w:szCs w:val="28"/>
        </w:rPr>
        <w:t>срединноключичной</w:t>
      </w:r>
      <w:r w:rsidRPr="000552A7">
        <w:rPr>
          <w:sz w:val="28"/>
          <w:szCs w:val="28"/>
        </w:rPr>
        <w:t xml:space="preserve"> линии, обычной силы, резистентный, размером 2х2 см. систолического и диастолического дрожания в области верхушки и на основании сердца не выявлено.</w:t>
      </w:r>
    </w:p>
    <w:p w:rsidR="000D1FF6" w:rsidRPr="000552A7" w:rsidRDefault="000D1FF6" w:rsidP="000552A7">
      <w:pPr>
        <w:spacing w:line="360" w:lineRule="auto"/>
        <w:ind w:firstLine="709"/>
        <w:jc w:val="both"/>
        <w:rPr>
          <w:sz w:val="28"/>
          <w:szCs w:val="28"/>
        </w:rPr>
      </w:pPr>
      <w:r w:rsidRPr="000552A7">
        <w:rPr>
          <w:sz w:val="28"/>
          <w:szCs w:val="28"/>
        </w:rPr>
        <w:t>Перкуссия.</w:t>
      </w:r>
    </w:p>
    <w:p w:rsidR="000D1FF6" w:rsidRPr="000552A7" w:rsidRDefault="000D1FF6" w:rsidP="000552A7">
      <w:pPr>
        <w:spacing w:line="360" w:lineRule="auto"/>
        <w:ind w:firstLine="709"/>
        <w:jc w:val="both"/>
        <w:rPr>
          <w:sz w:val="28"/>
          <w:szCs w:val="28"/>
        </w:rPr>
      </w:pPr>
      <w:r w:rsidRPr="000552A7">
        <w:rPr>
          <w:sz w:val="28"/>
          <w:szCs w:val="28"/>
        </w:rPr>
        <w:t>Границы относительной тупости сердца:</w:t>
      </w:r>
    </w:p>
    <w:p w:rsidR="000D1FF6" w:rsidRPr="000552A7" w:rsidRDefault="000D1FF6" w:rsidP="000552A7">
      <w:pPr>
        <w:spacing w:line="360" w:lineRule="auto"/>
        <w:ind w:firstLine="709"/>
        <w:jc w:val="both"/>
        <w:rPr>
          <w:sz w:val="28"/>
          <w:szCs w:val="28"/>
        </w:rPr>
      </w:pPr>
      <w:r w:rsidRPr="000552A7">
        <w:rPr>
          <w:sz w:val="28"/>
          <w:szCs w:val="28"/>
        </w:rPr>
        <w:t xml:space="preserve">Правая – в 4 межреберье на </w:t>
      </w:r>
      <w:smartTag w:uri="urn:schemas-microsoft-com:office:smarttags" w:element="metricconverter">
        <w:smartTagPr>
          <w:attr w:name="ProductID" w:val="1.5 см"/>
        </w:smartTagPr>
        <w:r w:rsidRPr="000552A7">
          <w:rPr>
            <w:sz w:val="28"/>
            <w:szCs w:val="28"/>
          </w:rPr>
          <w:t>1.5 см</w:t>
        </w:r>
      </w:smartTag>
      <w:r w:rsidRPr="000552A7">
        <w:rPr>
          <w:sz w:val="28"/>
          <w:szCs w:val="28"/>
        </w:rPr>
        <w:t xml:space="preserve"> см кнаружи от правого края грудины</w:t>
      </w:r>
    </w:p>
    <w:p w:rsidR="000D1FF6" w:rsidRPr="000552A7" w:rsidRDefault="000D1FF6" w:rsidP="000552A7">
      <w:pPr>
        <w:spacing w:line="360" w:lineRule="auto"/>
        <w:ind w:firstLine="709"/>
        <w:jc w:val="both"/>
        <w:rPr>
          <w:sz w:val="28"/>
          <w:szCs w:val="28"/>
        </w:rPr>
      </w:pPr>
      <w:r w:rsidRPr="000552A7">
        <w:rPr>
          <w:sz w:val="28"/>
          <w:szCs w:val="28"/>
        </w:rPr>
        <w:t>Верхняя – в 3 межреберье слева</w:t>
      </w:r>
    </w:p>
    <w:p w:rsidR="000D1FF6" w:rsidRPr="000552A7" w:rsidRDefault="000D1FF6" w:rsidP="000552A7">
      <w:pPr>
        <w:spacing w:line="360" w:lineRule="auto"/>
        <w:ind w:firstLine="709"/>
        <w:jc w:val="both"/>
        <w:rPr>
          <w:sz w:val="28"/>
          <w:szCs w:val="28"/>
        </w:rPr>
      </w:pPr>
      <w:r w:rsidRPr="000552A7">
        <w:rPr>
          <w:sz w:val="28"/>
          <w:szCs w:val="28"/>
        </w:rPr>
        <w:t xml:space="preserve">Левая – 5 межреберье на </w:t>
      </w:r>
      <w:smartTag w:uri="urn:schemas-microsoft-com:office:smarttags" w:element="metricconverter">
        <w:smartTagPr>
          <w:attr w:name="ProductID" w:val="1,5 см"/>
        </w:smartTagPr>
        <w:r w:rsidRPr="000552A7">
          <w:rPr>
            <w:sz w:val="28"/>
            <w:szCs w:val="28"/>
          </w:rPr>
          <w:t>1,5 см</w:t>
        </w:r>
      </w:smartTag>
      <w:r w:rsidRPr="000552A7">
        <w:rPr>
          <w:sz w:val="28"/>
          <w:szCs w:val="28"/>
        </w:rPr>
        <w:t xml:space="preserve"> от левой срединно-ключичной линии.</w:t>
      </w:r>
    </w:p>
    <w:p w:rsidR="000D1FF6" w:rsidRPr="000552A7" w:rsidRDefault="000D1FF6" w:rsidP="000552A7">
      <w:pPr>
        <w:spacing w:line="360" w:lineRule="auto"/>
        <w:ind w:firstLine="709"/>
        <w:jc w:val="both"/>
        <w:rPr>
          <w:sz w:val="28"/>
          <w:szCs w:val="28"/>
        </w:rPr>
      </w:pPr>
      <w:r w:rsidRPr="000552A7">
        <w:rPr>
          <w:sz w:val="28"/>
          <w:szCs w:val="28"/>
        </w:rPr>
        <w:t xml:space="preserve">Поперечник относительной тупости сердца </w:t>
      </w:r>
      <w:smartTag w:uri="urn:schemas-microsoft-com:office:smarttags" w:element="metricconverter">
        <w:smartTagPr>
          <w:attr w:name="ProductID" w:val="12 см"/>
        </w:smartTagPr>
        <w:r w:rsidRPr="000552A7">
          <w:rPr>
            <w:sz w:val="28"/>
            <w:szCs w:val="28"/>
          </w:rPr>
          <w:t>12 см</w:t>
        </w:r>
      </w:smartTag>
      <w:r w:rsidRPr="000552A7">
        <w:rPr>
          <w:sz w:val="28"/>
          <w:szCs w:val="28"/>
        </w:rPr>
        <w:t>.</w:t>
      </w:r>
    </w:p>
    <w:p w:rsidR="000D1FF6" w:rsidRPr="000552A7" w:rsidRDefault="000D1FF6" w:rsidP="000552A7">
      <w:pPr>
        <w:spacing w:line="360" w:lineRule="auto"/>
        <w:ind w:firstLine="709"/>
        <w:jc w:val="both"/>
        <w:rPr>
          <w:sz w:val="28"/>
          <w:szCs w:val="28"/>
        </w:rPr>
      </w:pPr>
      <w:r w:rsidRPr="000552A7">
        <w:rPr>
          <w:sz w:val="28"/>
          <w:szCs w:val="28"/>
        </w:rPr>
        <w:t xml:space="preserve">Ширина сосудистого пучка на уровне 2 межреберья </w:t>
      </w:r>
      <w:smartTag w:uri="urn:schemas-microsoft-com:office:smarttags" w:element="metricconverter">
        <w:smartTagPr>
          <w:attr w:name="ProductID" w:val="5 см"/>
        </w:smartTagPr>
        <w:r w:rsidRPr="000552A7">
          <w:rPr>
            <w:sz w:val="28"/>
            <w:szCs w:val="28"/>
          </w:rPr>
          <w:t>5 см</w:t>
        </w:r>
      </w:smartTag>
      <w:r w:rsidRPr="000552A7">
        <w:rPr>
          <w:sz w:val="28"/>
          <w:szCs w:val="28"/>
        </w:rPr>
        <w:t>.</w:t>
      </w:r>
    </w:p>
    <w:p w:rsidR="000D1FF6" w:rsidRPr="000552A7" w:rsidRDefault="000D1FF6" w:rsidP="000552A7">
      <w:pPr>
        <w:spacing w:line="360" w:lineRule="auto"/>
        <w:ind w:firstLine="709"/>
        <w:jc w:val="both"/>
        <w:rPr>
          <w:sz w:val="28"/>
          <w:szCs w:val="28"/>
        </w:rPr>
      </w:pPr>
      <w:r w:rsidRPr="000552A7">
        <w:rPr>
          <w:sz w:val="28"/>
          <w:szCs w:val="28"/>
        </w:rPr>
        <w:t>Границы абсолютной тупости сердца:</w:t>
      </w:r>
    </w:p>
    <w:p w:rsidR="000D1FF6" w:rsidRPr="000552A7" w:rsidRDefault="000D1FF6" w:rsidP="000552A7">
      <w:pPr>
        <w:spacing w:line="360" w:lineRule="auto"/>
        <w:ind w:firstLine="709"/>
        <w:jc w:val="both"/>
        <w:rPr>
          <w:sz w:val="28"/>
          <w:szCs w:val="28"/>
        </w:rPr>
      </w:pPr>
      <w:r w:rsidRPr="000552A7">
        <w:rPr>
          <w:sz w:val="28"/>
          <w:szCs w:val="28"/>
        </w:rPr>
        <w:t>Правая – по левому краю грудины в 4 межреберье</w:t>
      </w:r>
    </w:p>
    <w:p w:rsidR="000D1FF6" w:rsidRPr="000552A7" w:rsidRDefault="000D1FF6" w:rsidP="000552A7">
      <w:pPr>
        <w:spacing w:line="360" w:lineRule="auto"/>
        <w:ind w:firstLine="709"/>
        <w:jc w:val="both"/>
        <w:rPr>
          <w:sz w:val="28"/>
          <w:szCs w:val="28"/>
        </w:rPr>
      </w:pPr>
      <w:r w:rsidRPr="000552A7">
        <w:rPr>
          <w:sz w:val="28"/>
          <w:szCs w:val="28"/>
        </w:rPr>
        <w:t xml:space="preserve">Левая – 5 межреберье слева на </w:t>
      </w:r>
      <w:smartTag w:uri="urn:schemas-microsoft-com:office:smarttags" w:element="metricconverter">
        <w:smartTagPr>
          <w:attr w:name="ProductID" w:val="2.5 см"/>
        </w:smartTagPr>
        <w:r w:rsidRPr="000552A7">
          <w:rPr>
            <w:sz w:val="28"/>
            <w:szCs w:val="28"/>
          </w:rPr>
          <w:t>2.5 см</w:t>
        </w:r>
      </w:smartTag>
      <w:r w:rsidRPr="000552A7">
        <w:rPr>
          <w:sz w:val="28"/>
          <w:szCs w:val="28"/>
        </w:rPr>
        <w:t xml:space="preserve"> кнутри от срединноключичной линии</w:t>
      </w:r>
    </w:p>
    <w:p w:rsidR="000D1FF6" w:rsidRPr="000552A7" w:rsidRDefault="000D1FF6" w:rsidP="000552A7">
      <w:pPr>
        <w:spacing w:line="360" w:lineRule="auto"/>
        <w:ind w:firstLine="709"/>
        <w:jc w:val="both"/>
        <w:rPr>
          <w:sz w:val="28"/>
          <w:szCs w:val="28"/>
        </w:rPr>
      </w:pPr>
      <w:r w:rsidRPr="000552A7">
        <w:rPr>
          <w:sz w:val="28"/>
          <w:szCs w:val="28"/>
        </w:rPr>
        <w:t xml:space="preserve">Верхняя – 4 межреберье на </w:t>
      </w:r>
      <w:smartTag w:uri="urn:schemas-microsoft-com:office:smarttags" w:element="metricconverter">
        <w:smartTagPr>
          <w:attr w:name="ProductID" w:val="1 см"/>
        </w:smartTagPr>
        <w:r w:rsidRPr="000552A7">
          <w:rPr>
            <w:sz w:val="28"/>
            <w:szCs w:val="28"/>
          </w:rPr>
          <w:t>1 см</w:t>
        </w:r>
      </w:smartTag>
      <w:r w:rsidRPr="000552A7">
        <w:rPr>
          <w:sz w:val="28"/>
          <w:szCs w:val="28"/>
        </w:rPr>
        <w:t xml:space="preserve"> кнаружи от левого края грудины.</w:t>
      </w:r>
    </w:p>
    <w:p w:rsidR="000D1FF6" w:rsidRPr="000552A7" w:rsidRDefault="000D1FF6" w:rsidP="000552A7">
      <w:pPr>
        <w:spacing w:line="360" w:lineRule="auto"/>
        <w:ind w:firstLine="709"/>
        <w:jc w:val="both"/>
        <w:rPr>
          <w:sz w:val="28"/>
          <w:szCs w:val="28"/>
        </w:rPr>
      </w:pPr>
      <w:r w:rsidRPr="000552A7">
        <w:rPr>
          <w:sz w:val="28"/>
          <w:szCs w:val="28"/>
        </w:rPr>
        <w:t>Аускультация.</w:t>
      </w:r>
    </w:p>
    <w:p w:rsidR="000D1FF6" w:rsidRPr="000552A7" w:rsidRDefault="000D1FF6" w:rsidP="000552A7">
      <w:pPr>
        <w:spacing w:line="360" w:lineRule="auto"/>
        <w:ind w:firstLine="709"/>
        <w:jc w:val="both"/>
        <w:rPr>
          <w:sz w:val="28"/>
          <w:szCs w:val="28"/>
        </w:rPr>
      </w:pPr>
      <w:r w:rsidRPr="000552A7">
        <w:rPr>
          <w:sz w:val="28"/>
          <w:szCs w:val="28"/>
        </w:rPr>
        <w:t>По точкам выслушивания: верхушка, 2-е межреберье справа у края грудины, 2 межреберье слева у грудины, нижняя часть грудины, точка Боткина-Эрба (3 межреберье слева у края грудины) слышны основные 1 и 2 приглушенные тоны сердца, нормальной высоты, ясные, расщеплений и раздвоений тонов нет. Число сердечных сокращений 76 в мин, ритм правильный.</w:t>
      </w:r>
    </w:p>
    <w:p w:rsidR="000D1FF6" w:rsidRPr="000552A7" w:rsidRDefault="000D1FF6" w:rsidP="000552A7">
      <w:pPr>
        <w:spacing w:line="360" w:lineRule="auto"/>
        <w:ind w:firstLine="709"/>
        <w:jc w:val="both"/>
        <w:rPr>
          <w:sz w:val="28"/>
          <w:szCs w:val="28"/>
        </w:rPr>
      </w:pPr>
      <w:r w:rsidRPr="000552A7">
        <w:rPr>
          <w:sz w:val="28"/>
          <w:szCs w:val="28"/>
        </w:rPr>
        <w:t>Исследование сосудов.</w:t>
      </w:r>
    </w:p>
    <w:p w:rsidR="000D1FF6" w:rsidRPr="000552A7" w:rsidRDefault="000D1FF6" w:rsidP="000552A7">
      <w:pPr>
        <w:spacing w:line="360" w:lineRule="auto"/>
        <w:ind w:firstLine="709"/>
        <w:jc w:val="both"/>
        <w:rPr>
          <w:sz w:val="28"/>
          <w:szCs w:val="28"/>
        </w:rPr>
      </w:pPr>
      <w:r w:rsidRPr="000552A7">
        <w:rPr>
          <w:sz w:val="28"/>
          <w:szCs w:val="28"/>
        </w:rPr>
        <w:t>Вены и артерии в области сердца в удовлетворительном состоянии, патологической пульсации нет. Видимой на глаз пульсации сонных артерий нет. Периферические артерии (лучевые, бедренные, подколенные, тыла стоп) в местах доступных пальпации не изменены, сосудистая стенка эластична и гладкая. Аорта в яремной ямке не пальпируется.</w:t>
      </w:r>
    </w:p>
    <w:p w:rsidR="000D1FF6" w:rsidRPr="000552A7" w:rsidRDefault="000D1FF6" w:rsidP="000552A7">
      <w:pPr>
        <w:spacing w:line="360" w:lineRule="auto"/>
        <w:ind w:firstLine="709"/>
        <w:jc w:val="both"/>
        <w:rPr>
          <w:sz w:val="28"/>
          <w:szCs w:val="28"/>
        </w:rPr>
      </w:pPr>
      <w:r w:rsidRPr="000552A7">
        <w:rPr>
          <w:sz w:val="28"/>
          <w:szCs w:val="28"/>
        </w:rPr>
        <w:t>Артериальный пульс на лучевых артериях правильный, синхронный, умеренного наполнения, мягкий, 80 в мин. Дефицита пульса нет.</w:t>
      </w:r>
    </w:p>
    <w:p w:rsidR="000D1FF6" w:rsidRPr="000552A7" w:rsidRDefault="000D1FF6" w:rsidP="000552A7">
      <w:pPr>
        <w:spacing w:line="360" w:lineRule="auto"/>
        <w:ind w:firstLine="709"/>
        <w:jc w:val="both"/>
        <w:rPr>
          <w:sz w:val="28"/>
          <w:szCs w:val="28"/>
        </w:rPr>
      </w:pPr>
      <w:r w:rsidRPr="000552A7">
        <w:rPr>
          <w:sz w:val="28"/>
          <w:szCs w:val="28"/>
        </w:rPr>
        <w:t>Пульсации артериол на ногтевых фалангах не видно.</w:t>
      </w:r>
    </w:p>
    <w:p w:rsidR="000D1FF6" w:rsidRPr="000552A7" w:rsidRDefault="000D1FF6" w:rsidP="000552A7">
      <w:pPr>
        <w:spacing w:line="360" w:lineRule="auto"/>
        <w:ind w:firstLine="709"/>
        <w:jc w:val="both"/>
        <w:rPr>
          <w:sz w:val="28"/>
          <w:szCs w:val="28"/>
        </w:rPr>
      </w:pPr>
      <w:r w:rsidRPr="000552A7">
        <w:rPr>
          <w:sz w:val="28"/>
          <w:szCs w:val="28"/>
        </w:rPr>
        <w:t>Артериальное давление на обеих руках</w:t>
      </w:r>
      <w:r w:rsidR="000552A7">
        <w:rPr>
          <w:sz w:val="28"/>
          <w:szCs w:val="28"/>
        </w:rPr>
        <w:t xml:space="preserve"> </w:t>
      </w:r>
      <w:r w:rsidRPr="000552A7">
        <w:rPr>
          <w:sz w:val="28"/>
          <w:szCs w:val="28"/>
        </w:rPr>
        <w:t>140/90 мм рт ст.</w:t>
      </w:r>
    </w:p>
    <w:p w:rsidR="000D1FF6" w:rsidRPr="000552A7" w:rsidRDefault="000D1FF6" w:rsidP="000552A7">
      <w:pPr>
        <w:spacing w:line="360" w:lineRule="auto"/>
        <w:ind w:firstLine="709"/>
        <w:jc w:val="both"/>
        <w:rPr>
          <w:sz w:val="28"/>
          <w:szCs w:val="28"/>
        </w:rPr>
      </w:pPr>
      <w:r w:rsidRPr="000552A7">
        <w:rPr>
          <w:sz w:val="28"/>
          <w:szCs w:val="28"/>
        </w:rPr>
        <w:t>При аускультации аорты, сонных, подключичных, бедренных артерий признаков патологии не обнаружено.</w:t>
      </w:r>
    </w:p>
    <w:p w:rsidR="000D1FF6" w:rsidRPr="000552A7" w:rsidRDefault="000D1FF6" w:rsidP="000552A7">
      <w:pPr>
        <w:spacing w:line="360" w:lineRule="auto"/>
        <w:ind w:firstLine="709"/>
        <w:jc w:val="both"/>
        <w:rPr>
          <w:sz w:val="28"/>
          <w:szCs w:val="28"/>
        </w:rPr>
      </w:pPr>
      <w:r w:rsidRPr="000552A7">
        <w:rPr>
          <w:sz w:val="28"/>
          <w:szCs w:val="28"/>
        </w:rPr>
        <w:t xml:space="preserve">При осмотре и пальпации вен обнаружена извитость и варикозное расширение в бассейне </w:t>
      </w:r>
      <w:r w:rsidRPr="000552A7">
        <w:rPr>
          <w:sz w:val="28"/>
          <w:szCs w:val="28"/>
          <w:lang w:val="en-US"/>
        </w:rPr>
        <w:t>v</w:t>
      </w:r>
      <w:r w:rsidRPr="000552A7">
        <w:rPr>
          <w:sz w:val="28"/>
          <w:szCs w:val="28"/>
        </w:rPr>
        <w:t xml:space="preserve">. </w:t>
      </w:r>
      <w:r w:rsidRPr="000552A7">
        <w:rPr>
          <w:sz w:val="28"/>
          <w:szCs w:val="28"/>
          <w:lang w:val="en-US"/>
        </w:rPr>
        <w:t>Safena</w:t>
      </w:r>
      <w:r w:rsidRPr="000552A7">
        <w:rPr>
          <w:sz w:val="28"/>
          <w:szCs w:val="28"/>
        </w:rPr>
        <w:t xml:space="preserve"> </w:t>
      </w:r>
      <w:r w:rsidRPr="000552A7">
        <w:rPr>
          <w:sz w:val="28"/>
          <w:szCs w:val="28"/>
          <w:lang w:val="en-US"/>
        </w:rPr>
        <w:t>magna</w:t>
      </w:r>
      <w:r w:rsidRPr="000552A7">
        <w:rPr>
          <w:sz w:val="28"/>
          <w:szCs w:val="28"/>
        </w:rPr>
        <w:t xml:space="preserve"> по магистральному типу. Покраснений кожи над венами нет, уплотнений по ходу вен нет. Пальпация вен безболезненна.</w:t>
      </w:r>
    </w:p>
    <w:p w:rsidR="000D1FF6" w:rsidRPr="000552A7" w:rsidRDefault="000D1FF6" w:rsidP="000552A7">
      <w:pPr>
        <w:spacing w:line="360" w:lineRule="auto"/>
        <w:ind w:firstLine="709"/>
        <w:jc w:val="both"/>
        <w:rPr>
          <w:sz w:val="28"/>
          <w:szCs w:val="28"/>
        </w:rPr>
      </w:pPr>
      <w:r w:rsidRPr="000552A7">
        <w:rPr>
          <w:sz w:val="28"/>
          <w:szCs w:val="28"/>
        </w:rPr>
        <w:t>Пищеварительная система.</w:t>
      </w:r>
    </w:p>
    <w:p w:rsidR="000D1FF6" w:rsidRPr="000552A7" w:rsidRDefault="000D1FF6" w:rsidP="000552A7">
      <w:pPr>
        <w:spacing w:line="360" w:lineRule="auto"/>
        <w:ind w:firstLine="709"/>
        <w:jc w:val="both"/>
        <w:rPr>
          <w:sz w:val="28"/>
          <w:szCs w:val="28"/>
        </w:rPr>
      </w:pPr>
      <w:r w:rsidRPr="000552A7">
        <w:rPr>
          <w:sz w:val="28"/>
          <w:szCs w:val="28"/>
        </w:rPr>
        <w:t>При осмотре полости рта – язык розового цвета, влажный , чистый, сосочки умеренно выражены, трещины</w:t>
      </w:r>
      <w:r w:rsidR="000552A7">
        <w:rPr>
          <w:sz w:val="28"/>
          <w:szCs w:val="28"/>
        </w:rPr>
        <w:t xml:space="preserve"> </w:t>
      </w:r>
      <w:r w:rsidRPr="000552A7">
        <w:rPr>
          <w:sz w:val="28"/>
          <w:szCs w:val="28"/>
        </w:rPr>
        <w:t>и язвы отсутствуют. Десны, мягкое и твердое небо розового цвета, влажные, без патологических изменений. Зев, миндалины, глотка не гиперемированы, без налета и кровоизлияний.</w:t>
      </w:r>
    </w:p>
    <w:p w:rsidR="000D1FF6" w:rsidRPr="000552A7" w:rsidRDefault="000D1FF6" w:rsidP="000552A7">
      <w:pPr>
        <w:spacing w:line="360" w:lineRule="auto"/>
        <w:ind w:firstLine="709"/>
        <w:jc w:val="both"/>
        <w:rPr>
          <w:sz w:val="28"/>
          <w:szCs w:val="28"/>
        </w:rPr>
      </w:pPr>
      <w:r w:rsidRPr="000552A7">
        <w:rPr>
          <w:sz w:val="28"/>
          <w:szCs w:val="28"/>
        </w:rPr>
        <w:t>Живот округлой формы, симметричный, активно участвует в акте дыхания. Видимой перистальтики желудка и кишечника нет. Выбухания в правом подреберье нет. Венозные коллатерали не выражены.</w:t>
      </w:r>
    </w:p>
    <w:p w:rsidR="000D1FF6" w:rsidRPr="000552A7" w:rsidRDefault="000D1FF6" w:rsidP="000552A7">
      <w:pPr>
        <w:spacing w:line="360" w:lineRule="auto"/>
        <w:ind w:firstLine="709"/>
        <w:jc w:val="both"/>
        <w:rPr>
          <w:sz w:val="28"/>
          <w:szCs w:val="28"/>
        </w:rPr>
      </w:pPr>
      <w:r w:rsidRPr="000552A7">
        <w:rPr>
          <w:sz w:val="28"/>
          <w:szCs w:val="28"/>
        </w:rPr>
        <w:t>Пальпация.</w:t>
      </w:r>
    </w:p>
    <w:p w:rsidR="000D1FF6" w:rsidRPr="000552A7" w:rsidRDefault="000D1FF6" w:rsidP="000552A7">
      <w:pPr>
        <w:spacing w:line="360" w:lineRule="auto"/>
        <w:ind w:firstLine="709"/>
        <w:jc w:val="both"/>
        <w:rPr>
          <w:sz w:val="28"/>
          <w:szCs w:val="28"/>
        </w:rPr>
      </w:pPr>
      <w:r w:rsidRPr="000552A7">
        <w:rPr>
          <w:sz w:val="28"/>
          <w:szCs w:val="28"/>
        </w:rPr>
        <w:t>При поверхностной пальпации болезненности не выявлено. Напряжения брюшных мышц нет. Опухолевых образований и грыж нет.</w:t>
      </w:r>
    </w:p>
    <w:p w:rsidR="000D1FF6" w:rsidRPr="000552A7" w:rsidRDefault="000D1FF6" w:rsidP="000552A7">
      <w:pPr>
        <w:spacing w:line="360" w:lineRule="auto"/>
        <w:ind w:firstLine="709"/>
        <w:jc w:val="both"/>
        <w:rPr>
          <w:sz w:val="28"/>
          <w:szCs w:val="28"/>
        </w:rPr>
      </w:pPr>
      <w:r w:rsidRPr="000552A7">
        <w:rPr>
          <w:sz w:val="28"/>
          <w:szCs w:val="28"/>
        </w:rPr>
        <w:t>Методическая глубокая пальпация по Образцову-Стражеско:</w:t>
      </w:r>
    </w:p>
    <w:p w:rsidR="000D1FF6" w:rsidRPr="000552A7" w:rsidRDefault="000D1FF6" w:rsidP="000552A7">
      <w:pPr>
        <w:spacing w:line="360" w:lineRule="auto"/>
        <w:ind w:firstLine="709"/>
        <w:jc w:val="both"/>
        <w:rPr>
          <w:sz w:val="28"/>
          <w:szCs w:val="28"/>
        </w:rPr>
      </w:pPr>
      <w:r w:rsidRPr="000552A7">
        <w:rPr>
          <w:sz w:val="28"/>
          <w:szCs w:val="28"/>
        </w:rPr>
        <w:t>В левой подвздошной области пальпируется сигмовидная кишка безболезненная, плотная, гладкая, около 18-</w:t>
      </w:r>
      <w:smartTag w:uri="urn:schemas-microsoft-com:office:smarttags" w:element="metricconverter">
        <w:smartTagPr>
          <w:attr w:name="ProductID" w:val="20 см"/>
        </w:smartTagPr>
        <w:r w:rsidRPr="000552A7">
          <w:rPr>
            <w:sz w:val="28"/>
            <w:szCs w:val="28"/>
          </w:rPr>
          <w:t>20 см</w:t>
        </w:r>
      </w:smartTag>
      <w:r w:rsidRPr="000552A7">
        <w:rPr>
          <w:sz w:val="28"/>
          <w:szCs w:val="28"/>
        </w:rPr>
        <w:t xml:space="preserve"> в длину, не урчит.</w:t>
      </w:r>
    </w:p>
    <w:p w:rsidR="000D1FF6" w:rsidRPr="000552A7" w:rsidRDefault="000D1FF6" w:rsidP="000552A7">
      <w:pPr>
        <w:spacing w:line="360" w:lineRule="auto"/>
        <w:ind w:firstLine="709"/>
        <w:jc w:val="both"/>
        <w:rPr>
          <w:sz w:val="28"/>
          <w:szCs w:val="28"/>
        </w:rPr>
      </w:pPr>
      <w:r w:rsidRPr="000552A7">
        <w:rPr>
          <w:sz w:val="28"/>
          <w:szCs w:val="28"/>
        </w:rPr>
        <w:t>В правой подвздошной области пальпируется слепая кишка плотная, 3-</w:t>
      </w:r>
      <w:smartTag w:uri="urn:schemas-microsoft-com:office:smarttags" w:element="metricconverter">
        <w:smartTagPr>
          <w:attr w:name="ProductID" w:val="4 см"/>
        </w:smartTagPr>
        <w:r w:rsidRPr="000552A7">
          <w:rPr>
            <w:sz w:val="28"/>
            <w:szCs w:val="28"/>
          </w:rPr>
          <w:t>4 см</w:t>
        </w:r>
      </w:smartTag>
      <w:r w:rsidRPr="000552A7">
        <w:rPr>
          <w:sz w:val="28"/>
          <w:szCs w:val="28"/>
        </w:rPr>
        <w:t xml:space="preserve"> в диаметре, не урчит.</w:t>
      </w:r>
    </w:p>
    <w:p w:rsidR="000D1FF6" w:rsidRPr="000552A7" w:rsidRDefault="000D1FF6" w:rsidP="000552A7">
      <w:pPr>
        <w:spacing w:line="360" w:lineRule="auto"/>
        <w:ind w:firstLine="709"/>
        <w:jc w:val="both"/>
        <w:rPr>
          <w:sz w:val="28"/>
          <w:szCs w:val="28"/>
        </w:rPr>
      </w:pPr>
      <w:r w:rsidRPr="000552A7">
        <w:rPr>
          <w:sz w:val="28"/>
          <w:szCs w:val="28"/>
        </w:rPr>
        <w:t xml:space="preserve">Восходящая ободочная кишка пальпируется в виде безболезненного неурчащего цилиндра, гладкая, подвижная, в диаметре </w:t>
      </w:r>
      <w:smartTag w:uri="urn:schemas-microsoft-com:office:smarttags" w:element="metricconverter">
        <w:smartTagPr>
          <w:attr w:name="ProductID" w:val="3 см"/>
        </w:smartTagPr>
        <w:r w:rsidRPr="000552A7">
          <w:rPr>
            <w:sz w:val="28"/>
            <w:szCs w:val="28"/>
          </w:rPr>
          <w:t>3 см</w:t>
        </w:r>
      </w:smartTag>
      <w:r w:rsidRPr="000552A7">
        <w:rPr>
          <w:sz w:val="28"/>
          <w:szCs w:val="28"/>
        </w:rPr>
        <w:t>.</w:t>
      </w:r>
    </w:p>
    <w:p w:rsidR="000D1FF6" w:rsidRPr="000552A7" w:rsidRDefault="000D1FF6" w:rsidP="000552A7">
      <w:pPr>
        <w:spacing w:line="360" w:lineRule="auto"/>
        <w:ind w:firstLine="709"/>
        <w:jc w:val="both"/>
        <w:rPr>
          <w:sz w:val="28"/>
          <w:szCs w:val="28"/>
        </w:rPr>
      </w:pPr>
      <w:r w:rsidRPr="000552A7">
        <w:rPr>
          <w:sz w:val="28"/>
          <w:szCs w:val="28"/>
        </w:rPr>
        <w:t>Поперечная ободочная кишка имеет форму цилиндра умеренной плотности, толщиной ок. 3-</w:t>
      </w:r>
      <w:smartTag w:uri="urn:schemas-microsoft-com:office:smarttags" w:element="metricconverter">
        <w:smartTagPr>
          <w:attr w:name="ProductID" w:val="4 см"/>
        </w:smartTagPr>
        <w:r w:rsidRPr="000552A7">
          <w:rPr>
            <w:sz w:val="28"/>
            <w:szCs w:val="28"/>
          </w:rPr>
          <w:t>4 см</w:t>
        </w:r>
      </w:smartTag>
      <w:r w:rsidRPr="000552A7">
        <w:rPr>
          <w:sz w:val="28"/>
          <w:szCs w:val="28"/>
        </w:rPr>
        <w:t>, расположена поперечно, подвижная, безболезненная, не урчит.</w:t>
      </w:r>
    </w:p>
    <w:p w:rsidR="000D1FF6" w:rsidRPr="000552A7" w:rsidRDefault="000D1FF6" w:rsidP="000552A7">
      <w:pPr>
        <w:spacing w:line="360" w:lineRule="auto"/>
        <w:ind w:firstLine="709"/>
        <w:jc w:val="both"/>
        <w:rPr>
          <w:sz w:val="28"/>
          <w:szCs w:val="28"/>
        </w:rPr>
      </w:pPr>
      <w:r w:rsidRPr="000552A7">
        <w:rPr>
          <w:sz w:val="28"/>
          <w:szCs w:val="28"/>
        </w:rPr>
        <w:t xml:space="preserve">Нисходящий отдел толстой кишки пальпируется по левому фланку живота в виде гладкого, эластичного, свободнолежащего цилиндра, диаметром </w:t>
      </w:r>
      <w:smartTag w:uri="urn:schemas-microsoft-com:office:smarttags" w:element="metricconverter">
        <w:smartTagPr>
          <w:attr w:name="ProductID" w:val="4 см"/>
        </w:smartTagPr>
        <w:r w:rsidRPr="000552A7">
          <w:rPr>
            <w:sz w:val="28"/>
            <w:szCs w:val="28"/>
          </w:rPr>
          <w:t>4 см</w:t>
        </w:r>
      </w:smartTag>
      <w:r w:rsidRPr="000552A7">
        <w:rPr>
          <w:sz w:val="28"/>
          <w:szCs w:val="28"/>
        </w:rPr>
        <w:t>, безболезненная, не урчит.</w:t>
      </w:r>
    </w:p>
    <w:p w:rsidR="000D1FF6" w:rsidRPr="000552A7" w:rsidRDefault="000D1FF6" w:rsidP="000552A7">
      <w:pPr>
        <w:spacing w:line="360" w:lineRule="auto"/>
        <w:ind w:firstLine="709"/>
        <w:jc w:val="both"/>
        <w:rPr>
          <w:sz w:val="28"/>
          <w:szCs w:val="28"/>
        </w:rPr>
      </w:pPr>
      <w:r w:rsidRPr="000552A7">
        <w:rPr>
          <w:sz w:val="28"/>
          <w:szCs w:val="28"/>
        </w:rPr>
        <w:t>Большая кривизна желудка пальпируется в виде валика на уровне 4-</w:t>
      </w:r>
      <w:smartTag w:uri="urn:schemas-microsoft-com:office:smarttags" w:element="metricconverter">
        <w:smartTagPr>
          <w:attr w:name="ProductID" w:val="5 см"/>
        </w:smartTagPr>
        <w:r w:rsidRPr="000552A7">
          <w:rPr>
            <w:sz w:val="28"/>
            <w:szCs w:val="28"/>
          </w:rPr>
          <w:t>5 см</w:t>
        </w:r>
      </w:smartTag>
      <w:r w:rsidRPr="000552A7">
        <w:rPr>
          <w:sz w:val="28"/>
          <w:szCs w:val="28"/>
        </w:rPr>
        <w:t xml:space="preserve"> выше пупка, пальпация безболезненная.</w:t>
      </w:r>
    </w:p>
    <w:p w:rsidR="000D1FF6" w:rsidRPr="000552A7" w:rsidRDefault="000D1FF6" w:rsidP="000552A7">
      <w:pPr>
        <w:spacing w:line="360" w:lineRule="auto"/>
        <w:ind w:firstLine="709"/>
        <w:jc w:val="both"/>
        <w:rPr>
          <w:sz w:val="28"/>
          <w:szCs w:val="28"/>
        </w:rPr>
      </w:pPr>
      <w:r w:rsidRPr="000552A7">
        <w:rPr>
          <w:sz w:val="28"/>
          <w:szCs w:val="28"/>
        </w:rPr>
        <w:t>Печень и желчные пути:</w:t>
      </w:r>
    </w:p>
    <w:p w:rsidR="000D1FF6" w:rsidRPr="000552A7" w:rsidRDefault="000D1FF6" w:rsidP="000552A7">
      <w:pPr>
        <w:spacing w:line="360" w:lineRule="auto"/>
        <w:ind w:firstLine="709"/>
        <w:jc w:val="both"/>
        <w:rPr>
          <w:sz w:val="28"/>
          <w:szCs w:val="28"/>
        </w:rPr>
      </w:pPr>
      <w:r w:rsidRPr="000552A7">
        <w:rPr>
          <w:sz w:val="28"/>
          <w:szCs w:val="28"/>
        </w:rPr>
        <w:t>При осмотре выпячиваний и выбуханий нет.</w:t>
      </w:r>
    </w:p>
    <w:p w:rsidR="000D1FF6" w:rsidRPr="000552A7" w:rsidRDefault="000D1FF6" w:rsidP="000552A7">
      <w:pPr>
        <w:spacing w:line="360" w:lineRule="auto"/>
        <w:ind w:firstLine="709"/>
        <w:jc w:val="both"/>
        <w:rPr>
          <w:sz w:val="28"/>
          <w:szCs w:val="28"/>
        </w:rPr>
      </w:pPr>
      <w:r w:rsidRPr="000552A7">
        <w:rPr>
          <w:sz w:val="28"/>
          <w:szCs w:val="28"/>
        </w:rPr>
        <w:t>Печень по краю правой реберной дуги, край острый, безболезненный.</w:t>
      </w:r>
    </w:p>
    <w:p w:rsidR="000D1FF6" w:rsidRPr="000552A7" w:rsidRDefault="000D1FF6" w:rsidP="000552A7">
      <w:pPr>
        <w:spacing w:line="360" w:lineRule="auto"/>
        <w:ind w:firstLine="709"/>
        <w:jc w:val="both"/>
        <w:rPr>
          <w:sz w:val="28"/>
          <w:szCs w:val="28"/>
        </w:rPr>
      </w:pPr>
      <w:r w:rsidRPr="000552A7">
        <w:rPr>
          <w:sz w:val="28"/>
          <w:szCs w:val="28"/>
        </w:rPr>
        <w:t>Размеры печени по Курлову 9:7:6 см.</w:t>
      </w:r>
    </w:p>
    <w:p w:rsidR="000D1FF6" w:rsidRPr="000552A7" w:rsidRDefault="000D1FF6" w:rsidP="000552A7">
      <w:pPr>
        <w:spacing w:line="360" w:lineRule="auto"/>
        <w:ind w:firstLine="709"/>
        <w:jc w:val="both"/>
        <w:rPr>
          <w:sz w:val="28"/>
          <w:szCs w:val="28"/>
        </w:rPr>
      </w:pPr>
      <w:r w:rsidRPr="000552A7">
        <w:rPr>
          <w:sz w:val="28"/>
          <w:szCs w:val="28"/>
        </w:rPr>
        <w:t>Желчный пузырь не пальпируется.</w:t>
      </w:r>
    </w:p>
    <w:p w:rsidR="000D1FF6" w:rsidRPr="000552A7" w:rsidRDefault="000D1FF6" w:rsidP="000552A7">
      <w:pPr>
        <w:spacing w:line="360" w:lineRule="auto"/>
        <w:ind w:firstLine="709"/>
        <w:jc w:val="both"/>
        <w:rPr>
          <w:sz w:val="28"/>
          <w:szCs w:val="28"/>
        </w:rPr>
      </w:pPr>
      <w:r w:rsidRPr="000552A7">
        <w:rPr>
          <w:sz w:val="28"/>
          <w:szCs w:val="28"/>
        </w:rPr>
        <w:t>В точке проекции его на переднюю брюшную стенку болезненности нет. Френикус-симптом (болезненность при надавливании между ножками кивательной мышцы) отрицательный.</w:t>
      </w:r>
    </w:p>
    <w:p w:rsidR="000D1FF6" w:rsidRPr="000552A7" w:rsidRDefault="000D1FF6" w:rsidP="000552A7">
      <w:pPr>
        <w:spacing w:line="360" w:lineRule="auto"/>
        <w:ind w:firstLine="709"/>
        <w:jc w:val="both"/>
        <w:rPr>
          <w:sz w:val="28"/>
          <w:szCs w:val="28"/>
        </w:rPr>
      </w:pPr>
      <w:r w:rsidRPr="000552A7">
        <w:rPr>
          <w:sz w:val="28"/>
          <w:szCs w:val="28"/>
        </w:rPr>
        <w:t xml:space="preserve">Симптом Ортнера (болезненность при </w:t>
      </w:r>
      <w:r w:rsidR="00B6646D" w:rsidRPr="000552A7">
        <w:rPr>
          <w:sz w:val="28"/>
          <w:szCs w:val="28"/>
        </w:rPr>
        <w:t>поколачивании</w:t>
      </w:r>
      <w:r w:rsidRPr="000552A7">
        <w:rPr>
          <w:sz w:val="28"/>
          <w:szCs w:val="28"/>
        </w:rPr>
        <w:t xml:space="preserve"> по краю правой реберной дуги ребром ладони) отрицательный.</w:t>
      </w:r>
    </w:p>
    <w:p w:rsidR="000D1FF6" w:rsidRPr="000552A7" w:rsidRDefault="000D1FF6" w:rsidP="000552A7">
      <w:pPr>
        <w:spacing w:line="360" w:lineRule="auto"/>
        <w:ind w:firstLine="709"/>
        <w:jc w:val="both"/>
        <w:rPr>
          <w:sz w:val="28"/>
          <w:szCs w:val="28"/>
        </w:rPr>
      </w:pPr>
      <w:r w:rsidRPr="000552A7">
        <w:rPr>
          <w:sz w:val="28"/>
          <w:szCs w:val="28"/>
        </w:rPr>
        <w:t>Симптом Курвуазье (пальпируемый увеличенный желчный пузырь) отрицательный.</w:t>
      </w:r>
    </w:p>
    <w:p w:rsidR="000D1FF6" w:rsidRPr="000552A7" w:rsidRDefault="000D1FF6" w:rsidP="000552A7">
      <w:pPr>
        <w:spacing w:line="360" w:lineRule="auto"/>
        <w:ind w:firstLine="709"/>
        <w:jc w:val="both"/>
        <w:rPr>
          <w:sz w:val="28"/>
          <w:szCs w:val="28"/>
        </w:rPr>
      </w:pPr>
      <w:r w:rsidRPr="000552A7">
        <w:rPr>
          <w:sz w:val="28"/>
          <w:szCs w:val="28"/>
        </w:rPr>
        <w:t>Область поджелудочной железы безболезненна, железа не пальпируется.</w:t>
      </w:r>
    </w:p>
    <w:p w:rsidR="000D1FF6" w:rsidRPr="000552A7" w:rsidRDefault="000D1FF6" w:rsidP="000552A7">
      <w:pPr>
        <w:spacing w:line="360" w:lineRule="auto"/>
        <w:ind w:firstLine="709"/>
        <w:jc w:val="both"/>
        <w:rPr>
          <w:sz w:val="28"/>
          <w:szCs w:val="28"/>
        </w:rPr>
      </w:pPr>
      <w:r w:rsidRPr="000552A7">
        <w:rPr>
          <w:sz w:val="28"/>
          <w:szCs w:val="28"/>
        </w:rPr>
        <w:t xml:space="preserve">Селезенка не пальпируется. Размеры при перкуссии – поперечник </w:t>
      </w:r>
      <w:smartTag w:uri="urn:schemas-microsoft-com:office:smarttags" w:element="metricconverter">
        <w:smartTagPr>
          <w:attr w:name="ProductID" w:val="6 см"/>
        </w:smartTagPr>
        <w:r w:rsidRPr="000552A7">
          <w:rPr>
            <w:sz w:val="28"/>
            <w:szCs w:val="28"/>
          </w:rPr>
          <w:t>6 см</w:t>
        </w:r>
      </w:smartTag>
      <w:r w:rsidRPr="000552A7">
        <w:rPr>
          <w:sz w:val="28"/>
          <w:szCs w:val="28"/>
        </w:rPr>
        <w:t xml:space="preserve">, длинник </w:t>
      </w:r>
      <w:smartTag w:uri="urn:schemas-microsoft-com:office:smarttags" w:element="metricconverter">
        <w:smartTagPr>
          <w:attr w:name="ProductID" w:val="7 см"/>
        </w:smartTagPr>
        <w:r w:rsidRPr="000552A7">
          <w:rPr>
            <w:sz w:val="28"/>
            <w:szCs w:val="28"/>
          </w:rPr>
          <w:t>7 см</w:t>
        </w:r>
      </w:smartTag>
      <w:r w:rsidRPr="000552A7">
        <w:rPr>
          <w:sz w:val="28"/>
          <w:szCs w:val="28"/>
        </w:rPr>
        <w:t>.</w:t>
      </w:r>
    </w:p>
    <w:p w:rsidR="000D1FF6" w:rsidRPr="000552A7" w:rsidRDefault="000D1FF6" w:rsidP="000552A7">
      <w:pPr>
        <w:spacing w:line="360" w:lineRule="auto"/>
        <w:ind w:firstLine="709"/>
        <w:jc w:val="both"/>
        <w:rPr>
          <w:sz w:val="28"/>
          <w:szCs w:val="28"/>
        </w:rPr>
      </w:pPr>
      <w:r w:rsidRPr="000552A7">
        <w:rPr>
          <w:sz w:val="28"/>
          <w:szCs w:val="28"/>
        </w:rPr>
        <w:t>Аускультация живота:</w:t>
      </w:r>
    </w:p>
    <w:p w:rsidR="000D1FF6" w:rsidRPr="000552A7" w:rsidRDefault="000D1FF6" w:rsidP="000552A7">
      <w:pPr>
        <w:spacing w:line="360" w:lineRule="auto"/>
        <w:ind w:firstLine="709"/>
        <w:jc w:val="both"/>
        <w:rPr>
          <w:sz w:val="28"/>
          <w:szCs w:val="28"/>
        </w:rPr>
      </w:pPr>
      <w:r w:rsidRPr="000552A7">
        <w:rPr>
          <w:sz w:val="28"/>
          <w:szCs w:val="28"/>
        </w:rPr>
        <w:t>Выслушиваются перистальтические шумы кишечника.</w:t>
      </w:r>
    </w:p>
    <w:p w:rsidR="000D1FF6" w:rsidRPr="000552A7" w:rsidRDefault="000D1FF6" w:rsidP="000552A7">
      <w:pPr>
        <w:spacing w:line="360" w:lineRule="auto"/>
        <w:ind w:firstLine="709"/>
        <w:jc w:val="both"/>
        <w:rPr>
          <w:sz w:val="28"/>
          <w:szCs w:val="28"/>
        </w:rPr>
      </w:pPr>
      <w:r w:rsidRPr="000552A7">
        <w:rPr>
          <w:sz w:val="28"/>
          <w:szCs w:val="28"/>
        </w:rPr>
        <w:t>Перкуссия живота:</w:t>
      </w:r>
    </w:p>
    <w:p w:rsidR="000D1FF6" w:rsidRPr="000552A7" w:rsidRDefault="000D1FF6" w:rsidP="000552A7">
      <w:pPr>
        <w:spacing w:line="360" w:lineRule="auto"/>
        <w:ind w:firstLine="709"/>
        <w:jc w:val="both"/>
        <w:rPr>
          <w:sz w:val="28"/>
          <w:szCs w:val="28"/>
        </w:rPr>
      </w:pPr>
      <w:r w:rsidRPr="000552A7">
        <w:rPr>
          <w:sz w:val="28"/>
          <w:szCs w:val="28"/>
        </w:rPr>
        <w:t>Ясно выявляется тимпанический перкуторный звук. Свободной жидкости в брюшной полости не обнаружено.</w:t>
      </w:r>
    </w:p>
    <w:p w:rsidR="000D1FF6" w:rsidRPr="000552A7" w:rsidRDefault="000D1FF6" w:rsidP="000552A7">
      <w:pPr>
        <w:spacing w:line="360" w:lineRule="auto"/>
        <w:ind w:firstLine="709"/>
        <w:jc w:val="both"/>
        <w:rPr>
          <w:sz w:val="28"/>
          <w:szCs w:val="28"/>
        </w:rPr>
      </w:pPr>
      <w:r w:rsidRPr="000552A7">
        <w:rPr>
          <w:sz w:val="28"/>
          <w:szCs w:val="28"/>
        </w:rPr>
        <w:t>Симптом Менделя (ограниченная болезненность при легкой пальцевой перкуссии в эпигастральной области и в области привратника) отрицательный.</w:t>
      </w:r>
    </w:p>
    <w:p w:rsidR="000D1FF6" w:rsidRPr="000552A7" w:rsidRDefault="000D1FF6" w:rsidP="000552A7">
      <w:pPr>
        <w:spacing w:line="360" w:lineRule="auto"/>
        <w:ind w:firstLine="709"/>
        <w:jc w:val="both"/>
        <w:rPr>
          <w:sz w:val="28"/>
          <w:szCs w:val="28"/>
        </w:rPr>
      </w:pPr>
      <w:r w:rsidRPr="000552A7">
        <w:rPr>
          <w:sz w:val="28"/>
          <w:szCs w:val="28"/>
        </w:rPr>
        <w:t xml:space="preserve">Органы мочевыделения. </w:t>
      </w:r>
    </w:p>
    <w:p w:rsidR="000D1FF6" w:rsidRPr="000552A7" w:rsidRDefault="000D1FF6" w:rsidP="000552A7">
      <w:pPr>
        <w:spacing w:line="360" w:lineRule="auto"/>
        <w:ind w:firstLine="709"/>
        <w:jc w:val="both"/>
        <w:rPr>
          <w:sz w:val="28"/>
          <w:szCs w:val="28"/>
        </w:rPr>
      </w:pPr>
      <w:r w:rsidRPr="000552A7">
        <w:rPr>
          <w:sz w:val="28"/>
          <w:szCs w:val="28"/>
        </w:rPr>
        <w:t>Почки:</w:t>
      </w:r>
    </w:p>
    <w:p w:rsidR="000D1FF6" w:rsidRPr="000552A7" w:rsidRDefault="000D1FF6" w:rsidP="000552A7">
      <w:pPr>
        <w:spacing w:line="360" w:lineRule="auto"/>
        <w:ind w:firstLine="709"/>
        <w:jc w:val="both"/>
        <w:rPr>
          <w:sz w:val="28"/>
          <w:szCs w:val="28"/>
        </w:rPr>
      </w:pPr>
      <w:r w:rsidRPr="000552A7">
        <w:rPr>
          <w:sz w:val="28"/>
          <w:szCs w:val="28"/>
        </w:rPr>
        <w:t>наличие припухлости, отека в поясничной области не выявлено. Правая и левая почки не пальпируются во всех положениях (стоя, лежа, на правом и левом боку). Симптом Пастернацкого (поколачивания) отрицательный с обеих сторон. Пальпация по ходу мочеточников безболезненная.</w:t>
      </w:r>
    </w:p>
    <w:p w:rsidR="000D1FF6" w:rsidRPr="000552A7" w:rsidRDefault="000D1FF6" w:rsidP="000552A7">
      <w:pPr>
        <w:spacing w:line="360" w:lineRule="auto"/>
        <w:ind w:firstLine="709"/>
        <w:jc w:val="both"/>
        <w:rPr>
          <w:sz w:val="28"/>
          <w:szCs w:val="28"/>
        </w:rPr>
      </w:pPr>
      <w:r w:rsidRPr="000552A7">
        <w:rPr>
          <w:sz w:val="28"/>
          <w:szCs w:val="28"/>
        </w:rPr>
        <w:t xml:space="preserve">Мочевой пузырь: </w:t>
      </w:r>
    </w:p>
    <w:p w:rsidR="000D1FF6" w:rsidRPr="000552A7" w:rsidRDefault="000D1FF6" w:rsidP="000552A7">
      <w:pPr>
        <w:spacing w:line="360" w:lineRule="auto"/>
        <w:ind w:firstLine="709"/>
        <w:jc w:val="both"/>
        <w:rPr>
          <w:sz w:val="28"/>
          <w:szCs w:val="28"/>
        </w:rPr>
      </w:pPr>
      <w:r w:rsidRPr="000552A7">
        <w:rPr>
          <w:sz w:val="28"/>
          <w:szCs w:val="28"/>
        </w:rPr>
        <w:t>Выпячивания над лобком нет, пальпация надлобковой области безболезненная.</w:t>
      </w:r>
    </w:p>
    <w:p w:rsidR="000D1FF6" w:rsidRPr="000552A7" w:rsidRDefault="000D1FF6" w:rsidP="000552A7">
      <w:pPr>
        <w:spacing w:line="360" w:lineRule="auto"/>
        <w:ind w:firstLine="709"/>
        <w:jc w:val="both"/>
        <w:rPr>
          <w:sz w:val="28"/>
          <w:szCs w:val="28"/>
        </w:rPr>
      </w:pPr>
      <w:r w:rsidRPr="000552A7">
        <w:rPr>
          <w:sz w:val="28"/>
          <w:szCs w:val="28"/>
        </w:rPr>
        <w:t>Нервная и эндокринная системы.</w:t>
      </w:r>
    </w:p>
    <w:p w:rsidR="000D1FF6" w:rsidRPr="000552A7" w:rsidRDefault="000D1FF6" w:rsidP="000552A7">
      <w:pPr>
        <w:spacing w:line="360" w:lineRule="auto"/>
        <w:ind w:firstLine="709"/>
        <w:jc w:val="both"/>
        <w:rPr>
          <w:sz w:val="28"/>
          <w:szCs w:val="28"/>
        </w:rPr>
      </w:pPr>
      <w:r w:rsidRPr="000552A7">
        <w:rPr>
          <w:sz w:val="28"/>
          <w:szCs w:val="28"/>
        </w:rPr>
        <w:t>Координация движений в конечностях не нарушена. Пальценосовая проба в норме. Зрачковые рефлексы без патологии (</w:t>
      </w:r>
      <w:r w:rsidRPr="000552A7">
        <w:rPr>
          <w:sz w:val="28"/>
          <w:szCs w:val="28"/>
          <w:lang w:val="en-US"/>
        </w:rPr>
        <w:t>OD</w:t>
      </w:r>
      <w:r w:rsidRPr="000552A7">
        <w:rPr>
          <w:sz w:val="28"/>
          <w:szCs w:val="28"/>
        </w:rPr>
        <w:t>=</w:t>
      </w:r>
      <w:r w:rsidRPr="000552A7">
        <w:rPr>
          <w:sz w:val="28"/>
          <w:szCs w:val="28"/>
          <w:lang w:val="en-US"/>
        </w:rPr>
        <w:t>OS</w:t>
      </w:r>
      <w:r w:rsidRPr="000552A7">
        <w:rPr>
          <w:sz w:val="28"/>
          <w:szCs w:val="28"/>
        </w:rPr>
        <w:t>, реакция зрачков на свет живая, содружественная; горизонтальный и вертикальный нистагм не выявлены).</w:t>
      </w:r>
    </w:p>
    <w:p w:rsidR="000D1FF6" w:rsidRPr="000552A7" w:rsidRDefault="000D1FF6" w:rsidP="000552A7">
      <w:pPr>
        <w:spacing w:line="360" w:lineRule="auto"/>
        <w:ind w:firstLine="709"/>
        <w:jc w:val="both"/>
        <w:rPr>
          <w:sz w:val="28"/>
          <w:szCs w:val="28"/>
        </w:rPr>
      </w:pPr>
      <w:r w:rsidRPr="000552A7">
        <w:rPr>
          <w:sz w:val="28"/>
          <w:szCs w:val="28"/>
        </w:rPr>
        <w:t xml:space="preserve">Глазные симптомы: экзофтальм, Грефе (отставание </w:t>
      </w:r>
      <w:r w:rsidR="00E73052" w:rsidRPr="000552A7">
        <w:rPr>
          <w:sz w:val="28"/>
          <w:szCs w:val="28"/>
        </w:rPr>
        <w:t>верхнего</w:t>
      </w:r>
      <w:r w:rsidRPr="000552A7">
        <w:rPr>
          <w:sz w:val="28"/>
          <w:szCs w:val="28"/>
        </w:rPr>
        <w:t xml:space="preserve"> века при взгляде вниз), Штельвага (редкое мигание, придающее глазу особое выражение – “неподвижный взгляд”), Мёбиуса (при приближении пальца к носу (больной смотри на кончик пальца) начинающееся отклонение глазных яблок </w:t>
      </w:r>
      <w:r w:rsidR="00E73052" w:rsidRPr="000552A7">
        <w:rPr>
          <w:sz w:val="28"/>
          <w:szCs w:val="28"/>
        </w:rPr>
        <w:t>кнутри,</w:t>
      </w:r>
      <w:r w:rsidRPr="000552A7">
        <w:rPr>
          <w:sz w:val="28"/>
          <w:szCs w:val="28"/>
        </w:rPr>
        <w:t xml:space="preserve"> исчезает и наступает дивергенция) отрицательны. Тремор рук, век, языка не выявлены.</w:t>
      </w:r>
    </w:p>
    <w:p w:rsidR="000552A7" w:rsidRDefault="000D1FF6" w:rsidP="000552A7">
      <w:pPr>
        <w:spacing w:line="360" w:lineRule="auto"/>
        <w:ind w:firstLine="709"/>
        <w:jc w:val="both"/>
        <w:rPr>
          <w:sz w:val="28"/>
          <w:szCs w:val="28"/>
        </w:rPr>
      </w:pPr>
      <w:r w:rsidRPr="000552A7">
        <w:rPr>
          <w:sz w:val="28"/>
          <w:szCs w:val="28"/>
        </w:rPr>
        <w:t>При пальпации щитовидная железа мягкой консистенции, не увеличена; увеличения размеров языка, носа, челюстей, ушных раковин, кистей рук, стоп нет.</w:t>
      </w:r>
    </w:p>
    <w:p w:rsidR="00452FC2" w:rsidRPr="000552A7" w:rsidRDefault="000552A7" w:rsidP="000552A7">
      <w:pPr>
        <w:spacing w:line="360" w:lineRule="auto"/>
        <w:ind w:firstLine="709"/>
        <w:jc w:val="both"/>
        <w:rPr>
          <w:sz w:val="28"/>
          <w:szCs w:val="28"/>
        </w:rPr>
      </w:pPr>
      <w:r>
        <w:rPr>
          <w:sz w:val="28"/>
          <w:szCs w:val="28"/>
        </w:rPr>
        <w:br w:type="page"/>
      </w:r>
      <w:r w:rsidR="00452FC2" w:rsidRPr="000552A7">
        <w:rPr>
          <w:b/>
          <w:sz w:val="28"/>
          <w:szCs w:val="32"/>
        </w:rPr>
        <w:t>КЛИНИЧЕСКИЙ ДИАГНОЗ</w:t>
      </w:r>
    </w:p>
    <w:p w:rsidR="00452FC2" w:rsidRPr="000552A7" w:rsidRDefault="00452FC2" w:rsidP="000552A7">
      <w:pPr>
        <w:tabs>
          <w:tab w:val="left" w:pos="1950"/>
        </w:tabs>
        <w:spacing w:line="360" w:lineRule="auto"/>
        <w:ind w:firstLine="709"/>
        <w:jc w:val="both"/>
        <w:rPr>
          <w:sz w:val="28"/>
          <w:szCs w:val="28"/>
        </w:rPr>
      </w:pPr>
    </w:p>
    <w:p w:rsidR="00452FC2" w:rsidRPr="000552A7" w:rsidRDefault="008033DC" w:rsidP="000552A7">
      <w:pPr>
        <w:tabs>
          <w:tab w:val="left" w:pos="1950"/>
        </w:tabs>
        <w:spacing w:line="360" w:lineRule="auto"/>
        <w:ind w:firstLine="709"/>
        <w:jc w:val="both"/>
        <w:rPr>
          <w:sz w:val="28"/>
          <w:szCs w:val="28"/>
        </w:rPr>
      </w:pPr>
      <w:r w:rsidRPr="000552A7">
        <w:rPr>
          <w:sz w:val="28"/>
          <w:szCs w:val="28"/>
        </w:rPr>
        <w:t>-</w:t>
      </w:r>
      <w:r w:rsidR="000552A7">
        <w:rPr>
          <w:sz w:val="28"/>
          <w:szCs w:val="28"/>
        </w:rPr>
        <w:t xml:space="preserve"> </w:t>
      </w:r>
      <w:r w:rsidRPr="000552A7">
        <w:rPr>
          <w:sz w:val="28"/>
          <w:szCs w:val="28"/>
        </w:rPr>
        <w:t>Основное заболевание:</w:t>
      </w:r>
    </w:p>
    <w:p w:rsidR="008033DC" w:rsidRPr="000552A7" w:rsidRDefault="008033DC" w:rsidP="000552A7">
      <w:pPr>
        <w:spacing w:line="360" w:lineRule="auto"/>
        <w:ind w:firstLine="709"/>
        <w:jc w:val="both"/>
        <w:rPr>
          <w:sz w:val="28"/>
          <w:szCs w:val="36"/>
        </w:rPr>
      </w:pPr>
      <w:r w:rsidRPr="000552A7">
        <w:rPr>
          <w:sz w:val="28"/>
          <w:szCs w:val="36"/>
        </w:rPr>
        <w:t>И.Б.С. нестабильная прогрессирующая</w:t>
      </w:r>
      <w:r w:rsidR="000552A7">
        <w:rPr>
          <w:sz w:val="28"/>
          <w:szCs w:val="36"/>
        </w:rPr>
        <w:t xml:space="preserve"> </w:t>
      </w:r>
      <w:r w:rsidRPr="000552A7">
        <w:rPr>
          <w:sz w:val="28"/>
          <w:szCs w:val="36"/>
        </w:rPr>
        <w:t>стенокардия напряжения</w:t>
      </w:r>
      <w:r w:rsidR="00B6646D" w:rsidRPr="000552A7">
        <w:rPr>
          <w:sz w:val="28"/>
          <w:szCs w:val="36"/>
        </w:rPr>
        <w:t>.</w:t>
      </w:r>
      <w:r w:rsidRPr="000552A7">
        <w:rPr>
          <w:sz w:val="28"/>
          <w:szCs w:val="36"/>
        </w:rPr>
        <w:t xml:space="preserve"> </w:t>
      </w:r>
      <w:r w:rsidR="00B6646D" w:rsidRPr="000552A7">
        <w:rPr>
          <w:sz w:val="28"/>
          <w:szCs w:val="36"/>
        </w:rPr>
        <w:t>П</w:t>
      </w:r>
      <w:r w:rsidRPr="000552A7">
        <w:rPr>
          <w:sz w:val="28"/>
          <w:szCs w:val="36"/>
        </w:rPr>
        <w:t>ИКС (</w:t>
      </w:r>
      <w:smartTag w:uri="urn:schemas-microsoft-com:office:smarttags" w:element="metricconverter">
        <w:smartTagPr>
          <w:attr w:name="ProductID" w:val="2005 г"/>
        </w:smartTagPr>
        <w:r w:rsidRPr="000552A7">
          <w:rPr>
            <w:sz w:val="28"/>
            <w:szCs w:val="36"/>
          </w:rPr>
          <w:t>200</w:t>
        </w:r>
        <w:r w:rsidR="007B5437" w:rsidRPr="000552A7">
          <w:rPr>
            <w:sz w:val="28"/>
            <w:szCs w:val="36"/>
          </w:rPr>
          <w:t>5</w:t>
        </w:r>
        <w:r w:rsidR="000552A7">
          <w:rPr>
            <w:sz w:val="28"/>
            <w:szCs w:val="36"/>
          </w:rPr>
          <w:t xml:space="preserve"> </w:t>
        </w:r>
        <w:r w:rsidRPr="000552A7">
          <w:rPr>
            <w:sz w:val="28"/>
            <w:szCs w:val="36"/>
          </w:rPr>
          <w:t>г</w:t>
        </w:r>
      </w:smartTag>
      <w:r w:rsidRPr="000552A7">
        <w:rPr>
          <w:sz w:val="28"/>
          <w:szCs w:val="36"/>
        </w:rPr>
        <w:t>.).</w:t>
      </w:r>
    </w:p>
    <w:p w:rsidR="008033DC" w:rsidRPr="000552A7" w:rsidRDefault="008033DC" w:rsidP="000552A7">
      <w:pPr>
        <w:spacing w:line="360" w:lineRule="auto"/>
        <w:ind w:firstLine="709"/>
        <w:jc w:val="both"/>
        <w:rPr>
          <w:sz w:val="28"/>
          <w:szCs w:val="32"/>
        </w:rPr>
      </w:pPr>
    </w:p>
    <w:p w:rsidR="008033DC" w:rsidRPr="000552A7" w:rsidRDefault="008033DC" w:rsidP="000552A7">
      <w:pPr>
        <w:spacing w:line="360" w:lineRule="auto"/>
        <w:ind w:firstLine="709"/>
        <w:jc w:val="both"/>
        <w:rPr>
          <w:b/>
          <w:sz w:val="28"/>
          <w:szCs w:val="32"/>
        </w:rPr>
      </w:pPr>
      <w:r w:rsidRPr="000552A7">
        <w:rPr>
          <w:b/>
          <w:sz w:val="28"/>
          <w:szCs w:val="32"/>
        </w:rPr>
        <w:t>ФАРМОКОТЕРАПИЯ</w:t>
      </w:r>
    </w:p>
    <w:p w:rsidR="008033DC" w:rsidRPr="000552A7" w:rsidRDefault="008033DC" w:rsidP="000552A7">
      <w:pPr>
        <w:spacing w:line="360" w:lineRule="auto"/>
        <w:ind w:firstLine="709"/>
        <w:jc w:val="both"/>
        <w:rPr>
          <w:sz w:val="28"/>
          <w:szCs w:val="32"/>
        </w:rPr>
      </w:pPr>
    </w:p>
    <w:tbl>
      <w:tblPr>
        <w:tblStyle w:val="a4"/>
        <w:tblW w:w="9278" w:type="dxa"/>
        <w:tblLook w:val="01E0" w:firstRow="1" w:lastRow="1" w:firstColumn="1" w:lastColumn="1" w:noHBand="0" w:noVBand="0"/>
      </w:tblPr>
      <w:tblGrid>
        <w:gridCol w:w="1908"/>
        <w:gridCol w:w="2160"/>
        <w:gridCol w:w="2605"/>
        <w:gridCol w:w="2605"/>
      </w:tblGrid>
      <w:tr w:rsidR="000552A7" w:rsidRPr="000552A7">
        <w:tc>
          <w:tcPr>
            <w:tcW w:w="1908" w:type="dxa"/>
          </w:tcPr>
          <w:p w:rsidR="000552A7" w:rsidRPr="000552A7" w:rsidRDefault="000552A7" w:rsidP="000552A7">
            <w:pPr>
              <w:spacing w:line="360" w:lineRule="auto"/>
              <w:ind w:firstLine="180"/>
              <w:jc w:val="both"/>
              <w:rPr>
                <w:sz w:val="20"/>
                <w:szCs w:val="20"/>
              </w:rPr>
            </w:pPr>
            <w:r w:rsidRPr="000552A7">
              <w:rPr>
                <w:sz w:val="20"/>
                <w:szCs w:val="20"/>
              </w:rPr>
              <w:t>Дата назначения</w:t>
            </w:r>
          </w:p>
        </w:tc>
        <w:tc>
          <w:tcPr>
            <w:tcW w:w="2160" w:type="dxa"/>
          </w:tcPr>
          <w:p w:rsidR="000552A7" w:rsidRPr="000552A7" w:rsidRDefault="000552A7" w:rsidP="000552A7">
            <w:pPr>
              <w:spacing w:line="360" w:lineRule="auto"/>
              <w:ind w:firstLine="180"/>
              <w:jc w:val="both"/>
              <w:rPr>
                <w:sz w:val="20"/>
                <w:szCs w:val="20"/>
              </w:rPr>
            </w:pPr>
            <w:r w:rsidRPr="000552A7">
              <w:rPr>
                <w:sz w:val="20"/>
                <w:szCs w:val="20"/>
              </w:rPr>
              <w:t>Название препарата</w:t>
            </w:r>
          </w:p>
        </w:tc>
        <w:tc>
          <w:tcPr>
            <w:tcW w:w="2605" w:type="dxa"/>
          </w:tcPr>
          <w:p w:rsidR="000552A7" w:rsidRPr="000552A7" w:rsidRDefault="000552A7" w:rsidP="000552A7">
            <w:pPr>
              <w:spacing w:line="360" w:lineRule="auto"/>
              <w:ind w:firstLine="180"/>
              <w:jc w:val="both"/>
              <w:rPr>
                <w:sz w:val="20"/>
                <w:szCs w:val="20"/>
              </w:rPr>
            </w:pPr>
            <w:r w:rsidRPr="000552A7">
              <w:rPr>
                <w:sz w:val="20"/>
                <w:szCs w:val="20"/>
              </w:rPr>
              <w:t>Дозы, пути введения, кратность назначения</w:t>
            </w:r>
          </w:p>
        </w:tc>
        <w:tc>
          <w:tcPr>
            <w:tcW w:w="2605" w:type="dxa"/>
          </w:tcPr>
          <w:p w:rsidR="000552A7" w:rsidRPr="000552A7" w:rsidRDefault="000552A7" w:rsidP="000552A7">
            <w:pPr>
              <w:spacing w:line="360" w:lineRule="auto"/>
              <w:ind w:firstLine="180"/>
              <w:jc w:val="both"/>
              <w:rPr>
                <w:sz w:val="20"/>
                <w:szCs w:val="20"/>
              </w:rPr>
            </w:pPr>
            <w:r w:rsidRPr="000552A7">
              <w:rPr>
                <w:sz w:val="20"/>
                <w:szCs w:val="20"/>
              </w:rPr>
              <w:t>Дата отмены</w:t>
            </w:r>
          </w:p>
        </w:tc>
      </w:tr>
      <w:tr w:rsidR="000552A7" w:rsidRPr="000552A7">
        <w:tc>
          <w:tcPr>
            <w:tcW w:w="1908" w:type="dxa"/>
          </w:tcPr>
          <w:p w:rsidR="000552A7" w:rsidRPr="000552A7" w:rsidRDefault="000552A7" w:rsidP="000552A7">
            <w:pPr>
              <w:spacing w:line="360" w:lineRule="auto"/>
              <w:ind w:firstLine="180"/>
              <w:jc w:val="both"/>
              <w:rPr>
                <w:sz w:val="20"/>
                <w:szCs w:val="20"/>
              </w:rPr>
            </w:pPr>
            <w:r w:rsidRPr="000552A7">
              <w:rPr>
                <w:sz w:val="20"/>
                <w:szCs w:val="20"/>
              </w:rPr>
              <w:t>15.10.2006</w:t>
            </w:r>
            <w:r>
              <w:rPr>
                <w:sz w:val="20"/>
                <w:szCs w:val="20"/>
              </w:rPr>
              <w:t xml:space="preserve"> </w:t>
            </w:r>
            <w:r w:rsidRPr="000552A7">
              <w:rPr>
                <w:sz w:val="20"/>
                <w:szCs w:val="20"/>
              </w:rPr>
              <w:t>г</w:t>
            </w:r>
          </w:p>
        </w:tc>
        <w:tc>
          <w:tcPr>
            <w:tcW w:w="2160" w:type="dxa"/>
          </w:tcPr>
          <w:p w:rsidR="000552A7" w:rsidRPr="000552A7" w:rsidRDefault="000552A7" w:rsidP="000552A7">
            <w:pPr>
              <w:spacing w:line="360" w:lineRule="auto"/>
              <w:ind w:firstLine="180"/>
              <w:jc w:val="both"/>
              <w:rPr>
                <w:sz w:val="20"/>
                <w:szCs w:val="20"/>
              </w:rPr>
            </w:pPr>
            <w:r w:rsidRPr="000552A7">
              <w:rPr>
                <w:sz w:val="20"/>
                <w:szCs w:val="20"/>
              </w:rPr>
              <w:t>гепарин</w:t>
            </w:r>
          </w:p>
        </w:tc>
        <w:tc>
          <w:tcPr>
            <w:tcW w:w="2605" w:type="dxa"/>
          </w:tcPr>
          <w:p w:rsidR="000552A7" w:rsidRPr="000552A7" w:rsidRDefault="000552A7" w:rsidP="000552A7">
            <w:pPr>
              <w:spacing w:line="360" w:lineRule="auto"/>
              <w:ind w:firstLine="180"/>
              <w:jc w:val="both"/>
              <w:rPr>
                <w:sz w:val="20"/>
                <w:szCs w:val="20"/>
              </w:rPr>
            </w:pPr>
            <w:r w:rsidRPr="000552A7">
              <w:rPr>
                <w:sz w:val="20"/>
                <w:szCs w:val="20"/>
              </w:rPr>
              <w:t>7,5ед-3раза в день. П/к.</w:t>
            </w:r>
          </w:p>
        </w:tc>
        <w:tc>
          <w:tcPr>
            <w:tcW w:w="2605" w:type="dxa"/>
          </w:tcPr>
          <w:p w:rsidR="000552A7" w:rsidRPr="000552A7" w:rsidRDefault="000552A7" w:rsidP="000552A7">
            <w:pPr>
              <w:spacing w:line="360" w:lineRule="auto"/>
              <w:ind w:firstLine="180"/>
              <w:jc w:val="both"/>
              <w:rPr>
                <w:sz w:val="20"/>
                <w:szCs w:val="20"/>
              </w:rPr>
            </w:pPr>
            <w:r w:rsidRPr="000552A7">
              <w:rPr>
                <w:sz w:val="20"/>
                <w:szCs w:val="20"/>
              </w:rPr>
              <w:t>18.10.2006г</w:t>
            </w:r>
          </w:p>
        </w:tc>
      </w:tr>
      <w:tr w:rsidR="000552A7" w:rsidRPr="000552A7">
        <w:tc>
          <w:tcPr>
            <w:tcW w:w="1908" w:type="dxa"/>
          </w:tcPr>
          <w:p w:rsidR="000552A7" w:rsidRPr="000552A7" w:rsidRDefault="000552A7" w:rsidP="000552A7">
            <w:pPr>
              <w:spacing w:line="360" w:lineRule="auto"/>
              <w:ind w:firstLine="180"/>
              <w:jc w:val="both"/>
              <w:rPr>
                <w:sz w:val="20"/>
                <w:szCs w:val="20"/>
              </w:rPr>
            </w:pPr>
            <w:r w:rsidRPr="000552A7">
              <w:rPr>
                <w:sz w:val="20"/>
                <w:szCs w:val="20"/>
              </w:rPr>
              <w:t>15.10.2006</w:t>
            </w:r>
            <w:r>
              <w:rPr>
                <w:sz w:val="20"/>
                <w:szCs w:val="20"/>
              </w:rPr>
              <w:t xml:space="preserve"> </w:t>
            </w:r>
            <w:r w:rsidRPr="000552A7">
              <w:rPr>
                <w:sz w:val="20"/>
                <w:szCs w:val="20"/>
              </w:rPr>
              <w:t>г</w:t>
            </w:r>
          </w:p>
        </w:tc>
        <w:tc>
          <w:tcPr>
            <w:tcW w:w="2160" w:type="dxa"/>
          </w:tcPr>
          <w:p w:rsidR="000552A7" w:rsidRPr="000552A7" w:rsidRDefault="000552A7" w:rsidP="000552A7">
            <w:pPr>
              <w:spacing w:line="360" w:lineRule="auto"/>
              <w:ind w:firstLine="180"/>
              <w:jc w:val="both"/>
              <w:rPr>
                <w:sz w:val="20"/>
                <w:szCs w:val="20"/>
              </w:rPr>
            </w:pPr>
            <w:r w:rsidRPr="000552A7">
              <w:rPr>
                <w:sz w:val="20"/>
                <w:szCs w:val="20"/>
              </w:rPr>
              <w:t>кардикет-ретард</w:t>
            </w:r>
          </w:p>
        </w:tc>
        <w:tc>
          <w:tcPr>
            <w:tcW w:w="2605" w:type="dxa"/>
          </w:tcPr>
          <w:p w:rsidR="000552A7" w:rsidRPr="000552A7" w:rsidRDefault="000552A7" w:rsidP="000552A7">
            <w:pPr>
              <w:spacing w:line="360" w:lineRule="auto"/>
              <w:ind w:firstLine="180"/>
              <w:jc w:val="both"/>
              <w:rPr>
                <w:sz w:val="20"/>
                <w:szCs w:val="20"/>
              </w:rPr>
            </w:pPr>
            <w:r w:rsidRPr="000552A7">
              <w:rPr>
                <w:sz w:val="20"/>
                <w:szCs w:val="20"/>
              </w:rPr>
              <w:t>40мг(1табл)-2раза в день. Внутрь.</w:t>
            </w:r>
          </w:p>
        </w:tc>
        <w:tc>
          <w:tcPr>
            <w:tcW w:w="2605" w:type="dxa"/>
          </w:tcPr>
          <w:p w:rsidR="000552A7" w:rsidRPr="000552A7" w:rsidRDefault="000552A7" w:rsidP="000552A7">
            <w:pPr>
              <w:spacing w:line="360" w:lineRule="auto"/>
              <w:ind w:firstLine="180"/>
              <w:jc w:val="both"/>
              <w:rPr>
                <w:sz w:val="20"/>
                <w:szCs w:val="20"/>
              </w:rPr>
            </w:pPr>
            <w:r w:rsidRPr="000552A7">
              <w:rPr>
                <w:sz w:val="20"/>
                <w:szCs w:val="20"/>
              </w:rPr>
              <w:t>2мес.</w:t>
            </w:r>
          </w:p>
        </w:tc>
      </w:tr>
      <w:tr w:rsidR="000552A7" w:rsidRPr="000552A7">
        <w:tc>
          <w:tcPr>
            <w:tcW w:w="1908" w:type="dxa"/>
          </w:tcPr>
          <w:p w:rsidR="000552A7" w:rsidRPr="000552A7" w:rsidRDefault="000552A7" w:rsidP="000552A7">
            <w:pPr>
              <w:spacing w:line="360" w:lineRule="auto"/>
              <w:ind w:firstLine="180"/>
              <w:jc w:val="both"/>
              <w:rPr>
                <w:sz w:val="20"/>
                <w:szCs w:val="20"/>
              </w:rPr>
            </w:pPr>
            <w:r w:rsidRPr="000552A7">
              <w:rPr>
                <w:sz w:val="20"/>
                <w:szCs w:val="20"/>
              </w:rPr>
              <w:t>16.102.2006</w:t>
            </w:r>
            <w:r>
              <w:rPr>
                <w:sz w:val="20"/>
                <w:szCs w:val="20"/>
              </w:rPr>
              <w:t xml:space="preserve"> </w:t>
            </w:r>
            <w:r w:rsidRPr="000552A7">
              <w:rPr>
                <w:sz w:val="20"/>
                <w:szCs w:val="20"/>
              </w:rPr>
              <w:t>г</w:t>
            </w:r>
          </w:p>
        </w:tc>
        <w:tc>
          <w:tcPr>
            <w:tcW w:w="2160" w:type="dxa"/>
          </w:tcPr>
          <w:p w:rsidR="000552A7" w:rsidRPr="000552A7" w:rsidRDefault="000552A7" w:rsidP="000552A7">
            <w:pPr>
              <w:spacing w:line="360" w:lineRule="auto"/>
              <w:ind w:firstLine="180"/>
              <w:jc w:val="both"/>
              <w:rPr>
                <w:sz w:val="20"/>
                <w:szCs w:val="20"/>
              </w:rPr>
            </w:pPr>
            <w:r w:rsidRPr="000552A7">
              <w:rPr>
                <w:sz w:val="20"/>
                <w:szCs w:val="20"/>
              </w:rPr>
              <w:t>анаприлин</w:t>
            </w:r>
          </w:p>
        </w:tc>
        <w:tc>
          <w:tcPr>
            <w:tcW w:w="2605" w:type="dxa"/>
          </w:tcPr>
          <w:p w:rsidR="000552A7" w:rsidRPr="000552A7" w:rsidRDefault="000552A7" w:rsidP="000552A7">
            <w:pPr>
              <w:spacing w:line="360" w:lineRule="auto"/>
              <w:ind w:firstLine="180"/>
              <w:jc w:val="both"/>
              <w:rPr>
                <w:sz w:val="20"/>
                <w:szCs w:val="20"/>
              </w:rPr>
            </w:pPr>
            <w:r w:rsidRPr="000552A7">
              <w:rPr>
                <w:sz w:val="20"/>
                <w:szCs w:val="20"/>
              </w:rPr>
              <w:t>20мг по 0,02г-3раза в день. Внутрь.</w:t>
            </w:r>
          </w:p>
        </w:tc>
        <w:tc>
          <w:tcPr>
            <w:tcW w:w="2605" w:type="dxa"/>
          </w:tcPr>
          <w:p w:rsidR="000552A7" w:rsidRPr="000552A7" w:rsidRDefault="000552A7" w:rsidP="000552A7">
            <w:pPr>
              <w:spacing w:line="360" w:lineRule="auto"/>
              <w:ind w:firstLine="180"/>
              <w:jc w:val="both"/>
              <w:rPr>
                <w:sz w:val="20"/>
                <w:szCs w:val="20"/>
              </w:rPr>
            </w:pPr>
            <w:r w:rsidRPr="000552A7">
              <w:rPr>
                <w:sz w:val="20"/>
                <w:szCs w:val="20"/>
              </w:rPr>
              <w:t>Длительно под контролем лечащего врача.</w:t>
            </w:r>
          </w:p>
        </w:tc>
      </w:tr>
      <w:tr w:rsidR="000552A7" w:rsidRPr="000552A7">
        <w:tc>
          <w:tcPr>
            <w:tcW w:w="1908" w:type="dxa"/>
          </w:tcPr>
          <w:p w:rsidR="000552A7" w:rsidRPr="000552A7" w:rsidRDefault="000552A7" w:rsidP="000552A7">
            <w:pPr>
              <w:spacing w:line="360" w:lineRule="auto"/>
              <w:ind w:firstLine="180"/>
              <w:jc w:val="both"/>
              <w:rPr>
                <w:sz w:val="20"/>
                <w:szCs w:val="20"/>
              </w:rPr>
            </w:pPr>
            <w:r w:rsidRPr="000552A7">
              <w:rPr>
                <w:sz w:val="20"/>
                <w:szCs w:val="20"/>
              </w:rPr>
              <w:t>16.10.2006</w:t>
            </w:r>
            <w:r>
              <w:rPr>
                <w:sz w:val="20"/>
                <w:szCs w:val="20"/>
              </w:rPr>
              <w:t xml:space="preserve"> </w:t>
            </w:r>
            <w:r w:rsidRPr="000552A7">
              <w:rPr>
                <w:sz w:val="20"/>
                <w:szCs w:val="20"/>
              </w:rPr>
              <w:t>г</w:t>
            </w:r>
          </w:p>
        </w:tc>
        <w:tc>
          <w:tcPr>
            <w:tcW w:w="2160" w:type="dxa"/>
          </w:tcPr>
          <w:p w:rsidR="000552A7" w:rsidRPr="000552A7" w:rsidRDefault="000552A7" w:rsidP="000552A7">
            <w:pPr>
              <w:spacing w:line="360" w:lineRule="auto"/>
              <w:ind w:firstLine="180"/>
              <w:jc w:val="both"/>
              <w:rPr>
                <w:sz w:val="20"/>
                <w:szCs w:val="20"/>
              </w:rPr>
            </w:pPr>
            <w:r w:rsidRPr="000552A7">
              <w:rPr>
                <w:sz w:val="20"/>
                <w:szCs w:val="20"/>
              </w:rPr>
              <w:t>аспирин</w:t>
            </w:r>
          </w:p>
        </w:tc>
        <w:tc>
          <w:tcPr>
            <w:tcW w:w="2605" w:type="dxa"/>
          </w:tcPr>
          <w:p w:rsidR="000552A7" w:rsidRPr="000552A7" w:rsidRDefault="000552A7" w:rsidP="000552A7">
            <w:pPr>
              <w:spacing w:line="360" w:lineRule="auto"/>
              <w:ind w:firstLine="180"/>
              <w:jc w:val="both"/>
              <w:rPr>
                <w:sz w:val="20"/>
                <w:szCs w:val="20"/>
              </w:rPr>
            </w:pPr>
            <w:r w:rsidRPr="000552A7">
              <w:rPr>
                <w:sz w:val="20"/>
                <w:szCs w:val="20"/>
              </w:rPr>
              <w:t>0,25г-1раз в день. Внутрь.</w:t>
            </w:r>
          </w:p>
        </w:tc>
        <w:tc>
          <w:tcPr>
            <w:tcW w:w="2605" w:type="dxa"/>
          </w:tcPr>
          <w:p w:rsidR="000552A7" w:rsidRPr="000552A7" w:rsidRDefault="000552A7" w:rsidP="000552A7">
            <w:pPr>
              <w:spacing w:line="360" w:lineRule="auto"/>
              <w:ind w:firstLine="180"/>
              <w:jc w:val="both"/>
              <w:rPr>
                <w:sz w:val="20"/>
                <w:szCs w:val="20"/>
              </w:rPr>
            </w:pPr>
            <w:r w:rsidRPr="000552A7">
              <w:rPr>
                <w:sz w:val="20"/>
                <w:szCs w:val="20"/>
              </w:rPr>
              <w:t>Длительно под контролем лечащего врача.</w:t>
            </w:r>
          </w:p>
        </w:tc>
      </w:tr>
      <w:tr w:rsidR="000552A7" w:rsidRPr="000552A7">
        <w:tc>
          <w:tcPr>
            <w:tcW w:w="1908" w:type="dxa"/>
          </w:tcPr>
          <w:p w:rsidR="000552A7" w:rsidRPr="000552A7" w:rsidRDefault="000552A7" w:rsidP="000552A7">
            <w:pPr>
              <w:spacing w:line="360" w:lineRule="auto"/>
              <w:ind w:firstLine="180"/>
              <w:jc w:val="both"/>
              <w:rPr>
                <w:sz w:val="20"/>
                <w:szCs w:val="20"/>
              </w:rPr>
            </w:pPr>
            <w:r w:rsidRPr="000552A7">
              <w:rPr>
                <w:sz w:val="20"/>
                <w:szCs w:val="20"/>
              </w:rPr>
              <w:t>16.10.2006</w:t>
            </w:r>
            <w:r>
              <w:rPr>
                <w:sz w:val="20"/>
                <w:szCs w:val="20"/>
              </w:rPr>
              <w:t xml:space="preserve"> </w:t>
            </w:r>
            <w:r w:rsidRPr="000552A7">
              <w:rPr>
                <w:sz w:val="20"/>
                <w:szCs w:val="20"/>
              </w:rPr>
              <w:t>г.</w:t>
            </w:r>
          </w:p>
        </w:tc>
        <w:tc>
          <w:tcPr>
            <w:tcW w:w="2160" w:type="dxa"/>
          </w:tcPr>
          <w:p w:rsidR="000552A7" w:rsidRPr="000552A7" w:rsidRDefault="000552A7" w:rsidP="000552A7">
            <w:pPr>
              <w:spacing w:line="360" w:lineRule="auto"/>
              <w:ind w:firstLine="180"/>
              <w:jc w:val="both"/>
              <w:rPr>
                <w:sz w:val="20"/>
                <w:szCs w:val="20"/>
              </w:rPr>
            </w:pPr>
            <w:r w:rsidRPr="000552A7">
              <w:rPr>
                <w:sz w:val="20"/>
                <w:szCs w:val="20"/>
              </w:rPr>
              <w:t>Изосорбида 5-мононитрат.</w:t>
            </w:r>
          </w:p>
        </w:tc>
        <w:tc>
          <w:tcPr>
            <w:tcW w:w="2605" w:type="dxa"/>
          </w:tcPr>
          <w:p w:rsidR="000552A7" w:rsidRPr="000552A7" w:rsidRDefault="000552A7" w:rsidP="000552A7">
            <w:pPr>
              <w:spacing w:line="360" w:lineRule="auto"/>
              <w:ind w:firstLine="180"/>
              <w:jc w:val="both"/>
              <w:rPr>
                <w:sz w:val="20"/>
                <w:szCs w:val="20"/>
              </w:rPr>
            </w:pPr>
            <w:r w:rsidRPr="000552A7">
              <w:rPr>
                <w:sz w:val="20"/>
                <w:szCs w:val="20"/>
              </w:rPr>
              <w:t>0,005г-3раза в день. Внутрь.</w:t>
            </w:r>
          </w:p>
        </w:tc>
        <w:tc>
          <w:tcPr>
            <w:tcW w:w="2605" w:type="dxa"/>
          </w:tcPr>
          <w:p w:rsidR="000552A7" w:rsidRPr="000552A7" w:rsidRDefault="000552A7" w:rsidP="000552A7">
            <w:pPr>
              <w:spacing w:line="360" w:lineRule="auto"/>
              <w:ind w:firstLine="180"/>
              <w:jc w:val="both"/>
              <w:rPr>
                <w:sz w:val="20"/>
                <w:szCs w:val="20"/>
              </w:rPr>
            </w:pPr>
            <w:r w:rsidRPr="000552A7">
              <w:rPr>
                <w:sz w:val="20"/>
                <w:szCs w:val="20"/>
              </w:rPr>
              <w:t>Длительно под контролем лечащего врача.</w:t>
            </w:r>
          </w:p>
        </w:tc>
      </w:tr>
      <w:tr w:rsidR="000552A7" w:rsidRPr="000552A7">
        <w:tc>
          <w:tcPr>
            <w:tcW w:w="1908" w:type="dxa"/>
          </w:tcPr>
          <w:p w:rsidR="000552A7" w:rsidRPr="000552A7" w:rsidRDefault="000552A7" w:rsidP="000552A7">
            <w:pPr>
              <w:spacing w:line="360" w:lineRule="auto"/>
              <w:ind w:firstLine="180"/>
              <w:jc w:val="both"/>
              <w:rPr>
                <w:sz w:val="20"/>
                <w:szCs w:val="20"/>
              </w:rPr>
            </w:pPr>
            <w:r w:rsidRPr="000552A7">
              <w:rPr>
                <w:sz w:val="20"/>
                <w:szCs w:val="20"/>
              </w:rPr>
              <w:t>16.10.2006</w:t>
            </w:r>
            <w:r>
              <w:rPr>
                <w:sz w:val="20"/>
                <w:szCs w:val="20"/>
              </w:rPr>
              <w:t xml:space="preserve"> </w:t>
            </w:r>
            <w:r w:rsidRPr="000552A7">
              <w:rPr>
                <w:sz w:val="20"/>
                <w:szCs w:val="20"/>
              </w:rPr>
              <w:t>г.</w:t>
            </w:r>
          </w:p>
        </w:tc>
        <w:tc>
          <w:tcPr>
            <w:tcW w:w="2160" w:type="dxa"/>
          </w:tcPr>
          <w:p w:rsidR="000552A7" w:rsidRPr="000552A7" w:rsidRDefault="000552A7" w:rsidP="000552A7">
            <w:pPr>
              <w:spacing w:line="360" w:lineRule="auto"/>
              <w:ind w:firstLine="180"/>
              <w:jc w:val="both"/>
              <w:rPr>
                <w:sz w:val="20"/>
                <w:szCs w:val="20"/>
              </w:rPr>
            </w:pPr>
            <w:r w:rsidRPr="000552A7">
              <w:rPr>
                <w:sz w:val="20"/>
                <w:szCs w:val="20"/>
              </w:rPr>
              <w:t>нитрозепам</w:t>
            </w:r>
          </w:p>
        </w:tc>
        <w:tc>
          <w:tcPr>
            <w:tcW w:w="2605" w:type="dxa"/>
          </w:tcPr>
          <w:p w:rsidR="000552A7" w:rsidRPr="000552A7" w:rsidRDefault="000552A7" w:rsidP="000552A7">
            <w:pPr>
              <w:spacing w:line="360" w:lineRule="auto"/>
              <w:ind w:firstLine="180"/>
              <w:jc w:val="both"/>
              <w:rPr>
                <w:sz w:val="20"/>
                <w:szCs w:val="20"/>
              </w:rPr>
            </w:pPr>
            <w:r w:rsidRPr="000552A7">
              <w:rPr>
                <w:sz w:val="20"/>
                <w:szCs w:val="20"/>
              </w:rPr>
              <w:t>0,005 за 30мин. до сна.</w:t>
            </w:r>
          </w:p>
        </w:tc>
        <w:tc>
          <w:tcPr>
            <w:tcW w:w="2605" w:type="dxa"/>
          </w:tcPr>
          <w:p w:rsidR="000552A7" w:rsidRPr="000552A7" w:rsidRDefault="000552A7" w:rsidP="000552A7">
            <w:pPr>
              <w:spacing w:line="360" w:lineRule="auto"/>
              <w:ind w:firstLine="180"/>
              <w:jc w:val="both"/>
              <w:rPr>
                <w:sz w:val="20"/>
                <w:szCs w:val="20"/>
              </w:rPr>
            </w:pPr>
            <w:r w:rsidRPr="000552A7">
              <w:rPr>
                <w:sz w:val="20"/>
                <w:szCs w:val="20"/>
              </w:rPr>
              <w:t>30 дней.</w:t>
            </w:r>
          </w:p>
        </w:tc>
      </w:tr>
    </w:tbl>
    <w:p w:rsidR="00E73052" w:rsidRPr="000552A7" w:rsidRDefault="00E73052" w:rsidP="000552A7">
      <w:pPr>
        <w:spacing w:line="360" w:lineRule="auto"/>
        <w:ind w:firstLine="709"/>
        <w:jc w:val="both"/>
        <w:rPr>
          <w:sz w:val="28"/>
          <w:szCs w:val="28"/>
        </w:rPr>
      </w:pPr>
    </w:p>
    <w:p w:rsidR="00E73052" w:rsidRDefault="000552A7" w:rsidP="000552A7">
      <w:pPr>
        <w:spacing w:line="360" w:lineRule="auto"/>
        <w:ind w:firstLine="709"/>
        <w:jc w:val="both"/>
        <w:rPr>
          <w:b/>
          <w:sz w:val="28"/>
          <w:szCs w:val="32"/>
        </w:rPr>
      </w:pPr>
      <w:r>
        <w:rPr>
          <w:b/>
          <w:sz w:val="28"/>
          <w:szCs w:val="32"/>
        </w:rPr>
        <w:t>Анализ фармакотерапии</w:t>
      </w:r>
    </w:p>
    <w:p w:rsidR="000552A7" w:rsidRPr="000552A7" w:rsidRDefault="000552A7" w:rsidP="000552A7">
      <w:pPr>
        <w:spacing w:line="360" w:lineRule="auto"/>
        <w:ind w:firstLine="709"/>
        <w:jc w:val="both"/>
        <w:rPr>
          <w:b/>
          <w:sz w:val="28"/>
          <w:szCs w:val="32"/>
        </w:rPr>
      </w:pPr>
    </w:p>
    <w:tbl>
      <w:tblPr>
        <w:tblStyle w:val="a4"/>
        <w:tblW w:w="0" w:type="auto"/>
        <w:tblLook w:val="01E0" w:firstRow="1" w:lastRow="1" w:firstColumn="1" w:lastColumn="1" w:noHBand="0" w:noVBand="0"/>
      </w:tblPr>
      <w:tblGrid>
        <w:gridCol w:w="2268"/>
        <w:gridCol w:w="3780"/>
        <w:gridCol w:w="3196"/>
      </w:tblGrid>
      <w:tr w:rsidR="00E73052" w:rsidRPr="000552A7">
        <w:tc>
          <w:tcPr>
            <w:tcW w:w="2268" w:type="dxa"/>
          </w:tcPr>
          <w:p w:rsidR="00E73052" w:rsidRPr="000552A7" w:rsidRDefault="00E73052" w:rsidP="000552A7">
            <w:pPr>
              <w:spacing w:line="360" w:lineRule="auto"/>
              <w:ind w:firstLine="180"/>
              <w:jc w:val="both"/>
              <w:rPr>
                <w:sz w:val="20"/>
                <w:szCs w:val="20"/>
              </w:rPr>
            </w:pPr>
            <w:r w:rsidRPr="000552A7">
              <w:rPr>
                <w:sz w:val="20"/>
                <w:szCs w:val="20"/>
              </w:rPr>
              <w:t>Название ЛС, его групповая принадлежность</w:t>
            </w:r>
          </w:p>
        </w:tc>
        <w:tc>
          <w:tcPr>
            <w:tcW w:w="3780" w:type="dxa"/>
          </w:tcPr>
          <w:p w:rsidR="00E53F57" w:rsidRPr="000552A7" w:rsidRDefault="00E53F57" w:rsidP="000552A7">
            <w:pPr>
              <w:spacing w:line="360" w:lineRule="auto"/>
              <w:ind w:firstLine="180"/>
              <w:jc w:val="both"/>
              <w:rPr>
                <w:b/>
                <w:sz w:val="20"/>
                <w:szCs w:val="20"/>
              </w:rPr>
            </w:pPr>
            <w:r w:rsidRPr="000552A7">
              <w:rPr>
                <w:b/>
                <w:sz w:val="20"/>
                <w:szCs w:val="20"/>
              </w:rPr>
              <w:t>Анаприлин.</w:t>
            </w:r>
          </w:p>
          <w:p w:rsidR="00E53F57" w:rsidRPr="000552A7" w:rsidRDefault="002708CE" w:rsidP="000552A7">
            <w:pPr>
              <w:spacing w:line="360" w:lineRule="auto"/>
              <w:ind w:firstLine="180"/>
              <w:jc w:val="both"/>
              <w:rPr>
                <w:sz w:val="20"/>
                <w:szCs w:val="20"/>
              </w:rPr>
            </w:pPr>
            <w:r w:rsidRPr="000552A7">
              <w:rPr>
                <w:sz w:val="20"/>
                <w:szCs w:val="20"/>
              </w:rPr>
              <w:t>Анаприлин является b -адреноблокатором, действующим как на b 1 - , так и на b 2 -адренорецепторы (неизбирательного действия).</w:t>
            </w:r>
          </w:p>
        </w:tc>
        <w:tc>
          <w:tcPr>
            <w:tcW w:w="3196" w:type="dxa"/>
          </w:tcPr>
          <w:p w:rsidR="00E53F57" w:rsidRPr="000552A7" w:rsidRDefault="00E53F57" w:rsidP="000552A7">
            <w:pPr>
              <w:spacing w:line="360" w:lineRule="auto"/>
              <w:ind w:firstLine="180"/>
              <w:jc w:val="both"/>
              <w:rPr>
                <w:sz w:val="20"/>
                <w:szCs w:val="20"/>
              </w:rPr>
            </w:pPr>
            <w:r w:rsidRPr="000552A7">
              <w:rPr>
                <w:b/>
                <w:sz w:val="20"/>
                <w:szCs w:val="20"/>
              </w:rPr>
              <w:t xml:space="preserve">Изосорбида5-мононитрат. </w:t>
            </w:r>
          </w:p>
          <w:p w:rsidR="00E53F57" w:rsidRPr="000552A7" w:rsidRDefault="002708CE" w:rsidP="000552A7">
            <w:pPr>
              <w:spacing w:line="360" w:lineRule="auto"/>
              <w:ind w:firstLine="180"/>
              <w:jc w:val="both"/>
              <w:rPr>
                <w:sz w:val="20"/>
                <w:szCs w:val="20"/>
              </w:rPr>
            </w:pPr>
            <w:r w:rsidRPr="000552A7">
              <w:rPr>
                <w:sz w:val="20"/>
                <w:szCs w:val="20"/>
              </w:rPr>
              <w:t>Периферический вазодилататор.</w:t>
            </w:r>
          </w:p>
        </w:tc>
      </w:tr>
      <w:tr w:rsidR="00E73052" w:rsidRPr="000552A7">
        <w:tc>
          <w:tcPr>
            <w:tcW w:w="2268" w:type="dxa"/>
          </w:tcPr>
          <w:p w:rsidR="00E73052" w:rsidRPr="000552A7" w:rsidRDefault="00E73052" w:rsidP="000552A7">
            <w:pPr>
              <w:spacing w:line="360" w:lineRule="auto"/>
              <w:ind w:firstLine="180"/>
              <w:jc w:val="both"/>
              <w:rPr>
                <w:sz w:val="20"/>
                <w:szCs w:val="20"/>
              </w:rPr>
            </w:pPr>
          </w:p>
        </w:tc>
        <w:tc>
          <w:tcPr>
            <w:tcW w:w="3780" w:type="dxa"/>
          </w:tcPr>
          <w:p w:rsidR="002708CE" w:rsidRPr="000552A7" w:rsidRDefault="002708CE" w:rsidP="000552A7">
            <w:pPr>
              <w:spacing w:line="360" w:lineRule="auto"/>
              <w:ind w:firstLine="180"/>
              <w:jc w:val="both"/>
              <w:rPr>
                <w:sz w:val="20"/>
                <w:szCs w:val="20"/>
              </w:rPr>
            </w:pPr>
            <w:r w:rsidRPr="000552A7">
              <w:rPr>
                <w:sz w:val="20"/>
                <w:szCs w:val="20"/>
              </w:rPr>
              <w:t>Ослабляя влияние симпатической импульсации на b -адренорецепторы сердца, анаприлин уменьшает силу и частоту сердечных сокращений, блокирует положительный хроно- и инотропный эффект катехоламинов. Он уменьшает сократительную способность миокарда и величину сердечного выброса. Потребность миокарда в кислороде снижается.</w:t>
            </w:r>
          </w:p>
          <w:p w:rsidR="002708CE" w:rsidRPr="000552A7" w:rsidRDefault="000552A7" w:rsidP="000552A7">
            <w:pPr>
              <w:spacing w:line="360" w:lineRule="auto"/>
              <w:ind w:firstLine="180"/>
              <w:jc w:val="both"/>
              <w:rPr>
                <w:sz w:val="20"/>
                <w:szCs w:val="20"/>
              </w:rPr>
            </w:pPr>
            <w:r w:rsidRPr="000552A7">
              <w:rPr>
                <w:sz w:val="20"/>
                <w:szCs w:val="20"/>
              </w:rPr>
              <w:t xml:space="preserve"> </w:t>
            </w:r>
            <w:r w:rsidR="002708CE" w:rsidRPr="000552A7">
              <w:rPr>
                <w:sz w:val="20"/>
                <w:szCs w:val="20"/>
              </w:rPr>
              <w:t xml:space="preserve">Артериальное давление под влиянием анаприлина понижается. Тонус бронхов в связи с блокадой b 2 -адренорецепторов повышается. </w:t>
            </w:r>
          </w:p>
          <w:p w:rsidR="002708CE" w:rsidRPr="000552A7" w:rsidRDefault="000552A7" w:rsidP="000552A7">
            <w:pPr>
              <w:spacing w:line="360" w:lineRule="auto"/>
              <w:ind w:firstLine="180"/>
              <w:jc w:val="both"/>
              <w:rPr>
                <w:sz w:val="20"/>
                <w:szCs w:val="20"/>
              </w:rPr>
            </w:pPr>
            <w:r w:rsidRPr="000552A7">
              <w:rPr>
                <w:sz w:val="20"/>
                <w:szCs w:val="20"/>
              </w:rPr>
              <w:t xml:space="preserve"> </w:t>
            </w:r>
            <w:r w:rsidR="002708CE" w:rsidRPr="000552A7">
              <w:rPr>
                <w:sz w:val="20"/>
                <w:szCs w:val="20"/>
              </w:rPr>
              <w:t>Анаприлин быстро всасывается при приеме внутрь и относительно быстро выводится из организма. Пик концентрации в плазме наблюдается через 1 - 1, 5 ч после приема. Препарат проникает через плацентарный барьер.</w:t>
            </w:r>
          </w:p>
          <w:p w:rsidR="002708CE" w:rsidRPr="000552A7" w:rsidRDefault="000552A7" w:rsidP="000552A7">
            <w:pPr>
              <w:spacing w:line="360" w:lineRule="auto"/>
              <w:ind w:firstLine="180"/>
              <w:jc w:val="both"/>
              <w:rPr>
                <w:sz w:val="20"/>
                <w:szCs w:val="20"/>
              </w:rPr>
            </w:pPr>
            <w:r w:rsidRPr="000552A7">
              <w:rPr>
                <w:sz w:val="20"/>
                <w:szCs w:val="20"/>
              </w:rPr>
              <w:t xml:space="preserve"> </w:t>
            </w:r>
            <w:r w:rsidR="002708CE" w:rsidRPr="000552A7">
              <w:rPr>
                <w:sz w:val="20"/>
                <w:szCs w:val="20"/>
              </w:rPr>
              <w:t>Применяют анаприлин для лечения ишемической болезни сердца, нарушений сердечного ритма, а также некоторых форм гипертонической болезни.</w:t>
            </w:r>
          </w:p>
          <w:p w:rsidR="002708CE" w:rsidRPr="000552A7" w:rsidRDefault="000552A7" w:rsidP="000552A7">
            <w:pPr>
              <w:spacing w:line="360" w:lineRule="auto"/>
              <w:ind w:firstLine="180"/>
              <w:jc w:val="both"/>
              <w:rPr>
                <w:sz w:val="20"/>
                <w:szCs w:val="20"/>
              </w:rPr>
            </w:pPr>
            <w:r w:rsidRPr="000552A7">
              <w:rPr>
                <w:sz w:val="20"/>
                <w:szCs w:val="20"/>
              </w:rPr>
              <w:t xml:space="preserve"> </w:t>
            </w:r>
            <w:r w:rsidR="002708CE" w:rsidRPr="000552A7">
              <w:rPr>
                <w:sz w:val="20"/>
                <w:szCs w:val="20"/>
              </w:rPr>
              <w:t xml:space="preserve">При ишемической болезни сердца анаприлин уменьшает частоту приступов стенокардии, увеличивает выносливость к физической нагрузке, ограничивает потребность в нитроглицерине. Препарат эффективен при стенокардии покоя, но особенно при стенокардии напряжения. Его применяют при резистентности к другим лекарственным средствам, при наличии сопутствующих аритмий, а также артериальной гипертензии. Как антиаритмическое средство анаприлин применяют при синусовой и пароксизмальной тахикардии, экстрасистолии, мерцании и трепетании предсердий. Препарат показан больным с желудочковой </w:t>
            </w:r>
            <w:r w:rsidR="00DD3D64" w:rsidRPr="000552A7">
              <w:rPr>
                <w:sz w:val="20"/>
                <w:szCs w:val="20"/>
              </w:rPr>
              <w:t>экстрасистолией</w:t>
            </w:r>
            <w:r w:rsidR="002708CE" w:rsidRPr="000552A7">
              <w:rPr>
                <w:sz w:val="20"/>
                <w:szCs w:val="20"/>
              </w:rPr>
              <w:t xml:space="preserve"> после перенесенного инфаркта миокарда.</w:t>
            </w:r>
          </w:p>
          <w:p w:rsidR="002708CE" w:rsidRPr="000552A7" w:rsidRDefault="000552A7" w:rsidP="000552A7">
            <w:pPr>
              <w:spacing w:line="360" w:lineRule="auto"/>
              <w:ind w:firstLine="180"/>
              <w:jc w:val="both"/>
              <w:rPr>
                <w:sz w:val="20"/>
                <w:szCs w:val="20"/>
              </w:rPr>
            </w:pPr>
            <w:r w:rsidRPr="000552A7">
              <w:rPr>
                <w:sz w:val="20"/>
                <w:szCs w:val="20"/>
              </w:rPr>
              <w:t xml:space="preserve"> </w:t>
            </w:r>
            <w:r w:rsidR="002708CE" w:rsidRPr="000552A7">
              <w:rPr>
                <w:sz w:val="20"/>
                <w:szCs w:val="20"/>
              </w:rPr>
              <w:t>При синусовой тахикардии обычно наблюдается нормализация ритма, в том числе в случае резистентности к сердечным гликозидам. Препарат способствует переходу тахиаритмической формы мерцательной аритмии в брадиаритмическую и исчезновению перебоев и сердцебиений.</w:t>
            </w:r>
          </w:p>
          <w:p w:rsidR="002708CE" w:rsidRPr="000552A7" w:rsidRDefault="002708CE" w:rsidP="000552A7">
            <w:pPr>
              <w:spacing w:line="360" w:lineRule="auto"/>
              <w:ind w:firstLine="180"/>
              <w:jc w:val="both"/>
              <w:rPr>
                <w:sz w:val="20"/>
                <w:szCs w:val="20"/>
              </w:rPr>
            </w:pPr>
            <w:r w:rsidRPr="000552A7">
              <w:rPr>
                <w:sz w:val="20"/>
                <w:szCs w:val="20"/>
              </w:rPr>
              <w:t xml:space="preserve">При гипертонической болезни анаприлин назначают преимущественно в начальных стадиях заболевания. Препарат наиболее эффективен у больных молодого возраста (до 40 лет) с гипердинамическим типом кровообращения и при повышенном содержании ренина. Понижение артериального давления сопровождается уменьшением сердечного выброса за счет урежения пульса и уменьшения ударного объема сердца. Периферическое сопротивление умеренно повышается. Препарат не вызывает ортостатической гипотензии. Имеются данные об эффективности препарата также при почечной гипертензии. Назначают анаприлин внутрь (независимо от времени приема пищи). Обычно начинают у взрослых с дозы 20 мг (0, </w:t>
            </w:r>
            <w:smartTag w:uri="urn:schemas-microsoft-com:office:smarttags" w:element="metricconverter">
              <w:smartTagPr>
                <w:attr w:name="ProductID" w:val="02 г"/>
              </w:smartTagPr>
              <w:r w:rsidRPr="000552A7">
                <w:rPr>
                  <w:sz w:val="20"/>
                  <w:szCs w:val="20"/>
                </w:rPr>
                <w:t>02 г</w:t>
              </w:r>
            </w:smartTag>
            <w:r w:rsidRPr="000552A7">
              <w:rPr>
                <w:sz w:val="20"/>
                <w:szCs w:val="20"/>
              </w:rPr>
              <w:t>) 3 - 4 раза в день. [По имеющимся данным, прием препарата 3 - 4 раза в сутки обеспечивает более стабильный эффект, чем деление суточной дозы на 2 приема.] При недостаточном эффекте и хорошей переносимости постепенно повышают дозу на 40 - 80 мг в сутки (с промежутками</w:t>
            </w:r>
            <w:r w:rsidR="00CC2F0C">
              <w:rPr>
                <w:sz w:val="20"/>
                <w:szCs w:val="20"/>
              </w:rPr>
              <w:t xml:space="preserve"> 3-</w:t>
            </w:r>
            <w:r w:rsidRPr="000552A7">
              <w:rPr>
                <w:sz w:val="20"/>
                <w:szCs w:val="20"/>
              </w:rPr>
              <w:t>4 дня) до общей дозы 320 480 мг в сутки (в отдельных случаях до 640 мг) с назначением равными доза</w:t>
            </w:r>
            <w:r w:rsidR="00CC2F0C">
              <w:rPr>
                <w:sz w:val="20"/>
                <w:szCs w:val="20"/>
              </w:rPr>
              <w:t>ми в 3-</w:t>
            </w:r>
            <w:r w:rsidRPr="000552A7">
              <w:rPr>
                <w:sz w:val="20"/>
                <w:szCs w:val="20"/>
              </w:rPr>
              <w:t>4 приема.</w:t>
            </w:r>
          </w:p>
          <w:p w:rsidR="002708CE" w:rsidRPr="000552A7" w:rsidRDefault="002708CE" w:rsidP="000552A7">
            <w:pPr>
              <w:spacing w:line="360" w:lineRule="auto"/>
              <w:ind w:firstLine="180"/>
              <w:jc w:val="both"/>
              <w:rPr>
                <w:sz w:val="20"/>
                <w:szCs w:val="20"/>
              </w:rPr>
            </w:pPr>
            <w:r w:rsidRPr="000552A7">
              <w:rPr>
                <w:sz w:val="20"/>
                <w:szCs w:val="20"/>
              </w:rPr>
              <w:t>Обычно анаприлин применяют длительно (под тщательным врачебным контролем).</w:t>
            </w:r>
          </w:p>
          <w:p w:rsidR="002708CE" w:rsidRPr="000552A7" w:rsidRDefault="000552A7" w:rsidP="000552A7">
            <w:pPr>
              <w:spacing w:line="360" w:lineRule="auto"/>
              <w:ind w:firstLine="180"/>
              <w:jc w:val="both"/>
              <w:rPr>
                <w:sz w:val="20"/>
                <w:szCs w:val="20"/>
              </w:rPr>
            </w:pPr>
            <w:r w:rsidRPr="000552A7">
              <w:rPr>
                <w:sz w:val="20"/>
                <w:szCs w:val="20"/>
              </w:rPr>
              <w:t xml:space="preserve"> </w:t>
            </w:r>
            <w:r w:rsidR="002708CE" w:rsidRPr="000552A7">
              <w:rPr>
                <w:sz w:val="20"/>
                <w:szCs w:val="20"/>
              </w:rPr>
              <w:t>Прекращать применение анаприлина (и других b -адреноблокаторов) при ишемической болезни сердца следует постепенно. При внезапной отмене препарата возможны усугубление ангинозного синдрома и явлений ишемии миокарда, ухудшение толерантности к физической нагрузке, бронхиолоспазм, а также изменение реологических свойств крови (увеличение агрегационной способности эритроцитов) и другие побочные явления.</w:t>
            </w:r>
          </w:p>
          <w:p w:rsidR="00E73052" w:rsidRPr="000552A7" w:rsidRDefault="002708CE" w:rsidP="000552A7">
            <w:pPr>
              <w:spacing w:line="360" w:lineRule="auto"/>
              <w:ind w:firstLine="180"/>
              <w:jc w:val="both"/>
              <w:rPr>
                <w:sz w:val="20"/>
                <w:szCs w:val="20"/>
              </w:rPr>
            </w:pPr>
            <w:r w:rsidRPr="000552A7">
              <w:rPr>
                <w:sz w:val="20"/>
                <w:szCs w:val="20"/>
              </w:rPr>
              <w:t>Длительное применение b -адреноблокаторов у больных ишемической болезнью сердца необходимо сочетать с назначением сердечных гликозидов. При длительном применении препарата необходимо особенно тщательно следить за функцией сердечно-сосудистой системы, общим состоянием больного. Умеренная брадикардия, возникающая в процессе лечения, не является показанием к отмене препарата, при сильной брадикардии уменьшают дозу.</w:t>
            </w:r>
          </w:p>
        </w:tc>
        <w:tc>
          <w:tcPr>
            <w:tcW w:w="3196" w:type="dxa"/>
          </w:tcPr>
          <w:p w:rsidR="002708CE" w:rsidRPr="000552A7" w:rsidRDefault="002708CE" w:rsidP="000552A7">
            <w:pPr>
              <w:spacing w:line="360" w:lineRule="auto"/>
              <w:ind w:firstLine="180"/>
              <w:jc w:val="both"/>
              <w:rPr>
                <w:sz w:val="20"/>
                <w:szCs w:val="20"/>
              </w:rPr>
            </w:pPr>
            <w:r w:rsidRPr="000552A7">
              <w:rPr>
                <w:sz w:val="20"/>
                <w:szCs w:val="20"/>
              </w:rPr>
              <w:t>По характеру действия изосорбид мононитрат близок к нитросорбиду. Однако, по сравнению с нитросорбидом он обладает более высокой биодоступностью и имеет более продолжительный период полувыведения (до 6 ч) после перорального и внутривенного введения.</w:t>
            </w:r>
            <w:r w:rsidR="00F7063A" w:rsidRPr="000552A7">
              <w:rPr>
                <w:sz w:val="20"/>
                <w:szCs w:val="20"/>
              </w:rPr>
              <w:t xml:space="preserve"> Снижая тонус периферических венозных сосудов (венул), препарат уменьшает венозный приток крови к сердцу, давление в сосудах малого круга, одышку, удушье.</w:t>
            </w:r>
          </w:p>
          <w:p w:rsidR="002708CE" w:rsidRPr="000552A7" w:rsidRDefault="000552A7" w:rsidP="000552A7">
            <w:pPr>
              <w:spacing w:line="360" w:lineRule="auto"/>
              <w:ind w:firstLine="180"/>
              <w:jc w:val="both"/>
              <w:rPr>
                <w:sz w:val="20"/>
                <w:szCs w:val="20"/>
              </w:rPr>
            </w:pPr>
            <w:r w:rsidRPr="000552A7">
              <w:rPr>
                <w:sz w:val="20"/>
                <w:szCs w:val="20"/>
              </w:rPr>
              <w:t xml:space="preserve"> </w:t>
            </w:r>
            <w:r w:rsidR="002708CE" w:rsidRPr="000552A7">
              <w:rPr>
                <w:sz w:val="20"/>
                <w:szCs w:val="20"/>
              </w:rPr>
              <w:t>Антиангинальный эффект наступает через 30 - 45 мин после перорального приема и продолжа</w:t>
            </w:r>
            <w:r>
              <w:rPr>
                <w:sz w:val="20"/>
                <w:szCs w:val="20"/>
              </w:rPr>
              <w:t>ется до 8-</w:t>
            </w:r>
            <w:r w:rsidR="002708CE" w:rsidRPr="000552A7">
              <w:rPr>
                <w:sz w:val="20"/>
                <w:szCs w:val="20"/>
              </w:rPr>
              <w:t>10 ч, а при внутривенном введении - сразу же после начала вливания.</w:t>
            </w:r>
          </w:p>
          <w:p w:rsidR="002708CE" w:rsidRPr="000552A7" w:rsidRDefault="000552A7" w:rsidP="000552A7">
            <w:pPr>
              <w:spacing w:line="360" w:lineRule="auto"/>
              <w:ind w:firstLine="180"/>
              <w:jc w:val="both"/>
              <w:rPr>
                <w:sz w:val="20"/>
                <w:szCs w:val="20"/>
              </w:rPr>
            </w:pPr>
            <w:r w:rsidRPr="000552A7">
              <w:rPr>
                <w:sz w:val="20"/>
                <w:szCs w:val="20"/>
              </w:rPr>
              <w:t xml:space="preserve"> </w:t>
            </w:r>
            <w:r w:rsidR="002708CE" w:rsidRPr="000552A7">
              <w:rPr>
                <w:sz w:val="20"/>
                <w:szCs w:val="20"/>
              </w:rPr>
              <w:t>Показания к применению внутрь такие же, как для нитросорбида. При тяжелой стенокардии, ангинозном статусе, гипертензии в легочном круге кровообращения, вводят внутривенно. При острой левожелудочковой недостаточности более быстрое и непосредственное действие оказывает нитроглицерин.</w:t>
            </w:r>
          </w:p>
          <w:p w:rsidR="002708CE" w:rsidRPr="000552A7" w:rsidRDefault="000552A7" w:rsidP="000552A7">
            <w:pPr>
              <w:spacing w:line="360" w:lineRule="auto"/>
              <w:ind w:firstLine="180"/>
              <w:jc w:val="both"/>
              <w:rPr>
                <w:sz w:val="20"/>
                <w:szCs w:val="20"/>
              </w:rPr>
            </w:pPr>
            <w:r w:rsidRPr="000552A7">
              <w:rPr>
                <w:sz w:val="20"/>
                <w:szCs w:val="20"/>
              </w:rPr>
              <w:t xml:space="preserve"> </w:t>
            </w:r>
            <w:r w:rsidR="002708CE" w:rsidRPr="000552A7">
              <w:rPr>
                <w:sz w:val="20"/>
                <w:szCs w:val="20"/>
              </w:rPr>
              <w:t xml:space="preserve">Внутрь при ИБС в комплексной терапии сердечной недостаточности назначают по 0, </w:t>
            </w:r>
            <w:smartTag w:uri="urn:schemas-microsoft-com:office:smarttags" w:element="metricconverter">
              <w:smartTagPr>
                <w:attr w:name="ProductID" w:val="02 г"/>
              </w:smartTagPr>
              <w:r w:rsidR="002708CE" w:rsidRPr="000552A7">
                <w:rPr>
                  <w:sz w:val="20"/>
                  <w:szCs w:val="20"/>
                </w:rPr>
                <w:t>02 г</w:t>
              </w:r>
            </w:smartTag>
            <w:r w:rsidR="002708CE" w:rsidRPr="000552A7">
              <w:rPr>
                <w:sz w:val="20"/>
                <w:szCs w:val="20"/>
              </w:rPr>
              <w:t xml:space="preserve"> (20 мг) 2 - 3 раза в день; при тяжелых состояниях - по 0, </w:t>
            </w:r>
            <w:smartTag w:uri="urn:schemas-microsoft-com:office:smarttags" w:element="metricconverter">
              <w:smartTagPr>
                <w:attr w:name="ProductID" w:val="04 г"/>
              </w:smartTagPr>
              <w:r w:rsidR="002708CE" w:rsidRPr="000552A7">
                <w:rPr>
                  <w:sz w:val="20"/>
                  <w:szCs w:val="20"/>
                </w:rPr>
                <w:t>04 г</w:t>
              </w:r>
            </w:smartTag>
            <w:r w:rsidR="002708CE" w:rsidRPr="000552A7">
              <w:rPr>
                <w:sz w:val="20"/>
                <w:szCs w:val="20"/>
              </w:rPr>
              <w:t xml:space="preserve"> (40 мг) 2- 3 раза в день.</w:t>
            </w:r>
          </w:p>
          <w:p w:rsidR="00E73052" w:rsidRPr="000552A7" w:rsidRDefault="000552A7" w:rsidP="000552A7">
            <w:pPr>
              <w:spacing w:line="360" w:lineRule="auto"/>
              <w:ind w:firstLine="180"/>
              <w:jc w:val="both"/>
              <w:rPr>
                <w:sz w:val="20"/>
                <w:szCs w:val="20"/>
              </w:rPr>
            </w:pPr>
            <w:r w:rsidRPr="000552A7">
              <w:rPr>
                <w:sz w:val="20"/>
                <w:szCs w:val="20"/>
              </w:rPr>
              <w:t xml:space="preserve"> </w:t>
            </w:r>
            <w:r w:rsidR="002708CE" w:rsidRPr="000552A7">
              <w:rPr>
                <w:sz w:val="20"/>
                <w:szCs w:val="20"/>
              </w:rPr>
              <w:t>В вену вводят от 1 до 5 ампул в день; вводят медленно или капельно из расчета 5 - 15 мкг/кг в минуту. Возможные побочные явления: головная боль, головокружение, тошнота проходят при уменьшении дозы.</w:t>
            </w:r>
          </w:p>
        </w:tc>
      </w:tr>
      <w:tr w:rsidR="00E73052" w:rsidRPr="000552A7">
        <w:tc>
          <w:tcPr>
            <w:tcW w:w="2268" w:type="dxa"/>
          </w:tcPr>
          <w:p w:rsidR="00E73052" w:rsidRPr="000552A7" w:rsidRDefault="00F7063A" w:rsidP="000552A7">
            <w:pPr>
              <w:spacing w:line="360" w:lineRule="auto"/>
              <w:ind w:firstLine="180"/>
              <w:jc w:val="both"/>
              <w:rPr>
                <w:sz w:val="20"/>
                <w:szCs w:val="20"/>
              </w:rPr>
            </w:pPr>
            <w:r w:rsidRPr="000552A7">
              <w:rPr>
                <w:sz w:val="20"/>
                <w:szCs w:val="20"/>
              </w:rPr>
              <w:t>Лечебные эффекты, наблюдаемые у больного, их конкретное клиническое и лабораторно-функциональное выражение.</w:t>
            </w:r>
          </w:p>
        </w:tc>
        <w:tc>
          <w:tcPr>
            <w:tcW w:w="3780" w:type="dxa"/>
          </w:tcPr>
          <w:p w:rsidR="00E73052" w:rsidRPr="000552A7" w:rsidRDefault="00F7063A" w:rsidP="000552A7">
            <w:pPr>
              <w:spacing w:line="360" w:lineRule="auto"/>
              <w:ind w:firstLine="180"/>
              <w:jc w:val="both"/>
              <w:rPr>
                <w:sz w:val="20"/>
                <w:szCs w:val="20"/>
              </w:rPr>
            </w:pPr>
            <w:r w:rsidRPr="000552A7">
              <w:rPr>
                <w:sz w:val="20"/>
                <w:szCs w:val="20"/>
              </w:rPr>
              <w:t xml:space="preserve">уменьшилась частота приступов стенокардии, увеличилась выносливость к физической нагрузке, ограничилась потребность в нитроглицерине. </w:t>
            </w:r>
          </w:p>
        </w:tc>
        <w:tc>
          <w:tcPr>
            <w:tcW w:w="3196" w:type="dxa"/>
          </w:tcPr>
          <w:p w:rsidR="00E73052" w:rsidRPr="000552A7" w:rsidRDefault="00F7063A" w:rsidP="000552A7">
            <w:pPr>
              <w:spacing w:line="360" w:lineRule="auto"/>
              <w:ind w:firstLine="180"/>
              <w:jc w:val="both"/>
              <w:rPr>
                <w:sz w:val="20"/>
                <w:szCs w:val="20"/>
              </w:rPr>
            </w:pPr>
            <w:r w:rsidRPr="000552A7">
              <w:rPr>
                <w:sz w:val="20"/>
                <w:szCs w:val="20"/>
              </w:rPr>
              <w:t>уменьшилась частота приступов стенокардии.</w:t>
            </w:r>
          </w:p>
        </w:tc>
      </w:tr>
    </w:tbl>
    <w:p w:rsidR="00E73052" w:rsidRPr="000552A7" w:rsidRDefault="00E73052" w:rsidP="000552A7">
      <w:pPr>
        <w:spacing w:line="360" w:lineRule="auto"/>
        <w:ind w:firstLine="709"/>
        <w:jc w:val="both"/>
        <w:rPr>
          <w:sz w:val="28"/>
          <w:szCs w:val="32"/>
        </w:rPr>
      </w:pPr>
    </w:p>
    <w:p w:rsidR="00F7063A" w:rsidRPr="000552A7" w:rsidRDefault="00F7063A" w:rsidP="000552A7">
      <w:pPr>
        <w:spacing w:line="360" w:lineRule="auto"/>
        <w:ind w:firstLine="709"/>
        <w:jc w:val="both"/>
        <w:rPr>
          <w:b/>
          <w:sz w:val="28"/>
          <w:szCs w:val="32"/>
        </w:rPr>
      </w:pPr>
      <w:r w:rsidRPr="000552A7">
        <w:rPr>
          <w:b/>
          <w:sz w:val="28"/>
          <w:szCs w:val="32"/>
        </w:rPr>
        <w:t>Фармакокинетическая характеристика применяемых</w:t>
      </w:r>
      <w:r w:rsidR="000552A7">
        <w:rPr>
          <w:b/>
          <w:sz w:val="28"/>
          <w:szCs w:val="32"/>
        </w:rPr>
        <w:t xml:space="preserve"> ЛС</w:t>
      </w:r>
    </w:p>
    <w:p w:rsidR="00AC5EFE" w:rsidRPr="000552A7" w:rsidRDefault="00AC5EFE" w:rsidP="000552A7">
      <w:pPr>
        <w:spacing w:line="360" w:lineRule="auto"/>
        <w:ind w:firstLine="709"/>
        <w:jc w:val="both"/>
        <w:rPr>
          <w:b/>
          <w:sz w:val="28"/>
          <w:szCs w:val="32"/>
        </w:rPr>
      </w:pPr>
    </w:p>
    <w:tbl>
      <w:tblPr>
        <w:tblStyle w:val="a4"/>
        <w:tblW w:w="9288" w:type="dxa"/>
        <w:tblLook w:val="01E0" w:firstRow="1" w:lastRow="1" w:firstColumn="1" w:lastColumn="1" w:noHBand="0" w:noVBand="0"/>
      </w:tblPr>
      <w:tblGrid>
        <w:gridCol w:w="2115"/>
        <w:gridCol w:w="2880"/>
        <w:gridCol w:w="2313"/>
        <w:gridCol w:w="1980"/>
      </w:tblGrid>
      <w:tr w:rsidR="00F7063A" w:rsidRPr="000552A7">
        <w:tc>
          <w:tcPr>
            <w:tcW w:w="4995" w:type="dxa"/>
            <w:gridSpan w:val="2"/>
          </w:tcPr>
          <w:p w:rsidR="00F7063A" w:rsidRPr="000552A7" w:rsidRDefault="00F7063A" w:rsidP="000552A7">
            <w:pPr>
              <w:spacing w:line="360" w:lineRule="auto"/>
              <w:ind w:right="279"/>
              <w:jc w:val="both"/>
              <w:rPr>
                <w:sz w:val="20"/>
                <w:szCs w:val="20"/>
              </w:rPr>
            </w:pPr>
            <w:r w:rsidRPr="000552A7">
              <w:rPr>
                <w:sz w:val="20"/>
                <w:szCs w:val="20"/>
              </w:rPr>
              <w:t>Основные параметры фармакокинетики.</w:t>
            </w:r>
          </w:p>
        </w:tc>
        <w:tc>
          <w:tcPr>
            <w:tcW w:w="4293" w:type="dxa"/>
            <w:gridSpan w:val="2"/>
          </w:tcPr>
          <w:p w:rsidR="00F7063A" w:rsidRPr="000552A7" w:rsidRDefault="000552A7" w:rsidP="000552A7">
            <w:pPr>
              <w:spacing w:line="360" w:lineRule="auto"/>
              <w:ind w:right="279"/>
              <w:jc w:val="both"/>
              <w:rPr>
                <w:sz w:val="20"/>
                <w:szCs w:val="20"/>
              </w:rPr>
            </w:pPr>
            <w:r w:rsidRPr="000552A7">
              <w:rPr>
                <w:sz w:val="20"/>
                <w:szCs w:val="20"/>
              </w:rPr>
              <w:t xml:space="preserve"> </w:t>
            </w:r>
            <w:r w:rsidR="00AC5EFE" w:rsidRPr="000552A7">
              <w:rPr>
                <w:sz w:val="20"/>
                <w:szCs w:val="20"/>
              </w:rPr>
              <w:t>Название ЛС.</w:t>
            </w:r>
          </w:p>
          <w:p w:rsidR="00AC5EFE" w:rsidRPr="000552A7" w:rsidRDefault="00AC5EFE" w:rsidP="000552A7">
            <w:pPr>
              <w:spacing w:line="360" w:lineRule="auto"/>
              <w:ind w:right="279"/>
              <w:jc w:val="both"/>
              <w:rPr>
                <w:sz w:val="20"/>
                <w:szCs w:val="20"/>
              </w:rPr>
            </w:pPr>
            <w:r w:rsidRPr="000552A7">
              <w:rPr>
                <w:sz w:val="20"/>
                <w:szCs w:val="20"/>
              </w:rPr>
              <w:t>Анаприлин</w:t>
            </w:r>
            <w:r w:rsidR="000552A7" w:rsidRPr="000552A7">
              <w:rPr>
                <w:sz w:val="20"/>
                <w:szCs w:val="20"/>
              </w:rPr>
              <w:t xml:space="preserve"> </w:t>
            </w:r>
            <w:r w:rsidRPr="000552A7">
              <w:rPr>
                <w:sz w:val="20"/>
                <w:szCs w:val="20"/>
              </w:rPr>
              <w:t>5-изосорбида</w:t>
            </w:r>
            <w:r w:rsidR="000552A7" w:rsidRPr="000552A7">
              <w:rPr>
                <w:sz w:val="20"/>
                <w:szCs w:val="20"/>
              </w:rPr>
              <w:t xml:space="preserve"> </w:t>
            </w:r>
          </w:p>
        </w:tc>
      </w:tr>
      <w:tr w:rsidR="00AC5EFE" w:rsidRPr="000552A7">
        <w:trPr>
          <w:trHeight w:val="760"/>
        </w:trPr>
        <w:tc>
          <w:tcPr>
            <w:tcW w:w="2115" w:type="dxa"/>
          </w:tcPr>
          <w:p w:rsidR="00AC5EFE" w:rsidRPr="000552A7" w:rsidRDefault="00AC5EFE" w:rsidP="000552A7">
            <w:pPr>
              <w:spacing w:line="360" w:lineRule="auto"/>
              <w:ind w:right="279"/>
              <w:jc w:val="both"/>
              <w:rPr>
                <w:sz w:val="20"/>
                <w:szCs w:val="20"/>
              </w:rPr>
            </w:pPr>
            <w:r w:rsidRPr="000552A7">
              <w:rPr>
                <w:sz w:val="20"/>
                <w:szCs w:val="20"/>
              </w:rPr>
              <w:t>Данные литературы.</w:t>
            </w:r>
          </w:p>
        </w:tc>
        <w:tc>
          <w:tcPr>
            <w:tcW w:w="2880" w:type="dxa"/>
          </w:tcPr>
          <w:p w:rsidR="00AC5EFE" w:rsidRPr="000552A7" w:rsidRDefault="007D6FF8" w:rsidP="000552A7">
            <w:pPr>
              <w:spacing w:line="360" w:lineRule="auto"/>
              <w:ind w:right="279"/>
              <w:jc w:val="both"/>
              <w:rPr>
                <w:sz w:val="20"/>
                <w:szCs w:val="20"/>
              </w:rPr>
            </w:pPr>
            <w:r w:rsidRPr="000552A7">
              <w:rPr>
                <w:sz w:val="20"/>
                <w:szCs w:val="20"/>
              </w:rPr>
              <w:t>Б</w:t>
            </w:r>
            <w:r w:rsidR="00AC5EFE" w:rsidRPr="000552A7">
              <w:rPr>
                <w:sz w:val="20"/>
                <w:szCs w:val="20"/>
              </w:rPr>
              <w:t>иодоступность</w:t>
            </w:r>
            <w:r w:rsidRPr="000552A7">
              <w:rPr>
                <w:sz w:val="20"/>
                <w:szCs w:val="20"/>
              </w:rPr>
              <w:t>.</w:t>
            </w:r>
          </w:p>
          <w:p w:rsidR="007D6FF8" w:rsidRPr="000552A7" w:rsidRDefault="007D6FF8" w:rsidP="000552A7">
            <w:pPr>
              <w:spacing w:line="360" w:lineRule="auto"/>
              <w:ind w:right="279"/>
              <w:jc w:val="both"/>
              <w:rPr>
                <w:sz w:val="20"/>
                <w:szCs w:val="20"/>
              </w:rPr>
            </w:pPr>
            <w:r w:rsidRPr="000552A7">
              <w:rPr>
                <w:sz w:val="20"/>
                <w:szCs w:val="20"/>
              </w:rPr>
              <w:t>Связь с белками плазмы.</w:t>
            </w:r>
          </w:p>
          <w:p w:rsidR="007D6FF8" w:rsidRPr="000552A7" w:rsidRDefault="007D6FF8" w:rsidP="000552A7">
            <w:pPr>
              <w:spacing w:line="360" w:lineRule="auto"/>
              <w:ind w:right="279"/>
              <w:jc w:val="both"/>
              <w:rPr>
                <w:sz w:val="20"/>
                <w:szCs w:val="20"/>
              </w:rPr>
            </w:pPr>
            <w:r w:rsidRPr="000552A7">
              <w:rPr>
                <w:sz w:val="20"/>
                <w:szCs w:val="20"/>
              </w:rPr>
              <w:t>Период полувыведения.</w:t>
            </w:r>
          </w:p>
          <w:p w:rsidR="007D6FF8" w:rsidRPr="000552A7" w:rsidRDefault="007D6FF8" w:rsidP="000552A7">
            <w:pPr>
              <w:spacing w:line="360" w:lineRule="auto"/>
              <w:ind w:right="279"/>
              <w:jc w:val="both"/>
              <w:rPr>
                <w:sz w:val="20"/>
                <w:szCs w:val="20"/>
              </w:rPr>
            </w:pPr>
            <w:r w:rsidRPr="000552A7">
              <w:rPr>
                <w:sz w:val="20"/>
                <w:szCs w:val="20"/>
              </w:rPr>
              <w:t>Объём распределения.</w:t>
            </w:r>
          </w:p>
          <w:p w:rsidR="007D6FF8" w:rsidRPr="000552A7" w:rsidRDefault="007D6FF8" w:rsidP="000552A7">
            <w:pPr>
              <w:spacing w:line="360" w:lineRule="auto"/>
              <w:ind w:right="279"/>
              <w:jc w:val="both"/>
              <w:rPr>
                <w:sz w:val="20"/>
                <w:szCs w:val="20"/>
              </w:rPr>
            </w:pPr>
            <w:r w:rsidRPr="000552A7">
              <w:rPr>
                <w:sz w:val="20"/>
                <w:szCs w:val="20"/>
              </w:rPr>
              <w:t>Терапевтическая концентрация.</w:t>
            </w:r>
          </w:p>
        </w:tc>
        <w:tc>
          <w:tcPr>
            <w:tcW w:w="2313" w:type="dxa"/>
          </w:tcPr>
          <w:p w:rsidR="00AC5EFE" w:rsidRPr="000552A7" w:rsidRDefault="007D6FF8" w:rsidP="000552A7">
            <w:pPr>
              <w:spacing w:line="360" w:lineRule="auto"/>
              <w:ind w:right="279"/>
              <w:jc w:val="both"/>
              <w:rPr>
                <w:sz w:val="20"/>
                <w:szCs w:val="20"/>
              </w:rPr>
            </w:pPr>
            <w:r w:rsidRPr="000552A7">
              <w:rPr>
                <w:sz w:val="20"/>
                <w:szCs w:val="20"/>
              </w:rPr>
              <w:t>30%</w:t>
            </w:r>
          </w:p>
          <w:p w:rsidR="007D6FF8" w:rsidRPr="000552A7" w:rsidRDefault="007D6FF8" w:rsidP="000552A7">
            <w:pPr>
              <w:spacing w:line="360" w:lineRule="auto"/>
              <w:ind w:right="279"/>
              <w:jc w:val="both"/>
              <w:rPr>
                <w:sz w:val="20"/>
                <w:szCs w:val="20"/>
              </w:rPr>
            </w:pPr>
            <w:r w:rsidRPr="000552A7">
              <w:rPr>
                <w:sz w:val="20"/>
                <w:szCs w:val="20"/>
              </w:rPr>
              <w:t>93%</w:t>
            </w:r>
          </w:p>
          <w:p w:rsidR="007D6FF8" w:rsidRPr="000552A7" w:rsidRDefault="007D6FF8" w:rsidP="000552A7">
            <w:pPr>
              <w:spacing w:line="360" w:lineRule="auto"/>
              <w:ind w:right="279"/>
              <w:jc w:val="both"/>
              <w:rPr>
                <w:sz w:val="20"/>
                <w:szCs w:val="20"/>
              </w:rPr>
            </w:pPr>
            <w:r w:rsidRPr="000552A7">
              <w:rPr>
                <w:sz w:val="20"/>
                <w:szCs w:val="20"/>
              </w:rPr>
              <w:t>2-5 часов</w:t>
            </w:r>
          </w:p>
          <w:p w:rsidR="007D6FF8" w:rsidRPr="000552A7" w:rsidRDefault="007D6FF8" w:rsidP="000552A7">
            <w:pPr>
              <w:spacing w:line="360" w:lineRule="auto"/>
              <w:ind w:right="279"/>
              <w:jc w:val="both"/>
              <w:rPr>
                <w:sz w:val="20"/>
                <w:szCs w:val="20"/>
              </w:rPr>
            </w:pPr>
          </w:p>
          <w:p w:rsidR="007D6FF8" w:rsidRPr="000552A7" w:rsidRDefault="007D6FF8" w:rsidP="000552A7">
            <w:pPr>
              <w:spacing w:line="360" w:lineRule="auto"/>
              <w:ind w:right="279"/>
              <w:jc w:val="both"/>
              <w:rPr>
                <w:sz w:val="20"/>
                <w:szCs w:val="20"/>
              </w:rPr>
            </w:pPr>
            <w:r w:rsidRPr="000552A7">
              <w:rPr>
                <w:sz w:val="20"/>
                <w:szCs w:val="20"/>
              </w:rPr>
              <w:t>100%</w:t>
            </w:r>
          </w:p>
          <w:p w:rsidR="007D6FF8" w:rsidRPr="000552A7" w:rsidRDefault="007D6FF8" w:rsidP="000552A7">
            <w:pPr>
              <w:spacing w:line="360" w:lineRule="auto"/>
              <w:ind w:right="279"/>
              <w:jc w:val="both"/>
              <w:rPr>
                <w:sz w:val="20"/>
                <w:szCs w:val="20"/>
              </w:rPr>
            </w:pPr>
            <w:r w:rsidRPr="000552A7">
              <w:rPr>
                <w:sz w:val="20"/>
                <w:szCs w:val="20"/>
              </w:rPr>
              <w:t>120-400мг в сутки</w:t>
            </w:r>
          </w:p>
        </w:tc>
        <w:tc>
          <w:tcPr>
            <w:tcW w:w="1980" w:type="dxa"/>
          </w:tcPr>
          <w:p w:rsidR="00AC5EFE" w:rsidRPr="000552A7" w:rsidRDefault="00162D88" w:rsidP="000552A7">
            <w:pPr>
              <w:spacing w:line="360" w:lineRule="auto"/>
              <w:ind w:right="279"/>
              <w:jc w:val="both"/>
              <w:rPr>
                <w:sz w:val="20"/>
                <w:szCs w:val="20"/>
              </w:rPr>
            </w:pPr>
            <w:r w:rsidRPr="000552A7">
              <w:rPr>
                <w:sz w:val="20"/>
                <w:szCs w:val="20"/>
              </w:rPr>
              <w:t>100%</w:t>
            </w:r>
          </w:p>
          <w:p w:rsidR="00162D88" w:rsidRPr="000552A7" w:rsidRDefault="00162D88" w:rsidP="000552A7">
            <w:pPr>
              <w:spacing w:line="360" w:lineRule="auto"/>
              <w:ind w:right="279"/>
              <w:jc w:val="both"/>
              <w:rPr>
                <w:sz w:val="20"/>
                <w:szCs w:val="20"/>
              </w:rPr>
            </w:pPr>
            <w:r w:rsidRPr="000552A7">
              <w:rPr>
                <w:sz w:val="20"/>
                <w:szCs w:val="20"/>
              </w:rPr>
              <w:t>80%</w:t>
            </w:r>
          </w:p>
          <w:p w:rsidR="00162D88" w:rsidRPr="000552A7" w:rsidRDefault="00162D88" w:rsidP="000552A7">
            <w:pPr>
              <w:spacing w:line="360" w:lineRule="auto"/>
              <w:ind w:right="279"/>
              <w:jc w:val="both"/>
              <w:rPr>
                <w:sz w:val="20"/>
                <w:szCs w:val="20"/>
              </w:rPr>
            </w:pPr>
            <w:r w:rsidRPr="000552A7">
              <w:rPr>
                <w:sz w:val="20"/>
                <w:szCs w:val="20"/>
              </w:rPr>
              <w:t>5 часов</w:t>
            </w:r>
          </w:p>
          <w:p w:rsidR="00162D88" w:rsidRPr="000552A7" w:rsidRDefault="00162D88" w:rsidP="000552A7">
            <w:pPr>
              <w:spacing w:line="360" w:lineRule="auto"/>
              <w:ind w:right="279"/>
              <w:jc w:val="both"/>
              <w:rPr>
                <w:sz w:val="20"/>
                <w:szCs w:val="20"/>
              </w:rPr>
            </w:pPr>
            <w:r w:rsidRPr="000552A7">
              <w:rPr>
                <w:sz w:val="20"/>
                <w:szCs w:val="20"/>
              </w:rPr>
              <w:t>100%</w:t>
            </w:r>
          </w:p>
          <w:p w:rsidR="00162D88" w:rsidRPr="000552A7" w:rsidRDefault="00162D88" w:rsidP="000552A7">
            <w:pPr>
              <w:spacing w:line="360" w:lineRule="auto"/>
              <w:ind w:right="279"/>
              <w:jc w:val="both"/>
              <w:rPr>
                <w:sz w:val="20"/>
                <w:szCs w:val="20"/>
              </w:rPr>
            </w:pPr>
          </w:p>
          <w:p w:rsidR="00162D88" w:rsidRPr="000552A7" w:rsidRDefault="00162D88" w:rsidP="000552A7">
            <w:pPr>
              <w:spacing w:line="360" w:lineRule="auto"/>
              <w:ind w:right="279"/>
              <w:jc w:val="both"/>
              <w:rPr>
                <w:sz w:val="20"/>
                <w:szCs w:val="20"/>
              </w:rPr>
            </w:pPr>
            <w:r w:rsidRPr="000552A7">
              <w:rPr>
                <w:sz w:val="20"/>
                <w:szCs w:val="20"/>
              </w:rPr>
              <w:t>10-40мг в сутки</w:t>
            </w:r>
          </w:p>
        </w:tc>
      </w:tr>
      <w:tr w:rsidR="00F7063A" w:rsidRPr="000552A7">
        <w:tc>
          <w:tcPr>
            <w:tcW w:w="2115" w:type="dxa"/>
          </w:tcPr>
          <w:p w:rsidR="00F7063A" w:rsidRPr="000552A7" w:rsidRDefault="00AC5EFE" w:rsidP="000552A7">
            <w:pPr>
              <w:spacing w:line="360" w:lineRule="auto"/>
              <w:ind w:right="279"/>
              <w:jc w:val="both"/>
              <w:rPr>
                <w:sz w:val="20"/>
                <w:szCs w:val="20"/>
              </w:rPr>
            </w:pPr>
            <w:r w:rsidRPr="000552A7">
              <w:rPr>
                <w:sz w:val="20"/>
                <w:szCs w:val="20"/>
              </w:rPr>
              <w:t>Предполагаемые отклонения у курируемого больного.</w:t>
            </w:r>
          </w:p>
        </w:tc>
        <w:tc>
          <w:tcPr>
            <w:tcW w:w="2880" w:type="dxa"/>
          </w:tcPr>
          <w:p w:rsidR="00162D88" w:rsidRPr="000552A7" w:rsidRDefault="00162D88" w:rsidP="000552A7">
            <w:pPr>
              <w:spacing w:line="360" w:lineRule="auto"/>
              <w:ind w:right="279"/>
              <w:jc w:val="both"/>
              <w:rPr>
                <w:sz w:val="20"/>
                <w:szCs w:val="20"/>
              </w:rPr>
            </w:pPr>
            <w:r w:rsidRPr="000552A7">
              <w:rPr>
                <w:sz w:val="20"/>
                <w:szCs w:val="20"/>
              </w:rPr>
              <w:t>Биодоступность.</w:t>
            </w:r>
          </w:p>
          <w:p w:rsidR="00162D88" w:rsidRPr="000552A7" w:rsidRDefault="00162D88" w:rsidP="000552A7">
            <w:pPr>
              <w:spacing w:line="360" w:lineRule="auto"/>
              <w:ind w:right="279"/>
              <w:jc w:val="both"/>
              <w:rPr>
                <w:sz w:val="20"/>
                <w:szCs w:val="20"/>
              </w:rPr>
            </w:pPr>
            <w:r w:rsidRPr="000552A7">
              <w:rPr>
                <w:sz w:val="20"/>
                <w:szCs w:val="20"/>
              </w:rPr>
              <w:t>Связь с белками плазмы.</w:t>
            </w:r>
          </w:p>
          <w:p w:rsidR="00162D88" w:rsidRPr="000552A7" w:rsidRDefault="00162D88" w:rsidP="000552A7">
            <w:pPr>
              <w:spacing w:line="360" w:lineRule="auto"/>
              <w:ind w:right="279"/>
              <w:jc w:val="both"/>
              <w:rPr>
                <w:sz w:val="20"/>
                <w:szCs w:val="20"/>
              </w:rPr>
            </w:pPr>
            <w:r w:rsidRPr="000552A7">
              <w:rPr>
                <w:sz w:val="20"/>
                <w:szCs w:val="20"/>
              </w:rPr>
              <w:t>Период полувыведения.</w:t>
            </w:r>
          </w:p>
          <w:p w:rsidR="00162D88" w:rsidRPr="000552A7" w:rsidRDefault="00162D88" w:rsidP="000552A7">
            <w:pPr>
              <w:spacing w:line="360" w:lineRule="auto"/>
              <w:ind w:right="279"/>
              <w:jc w:val="both"/>
              <w:rPr>
                <w:sz w:val="20"/>
                <w:szCs w:val="20"/>
              </w:rPr>
            </w:pPr>
            <w:r w:rsidRPr="000552A7">
              <w:rPr>
                <w:sz w:val="20"/>
                <w:szCs w:val="20"/>
              </w:rPr>
              <w:t>Объём распределения.</w:t>
            </w:r>
          </w:p>
          <w:p w:rsidR="00F7063A" w:rsidRPr="000552A7" w:rsidRDefault="00162D88" w:rsidP="000552A7">
            <w:pPr>
              <w:spacing w:line="360" w:lineRule="auto"/>
              <w:ind w:right="279"/>
              <w:jc w:val="both"/>
              <w:rPr>
                <w:sz w:val="20"/>
                <w:szCs w:val="20"/>
              </w:rPr>
            </w:pPr>
            <w:r w:rsidRPr="000552A7">
              <w:rPr>
                <w:sz w:val="20"/>
                <w:szCs w:val="20"/>
              </w:rPr>
              <w:t>Терапевтическая концентрация.</w:t>
            </w:r>
          </w:p>
        </w:tc>
        <w:tc>
          <w:tcPr>
            <w:tcW w:w="2313" w:type="dxa"/>
          </w:tcPr>
          <w:p w:rsidR="00F7063A" w:rsidRPr="000552A7" w:rsidRDefault="00162D88" w:rsidP="000552A7">
            <w:pPr>
              <w:spacing w:line="360" w:lineRule="auto"/>
              <w:ind w:right="279"/>
              <w:jc w:val="both"/>
              <w:rPr>
                <w:sz w:val="20"/>
                <w:szCs w:val="20"/>
              </w:rPr>
            </w:pPr>
            <w:r w:rsidRPr="000552A7">
              <w:rPr>
                <w:sz w:val="20"/>
                <w:szCs w:val="20"/>
              </w:rPr>
              <w:t>Б</w:t>
            </w:r>
          </w:p>
          <w:p w:rsidR="00162D88" w:rsidRPr="000552A7" w:rsidRDefault="00162D88" w:rsidP="000552A7">
            <w:pPr>
              <w:spacing w:line="360" w:lineRule="auto"/>
              <w:ind w:right="279"/>
              <w:jc w:val="both"/>
              <w:rPr>
                <w:sz w:val="20"/>
                <w:szCs w:val="20"/>
              </w:rPr>
            </w:pPr>
            <w:r w:rsidRPr="000552A7">
              <w:rPr>
                <w:sz w:val="20"/>
                <w:szCs w:val="20"/>
              </w:rPr>
              <w:t>Б</w:t>
            </w:r>
          </w:p>
          <w:p w:rsidR="00162D88" w:rsidRPr="000552A7" w:rsidRDefault="00162D88" w:rsidP="000552A7">
            <w:pPr>
              <w:spacing w:line="360" w:lineRule="auto"/>
              <w:ind w:right="279"/>
              <w:jc w:val="both"/>
              <w:rPr>
                <w:sz w:val="20"/>
                <w:szCs w:val="20"/>
              </w:rPr>
            </w:pPr>
            <w:r w:rsidRPr="000552A7">
              <w:rPr>
                <w:sz w:val="20"/>
                <w:szCs w:val="20"/>
              </w:rPr>
              <w:t>Б</w:t>
            </w:r>
          </w:p>
          <w:p w:rsidR="00162D88" w:rsidRPr="000552A7" w:rsidRDefault="00162D88" w:rsidP="000552A7">
            <w:pPr>
              <w:spacing w:line="360" w:lineRule="auto"/>
              <w:ind w:right="279"/>
              <w:jc w:val="both"/>
              <w:rPr>
                <w:sz w:val="20"/>
                <w:szCs w:val="20"/>
              </w:rPr>
            </w:pPr>
            <w:r w:rsidRPr="000552A7">
              <w:rPr>
                <w:sz w:val="20"/>
                <w:szCs w:val="20"/>
              </w:rPr>
              <w:t>Г</w:t>
            </w:r>
          </w:p>
          <w:p w:rsidR="00162D88" w:rsidRPr="000552A7" w:rsidRDefault="00162D88" w:rsidP="000552A7">
            <w:pPr>
              <w:spacing w:line="360" w:lineRule="auto"/>
              <w:ind w:right="279"/>
              <w:jc w:val="both"/>
              <w:rPr>
                <w:sz w:val="20"/>
                <w:szCs w:val="20"/>
              </w:rPr>
            </w:pPr>
            <w:r w:rsidRPr="000552A7">
              <w:rPr>
                <w:sz w:val="20"/>
                <w:szCs w:val="20"/>
              </w:rPr>
              <w:t>Б</w:t>
            </w:r>
          </w:p>
        </w:tc>
        <w:tc>
          <w:tcPr>
            <w:tcW w:w="1980" w:type="dxa"/>
          </w:tcPr>
          <w:p w:rsidR="00F7063A" w:rsidRPr="000552A7" w:rsidRDefault="00162D88" w:rsidP="000552A7">
            <w:pPr>
              <w:spacing w:line="360" w:lineRule="auto"/>
              <w:ind w:right="279"/>
              <w:jc w:val="both"/>
              <w:rPr>
                <w:sz w:val="20"/>
                <w:szCs w:val="20"/>
              </w:rPr>
            </w:pPr>
            <w:r w:rsidRPr="000552A7">
              <w:rPr>
                <w:sz w:val="20"/>
                <w:szCs w:val="20"/>
              </w:rPr>
              <w:t>Б</w:t>
            </w:r>
          </w:p>
          <w:p w:rsidR="00162D88" w:rsidRPr="000552A7" w:rsidRDefault="00162D88" w:rsidP="000552A7">
            <w:pPr>
              <w:spacing w:line="360" w:lineRule="auto"/>
              <w:ind w:right="279"/>
              <w:jc w:val="both"/>
              <w:rPr>
                <w:sz w:val="20"/>
                <w:szCs w:val="20"/>
              </w:rPr>
            </w:pPr>
            <w:r w:rsidRPr="000552A7">
              <w:rPr>
                <w:sz w:val="20"/>
                <w:szCs w:val="20"/>
              </w:rPr>
              <w:t>Б</w:t>
            </w:r>
          </w:p>
          <w:p w:rsidR="00162D88" w:rsidRPr="000552A7" w:rsidRDefault="00162D88" w:rsidP="000552A7">
            <w:pPr>
              <w:spacing w:line="360" w:lineRule="auto"/>
              <w:ind w:right="279"/>
              <w:jc w:val="both"/>
              <w:rPr>
                <w:sz w:val="20"/>
                <w:szCs w:val="20"/>
              </w:rPr>
            </w:pPr>
            <w:r w:rsidRPr="000552A7">
              <w:rPr>
                <w:sz w:val="20"/>
                <w:szCs w:val="20"/>
              </w:rPr>
              <w:t>Б</w:t>
            </w:r>
          </w:p>
          <w:p w:rsidR="00162D88" w:rsidRPr="000552A7" w:rsidRDefault="00162D88" w:rsidP="000552A7">
            <w:pPr>
              <w:spacing w:line="360" w:lineRule="auto"/>
              <w:ind w:right="279"/>
              <w:jc w:val="both"/>
              <w:rPr>
                <w:sz w:val="20"/>
                <w:szCs w:val="20"/>
              </w:rPr>
            </w:pPr>
            <w:r w:rsidRPr="000552A7">
              <w:rPr>
                <w:sz w:val="20"/>
                <w:szCs w:val="20"/>
              </w:rPr>
              <w:t>Г</w:t>
            </w:r>
          </w:p>
          <w:p w:rsidR="00162D88" w:rsidRPr="000552A7" w:rsidRDefault="00162D88" w:rsidP="000552A7">
            <w:pPr>
              <w:spacing w:line="360" w:lineRule="auto"/>
              <w:ind w:right="279"/>
              <w:jc w:val="both"/>
              <w:rPr>
                <w:sz w:val="20"/>
                <w:szCs w:val="20"/>
              </w:rPr>
            </w:pPr>
            <w:r w:rsidRPr="000552A7">
              <w:rPr>
                <w:sz w:val="20"/>
                <w:szCs w:val="20"/>
              </w:rPr>
              <w:t>Б</w:t>
            </w:r>
          </w:p>
        </w:tc>
      </w:tr>
    </w:tbl>
    <w:p w:rsidR="000552A7" w:rsidRDefault="000552A7" w:rsidP="000552A7">
      <w:pPr>
        <w:spacing w:line="360" w:lineRule="auto"/>
        <w:ind w:firstLine="709"/>
        <w:jc w:val="both"/>
        <w:rPr>
          <w:sz w:val="28"/>
          <w:szCs w:val="32"/>
        </w:rPr>
      </w:pPr>
    </w:p>
    <w:p w:rsidR="00162D88" w:rsidRPr="000552A7" w:rsidRDefault="000552A7" w:rsidP="000552A7">
      <w:pPr>
        <w:spacing w:line="360" w:lineRule="auto"/>
        <w:ind w:firstLine="709"/>
        <w:jc w:val="both"/>
        <w:rPr>
          <w:sz w:val="28"/>
          <w:szCs w:val="32"/>
        </w:rPr>
      </w:pPr>
      <w:r>
        <w:rPr>
          <w:sz w:val="28"/>
          <w:szCs w:val="32"/>
        </w:rPr>
        <w:br w:type="page"/>
      </w:r>
      <w:r w:rsidR="00162D88" w:rsidRPr="000552A7">
        <w:rPr>
          <w:b/>
          <w:sz w:val="28"/>
          <w:szCs w:val="32"/>
        </w:rPr>
        <w:t>Режим применения ЛС</w:t>
      </w:r>
    </w:p>
    <w:p w:rsidR="00162D88" w:rsidRPr="000552A7" w:rsidRDefault="00162D88" w:rsidP="000552A7">
      <w:pPr>
        <w:spacing w:line="360" w:lineRule="auto"/>
        <w:ind w:firstLine="709"/>
        <w:jc w:val="both"/>
        <w:rPr>
          <w:b/>
          <w:sz w:val="28"/>
          <w:szCs w:val="32"/>
        </w:rPr>
      </w:pPr>
    </w:p>
    <w:tbl>
      <w:tblPr>
        <w:tblStyle w:val="a4"/>
        <w:tblW w:w="9110" w:type="dxa"/>
        <w:tblInd w:w="288" w:type="dxa"/>
        <w:tblLook w:val="01E0" w:firstRow="1" w:lastRow="1" w:firstColumn="1" w:lastColumn="1" w:noHBand="0" w:noVBand="0"/>
      </w:tblPr>
      <w:tblGrid>
        <w:gridCol w:w="3060"/>
        <w:gridCol w:w="2880"/>
        <w:gridCol w:w="3170"/>
      </w:tblGrid>
      <w:tr w:rsidR="00162D88" w:rsidRPr="000552A7">
        <w:tc>
          <w:tcPr>
            <w:tcW w:w="3060" w:type="dxa"/>
          </w:tcPr>
          <w:p w:rsidR="00162D88" w:rsidRPr="000552A7" w:rsidRDefault="00162D88" w:rsidP="000552A7">
            <w:pPr>
              <w:spacing w:line="360" w:lineRule="auto"/>
              <w:ind w:firstLine="180"/>
              <w:jc w:val="both"/>
              <w:rPr>
                <w:sz w:val="20"/>
                <w:szCs w:val="20"/>
              </w:rPr>
            </w:pPr>
            <w:r w:rsidRPr="000552A7">
              <w:rPr>
                <w:sz w:val="20"/>
                <w:szCs w:val="20"/>
              </w:rPr>
              <w:t>Название ЛС</w:t>
            </w:r>
          </w:p>
        </w:tc>
        <w:tc>
          <w:tcPr>
            <w:tcW w:w="2880" w:type="dxa"/>
          </w:tcPr>
          <w:p w:rsidR="00162D88" w:rsidRPr="000552A7" w:rsidRDefault="00162D88" w:rsidP="000552A7">
            <w:pPr>
              <w:spacing w:line="360" w:lineRule="auto"/>
              <w:ind w:firstLine="180"/>
              <w:jc w:val="both"/>
              <w:rPr>
                <w:sz w:val="20"/>
                <w:szCs w:val="20"/>
              </w:rPr>
            </w:pPr>
            <w:r w:rsidRPr="000552A7">
              <w:rPr>
                <w:sz w:val="20"/>
                <w:szCs w:val="20"/>
              </w:rPr>
              <w:t>анаприлин</w:t>
            </w:r>
          </w:p>
        </w:tc>
        <w:tc>
          <w:tcPr>
            <w:tcW w:w="3170" w:type="dxa"/>
          </w:tcPr>
          <w:p w:rsidR="00162D88" w:rsidRPr="000552A7" w:rsidRDefault="00E03956" w:rsidP="000552A7">
            <w:pPr>
              <w:spacing w:line="360" w:lineRule="auto"/>
              <w:ind w:firstLine="180"/>
              <w:jc w:val="both"/>
              <w:rPr>
                <w:sz w:val="20"/>
                <w:szCs w:val="20"/>
              </w:rPr>
            </w:pPr>
            <w:r w:rsidRPr="000552A7">
              <w:rPr>
                <w:sz w:val="20"/>
                <w:szCs w:val="20"/>
              </w:rPr>
              <w:t>Изосорбида 5-мононитрат</w:t>
            </w:r>
          </w:p>
        </w:tc>
      </w:tr>
      <w:tr w:rsidR="00162D88" w:rsidRPr="000552A7">
        <w:tc>
          <w:tcPr>
            <w:tcW w:w="3060" w:type="dxa"/>
          </w:tcPr>
          <w:p w:rsidR="00162D88" w:rsidRPr="000552A7" w:rsidRDefault="00162D88" w:rsidP="000552A7">
            <w:pPr>
              <w:spacing w:line="360" w:lineRule="auto"/>
              <w:ind w:firstLine="180"/>
              <w:jc w:val="both"/>
              <w:rPr>
                <w:sz w:val="20"/>
                <w:szCs w:val="20"/>
              </w:rPr>
            </w:pPr>
            <w:r w:rsidRPr="000552A7">
              <w:rPr>
                <w:sz w:val="20"/>
                <w:szCs w:val="20"/>
              </w:rPr>
              <w:t>Режим применения</w:t>
            </w:r>
            <w:r w:rsidR="00E03956" w:rsidRPr="000552A7">
              <w:rPr>
                <w:sz w:val="20"/>
                <w:szCs w:val="20"/>
              </w:rPr>
              <w:t>, р</w:t>
            </w:r>
            <w:r w:rsidRPr="000552A7">
              <w:rPr>
                <w:sz w:val="20"/>
                <w:szCs w:val="20"/>
              </w:rPr>
              <w:t>екомендуемый на основе клинико-фармакологической характеристики ЛС (данные литературы)</w:t>
            </w:r>
          </w:p>
        </w:tc>
        <w:tc>
          <w:tcPr>
            <w:tcW w:w="2880" w:type="dxa"/>
          </w:tcPr>
          <w:p w:rsidR="00162D88" w:rsidRPr="000552A7" w:rsidRDefault="00E03956" w:rsidP="000552A7">
            <w:pPr>
              <w:spacing w:line="360" w:lineRule="auto"/>
              <w:ind w:firstLine="180"/>
              <w:jc w:val="both"/>
              <w:rPr>
                <w:sz w:val="20"/>
                <w:szCs w:val="20"/>
              </w:rPr>
            </w:pPr>
            <w:r w:rsidRPr="000552A7">
              <w:rPr>
                <w:sz w:val="20"/>
                <w:szCs w:val="20"/>
              </w:rPr>
              <w:t xml:space="preserve">Обычно анаприлин применяют длительно (под тщательным врачебным контролем). Обычно начинают у взрослых с дозы 20 мг (0, </w:t>
            </w:r>
            <w:smartTag w:uri="urn:schemas-microsoft-com:office:smarttags" w:element="metricconverter">
              <w:smartTagPr>
                <w:attr w:name="ProductID" w:val="02 г"/>
              </w:smartTagPr>
              <w:r w:rsidRPr="000552A7">
                <w:rPr>
                  <w:sz w:val="20"/>
                  <w:szCs w:val="20"/>
                </w:rPr>
                <w:t>02 г</w:t>
              </w:r>
            </w:smartTag>
            <w:r w:rsidR="000552A7">
              <w:rPr>
                <w:sz w:val="20"/>
                <w:szCs w:val="20"/>
              </w:rPr>
              <w:t>) 3-</w:t>
            </w:r>
            <w:r w:rsidRPr="000552A7">
              <w:rPr>
                <w:sz w:val="20"/>
                <w:szCs w:val="20"/>
              </w:rPr>
              <w:t>4 раза в день.</w:t>
            </w:r>
          </w:p>
        </w:tc>
        <w:tc>
          <w:tcPr>
            <w:tcW w:w="3170" w:type="dxa"/>
          </w:tcPr>
          <w:p w:rsidR="00162D88" w:rsidRPr="000552A7" w:rsidRDefault="00E03956" w:rsidP="000552A7">
            <w:pPr>
              <w:spacing w:line="360" w:lineRule="auto"/>
              <w:ind w:firstLine="180"/>
              <w:jc w:val="both"/>
              <w:rPr>
                <w:sz w:val="20"/>
                <w:szCs w:val="20"/>
              </w:rPr>
            </w:pPr>
            <w:r w:rsidRPr="000552A7">
              <w:rPr>
                <w:sz w:val="20"/>
                <w:szCs w:val="20"/>
              </w:rPr>
              <w:t xml:space="preserve">Внутрь при ИБС в комплексной терапии сердечной недостаточности назначают по 0, </w:t>
            </w:r>
            <w:smartTag w:uri="urn:schemas-microsoft-com:office:smarttags" w:element="metricconverter">
              <w:smartTagPr>
                <w:attr w:name="ProductID" w:val="02 г"/>
              </w:smartTagPr>
              <w:r w:rsidRPr="000552A7">
                <w:rPr>
                  <w:sz w:val="20"/>
                  <w:szCs w:val="20"/>
                </w:rPr>
                <w:t>02 г</w:t>
              </w:r>
            </w:smartTag>
            <w:r w:rsidR="000552A7">
              <w:rPr>
                <w:sz w:val="20"/>
                <w:szCs w:val="20"/>
              </w:rPr>
              <w:t xml:space="preserve"> (20 мг) 2-</w:t>
            </w:r>
            <w:r w:rsidRPr="000552A7">
              <w:rPr>
                <w:sz w:val="20"/>
                <w:szCs w:val="20"/>
              </w:rPr>
              <w:t xml:space="preserve">3 раза в день; при тяжелых состояниях - по 0, </w:t>
            </w:r>
            <w:smartTag w:uri="urn:schemas-microsoft-com:office:smarttags" w:element="metricconverter">
              <w:smartTagPr>
                <w:attr w:name="ProductID" w:val="04 г"/>
              </w:smartTagPr>
              <w:r w:rsidRPr="000552A7">
                <w:rPr>
                  <w:sz w:val="20"/>
                  <w:szCs w:val="20"/>
                </w:rPr>
                <w:t>04 г</w:t>
              </w:r>
            </w:smartTag>
            <w:r w:rsidRPr="000552A7">
              <w:rPr>
                <w:sz w:val="20"/>
                <w:szCs w:val="20"/>
              </w:rPr>
              <w:t xml:space="preserve"> (40 мг) 2- 3 раза в день.</w:t>
            </w:r>
          </w:p>
        </w:tc>
      </w:tr>
      <w:tr w:rsidR="00162D88" w:rsidRPr="000552A7">
        <w:tc>
          <w:tcPr>
            <w:tcW w:w="3060" w:type="dxa"/>
          </w:tcPr>
          <w:p w:rsidR="00162D88" w:rsidRPr="000552A7" w:rsidRDefault="00E03956" w:rsidP="000552A7">
            <w:pPr>
              <w:spacing w:line="360" w:lineRule="auto"/>
              <w:ind w:firstLine="180"/>
              <w:jc w:val="both"/>
              <w:rPr>
                <w:b/>
                <w:sz w:val="20"/>
                <w:szCs w:val="20"/>
              </w:rPr>
            </w:pPr>
            <w:r w:rsidRPr="000552A7">
              <w:rPr>
                <w:sz w:val="20"/>
                <w:szCs w:val="20"/>
              </w:rPr>
              <w:t>Режим применения, использованный у курируемого больного.</w:t>
            </w:r>
          </w:p>
        </w:tc>
        <w:tc>
          <w:tcPr>
            <w:tcW w:w="2880" w:type="dxa"/>
          </w:tcPr>
          <w:p w:rsidR="00162D88" w:rsidRPr="000552A7" w:rsidRDefault="00E03956" w:rsidP="000552A7">
            <w:pPr>
              <w:spacing w:line="360" w:lineRule="auto"/>
              <w:ind w:firstLine="180"/>
              <w:jc w:val="both"/>
              <w:rPr>
                <w:b/>
                <w:sz w:val="20"/>
                <w:szCs w:val="20"/>
              </w:rPr>
            </w:pPr>
            <w:r w:rsidRPr="000552A7">
              <w:rPr>
                <w:sz w:val="20"/>
                <w:szCs w:val="20"/>
              </w:rPr>
              <w:t>20</w:t>
            </w:r>
            <w:r w:rsidR="000552A7">
              <w:rPr>
                <w:sz w:val="20"/>
                <w:szCs w:val="20"/>
              </w:rPr>
              <w:t xml:space="preserve"> </w:t>
            </w:r>
            <w:r w:rsidRPr="000552A7">
              <w:rPr>
                <w:sz w:val="20"/>
                <w:szCs w:val="20"/>
              </w:rPr>
              <w:t>мг по 0,02г</w:t>
            </w:r>
            <w:r w:rsidR="000552A7">
              <w:rPr>
                <w:sz w:val="20"/>
                <w:szCs w:val="20"/>
              </w:rPr>
              <w:t xml:space="preserve"> </w:t>
            </w:r>
            <w:r w:rsidRPr="000552A7">
              <w:rPr>
                <w:sz w:val="20"/>
                <w:szCs w:val="20"/>
              </w:rPr>
              <w:t>-</w:t>
            </w:r>
            <w:r w:rsidR="000552A7">
              <w:rPr>
                <w:sz w:val="20"/>
                <w:szCs w:val="20"/>
              </w:rPr>
              <w:t xml:space="preserve"> </w:t>
            </w:r>
            <w:r w:rsidRPr="000552A7">
              <w:rPr>
                <w:sz w:val="20"/>
                <w:szCs w:val="20"/>
              </w:rPr>
              <w:t>3раза в день. Внутрь.</w:t>
            </w:r>
          </w:p>
        </w:tc>
        <w:tc>
          <w:tcPr>
            <w:tcW w:w="3170" w:type="dxa"/>
          </w:tcPr>
          <w:p w:rsidR="00162D88" w:rsidRPr="000552A7" w:rsidRDefault="00E03956" w:rsidP="000552A7">
            <w:pPr>
              <w:spacing w:line="360" w:lineRule="auto"/>
              <w:ind w:firstLine="180"/>
              <w:jc w:val="both"/>
              <w:rPr>
                <w:b/>
                <w:sz w:val="20"/>
                <w:szCs w:val="20"/>
              </w:rPr>
            </w:pPr>
            <w:r w:rsidRPr="000552A7">
              <w:rPr>
                <w:sz w:val="20"/>
                <w:szCs w:val="20"/>
              </w:rPr>
              <w:t>0,005г-3раза в день. Внутрь.</w:t>
            </w:r>
          </w:p>
        </w:tc>
      </w:tr>
    </w:tbl>
    <w:p w:rsidR="00162D88" w:rsidRPr="000552A7" w:rsidRDefault="00162D88" w:rsidP="000552A7">
      <w:pPr>
        <w:spacing w:line="360" w:lineRule="auto"/>
        <w:ind w:firstLine="709"/>
        <w:jc w:val="both"/>
        <w:rPr>
          <w:b/>
          <w:sz w:val="28"/>
          <w:szCs w:val="32"/>
        </w:rPr>
      </w:pPr>
    </w:p>
    <w:p w:rsidR="00E03956" w:rsidRPr="000552A7" w:rsidRDefault="00E03956" w:rsidP="000552A7">
      <w:pPr>
        <w:spacing w:line="360" w:lineRule="auto"/>
        <w:ind w:firstLine="709"/>
        <w:jc w:val="both"/>
        <w:rPr>
          <w:b/>
          <w:sz w:val="28"/>
          <w:szCs w:val="32"/>
        </w:rPr>
      </w:pPr>
      <w:r w:rsidRPr="000552A7">
        <w:rPr>
          <w:b/>
          <w:sz w:val="28"/>
          <w:szCs w:val="32"/>
        </w:rPr>
        <w:t>Заключение об эффективности и безопасности проводимой тера</w:t>
      </w:r>
      <w:r w:rsidR="000552A7">
        <w:rPr>
          <w:b/>
          <w:sz w:val="28"/>
          <w:szCs w:val="32"/>
        </w:rPr>
        <w:t>пии</w:t>
      </w:r>
    </w:p>
    <w:p w:rsidR="00E03956" w:rsidRPr="000552A7" w:rsidRDefault="00E03956" w:rsidP="000552A7">
      <w:pPr>
        <w:spacing w:line="360" w:lineRule="auto"/>
        <w:ind w:firstLine="709"/>
        <w:jc w:val="both"/>
        <w:rPr>
          <w:sz w:val="28"/>
          <w:szCs w:val="28"/>
        </w:rPr>
      </w:pPr>
    </w:p>
    <w:p w:rsidR="00E03956" w:rsidRPr="000552A7" w:rsidRDefault="00E03956" w:rsidP="000552A7">
      <w:pPr>
        <w:spacing w:line="360" w:lineRule="auto"/>
        <w:ind w:firstLine="709"/>
        <w:jc w:val="both"/>
        <w:rPr>
          <w:sz w:val="28"/>
          <w:szCs w:val="28"/>
        </w:rPr>
      </w:pPr>
      <w:r w:rsidRPr="000552A7">
        <w:rPr>
          <w:sz w:val="28"/>
          <w:szCs w:val="28"/>
        </w:rPr>
        <w:t>Проводимая терапия</w:t>
      </w:r>
      <w:r w:rsidR="00526F61" w:rsidRPr="000552A7">
        <w:rPr>
          <w:sz w:val="28"/>
          <w:szCs w:val="28"/>
        </w:rPr>
        <w:t xml:space="preserve"> соответствует современным рекомендациям. Основные цели лечения достигнуты: уменьшилась частота приступов стенокардии, увеличилась выносливость к физической нагрузке, ограничилась потребность в нитроглицерине. Лечение является эффективным и безопасным, так</w:t>
      </w:r>
      <w:r w:rsidR="000552A7">
        <w:rPr>
          <w:sz w:val="28"/>
          <w:szCs w:val="28"/>
        </w:rPr>
        <w:t xml:space="preserve"> </w:t>
      </w:r>
      <w:r w:rsidR="00526F61" w:rsidRPr="000552A7">
        <w:rPr>
          <w:sz w:val="28"/>
          <w:szCs w:val="28"/>
        </w:rPr>
        <w:t>как больной чувствует значительное улучшение своего состояния, следовательно, препараты полностью подходят для лечения данного заболевания и безопасны в применении в этих дозировках.</w:t>
      </w:r>
    </w:p>
    <w:p w:rsidR="00526F61" w:rsidRPr="000552A7" w:rsidRDefault="00526F61" w:rsidP="000552A7">
      <w:pPr>
        <w:spacing w:line="360" w:lineRule="auto"/>
        <w:ind w:firstLine="709"/>
        <w:jc w:val="both"/>
        <w:rPr>
          <w:sz w:val="28"/>
          <w:szCs w:val="28"/>
        </w:rPr>
      </w:pPr>
    </w:p>
    <w:p w:rsidR="00526F61" w:rsidRPr="000552A7" w:rsidRDefault="00526F61" w:rsidP="000552A7">
      <w:pPr>
        <w:spacing w:line="360" w:lineRule="auto"/>
        <w:ind w:firstLine="709"/>
        <w:jc w:val="both"/>
        <w:rPr>
          <w:b/>
          <w:sz w:val="28"/>
          <w:szCs w:val="32"/>
        </w:rPr>
      </w:pPr>
      <w:r w:rsidRPr="000552A7">
        <w:rPr>
          <w:b/>
          <w:sz w:val="28"/>
          <w:szCs w:val="32"/>
        </w:rPr>
        <w:t>Рекомендации по фармакотерапии после выписки из стациона</w:t>
      </w:r>
      <w:r w:rsidR="00CC2F0C">
        <w:rPr>
          <w:b/>
          <w:sz w:val="28"/>
          <w:szCs w:val="32"/>
        </w:rPr>
        <w:t>ра</w:t>
      </w:r>
    </w:p>
    <w:p w:rsidR="00526F61" w:rsidRPr="000552A7" w:rsidRDefault="00526F61" w:rsidP="000552A7">
      <w:pPr>
        <w:spacing w:line="360" w:lineRule="auto"/>
        <w:ind w:firstLine="709"/>
        <w:jc w:val="both"/>
        <w:rPr>
          <w:b/>
          <w:sz w:val="28"/>
          <w:szCs w:val="32"/>
        </w:rPr>
      </w:pPr>
    </w:p>
    <w:p w:rsidR="00526F61" w:rsidRPr="000552A7" w:rsidRDefault="00526F61" w:rsidP="000552A7">
      <w:pPr>
        <w:spacing w:line="360" w:lineRule="auto"/>
        <w:ind w:firstLine="709"/>
        <w:jc w:val="both"/>
        <w:rPr>
          <w:sz w:val="28"/>
          <w:szCs w:val="28"/>
        </w:rPr>
      </w:pPr>
      <w:r w:rsidRPr="000552A7">
        <w:rPr>
          <w:sz w:val="28"/>
          <w:szCs w:val="28"/>
        </w:rPr>
        <w:t>После выписки из стационара</w:t>
      </w:r>
      <w:r w:rsidR="000552A7">
        <w:rPr>
          <w:sz w:val="28"/>
          <w:szCs w:val="28"/>
        </w:rPr>
        <w:t xml:space="preserve"> </w:t>
      </w:r>
      <w:r w:rsidRPr="000552A7">
        <w:rPr>
          <w:sz w:val="28"/>
          <w:szCs w:val="28"/>
        </w:rPr>
        <w:t>основные 2 препарата следует употреблять постоянно под контролем врача.</w:t>
      </w:r>
      <w:bookmarkStart w:id="0" w:name="_GoBack"/>
      <w:bookmarkEnd w:id="0"/>
    </w:p>
    <w:sectPr w:rsidR="00526F61" w:rsidRPr="000552A7" w:rsidSect="000552A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9A297C"/>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5BC1"/>
    <w:rsid w:val="0002574D"/>
    <w:rsid w:val="000552A7"/>
    <w:rsid w:val="00082B06"/>
    <w:rsid w:val="000D1FF6"/>
    <w:rsid w:val="00125F2E"/>
    <w:rsid w:val="0014696E"/>
    <w:rsid w:val="00162D88"/>
    <w:rsid w:val="00192F7C"/>
    <w:rsid w:val="001D761C"/>
    <w:rsid w:val="0022737B"/>
    <w:rsid w:val="002708CE"/>
    <w:rsid w:val="00272E44"/>
    <w:rsid w:val="002D3F0A"/>
    <w:rsid w:val="00355BC1"/>
    <w:rsid w:val="00375C00"/>
    <w:rsid w:val="003E619B"/>
    <w:rsid w:val="00452FC2"/>
    <w:rsid w:val="0046319E"/>
    <w:rsid w:val="004641D6"/>
    <w:rsid w:val="00483F54"/>
    <w:rsid w:val="004D75FF"/>
    <w:rsid w:val="00526F61"/>
    <w:rsid w:val="005B4121"/>
    <w:rsid w:val="005D1A1D"/>
    <w:rsid w:val="005D368F"/>
    <w:rsid w:val="0068195B"/>
    <w:rsid w:val="006F1996"/>
    <w:rsid w:val="007732E9"/>
    <w:rsid w:val="007B5437"/>
    <w:rsid w:val="007D6FF8"/>
    <w:rsid w:val="008033DC"/>
    <w:rsid w:val="008C5A45"/>
    <w:rsid w:val="009D4164"/>
    <w:rsid w:val="00AA07B1"/>
    <w:rsid w:val="00AC5EFE"/>
    <w:rsid w:val="00B35231"/>
    <w:rsid w:val="00B6646D"/>
    <w:rsid w:val="00BA3A08"/>
    <w:rsid w:val="00C63FD7"/>
    <w:rsid w:val="00CC2F0C"/>
    <w:rsid w:val="00CC469B"/>
    <w:rsid w:val="00CE674B"/>
    <w:rsid w:val="00D5068B"/>
    <w:rsid w:val="00DC455D"/>
    <w:rsid w:val="00DD0C3D"/>
    <w:rsid w:val="00DD3D64"/>
    <w:rsid w:val="00E03956"/>
    <w:rsid w:val="00E53F57"/>
    <w:rsid w:val="00E73052"/>
    <w:rsid w:val="00E82DA0"/>
    <w:rsid w:val="00ED50A6"/>
    <w:rsid w:val="00F7063A"/>
    <w:rsid w:val="00F804A4"/>
    <w:rsid w:val="00FF3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3879750-34B2-4518-A22C-1EB248B7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5D368F"/>
    <w:pPr>
      <w:ind w:left="566" w:hanging="283"/>
    </w:pPr>
    <w:rPr>
      <w:sz w:val="20"/>
      <w:szCs w:val="20"/>
    </w:rPr>
  </w:style>
  <w:style w:type="paragraph" w:styleId="a3">
    <w:name w:val="Plain Text"/>
    <w:basedOn w:val="a"/>
    <w:rsid w:val="008C5A45"/>
    <w:rPr>
      <w:rFonts w:ascii="Courier New" w:hAnsi="Courier New"/>
      <w:sz w:val="20"/>
      <w:szCs w:val="20"/>
    </w:rPr>
  </w:style>
  <w:style w:type="table" w:styleId="a4">
    <w:name w:val="Table Grid"/>
    <w:basedOn w:val="a1"/>
    <w:rsid w:val="000D1F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2920</Words>
  <Characters>16646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Российской Федерации</vt:lpstr>
    </vt:vector>
  </TitlesOfParts>
  <Company>HOME</Company>
  <LinksUpToDate>false</LinksUpToDate>
  <CharactersWithSpaces>19527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Российской Федерации</dc:title>
  <dc:subject/>
  <dc:creator>АНДРЕЙ</dc:creator>
  <cp:keywords/>
  <dc:description/>
  <cp:lastModifiedBy>Irina</cp:lastModifiedBy>
  <cp:revision>2</cp:revision>
  <dcterms:created xsi:type="dcterms:W3CDTF">2014-08-20T05:42:00Z</dcterms:created>
  <dcterms:modified xsi:type="dcterms:W3CDTF">2014-08-20T05:42:00Z</dcterms:modified>
</cp:coreProperties>
</file>