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3BC" w:rsidRDefault="001463BC" w:rsidP="001463BC">
      <w:pPr>
        <w:pStyle w:val="afc"/>
      </w:pPr>
    </w:p>
    <w:p w:rsidR="001463BC" w:rsidRDefault="001463BC" w:rsidP="001463BC">
      <w:pPr>
        <w:pStyle w:val="afc"/>
      </w:pPr>
    </w:p>
    <w:p w:rsidR="001463BC" w:rsidRDefault="001463BC" w:rsidP="001463BC">
      <w:pPr>
        <w:pStyle w:val="afc"/>
      </w:pPr>
    </w:p>
    <w:p w:rsidR="001463BC" w:rsidRDefault="001463BC" w:rsidP="001463BC">
      <w:pPr>
        <w:pStyle w:val="afc"/>
      </w:pPr>
    </w:p>
    <w:p w:rsidR="001463BC" w:rsidRDefault="001463BC" w:rsidP="001463BC">
      <w:pPr>
        <w:pStyle w:val="afc"/>
      </w:pPr>
    </w:p>
    <w:p w:rsidR="001463BC" w:rsidRDefault="001463BC" w:rsidP="001463BC">
      <w:pPr>
        <w:pStyle w:val="afc"/>
      </w:pPr>
    </w:p>
    <w:p w:rsidR="001463BC" w:rsidRDefault="001463BC" w:rsidP="001463BC">
      <w:pPr>
        <w:pStyle w:val="afc"/>
      </w:pPr>
    </w:p>
    <w:p w:rsidR="001463BC" w:rsidRDefault="001463BC" w:rsidP="001463BC">
      <w:pPr>
        <w:pStyle w:val="afc"/>
      </w:pPr>
    </w:p>
    <w:p w:rsidR="001463BC" w:rsidRDefault="001463BC" w:rsidP="001463BC">
      <w:pPr>
        <w:pStyle w:val="afc"/>
      </w:pPr>
    </w:p>
    <w:p w:rsidR="001463BC" w:rsidRDefault="001463BC" w:rsidP="001463BC">
      <w:pPr>
        <w:pStyle w:val="afc"/>
      </w:pPr>
    </w:p>
    <w:p w:rsidR="001463BC" w:rsidRDefault="001463BC" w:rsidP="001463BC">
      <w:pPr>
        <w:pStyle w:val="afc"/>
      </w:pPr>
    </w:p>
    <w:p w:rsidR="001463BC" w:rsidRDefault="001463BC" w:rsidP="001463BC">
      <w:pPr>
        <w:pStyle w:val="afc"/>
      </w:pPr>
    </w:p>
    <w:p w:rsidR="001463BC" w:rsidRDefault="001463BC" w:rsidP="001463BC">
      <w:pPr>
        <w:pStyle w:val="afc"/>
      </w:pPr>
    </w:p>
    <w:p w:rsidR="001463BC" w:rsidRPr="001463BC" w:rsidRDefault="00C10914" w:rsidP="001463BC">
      <w:pPr>
        <w:pStyle w:val="afc"/>
      </w:pPr>
      <w:r w:rsidRPr="001463BC">
        <w:t>Гидротермальные системы ост</w:t>
      </w:r>
      <w:r w:rsidR="005901B9" w:rsidRPr="001463BC">
        <w:t>роводужных сред</w:t>
      </w:r>
    </w:p>
    <w:p w:rsidR="001463BC" w:rsidRPr="001463BC" w:rsidRDefault="005901B9" w:rsidP="001463BC">
      <w:pPr>
        <w:pStyle w:val="2"/>
      </w:pPr>
      <w:r w:rsidRPr="001463BC">
        <w:br w:type="page"/>
      </w:r>
      <w:r w:rsidR="00C10914" w:rsidRPr="001463BC">
        <w:t>Основные характеристики гидротермальных си</w:t>
      </w:r>
      <w:r w:rsidRPr="001463BC">
        <w:t>стем и их геологические позиции</w:t>
      </w:r>
    </w:p>
    <w:p w:rsidR="001463BC" w:rsidRDefault="001463BC" w:rsidP="001463BC"/>
    <w:p w:rsidR="001463BC" w:rsidRDefault="00C10914" w:rsidP="001463BC">
      <w:r w:rsidRPr="001463BC">
        <w:t>Эпигенетические месторождения, рассматриваемые в этой работе, все связаны с гидротермальной деятельностью</w:t>
      </w:r>
      <w:r w:rsidR="001463BC" w:rsidRPr="001463BC">
        <w:t xml:space="preserve">. </w:t>
      </w:r>
      <w:r w:rsidRPr="001463BC">
        <w:t>В этой главе описаны основные характеристики гидротермальных систем</w:t>
      </w:r>
      <w:r w:rsidR="001463BC">
        <w:t xml:space="preserve"> (рис.1.1</w:t>
      </w:r>
      <w:r w:rsidR="001463BC" w:rsidRPr="001463BC">
        <w:t>).</w:t>
      </w:r>
    </w:p>
    <w:p w:rsidR="001463BC" w:rsidRDefault="001463BC" w:rsidP="001463BC"/>
    <w:p w:rsidR="001463BC" w:rsidRPr="001463BC" w:rsidRDefault="008F3F2A" w:rsidP="001463B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25pt;height:234.75pt">
            <v:imagedata r:id="rId7" o:title=""/>
          </v:shape>
        </w:pict>
      </w:r>
    </w:p>
    <w:p w:rsidR="001463BC" w:rsidRDefault="001463BC" w:rsidP="001463BC"/>
    <w:p w:rsidR="007359EB" w:rsidRDefault="00C10914" w:rsidP="001463BC">
      <w:r w:rsidRPr="001463BC">
        <w:t>Различные типы гидротермальных систем, которые могут продуцировать промышленные золотые и медные месторождения, проявляется там, где магматические интрузии внедряются достаточно высоко на верхние горизонты земной коры</w:t>
      </w:r>
      <w:r w:rsidR="001463BC" w:rsidRPr="001463BC">
        <w:t xml:space="preserve">. </w:t>
      </w:r>
      <w:r w:rsidRPr="001463BC">
        <w:t>В связи, с чем они способны сформировать конвективную циркуляцию в горизонтах подземных вод</w:t>
      </w:r>
      <w:r w:rsidR="001463BC" w:rsidRPr="001463BC">
        <w:t xml:space="preserve">. </w:t>
      </w:r>
    </w:p>
    <w:p w:rsidR="001463BC" w:rsidRDefault="00C10914" w:rsidP="001463BC">
      <w:r w:rsidRPr="001463BC">
        <w:t>Однако они могут или не могут быть связанными с вулканической активностью</w:t>
      </w:r>
      <w:r w:rsidR="001463BC" w:rsidRPr="001463BC">
        <w:t xml:space="preserve">. </w:t>
      </w:r>
      <w:r w:rsidRPr="001463BC">
        <w:t>Хотя ряд гидротермальных систем, полезных для извлечения геотермальной энергии, не обязательно идентичны тем из них, которые образуют промышленные рудные месторождения</w:t>
      </w:r>
      <w:r w:rsidR="001463BC" w:rsidRPr="001463BC">
        <w:t>.</w:t>
      </w:r>
    </w:p>
    <w:p w:rsidR="001463BC" w:rsidRDefault="00C10914" w:rsidP="001463BC">
      <w:r w:rsidRPr="001463BC">
        <w:t>Имеются другие типы гидротермальных систем, которые обусловлены тектоникой или располагаются в глубоких депрессиях, заполненных рассолами, но они не являются целями этих исследований</w:t>
      </w:r>
      <w:r w:rsidR="001463BC" w:rsidRPr="001463BC">
        <w:t xml:space="preserve">. </w:t>
      </w:r>
      <w:r w:rsidRPr="001463BC">
        <w:t>Выделяется ряд подтипов гидротермальных систем, связанных с вулканами, которые будут обсуждаться детально, но сейчас необходимо рассмотреть их базовые характеристики</w:t>
      </w:r>
      <w:r w:rsidR="001463BC" w:rsidRPr="001463BC">
        <w:t>.</w:t>
      </w:r>
    </w:p>
    <w:p w:rsidR="007359EB" w:rsidRDefault="00C10914" w:rsidP="001463BC">
      <w:r w:rsidRPr="001463BC">
        <w:t>Источником тепла являются интрузия или интрузии</w:t>
      </w:r>
      <w:r w:rsidR="001463BC" w:rsidRPr="001463BC">
        <w:t xml:space="preserve">. </w:t>
      </w:r>
      <w:r w:rsidRPr="001463BC">
        <w:t>Имеются серьёзные доказательства, что большинство больших и долгоживущих систем подогреваются несколькими, внедряющимися одна за другой малыми интрузиями</w:t>
      </w:r>
      <w:r w:rsidR="001463BC">
        <w:t xml:space="preserve"> (</w:t>
      </w:r>
      <w:r w:rsidRPr="001463BC">
        <w:t>т</w:t>
      </w:r>
      <w:r w:rsidR="001463BC">
        <w:t>.</w:t>
      </w:r>
      <w:r w:rsidRPr="001463BC">
        <w:t>н</w:t>
      </w:r>
      <w:r w:rsidR="001463BC" w:rsidRPr="001463BC">
        <w:t xml:space="preserve">. </w:t>
      </w:r>
      <w:r w:rsidRPr="001463BC">
        <w:t>дайками</w:t>
      </w:r>
      <w:r w:rsidR="001463BC" w:rsidRPr="001463BC">
        <w:t>),</w:t>
      </w:r>
      <w:r w:rsidRPr="001463BC">
        <w:t xml:space="preserve"> а не одним большим плутоном</w:t>
      </w:r>
      <w:r w:rsidR="001463BC" w:rsidRPr="001463BC">
        <w:t xml:space="preserve">. </w:t>
      </w:r>
    </w:p>
    <w:p w:rsidR="007359EB" w:rsidRDefault="00C10914" w:rsidP="001463BC">
      <w:r w:rsidRPr="001463BC">
        <w:t xml:space="preserve">Глубина внедрения интрузий варьирует в зависимости от геологического строения, но обычно колеблется от </w:t>
      </w:r>
      <w:r w:rsidR="001463BC">
        <w:t>1.5</w:t>
      </w:r>
      <w:r w:rsidRPr="001463BC">
        <w:t xml:space="preserve"> до 5 км</w:t>
      </w:r>
      <w:r w:rsidR="001463BC" w:rsidRPr="001463BC">
        <w:t xml:space="preserve">. </w:t>
      </w:r>
      <w:r w:rsidRPr="001463BC">
        <w:t>Состав интрузий может быть любой от гранитов до габбро, хотя интрузии определенного типа более благоприятны для рудообразования, чем иные</w:t>
      </w:r>
      <w:r w:rsidR="001463BC" w:rsidRPr="001463BC">
        <w:t xml:space="preserve">. </w:t>
      </w:r>
      <w:r w:rsidRPr="001463BC">
        <w:t>Состав интрузии систематически изменяется в зависимости от геологических позиций</w:t>
      </w:r>
      <w:r w:rsidR="001463BC" w:rsidRPr="001463BC">
        <w:t xml:space="preserve">. </w:t>
      </w:r>
    </w:p>
    <w:p w:rsidR="001463BC" w:rsidRDefault="00C10914" w:rsidP="001463BC">
      <w:r w:rsidRPr="001463BC">
        <w:t>Глубины их размещения и другие характеристики, влияющие на формирование гидротермальных систем, систематически изменяются в соответствии с природой интрузии</w:t>
      </w:r>
      <w:r w:rsidR="001463BC" w:rsidRPr="001463BC">
        <w:t>.</w:t>
      </w:r>
    </w:p>
    <w:p w:rsidR="007359EB" w:rsidRDefault="00C10914" w:rsidP="001463BC">
      <w:r w:rsidRPr="001463BC">
        <w:t>Вмещающие породы могут быть любого типа, но в связи с тем, что эти системы образуются в вулканических районах, то наиболее вероятными вмещающими породами являются вулканогенные</w:t>
      </w:r>
      <w:r w:rsidR="001463BC" w:rsidRPr="001463BC">
        <w:t xml:space="preserve">. </w:t>
      </w:r>
    </w:p>
    <w:p w:rsidR="007359EB" w:rsidRDefault="00C10914" w:rsidP="001463BC">
      <w:r w:rsidRPr="001463BC">
        <w:t>Это не обязательное условие для старых осадочных/метаморфических пород фундаментов, находящихся на большой глубине, но обычно такие породы слабо проницаемые и, следовательно, подвергаются лишь локальной рудной минерализации, за исключением особых случаев, где вмещающие породы представлены карбонатами</w:t>
      </w:r>
      <w:r w:rsidR="001463BC" w:rsidRPr="001463BC">
        <w:t xml:space="preserve">. </w:t>
      </w:r>
    </w:p>
    <w:p w:rsidR="001463BC" w:rsidRDefault="00C10914" w:rsidP="001463BC">
      <w:r w:rsidRPr="001463BC">
        <w:t>Различная проницаемость пород фундамента и пород, слагающих более молодые выше лежащие толщи, может быть важным фактором, контролирующим гидрологию гидротермальных систем и, следовательно, размещение рудной минерализации</w:t>
      </w:r>
      <w:r w:rsidR="001463BC">
        <w:t xml:space="preserve"> (</w:t>
      </w:r>
      <w:r w:rsidRPr="001463BC">
        <w:t>т</w:t>
      </w:r>
      <w:r w:rsidR="001463BC" w:rsidRPr="001463BC">
        <w:t xml:space="preserve">. </w:t>
      </w:r>
      <w:r w:rsidRPr="001463BC">
        <w:t>н</w:t>
      </w:r>
      <w:r w:rsidR="001463BC" w:rsidRPr="001463BC">
        <w:t xml:space="preserve">. </w:t>
      </w:r>
      <w:r w:rsidRPr="001463BC">
        <w:t>Хисикари, Япония</w:t>
      </w:r>
      <w:r w:rsidR="001463BC" w:rsidRPr="001463BC">
        <w:t>).</w:t>
      </w:r>
    </w:p>
    <w:p w:rsidR="007359EB" w:rsidRDefault="00C10914" w:rsidP="001463BC">
      <w:r w:rsidRPr="001463BC">
        <w:t>Гидротермы представлены, преимущественно, метеорной водой, хотя приток нескольких процентов магматической воды и связанных с ней летучих компонентов, могут играть важную химическую роль в рудообразовании</w:t>
      </w:r>
      <w:r w:rsidR="001463BC" w:rsidRPr="001463BC">
        <w:t xml:space="preserve">. </w:t>
      </w:r>
      <w:r w:rsidRPr="001463BC">
        <w:t>Особенно в порфировых средах</w:t>
      </w:r>
      <w:r w:rsidR="001463BC">
        <w:t xml:space="preserve"> (рис.1.2</w:t>
      </w:r>
      <w:r w:rsidR="001463BC" w:rsidRPr="001463BC">
        <w:t xml:space="preserve">). </w:t>
      </w:r>
    </w:p>
    <w:p w:rsidR="002368F6" w:rsidRDefault="00C10914" w:rsidP="001463BC">
      <w:r w:rsidRPr="001463BC">
        <w:t>В некоторых случаях в составе гидротерм может быть морская вода, что усложняет их химический состав</w:t>
      </w:r>
      <w:r w:rsidR="001463BC" w:rsidRPr="001463BC">
        <w:t xml:space="preserve">. </w:t>
      </w:r>
    </w:p>
    <w:p w:rsidR="001463BC" w:rsidRDefault="00C10914" w:rsidP="001463BC">
      <w:r w:rsidRPr="001463BC">
        <w:t>Однако в большинстве систем типичные гидротермы, представляют собой разбавленные рассолы</w:t>
      </w:r>
      <w:r w:rsidR="001463BC">
        <w:t xml:space="preserve"> (</w:t>
      </w:r>
      <w:r w:rsidRPr="001463BC">
        <w:t>возможно, один к десяти до одной четверти минерализации морской воды</w:t>
      </w:r>
      <w:r w:rsidR="001463BC" w:rsidRPr="001463BC">
        <w:t xml:space="preserve">). </w:t>
      </w:r>
      <w:r w:rsidRPr="001463BC">
        <w:t>Они имеют почти нейтральный рН и содержат значительную долю растворённых газов</w:t>
      </w:r>
      <w:r w:rsidR="001463BC" w:rsidRPr="001463BC">
        <w:t>.</w:t>
      </w:r>
    </w:p>
    <w:p w:rsidR="001463BC" w:rsidRDefault="001463BC" w:rsidP="001463BC"/>
    <w:p w:rsidR="001463BC" w:rsidRPr="001463BC" w:rsidRDefault="008F3F2A" w:rsidP="001463BC">
      <w:r>
        <w:pict>
          <v:shape id="_x0000_i1026" type="#_x0000_t75" style="width:353.25pt;height:234.75pt">
            <v:imagedata r:id="rId8" o:title=""/>
          </v:shape>
        </w:pict>
      </w:r>
    </w:p>
    <w:p w:rsidR="001463BC" w:rsidRDefault="001463BC" w:rsidP="001463BC"/>
    <w:p w:rsidR="001463BC" w:rsidRDefault="00C10914" w:rsidP="001463BC">
      <w:r w:rsidRPr="001463BC">
        <w:t xml:space="preserve">В недрах системы в порфировых условиях, где имеется сильное влияние магмы, наиболее важными компонентами являются </w:t>
      </w:r>
      <w:r w:rsidRPr="001463BC">
        <w:rPr>
          <w:lang w:val="en-US"/>
        </w:rPr>
        <w:t>HCl</w:t>
      </w:r>
      <w:r w:rsidRPr="001463BC">
        <w:t xml:space="preserve"> и </w:t>
      </w:r>
      <w:r w:rsidRPr="001463BC">
        <w:rPr>
          <w:lang w:val="en-US"/>
        </w:rPr>
        <w:t>SO</w:t>
      </w:r>
      <w:r w:rsidRPr="001463BC">
        <w:rPr>
          <w:vertAlign w:val="subscript"/>
        </w:rPr>
        <w:t>2</w:t>
      </w:r>
      <w:r w:rsidRPr="001463BC">
        <w:t>, на меньших глубинах СО</w:t>
      </w:r>
      <w:r w:rsidRPr="001463BC">
        <w:rPr>
          <w:vertAlign w:val="subscript"/>
        </w:rPr>
        <w:t>2</w:t>
      </w:r>
      <w:r w:rsidRPr="001463BC">
        <w:t xml:space="preserve"> и следующим по важности</w:t>
      </w:r>
      <w:r w:rsidR="001463BC" w:rsidRPr="001463BC">
        <w:t xml:space="preserve"> - </w:t>
      </w:r>
      <w:r w:rsidRPr="001463BC">
        <w:rPr>
          <w:lang w:val="en-US"/>
        </w:rPr>
        <w:t>H</w:t>
      </w:r>
      <w:r w:rsidRPr="001463BC">
        <w:rPr>
          <w:vertAlign w:val="subscript"/>
        </w:rPr>
        <w:t>2</w:t>
      </w:r>
      <w:r w:rsidRPr="001463BC">
        <w:rPr>
          <w:lang w:val="en-US"/>
        </w:rPr>
        <w:t>S</w:t>
      </w:r>
      <w:r w:rsidR="001463BC">
        <w:t xml:space="preserve"> (</w:t>
      </w:r>
      <w:r w:rsidRPr="001463BC">
        <w:t>см</w:t>
      </w:r>
      <w:r w:rsidR="001463BC" w:rsidRPr="001463BC">
        <w:t xml:space="preserve">. </w:t>
      </w:r>
      <w:r w:rsidRPr="001463BC">
        <w:rPr>
          <w:lang w:val="en-US"/>
        </w:rPr>
        <w:t>Giggenbach</w:t>
      </w:r>
      <w:r w:rsidRPr="001463BC">
        <w:t>, 1992, по каким причинам</w:t>
      </w:r>
      <w:r w:rsidR="001463BC" w:rsidRPr="001463BC">
        <w:t xml:space="preserve">; </w:t>
      </w:r>
      <w:r w:rsidRPr="001463BC">
        <w:t>рис</w:t>
      </w:r>
      <w:r w:rsidR="005901B9" w:rsidRPr="001463BC">
        <w:t xml:space="preserve"> </w:t>
      </w:r>
      <w:r w:rsidR="001463BC">
        <w:t>1.3</w:t>
      </w:r>
      <w:r w:rsidR="001463BC" w:rsidRPr="001463BC">
        <w:t xml:space="preserve">). </w:t>
      </w:r>
      <w:r w:rsidRPr="001463BC">
        <w:t>Однако имеются другие очень важные изменения химического состава гидротерм, которые будут обсуждаться позже более детально</w:t>
      </w:r>
      <w:r w:rsidR="001463BC" w:rsidRPr="001463BC">
        <w:t>.</w:t>
      </w:r>
    </w:p>
    <w:p w:rsidR="001463BC" w:rsidRDefault="003C69E0" w:rsidP="001463BC">
      <w:r>
        <w:br w:type="page"/>
      </w:r>
      <w:r w:rsidR="008F3F2A">
        <w:pict>
          <v:shape id="_x0000_i1027" type="#_x0000_t75" style="width:313.5pt;height:248.25pt">
            <v:imagedata r:id="rId9" o:title=""/>
          </v:shape>
        </w:pict>
      </w:r>
    </w:p>
    <w:p w:rsidR="003C69E0" w:rsidRDefault="003C69E0" w:rsidP="001463BC"/>
    <w:p w:rsidR="007359EB" w:rsidRDefault="00C10914" w:rsidP="001463BC">
      <w:r w:rsidRPr="001463BC">
        <w:t>До обсуждения температуры и давления гидротерм в гидротермальной системе необходимо рассмотреть физические свойства воды</w:t>
      </w:r>
      <w:r w:rsidR="001463BC" w:rsidRPr="001463BC">
        <w:t xml:space="preserve">. </w:t>
      </w:r>
      <w:r w:rsidRPr="001463BC">
        <w:t>Напомним, что давление в столбе воды на любой глубине эквивалентно весу выше расположенной воды</w:t>
      </w:r>
      <w:r w:rsidR="001463BC" w:rsidRPr="001463BC">
        <w:t xml:space="preserve">. </w:t>
      </w:r>
    </w:p>
    <w:p w:rsidR="001463BC" w:rsidRDefault="00C10914" w:rsidP="001463BC">
      <w:r w:rsidRPr="001463BC">
        <w:t>Таким образом, давление увеличивается с глубиной на гидростатический градиен</w:t>
      </w:r>
      <w:r w:rsidR="001463BC">
        <w:t>т. Д</w:t>
      </w:r>
      <w:r w:rsidRPr="001463BC">
        <w:t>ля пресной воды давление увеличивается на 1 атмосферу примерно на 10</w:t>
      </w:r>
      <w:r w:rsidR="005901B9" w:rsidRPr="001463BC">
        <w:t xml:space="preserve"> </w:t>
      </w:r>
      <w:r w:rsidRPr="001463BC">
        <w:t>м</w:t>
      </w:r>
      <w:r w:rsidR="001463BC">
        <w:t xml:space="preserve"> (рис.1.4</w:t>
      </w:r>
      <w:r w:rsidRPr="001463BC">
        <w:t>а</w:t>
      </w:r>
      <w:r w:rsidR="001463BC" w:rsidRPr="001463BC">
        <w:t xml:space="preserve">). </w:t>
      </w:r>
      <w:r w:rsidRPr="001463BC">
        <w:t>К столбу газа это также применимо, но его давление с глубиной увеличивается существенно меньше, так как газ менее плотный</w:t>
      </w:r>
      <w:r w:rsidR="001463BC" w:rsidRPr="001463BC">
        <w:t>.</w:t>
      </w:r>
    </w:p>
    <w:p w:rsidR="007359EB" w:rsidRDefault="00C10914" w:rsidP="001463BC">
      <w:r w:rsidRPr="001463BC">
        <w:t>Точка кипения воды увеличивается по мере увеличения давления</w:t>
      </w:r>
      <w:r w:rsidR="001463BC" w:rsidRPr="001463BC">
        <w:t xml:space="preserve">. </w:t>
      </w:r>
      <w:r w:rsidRPr="001463BC">
        <w:t>Другими словами</w:t>
      </w:r>
      <w:r w:rsidR="001463BC" w:rsidRPr="001463BC">
        <w:t xml:space="preserve"> - </w:t>
      </w:r>
      <w:r w:rsidRPr="001463BC">
        <w:t>кипение происходит в тот момент, когда ограничительное давление меньше или равно давлению насыщенного водяного пара</w:t>
      </w:r>
      <w:r w:rsidR="001463BC">
        <w:t xml:space="preserve"> (рис.1.4</w:t>
      </w:r>
      <w:r w:rsidR="001463BC" w:rsidRPr="001463BC">
        <w:t xml:space="preserve">). </w:t>
      </w:r>
    </w:p>
    <w:p w:rsidR="007359EB" w:rsidRDefault="00C10914" w:rsidP="001463BC">
      <w:r w:rsidRPr="001463BC">
        <w:t>Следовательно, на глубине в столбе воды точка кипения выше, чем на дневной поверхности, где происходит кипение, когда давление водяного пара равно атмосферному давлению</w:t>
      </w:r>
      <w:r w:rsidR="001463BC">
        <w:t xml:space="preserve"> (</w:t>
      </w:r>
      <w:r w:rsidRPr="001463BC">
        <w:t>100°С</w:t>
      </w:r>
      <w:r w:rsidR="001463BC" w:rsidRPr="001463BC">
        <w:t xml:space="preserve">). </w:t>
      </w:r>
      <w:r w:rsidRPr="001463BC">
        <w:t>Растворённые в воде газы существенно понижают точку кипения, тогда как иные растворённые вещества, такие как соли, поднимают точку кипения на небольшую величину</w:t>
      </w:r>
      <w:r w:rsidR="001463BC">
        <w:t xml:space="preserve"> (рис.1.5</w:t>
      </w:r>
      <w:r w:rsidR="001463BC" w:rsidRPr="001463BC">
        <w:t>).</w:t>
      </w:r>
    </w:p>
    <w:p w:rsidR="001463BC" w:rsidRDefault="007359EB" w:rsidP="001463BC">
      <w:r>
        <w:br w:type="page"/>
      </w:r>
      <w:r w:rsidR="008F3F2A">
        <w:pict>
          <v:shape id="_x0000_i1028" type="#_x0000_t75" style="width:340.5pt;height:238.5pt">
            <v:imagedata r:id="rId10" o:title=""/>
          </v:shape>
        </w:pict>
      </w:r>
    </w:p>
    <w:p w:rsidR="003C69E0" w:rsidRDefault="003C69E0" w:rsidP="001463BC"/>
    <w:p w:rsidR="001463BC" w:rsidRPr="001463BC" w:rsidRDefault="008F3F2A" w:rsidP="001463BC">
      <w:r>
        <w:pict>
          <v:shape id="_x0000_i1029" type="#_x0000_t75" style="width:424.5pt;height:188.25pt">
            <v:imagedata r:id="rId11" o:title=""/>
          </v:shape>
        </w:pict>
      </w:r>
    </w:p>
    <w:p w:rsidR="001463BC" w:rsidRDefault="001463BC" w:rsidP="001463BC"/>
    <w:p w:rsidR="007359EB" w:rsidRDefault="00C10914" w:rsidP="001463BC">
      <w:r w:rsidRPr="001463BC">
        <w:t>В недрах системы, где порфировые среды расположены вблизи источника тепла, гидротермы могут быть надёжно изолированы от дневной поверхности</w:t>
      </w:r>
      <w:r w:rsidR="001463BC" w:rsidRPr="001463BC">
        <w:t xml:space="preserve">. </w:t>
      </w:r>
      <w:r w:rsidRPr="001463BC">
        <w:t>Следовательно, давление может быть очень высоким, достигать литостатического и выше</w:t>
      </w:r>
      <w:r w:rsidR="001463BC" w:rsidRPr="001463BC">
        <w:t xml:space="preserve">. </w:t>
      </w:r>
      <w:r w:rsidRPr="001463BC">
        <w:t>На меньшей глубине гидротермы находятся под давлением подземных вод, которые смыкаются с поверхностными водами</w:t>
      </w:r>
      <w:r w:rsidR="001463BC">
        <w:t xml:space="preserve"> (</w:t>
      </w:r>
      <w:r w:rsidRPr="001463BC">
        <w:t>несмотря на удаленность</w:t>
      </w:r>
      <w:r w:rsidR="001463BC" w:rsidRPr="001463BC">
        <w:t xml:space="preserve">). </w:t>
      </w:r>
    </w:p>
    <w:p w:rsidR="007359EB" w:rsidRDefault="00C10914" w:rsidP="001463BC">
      <w:r w:rsidRPr="001463BC">
        <w:t>Здесь давление контролируются гидростатическими эффектами</w:t>
      </w:r>
      <w:r w:rsidR="001463BC" w:rsidRPr="001463BC">
        <w:t xml:space="preserve">. </w:t>
      </w:r>
      <w:r w:rsidRPr="001463BC">
        <w:t>На этих уровнях и выше гидротермы не стационарны</w:t>
      </w:r>
      <w:r w:rsidR="001463BC">
        <w:t xml:space="preserve"> (</w:t>
      </w:r>
      <w:r w:rsidRPr="001463BC">
        <w:t>или же они должны остывать за счёт кондуктивной теплопроводности</w:t>
      </w:r>
      <w:r w:rsidR="001463BC" w:rsidRPr="001463BC">
        <w:t xml:space="preserve">). </w:t>
      </w:r>
      <w:r w:rsidRPr="001463BC">
        <w:t>Они быстро мигрируют в ответ на градиенты давлений, которые обусловлены разницей температур</w:t>
      </w:r>
      <w:r w:rsidR="001463BC" w:rsidRPr="001463BC">
        <w:t xml:space="preserve">. </w:t>
      </w:r>
      <w:r w:rsidRPr="001463BC">
        <w:t>Высокотемпературные термы легче холодных и, следовательно, под действием окружающих холодных вод формируют восходящий поток</w:t>
      </w:r>
      <w:r w:rsidR="001463BC" w:rsidRPr="001463BC">
        <w:t xml:space="preserve">. </w:t>
      </w:r>
    </w:p>
    <w:p w:rsidR="007359EB" w:rsidRDefault="00C10914" w:rsidP="001463BC">
      <w:r w:rsidRPr="001463BC">
        <w:t>Таким образом, система представляет собой большую конвективную ячейку</w:t>
      </w:r>
      <w:r w:rsidR="001463BC" w:rsidRPr="001463BC">
        <w:t xml:space="preserve">. </w:t>
      </w:r>
      <w:r w:rsidRPr="001463BC">
        <w:t>В ней выделяется центральная восходящая зона и, соответственно, зона нисходящего потока гидротерм или зона притока, по которой происходит водное питание системы</w:t>
      </w:r>
      <w:r w:rsidR="001463BC" w:rsidRPr="001463BC">
        <w:t xml:space="preserve">. </w:t>
      </w:r>
    </w:p>
    <w:p w:rsidR="001463BC" w:rsidRDefault="00C10914" w:rsidP="001463BC">
      <w:r w:rsidRPr="001463BC">
        <w:t>Если градиенты давлений и топография соответствующие, то здесь могут образоваться длинные латеральные зоны растёков</w:t>
      </w:r>
      <w:r w:rsidR="001463BC" w:rsidRPr="001463BC">
        <w:t>.</w:t>
      </w:r>
    </w:p>
    <w:p w:rsidR="007359EB" w:rsidRDefault="00C10914" w:rsidP="001463BC">
      <w:r w:rsidRPr="001463BC">
        <w:t>В более глубинных частях зоны восходящего потока гидротермы однофазные</w:t>
      </w:r>
      <w:r w:rsidR="001463BC" w:rsidRPr="001463BC">
        <w:t xml:space="preserve">. </w:t>
      </w:r>
      <w:r w:rsidRPr="001463BC">
        <w:t>Для них градиент давлений контролируется физическими свойствами воды, которые изменяются в результате растворения различных минеральных соединений</w:t>
      </w:r>
      <w:r w:rsidR="001463BC" w:rsidRPr="001463BC">
        <w:t xml:space="preserve">. </w:t>
      </w:r>
    </w:p>
    <w:p w:rsidR="001463BC" w:rsidRDefault="00C10914" w:rsidP="001463BC">
      <w:r w:rsidRPr="001463BC">
        <w:t>Над этой частью восходящего потока может располагаться зона кипения гидротерм, или зона выброса</w:t>
      </w:r>
      <w:r w:rsidR="001463BC">
        <w:t xml:space="preserve"> (</w:t>
      </w:r>
      <w:r w:rsidRPr="001463BC">
        <w:t>парлифт, флеш-зона</w:t>
      </w:r>
      <w:r w:rsidR="001463BC" w:rsidRPr="001463BC">
        <w:t xml:space="preserve">). </w:t>
      </w:r>
      <w:r w:rsidRPr="001463BC">
        <w:t>Градиент давления в этой зоне может контролироваться плотностью пара</w:t>
      </w:r>
      <w:r w:rsidR="001463BC">
        <w:t xml:space="preserve"> ("</w:t>
      </w:r>
      <w:r w:rsidRPr="001463BC">
        <w:t>пародоминирующая</w:t>
      </w:r>
      <w:r w:rsidR="001463BC">
        <w:t xml:space="preserve">" </w:t>
      </w:r>
      <w:r w:rsidRPr="001463BC">
        <w:t>зона</w:t>
      </w:r>
      <w:r w:rsidR="001463BC" w:rsidRPr="001463BC">
        <w:t xml:space="preserve">). </w:t>
      </w:r>
      <w:r w:rsidRPr="001463BC">
        <w:t>Между паром и водой также может быть и промежуточная зона</w:t>
      </w:r>
      <w:r w:rsidR="001463BC" w:rsidRPr="001463BC">
        <w:t xml:space="preserve">: </w:t>
      </w:r>
      <w:r w:rsidRPr="001463BC">
        <w:t>тип кипения, известный как</w:t>
      </w:r>
      <w:r w:rsidR="001463BC">
        <w:t xml:space="preserve"> "</w:t>
      </w:r>
      <w:r w:rsidRPr="001463BC">
        <w:t>двухфазная</w:t>
      </w:r>
      <w:r w:rsidR="001463BC">
        <w:t xml:space="preserve">" </w:t>
      </w:r>
      <w:r w:rsidRPr="001463BC">
        <w:t>зона</w:t>
      </w:r>
      <w:r w:rsidR="001463BC" w:rsidRPr="001463BC">
        <w:t>.</w:t>
      </w:r>
    </w:p>
    <w:p w:rsidR="007359EB" w:rsidRDefault="00C10914" w:rsidP="003C69E0">
      <w:r w:rsidRPr="001463BC">
        <w:t>Температурный градиент на больших глубинах</w:t>
      </w:r>
      <w:r w:rsidR="001463BC" w:rsidRPr="001463BC">
        <w:t xml:space="preserve"> - </w:t>
      </w:r>
      <w:r w:rsidRPr="001463BC">
        <w:t>кондуктивный</w:t>
      </w:r>
      <w:r w:rsidR="001463BC" w:rsidRPr="001463BC">
        <w:t xml:space="preserve">. </w:t>
      </w:r>
      <w:r w:rsidRPr="001463BC">
        <w:t>Выше этого уровня в пределах конвективной зоны температурный градиент контролируется давлением, поскольку он ограничен точкой кипения воды при разных давлениях</w:t>
      </w:r>
      <w:r w:rsidR="001463BC" w:rsidRPr="001463BC">
        <w:t xml:space="preserve">. </w:t>
      </w:r>
    </w:p>
    <w:p w:rsidR="007359EB" w:rsidRDefault="00C10914" w:rsidP="003C69E0">
      <w:r w:rsidRPr="001463BC">
        <w:t>Ограничивающим условием для воды в жидкой фазе является, так называемый градиент точки кипения относительно глубины</w:t>
      </w:r>
      <w:r w:rsidR="001463BC" w:rsidRPr="001463BC">
        <w:t xml:space="preserve"> [</w:t>
      </w:r>
      <w:r w:rsidRPr="001463BC">
        <w:rPr>
          <w:lang w:val="en-US"/>
        </w:rPr>
        <w:t>boiling</w:t>
      </w:r>
      <w:r w:rsidRPr="001463BC">
        <w:t>-</w:t>
      </w:r>
      <w:r w:rsidRPr="001463BC">
        <w:rPr>
          <w:lang w:val="en-US"/>
        </w:rPr>
        <w:t>point</w:t>
      </w:r>
      <w:r w:rsidRPr="001463BC">
        <w:t>-</w:t>
      </w:r>
      <w:r w:rsidRPr="001463BC">
        <w:rPr>
          <w:lang w:val="en-US"/>
        </w:rPr>
        <w:t>for</w:t>
      </w:r>
      <w:r w:rsidRPr="001463BC">
        <w:t>-</w:t>
      </w:r>
      <w:r w:rsidRPr="001463BC">
        <w:rPr>
          <w:lang w:val="en-US"/>
        </w:rPr>
        <w:t>depth</w:t>
      </w:r>
      <w:r w:rsidR="001463BC">
        <w:t xml:space="preserve"> (рис.</w:t>
      </w:r>
      <w:r w:rsidR="00C73B29">
        <w:t xml:space="preserve"> </w:t>
      </w:r>
      <w:r w:rsidR="001463BC">
        <w:t>1.5</w:t>
      </w:r>
      <w:r w:rsidRPr="001463BC">
        <w:t xml:space="preserve"> и таблица </w:t>
      </w:r>
      <w:r w:rsidR="001463BC">
        <w:t>1.1</w:t>
      </w:r>
      <w:r w:rsidR="001463BC" w:rsidRPr="001463BC">
        <w:t xml:space="preserve">). </w:t>
      </w:r>
    </w:p>
    <w:p w:rsidR="007359EB" w:rsidRDefault="00C10914" w:rsidP="003C69E0">
      <w:r w:rsidRPr="001463BC">
        <w:t>Он представляет собой столб воды, который всегда находится точно в точке кипения</w:t>
      </w:r>
      <w:r w:rsidR="001463BC" w:rsidRPr="001463BC">
        <w:t xml:space="preserve">: </w:t>
      </w:r>
      <w:r w:rsidRPr="001463BC">
        <w:t>любое снижение давления в любой точке будет вызывать кипение</w:t>
      </w:r>
      <w:r w:rsidR="001463BC" w:rsidRPr="001463BC">
        <w:t xml:space="preserve">. </w:t>
      </w:r>
      <w:r w:rsidRPr="001463BC">
        <w:t>Этот градиент представляет исключительно теоретический интерес</w:t>
      </w:r>
      <w:r w:rsidR="001463BC" w:rsidRPr="001463BC">
        <w:t xml:space="preserve">: </w:t>
      </w:r>
      <w:r w:rsidRPr="001463BC">
        <w:t xml:space="preserve">во многих гидротермальных системах градиенты температур и давлений очень близки к кривой </w:t>
      </w:r>
      <w:r w:rsidRPr="001463BC">
        <w:rPr>
          <w:lang w:val="en-US"/>
        </w:rPr>
        <w:t>bpd</w:t>
      </w:r>
      <w:r w:rsidR="001463BC" w:rsidRPr="001463BC">
        <w:t xml:space="preserve">. </w:t>
      </w:r>
    </w:p>
    <w:p w:rsidR="00C73B29" w:rsidRDefault="00C10914" w:rsidP="003C69E0">
      <w:r w:rsidRPr="001463BC">
        <w:t>Следовательно, температурный градиент</w:t>
      </w:r>
      <w:r w:rsidR="001463BC">
        <w:t xml:space="preserve"> (</w:t>
      </w:r>
      <w:r w:rsidRPr="001463BC">
        <w:t>т</w:t>
      </w:r>
      <w:r w:rsidR="001463BC" w:rsidRPr="001463BC">
        <w:t xml:space="preserve">. </w:t>
      </w:r>
      <w:r w:rsidRPr="001463BC">
        <w:t>н</w:t>
      </w:r>
      <w:r w:rsidR="001463BC" w:rsidRPr="001463BC">
        <w:t xml:space="preserve">. </w:t>
      </w:r>
      <w:r w:rsidRPr="001463BC">
        <w:t>увеличение температуры на единицу глубины, не абсолютная температура</w:t>
      </w:r>
      <w:r w:rsidR="001463BC" w:rsidRPr="001463BC">
        <w:t xml:space="preserve">) </w:t>
      </w:r>
      <w:r w:rsidRPr="001463BC">
        <w:t>высокий около поверхности и меньше на большей глубине</w:t>
      </w:r>
      <w:r w:rsidR="001463BC" w:rsidRPr="001463BC">
        <w:t>.</w:t>
      </w:r>
    </w:p>
    <w:p w:rsidR="007359EB" w:rsidRDefault="007359EB" w:rsidP="00C73B29">
      <w:pPr>
        <w:ind w:left="720" w:firstLine="0"/>
      </w:pPr>
    </w:p>
    <w:p w:rsidR="003C69E0" w:rsidRDefault="00C10914" w:rsidP="00C73B29">
      <w:pPr>
        <w:ind w:left="720" w:firstLine="0"/>
      </w:pPr>
      <w:r w:rsidRPr="001463BC">
        <w:t xml:space="preserve">Таблица </w:t>
      </w:r>
      <w:r w:rsidR="001463BC">
        <w:t>1.1</w:t>
      </w:r>
      <w:r w:rsidR="005901B9" w:rsidRPr="001463BC">
        <w:t xml:space="preserve"> </w:t>
      </w:r>
    </w:p>
    <w:p w:rsidR="005901B9" w:rsidRPr="001463BC" w:rsidRDefault="005901B9" w:rsidP="00C73B29">
      <w:pPr>
        <w:ind w:left="720" w:firstLine="0"/>
      </w:pPr>
      <w:r w:rsidRPr="001463BC">
        <w:rPr>
          <w:b/>
          <w:bCs/>
        </w:rPr>
        <w:t>Взаимоотношения точки кипения и глубины для чистой воды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440"/>
        <w:gridCol w:w="1080"/>
        <w:gridCol w:w="1618"/>
        <w:gridCol w:w="1258"/>
        <w:gridCol w:w="1258"/>
      </w:tblGrid>
      <w:tr w:rsidR="005901B9" w:rsidRPr="001463BC" w:rsidTr="00120106">
        <w:trPr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Температура</w:t>
            </w:r>
            <w:r w:rsidR="001463BC">
              <w:t xml:space="preserve"> (</w:t>
            </w:r>
            <w:r w:rsidRPr="001463BC">
              <w:t>°С</w:t>
            </w:r>
            <w:r w:rsidR="001463BC" w:rsidRPr="001463BC">
              <w:t xml:space="preserve">)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Давление</w:t>
            </w:r>
            <w:r w:rsidR="001463BC">
              <w:t xml:space="preserve"> (</w:t>
            </w:r>
            <w:r w:rsidRPr="001463BC">
              <w:t>бары абс</w:t>
            </w:r>
            <w:r w:rsidR="001463BC" w:rsidRPr="001463BC">
              <w:t xml:space="preserve">)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Глубина</w:t>
            </w:r>
            <w:r w:rsidR="001463BC">
              <w:t xml:space="preserve"> (</w:t>
            </w:r>
            <w:r w:rsidRPr="001463BC">
              <w:t>м</w:t>
            </w:r>
            <w:r w:rsidR="001463BC" w:rsidRPr="001463BC">
              <w:t xml:space="preserve">) 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Температура</w:t>
            </w:r>
            <w:r w:rsidR="001463BC">
              <w:t xml:space="preserve"> (</w:t>
            </w:r>
            <w:r w:rsidRPr="00120106">
              <w:rPr>
                <w:vertAlign w:val="superscript"/>
              </w:rPr>
              <w:t>о</w:t>
            </w:r>
            <w:r w:rsidRPr="001463BC">
              <w:t>С</w:t>
            </w:r>
            <w:r w:rsidR="001463BC" w:rsidRPr="001463BC">
              <w:t xml:space="preserve">) 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Давление</w:t>
            </w:r>
            <w:r w:rsidR="001463BC">
              <w:t xml:space="preserve"> (</w:t>
            </w:r>
            <w:r w:rsidRPr="001463BC">
              <w:t>бары абс</w:t>
            </w:r>
            <w:r w:rsidR="001463BC" w:rsidRPr="001463BC">
              <w:t xml:space="preserve">) 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Глубина</w:t>
            </w:r>
            <w:r w:rsidR="001463BC">
              <w:t xml:space="preserve"> (</w:t>
            </w:r>
            <w:r w:rsidRPr="001463BC">
              <w:t>м</w:t>
            </w:r>
            <w:r w:rsidR="001463BC" w:rsidRPr="001463BC">
              <w:t xml:space="preserve">) </w:t>
            </w:r>
          </w:p>
        </w:tc>
      </w:tr>
      <w:tr w:rsidR="005901B9" w:rsidRPr="001463BC" w:rsidTr="00120106">
        <w:trPr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</w:t>
            </w:r>
            <w:r w:rsidR="001463BC">
              <w:t>.0</w:t>
            </w:r>
            <w:r w:rsidRPr="001463BC"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205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17</w:t>
            </w:r>
            <w:r w:rsidR="001463BC">
              <w:t>.2</w:t>
            </w:r>
            <w:r w:rsidRPr="001463BC">
              <w:t>4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185</w:t>
            </w:r>
          </w:p>
        </w:tc>
      </w:tr>
      <w:tr w:rsidR="005901B9" w:rsidRPr="001463BC" w:rsidTr="00120106">
        <w:trPr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105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01B9" w:rsidRPr="001463BC" w:rsidRDefault="001463BC" w:rsidP="00C73B29">
            <w:pPr>
              <w:pStyle w:val="af7"/>
            </w:pPr>
            <w:r>
              <w:t>1.2</w:t>
            </w:r>
            <w:r w:rsidR="005901B9" w:rsidRPr="001463BC"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210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19</w:t>
            </w:r>
            <w:r w:rsidR="001463BC">
              <w:t>.0</w:t>
            </w:r>
            <w:r w:rsidRPr="001463BC">
              <w:t>8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207</w:t>
            </w:r>
          </w:p>
        </w:tc>
      </w:tr>
      <w:tr w:rsidR="005901B9" w:rsidRPr="001463BC" w:rsidTr="00120106">
        <w:trPr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110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01B9" w:rsidRPr="001463BC" w:rsidRDefault="001463BC" w:rsidP="00C73B29">
            <w:pPr>
              <w:pStyle w:val="af7"/>
            </w:pPr>
            <w:r>
              <w:t>1.4</w:t>
            </w:r>
            <w:r w:rsidR="005901B9" w:rsidRPr="001463BC"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4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215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21</w:t>
            </w:r>
            <w:r w:rsidR="001463BC">
              <w:t>.0</w:t>
            </w:r>
            <w:r w:rsidRPr="001463BC">
              <w:t>6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231</w:t>
            </w:r>
          </w:p>
        </w:tc>
      </w:tr>
      <w:tr w:rsidR="005901B9" w:rsidRPr="001463BC" w:rsidTr="00120106">
        <w:trPr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115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01B9" w:rsidRPr="001463BC" w:rsidRDefault="001463BC" w:rsidP="00C73B29">
            <w:pPr>
              <w:pStyle w:val="af7"/>
            </w:pPr>
            <w:r>
              <w:t>1.6</w:t>
            </w:r>
            <w:r w:rsidR="005901B9" w:rsidRPr="001463BC"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7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220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</w:t>
            </w:r>
            <w:r w:rsidR="001463BC">
              <w:t>3.20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256</w:t>
            </w:r>
          </w:p>
        </w:tc>
      </w:tr>
      <w:tr w:rsidR="005901B9" w:rsidRPr="001463BC" w:rsidTr="00120106">
        <w:trPr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120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01B9" w:rsidRPr="001463BC" w:rsidRDefault="001463BC" w:rsidP="00C73B29">
            <w:pPr>
              <w:pStyle w:val="af7"/>
            </w:pPr>
            <w:r>
              <w:t>1.9</w:t>
            </w:r>
            <w:r w:rsidR="005901B9" w:rsidRPr="001463BC"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225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25</w:t>
            </w:r>
            <w:r w:rsidR="001463BC">
              <w:t>.5</w:t>
            </w:r>
            <w:r w:rsidRPr="001463BC"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284</w:t>
            </w:r>
          </w:p>
        </w:tc>
      </w:tr>
      <w:tr w:rsidR="005901B9" w:rsidRPr="001463BC" w:rsidTr="00120106">
        <w:trPr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125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01B9" w:rsidRPr="001463BC" w:rsidRDefault="001463BC" w:rsidP="00C73B29">
            <w:pPr>
              <w:pStyle w:val="af7"/>
            </w:pPr>
            <w:r>
              <w:t>2.3</w:t>
            </w:r>
            <w:r w:rsidR="005901B9" w:rsidRPr="001463BC"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14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230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27</w:t>
            </w:r>
            <w:r w:rsidR="001463BC">
              <w:t>.9</w:t>
            </w:r>
            <w:r w:rsidRPr="001463BC">
              <w:t>8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315</w:t>
            </w:r>
          </w:p>
        </w:tc>
      </w:tr>
      <w:tr w:rsidR="005901B9" w:rsidRPr="001463BC" w:rsidTr="00120106">
        <w:trPr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130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01B9" w:rsidRPr="001463BC" w:rsidRDefault="001463BC" w:rsidP="00C73B29">
            <w:pPr>
              <w:pStyle w:val="af7"/>
            </w:pPr>
            <w:r>
              <w:t>2.7</w:t>
            </w:r>
            <w:r w:rsidR="005901B9" w:rsidRPr="001463BC"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18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235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30</w:t>
            </w:r>
            <w:r w:rsidR="001463BC">
              <w:t>.6</w:t>
            </w:r>
            <w:r w:rsidRPr="001463BC">
              <w:t>3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348</w:t>
            </w:r>
          </w:p>
        </w:tc>
      </w:tr>
      <w:tr w:rsidR="005901B9" w:rsidRPr="001463BC" w:rsidTr="00120106">
        <w:trPr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135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01B9" w:rsidRPr="001463BC" w:rsidRDefault="001463BC" w:rsidP="00C73B29">
            <w:pPr>
              <w:pStyle w:val="af7"/>
            </w:pPr>
            <w:r>
              <w:t>3.1</w:t>
            </w:r>
            <w:r w:rsidR="005901B9" w:rsidRPr="001463BC"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23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240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3</w:t>
            </w:r>
            <w:r w:rsidR="001463BC">
              <w:t>3.4</w:t>
            </w:r>
            <w:r w:rsidRPr="001463BC">
              <w:t>8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383</w:t>
            </w:r>
          </w:p>
        </w:tc>
      </w:tr>
      <w:tr w:rsidR="005901B9" w:rsidRPr="001463BC" w:rsidTr="00120106">
        <w:trPr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140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01B9" w:rsidRPr="001463BC" w:rsidRDefault="001463BC" w:rsidP="00C73B29">
            <w:pPr>
              <w:pStyle w:val="af7"/>
            </w:pPr>
            <w:r>
              <w:t>3.6</w:t>
            </w:r>
            <w:r w:rsidR="005901B9" w:rsidRPr="001463BC"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28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245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36</w:t>
            </w:r>
            <w:r w:rsidR="001463BC">
              <w:t>.5</w:t>
            </w:r>
            <w:r w:rsidRPr="001463BC">
              <w:t>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422</w:t>
            </w:r>
          </w:p>
        </w:tc>
      </w:tr>
      <w:tr w:rsidR="005901B9" w:rsidRPr="001463BC" w:rsidTr="00120106">
        <w:trPr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145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01B9" w:rsidRPr="001463BC" w:rsidRDefault="001463BC" w:rsidP="00C73B29">
            <w:pPr>
              <w:pStyle w:val="af7"/>
            </w:pPr>
            <w:r>
              <w:t>4.1</w:t>
            </w:r>
            <w:r w:rsidR="005901B9" w:rsidRPr="001463BC"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34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250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39</w:t>
            </w:r>
            <w:r w:rsidR="001463BC">
              <w:t>.7</w:t>
            </w:r>
            <w:r w:rsidRPr="001463BC">
              <w:t>8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463</w:t>
            </w:r>
          </w:p>
        </w:tc>
      </w:tr>
      <w:tr w:rsidR="005901B9" w:rsidRPr="001463BC" w:rsidTr="00120106">
        <w:trPr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01B9" w:rsidRPr="001463BC" w:rsidRDefault="001463BC" w:rsidP="00C73B29">
            <w:pPr>
              <w:pStyle w:val="af7"/>
            </w:pPr>
            <w:r>
              <w:t>4.7</w:t>
            </w:r>
            <w:r w:rsidR="005901B9" w:rsidRPr="001463BC"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41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255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4</w:t>
            </w:r>
            <w:r w:rsidR="001463BC">
              <w:t>3.2</w:t>
            </w:r>
            <w:r w:rsidRPr="001463BC">
              <w:t>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507</w:t>
            </w:r>
          </w:p>
        </w:tc>
      </w:tr>
      <w:tr w:rsidR="005901B9" w:rsidRPr="001463BC" w:rsidTr="00120106">
        <w:trPr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155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5</w:t>
            </w:r>
            <w:r w:rsidR="001463BC">
              <w:t>.4</w:t>
            </w:r>
            <w:r w:rsidRPr="001463BC"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48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260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46</w:t>
            </w:r>
            <w:r w:rsidR="001463BC">
              <w:t>.9</w:t>
            </w:r>
            <w:r w:rsidRPr="001463BC">
              <w:t>4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555</w:t>
            </w:r>
          </w:p>
        </w:tc>
      </w:tr>
      <w:tr w:rsidR="005901B9" w:rsidRPr="001463BC" w:rsidTr="00120106">
        <w:trPr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160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6</w:t>
            </w:r>
            <w:r w:rsidR="001463BC">
              <w:t>.1</w:t>
            </w:r>
            <w:r w:rsidRPr="001463BC"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57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265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50</w:t>
            </w:r>
            <w:r w:rsidR="001463BC">
              <w:t>.8</w:t>
            </w:r>
            <w:r w:rsidRPr="001463BC">
              <w:t>8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607</w:t>
            </w:r>
          </w:p>
        </w:tc>
      </w:tr>
      <w:tr w:rsidR="005901B9" w:rsidRPr="001463BC" w:rsidTr="00120106">
        <w:trPr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165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7</w:t>
            </w:r>
            <w:r w:rsidR="001463BC">
              <w:t>.0</w:t>
            </w:r>
            <w:r w:rsidRPr="001463BC"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66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270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55</w:t>
            </w:r>
            <w:r w:rsidR="001463BC">
              <w:t>.0</w:t>
            </w:r>
            <w:r w:rsidRPr="001463BC">
              <w:t>6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662</w:t>
            </w:r>
          </w:p>
        </w:tc>
      </w:tr>
      <w:tr w:rsidR="005901B9" w:rsidRPr="001463BC" w:rsidTr="00120106">
        <w:trPr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170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7</w:t>
            </w:r>
            <w:r w:rsidR="001463BC">
              <w:t>.9</w:t>
            </w:r>
            <w:r w:rsidRPr="001463BC"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76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275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59</w:t>
            </w:r>
            <w:r w:rsidR="001463BC">
              <w:t>.5</w:t>
            </w:r>
            <w:r w:rsidRPr="001463BC"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721</w:t>
            </w:r>
          </w:p>
        </w:tc>
      </w:tr>
      <w:tr w:rsidR="005901B9" w:rsidRPr="001463BC" w:rsidTr="00120106">
        <w:trPr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175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8</w:t>
            </w:r>
            <w:r w:rsidR="001463BC">
              <w:t>.9</w:t>
            </w:r>
            <w:r w:rsidRPr="001463BC"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88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280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6</w:t>
            </w:r>
            <w:r w:rsidR="001463BC">
              <w:t>4.20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785</w:t>
            </w:r>
          </w:p>
        </w:tc>
      </w:tr>
      <w:tr w:rsidR="005901B9" w:rsidRPr="001463BC" w:rsidTr="00120106">
        <w:trPr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180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10</w:t>
            </w:r>
            <w:r w:rsidR="001463BC">
              <w:t>.0</w:t>
            </w:r>
            <w:r w:rsidRPr="001463BC"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101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285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6</w:t>
            </w:r>
            <w:r w:rsidR="001463BC">
              <w:t>9.19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853</w:t>
            </w:r>
          </w:p>
        </w:tc>
      </w:tr>
      <w:tr w:rsidR="005901B9" w:rsidRPr="001463BC" w:rsidTr="00120106">
        <w:trPr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185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</w:t>
            </w:r>
            <w:r w:rsidR="001463BC">
              <w:t>1.2</w:t>
            </w:r>
            <w:r w:rsidRPr="001463BC"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114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290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7</w:t>
            </w:r>
            <w:r w:rsidR="001463BC">
              <w:t>4.4</w:t>
            </w:r>
            <w:r w:rsidRPr="001463BC">
              <w:t>6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926</w:t>
            </w:r>
          </w:p>
        </w:tc>
      </w:tr>
      <w:tr w:rsidR="005901B9" w:rsidRPr="001463BC" w:rsidTr="00120106">
        <w:trPr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190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</w:t>
            </w:r>
            <w:r w:rsidR="001463BC">
              <w:t>2.5</w:t>
            </w:r>
            <w:r w:rsidRPr="001463BC"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130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295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80</w:t>
            </w:r>
            <w:r w:rsidR="001463BC">
              <w:t>.0</w:t>
            </w:r>
            <w:r w:rsidRPr="001463BC">
              <w:t>4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1004</w:t>
            </w:r>
          </w:p>
        </w:tc>
      </w:tr>
      <w:tr w:rsidR="005901B9" w:rsidRPr="001463BC" w:rsidTr="00120106">
        <w:trPr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195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</w:t>
            </w:r>
            <w:r w:rsidR="001463BC">
              <w:t>3.9</w:t>
            </w:r>
            <w:r w:rsidRPr="001463BC"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147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300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85</w:t>
            </w:r>
            <w:r w:rsidR="001463BC">
              <w:t>.9</w:t>
            </w:r>
            <w:r w:rsidRPr="001463BC">
              <w:t>3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1088</w:t>
            </w:r>
          </w:p>
        </w:tc>
      </w:tr>
      <w:tr w:rsidR="005901B9" w:rsidRPr="001463BC" w:rsidTr="00120106">
        <w:trPr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200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15</w:t>
            </w:r>
            <w:r w:rsidR="001463BC">
              <w:t>.5</w:t>
            </w:r>
            <w:r w:rsidRPr="001463BC"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165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305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9</w:t>
            </w:r>
            <w:r w:rsidR="001463BC">
              <w:t>2.1</w:t>
            </w:r>
            <w:r w:rsidRPr="001463BC">
              <w:t>4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01B9" w:rsidRPr="001463BC" w:rsidRDefault="005901B9" w:rsidP="00C73B29">
            <w:pPr>
              <w:pStyle w:val="af7"/>
            </w:pPr>
            <w:r w:rsidRPr="001463BC">
              <w:t>1178</w:t>
            </w:r>
          </w:p>
        </w:tc>
      </w:tr>
    </w:tbl>
    <w:p w:rsidR="00C10914" w:rsidRPr="001463BC" w:rsidRDefault="00C10914" w:rsidP="001463BC"/>
    <w:p w:rsidR="001463BC" w:rsidRDefault="00C10914" w:rsidP="001463BC">
      <w:r w:rsidRPr="001463BC">
        <w:t>Наоборот температурный градиент в пародоминирующей зоне очень маленький</w:t>
      </w:r>
      <w:r w:rsidR="001463BC" w:rsidRPr="001463BC">
        <w:t xml:space="preserve">. </w:t>
      </w:r>
      <w:r w:rsidRPr="001463BC">
        <w:t>Зона находится вблизи изотермии</w:t>
      </w:r>
      <w:r w:rsidR="001463BC">
        <w:t xml:space="preserve"> (рис.1.6</w:t>
      </w:r>
      <w:r w:rsidR="001463BC" w:rsidRPr="001463BC">
        <w:t xml:space="preserve">). </w:t>
      </w:r>
      <w:r w:rsidRPr="001463BC">
        <w:t>В соответствии со свойствами воды такие зоны часто имеют температуру 235-240°С</w:t>
      </w:r>
      <w:r w:rsidR="001463BC" w:rsidRPr="001463BC">
        <w:t>.</w:t>
      </w:r>
    </w:p>
    <w:p w:rsidR="001463BC" w:rsidRPr="001463BC" w:rsidRDefault="003C69E0" w:rsidP="001463BC">
      <w:r>
        <w:br w:type="page"/>
      </w:r>
      <w:r w:rsidR="008F3F2A">
        <w:pict>
          <v:shape id="_x0000_i1030" type="#_x0000_t75" style="width:369pt;height:267pt">
            <v:imagedata r:id="rId12" o:title=""/>
          </v:shape>
        </w:pict>
      </w:r>
    </w:p>
    <w:p w:rsidR="00C73B29" w:rsidRDefault="00C73B29" w:rsidP="001463BC"/>
    <w:p w:rsidR="007359EB" w:rsidRDefault="00C10914" w:rsidP="001463BC">
      <w:r w:rsidRPr="001463BC">
        <w:t>Самые высокие температуры в порфировых средах достигают температур магматических расплавов,</w:t>
      </w:r>
      <w:r w:rsidR="001463BC">
        <w:t xml:space="preserve"> (</w:t>
      </w:r>
      <w:r w:rsidRPr="001463BC">
        <w:t>до 1000°С</w:t>
      </w:r>
      <w:r w:rsidR="001463BC" w:rsidRPr="001463BC">
        <w:t>),</w:t>
      </w:r>
      <w:r w:rsidRPr="001463BC">
        <w:t xml:space="preserve"> хотя большая часть рудной минерализации происходит при значительно более низких температурах по причинам, которые мы будет осуждать более детально позже</w:t>
      </w:r>
      <w:r w:rsidR="001463BC" w:rsidRPr="001463BC">
        <w:t xml:space="preserve">. </w:t>
      </w:r>
    </w:p>
    <w:p w:rsidR="00951F84" w:rsidRDefault="00C10914" w:rsidP="001463BC">
      <w:r w:rsidRPr="001463BC">
        <w:t>При этих температурах породы находятся в пластическом состоянии и не способны к образованию трещин, таким образом, имеются малые возможности для формирования потоков жидких гидротерм</w:t>
      </w:r>
      <w:r w:rsidR="001463BC" w:rsidRPr="001463BC">
        <w:t xml:space="preserve">. </w:t>
      </w:r>
    </w:p>
    <w:p w:rsidR="007359EB" w:rsidRDefault="00C10914" w:rsidP="001463BC">
      <w:r w:rsidRPr="001463BC">
        <w:t>И только когда породы значительно остывают и становятся хрупкими, жидкие гидротермы смогут мигрировать в этих условиях</w:t>
      </w:r>
      <w:r w:rsidR="001463BC" w:rsidRPr="001463BC">
        <w:t xml:space="preserve">. </w:t>
      </w:r>
    </w:p>
    <w:p w:rsidR="003C69E0" w:rsidRDefault="00C10914" w:rsidP="001463BC">
      <w:r w:rsidRPr="001463BC">
        <w:t>Однако при температурах, когда происходит отделение летучих из остывающего расплава, возможен диффузионный перенос гидротерм</w:t>
      </w:r>
      <w:r w:rsidR="001463BC" w:rsidRPr="001463BC">
        <w:t xml:space="preserve">. </w:t>
      </w:r>
    </w:p>
    <w:p w:rsidR="007359EB" w:rsidRDefault="00C10914" w:rsidP="001463BC">
      <w:r w:rsidRPr="001463BC">
        <w:t>В конвективной части гидротермальной системы температуры для воды могут достигать критических значений</w:t>
      </w:r>
      <w:r w:rsidR="001463BC">
        <w:t xml:space="preserve"> (</w:t>
      </w:r>
      <w:r w:rsidRPr="001463BC">
        <w:t>374°С для чистой воды, но значительно более высоких для рассолов</w:t>
      </w:r>
      <w:r w:rsidR="001463BC" w:rsidRPr="001463BC">
        <w:t>),</w:t>
      </w:r>
      <w:r w:rsidRPr="001463BC">
        <w:t xml:space="preserve"> но по причинам, связанным с проницаемостью вмещающих пород и растворимостью кремнезёма, температуры более 330°С обычно не встречаются в активных конвективных гидротермальных системах по вертикали до 3 километровой глубины</w:t>
      </w:r>
      <w:r w:rsidR="001463BC" w:rsidRPr="001463BC">
        <w:t xml:space="preserve">. </w:t>
      </w:r>
    </w:p>
    <w:p w:rsidR="007359EB" w:rsidRDefault="00C10914" w:rsidP="001463BC">
      <w:r w:rsidRPr="001463BC">
        <w:t>Зона, где образуется большая часть промышленной эпитермальной рудной минерализации, располагается в верхней части</w:t>
      </w:r>
      <w:r w:rsidR="001463BC">
        <w:t xml:space="preserve"> (</w:t>
      </w:r>
      <w:r w:rsidRPr="001463BC">
        <w:t>километровой мощности</w:t>
      </w:r>
      <w:r w:rsidR="001463BC" w:rsidRPr="001463BC">
        <w:t xml:space="preserve">) </w:t>
      </w:r>
      <w:r w:rsidRPr="001463BC">
        <w:t>системы, где температуры изменяются в пределах +100-+260°С</w:t>
      </w:r>
      <w:r w:rsidR="001463BC" w:rsidRPr="001463BC">
        <w:t xml:space="preserve">. </w:t>
      </w:r>
    </w:p>
    <w:p w:rsidR="003C69E0" w:rsidRDefault="00C10914" w:rsidP="001463BC">
      <w:r w:rsidRPr="001463BC">
        <w:t>В этой зоне происходят самые большие физико-химические изменения, и имеются самые большие возможности для процессов смешения гидротермальных растворов</w:t>
      </w:r>
      <w:r w:rsidR="001463BC" w:rsidRPr="001463BC">
        <w:t xml:space="preserve">. </w:t>
      </w:r>
    </w:p>
    <w:p w:rsidR="001463BC" w:rsidRDefault="00C10914" w:rsidP="001463BC">
      <w:r w:rsidRPr="001463BC">
        <w:t>Здесь, где формируются магматогенные флюиды, происходит большая часть реакций, уравновешивающих эти флюиды с изверженными породами, и, таким образом, эта зона характеризуется самым большим потенциалом взаимодействий вода-порода, гидротермальных изменений и образования руд</w:t>
      </w:r>
      <w:r w:rsidR="001463BC" w:rsidRPr="001463BC">
        <w:t>.</w:t>
      </w:r>
    </w:p>
    <w:p w:rsidR="007359EB" w:rsidRDefault="00C10914" w:rsidP="001463BC">
      <w:r w:rsidRPr="001463BC">
        <w:t>Размеры типичной гидротермальной системы зависят от геологии и топографии</w:t>
      </w:r>
      <w:r w:rsidR="001463BC" w:rsidRPr="001463BC">
        <w:t xml:space="preserve">. </w:t>
      </w:r>
      <w:r w:rsidRPr="001463BC">
        <w:t>Этот вопрос будет обсуждаться в деталях позже</w:t>
      </w:r>
      <w:r w:rsidR="001463BC" w:rsidRPr="001463BC">
        <w:t xml:space="preserve">. </w:t>
      </w:r>
      <w:r w:rsidRPr="001463BC">
        <w:t>Исходя из общих структурных позиций, площадь зоны восходящих гидротерм может колебаться в пределах 1-3</w:t>
      </w:r>
      <w:r w:rsidR="005901B9" w:rsidRPr="001463BC">
        <w:t xml:space="preserve"> </w:t>
      </w:r>
      <w:r w:rsidRPr="001463BC">
        <w:t>км</w:t>
      </w:r>
      <w:r w:rsidRPr="001463BC">
        <w:rPr>
          <w:vertAlign w:val="superscript"/>
        </w:rPr>
        <w:t>2</w:t>
      </w:r>
      <w:r w:rsidR="001463BC" w:rsidRPr="001463BC">
        <w:t xml:space="preserve">. </w:t>
      </w:r>
    </w:p>
    <w:p w:rsidR="003C69E0" w:rsidRDefault="00C10914" w:rsidP="001463BC">
      <w:r w:rsidRPr="001463BC">
        <w:t>Зоны растёков</w:t>
      </w:r>
      <w:r w:rsidR="001463BC">
        <w:t xml:space="preserve"> (</w:t>
      </w:r>
      <w:r w:rsidRPr="001463BC">
        <w:t>латеральных потоков</w:t>
      </w:r>
      <w:r w:rsidR="001463BC" w:rsidRPr="001463BC">
        <w:t xml:space="preserve">) </w:t>
      </w:r>
      <w:r w:rsidRPr="001463BC">
        <w:t>могут достигать длины 20 км, хотя они обычно распространяются преимущественно вдоль доминирующих разломов, а не равномерно по радиальным направлениям по всей вмещающей толще пород</w:t>
      </w:r>
      <w:r w:rsidR="001463BC">
        <w:t xml:space="preserve"> (рис.1.7</w:t>
      </w:r>
      <w:r w:rsidR="001463BC" w:rsidRPr="001463BC">
        <w:t xml:space="preserve">). </w:t>
      </w:r>
    </w:p>
    <w:p w:rsidR="007359EB" w:rsidRDefault="00C10914" w:rsidP="001463BC">
      <w:r w:rsidRPr="001463BC">
        <w:t>Гидротермы не всегда просачиваются в стороны по всем направлениям и рассеиваются, что подразумевает снижение скорости потока гидротерм, другие же характеристики остаются равными</w:t>
      </w:r>
      <w:r w:rsidR="001463BC" w:rsidRPr="001463BC">
        <w:t xml:space="preserve">. </w:t>
      </w:r>
    </w:p>
    <w:p w:rsidR="007359EB" w:rsidRDefault="00C10914" w:rsidP="001463BC">
      <w:r w:rsidRPr="001463BC">
        <w:t>Если имеется какой-то значительный латеральный гидравлический градиент, то большая часть гидротерм будет проходить на некоторых участках потока с относительно высокой скоростью, сохраняя свои химические характеристики и прежнюю температуру, поскольку они самоизолируются в связи с изолирующим влиянием окружающих пород</w:t>
      </w:r>
      <w:r w:rsidR="001463BC" w:rsidRPr="001463BC">
        <w:t xml:space="preserve">. </w:t>
      </w:r>
    </w:p>
    <w:p w:rsidR="001463BC" w:rsidRDefault="00C10914" w:rsidP="001463BC">
      <w:r w:rsidRPr="001463BC">
        <w:t>Латеральные потоки могут иметь латеральный температурный градиент несколько градусов на километр потока</w:t>
      </w:r>
      <w:r w:rsidR="001463BC" w:rsidRPr="001463BC">
        <w:t>.</w:t>
      </w:r>
    </w:p>
    <w:p w:rsidR="00C10914" w:rsidRPr="001463BC" w:rsidRDefault="003C69E0" w:rsidP="001463BC">
      <w:r>
        <w:br w:type="page"/>
      </w:r>
      <w:r w:rsidR="008F3F2A">
        <w:pict>
          <v:shape id="_x0000_i1031" type="#_x0000_t75" style="width:342pt;height:243.75pt">
            <v:imagedata r:id="rId13" o:title=""/>
          </v:shape>
        </w:pict>
      </w:r>
    </w:p>
    <w:p w:rsidR="00C73B29" w:rsidRDefault="00C73B29" w:rsidP="001463BC"/>
    <w:p w:rsidR="007359EB" w:rsidRDefault="00C10914" w:rsidP="00C73B29">
      <w:r w:rsidRPr="001463BC">
        <w:t>Генерализованное представление о современных гидротермальных системах, приведенное выше, не отражает всей полноты имеющегося на настоящее время объёма информации об этих геологических структурах</w:t>
      </w:r>
      <w:r w:rsidR="001463BC" w:rsidRPr="001463BC">
        <w:t xml:space="preserve">. </w:t>
      </w:r>
    </w:p>
    <w:p w:rsidR="005901B9" w:rsidRPr="001463BC" w:rsidRDefault="00C10914" w:rsidP="00C73B29">
      <w:r w:rsidRPr="001463BC">
        <w:t>Оно не отражает всей совокупности научных представлений о гидротермальной деятельности, а именно, её связи с источниками тепла и глубинными процессами, обусловленными проявлениями вулканно-плутонической активности</w:t>
      </w:r>
      <w:r w:rsidR="001463BC" w:rsidRPr="001463BC">
        <w:t xml:space="preserve">; </w:t>
      </w:r>
      <w:r w:rsidRPr="001463BC">
        <w:t>также роли гидротерм в процессах извлечения металлических элементов из массы пород, в которых они рассеяны, транспортирования их в условиях гидротермальной активности и магматизма, концентрирования на путях миграции гидротерм и отложения, которые приводят к формированию рудных месторождений</w:t>
      </w:r>
      <w:r w:rsidR="001463BC" w:rsidRPr="001463BC">
        <w:t>.</w:t>
      </w:r>
      <w:bookmarkStart w:id="0" w:name="_GoBack"/>
      <w:bookmarkEnd w:id="0"/>
    </w:p>
    <w:sectPr w:rsidR="005901B9" w:rsidRPr="001463BC" w:rsidSect="001463BC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5" w:h="16837"/>
      <w:pgMar w:top="1134" w:right="850" w:bottom="1134" w:left="1701" w:header="680" w:footer="567" w:gutter="0"/>
      <w:pgNumType w:start="1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106" w:rsidRDefault="00120106">
      <w:r>
        <w:separator/>
      </w:r>
    </w:p>
  </w:endnote>
  <w:endnote w:type="continuationSeparator" w:id="0">
    <w:p w:rsidR="00120106" w:rsidRDefault="0012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B29" w:rsidRDefault="00C73B2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B29" w:rsidRDefault="00C73B2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106" w:rsidRDefault="00120106">
      <w:r>
        <w:separator/>
      </w:r>
    </w:p>
  </w:footnote>
  <w:footnote w:type="continuationSeparator" w:id="0">
    <w:p w:rsidR="00120106" w:rsidRDefault="00120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B29" w:rsidRDefault="00535879" w:rsidP="001463BC">
    <w:pPr>
      <w:pStyle w:val="a6"/>
      <w:framePr w:wrap="auto" w:vAnchor="text" w:hAnchor="margin" w:xAlign="right" w:y="1"/>
      <w:rPr>
        <w:rStyle w:val="af2"/>
      </w:rPr>
    </w:pPr>
    <w:r>
      <w:rPr>
        <w:rStyle w:val="af2"/>
      </w:rPr>
      <w:t>2</w:t>
    </w:r>
  </w:p>
  <w:p w:rsidR="00C73B29" w:rsidRDefault="00C73B29" w:rsidP="001463B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B29" w:rsidRDefault="00C73B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alignTablesRowByRow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B67"/>
    <w:rsid w:val="001031B4"/>
    <w:rsid w:val="00120106"/>
    <w:rsid w:val="001463BC"/>
    <w:rsid w:val="00174D7A"/>
    <w:rsid w:val="002368F6"/>
    <w:rsid w:val="003C69E0"/>
    <w:rsid w:val="00426B67"/>
    <w:rsid w:val="00535879"/>
    <w:rsid w:val="0057401E"/>
    <w:rsid w:val="005901B9"/>
    <w:rsid w:val="006B236D"/>
    <w:rsid w:val="007359EB"/>
    <w:rsid w:val="00796920"/>
    <w:rsid w:val="008F3F2A"/>
    <w:rsid w:val="00951F84"/>
    <w:rsid w:val="00A7681A"/>
    <w:rsid w:val="00AF3C95"/>
    <w:rsid w:val="00B41CEC"/>
    <w:rsid w:val="00C10914"/>
    <w:rsid w:val="00C73B29"/>
    <w:rsid w:val="00C8472D"/>
    <w:rsid w:val="00D75D54"/>
    <w:rsid w:val="00DE5B9C"/>
    <w:rsid w:val="00E31250"/>
    <w:rsid w:val="00EE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F1764BD7-8B58-4EF1-BFB0-EF5AF476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463B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qFormat/>
    <w:rsid w:val="001463BC"/>
    <w:pPr>
      <w:keepNext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autoRedefine/>
    <w:qFormat/>
    <w:rsid w:val="001463BC"/>
    <w:pPr>
      <w:keepNext/>
      <w:tabs>
        <w:tab w:val="left" w:pos="6285"/>
      </w:tabs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qFormat/>
    <w:rsid w:val="001463BC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qFormat/>
    <w:rsid w:val="001463BC"/>
    <w:pPr>
      <w:keepNext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qFormat/>
    <w:rsid w:val="001463BC"/>
    <w:pPr>
      <w:keepNext/>
      <w:ind w:left="737"/>
      <w:jc w:val="left"/>
      <w:outlineLvl w:val="4"/>
    </w:pPr>
  </w:style>
  <w:style w:type="paragraph" w:styleId="6">
    <w:name w:val="heading 6"/>
    <w:basedOn w:val="a2"/>
    <w:next w:val="a2"/>
    <w:qFormat/>
    <w:rsid w:val="001463BC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qFormat/>
    <w:rsid w:val="001463BC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rsid w:val="001463BC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-1">
    <w:name w:val="Table Web 1"/>
    <w:basedOn w:val="a4"/>
    <w:rsid w:val="001463B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10"/>
    <w:rsid w:val="001463BC"/>
    <w:pPr>
      <w:tabs>
        <w:tab w:val="center" w:pos="4677"/>
        <w:tab w:val="right" w:pos="9355"/>
      </w:tabs>
      <w:spacing w:line="240" w:lineRule="auto"/>
      <w:jc w:val="right"/>
    </w:pPr>
    <w:rPr>
      <w:noProof/>
      <w:kern w:val="16"/>
    </w:rPr>
  </w:style>
  <w:style w:type="paragraph" w:styleId="a7">
    <w:name w:val="Body Text"/>
    <w:basedOn w:val="a2"/>
    <w:rsid w:val="001463BC"/>
  </w:style>
  <w:style w:type="character" w:customStyle="1" w:styleId="a8">
    <w:name w:val="Верхний колонтитул Знак"/>
    <w:rsid w:val="001463BC"/>
    <w:rPr>
      <w:kern w:val="16"/>
      <w:sz w:val="24"/>
      <w:szCs w:val="24"/>
    </w:rPr>
  </w:style>
  <w:style w:type="paragraph" w:customStyle="1" w:styleId="a9">
    <w:name w:val="выделение"/>
    <w:rsid w:val="001463B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a">
    <w:name w:val="Hyperlink"/>
    <w:rsid w:val="001463BC"/>
    <w:rPr>
      <w:color w:val="0000FF"/>
      <w:u w:val="single"/>
    </w:rPr>
  </w:style>
  <w:style w:type="paragraph" w:customStyle="1" w:styleId="20">
    <w:name w:val="Заголовок 2 дипл"/>
    <w:basedOn w:val="a2"/>
    <w:next w:val="ab"/>
    <w:rsid w:val="001463B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b">
    <w:name w:val="Body Text Indent"/>
    <w:basedOn w:val="a2"/>
    <w:rsid w:val="001463BC"/>
    <w:pPr>
      <w:shd w:val="clear" w:color="auto" w:fill="FFFFFF"/>
      <w:spacing w:before="192"/>
      <w:ind w:right="-5" w:firstLine="360"/>
    </w:pPr>
  </w:style>
  <w:style w:type="character" w:customStyle="1" w:styleId="ac">
    <w:name w:val="Текст Знак"/>
    <w:link w:val="ad"/>
    <w:locked/>
    <w:rsid w:val="001463B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d">
    <w:name w:val="Plain Text"/>
    <w:basedOn w:val="a2"/>
    <w:link w:val="ac"/>
    <w:rsid w:val="001463BC"/>
    <w:rPr>
      <w:rFonts w:ascii="Consolas" w:hAnsi="Consolas" w:cs="Consolas"/>
      <w:sz w:val="21"/>
      <w:szCs w:val="21"/>
      <w:lang w:val="uk-UA" w:eastAsia="en-US"/>
    </w:rPr>
  </w:style>
  <w:style w:type="character" w:customStyle="1" w:styleId="ae">
    <w:name w:val="Нижний колонтитул Знак"/>
    <w:link w:val="af"/>
    <w:semiHidden/>
    <w:locked/>
    <w:rsid w:val="001463BC"/>
    <w:rPr>
      <w:sz w:val="24"/>
      <w:szCs w:val="24"/>
      <w:lang w:val="ru-RU" w:eastAsia="ru-RU"/>
    </w:rPr>
  </w:style>
  <w:style w:type="paragraph" w:styleId="af">
    <w:name w:val="footer"/>
    <w:basedOn w:val="a2"/>
    <w:link w:val="ae"/>
    <w:semiHidden/>
    <w:rsid w:val="001463BC"/>
    <w:pPr>
      <w:tabs>
        <w:tab w:val="center" w:pos="4819"/>
        <w:tab w:val="right" w:pos="9639"/>
      </w:tabs>
    </w:pPr>
  </w:style>
  <w:style w:type="character" w:customStyle="1" w:styleId="10">
    <w:name w:val="Верхний колонтитул Знак1"/>
    <w:link w:val="a6"/>
    <w:semiHidden/>
    <w:locked/>
    <w:rsid w:val="001463BC"/>
    <w:rPr>
      <w:noProof/>
      <w:kern w:val="16"/>
      <w:sz w:val="24"/>
      <w:szCs w:val="24"/>
      <w:lang w:val="ru-RU" w:eastAsia="ru-RU"/>
    </w:rPr>
  </w:style>
  <w:style w:type="character" w:styleId="af0">
    <w:name w:val="endnote reference"/>
    <w:semiHidden/>
    <w:rsid w:val="001463BC"/>
    <w:rPr>
      <w:vertAlign w:val="superscript"/>
    </w:rPr>
  </w:style>
  <w:style w:type="character" w:styleId="af1">
    <w:name w:val="footnote reference"/>
    <w:semiHidden/>
    <w:rsid w:val="001463BC"/>
    <w:rPr>
      <w:sz w:val="28"/>
      <w:szCs w:val="28"/>
      <w:vertAlign w:val="superscript"/>
    </w:rPr>
  </w:style>
  <w:style w:type="paragraph" w:customStyle="1" w:styleId="a0">
    <w:name w:val="лит"/>
    <w:autoRedefine/>
    <w:rsid w:val="001463BC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character" w:styleId="af2">
    <w:name w:val="page number"/>
    <w:basedOn w:val="a3"/>
    <w:rsid w:val="001463BC"/>
  </w:style>
  <w:style w:type="character" w:customStyle="1" w:styleId="af3">
    <w:name w:val="номер страницы"/>
    <w:rsid w:val="001463BC"/>
    <w:rPr>
      <w:sz w:val="28"/>
      <w:szCs w:val="28"/>
    </w:rPr>
  </w:style>
  <w:style w:type="paragraph" w:styleId="af4">
    <w:name w:val="Normal (Web)"/>
    <w:basedOn w:val="a2"/>
    <w:rsid w:val="001463BC"/>
    <w:pPr>
      <w:spacing w:before="100" w:beforeAutospacing="1" w:after="100" w:afterAutospacing="1"/>
    </w:pPr>
    <w:rPr>
      <w:lang w:val="uk-UA" w:eastAsia="uk-UA"/>
    </w:rPr>
  </w:style>
  <w:style w:type="paragraph" w:styleId="11">
    <w:name w:val="toc 1"/>
    <w:basedOn w:val="a2"/>
    <w:next w:val="a2"/>
    <w:autoRedefine/>
    <w:semiHidden/>
    <w:rsid w:val="001463BC"/>
    <w:pPr>
      <w:tabs>
        <w:tab w:val="right" w:leader="dot" w:pos="1400"/>
      </w:tabs>
    </w:pPr>
  </w:style>
  <w:style w:type="paragraph" w:styleId="21">
    <w:name w:val="toc 2"/>
    <w:basedOn w:val="a2"/>
    <w:next w:val="a2"/>
    <w:autoRedefine/>
    <w:semiHidden/>
    <w:rsid w:val="001463BC"/>
    <w:pPr>
      <w:tabs>
        <w:tab w:val="left" w:leader="dot" w:pos="3500"/>
      </w:tabs>
      <w:jc w:val="left"/>
    </w:pPr>
    <w:rPr>
      <w:smallCaps/>
    </w:rPr>
  </w:style>
  <w:style w:type="paragraph" w:styleId="30">
    <w:name w:val="toc 3"/>
    <w:basedOn w:val="a2"/>
    <w:next w:val="a2"/>
    <w:autoRedefine/>
    <w:semiHidden/>
    <w:rsid w:val="001463BC"/>
    <w:pPr>
      <w:jc w:val="left"/>
    </w:pPr>
  </w:style>
  <w:style w:type="paragraph" w:styleId="40">
    <w:name w:val="toc 4"/>
    <w:basedOn w:val="a2"/>
    <w:next w:val="a2"/>
    <w:autoRedefine/>
    <w:semiHidden/>
    <w:rsid w:val="001463BC"/>
    <w:pPr>
      <w:tabs>
        <w:tab w:val="right" w:leader="dot" w:pos="9345"/>
      </w:tabs>
    </w:pPr>
    <w:rPr>
      <w:noProof/>
    </w:rPr>
  </w:style>
  <w:style w:type="paragraph" w:styleId="50">
    <w:name w:val="toc 5"/>
    <w:basedOn w:val="a2"/>
    <w:next w:val="a2"/>
    <w:autoRedefine/>
    <w:semiHidden/>
    <w:rsid w:val="001463BC"/>
    <w:pPr>
      <w:ind w:left="958"/>
    </w:pPr>
  </w:style>
  <w:style w:type="paragraph" w:styleId="22">
    <w:name w:val="Body Text Indent 2"/>
    <w:basedOn w:val="a2"/>
    <w:rsid w:val="001463BC"/>
    <w:pPr>
      <w:shd w:val="clear" w:color="auto" w:fill="FFFFFF"/>
      <w:tabs>
        <w:tab w:val="left" w:pos="163"/>
      </w:tabs>
      <w:ind w:firstLine="360"/>
    </w:pPr>
  </w:style>
  <w:style w:type="paragraph" w:styleId="31">
    <w:name w:val="Body Text Indent 3"/>
    <w:basedOn w:val="a2"/>
    <w:rsid w:val="001463BC"/>
    <w:pPr>
      <w:shd w:val="clear" w:color="auto" w:fill="FFFFFF"/>
      <w:tabs>
        <w:tab w:val="left" w:pos="4262"/>
        <w:tab w:val="left" w:pos="5640"/>
      </w:tabs>
      <w:ind w:left="720"/>
    </w:pPr>
  </w:style>
  <w:style w:type="table" w:styleId="af5">
    <w:name w:val="Table Grid"/>
    <w:basedOn w:val="a4"/>
    <w:rsid w:val="001463B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6">
    <w:name w:val="содержание"/>
    <w:rsid w:val="001463B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rsid w:val="001463BC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rsid w:val="001463BC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rsid w:val="001463BC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rsid w:val="001463BC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rsid w:val="001463BC"/>
  </w:style>
  <w:style w:type="paragraph" w:customStyle="1" w:styleId="31250">
    <w:name w:val="Стиль Оглавление 3 + Слева:  125 см Первая строка:  0 см"/>
    <w:basedOn w:val="30"/>
    <w:autoRedefine/>
    <w:rsid w:val="001463BC"/>
    <w:rPr>
      <w:i/>
      <w:iCs/>
    </w:rPr>
  </w:style>
  <w:style w:type="paragraph" w:customStyle="1" w:styleId="af7">
    <w:name w:val="ТАБЛИЦА"/>
    <w:next w:val="a2"/>
    <w:autoRedefine/>
    <w:rsid w:val="001463BC"/>
    <w:pPr>
      <w:spacing w:line="360" w:lineRule="auto"/>
    </w:pPr>
    <w:rPr>
      <w:color w:val="000000"/>
    </w:rPr>
  </w:style>
  <w:style w:type="paragraph" w:customStyle="1" w:styleId="af8">
    <w:name w:val="Стиль ТАБЛИЦА + Междустр.интервал:  полуторный"/>
    <w:basedOn w:val="af7"/>
    <w:rsid w:val="001463BC"/>
  </w:style>
  <w:style w:type="paragraph" w:customStyle="1" w:styleId="12">
    <w:name w:val="Стиль ТАБЛИЦА + Междустр.интервал:  полуторный1"/>
    <w:basedOn w:val="af7"/>
    <w:autoRedefine/>
    <w:rsid w:val="001463BC"/>
  </w:style>
  <w:style w:type="table" w:customStyle="1" w:styleId="13">
    <w:name w:val="Стиль таблицы1"/>
    <w:rsid w:val="001463BC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хема"/>
    <w:basedOn w:val="a2"/>
    <w:autoRedefine/>
    <w:rsid w:val="001463BC"/>
    <w:pPr>
      <w:spacing w:line="240" w:lineRule="auto"/>
      <w:jc w:val="center"/>
    </w:pPr>
    <w:rPr>
      <w:sz w:val="20"/>
      <w:szCs w:val="20"/>
    </w:rPr>
  </w:style>
  <w:style w:type="paragraph" w:styleId="afa">
    <w:name w:val="endnote text"/>
    <w:basedOn w:val="a2"/>
    <w:semiHidden/>
    <w:rsid w:val="001463BC"/>
    <w:rPr>
      <w:sz w:val="20"/>
      <w:szCs w:val="20"/>
    </w:rPr>
  </w:style>
  <w:style w:type="paragraph" w:styleId="afb">
    <w:name w:val="footnote text"/>
    <w:basedOn w:val="a2"/>
    <w:autoRedefine/>
    <w:semiHidden/>
    <w:rsid w:val="001463BC"/>
    <w:rPr>
      <w:sz w:val="20"/>
      <w:szCs w:val="20"/>
    </w:rPr>
  </w:style>
  <w:style w:type="paragraph" w:customStyle="1" w:styleId="afc">
    <w:name w:val="титут"/>
    <w:autoRedefine/>
    <w:rsid w:val="001463B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Гидротермальные системы островодужных сред</vt:lpstr>
    </vt:vector>
  </TitlesOfParts>
  <Company>Diapsalmata</Company>
  <LinksUpToDate>false</LinksUpToDate>
  <CharactersWithSpaces>11658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Гидротермальные системы островодужных сред</dc:title>
  <dc:subject/>
  <dc:creator>Diapsalmata</dc:creator>
  <cp:keywords/>
  <dc:description/>
  <cp:lastModifiedBy>admin</cp:lastModifiedBy>
  <cp:revision>2</cp:revision>
  <dcterms:created xsi:type="dcterms:W3CDTF">2014-03-13T10:19:00Z</dcterms:created>
  <dcterms:modified xsi:type="dcterms:W3CDTF">2014-03-13T10:19:00Z</dcterms:modified>
</cp:coreProperties>
</file>