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  <w:szCs w:val="48"/>
        </w:rPr>
      </w:pPr>
    </w:p>
    <w:p w:rsidR="00AC7DC4" w:rsidRPr="00E87B7F" w:rsidRDefault="00E87B7F" w:rsidP="00E87B7F">
      <w:pPr>
        <w:spacing w:line="360" w:lineRule="auto"/>
        <w:jc w:val="center"/>
        <w:rPr>
          <w:color w:val="000000"/>
          <w:sz w:val="28"/>
          <w:szCs w:val="52"/>
        </w:rPr>
      </w:pPr>
      <w:r w:rsidRPr="00E87B7F">
        <w:rPr>
          <w:b/>
          <w:color w:val="000000"/>
          <w:sz w:val="28"/>
          <w:szCs w:val="52"/>
        </w:rPr>
        <w:t>"</w:t>
      </w:r>
      <w:r w:rsidR="00AC7DC4" w:rsidRPr="00E87B7F">
        <w:rPr>
          <w:b/>
          <w:color w:val="000000"/>
          <w:sz w:val="28"/>
          <w:szCs w:val="52"/>
        </w:rPr>
        <w:t xml:space="preserve">Методы </w:t>
      </w:r>
      <w:r w:rsidR="009704E9" w:rsidRPr="00E87B7F">
        <w:rPr>
          <w:b/>
          <w:color w:val="000000"/>
          <w:sz w:val="28"/>
          <w:szCs w:val="52"/>
        </w:rPr>
        <w:t xml:space="preserve">органического </w:t>
      </w:r>
      <w:r w:rsidR="00AC7DC4" w:rsidRPr="00E87B7F">
        <w:rPr>
          <w:b/>
          <w:color w:val="000000"/>
          <w:sz w:val="28"/>
          <w:szCs w:val="52"/>
        </w:rPr>
        <w:t>синтеза</w:t>
      </w:r>
      <w:r w:rsidRPr="00E87B7F">
        <w:rPr>
          <w:b/>
          <w:color w:val="000000"/>
          <w:sz w:val="28"/>
          <w:szCs w:val="52"/>
        </w:rPr>
        <w:t>"</w:t>
      </w: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AC7DC4" w:rsidRPr="00E87B7F" w:rsidRDefault="00AC7DC4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</w:rPr>
      </w:pPr>
      <w:r w:rsidRPr="00E87B7F">
        <w:rPr>
          <w:color w:val="000000"/>
          <w:sz w:val="28"/>
        </w:rPr>
        <w:br w:type="page"/>
      </w:r>
      <w:r w:rsidRPr="00E87B7F">
        <w:rPr>
          <w:b/>
          <w:color w:val="000000"/>
          <w:sz w:val="28"/>
        </w:rPr>
        <w:t>Введение</w:t>
      </w: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</w:rPr>
      </w:pPr>
    </w:p>
    <w:p w:rsidR="00D97CFC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Органический синтез</w:t>
      </w:r>
      <w:r w:rsidRPr="00E87B7F">
        <w:rPr>
          <w:color w:val="000000"/>
          <w:sz w:val="28"/>
          <w:szCs w:val="28"/>
        </w:rPr>
        <w:t xml:space="preserve"> -</w:t>
      </w:r>
      <w:r w:rsidR="00552594" w:rsidRPr="00E87B7F">
        <w:rPr>
          <w:color w:val="000000"/>
          <w:sz w:val="28"/>
          <w:szCs w:val="28"/>
        </w:rPr>
        <w:t xml:space="preserve"> раздел органической химии, в котором рассматриваются пути и методы искусственного создания органических соединений в лаборатории и промышленности. Широко применим в лабораторных условиях (главным образом для исследовательских целей) и в промышленности.</w:t>
      </w:r>
    </w:p>
    <w:p w:rsidR="00D97CFC" w:rsidRPr="00E87B7F" w:rsidRDefault="00552594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Успешное развитие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 xml:space="preserve"> началось после разработки теории химического строения и накопления сведений о химических свойствах органических соединений (2</w:t>
      </w:r>
      <w:r w:rsidR="00D97CFC" w:rsidRPr="00E87B7F">
        <w:rPr>
          <w:color w:val="000000"/>
          <w:sz w:val="28"/>
          <w:szCs w:val="28"/>
        </w:rPr>
        <w:noBreakHyphen/>
        <w:t>я</w:t>
      </w:r>
      <w:r w:rsidRPr="00E87B7F">
        <w:rPr>
          <w:color w:val="000000"/>
          <w:sz w:val="28"/>
          <w:szCs w:val="28"/>
        </w:rPr>
        <w:t xml:space="preserve"> пол. 19 в.). С этого времени </w:t>
      </w:r>
      <w:r w:rsidRPr="00E87B7F">
        <w:rPr>
          <w:bCs/>
          <w:color w:val="000000"/>
          <w:sz w:val="28"/>
          <w:szCs w:val="28"/>
        </w:rPr>
        <w:t>органический синтез</w:t>
      </w:r>
      <w:r w:rsidRPr="00E87B7F">
        <w:rPr>
          <w:color w:val="000000"/>
          <w:sz w:val="28"/>
          <w:szCs w:val="28"/>
        </w:rPr>
        <w:t xml:space="preserve"> как основной источник новых органических соединений играет фундаментальную роль в становлении органической химии как науки и в ее дальнейшем развитии, обеспечивая постоянно расширяющийся круг изучаемых объектов. Развитие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 xml:space="preserve"> в 20 в., особенно в последние десятилетия, характеризуется все возрастающим вниманием к синтезу природных соединений и их аналогов, значительным укреплением методической базы (созданием надежных синтетических методов), началом создания самостоятельной теории </w:t>
      </w:r>
      <w:r w:rsidRPr="00E87B7F">
        <w:rPr>
          <w:bCs/>
          <w:color w:val="000000"/>
          <w:sz w:val="28"/>
          <w:szCs w:val="28"/>
        </w:rPr>
        <w:t>органического синтеза.</w:t>
      </w:r>
      <w:r w:rsidRPr="00E87B7F">
        <w:rPr>
          <w:color w:val="000000"/>
          <w:sz w:val="28"/>
          <w:szCs w:val="28"/>
        </w:rPr>
        <w:t xml:space="preserve"> Осуществление синтеза сложнейших природных соединений (например хлорофилла, витамина В</w:t>
      </w:r>
      <w:r w:rsidRPr="00E87B7F">
        <w:rPr>
          <w:color w:val="000000"/>
          <w:sz w:val="28"/>
          <w:szCs w:val="28"/>
          <w:vertAlign w:val="subscript"/>
        </w:rPr>
        <w:t>12</w:t>
      </w:r>
      <w:r w:rsidRPr="00E87B7F">
        <w:rPr>
          <w:color w:val="000000"/>
          <w:sz w:val="28"/>
          <w:szCs w:val="28"/>
        </w:rPr>
        <w:t xml:space="preserve">, биополимеров), создание материалов с необычными свойствами (например так называемые </w:t>
      </w:r>
      <w:r w:rsidRPr="00E87B7F">
        <w:rPr>
          <w:i/>
          <w:iCs/>
          <w:color w:val="000000"/>
          <w:sz w:val="28"/>
          <w:szCs w:val="28"/>
        </w:rPr>
        <w:t>органические металлы</w:t>
      </w:r>
      <w:r w:rsidRPr="00E87B7F">
        <w:rPr>
          <w:color w:val="000000"/>
          <w:sz w:val="28"/>
          <w:szCs w:val="28"/>
        </w:rPr>
        <w:t xml:space="preserve">) показывает, что для современного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 xml:space="preserve"> практически не существует неразрешимых задач.</w:t>
      </w:r>
    </w:p>
    <w:p w:rsidR="00D97CFC" w:rsidRPr="00E87B7F" w:rsidRDefault="00552594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реферате рассмотрены вопросы, касающиеся планирования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>,</w:t>
      </w:r>
      <w:r w:rsidR="00D97CFC" w:rsidRPr="00E87B7F">
        <w:rPr>
          <w:color w:val="000000"/>
          <w:sz w:val="28"/>
          <w:szCs w:val="28"/>
        </w:rPr>
        <w:t xml:space="preserve"> т.е.</w:t>
      </w:r>
      <w:r w:rsidRPr="00E87B7F">
        <w:rPr>
          <w:color w:val="000000"/>
          <w:sz w:val="28"/>
          <w:szCs w:val="28"/>
        </w:rPr>
        <w:t xml:space="preserve"> выбора оптимального пути получения соединения с заранее заданной структурой. Конкретные методы синтеза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образование новой связи С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>С, введение функциональных</w:t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>групп и другое.</w:t>
      </w:r>
    </w:p>
    <w:p w:rsidR="00D97CFC" w:rsidRPr="00E87B7F" w:rsidRDefault="00552594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Обычно синтез целевого соединения осуществляют из относительно простых и доступных (</w:t>
      </w:r>
      <w:r w:rsidR="00D97CFC" w:rsidRPr="00E87B7F">
        <w:rPr>
          <w:color w:val="000000"/>
          <w:sz w:val="28"/>
          <w:szCs w:val="28"/>
        </w:rPr>
        <w:t>т.е.</w:t>
      </w:r>
      <w:r w:rsidRPr="00E87B7F">
        <w:rPr>
          <w:color w:val="000000"/>
          <w:sz w:val="28"/>
          <w:szCs w:val="28"/>
        </w:rPr>
        <w:t xml:space="preserve"> выпускаемых промышленностью) исходных веществ. Как правило, при синтезе сложных веществ путь от исходных соединений к целевому разбивается на ряд этапов (стадий), на каждом из которых происходит образование одной</w:t>
      </w:r>
      <w:r w:rsidR="00D97CFC" w:rsidRPr="00E87B7F">
        <w:rPr>
          <w:color w:val="000000"/>
          <w:sz w:val="28"/>
          <w:szCs w:val="28"/>
        </w:rPr>
        <w:t xml:space="preserve"> – дв</w:t>
      </w:r>
      <w:r w:rsidRPr="00E87B7F">
        <w:rPr>
          <w:color w:val="000000"/>
          <w:sz w:val="28"/>
          <w:szCs w:val="28"/>
        </w:rPr>
        <w:t>ух связей (фрагментов) будущей молекулы или подготовка к образованию таких связей.</w:t>
      </w:r>
    </w:p>
    <w:p w:rsidR="00D97CFC" w:rsidRPr="00E87B7F" w:rsidRDefault="00552594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Осуществление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 xml:space="preserve"> сопряжено с решением двух основных вопросов: 1) разработка общего плана синтеза, </w:t>
      </w:r>
      <w:r w:rsidR="00D97CFC" w:rsidRPr="00E87B7F">
        <w:rPr>
          <w:color w:val="000000"/>
          <w:sz w:val="28"/>
          <w:szCs w:val="28"/>
        </w:rPr>
        <w:t>т.е.</w:t>
      </w:r>
      <w:r w:rsidRPr="00E87B7F">
        <w:rPr>
          <w:color w:val="000000"/>
          <w:sz w:val="28"/>
          <w:szCs w:val="28"/>
        </w:rPr>
        <w:t xml:space="preserve"> выбор оптимальных исходных соединений и последовательности стадий, ведущих кратчайшим путем к целевому продукту (стратегия синтеза); 2) выбор (или разработка новых) синтетических методов, обеспечивающих возможность построения необходимой связи в определенном месте собираемой молекулы (тактика синтеза).</w:t>
      </w:r>
    </w:p>
    <w:p w:rsidR="00552594" w:rsidRPr="00E87B7F" w:rsidRDefault="00552594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Основу тактики </w:t>
      </w:r>
      <w:r w:rsidRPr="00E87B7F">
        <w:rPr>
          <w:bCs/>
          <w:color w:val="000000"/>
          <w:sz w:val="28"/>
          <w:szCs w:val="28"/>
        </w:rPr>
        <w:t>органического синтеза</w:t>
      </w:r>
      <w:r w:rsidRPr="00E87B7F">
        <w:rPr>
          <w:color w:val="000000"/>
          <w:sz w:val="28"/>
          <w:szCs w:val="28"/>
        </w:rPr>
        <w:t xml:space="preserve"> составляют различные синтетические методы, каждый из которых представляет собой стандартную совокупность одной или нескольких реакций и приемов выделения продуктов, которые обеспечивают возможность построения или разрыва определенного типа связи (или связей), необходимой для синтеза целевого соединения. Важные характеристики эффективного синтетического метода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общность (слабая зависимость результата от конкретных особенностей структуры исходных соединений), селективность (участие в основных реакциях метода лишь определенных функциональных групп) и высокие выходы продуктов. Типичным примером эффективного синтетического метода может служить синтез олефинов по Виттигу (реакции 1</w:t>
      </w:r>
      <w:r w:rsidR="00D97CFC" w:rsidRPr="00E87B7F">
        <w:rPr>
          <w:color w:val="000000"/>
          <w:sz w:val="28"/>
          <w:szCs w:val="28"/>
        </w:rPr>
        <w:t>–3</w:t>
      </w:r>
      <w:r w:rsidRPr="00E87B7F">
        <w:rPr>
          <w:color w:val="000000"/>
          <w:sz w:val="28"/>
          <w:szCs w:val="28"/>
        </w:rPr>
        <w:t>) из алкилгалогенидов и карбонильных соединений: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52594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516-50.jpg" style="width:384pt;height:106.5pt">
            <v:imagedata r:id="rId7" o:title=""/>
          </v:shape>
        </w:pict>
      </w:r>
    </w:p>
    <w:p w:rsidR="00E87B7F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alt="3517-1.jpg" style="width:354pt;height:30.75pt">
            <v:imagedata r:id="rId8" o:title=""/>
          </v:shape>
        </w:pict>
      </w:r>
    </w:p>
    <w:p w:rsidR="00552594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br w:type="page"/>
      </w:r>
      <w:r w:rsidR="00552594" w:rsidRPr="00E87B7F">
        <w:rPr>
          <w:color w:val="000000"/>
          <w:sz w:val="28"/>
          <w:szCs w:val="28"/>
        </w:rPr>
        <w:t xml:space="preserve">Основные методы </w:t>
      </w:r>
      <w:r w:rsidR="00552594" w:rsidRPr="00E87B7F">
        <w:rPr>
          <w:bCs/>
          <w:color w:val="000000"/>
          <w:sz w:val="28"/>
          <w:szCs w:val="28"/>
        </w:rPr>
        <w:t>органического синтеза</w:t>
      </w:r>
      <w:r w:rsidR="00552594" w:rsidRPr="00E87B7F">
        <w:rPr>
          <w:color w:val="000000"/>
          <w:sz w:val="28"/>
          <w:szCs w:val="28"/>
        </w:rPr>
        <w:t xml:space="preserve"> можно разбить на три группы: 1) конструктивные, ведущие к образованию новых связей С</w:t>
      </w:r>
      <w:r w:rsidR="00D97CFC" w:rsidRPr="00E87B7F">
        <w:rPr>
          <w:color w:val="000000"/>
          <w:sz w:val="28"/>
          <w:szCs w:val="28"/>
        </w:rPr>
        <w:t>–</w:t>
      </w:r>
      <w:r w:rsidR="00552594" w:rsidRPr="00E87B7F">
        <w:rPr>
          <w:color w:val="000000"/>
          <w:sz w:val="28"/>
          <w:szCs w:val="28"/>
        </w:rPr>
        <w:t xml:space="preserve">С, назначение которых </w:t>
      </w:r>
      <w:r w:rsidR="00D97CFC" w:rsidRPr="00E87B7F">
        <w:rPr>
          <w:color w:val="000000"/>
          <w:sz w:val="28"/>
          <w:szCs w:val="28"/>
        </w:rPr>
        <w:t>– п</w:t>
      </w:r>
      <w:r w:rsidR="00552594" w:rsidRPr="00E87B7F">
        <w:rPr>
          <w:color w:val="000000"/>
          <w:sz w:val="28"/>
          <w:szCs w:val="28"/>
        </w:rPr>
        <w:t>остроение скелета будущей молекулы (например, реакция Гриньяра, реакция Фриделя-Крафтса, цикло</w:t>
      </w:r>
      <w:r w:rsidR="00D97CFC" w:rsidRPr="00E87B7F">
        <w:rPr>
          <w:color w:val="000000"/>
          <w:sz w:val="28"/>
          <w:szCs w:val="28"/>
        </w:rPr>
        <w:t xml:space="preserve"> – пр</w:t>
      </w:r>
      <w:r w:rsidR="00552594" w:rsidRPr="00E87B7F">
        <w:rPr>
          <w:color w:val="000000"/>
          <w:sz w:val="28"/>
          <w:szCs w:val="28"/>
        </w:rPr>
        <w:t>исоединение); 2) деструктивные, ведущие к разрыву определенных связей С</w:t>
      </w:r>
      <w:r w:rsidR="00D97CFC" w:rsidRPr="00E87B7F">
        <w:rPr>
          <w:color w:val="000000"/>
          <w:sz w:val="28"/>
          <w:szCs w:val="28"/>
        </w:rPr>
        <w:t>–</w:t>
      </w:r>
      <w:r w:rsidR="00552594" w:rsidRPr="00E87B7F">
        <w:rPr>
          <w:color w:val="000000"/>
          <w:sz w:val="28"/>
          <w:szCs w:val="28"/>
        </w:rPr>
        <w:t>С с целью удаления той или иной группировки из молекулы после того, как ее роль в синтезе сыграна (например, декарбоксилирование, периодатное окисление диолов); 3) методы трансформации функциональных групп. Последнее важно для введения в молекулы исходных или промежуточных соединений функциональных групп и их защиты</w:t>
      </w:r>
      <w:r w:rsidR="00552594" w:rsidRPr="00E87B7F">
        <w:rPr>
          <w:iCs/>
          <w:color w:val="000000"/>
          <w:sz w:val="28"/>
          <w:szCs w:val="28"/>
        </w:rPr>
        <w:t>,</w:t>
      </w:r>
      <w:r w:rsidR="00552594" w:rsidRPr="00E87B7F">
        <w:rPr>
          <w:i/>
          <w:iCs/>
          <w:color w:val="000000"/>
          <w:sz w:val="28"/>
          <w:szCs w:val="28"/>
        </w:rPr>
        <w:t xml:space="preserve"> </w:t>
      </w:r>
      <w:r w:rsidR="00552594" w:rsidRPr="00E87B7F">
        <w:rPr>
          <w:color w:val="000000"/>
          <w:sz w:val="28"/>
          <w:szCs w:val="28"/>
        </w:rPr>
        <w:t>требующихся для осуществления очередной конструктивной реакции, а на заключительных стадиях синтеза-для введения необходимых функциональных групп в целевое соединение.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  <w:t>Алкилирование и ацилирование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1367EB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b/>
          <w:bCs/>
          <w:color w:val="000000"/>
          <w:sz w:val="28"/>
        </w:rPr>
        <w:t>Реакция Шоттена-Баумана</w:t>
      </w:r>
      <w:r w:rsidR="001367EB" w:rsidRPr="00E87B7F">
        <w:rPr>
          <w:color w:val="000000"/>
          <w:sz w:val="28"/>
          <w:szCs w:val="28"/>
        </w:rPr>
        <w:t>, ацилирование спиртов или аминов хлорангидридами карбоновых к-т в присут. водного р-ра щелочи или соды (акцепторов образующегося НС1):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RCOC1 + HOR' + NaOH</w:t>
      </w:r>
      <w:r w:rsidR="0022317D">
        <w:rPr>
          <w:color w:val="000000"/>
          <w:sz w:val="28"/>
          <w:szCs w:val="28"/>
        </w:rPr>
        <w:pict>
          <v:shape id="_x0000_i1027" type="#_x0000_t75" alt="6026-19.jpg" style="width:39.75pt;height:12pt">
            <v:imagedata r:id="rId9" o:title=""/>
          </v:shape>
        </w:pict>
      </w:r>
      <w:r w:rsidRPr="00E87B7F">
        <w:rPr>
          <w:color w:val="000000"/>
          <w:sz w:val="28"/>
          <w:szCs w:val="28"/>
        </w:rPr>
        <w:t xml:space="preserve"> RCOOR' + NaCl + 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О RCOC1 +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NR' + Na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CO</w:t>
      </w:r>
      <w:r w:rsidRPr="00E87B7F">
        <w:rPr>
          <w:color w:val="000000"/>
          <w:sz w:val="28"/>
          <w:szCs w:val="28"/>
          <w:vertAlign w:val="subscript"/>
        </w:rPr>
        <w:t>3</w:t>
      </w:r>
      <w:r w:rsidR="0022317D">
        <w:rPr>
          <w:color w:val="000000"/>
          <w:sz w:val="28"/>
          <w:szCs w:val="28"/>
          <w:vertAlign w:val="subscript"/>
        </w:rPr>
        <w:pict>
          <v:shape id="_x0000_i1028" type="#_x0000_t75" alt="6026-20.jpg" style="width:43.5pt;height:9pt">
            <v:imagedata r:id="rId10" o:title=""/>
          </v:shape>
        </w:pict>
      </w:r>
      <w:r w:rsidRPr="00E87B7F">
        <w:rPr>
          <w:color w:val="000000"/>
          <w:sz w:val="28"/>
          <w:szCs w:val="28"/>
        </w:rPr>
        <w:t>RCONHR' + NaCl + CO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+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В качестве акцепторов НС1 применяют также NaHCO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, CaO, MgO, CH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COONa. Ацилирующими агентами обычно являются трудногидролизуемые хлорангидриды ароматических к-т (например, бензоилхлорид), а также хлорангидриды высших алифатических к-т (С</w:t>
      </w:r>
      <w:r w:rsidRPr="00E87B7F">
        <w:rPr>
          <w:color w:val="000000"/>
          <w:sz w:val="28"/>
          <w:szCs w:val="28"/>
          <w:vertAlign w:val="subscript"/>
        </w:rPr>
        <w:t>10</w:t>
      </w:r>
      <w:r w:rsidRPr="00E87B7F">
        <w:rPr>
          <w:color w:val="000000"/>
          <w:sz w:val="28"/>
          <w:szCs w:val="28"/>
        </w:rPr>
        <w:t>-С</w:t>
      </w:r>
      <w:r w:rsidRPr="00E87B7F">
        <w:rPr>
          <w:color w:val="000000"/>
          <w:sz w:val="28"/>
          <w:szCs w:val="28"/>
          <w:vertAlign w:val="subscript"/>
        </w:rPr>
        <w:t>18</w:t>
      </w:r>
      <w:r w:rsidRPr="00E87B7F">
        <w:rPr>
          <w:color w:val="000000"/>
          <w:sz w:val="28"/>
          <w:szCs w:val="28"/>
        </w:rPr>
        <w:t>). При ацилировании спиртов выход сложных эфиров повышается с понижением температуры реакции за счет снижения гидролиза хлорангидрида и отчасти эфира. Чтобы избежать местных перегревов, хлорангидрид прибавляют небольшими порциями к р-ру спирта в водной щелочи при эффективном перемешивании. Поскольку реакционная среда должна оставаться слабощелочной до конца р-ции, хлорангидрид и щелочь берут с 20</w:t>
      </w:r>
      <w:r w:rsidR="00D97CFC" w:rsidRPr="00E87B7F">
        <w:rPr>
          <w:color w:val="000000"/>
          <w:sz w:val="28"/>
          <w:szCs w:val="28"/>
        </w:rPr>
        <w:t>–25%</w:t>
      </w:r>
      <w:r w:rsidRPr="00E87B7F">
        <w:rPr>
          <w:color w:val="000000"/>
          <w:sz w:val="28"/>
          <w:szCs w:val="28"/>
        </w:rPr>
        <w:t>-ным избытком. Эти же правила применимы и для ацилирования аминов. Выходы 60</w:t>
      </w:r>
      <w:r w:rsidR="00D97CFC" w:rsidRPr="00E87B7F">
        <w:rPr>
          <w:color w:val="000000"/>
          <w:sz w:val="28"/>
          <w:szCs w:val="28"/>
        </w:rPr>
        <w:t>–95%</w:t>
      </w:r>
      <w:r w:rsidRPr="00E87B7F">
        <w:rPr>
          <w:color w:val="000000"/>
          <w:sz w:val="28"/>
          <w:szCs w:val="28"/>
        </w:rPr>
        <w:t xml:space="preserve">. </w:t>
      </w:r>
      <w:r w:rsidRPr="00E87B7F">
        <w:rPr>
          <w:color w:val="000000"/>
          <w:sz w:val="28"/>
          <w:szCs w:val="28"/>
        </w:rPr>
        <w:br/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>Ацилирование легкогидролизующимися хлорангидридами (СОС1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AlkCOCl) проводят в инертных растворителях (диэтиловый эфир, хлороформ, бензол) в присутствии мелкоизмельче</w:t>
      </w:r>
      <w:r w:rsidR="00E87B7F">
        <w:rPr>
          <w:color w:val="000000"/>
          <w:sz w:val="28"/>
          <w:szCs w:val="28"/>
        </w:rPr>
        <w:t>нного порошка щелочи или соды.</w:t>
      </w: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Аналогично спиртам в р-цию вступают тиолы: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87B7F">
        <w:rPr>
          <w:color w:val="000000"/>
          <w:sz w:val="28"/>
          <w:szCs w:val="28"/>
          <w:lang w:val="en-US"/>
        </w:rPr>
        <w:t>RCOC1 + HSR' + NaOH</w:t>
      </w:r>
      <w:r w:rsidR="0022317D">
        <w:rPr>
          <w:color w:val="000000"/>
          <w:sz w:val="28"/>
          <w:szCs w:val="28"/>
        </w:rPr>
        <w:pict>
          <v:shape id="_x0000_i1029" type="#_x0000_t75" alt="6026-21.jpg" style="width:40.5pt;height:12.75pt">
            <v:imagedata r:id="rId11" o:title=""/>
          </v:shape>
        </w:pict>
      </w:r>
      <w:r w:rsidRPr="00E87B7F">
        <w:rPr>
          <w:color w:val="000000"/>
          <w:sz w:val="28"/>
          <w:szCs w:val="28"/>
          <w:lang w:val="en-US"/>
        </w:rPr>
        <w:t xml:space="preserve"> RCOSR' + NaCl + </w:t>
      </w:r>
      <w:r w:rsidRPr="00E87B7F">
        <w:rPr>
          <w:color w:val="000000"/>
          <w:sz w:val="28"/>
          <w:szCs w:val="28"/>
        </w:rPr>
        <w:t>Н</w:t>
      </w:r>
      <w:r w:rsidRPr="00E87B7F">
        <w:rPr>
          <w:color w:val="000000"/>
          <w:sz w:val="28"/>
          <w:szCs w:val="28"/>
          <w:vertAlign w:val="subscript"/>
          <w:lang w:val="en-US"/>
        </w:rPr>
        <w:t>2</w:t>
      </w:r>
      <w:r w:rsidRPr="00E87B7F">
        <w:rPr>
          <w:color w:val="000000"/>
          <w:sz w:val="28"/>
          <w:szCs w:val="28"/>
        </w:rPr>
        <w:t>О</w:t>
      </w:r>
    </w:p>
    <w:p w:rsidR="001367EB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>Ш.</w:t>
      </w:r>
      <w:r w:rsidR="00D97CFC" w:rsidRPr="00E87B7F">
        <w:rPr>
          <w:color w:val="000000"/>
          <w:sz w:val="28"/>
          <w:szCs w:val="28"/>
        </w:rPr>
        <w:noBreakHyphen/>
        <w:t>Б.</w:t>
      </w:r>
      <w:r w:rsidR="001367EB" w:rsidRPr="00E87B7F">
        <w:rPr>
          <w:color w:val="000000"/>
          <w:sz w:val="28"/>
          <w:szCs w:val="28"/>
        </w:rPr>
        <w:t xml:space="preserve"> р. используют для лабораторного и промышленного получения разложение сложных эфиров и амидов, например бензанилида C</w:t>
      </w:r>
      <w:r w:rsidR="001367EB" w:rsidRPr="00E87B7F">
        <w:rPr>
          <w:color w:val="000000"/>
          <w:sz w:val="28"/>
          <w:szCs w:val="28"/>
          <w:vertAlign w:val="subscript"/>
        </w:rPr>
        <w:t>6</w:t>
      </w:r>
      <w:r w:rsidR="001367EB" w:rsidRPr="00E87B7F">
        <w:rPr>
          <w:color w:val="000000"/>
          <w:sz w:val="28"/>
          <w:szCs w:val="28"/>
        </w:rPr>
        <w:t>H</w:t>
      </w:r>
      <w:r w:rsidR="001367EB" w:rsidRPr="00E87B7F">
        <w:rPr>
          <w:color w:val="000000"/>
          <w:sz w:val="28"/>
          <w:szCs w:val="28"/>
          <w:vertAlign w:val="subscript"/>
        </w:rPr>
        <w:t>5</w:t>
      </w:r>
      <w:r w:rsidR="001367EB" w:rsidRPr="00E87B7F">
        <w:rPr>
          <w:color w:val="000000"/>
          <w:sz w:val="28"/>
          <w:szCs w:val="28"/>
        </w:rPr>
        <w:t>NHCOC</w:t>
      </w:r>
      <w:r w:rsidR="001367EB" w:rsidRPr="00E87B7F">
        <w:rPr>
          <w:color w:val="000000"/>
          <w:sz w:val="28"/>
          <w:szCs w:val="28"/>
          <w:vertAlign w:val="subscript"/>
        </w:rPr>
        <w:t>6</w:t>
      </w:r>
      <w:r w:rsidR="001367EB" w:rsidRPr="00E87B7F">
        <w:rPr>
          <w:color w:val="000000"/>
          <w:sz w:val="28"/>
          <w:szCs w:val="28"/>
        </w:rPr>
        <w:t>H</w:t>
      </w:r>
      <w:r w:rsidR="001367EB" w:rsidRPr="00E87B7F">
        <w:rPr>
          <w:color w:val="000000"/>
          <w:sz w:val="28"/>
          <w:szCs w:val="28"/>
          <w:vertAlign w:val="subscript"/>
        </w:rPr>
        <w:t>5</w:t>
      </w:r>
      <w:r w:rsidR="001367EB" w:rsidRPr="00E87B7F">
        <w:rPr>
          <w:color w:val="000000"/>
          <w:sz w:val="28"/>
          <w:szCs w:val="28"/>
        </w:rPr>
        <w:t xml:space="preserve">. Реакцию применяют в аналитической практике для идентификации хлорангидридов в виде их анилидов и аминов в виде бензоильных производных. </w:t>
      </w:r>
      <w:r w:rsidR="001367EB" w:rsidRPr="00E87B7F">
        <w:rPr>
          <w:color w:val="000000"/>
          <w:sz w:val="28"/>
          <w:szCs w:val="28"/>
        </w:rPr>
        <w:br/>
        <w:t xml:space="preserve">Метод впервые применен </w:t>
      </w:r>
      <w:r w:rsidR="00D97CFC" w:rsidRPr="00E87B7F">
        <w:rPr>
          <w:color w:val="000000"/>
          <w:sz w:val="28"/>
          <w:szCs w:val="28"/>
        </w:rPr>
        <w:t>К. Шоттеном</w:t>
      </w:r>
      <w:r w:rsidR="001367EB" w:rsidRPr="00E87B7F">
        <w:rPr>
          <w:color w:val="000000"/>
          <w:sz w:val="28"/>
          <w:szCs w:val="28"/>
        </w:rPr>
        <w:t xml:space="preserve"> в 1884 для ацилирования аминов и </w:t>
      </w:r>
      <w:r w:rsidR="00D97CFC" w:rsidRPr="00E87B7F">
        <w:rPr>
          <w:color w:val="000000"/>
          <w:sz w:val="28"/>
          <w:szCs w:val="28"/>
        </w:rPr>
        <w:t>Э. Бауманом</w:t>
      </w:r>
      <w:r w:rsidR="001367EB" w:rsidRPr="00E87B7F">
        <w:rPr>
          <w:color w:val="000000"/>
          <w:sz w:val="28"/>
          <w:szCs w:val="28"/>
        </w:rPr>
        <w:t xml:space="preserve"> в 1886 для ацилирования спиртов. </w:t>
      </w:r>
      <w:r w:rsidR="001367EB" w:rsidRPr="00E87B7F">
        <w:rPr>
          <w:color w:val="000000"/>
          <w:sz w:val="28"/>
          <w:szCs w:val="28"/>
        </w:rPr>
        <w:br/>
      </w:r>
      <w:r w:rsidR="00D97CFC" w:rsidRPr="00E87B7F">
        <w:rPr>
          <w:color w:val="000000"/>
          <w:sz w:val="28"/>
          <w:szCs w:val="28"/>
        </w:rPr>
        <w:t>Модификация Ш.</w:t>
      </w:r>
      <w:r w:rsidR="00D97CFC" w:rsidRPr="00E87B7F">
        <w:rPr>
          <w:color w:val="000000"/>
          <w:sz w:val="28"/>
          <w:szCs w:val="28"/>
        </w:rPr>
        <w:noBreakHyphen/>
        <w:t>Б.</w:t>
      </w:r>
      <w:r w:rsidR="001367EB" w:rsidRPr="00E87B7F">
        <w:rPr>
          <w:color w:val="000000"/>
          <w:sz w:val="28"/>
          <w:szCs w:val="28"/>
        </w:rPr>
        <w:t xml:space="preserve"> р.</w:t>
      </w:r>
      <w:r w:rsidR="00D97CFC" w:rsidRPr="00E87B7F">
        <w:rPr>
          <w:color w:val="000000"/>
          <w:sz w:val="28"/>
          <w:szCs w:val="28"/>
        </w:rPr>
        <w:t xml:space="preserve"> – </w:t>
      </w:r>
      <w:r w:rsidR="001367EB" w:rsidRPr="00E87B7F">
        <w:rPr>
          <w:color w:val="000000"/>
          <w:sz w:val="28"/>
          <w:szCs w:val="28"/>
        </w:rPr>
        <w:t>метод Айнхорна, в к-ром вместо щелочи используют пиридин, служащий одновременно растворителем и акцептором НС1: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alt="6026-22.jpg" style="width:360.75pt;height:34.5pt">
            <v:imagedata r:id="rId12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Метод находит широкое применение благодаря мягким условиям синтеза и высокой ацилирующей способности пиридиниевой соли. В ряде случаев вместо пиридина используют третичные амины, например (C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H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N или (CH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NC</w:t>
      </w:r>
      <w:r w:rsidRPr="00E87B7F">
        <w:rPr>
          <w:color w:val="000000"/>
          <w:sz w:val="28"/>
          <w:szCs w:val="28"/>
          <w:vertAlign w:val="subscript"/>
        </w:rPr>
        <w:t>6</w:t>
      </w:r>
      <w:r w:rsidRPr="00E87B7F">
        <w:rPr>
          <w:color w:val="000000"/>
          <w:sz w:val="28"/>
          <w:szCs w:val="28"/>
        </w:rPr>
        <w:t>H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.</w:t>
      </w:r>
    </w:p>
    <w:p w:rsidR="001367EB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b/>
          <w:color w:val="000000"/>
          <w:sz w:val="28"/>
          <w:szCs w:val="28"/>
        </w:rPr>
        <w:t>Алкилирование</w:t>
      </w:r>
      <w:r w:rsidR="001367EB" w:rsidRPr="00E87B7F">
        <w:rPr>
          <w:b/>
          <w:color w:val="000000"/>
          <w:sz w:val="28"/>
          <w:szCs w:val="28"/>
        </w:rPr>
        <w:t>,</w:t>
      </w:r>
      <w:r w:rsidR="001367EB" w:rsidRPr="00E87B7F">
        <w:rPr>
          <w:color w:val="000000"/>
          <w:sz w:val="28"/>
          <w:szCs w:val="28"/>
        </w:rPr>
        <w:t xml:space="preserve"> введение алкильной группы в молекулу органического соединения, а также получение алкильных производных химических элементов.</w:t>
      </w:r>
    </w:p>
    <w:p w:rsidR="00D97CFC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Наиб. часто в качестве алкилирующих агентов используют алкилгалогениды, алкены, эпоксисоединения, спирты, реже </w:t>
      </w:r>
      <w:r w:rsidR="00D97CFC" w:rsidRPr="00E87B7F">
        <w:rPr>
          <w:color w:val="000000"/>
          <w:sz w:val="28"/>
          <w:szCs w:val="28"/>
        </w:rPr>
        <w:t>– а</w:t>
      </w:r>
      <w:r w:rsidRPr="00E87B7F">
        <w:rPr>
          <w:color w:val="000000"/>
          <w:sz w:val="28"/>
          <w:szCs w:val="28"/>
        </w:rPr>
        <w:t>льдегиды, кетоны, эфиры, сульфиды, диазоалканы.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Алкилирование изопарафиновых и ароматических углеводородов проводят: в жидкой фазе в инертном растворителе при температурах до 10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и давлении, необходимом для поддержания жидкофазного состояния; в паровой фазе с применением гетерогенных катализаторов при 200</w:t>
      </w:r>
      <w:r w:rsidR="00D97CFC" w:rsidRPr="00E87B7F">
        <w:rPr>
          <w:color w:val="000000"/>
          <w:sz w:val="28"/>
          <w:szCs w:val="28"/>
        </w:rPr>
        <w:t>–3</w:t>
      </w:r>
      <w:r w:rsidRPr="00E87B7F">
        <w:rPr>
          <w:color w:val="000000"/>
          <w:sz w:val="28"/>
          <w:szCs w:val="28"/>
        </w:rPr>
        <w:t>50</w:t>
      </w:r>
      <w:r w:rsidR="00D97CFC" w:rsidRPr="00E87B7F">
        <w:rPr>
          <w:color w:val="000000"/>
          <w:sz w:val="28"/>
          <w:szCs w:val="28"/>
        </w:rPr>
        <w:t> °С</w:t>
      </w:r>
      <w:r w:rsidRPr="00E87B7F">
        <w:rPr>
          <w:color w:val="000000"/>
          <w:sz w:val="28"/>
          <w:szCs w:val="28"/>
        </w:rPr>
        <w:t xml:space="preserve"> и давлением 0,3</w:t>
      </w:r>
      <w:r w:rsidR="00D97CFC" w:rsidRPr="00E87B7F">
        <w:rPr>
          <w:color w:val="000000"/>
          <w:sz w:val="28"/>
          <w:szCs w:val="28"/>
        </w:rPr>
        <w:t>–3</w:t>
      </w:r>
      <w:r w:rsidRPr="00E87B7F">
        <w:rPr>
          <w:color w:val="000000"/>
          <w:sz w:val="28"/>
          <w:szCs w:val="28"/>
        </w:rPr>
        <w:t>,5 МПа. Например, алкилирование триметилметана бутеном осуществляют в жидкой фазе при 0</w:t>
      </w:r>
      <w:r w:rsidR="00D97CFC" w:rsidRPr="00E87B7F">
        <w:rPr>
          <w:color w:val="000000"/>
          <w:sz w:val="28"/>
          <w:szCs w:val="28"/>
        </w:rPr>
        <w:t>–10 °С</w:t>
      </w:r>
      <w:r w:rsidRPr="00E87B7F">
        <w:rPr>
          <w:color w:val="000000"/>
          <w:sz w:val="28"/>
          <w:szCs w:val="28"/>
        </w:rPr>
        <w:t xml:space="preserve"> (кат.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Н25О4) или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1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(HF), алкилирование бензола этиленом- в жидкой фазе при 90</w:t>
      </w:r>
      <w:r w:rsidR="00D97CFC" w:rsidRPr="00E87B7F">
        <w:rPr>
          <w:color w:val="000000"/>
          <w:sz w:val="28"/>
          <w:szCs w:val="28"/>
        </w:rPr>
        <w:t>–1</w:t>
      </w:r>
      <w:r w:rsidRPr="00E87B7F">
        <w:rPr>
          <w:color w:val="000000"/>
          <w:sz w:val="28"/>
          <w:szCs w:val="28"/>
        </w:rPr>
        <w:t>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(А1С13) или паровой фазе при 25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и давлением 3,5 МПа (BF3), алкилирование бензола пропиленом- в жидкой фазе при 5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и давлением 0,7 МПа (HF) или паровой фазе при 30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и давлением 0,3</w:t>
      </w:r>
      <w:r w:rsidR="00D97CFC" w:rsidRPr="00E87B7F">
        <w:rPr>
          <w:color w:val="000000"/>
          <w:sz w:val="28"/>
          <w:szCs w:val="28"/>
        </w:rPr>
        <w:t>–1</w:t>
      </w:r>
      <w:r w:rsidRPr="00E87B7F">
        <w:rPr>
          <w:color w:val="000000"/>
          <w:sz w:val="28"/>
          <w:szCs w:val="28"/>
        </w:rPr>
        <w:t>,0 МПа (H3P04/Si02).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О</w:t>
      </w:r>
      <w:r w:rsidR="00D97CFC" w:rsidRPr="00E87B7F">
        <w:rPr>
          <w:color w:val="000000"/>
          <w:sz w:val="28"/>
          <w:szCs w:val="28"/>
        </w:rPr>
        <w:t xml:space="preserve"> – ал</w:t>
      </w:r>
      <w:r w:rsidRPr="00E87B7F">
        <w:rPr>
          <w:color w:val="000000"/>
          <w:sz w:val="28"/>
          <w:szCs w:val="28"/>
        </w:rPr>
        <w:t>килирование проводят при температурах не выше 100 С в воде или органических растворителях, например: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396.75pt;height:102pt">
            <v:imagedata r:id="rId13" o:title=""/>
          </v:shape>
        </w:pict>
      </w:r>
    </w:p>
    <w:p w:rsidR="00D97CFC" w:rsidRPr="00E87B7F" w:rsidRDefault="00D97CFC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N</w:t>
      </w:r>
      <w:r w:rsidR="00D97CFC" w:rsidRPr="00E87B7F">
        <w:rPr>
          <w:color w:val="000000"/>
          <w:sz w:val="28"/>
          <w:szCs w:val="28"/>
        </w:rPr>
        <w:t xml:space="preserve"> – ал</w:t>
      </w:r>
      <w:r w:rsidRPr="00E87B7F">
        <w:rPr>
          <w:color w:val="000000"/>
          <w:sz w:val="28"/>
          <w:szCs w:val="28"/>
        </w:rPr>
        <w:t>килирование аминов спиртами осуществляют в газовой фазе в присутствии кислотных катализаторов при 200</w:t>
      </w:r>
      <w:r w:rsidR="00D97CFC" w:rsidRPr="00E87B7F">
        <w:rPr>
          <w:color w:val="000000"/>
          <w:sz w:val="28"/>
          <w:szCs w:val="28"/>
        </w:rPr>
        <w:t>–3</w:t>
      </w:r>
      <w:r w:rsidRPr="00E87B7F">
        <w:rPr>
          <w:color w:val="000000"/>
          <w:sz w:val="28"/>
          <w:szCs w:val="28"/>
        </w:rPr>
        <w:t>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>, напр.:</w:t>
      </w: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357pt;height:49.5pt">
            <v:imagedata r:id="rId14" o:title=""/>
          </v:shape>
        </w:pict>
      </w:r>
    </w:p>
    <w:p w:rsidR="00D97CFC" w:rsidRPr="00E87B7F" w:rsidRDefault="00D97CFC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Получение алкильных производных металлов проводят в присутствии меди, например: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294pt;height:45pt">
            <v:imagedata r:id="rId15" o:title=""/>
          </v:shape>
        </w:pict>
      </w:r>
    </w:p>
    <w:p w:rsidR="00D97CFC" w:rsidRPr="00E87B7F" w:rsidRDefault="00D97CFC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Алкилирование углеводородов сопровождается полиалкилированием, изомеризацией и полимеризацией. Так, при этилировании бензола по р-ции Фриделя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Крафтса, кроме этилбензола, образуются ди- и полиэтилбензолы. Полиалкилирование объясняется лучшей растворимостью в образующемся каталитическом комплексе алкилатов по сравнению с исходным в-вом. При использовании в качестве растворителя нитрометана идет преимущественное образование моноалкилпроизводных. Для увеличения выхода моноалкилпроизводных уменьшают мольное соотношение олефин</w:t>
      </w:r>
      <w:r w:rsidR="00D97CFC" w:rsidRPr="00E87B7F">
        <w:rPr>
          <w:color w:val="000000"/>
          <w:sz w:val="28"/>
          <w:szCs w:val="28"/>
        </w:rPr>
        <w:t>:</w:t>
      </w:r>
      <w:r w:rsidRPr="00E87B7F">
        <w:rPr>
          <w:color w:val="000000"/>
          <w:sz w:val="28"/>
          <w:szCs w:val="28"/>
        </w:rPr>
        <w:t xml:space="preserve"> бензол, а также проводят рециркуляцию полиалкилпроизводных, в результате которой идет их деалкилирование.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Механизм алкилирования наиболее подробно изучен на примере С</w:t>
      </w:r>
      <w:r w:rsidR="00D97CFC" w:rsidRPr="00E87B7F">
        <w:rPr>
          <w:color w:val="000000"/>
          <w:sz w:val="28"/>
          <w:szCs w:val="28"/>
        </w:rPr>
        <w:noBreakHyphen/>
        <w:t>и</w:t>
      </w:r>
      <w:r w:rsidRPr="00E87B7F">
        <w:rPr>
          <w:color w:val="000000"/>
          <w:sz w:val="28"/>
          <w:szCs w:val="28"/>
        </w:rPr>
        <w:t xml:space="preserve"> О</w:t>
      </w:r>
      <w:r w:rsidR="00D97CFC" w:rsidRPr="00E87B7F">
        <w:rPr>
          <w:color w:val="000000"/>
          <w:sz w:val="28"/>
          <w:szCs w:val="28"/>
        </w:rPr>
        <w:t xml:space="preserve"> – ал</w:t>
      </w:r>
      <w:r w:rsidRPr="00E87B7F">
        <w:rPr>
          <w:color w:val="000000"/>
          <w:sz w:val="28"/>
          <w:szCs w:val="28"/>
        </w:rPr>
        <w:t>килирования реакции с участием алкилгалогенидов, спиртов, сложных эфиров протекают следующим образом: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251.25pt;height:34.5pt">
            <v:imagedata r:id="rId16" o:title=""/>
          </v:shape>
        </w:pict>
      </w:r>
      <w:r>
        <w:rPr>
          <w:color w:val="000000"/>
          <w:sz w:val="28"/>
          <w:szCs w:val="28"/>
        </w:rPr>
        <w:pict>
          <v:shape id="_x0000_i1035" type="#_x0000_t75" style="width:393.75pt;height:141pt">
            <v:imagedata r:id="rId17" o:title=""/>
          </v:shape>
        </w:pict>
      </w:r>
    </w:p>
    <w:p w:rsidR="00D97CFC" w:rsidRPr="00E87B7F" w:rsidRDefault="00D97CFC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Поскольку третичные алкилгалогениды ионизируются легче всего, вторичные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труднее, а первичные практически не ионизируются, вероятность образования соответствующих карбкатионов уменьшается в том же ряду. Такое же влияние строения алкилирующего агента отмечено при О</w:t>
      </w:r>
      <w:r w:rsidR="00D97CFC" w:rsidRPr="00E87B7F">
        <w:rPr>
          <w:color w:val="000000"/>
          <w:sz w:val="28"/>
          <w:szCs w:val="28"/>
        </w:rPr>
        <w:t xml:space="preserve"> – ал</w:t>
      </w:r>
      <w:r w:rsidRPr="00E87B7F">
        <w:rPr>
          <w:color w:val="000000"/>
          <w:sz w:val="28"/>
          <w:szCs w:val="28"/>
        </w:rPr>
        <w:t>килировании, которое в целом протекает как нуклеофильное замещение у насыщенного атома углерода: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362.25pt;height:92.25pt">
            <v:imagedata r:id="rId18" o:title=""/>
          </v:shape>
        </w:pict>
      </w:r>
    </w:p>
    <w:p w:rsidR="001367EB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>Помимо приведенных выше реакций, алкилирование применяют в лабораторной практике для получения алкильных производных карбонильных соединений, дикарбонильных соединения, при хлорметилировании ароматических углеводородов:</w:t>
      </w:r>
    </w:p>
    <w:p w:rsidR="00E87B7F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330.75pt;height:233.25pt">
            <v:imagedata r:id="rId19" o:title=""/>
          </v:shape>
        </w:pict>
      </w:r>
    </w:p>
    <w:p w:rsidR="00D97CFC" w:rsidRPr="00E87B7F" w:rsidRDefault="00D97CFC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Алкилирование широко применяется в промышленности, в частности для получения алкилата, этилбензола, изопропилбензола, высших алкилбензолов.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Реакции конденсации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Исторически закрепившееся в органической </w:t>
      </w:r>
      <w:r w:rsidRPr="002A7180">
        <w:rPr>
          <w:color w:val="000000"/>
          <w:sz w:val="28"/>
          <w:szCs w:val="28"/>
        </w:rPr>
        <w:t>химии</w:t>
      </w:r>
      <w:r w:rsidRPr="00E87B7F">
        <w:rPr>
          <w:color w:val="000000"/>
          <w:sz w:val="28"/>
          <w:szCs w:val="28"/>
        </w:rPr>
        <w:t xml:space="preserve"> название большой группы реакций различного характера. В более узком значении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внутри- и межмолекулярные процессы образования новой связи С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 xml:space="preserve">С в результате взаимодействия двух или более </w:t>
      </w:r>
      <w:r w:rsidRPr="002A7180">
        <w:rPr>
          <w:color w:val="000000"/>
          <w:sz w:val="28"/>
          <w:szCs w:val="28"/>
        </w:rPr>
        <w:t>молекул</w:t>
      </w:r>
      <w:r w:rsidRPr="00E87B7F">
        <w:rPr>
          <w:color w:val="000000"/>
          <w:sz w:val="28"/>
          <w:szCs w:val="28"/>
        </w:rPr>
        <w:t xml:space="preserve"> органических соединений. Реакции конденсации можно разбить на след. группы: 1. Замещение </w:t>
      </w:r>
      <w:r w:rsidRPr="002A7180">
        <w:rPr>
          <w:color w:val="000000"/>
          <w:sz w:val="28"/>
          <w:szCs w:val="28"/>
        </w:rPr>
        <w:t>атома</w:t>
      </w:r>
      <w:r w:rsidRPr="00E87B7F">
        <w:rPr>
          <w:color w:val="000000"/>
          <w:sz w:val="28"/>
          <w:szCs w:val="28"/>
        </w:rPr>
        <w:t xml:space="preserve"> или группы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с отщеплением простой неорганической или органической </w:t>
      </w:r>
      <w:r w:rsidRPr="002A7180">
        <w:rPr>
          <w:color w:val="000000"/>
          <w:sz w:val="28"/>
          <w:szCs w:val="28"/>
        </w:rPr>
        <w:t>молекулы</w:t>
      </w:r>
      <w:r w:rsidRPr="00E87B7F">
        <w:rPr>
          <w:color w:val="000000"/>
          <w:sz w:val="28"/>
          <w:szCs w:val="28"/>
        </w:rPr>
        <w:t>: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38" type="#_x0000_t75" alt="441_460-14.jpg" style="width:187.5pt;height:62.25pt">
            <v:imagedata r:id="rId20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качестве конденсирующих агентов используют в-ва, которые связывают отщепляющиеся соединения, образуют реакционноспособные промежуточные продукты или действуют как </w:t>
      </w:r>
      <w:r w:rsidRPr="002A7180">
        <w:rPr>
          <w:color w:val="000000"/>
          <w:sz w:val="28"/>
          <w:szCs w:val="28"/>
        </w:rPr>
        <w:t>катализаторы</w:t>
      </w:r>
      <w:r w:rsidRPr="00E87B7F">
        <w:rPr>
          <w:color w:val="000000"/>
          <w:sz w:val="28"/>
          <w:szCs w:val="28"/>
        </w:rPr>
        <w:t xml:space="preserve">. Реакции конденсации с отщеплением </w:t>
      </w:r>
      <w:r w:rsidRPr="002A7180">
        <w:rPr>
          <w:color w:val="000000"/>
          <w:sz w:val="28"/>
          <w:szCs w:val="28"/>
        </w:rPr>
        <w:t>воды</w:t>
      </w:r>
      <w:r w:rsidRPr="00E87B7F">
        <w:rPr>
          <w:color w:val="000000"/>
          <w:sz w:val="28"/>
          <w:szCs w:val="28"/>
        </w:rPr>
        <w:t xml:space="preserve"> могут проходит</w:t>
      </w:r>
      <w:r w:rsidR="00E87B7F">
        <w:rPr>
          <w:color w:val="000000"/>
          <w:sz w:val="28"/>
          <w:szCs w:val="28"/>
        </w:rPr>
        <w:t>ь по одной из след. схем: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alt="441_460-15.jpg" style="width:262.5pt;height:136.5pt">
            <v:imagedata r:id="rId21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Схеме (1) соответствуют алкилирование ароматических и непредельных соединений </w:t>
      </w:r>
      <w:r w:rsidRPr="002A7180">
        <w:rPr>
          <w:color w:val="000000"/>
          <w:sz w:val="28"/>
          <w:szCs w:val="28"/>
        </w:rPr>
        <w:t>спиртами</w:t>
      </w:r>
      <w:r w:rsidRPr="00E87B7F">
        <w:rPr>
          <w:color w:val="000000"/>
          <w:sz w:val="28"/>
          <w:szCs w:val="28"/>
        </w:rPr>
        <w:t xml:space="preserve">, автоконденсация жирных </w:t>
      </w:r>
      <w:r w:rsidRPr="002A7180">
        <w:rPr>
          <w:color w:val="000000"/>
          <w:sz w:val="28"/>
          <w:szCs w:val="28"/>
        </w:rPr>
        <w:t>спиртов</w:t>
      </w:r>
      <w:r w:rsidR="00E87B7F">
        <w:rPr>
          <w:color w:val="000000"/>
          <w:sz w:val="28"/>
          <w:szCs w:val="28"/>
        </w:rPr>
        <w:t>, например: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0" type="#_x0000_t75" alt="441_460-16.jpg" style="width:350.25pt;height:75.75pt">
            <v:imagedata r:id="rId22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По схеме (2) протекают </w:t>
      </w:r>
      <w:r w:rsidRPr="002A7180">
        <w:rPr>
          <w:color w:val="000000"/>
          <w:sz w:val="28"/>
          <w:szCs w:val="28"/>
        </w:rPr>
        <w:t>кротоновая конденсация</w:t>
      </w:r>
      <w:r w:rsidRPr="00E87B7F">
        <w:rPr>
          <w:color w:val="000000"/>
          <w:sz w:val="28"/>
          <w:szCs w:val="28"/>
        </w:rPr>
        <w:t xml:space="preserve"> и многочисленные родственные процессы, например </w:t>
      </w:r>
      <w:r w:rsidRPr="002A7180">
        <w:rPr>
          <w:color w:val="000000"/>
          <w:sz w:val="28"/>
          <w:szCs w:val="28"/>
        </w:rPr>
        <w:t>Перкина реакция</w:t>
      </w:r>
      <w:r w:rsidRPr="00E87B7F">
        <w:rPr>
          <w:color w:val="000000"/>
          <w:sz w:val="28"/>
          <w:szCs w:val="28"/>
        </w:rPr>
        <w:t xml:space="preserve">, Кнёвенагеля реакция и др.; по схеме (З)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многие синтезы ряда </w:t>
      </w:r>
      <w:r w:rsidRPr="002A7180">
        <w:rPr>
          <w:color w:val="000000"/>
          <w:sz w:val="28"/>
          <w:szCs w:val="28"/>
        </w:rPr>
        <w:t>трифенилметана</w:t>
      </w:r>
      <w:r w:rsidRPr="00E87B7F">
        <w:rPr>
          <w:color w:val="000000"/>
          <w:sz w:val="28"/>
          <w:szCs w:val="28"/>
        </w:rPr>
        <w:t>, например: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41" type="#_x0000_t75" alt="441_460-17.jpg" style="width:335.25pt;height:1in">
            <v:imagedata r:id="rId23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Отщепление </w:t>
      </w:r>
      <w:r w:rsidRPr="002A7180">
        <w:rPr>
          <w:color w:val="000000"/>
          <w:sz w:val="28"/>
          <w:szCs w:val="28"/>
        </w:rPr>
        <w:t>воды</w:t>
      </w:r>
      <w:r w:rsidRPr="00E87B7F">
        <w:rPr>
          <w:color w:val="000000"/>
          <w:sz w:val="28"/>
          <w:szCs w:val="28"/>
        </w:rPr>
        <w:t xml:space="preserve"> катализируется обычно кислотами и основаниями, такими, как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>, HCl, АlСl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, ZnCl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NaOH, NaOR, NaNH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NaH, RNH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 Некоторые реакции, сопровождающиеся образованием связи углерод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>гетероатом или гетероатом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 xml:space="preserve">гетероатом, также относят к реакциям конденсации, например: 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2" type="#_x0000_t75" alt="441_460-18.jpg" style="width:177.75pt;height:29.25pt">
            <v:imagedata r:id="rId24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Под действием </w:t>
      </w:r>
      <w:r w:rsidRPr="002A7180">
        <w:rPr>
          <w:color w:val="000000"/>
          <w:sz w:val="28"/>
          <w:szCs w:val="28"/>
        </w:rPr>
        <w:t>металлов</w:t>
      </w:r>
      <w:r w:rsidRPr="00E87B7F">
        <w:rPr>
          <w:color w:val="000000"/>
          <w:sz w:val="28"/>
          <w:szCs w:val="28"/>
        </w:rPr>
        <w:t xml:space="preserve"> реакции конденсации происходят с отщеплением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 от двух </w:t>
      </w:r>
      <w:r w:rsidRPr="002A7180">
        <w:rPr>
          <w:color w:val="000000"/>
          <w:sz w:val="28"/>
          <w:szCs w:val="28"/>
        </w:rPr>
        <w:t>молекул</w:t>
      </w:r>
      <w:r w:rsidRPr="00E87B7F">
        <w:rPr>
          <w:color w:val="000000"/>
          <w:sz w:val="28"/>
          <w:szCs w:val="28"/>
        </w:rPr>
        <w:t xml:space="preserve"> орг. </w:t>
      </w:r>
      <w:r w:rsidRPr="002A7180">
        <w:rPr>
          <w:color w:val="000000"/>
          <w:sz w:val="28"/>
          <w:szCs w:val="28"/>
        </w:rPr>
        <w:t>галогенида</w:t>
      </w:r>
      <w:r w:rsidRPr="00E87B7F">
        <w:rPr>
          <w:color w:val="000000"/>
          <w:sz w:val="28"/>
          <w:szCs w:val="28"/>
        </w:rPr>
        <w:t xml:space="preserve"> (Вюрца реакция, Ульмана реакция). Реакции конденсации с отщеплением </w:t>
      </w:r>
      <w:r w:rsidRPr="002A7180">
        <w:rPr>
          <w:color w:val="000000"/>
          <w:sz w:val="28"/>
          <w:szCs w:val="28"/>
        </w:rPr>
        <w:t>водорода</w:t>
      </w:r>
      <w:r w:rsidRPr="00E87B7F">
        <w:rPr>
          <w:color w:val="000000"/>
          <w:sz w:val="28"/>
          <w:szCs w:val="28"/>
        </w:rPr>
        <w:t xml:space="preserve"> могут осуществляться пиролитически либо под действием </w:t>
      </w:r>
      <w:r w:rsidRPr="002A7180">
        <w:rPr>
          <w:color w:val="000000"/>
          <w:sz w:val="28"/>
          <w:szCs w:val="28"/>
        </w:rPr>
        <w:t>окислителей</w:t>
      </w:r>
      <w:r w:rsidRPr="00E87B7F">
        <w:rPr>
          <w:color w:val="000000"/>
          <w:sz w:val="28"/>
          <w:szCs w:val="28"/>
        </w:rPr>
        <w:t>,</w:t>
      </w:r>
      <w:r w:rsid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 xml:space="preserve">например: 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3" type="#_x0000_t75" alt="441_460-21.jpg" style="width:276.75pt;height:127.5pt">
            <v:imagedata r:id="rId25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Ряд процессов реакции конденсации сопровождается отщеплением </w:t>
      </w:r>
      <w:r w:rsidRPr="002A7180">
        <w:rPr>
          <w:color w:val="000000"/>
          <w:sz w:val="28"/>
          <w:szCs w:val="28"/>
        </w:rPr>
        <w:t>молекул</w:t>
      </w:r>
      <w:r w:rsidRPr="00E87B7F">
        <w:rPr>
          <w:color w:val="000000"/>
          <w:sz w:val="28"/>
          <w:szCs w:val="28"/>
        </w:rPr>
        <w:t xml:space="preserve"> орг. соединения, например </w:t>
      </w:r>
      <w:r w:rsidRPr="002A7180">
        <w:rPr>
          <w:color w:val="000000"/>
          <w:sz w:val="28"/>
          <w:szCs w:val="28"/>
        </w:rPr>
        <w:t>спиртов</w:t>
      </w:r>
      <w:r w:rsidRPr="00E87B7F">
        <w:rPr>
          <w:color w:val="000000"/>
          <w:sz w:val="28"/>
          <w:szCs w:val="28"/>
        </w:rPr>
        <w:t xml:space="preserve">. К этому типу принадлежат сложноэфирная </w:t>
      </w:r>
      <w:r w:rsidRPr="002A7180">
        <w:rPr>
          <w:color w:val="000000"/>
          <w:sz w:val="28"/>
          <w:szCs w:val="28"/>
        </w:rPr>
        <w:t>конденсация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Клайзена конденсация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Дикмана реакция</w:t>
      </w:r>
      <w:r w:rsidRPr="00E87B7F">
        <w:rPr>
          <w:color w:val="000000"/>
          <w:sz w:val="28"/>
          <w:szCs w:val="28"/>
        </w:rPr>
        <w:t xml:space="preserve">. Конденсирующие агенты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2A7180">
        <w:rPr>
          <w:color w:val="000000"/>
          <w:sz w:val="28"/>
          <w:szCs w:val="28"/>
        </w:rPr>
        <w:t>щелочные металлы</w:t>
      </w:r>
      <w:r w:rsidRPr="00E87B7F">
        <w:rPr>
          <w:color w:val="000000"/>
          <w:sz w:val="28"/>
          <w:szCs w:val="28"/>
        </w:rPr>
        <w:t xml:space="preserve">, орг. и неорг. основания. Обычно к К. р. не относят </w:t>
      </w:r>
      <w:r w:rsidRPr="002A7180">
        <w:rPr>
          <w:color w:val="000000"/>
          <w:sz w:val="28"/>
          <w:szCs w:val="28"/>
        </w:rPr>
        <w:t>этерификацию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переэтерификацию</w:t>
      </w:r>
      <w:r w:rsidRPr="00E87B7F">
        <w:rPr>
          <w:color w:val="000000"/>
          <w:sz w:val="28"/>
          <w:szCs w:val="28"/>
        </w:rPr>
        <w:t xml:space="preserve">, алкилирование и </w:t>
      </w:r>
      <w:r w:rsidRPr="002A7180">
        <w:rPr>
          <w:color w:val="000000"/>
          <w:sz w:val="28"/>
          <w:szCs w:val="28"/>
        </w:rPr>
        <w:t>ацилирование</w:t>
      </w:r>
      <w:r w:rsidRPr="00E87B7F">
        <w:rPr>
          <w:color w:val="000000"/>
          <w:sz w:val="28"/>
          <w:szCs w:val="28"/>
        </w:rPr>
        <w:t xml:space="preserve"> по гетероатомам, однако происходящие по этим схемам процессы образования </w:t>
      </w:r>
      <w:r w:rsidRPr="002A7180">
        <w:rPr>
          <w:color w:val="000000"/>
          <w:sz w:val="28"/>
          <w:szCs w:val="28"/>
        </w:rPr>
        <w:t>полимеров</w:t>
      </w:r>
      <w:r w:rsidRPr="00E87B7F">
        <w:rPr>
          <w:color w:val="000000"/>
          <w:sz w:val="28"/>
          <w:szCs w:val="28"/>
        </w:rPr>
        <w:t xml:space="preserve"> называют </w:t>
      </w:r>
      <w:r w:rsidRPr="002A7180">
        <w:rPr>
          <w:color w:val="000000"/>
          <w:sz w:val="28"/>
          <w:szCs w:val="28"/>
        </w:rPr>
        <w:t>поликонденсацией</w:t>
      </w:r>
      <w:r w:rsidRPr="00E87B7F">
        <w:rPr>
          <w:color w:val="000000"/>
          <w:sz w:val="28"/>
          <w:szCs w:val="28"/>
        </w:rPr>
        <w:t xml:space="preserve">. 2. Присоединение </w:t>
      </w:r>
      <w:r w:rsidRPr="002A7180">
        <w:rPr>
          <w:color w:val="000000"/>
          <w:sz w:val="28"/>
          <w:szCs w:val="28"/>
        </w:rPr>
        <w:t>молекулы</w:t>
      </w:r>
      <w:r w:rsidRPr="00E87B7F">
        <w:rPr>
          <w:color w:val="000000"/>
          <w:sz w:val="28"/>
          <w:szCs w:val="28"/>
        </w:rPr>
        <w:t xml:space="preserve"> органического соединения по </w:t>
      </w:r>
      <w:r w:rsidRPr="002A7180">
        <w:rPr>
          <w:color w:val="000000"/>
          <w:sz w:val="28"/>
          <w:szCs w:val="28"/>
        </w:rPr>
        <w:t>кратной связи</w:t>
      </w:r>
      <w:r w:rsidRPr="00E87B7F">
        <w:rPr>
          <w:color w:val="000000"/>
          <w:sz w:val="28"/>
          <w:szCs w:val="28"/>
        </w:rPr>
        <w:t xml:space="preserve"> другой </w:t>
      </w:r>
      <w:r w:rsidRPr="002A7180">
        <w:rPr>
          <w:color w:val="000000"/>
          <w:sz w:val="28"/>
          <w:szCs w:val="28"/>
        </w:rPr>
        <w:t>молекулы</w:t>
      </w:r>
      <w:r w:rsidRPr="00E87B7F">
        <w:rPr>
          <w:color w:val="000000"/>
          <w:sz w:val="28"/>
          <w:szCs w:val="28"/>
        </w:rPr>
        <w:t xml:space="preserve">: 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4" type="#_x0000_t75" alt="441_460-22.jpg" style="width:250.5pt;height:80.25pt">
            <v:imagedata r:id="rId26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Сюда относят, например, многочисленные случаи </w:t>
      </w:r>
      <w:r w:rsidRPr="002A7180">
        <w:rPr>
          <w:color w:val="000000"/>
          <w:sz w:val="28"/>
          <w:szCs w:val="28"/>
        </w:rPr>
        <w:t>альдольной конденсации</w:t>
      </w:r>
      <w:r w:rsidRPr="00E87B7F">
        <w:rPr>
          <w:color w:val="000000"/>
          <w:sz w:val="28"/>
          <w:szCs w:val="28"/>
        </w:rPr>
        <w:t xml:space="preserve">, зачастую представляющей собой предварительную стадию </w:t>
      </w:r>
      <w:r w:rsidRPr="002A7180">
        <w:rPr>
          <w:color w:val="000000"/>
          <w:sz w:val="28"/>
          <w:szCs w:val="28"/>
        </w:rPr>
        <w:t>кротоновой конденсации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Михаэля реакцию</w:t>
      </w:r>
      <w:r w:rsidRPr="00E87B7F">
        <w:rPr>
          <w:color w:val="000000"/>
          <w:sz w:val="28"/>
          <w:szCs w:val="28"/>
        </w:rPr>
        <w:t xml:space="preserve">, бензоиновую и </w:t>
      </w:r>
      <w:r w:rsidRPr="002A7180">
        <w:rPr>
          <w:color w:val="000000"/>
          <w:sz w:val="28"/>
          <w:szCs w:val="28"/>
        </w:rPr>
        <w:t>ацилоиновую конденсации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диеновый синтез</w:t>
      </w:r>
      <w:r w:rsidRPr="00E87B7F">
        <w:rPr>
          <w:color w:val="000000"/>
          <w:sz w:val="28"/>
          <w:szCs w:val="28"/>
        </w:rPr>
        <w:t xml:space="preserve">, а также реакции гидро- и карбометаллирования </w:t>
      </w:r>
      <w:r w:rsidRPr="002A7180">
        <w:rPr>
          <w:color w:val="000000"/>
          <w:sz w:val="28"/>
          <w:szCs w:val="28"/>
        </w:rPr>
        <w:t>олефинов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ацетиленов</w:t>
      </w:r>
      <w:r w:rsidRPr="00E87B7F">
        <w:rPr>
          <w:color w:val="000000"/>
          <w:sz w:val="28"/>
          <w:szCs w:val="28"/>
        </w:rPr>
        <w:t>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Диазотирование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Способ получения ароматических </w:t>
      </w:r>
      <w:r w:rsidRPr="002A7180">
        <w:rPr>
          <w:color w:val="000000"/>
          <w:sz w:val="28"/>
          <w:szCs w:val="28"/>
        </w:rPr>
        <w:t>диазосоединений</w:t>
      </w:r>
      <w:r w:rsidRPr="00E87B7F">
        <w:rPr>
          <w:color w:val="000000"/>
          <w:sz w:val="28"/>
          <w:szCs w:val="28"/>
        </w:rPr>
        <w:t>, заключающийся обычно в действии NaNO</w:t>
      </w:r>
      <w:r w:rsidRPr="00E87B7F">
        <w:rPr>
          <w:color w:val="000000"/>
          <w:sz w:val="28"/>
          <w:szCs w:val="28"/>
          <w:vertAlign w:val="subscript"/>
        </w:rPr>
        <w:t xml:space="preserve">2 </w:t>
      </w:r>
      <w:r w:rsidRPr="00E87B7F">
        <w:rPr>
          <w:color w:val="000000"/>
          <w:sz w:val="28"/>
          <w:szCs w:val="28"/>
        </w:rPr>
        <w:t xml:space="preserve">на первичные ароматические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 в присутствии минеральной к-ты НХ: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5" type="#_x0000_t75" alt="021_040-77.jpg" style="width:322.5pt;height:29.25pt">
            <v:imagedata r:id="rId27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Диазотирование проводят в </w:t>
      </w:r>
      <w:r w:rsidRPr="002A7180">
        <w:rPr>
          <w:color w:val="000000"/>
          <w:sz w:val="28"/>
          <w:szCs w:val="28"/>
        </w:rPr>
        <w:t>воде</w:t>
      </w:r>
      <w:r w:rsidRPr="00E87B7F">
        <w:rPr>
          <w:color w:val="000000"/>
          <w:sz w:val="28"/>
          <w:szCs w:val="28"/>
        </w:rPr>
        <w:t xml:space="preserve">, концентрированных кислотах, реже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в неводных средах. Поскольку реакция экзотермична, а </w:t>
      </w:r>
      <w:r w:rsidRPr="002A7180">
        <w:rPr>
          <w:color w:val="000000"/>
          <w:sz w:val="28"/>
          <w:szCs w:val="28"/>
        </w:rPr>
        <w:t>диазосоединения</w:t>
      </w:r>
      <w:r w:rsidRPr="00E87B7F">
        <w:rPr>
          <w:color w:val="000000"/>
          <w:sz w:val="28"/>
          <w:szCs w:val="28"/>
        </w:rPr>
        <w:t xml:space="preserve"> при нагревании легко разлагаются, реакционная смесь обычно охлаждают, поддерживая температуру в интервале 0</w:t>
      </w:r>
      <w:r w:rsidR="00D97CFC" w:rsidRPr="00E87B7F">
        <w:rPr>
          <w:color w:val="000000"/>
          <w:sz w:val="28"/>
          <w:szCs w:val="28"/>
        </w:rPr>
        <w:t>–10 °С. При</w:t>
      </w:r>
      <w:r w:rsidRPr="00E87B7F">
        <w:rPr>
          <w:color w:val="000000"/>
          <w:sz w:val="28"/>
          <w:szCs w:val="28"/>
        </w:rPr>
        <w:t xml:space="preserve"> недостатке кислоты могут образовываться диазоамино- и аминоазосоединения. Производные о-аминонафтолов при диазотировании окисляются; для предотвращения этого в реакционную смесь добавляют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Сu или Zn. Механизм диазотирования включает </w:t>
      </w:r>
      <w:r w:rsidRPr="002A7180">
        <w:rPr>
          <w:color w:val="000000"/>
          <w:sz w:val="28"/>
          <w:szCs w:val="28"/>
        </w:rPr>
        <w:t>нитрозирование</w:t>
      </w:r>
      <w:r w:rsidRPr="00E87B7F">
        <w:rPr>
          <w:color w:val="000000"/>
          <w:sz w:val="28"/>
          <w:szCs w:val="28"/>
        </w:rPr>
        <w:t xml:space="preserve"> свободного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 с последующим отщеплением 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О от </w:t>
      </w:r>
      <w:r w:rsidRPr="002A7180">
        <w:rPr>
          <w:color w:val="000000"/>
          <w:sz w:val="28"/>
          <w:szCs w:val="28"/>
        </w:rPr>
        <w:t>катиона</w:t>
      </w:r>
      <w:r w:rsidRPr="00E87B7F">
        <w:rPr>
          <w:color w:val="000000"/>
          <w:sz w:val="28"/>
          <w:szCs w:val="28"/>
        </w:rPr>
        <w:t xml:space="preserve"> N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>итрозаммония (I) или ОН</w:t>
      </w:r>
      <w:r w:rsidR="00D97CFC" w:rsidRPr="00E87B7F">
        <w:rPr>
          <w:color w:val="000000"/>
          <w:sz w:val="28"/>
          <w:szCs w:val="28"/>
          <w:vertAlign w:val="superscript"/>
        </w:rPr>
        <w:t xml:space="preserve"> –</w:t>
      </w:r>
      <w:r w:rsidR="00D97CFC" w:rsidRPr="00E87B7F">
        <w:rPr>
          <w:color w:val="000000"/>
          <w:sz w:val="28"/>
          <w:szCs w:val="28"/>
        </w:rPr>
        <w:t xml:space="preserve"> от</w:t>
      </w:r>
      <w:r w:rsidRPr="00E87B7F">
        <w:rPr>
          <w:color w:val="000000"/>
          <w:sz w:val="28"/>
          <w:szCs w:val="28"/>
        </w:rPr>
        <w:t xml:space="preserve"> N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 xml:space="preserve">итрозамина (II): </w: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6" type="#_x0000_t75" alt="021_040-78.jpg" style="width:366pt;height:75.75pt">
            <v:imagedata r:id="rId28" o:title=""/>
          </v:shape>
        </w:pict>
      </w:r>
    </w:p>
    <w:p w:rsidR="00E87B7F" w:rsidRDefault="00E87B7F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Нитрозирующий агент NOX образуется по р-ции: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+ + 2Н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 + Х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D NOX + 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O, где X = ОН, ОС(О</w:t>
      </w:r>
      <w:r w:rsidR="00D97CFC" w:rsidRPr="00E87B7F">
        <w:rPr>
          <w:color w:val="000000"/>
          <w:sz w:val="28"/>
          <w:szCs w:val="28"/>
        </w:rPr>
        <w:t>) C</w:t>
      </w:r>
      <w:r w:rsidRPr="00E87B7F">
        <w:rPr>
          <w:color w:val="000000"/>
          <w:sz w:val="28"/>
          <w:szCs w:val="28"/>
        </w:rPr>
        <w:t>Н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, OSO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H,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, Hal и др. (X расположены в порядке возрастания </w:t>
      </w:r>
      <w:r w:rsidRPr="002A7180">
        <w:rPr>
          <w:color w:val="000000"/>
          <w:sz w:val="28"/>
          <w:szCs w:val="28"/>
        </w:rPr>
        <w:t>активности</w:t>
      </w:r>
      <w:r w:rsidRPr="00E87B7F">
        <w:rPr>
          <w:color w:val="000000"/>
          <w:sz w:val="28"/>
          <w:szCs w:val="28"/>
        </w:rPr>
        <w:t xml:space="preserve"> NOX). Наиболее активный агент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свободный нитрозоний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катион NO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; он образуется только в концентрированной серной или хлорной к-те. Если NOX образуется быстрее, чем </w:t>
      </w:r>
      <w:r w:rsidRPr="002A7180">
        <w:rPr>
          <w:color w:val="000000"/>
          <w:sz w:val="28"/>
          <w:szCs w:val="28"/>
        </w:rPr>
        <w:t>катион</w:t>
      </w:r>
      <w:r w:rsidRPr="00E87B7F">
        <w:rPr>
          <w:color w:val="000000"/>
          <w:sz w:val="28"/>
          <w:szCs w:val="28"/>
        </w:rPr>
        <w:t xml:space="preserve"> N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нитрозаммония, скорость диазотирования зависит от </w:t>
      </w:r>
      <w:r w:rsidRPr="002A7180">
        <w:rPr>
          <w:color w:val="000000"/>
          <w:sz w:val="28"/>
          <w:szCs w:val="28"/>
        </w:rPr>
        <w:t>концентрации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. Чем ниже кислотность среды, тем выше </w:t>
      </w:r>
      <w:r w:rsidRPr="002A7180">
        <w:rPr>
          <w:color w:val="000000"/>
          <w:sz w:val="28"/>
          <w:szCs w:val="28"/>
        </w:rPr>
        <w:t>концентрация</w:t>
      </w:r>
      <w:r w:rsidRPr="00E87B7F">
        <w:rPr>
          <w:color w:val="000000"/>
          <w:sz w:val="28"/>
          <w:szCs w:val="28"/>
        </w:rPr>
        <w:t xml:space="preserve">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и ОН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, а следовательно, и </w:t>
      </w:r>
      <w:r w:rsidRPr="002A7180">
        <w:rPr>
          <w:color w:val="000000"/>
          <w:sz w:val="28"/>
          <w:szCs w:val="28"/>
        </w:rPr>
        <w:t>концентрация</w:t>
      </w:r>
      <w:r w:rsidRPr="00E87B7F">
        <w:rPr>
          <w:color w:val="000000"/>
          <w:sz w:val="28"/>
          <w:szCs w:val="28"/>
        </w:rPr>
        <w:t xml:space="preserve"> малоактивных частиц N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HNO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, в результате чего скорость диазотирования должна снижаться. Однако одновременно увеличивается </w:t>
      </w:r>
      <w:r w:rsidRPr="002A7180">
        <w:rPr>
          <w:color w:val="000000"/>
          <w:sz w:val="28"/>
          <w:szCs w:val="28"/>
        </w:rPr>
        <w:t>концентрация</w:t>
      </w:r>
      <w:r w:rsidRPr="00E87B7F">
        <w:rPr>
          <w:color w:val="000000"/>
          <w:sz w:val="28"/>
          <w:szCs w:val="28"/>
        </w:rPr>
        <w:t xml:space="preserve"> свободного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, что приводит к увеличению скорости диазотирования. С увеличением кислотности среды, как правило, увеличивается </w:t>
      </w:r>
      <w:r w:rsidRPr="002A7180">
        <w:rPr>
          <w:color w:val="000000"/>
          <w:sz w:val="28"/>
          <w:szCs w:val="28"/>
        </w:rPr>
        <w:t>концентрация</w:t>
      </w:r>
      <w:r w:rsidRPr="00E87B7F">
        <w:rPr>
          <w:color w:val="000000"/>
          <w:sz w:val="28"/>
          <w:szCs w:val="28"/>
        </w:rPr>
        <w:t xml:space="preserve"> наиболее активных NOX, однако уменьшается </w:t>
      </w:r>
      <w:r w:rsidRPr="002A7180">
        <w:rPr>
          <w:color w:val="000000"/>
          <w:sz w:val="28"/>
          <w:szCs w:val="28"/>
        </w:rPr>
        <w:t>концентрация</w:t>
      </w:r>
      <w:r w:rsidRPr="00E87B7F">
        <w:rPr>
          <w:color w:val="000000"/>
          <w:sz w:val="28"/>
          <w:szCs w:val="28"/>
        </w:rPr>
        <w:t xml:space="preserve"> свободного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, что приводит к снижению скорости диазотирования. Поэтому в слабокислой среде диазотируют более основные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, в сильнокислой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менее основные, в концентрированной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 с помощью нитрозилсерной к-ты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 крайне низкой основности (например, полинитроанилины). Чтобы увеличить скорость последней р-ции, среду разбавляют ледяной СН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СООН, сдвигая равновесие в сторону образования свободного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. При диазотировании обычно к р-ру или мелкодисперсной </w:t>
      </w:r>
      <w:r w:rsidRPr="002A7180">
        <w:rPr>
          <w:color w:val="000000"/>
          <w:sz w:val="28"/>
          <w:szCs w:val="28"/>
        </w:rPr>
        <w:t>суспензии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 в к-те прибавляют NaNO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, взятый с небольшим избытком. При использовании плохо растворимых аминосульфокислот к слабощелочному р-ру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>, содержащему NaNO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, прибавляют соляную к-ту. Для выделения галогенидов диазония процесс ведут в абсолютном </w:t>
      </w:r>
      <w:r w:rsidRPr="002A7180">
        <w:rPr>
          <w:color w:val="000000"/>
          <w:sz w:val="28"/>
          <w:szCs w:val="28"/>
        </w:rPr>
        <w:t>спирте</w:t>
      </w:r>
      <w:r w:rsidRPr="00E87B7F">
        <w:rPr>
          <w:color w:val="000000"/>
          <w:sz w:val="28"/>
          <w:szCs w:val="28"/>
        </w:rPr>
        <w:t xml:space="preserve"> или ледяной СН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СООН, используя </w:t>
      </w:r>
      <w:r w:rsidR="009E3DF1" w:rsidRPr="002A7180">
        <w:rPr>
          <w:color w:val="000000"/>
        </w:rPr>
        <w:t>http://www.xumuk.ru/encyklopedia/909.html</w:t>
      </w:r>
      <w:r w:rsidRPr="00E87B7F">
        <w:rPr>
          <w:color w:val="000000"/>
          <w:sz w:val="28"/>
          <w:szCs w:val="28"/>
        </w:rPr>
        <w:t xml:space="preserve"> водородные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 и в качестве диазотирующего агента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алкилнитриты. Для контроля р-ции в промышленности используют анализаторы с электро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химической индикацией избыточной HNO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 Анализатор связан с автоматическим дозиметром, регулирующим прибавление к-ты, NaNO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амина</w:t>
      </w:r>
      <w:r w:rsidRPr="00E87B7F">
        <w:rPr>
          <w:color w:val="000000"/>
          <w:sz w:val="28"/>
          <w:szCs w:val="28"/>
        </w:rPr>
        <w:t xml:space="preserve"> таким образом, чтобы не возникал избыток нитрозирующего агента. диазотирования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первая стадия синтеза </w:t>
      </w:r>
      <w:r w:rsidRPr="002A7180">
        <w:rPr>
          <w:color w:val="000000"/>
          <w:sz w:val="28"/>
          <w:szCs w:val="28"/>
        </w:rPr>
        <w:t>азокрасителей</w:t>
      </w:r>
      <w:r w:rsidRPr="00E87B7F">
        <w:rPr>
          <w:color w:val="000000"/>
          <w:sz w:val="28"/>
          <w:szCs w:val="28"/>
        </w:rPr>
        <w:t xml:space="preserve">, а также р-ций Зандмейера, Гомберга, Шимана, Гаттермана, Несмеянова, Барта, Меервейна. Диазотирование открыто </w:t>
      </w:r>
      <w:r w:rsidR="00D97CFC" w:rsidRPr="00E87B7F">
        <w:rPr>
          <w:color w:val="000000"/>
          <w:sz w:val="28"/>
          <w:szCs w:val="28"/>
        </w:rPr>
        <w:t>П. Гриссом</w:t>
      </w:r>
      <w:r w:rsidRPr="00E87B7F">
        <w:rPr>
          <w:color w:val="000000"/>
          <w:sz w:val="28"/>
          <w:szCs w:val="28"/>
        </w:rPr>
        <w:t xml:space="preserve"> в 1858.</w: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Нитрование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Введение нитрогруппы </w:t>
      </w:r>
      <w:r w:rsidR="00D97CFC" w:rsidRPr="00E87B7F">
        <w:rPr>
          <w:color w:val="000000"/>
          <w:sz w:val="28"/>
          <w:szCs w:val="28"/>
        </w:rPr>
        <w:t>– N</w:t>
      </w:r>
      <w:r w:rsidRPr="00E87B7F">
        <w:rPr>
          <w:color w:val="000000"/>
          <w:sz w:val="28"/>
          <w:szCs w:val="28"/>
        </w:rPr>
        <w:t>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в </w:t>
      </w:r>
      <w:r w:rsidRPr="002A7180">
        <w:rPr>
          <w:color w:val="000000"/>
          <w:sz w:val="28"/>
          <w:szCs w:val="28"/>
        </w:rPr>
        <w:t>молекулы</w:t>
      </w:r>
      <w:r w:rsidRPr="00E87B7F">
        <w:rPr>
          <w:color w:val="000000"/>
          <w:sz w:val="28"/>
          <w:szCs w:val="28"/>
        </w:rPr>
        <w:t xml:space="preserve"> органических соединений. Может проходить по электрофильному, нуклеофильному и радикальному механизмам; активные частицы в этих реакциях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соответственно </w:t>
      </w:r>
      <w:r w:rsidRPr="002A7180">
        <w:rPr>
          <w:color w:val="000000"/>
          <w:sz w:val="28"/>
          <w:szCs w:val="28"/>
        </w:rPr>
        <w:t>катион</w:t>
      </w:r>
      <w:r w:rsidRPr="00E87B7F">
        <w:rPr>
          <w:color w:val="000000"/>
          <w:sz w:val="28"/>
          <w:szCs w:val="28"/>
        </w:rPr>
        <w:t xml:space="preserve"> нитрония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нитрит-ион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радикал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. Нитрование может осуществляться по </w:t>
      </w:r>
      <w:r w:rsidRPr="002A7180">
        <w:rPr>
          <w:color w:val="000000"/>
          <w:sz w:val="28"/>
          <w:szCs w:val="28"/>
        </w:rPr>
        <w:t>атомам</w:t>
      </w:r>
      <w:r w:rsidRPr="00E87B7F">
        <w:rPr>
          <w:color w:val="000000"/>
          <w:sz w:val="28"/>
          <w:szCs w:val="28"/>
        </w:rPr>
        <w:t xml:space="preserve"> С, N, О замещением </w:t>
      </w:r>
      <w:r w:rsidRPr="002A7180">
        <w:rPr>
          <w:color w:val="000000"/>
          <w:sz w:val="28"/>
          <w:szCs w:val="28"/>
        </w:rPr>
        <w:t>атома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водорода</w:t>
      </w:r>
      <w:r w:rsidRPr="00E87B7F">
        <w:rPr>
          <w:color w:val="000000"/>
          <w:sz w:val="28"/>
          <w:szCs w:val="28"/>
        </w:rPr>
        <w:t xml:space="preserve"> (прямое нитрование) или других функциональных групп (заместительное нитрование) либо в результате присоединения группы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по </w:t>
      </w:r>
      <w:r w:rsidRPr="002A7180">
        <w:rPr>
          <w:color w:val="000000"/>
          <w:sz w:val="28"/>
          <w:szCs w:val="28"/>
        </w:rPr>
        <w:t>кратной связи</w:t>
      </w:r>
      <w:r w:rsidRPr="00E87B7F">
        <w:rPr>
          <w:color w:val="000000"/>
          <w:sz w:val="28"/>
          <w:szCs w:val="28"/>
        </w:rPr>
        <w:t>.</w:t>
      </w: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b/>
          <w:bCs/>
          <w:color w:val="000000"/>
          <w:sz w:val="28"/>
          <w:szCs w:val="28"/>
        </w:rPr>
        <w:t xml:space="preserve">Электрофильное нитрование. </w:t>
      </w:r>
      <w:r w:rsidRPr="00E87B7F">
        <w:rPr>
          <w:color w:val="000000"/>
          <w:sz w:val="28"/>
          <w:szCs w:val="28"/>
        </w:rPr>
        <w:t>Среди электрофильных нитрующих агентов доминирующее положение занимает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. Безводная и конц.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способны к самопротонированию: 2HNO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="0022317D">
        <w:rPr>
          <w:color w:val="000000"/>
          <w:sz w:val="28"/>
          <w:szCs w:val="28"/>
        </w:rPr>
        <w:pict>
          <v:shape id="_x0000_i1047" type="#_x0000_t75" alt="3053-18.jpg" style="width:13.5pt;height:9pt">
            <v:imagedata r:id="rId29" o:title=""/>
          </v:shape>
        </w:pict>
      </w:r>
      <w:r w:rsidRPr="00E87B7F">
        <w:rPr>
          <w:color w:val="000000"/>
          <w:sz w:val="28"/>
          <w:szCs w:val="28"/>
        </w:rPr>
        <w:t xml:space="preserve"> [Н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NО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]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 + 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</w:t>
      </w:r>
      <w:r w:rsidR="0022317D">
        <w:rPr>
          <w:color w:val="000000"/>
          <w:sz w:val="28"/>
          <w:szCs w:val="28"/>
        </w:rPr>
        <w:pict>
          <v:shape id="_x0000_i1048" type="#_x0000_t75" alt="3053-19.jpg" style="width:13.5pt;height:12pt">
            <v:imagedata r:id="rId30" o:title=""/>
          </v:shape>
        </w:pict>
      </w:r>
      <w:r w:rsidRPr="00E87B7F">
        <w:rPr>
          <w:color w:val="000000"/>
          <w:sz w:val="28"/>
          <w:szCs w:val="28"/>
        </w:rPr>
        <w:t>NО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 + NO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+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O. Присутствие </w:t>
      </w:r>
      <w:r w:rsidRPr="002A7180">
        <w:rPr>
          <w:color w:val="000000"/>
          <w:sz w:val="28"/>
          <w:szCs w:val="28"/>
        </w:rPr>
        <w:t>воды</w:t>
      </w:r>
      <w:r w:rsidRPr="00E87B7F">
        <w:rPr>
          <w:color w:val="000000"/>
          <w:sz w:val="28"/>
          <w:szCs w:val="28"/>
        </w:rPr>
        <w:t xml:space="preserve"> снижает </w:t>
      </w:r>
      <w:r w:rsidRPr="002A7180">
        <w:rPr>
          <w:color w:val="000000"/>
          <w:sz w:val="28"/>
          <w:szCs w:val="28"/>
        </w:rPr>
        <w:t>концентрацию</w:t>
      </w:r>
      <w:r w:rsidRPr="00E87B7F">
        <w:rPr>
          <w:color w:val="000000"/>
          <w:sz w:val="28"/>
          <w:szCs w:val="28"/>
        </w:rPr>
        <w:t xml:space="preserve"> NO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в 93</w:t>
      </w:r>
      <w:r w:rsidR="00D97CFC" w:rsidRPr="00E87B7F">
        <w:rPr>
          <w:color w:val="000000"/>
          <w:sz w:val="28"/>
          <w:szCs w:val="28"/>
        </w:rPr>
        <w:t xml:space="preserve"> – 95%</w:t>
      </w:r>
      <w:r w:rsidRPr="00E87B7F">
        <w:rPr>
          <w:color w:val="000000"/>
          <w:sz w:val="28"/>
          <w:szCs w:val="28"/>
        </w:rPr>
        <w:t>-ной HNO</w:t>
      </w:r>
      <w:r w:rsidRPr="00E87B7F">
        <w:rPr>
          <w:color w:val="000000"/>
          <w:sz w:val="28"/>
          <w:szCs w:val="28"/>
          <w:vertAlign w:val="subscript"/>
        </w:rPr>
        <w:t xml:space="preserve">3 </w:t>
      </w:r>
      <w:r w:rsidRPr="00E87B7F">
        <w:rPr>
          <w:color w:val="000000"/>
          <w:sz w:val="28"/>
          <w:szCs w:val="28"/>
        </w:rPr>
        <w:t xml:space="preserve">спектрофотометрически он уже не обнаруживается. Для увеличения нитрующей </w:t>
      </w:r>
      <w:r w:rsidRPr="002A7180">
        <w:rPr>
          <w:color w:val="000000"/>
          <w:sz w:val="28"/>
          <w:szCs w:val="28"/>
        </w:rPr>
        <w:t>активности</w:t>
      </w:r>
      <w:r w:rsidRPr="00E87B7F">
        <w:rPr>
          <w:color w:val="000000"/>
          <w:sz w:val="28"/>
          <w:szCs w:val="28"/>
        </w:rPr>
        <w:t xml:space="preserve">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используют ее смеси с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 или </w:t>
      </w:r>
      <w:r w:rsidRPr="002A7180">
        <w:rPr>
          <w:color w:val="000000"/>
          <w:sz w:val="28"/>
          <w:szCs w:val="28"/>
        </w:rPr>
        <w:t>олеумом</w:t>
      </w:r>
      <w:r w:rsidRPr="00E87B7F">
        <w:rPr>
          <w:color w:val="000000"/>
          <w:sz w:val="28"/>
          <w:szCs w:val="28"/>
        </w:rPr>
        <w:t>, к-рые генерируют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, связывая </w:t>
      </w:r>
      <w:r w:rsidRPr="002A7180">
        <w:rPr>
          <w:color w:val="000000"/>
          <w:sz w:val="28"/>
          <w:szCs w:val="28"/>
        </w:rPr>
        <w:t>воду</w:t>
      </w:r>
      <w:r w:rsidRPr="00E87B7F">
        <w:rPr>
          <w:color w:val="000000"/>
          <w:sz w:val="28"/>
          <w:szCs w:val="28"/>
        </w:rPr>
        <w:t>:</w:t>
      </w: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49" type="#_x0000_t75" alt="3053-20.jpg" style="width:275.25pt;height:23.25pt">
            <v:imagedata r:id="rId31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В безводной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 при содержании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меньше 1</w:t>
      </w:r>
      <w:r w:rsidR="00D97CFC" w:rsidRPr="00E87B7F">
        <w:rPr>
          <w:color w:val="000000"/>
          <w:sz w:val="28"/>
          <w:szCs w:val="28"/>
        </w:rPr>
        <w:t>0%</w:t>
      </w:r>
      <w:r w:rsidRPr="00E87B7F">
        <w:rPr>
          <w:color w:val="000000"/>
          <w:sz w:val="28"/>
          <w:szCs w:val="28"/>
        </w:rPr>
        <w:t xml:space="preserve"> равновесие полностью сдвинуто вправо. Применяют также комбинации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, разложение </w:t>
      </w:r>
      <w:r w:rsidRPr="002A7180">
        <w:rPr>
          <w:color w:val="000000"/>
          <w:sz w:val="28"/>
          <w:szCs w:val="28"/>
        </w:rPr>
        <w:t>оксидов азота</w:t>
      </w:r>
      <w:r w:rsidRPr="00E87B7F">
        <w:rPr>
          <w:color w:val="000000"/>
          <w:sz w:val="28"/>
          <w:szCs w:val="28"/>
        </w:rPr>
        <w:t xml:space="preserve"> и органических нитратов с кислотами Льюиса (АlСl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, ZnCl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BF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др.); сильным нитрующим действием обладает смесь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с (СН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СО)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О благодаря образованию ацетилнитрата и N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 xml:space="preserve"> (последний при содержании в смеси более 9</w:t>
      </w:r>
      <w:r w:rsidR="00D97CFC" w:rsidRPr="00E87B7F">
        <w:rPr>
          <w:color w:val="000000"/>
          <w:sz w:val="28"/>
          <w:szCs w:val="28"/>
        </w:rPr>
        <w:t>0%</w:t>
      </w:r>
      <w:r w:rsidRPr="00E87B7F">
        <w:rPr>
          <w:color w:val="000000"/>
          <w:sz w:val="28"/>
          <w:szCs w:val="28"/>
        </w:rPr>
        <w:t xml:space="preserve">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полностью диссоциирует на NO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NO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); перспективны также смеси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с безводным 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или N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. Вместо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можно применять ее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, однако в промышленности такой метод не используют из-за осложнения процесса </w:t>
      </w:r>
      <w:r w:rsidRPr="002A7180">
        <w:rPr>
          <w:color w:val="000000"/>
          <w:sz w:val="28"/>
          <w:szCs w:val="28"/>
        </w:rPr>
        <w:t>регенерации</w:t>
      </w:r>
      <w:r w:rsidRPr="00E87B7F">
        <w:rPr>
          <w:color w:val="000000"/>
          <w:sz w:val="28"/>
          <w:szCs w:val="28"/>
        </w:rPr>
        <w:t xml:space="preserve"> отработанных к-т. В случае слабой взаимной р-римости нитрующего агента и </w:t>
      </w:r>
      <w:r w:rsidRPr="002A7180">
        <w:rPr>
          <w:color w:val="000000"/>
          <w:sz w:val="28"/>
          <w:szCs w:val="28"/>
        </w:rPr>
        <w:t>субстрата</w:t>
      </w:r>
      <w:r w:rsidRPr="00E87B7F">
        <w:rPr>
          <w:color w:val="000000"/>
          <w:sz w:val="28"/>
          <w:szCs w:val="28"/>
        </w:rPr>
        <w:t xml:space="preserve">, а также для уменьшения побочных процессов нитрование проводят в органических р-рителях, например нитрометане, </w:t>
      </w:r>
      <w:r w:rsidRPr="002A7180">
        <w:rPr>
          <w:color w:val="000000"/>
          <w:sz w:val="28"/>
          <w:szCs w:val="28"/>
        </w:rPr>
        <w:t>сульфолане</w:t>
      </w:r>
      <w:r w:rsidRPr="00E87B7F">
        <w:rPr>
          <w:color w:val="000000"/>
          <w:sz w:val="28"/>
          <w:szCs w:val="28"/>
        </w:rPr>
        <w:t xml:space="preserve">, уксусной к-те; полярные р-рители способствуют </w:t>
      </w:r>
      <w:r w:rsidRPr="002A7180">
        <w:rPr>
          <w:color w:val="000000"/>
          <w:sz w:val="28"/>
          <w:szCs w:val="28"/>
        </w:rPr>
        <w:t>диссоциации</w:t>
      </w:r>
      <w:r w:rsidRPr="00E87B7F">
        <w:rPr>
          <w:color w:val="000000"/>
          <w:sz w:val="28"/>
          <w:szCs w:val="28"/>
        </w:rPr>
        <w:t xml:space="preserve"> [H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]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 и тем самым увеличивают </w:t>
      </w:r>
      <w:r w:rsidRPr="002A7180">
        <w:rPr>
          <w:color w:val="000000"/>
          <w:sz w:val="28"/>
          <w:szCs w:val="28"/>
        </w:rPr>
        <w:t>концентрацию</w:t>
      </w:r>
      <w:r w:rsidRPr="00E87B7F">
        <w:rPr>
          <w:color w:val="000000"/>
          <w:sz w:val="28"/>
          <w:szCs w:val="28"/>
        </w:rPr>
        <w:t xml:space="preserve">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лабораторной практике широко используют апротонные нитрующие агенты (нитраты,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нитрония, полинитросоед. и др.), </w:t>
      </w:r>
      <w:r w:rsidRPr="002A7180">
        <w:rPr>
          <w:color w:val="000000"/>
          <w:sz w:val="28"/>
          <w:szCs w:val="28"/>
        </w:rPr>
        <w:t>активность</w:t>
      </w:r>
      <w:r w:rsidRPr="00E87B7F">
        <w:rPr>
          <w:color w:val="000000"/>
          <w:sz w:val="28"/>
          <w:szCs w:val="28"/>
        </w:rPr>
        <w:t xml:space="preserve"> которых в реакциях электрофильного нитрования увеличивается в ряду: AlkONO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&lt; (CH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)</w:t>
      </w:r>
      <w:smartTag w:uri="urn:schemas-microsoft-com:office:smarttags" w:element="metricconverter">
        <w:smartTagPr>
          <w:attr w:name="ProductID" w:val="2C"/>
        </w:smartTagPr>
        <w:r w:rsidRPr="00E87B7F">
          <w:rPr>
            <w:color w:val="000000"/>
            <w:sz w:val="28"/>
            <w:szCs w:val="28"/>
            <w:vertAlign w:val="subscript"/>
          </w:rPr>
          <w:t>2</w:t>
        </w:r>
        <w:r w:rsidRPr="00E87B7F">
          <w:rPr>
            <w:color w:val="000000"/>
            <w:sz w:val="28"/>
            <w:szCs w:val="28"/>
          </w:rPr>
          <w:t>C</w:t>
        </w:r>
      </w:smartTag>
      <w:r w:rsidRPr="00E87B7F">
        <w:rPr>
          <w:color w:val="000000"/>
          <w:sz w:val="28"/>
          <w:szCs w:val="28"/>
        </w:rPr>
        <w:t>(CN</w:t>
      </w:r>
      <w:r w:rsidR="00D97CFC" w:rsidRPr="00E87B7F">
        <w:rPr>
          <w:color w:val="000000"/>
          <w:sz w:val="28"/>
          <w:szCs w:val="28"/>
        </w:rPr>
        <w:t>) O</w:t>
      </w:r>
      <w:r w:rsidRPr="00E87B7F">
        <w:rPr>
          <w:color w:val="000000"/>
          <w:sz w:val="28"/>
          <w:szCs w:val="28"/>
        </w:rPr>
        <w:t>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&lt; &lt; RC(N0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</w:t>
      </w:r>
      <w:r w:rsidR="0022317D">
        <w:rPr>
          <w:color w:val="000000"/>
          <w:sz w:val="28"/>
          <w:szCs w:val="28"/>
        </w:rPr>
        <w:pict>
          <v:shape id="_x0000_i1050" type="#_x0000_t75" alt="3053-21.jpg" style="width:13.5pt;height:12pt">
            <v:imagedata r:id="rId32" o:title=""/>
          </v:shape>
        </w:pict>
      </w:r>
      <w:r w:rsidRPr="00E87B7F">
        <w:rPr>
          <w:color w:val="000000"/>
          <w:sz w:val="28"/>
          <w:szCs w:val="28"/>
        </w:rPr>
        <w:t>RN(N0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&lt;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F &lt; CH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COONO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&lt; &lt; N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 xml:space="preserve"> &lt;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>X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>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A7180">
        <w:rPr>
          <w:color w:val="000000"/>
          <w:sz w:val="28"/>
          <w:szCs w:val="28"/>
        </w:rPr>
        <w:t>Субстратами</w:t>
      </w:r>
      <w:r w:rsidRPr="00E87B7F">
        <w:rPr>
          <w:color w:val="000000"/>
          <w:sz w:val="28"/>
          <w:szCs w:val="28"/>
        </w:rPr>
        <w:t xml:space="preserve"> для электрофильного нитрования служат ароматические и гетероциклические соединения, </w:t>
      </w:r>
      <w:r w:rsidRPr="002A7180">
        <w:rPr>
          <w:color w:val="000000"/>
          <w:sz w:val="28"/>
          <w:szCs w:val="28"/>
        </w:rPr>
        <w:t>олефины</w:t>
      </w:r>
      <w:r w:rsidRPr="00E87B7F">
        <w:rPr>
          <w:color w:val="000000"/>
          <w:sz w:val="28"/>
          <w:szCs w:val="28"/>
        </w:rPr>
        <w:t xml:space="preserve">, относительно сильные СН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кислоты,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спирты</w:t>
      </w:r>
      <w:r w:rsidRPr="00E87B7F">
        <w:rPr>
          <w:color w:val="000000"/>
          <w:sz w:val="28"/>
          <w:szCs w:val="28"/>
        </w:rPr>
        <w:t>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Нитрование ароматического соединения протекает по схеме: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1" type="#_x0000_t75" alt="3053-22.jpg" style="width:370.5pt;height:68.25pt">
            <v:imagedata r:id="rId33" o:title=""/>
          </v:shape>
        </w:pict>
      </w:r>
    </w:p>
    <w:p w:rsidR="001367EB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>Возможно также образование s</w:t>
      </w:r>
      <w:r w:rsidR="00D97CFC" w:rsidRPr="00E87B7F">
        <w:rPr>
          <w:color w:val="000000"/>
          <w:sz w:val="28"/>
          <w:szCs w:val="28"/>
        </w:rPr>
        <w:noBreakHyphen/>
        <w:t>к</w:t>
      </w:r>
      <w:r w:rsidR="001367EB" w:rsidRPr="00E87B7F">
        <w:rPr>
          <w:color w:val="000000"/>
          <w:sz w:val="28"/>
          <w:szCs w:val="28"/>
        </w:rPr>
        <w:t>омплекса, в котором группа NO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 xml:space="preserve"> связана с </w:t>
      </w:r>
      <w:r w:rsidR="001367EB" w:rsidRPr="002A7180">
        <w:rPr>
          <w:color w:val="000000"/>
          <w:sz w:val="28"/>
          <w:szCs w:val="28"/>
        </w:rPr>
        <w:t>атомом</w:t>
      </w:r>
      <w:r w:rsidR="001367EB" w:rsidRPr="00E87B7F">
        <w:rPr>
          <w:color w:val="000000"/>
          <w:sz w:val="28"/>
          <w:szCs w:val="28"/>
        </w:rPr>
        <w:t xml:space="preserve"> </w:t>
      </w:r>
      <w:r w:rsidR="001367EB" w:rsidRPr="002A7180">
        <w:rPr>
          <w:color w:val="000000"/>
          <w:sz w:val="28"/>
          <w:szCs w:val="28"/>
        </w:rPr>
        <w:t>углерода</w:t>
      </w:r>
      <w:r w:rsidR="001367EB" w:rsidRPr="00E87B7F">
        <w:rPr>
          <w:color w:val="000000"/>
          <w:sz w:val="28"/>
          <w:szCs w:val="28"/>
        </w:rPr>
        <w:t xml:space="preserve"> кольца, несущим заместитель. Соединения с электронодопорными заместителями более реакционноспособны и нитруются в орто- и пара-положения, а с электроноакцепторными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>в мета-положение. В промышленности для нитрования ароматических соединений применяют в основном смесь HNO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 и H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>SO</w:t>
      </w:r>
      <w:r w:rsidR="001367EB" w:rsidRPr="00E87B7F">
        <w:rPr>
          <w:color w:val="000000"/>
          <w:sz w:val="28"/>
          <w:szCs w:val="28"/>
          <w:vertAlign w:val="subscript"/>
        </w:rPr>
        <w:t>4</w:t>
      </w:r>
      <w:r w:rsidR="001367EB" w:rsidRPr="00E87B7F">
        <w:rPr>
          <w:color w:val="000000"/>
          <w:sz w:val="28"/>
          <w:szCs w:val="28"/>
        </w:rPr>
        <w:t xml:space="preserve"> (выход нитропродуктов ~ 90</w:t>
      </w:r>
      <w:r w:rsidR="00D97CFC" w:rsidRPr="00E87B7F">
        <w:rPr>
          <w:color w:val="000000"/>
          <w:sz w:val="28"/>
          <w:szCs w:val="28"/>
        </w:rPr>
        <w:t>–95%</w:t>
      </w:r>
      <w:r w:rsidR="001367EB" w:rsidRPr="00E87B7F">
        <w:rPr>
          <w:color w:val="000000"/>
          <w:sz w:val="28"/>
          <w:szCs w:val="28"/>
        </w:rPr>
        <w:t xml:space="preserve">). Основная побочная р-ция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2A7180">
        <w:rPr>
          <w:color w:val="000000"/>
          <w:sz w:val="28"/>
          <w:szCs w:val="28"/>
        </w:rPr>
        <w:t>окисление</w:t>
      </w:r>
      <w:r w:rsidR="001367EB" w:rsidRPr="00E87B7F">
        <w:rPr>
          <w:color w:val="000000"/>
          <w:sz w:val="28"/>
          <w:szCs w:val="28"/>
        </w:rPr>
        <w:t xml:space="preserve">, приводящее, как правило, к деструкции ароматического кольца. В зависимости от реакционной способности </w:t>
      </w:r>
      <w:r w:rsidR="001367EB" w:rsidRPr="002A7180">
        <w:rPr>
          <w:color w:val="000000"/>
          <w:sz w:val="28"/>
          <w:szCs w:val="28"/>
        </w:rPr>
        <w:t>субстрата</w:t>
      </w:r>
      <w:r w:rsidR="001367EB" w:rsidRPr="00E87B7F">
        <w:rPr>
          <w:color w:val="000000"/>
          <w:sz w:val="28"/>
          <w:szCs w:val="28"/>
        </w:rPr>
        <w:t xml:space="preserve"> условия нитрования варьируют в широких пределах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>от водной HNO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 при </w:t>
      </w:r>
      <w:r w:rsidR="00D97CFC" w:rsidRPr="00E87B7F">
        <w:rPr>
          <w:color w:val="000000"/>
          <w:sz w:val="28"/>
          <w:szCs w:val="28"/>
        </w:rPr>
        <w:t>0 °С</w:t>
      </w:r>
      <w:r w:rsidR="001367EB" w:rsidRPr="00E87B7F">
        <w:rPr>
          <w:color w:val="000000"/>
          <w:sz w:val="28"/>
          <w:szCs w:val="28"/>
        </w:rPr>
        <w:t xml:space="preserve"> (обязательно присутствие </w:t>
      </w:r>
      <w:r w:rsidR="001367EB" w:rsidRPr="002A7180">
        <w:rPr>
          <w:color w:val="000000"/>
          <w:sz w:val="28"/>
          <w:szCs w:val="28"/>
        </w:rPr>
        <w:t>оксидов</w:t>
      </w:r>
      <w:r w:rsidR="001367EB" w:rsidRPr="00E87B7F">
        <w:rPr>
          <w:color w:val="000000"/>
          <w:sz w:val="28"/>
          <w:szCs w:val="28"/>
        </w:rPr>
        <w:t xml:space="preserve"> азота) до дымящей HNO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 в </w:t>
      </w:r>
      <w:r w:rsidR="001367EB" w:rsidRPr="002A7180">
        <w:rPr>
          <w:color w:val="000000"/>
          <w:sz w:val="28"/>
          <w:szCs w:val="28"/>
        </w:rPr>
        <w:t>олеуме</w:t>
      </w:r>
      <w:r w:rsidR="001367EB" w:rsidRPr="00E87B7F">
        <w:rPr>
          <w:color w:val="000000"/>
          <w:sz w:val="28"/>
          <w:szCs w:val="28"/>
        </w:rPr>
        <w:t xml:space="preserve"> при повышенных температурах. При низких температурах с высокой скоростью протекает нитрование ароматических соединений </w:t>
      </w:r>
      <w:r w:rsidR="001367EB" w:rsidRPr="002A7180">
        <w:rPr>
          <w:color w:val="000000"/>
          <w:sz w:val="28"/>
          <w:szCs w:val="28"/>
        </w:rPr>
        <w:t>солями</w:t>
      </w:r>
      <w:r w:rsidR="001367EB" w:rsidRPr="00E87B7F">
        <w:rPr>
          <w:color w:val="000000"/>
          <w:sz w:val="28"/>
          <w:szCs w:val="28"/>
        </w:rPr>
        <w:t xml:space="preserve"> нитрония; при этом часто лимитирующая стадия-скорость </w:t>
      </w:r>
      <w:r w:rsidR="001367EB" w:rsidRPr="002A7180">
        <w:rPr>
          <w:color w:val="000000"/>
          <w:sz w:val="28"/>
          <w:szCs w:val="28"/>
        </w:rPr>
        <w:t>растворения</w:t>
      </w:r>
      <w:r w:rsidR="001367EB" w:rsidRPr="00E87B7F">
        <w:rPr>
          <w:color w:val="000000"/>
          <w:sz w:val="28"/>
          <w:szCs w:val="28"/>
        </w:rPr>
        <w:t xml:space="preserve"> </w:t>
      </w:r>
      <w:r w:rsidR="001367EB" w:rsidRPr="002A7180">
        <w:rPr>
          <w:color w:val="000000"/>
          <w:sz w:val="28"/>
          <w:szCs w:val="28"/>
        </w:rPr>
        <w:t>соли</w:t>
      </w:r>
      <w:r w:rsidR="001367EB" w:rsidRPr="00E87B7F">
        <w:rPr>
          <w:color w:val="000000"/>
          <w:sz w:val="28"/>
          <w:szCs w:val="28"/>
        </w:rPr>
        <w:t xml:space="preserve"> нитрония. Используют также заместительное нитрование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 xml:space="preserve">замещение сульфо-, диазо- и др. функциональных групп. Этим приемом пользуются, в частности, в случаях, когда невозможно прямое нитрование. Нитрование </w:t>
      </w:r>
      <w:r w:rsidR="001367EB" w:rsidRPr="002A7180">
        <w:rPr>
          <w:color w:val="000000"/>
          <w:sz w:val="28"/>
          <w:szCs w:val="28"/>
        </w:rPr>
        <w:t>олефинов</w:t>
      </w:r>
      <w:r w:rsidR="001367EB" w:rsidRPr="00E87B7F">
        <w:rPr>
          <w:color w:val="000000"/>
          <w:sz w:val="28"/>
          <w:szCs w:val="28"/>
        </w:rPr>
        <w:t xml:space="preserve"> апротонными нитрующими агентами в зависимости от условий и строения реагентов может идти по разным направлениям, включая отщепление Н</w:t>
      </w:r>
      <w:r w:rsidR="001367EB" w:rsidRPr="00E87B7F">
        <w:rPr>
          <w:color w:val="000000"/>
          <w:sz w:val="28"/>
          <w:szCs w:val="28"/>
          <w:vertAlign w:val="superscript"/>
        </w:rPr>
        <w:t>+</w:t>
      </w:r>
      <w:r w:rsidR="001367EB" w:rsidRPr="00E87B7F">
        <w:rPr>
          <w:color w:val="000000"/>
          <w:sz w:val="28"/>
          <w:szCs w:val="28"/>
        </w:rPr>
        <w:t xml:space="preserve">, присоединение элементов р-рителя и противоиона, </w:t>
      </w:r>
      <w:r w:rsidR="001367EB" w:rsidRPr="002A7180">
        <w:rPr>
          <w:color w:val="000000"/>
          <w:sz w:val="28"/>
          <w:szCs w:val="28"/>
        </w:rPr>
        <w:t>полимеризацию</w:t>
      </w:r>
      <w:r w:rsidR="001367EB" w:rsidRPr="00E87B7F">
        <w:rPr>
          <w:color w:val="000000"/>
          <w:sz w:val="28"/>
          <w:szCs w:val="28"/>
        </w:rPr>
        <w:t xml:space="preserve"> и др., например: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2" type="#_x0000_t75" alt="3053-23.jpg" style="width:335.25pt;height:159.75pt">
            <v:imagedata r:id="rId34" o:title=""/>
          </v:shape>
        </w:pict>
      </w:r>
    </w:p>
    <w:p w:rsidR="001367EB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 xml:space="preserve">При нитровании </w:t>
      </w:r>
      <w:r w:rsidR="001367EB" w:rsidRPr="002A7180">
        <w:rPr>
          <w:color w:val="000000"/>
          <w:sz w:val="28"/>
          <w:szCs w:val="28"/>
        </w:rPr>
        <w:t>олефинов</w:t>
      </w:r>
      <w:r w:rsidR="001367EB" w:rsidRPr="00E87B7F">
        <w:rPr>
          <w:color w:val="000000"/>
          <w:sz w:val="28"/>
          <w:szCs w:val="28"/>
        </w:rPr>
        <w:t xml:space="preserve"> тетранитрометаном в зависимости от строения </w:t>
      </w:r>
      <w:r w:rsidR="001367EB" w:rsidRPr="002A7180">
        <w:rPr>
          <w:color w:val="000000"/>
          <w:sz w:val="28"/>
          <w:szCs w:val="28"/>
        </w:rPr>
        <w:t>олефина</w:t>
      </w:r>
      <w:r w:rsidR="001367EB" w:rsidRPr="00E87B7F">
        <w:rPr>
          <w:color w:val="000000"/>
          <w:sz w:val="28"/>
          <w:szCs w:val="28"/>
        </w:rPr>
        <w:t xml:space="preserve"> образуются либо алифатическое полинитро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>соединение, либо производные изоксазолидина, например: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3" type="#_x0000_t75" alt="3053-24.jpg" style="width:293.25pt;height:66.75pt">
            <v:imagedata r:id="rId35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Некоторые СН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кислоты при нитровании образуют </w:t>
      </w:r>
      <w:r w:rsidRPr="002A7180">
        <w:rPr>
          <w:color w:val="000000"/>
          <w:sz w:val="28"/>
          <w:szCs w:val="28"/>
        </w:rPr>
        <w:t>анионы</w:t>
      </w:r>
      <w:r w:rsidRPr="00E87B7F">
        <w:rPr>
          <w:color w:val="000000"/>
          <w:sz w:val="28"/>
          <w:szCs w:val="28"/>
        </w:rPr>
        <w:t xml:space="preserve"> соответствующих нитросоединений; например, при действии на </w:t>
      </w:r>
      <w:r w:rsidRPr="002A7180">
        <w:rPr>
          <w:color w:val="000000"/>
          <w:sz w:val="28"/>
          <w:szCs w:val="28"/>
        </w:rPr>
        <w:t>флуорен</w:t>
      </w:r>
      <w:r w:rsidRPr="00E87B7F">
        <w:rPr>
          <w:color w:val="000000"/>
          <w:sz w:val="28"/>
          <w:szCs w:val="28"/>
        </w:rPr>
        <w:t xml:space="preserve"> этил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нитрата в присутствии С</w:t>
      </w:r>
      <w:r w:rsidR="00D97CFC" w:rsidRPr="00E87B7F">
        <w:rPr>
          <w:color w:val="000000"/>
          <w:sz w:val="28"/>
          <w:szCs w:val="28"/>
        </w:rPr>
        <w:t>, Н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 xml:space="preserve">ОК образуется К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соль 9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 xml:space="preserve">итро-флуорена, примером нитрования </w:t>
      </w:r>
      <w:r w:rsidRPr="002A7180">
        <w:rPr>
          <w:color w:val="000000"/>
          <w:sz w:val="28"/>
          <w:szCs w:val="28"/>
        </w:rPr>
        <w:t>карбанионов</w:t>
      </w:r>
      <w:r w:rsidRPr="00E87B7F">
        <w:rPr>
          <w:color w:val="000000"/>
          <w:sz w:val="28"/>
          <w:szCs w:val="28"/>
        </w:rPr>
        <w:t xml:space="preserve"> может служить также превращение </w:t>
      </w:r>
      <w:r w:rsidRPr="002A7180">
        <w:rPr>
          <w:color w:val="000000"/>
          <w:sz w:val="28"/>
          <w:szCs w:val="28"/>
        </w:rPr>
        <w:t>солей</w:t>
      </w:r>
      <w:r w:rsidRPr="00E87B7F">
        <w:rPr>
          <w:color w:val="000000"/>
          <w:sz w:val="28"/>
          <w:szCs w:val="28"/>
        </w:rPr>
        <w:t xml:space="preserve"> моно- и динитросоединений соответственно в геминальные ди- и тринитропроизводные при действии FNO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</w:t>
      </w:r>
      <w:r w:rsidR="00E0645E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>Соединения с активированной метиленовой группой можно нитровать и в кислых условиях; например, при обработке диэтилмалоната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образуется нитродиэтилмалонат, нитрование в аналогичных условиях 1,3</w:t>
      </w:r>
      <w:r w:rsidR="00D97CFC" w:rsidRPr="00E87B7F">
        <w:rPr>
          <w:color w:val="000000"/>
          <w:sz w:val="28"/>
          <w:szCs w:val="28"/>
        </w:rPr>
        <w:t> – и</w:t>
      </w:r>
      <w:r w:rsidRPr="00E87B7F">
        <w:rPr>
          <w:color w:val="000000"/>
          <w:sz w:val="28"/>
          <w:szCs w:val="28"/>
        </w:rPr>
        <w:t xml:space="preserve">ндандиона с последующим щелочным </w:t>
      </w:r>
      <w:r w:rsidRPr="002A7180">
        <w:rPr>
          <w:color w:val="000000"/>
          <w:sz w:val="28"/>
          <w:szCs w:val="28"/>
        </w:rPr>
        <w:t>гидролизом</w:t>
      </w:r>
      <w:r w:rsidRPr="00E87B7F">
        <w:rPr>
          <w:color w:val="000000"/>
          <w:sz w:val="28"/>
          <w:szCs w:val="28"/>
        </w:rPr>
        <w:t xml:space="preserve"> образующегося a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нитрокетона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удобный метод синтеза первичных нитроалканов: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4" type="#_x0000_t75" alt="3053-25.jpg" style="width:210pt;height:123pt">
            <v:imagedata r:id="rId36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Электрофильное нитрование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в отличие от нитрования по </w:t>
      </w:r>
      <w:r w:rsidRPr="002A7180">
        <w:rPr>
          <w:color w:val="000000"/>
          <w:sz w:val="28"/>
          <w:szCs w:val="28"/>
        </w:rPr>
        <w:t>атому</w:t>
      </w:r>
      <w:r w:rsidRPr="00E87B7F">
        <w:rPr>
          <w:color w:val="000000"/>
          <w:sz w:val="28"/>
          <w:szCs w:val="28"/>
        </w:rPr>
        <w:t xml:space="preserve"> С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обратимый процесс и протекает по схеме:</w:t>
      </w: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55" type="#_x0000_t75" alt="3053-26.jpg" style="width:240pt;height:62.25pt">
            <v:imagedata r:id="rId37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промышленности нитрование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проводят кислыми нитрующими агентами (конц.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или ее смесями с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, уксусной к-той или ангидридом). Слабоосновные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 и амиды нитруются с высокими выходами. Высокоосновные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 (первичные и вторичные), протонирующая форма которых не реагирует с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 xml:space="preserve">, превращают либо в амиды, которые нитруют и затем снимают защитную ацильную группу щелочным </w:t>
      </w:r>
      <w:r w:rsidRPr="002A7180">
        <w:rPr>
          <w:color w:val="000000"/>
          <w:sz w:val="28"/>
          <w:szCs w:val="28"/>
        </w:rPr>
        <w:t>гидролизом</w:t>
      </w:r>
      <w:r w:rsidRPr="00E87B7F">
        <w:rPr>
          <w:color w:val="000000"/>
          <w:sz w:val="28"/>
          <w:szCs w:val="28"/>
        </w:rPr>
        <w:t>, либо в N</w:t>
      </w:r>
      <w:r w:rsidR="00D97CFC" w:rsidRPr="00E87B7F">
        <w:rPr>
          <w:color w:val="000000"/>
          <w:sz w:val="28"/>
          <w:szCs w:val="28"/>
        </w:rPr>
        <w:noBreakHyphen/>
        <w:t>х</w:t>
      </w:r>
      <w:r w:rsidRPr="00E87B7F">
        <w:rPr>
          <w:color w:val="000000"/>
          <w:sz w:val="28"/>
          <w:szCs w:val="28"/>
        </w:rPr>
        <w:t xml:space="preserve">лорамины; в последнем случае нитрование проводят в присутствии </w:t>
      </w:r>
      <w:r w:rsidRPr="002A7180">
        <w:rPr>
          <w:color w:val="000000"/>
          <w:sz w:val="28"/>
          <w:szCs w:val="28"/>
        </w:rPr>
        <w:t>катализаторов</w:t>
      </w:r>
      <w:r w:rsidRPr="00E87B7F">
        <w:rPr>
          <w:color w:val="000000"/>
          <w:sz w:val="28"/>
          <w:szCs w:val="28"/>
        </w:rPr>
        <w:t xml:space="preserve"> (НСl, ZnCl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).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Нитрование третичных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конц.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или ее смесью с уксусным ангидридом сопровождается разрывом связи С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 xml:space="preserve"> N (такой тип нитрирования называется нитролизом). Эту реакцию широко используют в промышленности, например для получения гексагена и </w:t>
      </w:r>
      <w:r w:rsidRPr="002A7180">
        <w:rPr>
          <w:color w:val="000000"/>
          <w:sz w:val="28"/>
          <w:szCs w:val="28"/>
        </w:rPr>
        <w:t>октогена</w:t>
      </w:r>
      <w:r w:rsidRPr="00E87B7F">
        <w:rPr>
          <w:color w:val="000000"/>
          <w:sz w:val="28"/>
          <w:szCs w:val="28"/>
        </w:rPr>
        <w:t xml:space="preserve"> из </w:t>
      </w:r>
      <w:r w:rsidRPr="002A7180">
        <w:rPr>
          <w:color w:val="000000"/>
          <w:sz w:val="28"/>
          <w:szCs w:val="28"/>
        </w:rPr>
        <w:t>уротропина</w:t>
      </w:r>
      <w:r w:rsidRPr="00E87B7F">
        <w:rPr>
          <w:color w:val="000000"/>
          <w:sz w:val="28"/>
          <w:szCs w:val="28"/>
        </w:rPr>
        <w:t xml:space="preserve">. Жирно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ароматические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 типа ArNHR часто нитруются в ядро, что происходит в результате непосредственного нитрования по </w:t>
      </w:r>
      <w:r w:rsidRPr="002A7180">
        <w:rPr>
          <w:color w:val="000000"/>
          <w:sz w:val="28"/>
          <w:szCs w:val="28"/>
        </w:rPr>
        <w:t>атому</w:t>
      </w:r>
      <w:r w:rsidRPr="00E87B7F">
        <w:rPr>
          <w:color w:val="000000"/>
          <w:sz w:val="28"/>
          <w:szCs w:val="28"/>
        </w:rPr>
        <w:t xml:space="preserve"> С или перегруппировки N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>итропроизводного; при этом группа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вступает в ортo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положение к аминной функции. В ряде случаев нитрования по </w:t>
      </w:r>
      <w:r w:rsidRPr="002A7180">
        <w:rPr>
          <w:color w:val="000000"/>
          <w:sz w:val="28"/>
          <w:szCs w:val="28"/>
        </w:rPr>
        <w:t>атому</w:t>
      </w:r>
      <w:r w:rsidRPr="00E87B7F">
        <w:rPr>
          <w:color w:val="000000"/>
          <w:sz w:val="28"/>
          <w:szCs w:val="28"/>
        </w:rPr>
        <w:t xml:space="preserve"> N проводят через стадию образования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. Для этого </w:t>
      </w:r>
      <w:r w:rsidRPr="002A7180">
        <w:rPr>
          <w:color w:val="000000"/>
          <w:sz w:val="28"/>
          <w:szCs w:val="28"/>
        </w:rPr>
        <w:t>амин</w:t>
      </w:r>
      <w:r w:rsidRPr="00E87B7F">
        <w:rPr>
          <w:color w:val="000000"/>
          <w:sz w:val="28"/>
          <w:szCs w:val="28"/>
        </w:rPr>
        <w:t xml:space="preserve"> обрабатывают разб.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на образовавшийся нитрат действуют конц.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или уксусным ангидридом: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6" type="#_x0000_t75" alt="3053-27.jpg" style="width:303.75pt;height:36.75pt">
            <v:imagedata r:id="rId38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лабораторных условиях заместительное нитрование </w:t>
      </w:r>
      <w:r w:rsidRPr="002A7180">
        <w:rPr>
          <w:color w:val="000000"/>
          <w:sz w:val="28"/>
          <w:szCs w:val="28"/>
        </w:rPr>
        <w:t>ацетамидов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сульфамидов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уретанов</w:t>
      </w:r>
      <w:r w:rsidRPr="00E87B7F">
        <w:rPr>
          <w:color w:val="000000"/>
          <w:sz w:val="28"/>
          <w:szCs w:val="28"/>
        </w:rPr>
        <w:t xml:space="preserve">, имидов или их </w:t>
      </w:r>
      <w:r w:rsidRPr="002A7180">
        <w:rPr>
          <w:color w:val="000000"/>
          <w:sz w:val="28"/>
          <w:szCs w:val="28"/>
        </w:rPr>
        <w:t>солей</w:t>
      </w:r>
      <w:r w:rsidRPr="00E87B7F">
        <w:rPr>
          <w:color w:val="000000"/>
          <w:sz w:val="28"/>
          <w:szCs w:val="28"/>
        </w:rPr>
        <w:t xml:space="preserve"> проводят в апротонной среде апротонными нитрующими агентами, например </w:t>
      </w:r>
      <w:r w:rsidRPr="002A7180">
        <w:rPr>
          <w:color w:val="000000"/>
          <w:sz w:val="28"/>
          <w:szCs w:val="28"/>
        </w:rPr>
        <w:t>солями</w:t>
      </w:r>
      <w:r w:rsidRPr="00E87B7F">
        <w:rPr>
          <w:color w:val="000000"/>
          <w:sz w:val="28"/>
          <w:szCs w:val="28"/>
        </w:rPr>
        <w:t xml:space="preserve"> нитрония:</w:t>
      </w: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57" type="#_x0000_t75" alt="3053-28.jpg" style="width:337.5pt;height:81pt">
            <v:imagedata r:id="rId39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Из первичных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можно синтезировать N</w:t>
      </w:r>
      <w:r w:rsidR="00D97CFC" w:rsidRPr="00E87B7F">
        <w:rPr>
          <w:color w:val="000000"/>
          <w:sz w:val="28"/>
          <w:szCs w:val="28"/>
        </w:rPr>
        <w:t>, N</w:t>
      </w:r>
      <w:r w:rsidR="00D97CFC" w:rsidRPr="00E87B7F">
        <w:rPr>
          <w:color w:val="000000"/>
          <w:sz w:val="28"/>
          <w:szCs w:val="28"/>
        </w:rPr>
        <w:noBreakHyphen/>
        <w:t>д</w:t>
      </w:r>
      <w:r w:rsidRPr="00E87B7F">
        <w:rPr>
          <w:color w:val="000000"/>
          <w:sz w:val="28"/>
          <w:szCs w:val="28"/>
        </w:rPr>
        <w:t>ини-троамины, которые, в свою очередь, являются нитрующими агентами.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A7180">
        <w:rPr>
          <w:color w:val="000000"/>
          <w:sz w:val="28"/>
          <w:szCs w:val="28"/>
        </w:rPr>
        <w:t>Спирты</w:t>
      </w:r>
      <w:r w:rsidRPr="00E87B7F">
        <w:rPr>
          <w:color w:val="000000"/>
          <w:sz w:val="28"/>
          <w:szCs w:val="28"/>
        </w:rPr>
        <w:t xml:space="preserve"> нитруют любыми нитрующими агентами, содержащими NO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(в кислых средах р-ция обратима), например: RCH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OH +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  <w:vertAlign w:val="superscript"/>
        </w:rPr>
        <w:t>+</w:t>
      </w:r>
      <w:r w:rsidRPr="00E87B7F">
        <w:rPr>
          <w:color w:val="000000"/>
          <w:sz w:val="28"/>
          <w:szCs w:val="28"/>
        </w:rPr>
        <w:t>X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</w:t>
      </w:r>
      <w:r w:rsidR="0022317D">
        <w:rPr>
          <w:color w:val="000000"/>
          <w:sz w:val="28"/>
          <w:szCs w:val="28"/>
        </w:rPr>
        <w:pict>
          <v:shape id="_x0000_i1058" type="#_x0000_t75" alt="3053-29.jpg" style="width:12.75pt;height:11.25pt">
            <v:imagedata r:id="rId40" o:title=""/>
          </v:shape>
        </w:pict>
      </w:r>
      <w:r w:rsidRPr="00E87B7F">
        <w:rPr>
          <w:color w:val="000000"/>
          <w:sz w:val="28"/>
          <w:szCs w:val="28"/>
        </w:rPr>
        <w:t>RCH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ONO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+ НХ.</w:t>
      </w:r>
    </w:p>
    <w:p w:rsidR="001367EB" w:rsidRDefault="00E0645E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b/>
          <w:bCs/>
          <w:color w:val="000000"/>
          <w:sz w:val="28"/>
          <w:szCs w:val="28"/>
        </w:rPr>
        <w:t>Нуклеофильное нитрование</w:t>
      </w:r>
      <w:r w:rsidR="001367EB" w:rsidRPr="00E87B7F">
        <w:rPr>
          <w:b/>
          <w:bCs/>
          <w:color w:val="000000"/>
          <w:sz w:val="28"/>
          <w:szCs w:val="28"/>
        </w:rPr>
        <w:t xml:space="preserve"> </w:t>
      </w:r>
      <w:r w:rsidR="001367EB" w:rsidRPr="00E87B7F">
        <w:rPr>
          <w:color w:val="000000"/>
          <w:sz w:val="28"/>
          <w:szCs w:val="28"/>
        </w:rPr>
        <w:t xml:space="preserve">осуществляют </w:t>
      </w:r>
      <w:r w:rsidR="001367EB" w:rsidRPr="002A7180">
        <w:rPr>
          <w:color w:val="000000"/>
          <w:sz w:val="28"/>
          <w:szCs w:val="28"/>
        </w:rPr>
        <w:t>солями</w:t>
      </w:r>
      <w:r w:rsidR="001367EB" w:rsidRPr="00E87B7F">
        <w:rPr>
          <w:color w:val="000000"/>
          <w:sz w:val="28"/>
          <w:szCs w:val="28"/>
        </w:rPr>
        <w:t xml:space="preserve"> HNO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>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59" type="#_x0000_t75" alt="3053-30.jpg" style="width:192pt;height:21pt">
            <v:imagedata r:id="rId41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 реакцию вступают алкилгалогениды, в основном бромиды и </w:t>
      </w:r>
      <w:r w:rsidRPr="002A7180">
        <w:rPr>
          <w:color w:val="000000"/>
          <w:sz w:val="28"/>
          <w:szCs w:val="28"/>
        </w:rPr>
        <w:t>иодиды</w:t>
      </w:r>
      <w:r w:rsidRPr="00E87B7F">
        <w:rPr>
          <w:color w:val="000000"/>
          <w:sz w:val="28"/>
          <w:szCs w:val="28"/>
        </w:rPr>
        <w:t>, a</w:t>
      </w:r>
      <w:r w:rsidR="00D97CFC" w:rsidRPr="00E87B7F">
        <w:rPr>
          <w:color w:val="000000"/>
          <w:sz w:val="28"/>
          <w:szCs w:val="28"/>
        </w:rPr>
        <w:noBreakHyphen/>
        <w:t>г</w:t>
      </w:r>
      <w:r w:rsidRPr="00E87B7F">
        <w:rPr>
          <w:color w:val="000000"/>
          <w:sz w:val="28"/>
          <w:szCs w:val="28"/>
        </w:rPr>
        <w:t xml:space="preserve">алогенкарбоновые к-ты и их эфиры, </w:t>
      </w:r>
      <w:r w:rsidRPr="002A7180">
        <w:rPr>
          <w:color w:val="000000"/>
          <w:sz w:val="28"/>
          <w:szCs w:val="28"/>
        </w:rPr>
        <w:t>алкилсульфаты</w:t>
      </w:r>
      <w:r w:rsidRPr="00E87B7F">
        <w:rPr>
          <w:color w:val="000000"/>
          <w:sz w:val="28"/>
          <w:szCs w:val="28"/>
        </w:rPr>
        <w:t xml:space="preserve">. В качестве нитрующих агентов используют нитриты </w:t>
      </w:r>
      <w:r w:rsidRPr="002A7180">
        <w:rPr>
          <w:color w:val="000000"/>
          <w:sz w:val="28"/>
          <w:szCs w:val="28"/>
        </w:rPr>
        <w:t>щелочных металлов</w:t>
      </w:r>
      <w:r w:rsidRPr="00E87B7F">
        <w:rPr>
          <w:color w:val="000000"/>
          <w:sz w:val="28"/>
          <w:szCs w:val="28"/>
        </w:rPr>
        <w:t xml:space="preserve"> в апротонных диполярных р-рителях или проводят нитрование в присутствии краун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эфиров. Побочные продукты реакции </w:t>
      </w:r>
      <w:r w:rsidR="00D97CFC" w:rsidRPr="00E87B7F">
        <w:rPr>
          <w:color w:val="000000"/>
          <w:sz w:val="28"/>
          <w:szCs w:val="28"/>
        </w:rPr>
        <w:t>– о</w:t>
      </w:r>
      <w:r w:rsidRPr="00E87B7F">
        <w:rPr>
          <w:color w:val="000000"/>
          <w:sz w:val="28"/>
          <w:szCs w:val="28"/>
        </w:rPr>
        <w:t>рганические нитриты, что связано с двойственной реакционной способностью NO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. Реакцию используют для получения алифатических </w:t>
      </w:r>
      <w:r w:rsidRPr="002A7180">
        <w:rPr>
          <w:color w:val="000000"/>
          <w:sz w:val="28"/>
          <w:szCs w:val="28"/>
        </w:rPr>
        <w:t>нитросоединений</w:t>
      </w:r>
      <w:r w:rsidRPr="00E87B7F">
        <w:rPr>
          <w:color w:val="000000"/>
          <w:sz w:val="28"/>
          <w:szCs w:val="28"/>
        </w:rPr>
        <w:t>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b/>
          <w:bCs/>
          <w:color w:val="000000"/>
          <w:sz w:val="28"/>
          <w:szCs w:val="28"/>
        </w:rPr>
        <w:t xml:space="preserve">Радикальное нитрование. </w:t>
      </w:r>
      <w:r w:rsidRPr="00E87B7F">
        <w:rPr>
          <w:color w:val="000000"/>
          <w:sz w:val="28"/>
          <w:szCs w:val="28"/>
        </w:rPr>
        <w:t xml:space="preserve">Характерно в основном для </w:t>
      </w:r>
      <w:r w:rsidRPr="002A7180">
        <w:rPr>
          <w:color w:val="000000"/>
          <w:sz w:val="28"/>
          <w:szCs w:val="28"/>
        </w:rPr>
        <w:t>парафинов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олефинов</w:t>
      </w:r>
      <w:r w:rsidRPr="00E87B7F">
        <w:rPr>
          <w:color w:val="000000"/>
          <w:sz w:val="28"/>
          <w:szCs w:val="28"/>
        </w:rPr>
        <w:t>. Источником NO</w:t>
      </w:r>
      <w:r w:rsidRPr="00E87B7F">
        <w:rPr>
          <w:color w:val="000000"/>
          <w:sz w:val="28"/>
          <w:szCs w:val="28"/>
          <w:vertAlign w:val="superscript"/>
        </w:rPr>
        <w:t>.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служат HNO</w:t>
      </w:r>
      <w:r w:rsidRPr="00E87B7F">
        <w:rPr>
          <w:color w:val="000000"/>
          <w:sz w:val="28"/>
          <w:szCs w:val="28"/>
          <w:vertAlign w:val="superscript"/>
        </w:rPr>
        <w:t>.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оксиды азота</w:t>
      </w:r>
      <w:r w:rsidRPr="00E87B7F">
        <w:rPr>
          <w:color w:val="000000"/>
          <w:sz w:val="28"/>
          <w:szCs w:val="28"/>
        </w:rPr>
        <w:t xml:space="preserve">. Нитрование </w:t>
      </w:r>
      <w:r w:rsidRPr="002A7180">
        <w:rPr>
          <w:color w:val="000000"/>
          <w:sz w:val="28"/>
          <w:szCs w:val="28"/>
        </w:rPr>
        <w:t>парафинов</w:t>
      </w:r>
      <w:r w:rsidRPr="00E87B7F">
        <w:rPr>
          <w:color w:val="000000"/>
          <w:sz w:val="28"/>
          <w:szCs w:val="28"/>
        </w:rPr>
        <w:t xml:space="preserve"> проводят разб.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под </w:t>
      </w:r>
      <w:r w:rsidRPr="002A7180">
        <w:rPr>
          <w:color w:val="000000"/>
          <w:sz w:val="28"/>
          <w:szCs w:val="28"/>
        </w:rPr>
        <w:t>давлением</w:t>
      </w:r>
      <w:r w:rsidRPr="00E87B7F">
        <w:rPr>
          <w:color w:val="000000"/>
          <w:sz w:val="28"/>
          <w:szCs w:val="28"/>
        </w:rPr>
        <w:t xml:space="preserve"> при повышенной температуре (Коновалова реакция). Р-ция нитрования протекает по схеме: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0" type="#_x0000_t75" alt="3053-31.jpg" style="width:195.75pt;height:62.25pt">
            <v:imagedata r:id="rId42" o:title=""/>
          </v:shape>
        </w:pict>
      </w: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 xml:space="preserve">Наряду с нитрованием идет также процесс </w:t>
      </w:r>
      <w:r w:rsidR="001367EB" w:rsidRPr="002A7180">
        <w:rPr>
          <w:color w:val="000000"/>
          <w:sz w:val="28"/>
          <w:szCs w:val="28"/>
        </w:rPr>
        <w:t>окисления</w:t>
      </w:r>
      <w:r w:rsidR="001367EB" w:rsidRPr="00E87B7F">
        <w:rPr>
          <w:color w:val="000000"/>
          <w:sz w:val="28"/>
          <w:szCs w:val="28"/>
        </w:rPr>
        <w:t>, связанный с взаимодействием NO</w:t>
      </w:r>
      <w:r w:rsidR="001367EB" w:rsidRPr="00E87B7F">
        <w:rPr>
          <w:color w:val="000000"/>
          <w:sz w:val="28"/>
          <w:szCs w:val="28"/>
          <w:vertAlign w:val="superscript"/>
        </w:rPr>
        <w:t>.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 xml:space="preserve"> с орг. радикалом по </w:t>
      </w:r>
      <w:r w:rsidR="001367EB" w:rsidRPr="002A7180">
        <w:rPr>
          <w:color w:val="000000"/>
          <w:sz w:val="28"/>
          <w:szCs w:val="28"/>
        </w:rPr>
        <w:t>атому</w:t>
      </w:r>
      <w:r w:rsidR="001367EB" w:rsidRPr="00E87B7F">
        <w:rPr>
          <w:color w:val="000000"/>
          <w:sz w:val="28"/>
          <w:szCs w:val="28"/>
        </w:rPr>
        <w:t xml:space="preserve"> </w:t>
      </w:r>
      <w:r w:rsidR="001367EB" w:rsidRPr="002A7180">
        <w:rPr>
          <w:color w:val="000000"/>
          <w:sz w:val="28"/>
          <w:szCs w:val="28"/>
        </w:rPr>
        <w:t>кислорода</w:t>
      </w:r>
      <w:r w:rsidR="001367EB" w:rsidRPr="00E87B7F">
        <w:rPr>
          <w:color w:val="000000"/>
          <w:sz w:val="28"/>
          <w:szCs w:val="28"/>
        </w:rPr>
        <w:t xml:space="preserve">. Наиболее легко протекает нитрование по третичным </w:t>
      </w:r>
      <w:r w:rsidR="001367EB" w:rsidRPr="002A7180">
        <w:rPr>
          <w:color w:val="000000"/>
          <w:sz w:val="28"/>
          <w:szCs w:val="28"/>
        </w:rPr>
        <w:t>атомам</w:t>
      </w:r>
      <w:r w:rsidR="001367EB" w:rsidRPr="00E87B7F">
        <w:rPr>
          <w:color w:val="000000"/>
          <w:sz w:val="28"/>
          <w:szCs w:val="28"/>
        </w:rPr>
        <w:t xml:space="preserve"> </w:t>
      </w:r>
      <w:r w:rsidR="001367EB" w:rsidRPr="002A7180">
        <w:rPr>
          <w:color w:val="000000"/>
          <w:sz w:val="28"/>
          <w:szCs w:val="28"/>
        </w:rPr>
        <w:t>углерода</w:t>
      </w:r>
      <w:r w:rsidR="001367EB" w:rsidRPr="00E87B7F">
        <w:rPr>
          <w:color w:val="000000"/>
          <w:sz w:val="28"/>
          <w:szCs w:val="28"/>
        </w:rPr>
        <w:t xml:space="preserve">, трудно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 xml:space="preserve">по первичным. В промышленности нитропарафины получают жидкофазным и парофазным нитрованием смеси </w:t>
      </w:r>
      <w:r w:rsidR="001367EB" w:rsidRPr="002A7180">
        <w:rPr>
          <w:color w:val="000000"/>
          <w:sz w:val="28"/>
          <w:szCs w:val="28"/>
        </w:rPr>
        <w:t>парафинов</w:t>
      </w:r>
      <w:r w:rsidR="001367EB" w:rsidRPr="00E87B7F">
        <w:rPr>
          <w:color w:val="000000"/>
          <w:sz w:val="28"/>
          <w:szCs w:val="28"/>
        </w:rPr>
        <w:t>. Жидко-фазное нитрование проводят HNO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 при нормальном или повышенном </w:t>
      </w:r>
      <w:r w:rsidR="001367EB" w:rsidRPr="002A7180">
        <w:rPr>
          <w:color w:val="000000"/>
          <w:sz w:val="28"/>
          <w:szCs w:val="28"/>
        </w:rPr>
        <w:t>давлении</w:t>
      </w:r>
      <w:r w:rsidR="001367EB" w:rsidRPr="00E87B7F">
        <w:rPr>
          <w:color w:val="000000"/>
          <w:sz w:val="28"/>
          <w:szCs w:val="28"/>
        </w:rPr>
        <w:t xml:space="preserve"> и температуре выше 18</w:t>
      </w:r>
      <w:r w:rsidR="00D97CFC" w:rsidRPr="00E87B7F">
        <w:rPr>
          <w:color w:val="000000"/>
          <w:sz w:val="28"/>
          <w:szCs w:val="28"/>
        </w:rPr>
        <w:t>0 °С</w:t>
      </w:r>
      <w:r w:rsidR="001367EB" w:rsidRPr="00E87B7F">
        <w:rPr>
          <w:color w:val="000000"/>
          <w:sz w:val="28"/>
          <w:szCs w:val="28"/>
        </w:rPr>
        <w:t xml:space="preserve">, или </w:t>
      </w:r>
      <w:r w:rsidR="001367EB" w:rsidRPr="002A7180">
        <w:rPr>
          <w:color w:val="000000"/>
          <w:sz w:val="28"/>
          <w:szCs w:val="28"/>
        </w:rPr>
        <w:t>оксидами азота</w:t>
      </w:r>
      <w:r w:rsidR="001367EB" w:rsidRPr="00E87B7F">
        <w:rPr>
          <w:color w:val="000000"/>
          <w:sz w:val="28"/>
          <w:szCs w:val="28"/>
        </w:rPr>
        <w:t xml:space="preserve"> при </w:t>
      </w:r>
      <w:r w:rsidR="001367EB" w:rsidRPr="002A7180">
        <w:rPr>
          <w:color w:val="000000"/>
          <w:sz w:val="28"/>
          <w:szCs w:val="28"/>
        </w:rPr>
        <w:t>давлении</w:t>
      </w:r>
      <w:r w:rsidR="001367EB" w:rsidRPr="00E87B7F">
        <w:rPr>
          <w:color w:val="000000"/>
          <w:sz w:val="28"/>
          <w:szCs w:val="28"/>
        </w:rPr>
        <w:t xml:space="preserve"> 2</w:t>
      </w:r>
      <w:r w:rsidR="00D97CFC" w:rsidRPr="00E87B7F">
        <w:rPr>
          <w:color w:val="000000"/>
          <w:sz w:val="28"/>
          <w:szCs w:val="28"/>
        </w:rPr>
        <w:t>–4</w:t>
      </w:r>
      <w:r w:rsidR="001367EB" w:rsidRPr="00E87B7F">
        <w:rPr>
          <w:color w:val="000000"/>
          <w:sz w:val="28"/>
          <w:szCs w:val="28"/>
        </w:rPr>
        <w:t>,5 МПа, 150</w:t>
      </w:r>
      <w:r w:rsidR="00D97CFC" w:rsidRPr="00E87B7F">
        <w:rPr>
          <w:color w:val="000000"/>
          <w:sz w:val="28"/>
          <w:szCs w:val="28"/>
        </w:rPr>
        <w:t>–2</w:t>
      </w:r>
      <w:r w:rsidR="001367EB" w:rsidRPr="00E87B7F">
        <w:rPr>
          <w:color w:val="000000"/>
          <w:sz w:val="28"/>
          <w:szCs w:val="28"/>
        </w:rPr>
        <w:t>20</w:t>
      </w:r>
      <w:r w:rsidR="00D97CFC" w:rsidRPr="00E87B7F">
        <w:rPr>
          <w:color w:val="000000"/>
          <w:sz w:val="28"/>
          <w:szCs w:val="28"/>
        </w:rPr>
        <w:t> °С</w:t>
      </w:r>
      <w:r w:rsidR="001367EB" w:rsidRPr="00E87B7F">
        <w:rPr>
          <w:color w:val="000000"/>
          <w:sz w:val="28"/>
          <w:szCs w:val="28"/>
        </w:rPr>
        <w:t>, время контакта ~15</w:t>
      </w:r>
      <w:r w:rsidR="00D97CFC" w:rsidRPr="00E87B7F">
        <w:rPr>
          <w:color w:val="000000"/>
          <w:sz w:val="28"/>
          <w:szCs w:val="28"/>
        </w:rPr>
        <w:t> с.</w:t>
      </w:r>
      <w:r w:rsidR="001367EB" w:rsidRPr="00E87B7F">
        <w:rPr>
          <w:color w:val="000000"/>
          <w:sz w:val="28"/>
          <w:szCs w:val="28"/>
        </w:rPr>
        <w:t xml:space="preserve"> В этих условиях линейные </w:t>
      </w:r>
      <w:r w:rsidR="001367EB" w:rsidRPr="002A7180">
        <w:rPr>
          <w:color w:val="000000"/>
          <w:sz w:val="28"/>
          <w:szCs w:val="28"/>
        </w:rPr>
        <w:t>углеводороды</w:t>
      </w:r>
      <w:r w:rsidR="001367EB" w:rsidRPr="00E87B7F">
        <w:rPr>
          <w:color w:val="000000"/>
          <w:sz w:val="28"/>
          <w:szCs w:val="28"/>
        </w:rPr>
        <w:t xml:space="preserve"> нитруются быстрее, чем их разветвленные </w:t>
      </w:r>
      <w:r w:rsidR="001367EB" w:rsidRPr="002A7180">
        <w:rPr>
          <w:color w:val="000000"/>
          <w:sz w:val="28"/>
          <w:szCs w:val="28"/>
        </w:rPr>
        <w:t>изомеры</w:t>
      </w:r>
      <w:r w:rsidR="001367EB" w:rsidRPr="00E87B7F">
        <w:rPr>
          <w:color w:val="000000"/>
          <w:sz w:val="28"/>
          <w:szCs w:val="28"/>
        </w:rPr>
        <w:t>. Парофазное нитрование (метод Хэсса) осуществляют HNO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 при </w:t>
      </w:r>
      <w:r w:rsidR="001367EB" w:rsidRPr="002A7180">
        <w:rPr>
          <w:color w:val="000000"/>
          <w:sz w:val="28"/>
          <w:szCs w:val="28"/>
        </w:rPr>
        <w:t>давлении</w:t>
      </w:r>
      <w:r w:rsidR="001367EB" w:rsidRPr="00E87B7F">
        <w:rPr>
          <w:color w:val="000000"/>
          <w:sz w:val="28"/>
          <w:szCs w:val="28"/>
        </w:rPr>
        <w:t xml:space="preserve"> 0,7</w:t>
      </w:r>
      <w:r w:rsidR="00D97CFC" w:rsidRPr="00E87B7F">
        <w:rPr>
          <w:color w:val="000000"/>
          <w:sz w:val="28"/>
          <w:szCs w:val="28"/>
        </w:rPr>
        <w:t>–1</w:t>
      </w:r>
      <w:r w:rsidR="001367EB" w:rsidRPr="00E87B7F">
        <w:rPr>
          <w:color w:val="000000"/>
          <w:sz w:val="28"/>
          <w:szCs w:val="28"/>
        </w:rPr>
        <w:t>,0 МПа, 400</w:t>
      </w:r>
      <w:r w:rsidR="00D97CFC" w:rsidRPr="00E87B7F">
        <w:rPr>
          <w:color w:val="000000"/>
          <w:sz w:val="28"/>
          <w:szCs w:val="28"/>
        </w:rPr>
        <w:t>–5</w:t>
      </w:r>
      <w:r w:rsidR="001367EB" w:rsidRPr="00E87B7F">
        <w:rPr>
          <w:color w:val="000000"/>
          <w:sz w:val="28"/>
          <w:szCs w:val="28"/>
        </w:rPr>
        <w:t>00</w:t>
      </w:r>
      <w:r w:rsidR="00D97CFC" w:rsidRPr="00E87B7F">
        <w:rPr>
          <w:color w:val="000000"/>
          <w:sz w:val="28"/>
          <w:szCs w:val="28"/>
        </w:rPr>
        <w:t> °С</w:t>
      </w:r>
      <w:r w:rsidR="001367EB" w:rsidRPr="00E87B7F">
        <w:rPr>
          <w:color w:val="000000"/>
          <w:sz w:val="28"/>
          <w:szCs w:val="28"/>
        </w:rPr>
        <w:t>, время контакта ~ 1</w:t>
      </w:r>
      <w:r w:rsidR="00D97CFC" w:rsidRPr="00E87B7F">
        <w:rPr>
          <w:color w:val="000000"/>
          <w:sz w:val="28"/>
          <w:szCs w:val="28"/>
        </w:rPr>
        <w:t> с.</w:t>
      </w:r>
      <w:r w:rsidR="001367EB" w:rsidRPr="00E87B7F">
        <w:rPr>
          <w:color w:val="000000"/>
          <w:sz w:val="28"/>
          <w:szCs w:val="28"/>
        </w:rPr>
        <w:t xml:space="preserve"> Побочные процессы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 xml:space="preserve">деструкция углеводородной цепи и </w:t>
      </w:r>
      <w:r w:rsidR="001367EB" w:rsidRPr="002A7180">
        <w:rPr>
          <w:color w:val="000000"/>
          <w:sz w:val="28"/>
          <w:szCs w:val="28"/>
        </w:rPr>
        <w:t>окисление</w:t>
      </w:r>
      <w:r w:rsidR="001367EB" w:rsidRPr="00E87B7F">
        <w:rPr>
          <w:color w:val="000000"/>
          <w:sz w:val="28"/>
          <w:szCs w:val="28"/>
        </w:rPr>
        <w:t xml:space="preserve">. Эти методы используют также для нитрования алифатических боковых цепей жирно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 xml:space="preserve">ароматических соединений (р-цию проводят в присутствии </w:t>
      </w:r>
      <w:r w:rsidR="001367EB" w:rsidRPr="002A7180">
        <w:rPr>
          <w:color w:val="000000"/>
          <w:sz w:val="28"/>
          <w:szCs w:val="28"/>
        </w:rPr>
        <w:t>катализаторов</w:t>
      </w:r>
      <w:r w:rsidR="001367EB"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 xml:space="preserve">– </w:t>
      </w:r>
      <w:r w:rsidR="001367EB" w:rsidRPr="00E87B7F">
        <w:rPr>
          <w:color w:val="000000"/>
          <w:sz w:val="28"/>
          <w:szCs w:val="28"/>
        </w:rPr>
        <w:t>О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>, О</w:t>
      </w:r>
      <w:r w:rsidR="001367EB" w:rsidRPr="00E87B7F">
        <w:rPr>
          <w:color w:val="000000"/>
          <w:sz w:val="28"/>
          <w:szCs w:val="28"/>
          <w:vertAlign w:val="subscript"/>
        </w:rPr>
        <w:t>3</w:t>
      </w:r>
      <w:r w:rsidR="001367EB" w:rsidRPr="00E87B7F">
        <w:rPr>
          <w:color w:val="000000"/>
          <w:sz w:val="28"/>
          <w:szCs w:val="28"/>
        </w:rPr>
        <w:t xml:space="preserve">, </w:t>
      </w:r>
      <w:r w:rsidR="001367EB" w:rsidRPr="002A7180">
        <w:rPr>
          <w:color w:val="000000"/>
          <w:sz w:val="28"/>
          <w:szCs w:val="28"/>
        </w:rPr>
        <w:t>галогенов</w:t>
      </w:r>
      <w:r w:rsidR="001367EB" w:rsidRPr="00E87B7F">
        <w:rPr>
          <w:color w:val="000000"/>
          <w:sz w:val="28"/>
          <w:szCs w:val="28"/>
        </w:rPr>
        <w:t xml:space="preserve"> и др.),</w:t>
      </w: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Нитрование непредельных соединений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приводит к формальному замещению </w:t>
      </w:r>
      <w:r w:rsidRPr="002A7180">
        <w:rPr>
          <w:color w:val="000000"/>
          <w:sz w:val="28"/>
          <w:szCs w:val="28"/>
        </w:rPr>
        <w:t>атома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водорода</w:t>
      </w:r>
      <w:r w:rsidRPr="00E87B7F">
        <w:rPr>
          <w:color w:val="000000"/>
          <w:sz w:val="28"/>
          <w:szCs w:val="28"/>
        </w:rPr>
        <w:t xml:space="preserve"> у sp</w:t>
      </w:r>
      <w:r w:rsidRPr="00E87B7F">
        <w:rPr>
          <w:color w:val="000000"/>
          <w:sz w:val="28"/>
          <w:szCs w:val="28"/>
          <w:vertAlign w:val="superscript"/>
        </w:rPr>
        <w:t>2</w:t>
      </w:r>
      <w:r w:rsidRPr="00E87B7F">
        <w:rPr>
          <w:color w:val="000000"/>
          <w:sz w:val="28"/>
          <w:szCs w:val="28"/>
        </w:rPr>
        <w:t xml:space="preserve">-гибридизованного </w:t>
      </w:r>
      <w:r w:rsidRPr="002A7180">
        <w:rPr>
          <w:color w:val="000000"/>
          <w:sz w:val="28"/>
          <w:szCs w:val="28"/>
        </w:rPr>
        <w:t>атома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углерода</w:t>
      </w:r>
      <w:r w:rsidRPr="00E87B7F">
        <w:rPr>
          <w:color w:val="000000"/>
          <w:sz w:val="28"/>
          <w:szCs w:val="28"/>
        </w:rPr>
        <w:t xml:space="preserve"> на группу NO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 Условия нитрования зависят от строения непредельных соединений. Обычно применяют 70</w:t>
      </w:r>
      <w:r w:rsidR="00D97CFC" w:rsidRPr="00E87B7F">
        <w:rPr>
          <w:color w:val="000000"/>
          <w:sz w:val="28"/>
          <w:szCs w:val="28"/>
        </w:rPr>
        <w:t>–80%</w:t>
      </w:r>
      <w:r w:rsidRPr="00E87B7F">
        <w:rPr>
          <w:color w:val="000000"/>
          <w:sz w:val="28"/>
          <w:szCs w:val="28"/>
        </w:rPr>
        <w:t>-ную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или разб. HNO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в присутствии </w:t>
      </w:r>
      <w:r w:rsidRPr="002A7180">
        <w:rPr>
          <w:color w:val="000000"/>
          <w:sz w:val="28"/>
          <w:szCs w:val="28"/>
        </w:rPr>
        <w:t>оксидов азота</w:t>
      </w:r>
      <w:r w:rsidRPr="00E87B7F">
        <w:rPr>
          <w:color w:val="000000"/>
          <w:sz w:val="28"/>
          <w:szCs w:val="28"/>
        </w:rPr>
        <w:t>.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rStyle w:val="a3"/>
          <w:color w:val="000000"/>
          <w:sz w:val="28"/>
          <w:szCs w:val="28"/>
        </w:rPr>
      </w:pPr>
    </w:p>
    <w:p w:rsidR="00D97CFC" w:rsidRP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Галогенирование</w:t>
      </w:r>
      <w:r>
        <w:rPr>
          <w:color w:val="000000"/>
          <w:sz w:val="28"/>
          <w:szCs w:val="28"/>
        </w:rPr>
        <w:t xml:space="preserve"> (галоидирование)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Введение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 в </w:t>
      </w:r>
      <w:r w:rsidRPr="002A7180">
        <w:rPr>
          <w:color w:val="000000"/>
          <w:sz w:val="28"/>
          <w:szCs w:val="28"/>
        </w:rPr>
        <w:t>молекулу</w:t>
      </w:r>
      <w:r w:rsidRPr="00E87B7F">
        <w:rPr>
          <w:color w:val="000000"/>
          <w:sz w:val="28"/>
          <w:szCs w:val="28"/>
        </w:rPr>
        <w:t xml:space="preserve"> орг. соединения. Осуществляют путем р-ций замещения (заместительное галогенирования) или присоединения (присоединительное галогенирование).</w:t>
      </w: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Заместительное </w:t>
      </w:r>
      <w:r w:rsidRPr="002A7180">
        <w:rPr>
          <w:color w:val="000000"/>
          <w:sz w:val="28"/>
          <w:szCs w:val="28"/>
        </w:rPr>
        <w:t>галогенирование</w:t>
      </w:r>
      <w:r w:rsidRPr="00E87B7F">
        <w:rPr>
          <w:color w:val="000000"/>
          <w:sz w:val="28"/>
          <w:szCs w:val="28"/>
        </w:rPr>
        <w:t xml:space="preserve">. При действии </w:t>
      </w:r>
      <w:r w:rsidRPr="002A7180">
        <w:rPr>
          <w:color w:val="000000"/>
          <w:sz w:val="28"/>
          <w:szCs w:val="28"/>
        </w:rPr>
        <w:t>галогенов</w:t>
      </w:r>
      <w:r w:rsidRPr="00E87B7F">
        <w:rPr>
          <w:color w:val="000000"/>
          <w:sz w:val="28"/>
          <w:szCs w:val="28"/>
        </w:rPr>
        <w:t xml:space="preserve"> на насыщ. </w:t>
      </w:r>
      <w:r w:rsidRPr="002A7180">
        <w:rPr>
          <w:color w:val="000000"/>
          <w:sz w:val="28"/>
          <w:szCs w:val="28"/>
        </w:rPr>
        <w:t>углеводороды</w:t>
      </w:r>
      <w:r w:rsidRPr="00E87B7F">
        <w:rPr>
          <w:color w:val="000000"/>
          <w:sz w:val="28"/>
          <w:szCs w:val="28"/>
        </w:rPr>
        <w:t xml:space="preserve"> (металепсия) процесс протекает при </w:t>
      </w:r>
      <w:r w:rsidRPr="002A7180">
        <w:rPr>
          <w:color w:val="000000"/>
          <w:sz w:val="28"/>
          <w:szCs w:val="28"/>
        </w:rPr>
        <w:t>инициировании</w:t>
      </w:r>
      <w:r w:rsidRPr="00E87B7F">
        <w:rPr>
          <w:color w:val="000000"/>
          <w:sz w:val="28"/>
          <w:szCs w:val="28"/>
        </w:rPr>
        <w:t xml:space="preserve"> светом по свободнорадикальному цепному механизму, например: </w:t>
      </w:r>
    </w:p>
    <w:p w:rsidR="00D97CFC" w:rsidRP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61" type="#_x0000_t75" alt="1096-13.jpg" style="width:302.25pt;height:78pt">
            <v:imagedata r:id="rId43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По свободнорадикальному механизму идет также галогенирование углеводородных цепей жирноароматических соединений. В присутствии к-т Льюиса р-ция протекает по эл</w:t>
      </w:r>
      <w:r w:rsidR="00E87B7F">
        <w:rPr>
          <w:color w:val="000000"/>
          <w:sz w:val="28"/>
          <w:szCs w:val="28"/>
        </w:rPr>
        <w:t>ектрофильному механизму, напр.: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2" type="#_x0000_t75" alt="1096-14.jpg" style="width:345.75pt;height:54pt">
            <v:imagedata r:id="rId44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Галогенирование алифатических карбоновых к-т в</w:t>
      </w:r>
      <w:r w:rsidR="0022317D">
        <w:rPr>
          <w:color w:val="000000"/>
          <w:sz w:val="28"/>
          <w:szCs w:val="28"/>
        </w:rPr>
        <w:pict>
          <v:shape id="_x0000_i1063" type="#_x0000_t75" alt="1096-15.jpg" style="width:10.5pt;height:9pt">
            <v:imagedata r:id="rId45" o:title=""/>
          </v:shape>
        </w:pict>
      </w:r>
      <w:r w:rsidRPr="00E87B7F">
        <w:rPr>
          <w:color w:val="000000"/>
          <w:sz w:val="28"/>
          <w:szCs w:val="28"/>
        </w:rPr>
        <w:t>-положение проводят с помощью С1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или Вг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в присутствии красного Р (Гелля-Фолъгарда-Зелинского реакция). Замещение</w:t>
      </w:r>
      <w:r w:rsidR="0022317D">
        <w:rPr>
          <w:color w:val="000000"/>
          <w:sz w:val="28"/>
          <w:szCs w:val="28"/>
        </w:rPr>
        <w:pict>
          <v:shape id="_x0000_i1064" type="#_x0000_t75" alt="1096-16.jpg" style="width:12.75pt;height:9pt">
            <v:imagedata r:id="rId46" o:title=""/>
          </v:shape>
        </w:pict>
      </w:r>
      <w:r w:rsidRPr="00E87B7F">
        <w:rPr>
          <w:color w:val="000000"/>
          <w:sz w:val="28"/>
          <w:szCs w:val="28"/>
        </w:rPr>
        <w:t xml:space="preserve">водородных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в алифатических и жирноароматических карбонильных соединений идет через присоединение </w:t>
      </w:r>
      <w:r w:rsidRPr="002A7180">
        <w:rPr>
          <w:color w:val="000000"/>
          <w:sz w:val="28"/>
          <w:szCs w:val="28"/>
        </w:rPr>
        <w:t>галогена</w:t>
      </w:r>
      <w:r w:rsidR="00E87B7F">
        <w:rPr>
          <w:color w:val="000000"/>
          <w:sz w:val="28"/>
          <w:szCs w:val="28"/>
        </w:rPr>
        <w:t xml:space="preserve"> к фенольной форме, например: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5" type="#_x0000_t75" alt="1096-17.jpg" style="width:326.25pt;height:90.75pt">
            <v:imagedata r:id="rId47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Действием N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галогенамидов, главным образом N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бромсукцинимида, в присутствии пероксидов осуществляют свободнорадикальное галогенирование </w:t>
      </w:r>
      <w:r w:rsidRPr="002A7180">
        <w:rPr>
          <w:color w:val="000000"/>
          <w:sz w:val="28"/>
          <w:szCs w:val="28"/>
        </w:rPr>
        <w:t>олефинов</w:t>
      </w:r>
      <w:r w:rsidRPr="00E87B7F">
        <w:rPr>
          <w:color w:val="000000"/>
          <w:sz w:val="28"/>
          <w:szCs w:val="28"/>
        </w:rPr>
        <w:t xml:space="preserve">, жирноароматических и гетероароматических соединений по метальной или метиленовой группе, соседней с </w:t>
      </w:r>
      <w:r w:rsidRPr="002A7180">
        <w:rPr>
          <w:color w:val="000000"/>
          <w:sz w:val="28"/>
          <w:szCs w:val="28"/>
        </w:rPr>
        <w:t>двойной связью</w:t>
      </w:r>
      <w:r w:rsidRPr="00E87B7F">
        <w:rPr>
          <w:color w:val="000000"/>
          <w:sz w:val="28"/>
          <w:szCs w:val="28"/>
        </w:rPr>
        <w:t xml:space="preserve"> или циклом (Воля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Циглера реакция).</w:t>
      </w:r>
    </w:p>
    <w:p w:rsidR="00D97CFC" w:rsidRP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Замещение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Н на F с образованием полифторзамешенных соединений проводят путем электрохимеского </w:t>
      </w:r>
      <w:r w:rsidRPr="002A7180">
        <w:rPr>
          <w:color w:val="000000"/>
          <w:sz w:val="28"/>
          <w:szCs w:val="28"/>
        </w:rPr>
        <w:t>фторирования</w:t>
      </w:r>
      <w:r w:rsidRPr="00E87B7F">
        <w:rPr>
          <w:color w:val="000000"/>
          <w:sz w:val="28"/>
          <w:szCs w:val="28"/>
        </w:rPr>
        <w:t xml:space="preserve"> в безводном HF (р-ция Саймонса), действием CoF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др.</w:t>
      </w: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Заместительное галогенирование в ядро ароматических и гетероароматических соединений протекает по механизму электрофильного замещения; обычно его осуществляют с использованием </w:t>
      </w:r>
      <w:r w:rsidRPr="002A7180">
        <w:rPr>
          <w:color w:val="000000"/>
          <w:sz w:val="28"/>
          <w:szCs w:val="28"/>
        </w:rPr>
        <w:t>катализаторов</w:t>
      </w:r>
      <w:r w:rsidRPr="00E87B7F">
        <w:rPr>
          <w:color w:val="000000"/>
          <w:sz w:val="28"/>
          <w:szCs w:val="28"/>
        </w:rPr>
        <w:t xml:space="preserve"> (гл. обр. апротонных или протонных к-т), например: 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6" type="#_x0000_t75" alt="1096-18.jpg" style="width:336.75pt;height:86.25pt">
            <v:imagedata r:id="rId48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Если в ядре этих соединений присутствуют пассивирующие заместители, процесс можно проводить действием </w:t>
      </w:r>
      <w:r w:rsidRPr="002A7180">
        <w:rPr>
          <w:color w:val="000000"/>
          <w:sz w:val="28"/>
          <w:szCs w:val="28"/>
        </w:rPr>
        <w:t>катиона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, образующегося из молекулярного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Ag в среде сильной протонной к-ты (р-ция Биркенбаха-Губо-Уотерса), например: 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7" type="#_x0000_t75" alt="1096-19.jpg" style="width:336.75pt;height:39pt">
            <v:imagedata r:id="rId49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Замещение на </w:t>
      </w:r>
      <w:r w:rsidRPr="002A7180">
        <w:rPr>
          <w:color w:val="000000"/>
          <w:sz w:val="28"/>
          <w:szCs w:val="28"/>
        </w:rPr>
        <w:t>галоген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, отличных от </w:t>
      </w:r>
      <w:r w:rsidRPr="002A7180">
        <w:rPr>
          <w:color w:val="000000"/>
          <w:sz w:val="28"/>
          <w:szCs w:val="28"/>
        </w:rPr>
        <w:t>водорода</w:t>
      </w:r>
      <w:r w:rsidRPr="00E87B7F">
        <w:rPr>
          <w:color w:val="000000"/>
          <w:sz w:val="28"/>
          <w:szCs w:val="28"/>
        </w:rPr>
        <w:t xml:space="preserve">, или группы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осуществляется чаще всего по нуклеофильному механизму. В алифатических соединениях для замены </w:t>
      </w:r>
      <w:r w:rsidRPr="002A7180">
        <w:rPr>
          <w:color w:val="000000"/>
          <w:sz w:val="28"/>
          <w:szCs w:val="28"/>
        </w:rPr>
        <w:t>атомов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галогенов</w:t>
      </w:r>
      <w:r w:rsidRPr="00E87B7F">
        <w:rPr>
          <w:color w:val="000000"/>
          <w:sz w:val="28"/>
          <w:szCs w:val="28"/>
        </w:rPr>
        <w:t xml:space="preserve"> на </w:t>
      </w:r>
      <w:r w:rsidRPr="002A7180">
        <w:rPr>
          <w:color w:val="000000"/>
          <w:sz w:val="28"/>
          <w:szCs w:val="28"/>
        </w:rPr>
        <w:t>иод</w:t>
      </w:r>
      <w:r w:rsidRPr="00E87B7F">
        <w:rPr>
          <w:color w:val="000000"/>
          <w:sz w:val="28"/>
          <w:szCs w:val="28"/>
        </w:rPr>
        <w:t xml:space="preserve"> используют Nal (Финкелъштапна реакция), а на фтор-SbF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(р-ция Свартса). Группы ОН замещают на </w:t>
      </w:r>
      <w:r w:rsidRPr="002A7180">
        <w:rPr>
          <w:color w:val="000000"/>
          <w:sz w:val="28"/>
          <w:szCs w:val="28"/>
        </w:rPr>
        <w:t>хлор</w:t>
      </w:r>
      <w:r w:rsidRPr="00E87B7F">
        <w:rPr>
          <w:color w:val="000000"/>
          <w:sz w:val="28"/>
          <w:szCs w:val="28"/>
        </w:rPr>
        <w:t xml:space="preserve"> или </w:t>
      </w:r>
      <w:r w:rsidRPr="002A7180">
        <w:rPr>
          <w:color w:val="000000"/>
          <w:sz w:val="28"/>
          <w:szCs w:val="28"/>
        </w:rPr>
        <w:t>бром</w:t>
      </w:r>
      <w:r w:rsidRPr="00E87B7F">
        <w:rPr>
          <w:color w:val="000000"/>
          <w:sz w:val="28"/>
          <w:szCs w:val="28"/>
        </w:rPr>
        <w:t xml:space="preserve"> действием соответствующих галогеноводородов, тригалогенидов или оксигалогенидов </w:t>
      </w:r>
      <w:r w:rsidRPr="002A7180">
        <w:rPr>
          <w:color w:val="000000"/>
          <w:sz w:val="28"/>
          <w:szCs w:val="28"/>
        </w:rPr>
        <w:t>фосфора</w:t>
      </w:r>
      <w:r w:rsidRPr="00E87B7F">
        <w:rPr>
          <w:color w:val="000000"/>
          <w:sz w:val="28"/>
          <w:szCs w:val="28"/>
        </w:rPr>
        <w:t xml:space="preserve">, а также тионилгалогенидов, а на фтор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действием диэтил</w:t>
      </w:r>
      <w:r w:rsidR="00D97CFC" w:rsidRPr="00E87B7F">
        <w:rPr>
          <w:color w:val="000000"/>
          <w:sz w:val="28"/>
          <w:szCs w:val="28"/>
        </w:rPr>
        <w:t> – 1,1</w:t>
      </w:r>
      <w:r w:rsidRPr="00E87B7F">
        <w:rPr>
          <w:color w:val="000000"/>
          <w:sz w:val="28"/>
          <w:szCs w:val="28"/>
        </w:rPr>
        <w:t>,2</w:t>
      </w:r>
      <w:r w:rsidR="00D97CFC" w:rsidRPr="00E87B7F">
        <w:rPr>
          <w:color w:val="000000"/>
          <w:sz w:val="28"/>
          <w:szCs w:val="28"/>
        </w:rPr>
        <w:t> – т</w:t>
      </w:r>
      <w:r w:rsidRPr="00E87B7F">
        <w:rPr>
          <w:color w:val="000000"/>
          <w:sz w:val="28"/>
          <w:szCs w:val="28"/>
        </w:rPr>
        <w:t>рифтор</w:t>
      </w:r>
      <w:r w:rsidR="00D97CFC" w:rsidRPr="00E87B7F">
        <w:rPr>
          <w:color w:val="000000"/>
          <w:sz w:val="28"/>
          <w:szCs w:val="28"/>
        </w:rPr>
        <w:noBreakHyphen/>
        <w:t>2</w:t>
      </w:r>
      <w:r w:rsidR="00D97CFC" w:rsidRPr="00E87B7F">
        <w:rPr>
          <w:color w:val="000000"/>
          <w:sz w:val="28"/>
          <w:szCs w:val="28"/>
        </w:rPr>
        <w:noBreakHyphen/>
        <w:t>х</w:t>
      </w:r>
      <w:r w:rsidRPr="00E87B7F">
        <w:rPr>
          <w:color w:val="000000"/>
          <w:sz w:val="28"/>
          <w:szCs w:val="28"/>
        </w:rPr>
        <w:t>лорэтиламина или SF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. Карбоксильную группу замещают на С1, Вг или I действием на серебряные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карбоновых к-т соответствующего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>(Бородина – Хунсдиккера реакция)</w:t>
      </w:r>
      <w:r w:rsidRPr="00E87B7F">
        <w:rPr>
          <w:color w:val="000000"/>
          <w:sz w:val="28"/>
          <w:szCs w:val="28"/>
        </w:rPr>
        <w:t xml:space="preserve">. Заменой карбонильного </w:t>
      </w:r>
      <w:r w:rsidRPr="002A7180">
        <w:rPr>
          <w:color w:val="000000"/>
          <w:sz w:val="28"/>
          <w:szCs w:val="28"/>
        </w:rPr>
        <w:t>кислорода</w:t>
      </w:r>
      <w:r w:rsidRPr="00E87B7F">
        <w:rPr>
          <w:color w:val="000000"/>
          <w:sz w:val="28"/>
          <w:szCs w:val="28"/>
        </w:rPr>
        <w:t xml:space="preserve"> в </w:t>
      </w:r>
      <w:r w:rsidRPr="002A7180">
        <w:rPr>
          <w:color w:val="000000"/>
          <w:sz w:val="28"/>
          <w:szCs w:val="28"/>
        </w:rPr>
        <w:t>альдегидах</w:t>
      </w:r>
      <w:r w:rsidRPr="00E87B7F">
        <w:rPr>
          <w:color w:val="000000"/>
          <w:sz w:val="28"/>
          <w:szCs w:val="28"/>
        </w:rPr>
        <w:t xml:space="preserve"> или </w:t>
      </w:r>
      <w:r w:rsidRPr="002A7180">
        <w:rPr>
          <w:color w:val="000000"/>
          <w:sz w:val="28"/>
          <w:szCs w:val="28"/>
        </w:rPr>
        <w:t>кетонах</w:t>
      </w:r>
      <w:r w:rsidRPr="00E87B7F">
        <w:rPr>
          <w:color w:val="000000"/>
          <w:sz w:val="28"/>
          <w:szCs w:val="28"/>
        </w:rPr>
        <w:t xml:space="preserve"> на </w:t>
      </w:r>
      <w:r w:rsidRPr="002A7180">
        <w:rPr>
          <w:color w:val="000000"/>
          <w:sz w:val="28"/>
          <w:szCs w:val="28"/>
        </w:rPr>
        <w:t>галоген</w:t>
      </w:r>
      <w:r w:rsidRPr="00E87B7F">
        <w:rPr>
          <w:color w:val="000000"/>
          <w:sz w:val="28"/>
          <w:szCs w:val="28"/>
        </w:rPr>
        <w:t xml:space="preserve"> (например, с помощью РС1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, PBr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, SF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>, MoF</w:t>
      </w:r>
      <w:r w:rsidRPr="00E87B7F">
        <w:rPr>
          <w:color w:val="000000"/>
          <w:sz w:val="28"/>
          <w:szCs w:val="28"/>
          <w:vertAlign w:val="subscript"/>
        </w:rPr>
        <w:t>6</w:t>
      </w:r>
      <w:r w:rsidRPr="00E87B7F">
        <w:rPr>
          <w:color w:val="000000"/>
          <w:sz w:val="28"/>
          <w:szCs w:val="28"/>
        </w:rPr>
        <w:t>) получают геминальные галогензамещенные.</w:t>
      </w: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В ароматическом ряду для получения галогензамсщеиных используют замену групп NH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на С1, Вr или I каталитическим разложением соответствующих </w:t>
      </w:r>
      <w:r w:rsidRPr="002A7180">
        <w:rPr>
          <w:color w:val="000000"/>
          <w:sz w:val="28"/>
          <w:szCs w:val="28"/>
        </w:rPr>
        <w:t>солей диазония</w:t>
      </w:r>
      <w:r w:rsidRPr="00E87B7F">
        <w:rPr>
          <w:color w:val="000000"/>
          <w:sz w:val="28"/>
          <w:szCs w:val="28"/>
        </w:rPr>
        <w:t xml:space="preserve"> в присутствии </w:t>
      </w:r>
      <w:r w:rsidRPr="002A7180">
        <w:rPr>
          <w:color w:val="000000"/>
          <w:sz w:val="28"/>
          <w:szCs w:val="28"/>
        </w:rPr>
        <w:t>порошка</w:t>
      </w:r>
      <w:r w:rsidRPr="00E87B7F">
        <w:rPr>
          <w:color w:val="000000"/>
          <w:sz w:val="28"/>
          <w:szCs w:val="28"/>
        </w:rPr>
        <w:t xml:space="preserve"> Сu (Гаттермана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 xml:space="preserve">Коха реакция) или действием </w:t>
      </w:r>
      <w:r w:rsidRPr="002A7180">
        <w:rPr>
          <w:color w:val="000000"/>
          <w:sz w:val="28"/>
          <w:szCs w:val="28"/>
        </w:rPr>
        <w:t>солей</w:t>
      </w:r>
      <w:r w:rsidRPr="00E87B7F">
        <w:rPr>
          <w:color w:val="000000"/>
          <w:sz w:val="28"/>
          <w:szCs w:val="28"/>
        </w:rPr>
        <w:t xml:space="preserve"> Сu (Зандмепера реакция), а на F</w:t>
      </w:r>
      <w:r w:rsidR="00D97CFC" w:rsidRPr="00E87B7F">
        <w:rPr>
          <w:color w:val="000000"/>
          <w:sz w:val="28"/>
          <w:szCs w:val="28"/>
        </w:rPr>
        <w:noBreakHyphen/>
        <w:t>р</w:t>
      </w:r>
      <w:r w:rsidRPr="00E87B7F">
        <w:rPr>
          <w:color w:val="000000"/>
          <w:sz w:val="28"/>
          <w:szCs w:val="28"/>
        </w:rPr>
        <w:t>азложением гидрофторидов диазония (Шимана реакция). Для галогенирования ароматические и гетероароматические соединения используют также р-цию замещения (в т.ч. обмен галогенов), протекающую по механизму присоединения-отщепления с промежуточным образованием анионных</w:t>
      </w:r>
      <w:r w:rsidR="0022317D">
        <w:rPr>
          <w:color w:val="000000"/>
          <w:sz w:val="28"/>
          <w:szCs w:val="28"/>
        </w:rPr>
        <w:pict>
          <v:shape id="_x0000_i1068" type="#_x0000_t75" alt="1096-20.jpg" style="width:12.75pt;height:10.5pt">
            <v:imagedata r:id="rId50" o:title=""/>
          </v:shape>
        </w:pict>
      </w:r>
      <w:r w:rsidRPr="00E87B7F">
        <w:rPr>
          <w:color w:val="000000"/>
          <w:sz w:val="28"/>
          <w:szCs w:val="28"/>
        </w:rPr>
        <w:t>комплексов, напр.: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9" type="#_x0000_t75" alt="1096-21.jpg" style="width:380.25pt;height:51.75pt">
            <v:imagedata r:id="rId51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b/>
          <w:bCs/>
          <w:color w:val="000000"/>
          <w:sz w:val="28"/>
          <w:szCs w:val="28"/>
        </w:rPr>
      </w:pPr>
    </w:p>
    <w:p w:rsidR="001367EB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b/>
          <w:bCs/>
          <w:color w:val="000000"/>
          <w:sz w:val="28"/>
          <w:szCs w:val="28"/>
        </w:rPr>
        <w:t xml:space="preserve">Присоединительное галогенирование. </w:t>
      </w:r>
      <w:r w:rsidRPr="00E87B7F">
        <w:rPr>
          <w:color w:val="000000"/>
          <w:sz w:val="28"/>
          <w:szCs w:val="28"/>
        </w:rPr>
        <w:t xml:space="preserve">К ароматическим и гетероароматическим соединениям </w:t>
      </w:r>
      <w:r w:rsidRPr="002A7180">
        <w:rPr>
          <w:color w:val="000000"/>
          <w:sz w:val="28"/>
          <w:szCs w:val="28"/>
        </w:rPr>
        <w:t>галоген</w:t>
      </w:r>
      <w:r w:rsidRPr="00E87B7F">
        <w:rPr>
          <w:color w:val="000000"/>
          <w:sz w:val="28"/>
          <w:szCs w:val="28"/>
        </w:rPr>
        <w:t xml:space="preserve"> присоединяется, как правило, по радикальному механизму под действием света или при нагревании, например:</w:t>
      </w:r>
    </w:p>
    <w:p w:rsidR="00E87B7F" w:rsidRP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0" type="#_x0000_t75" alt="1096-22.jpg" style="width:172.5pt;height:27.75pt">
            <v:imagedata r:id="rId52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Если цикл активирован, р-ция может протекать по ионному механизму,</w:t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 xml:space="preserve">к-рый включает стадию присоединения </w:t>
      </w:r>
      <w:r w:rsidRPr="002A7180">
        <w:rPr>
          <w:color w:val="000000"/>
          <w:sz w:val="28"/>
          <w:szCs w:val="28"/>
        </w:rPr>
        <w:t>аниона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галогена</w:t>
      </w:r>
      <w:r w:rsidRPr="00E87B7F">
        <w:rPr>
          <w:color w:val="000000"/>
          <w:sz w:val="28"/>
          <w:szCs w:val="28"/>
        </w:rPr>
        <w:t xml:space="preserve"> к промежуточно образующемуся в процессе электрофильного замещения</w:t>
      </w:r>
      <w:r w:rsidR="0022317D">
        <w:rPr>
          <w:color w:val="000000"/>
          <w:sz w:val="28"/>
          <w:szCs w:val="28"/>
        </w:rPr>
        <w:pict>
          <v:shape id="_x0000_i1071" type="#_x0000_t75" alt="1096-23.jpg" style="width:15pt;height:9pt">
            <v:imagedata r:id="rId53" o:title=""/>
          </v:shape>
        </w:pict>
      </w:r>
      <w:r w:rsidRPr="00E87B7F">
        <w:rPr>
          <w:color w:val="000000"/>
          <w:sz w:val="28"/>
          <w:szCs w:val="28"/>
        </w:rPr>
        <w:t>комплексу, например:</w:t>
      </w:r>
    </w:p>
    <w:p w:rsidR="00D97CFC" w:rsidRP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72" type="#_x0000_t75" alt="1096-24.jpg" style="width:339pt;height:123pt">
            <v:imagedata r:id="rId54" o:title=""/>
          </v:shape>
        </w:pic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E87B7F" w:rsidRDefault="001367EB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Присоединение </w:t>
      </w:r>
      <w:r w:rsidRPr="002A7180">
        <w:rPr>
          <w:color w:val="000000"/>
          <w:sz w:val="28"/>
          <w:szCs w:val="28"/>
        </w:rPr>
        <w:t>галогенов</w:t>
      </w:r>
      <w:r w:rsidRPr="00E87B7F">
        <w:rPr>
          <w:color w:val="000000"/>
          <w:sz w:val="28"/>
          <w:szCs w:val="28"/>
        </w:rPr>
        <w:t xml:space="preserve"> по </w:t>
      </w:r>
      <w:r w:rsidRPr="002A7180">
        <w:rPr>
          <w:color w:val="000000"/>
          <w:sz w:val="28"/>
          <w:szCs w:val="28"/>
        </w:rPr>
        <w:t>кратной связи</w:t>
      </w:r>
      <w:r w:rsidRPr="00E87B7F">
        <w:rPr>
          <w:color w:val="000000"/>
          <w:sz w:val="28"/>
          <w:szCs w:val="28"/>
        </w:rPr>
        <w:t xml:space="preserve"> происходит по электрофильному или радикальному механизму. Его можно осуществлять действием галогсноводородов, межгалогенных соединений</w:t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 xml:space="preserve">или гипогалогенитов. В случае электрофильного присоединения может нарушаться </w:t>
      </w:r>
      <w:r w:rsidRPr="002A7180">
        <w:rPr>
          <w:color w:val="000000"/>
          <w:sz w:val="28"/>
          <w:szCs w:val="28"/>
        </w:rPr>
        <w:t>правило Марковникова</w:t>
      </w:r>
      <w:r w:rsidRPr="00E87B7F">
        <w:rPr>
          <w:color w:val="000000"/>
          <w:sz w:val="28"/>
          <w:szCs w:val="28"/>
        </w:rPr>
        <w:t xml:space="preserve">, что обусловлено образованием промежуточного мостикового </w:t>
      </w:r>
      <w:r w:rsidRPr="002A7180">
        <w:rPr>
          <w:color w:val="000000"/>
          <w:sz w:val="28"/>
          <w:szCs w:val="28"/>
        </w:rPr>
        <w:t>катиона</w:t>
      </w:r>
      <w:r w:rsidRPr="00E87B7F">
        <w:rPr>
          <w:color w:val="000000"/>
          <w:sz w:val="28"/>
          <w:szCs w:val="28"/>
        </w:rPr>
        <w:t xml:space="preserve">, например: </w:t>
      </w:r>
    </w:p>
    <w:p w:rsidR="00E87B7F" w:rsidRDefault="00E87B7F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</w:p>
    <w:p w:rsidR="001367EB" w:rsidRPr="00E87B7F" w:rsidRDefault="0022317D" w:rsidP="00D97CFC">
      <w:pPr>
        <w:pStyle w:val="paragraph"/>
        <w:spacing w:before="0" w:after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3" type="#_x0000_t75" alt="1096-25.jpg" style="width:378pt;height:183.75pt">
            <v:imagedata r:id="rId55" o:title=""/>
          </v:shape>
        </w:pic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Сульфирование</w:t>
      </w:r>
      <w:r w:rsidRPr="00E87B7F">
        <w:rPr>
          <w:color w:val="000000"/>
          <w:sz w:val="28"/>
          <w:szCs w:val="28"/>
        </w:rPr>
        <w:t xml:space="preserve"> </w:t>
      </w:r>
      <w:r w:rsidR="001367EB" w:rsidRPr="00E87B7F">
        <w:rPr>
          <w:color w:val="000000"/>
          <w:sz w:val="28"/>
          <w:szCs w:val="28"/>
        </w:rPr>
        <w:t>(сульфонирование).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Введение сульфо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группы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OH в </w:t>
      </w:r>
      <w:r w:rsidRPr="002A7180">
        <w:rPr>
          <w:color w:val="000000"/>
          <w:sz w:val="28"/>
          <w:szCs w:val="28"/>
        </w:rPr>
        <w:t>молекулу</w:t>
      </w:r>
      <w:r w:rsidRPr="00E87B7F">
        <w:rPr>
          <w:color w:val="000000"/>
          <w:sz w:val="28"/>
          <w:szCs w:val="28"/>
        </w:rPr>
        <w:t xml:space="preserve"> орг. соединения; в широком смысле сульфирование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введение группы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X (X = ОН, ONa, OAlk, OAr, Hal, NAlk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>и т.п.</w:t>
      </w:r>
      <w:r w:rsidRPr="00E87B7F">
        <w:rPr>
          <w:color w:val="000000"/>
          <w:sz w:val="28"/>
          <w:szCs w:val="28"/>
        </w:rPr>
        <w:t>). О введении группы 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H с образованием связей О</w: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>S (О</w:t>
      </w:r>
      <w:r w:rsidR="00D97CFC" w:rsidRPr="00E87B7F">
        <w:rPr>
          <w:color w:val="000000"/>
          <w:sz w:val="28"/>
          <w:szCs w:val="28"/>
        </w:rPr>
        <w:t xml:space="preserve"> – су</w:t>
      </w:r>
      <w:r w:rsidRPr="00E87B7F">
        <w:rPr>
          <w:color w:val="000000"/>
          <w:sz w:val="28"/>
          <w:szCs w:val="28"/>
        </w:rPr>
        <w:t>льфирование, сульфатирование, сульфоэтерификация).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Процесс, обратный сульфированию (удаление группы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X из </w:t>
      </w:r>
      <w:r w:rsidRPr="002A7180">
        <w:rPr>
          <w:color w:val="000000"/>
          <w:sz w:val="28"/>
          <w:szCs w:val="28"/>
        </w:rPr>
        <w:t>молекулы</w:t>
      </w:r>
      <w:r w:rsidRPr="00E87B7F">
        <w:rPr>
          <w:color w:val="000000"/>
          <w:sz w:val="28"/>
          <w:szCs w:val="28"/>
        </w:rPr>
        <w:t xml:space="preserve"> орг. соединения), называется </w:t>
      </w:r>
      <w:r w:rsidRPr="002A7180">
        <w:rPr>
          <w:color w:val="000000"/>
          <w:sz w:val="28"/>
          <w:szCs w:val="28"/>
        </w:rPr>
        <w:t>десульфированием</w:t>
      </w:r>
      <w:r w:rsidRPr="00E87B7F">
        <w:rPr>
          <w:color w:val="000000"/>
          <w:sz w:val="28"/>
          <w:szCs w:val="28"/>
        </w:rPr>
        <w:t xml:space="preserve"> (десульфонированием). Сульфирование осуществляют прямым путем с использованием сульфирующих агентов либо косвенным путем, например введением сульфогруппы в составе сульфоалкильных фрагментов (СН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n</w:t>
      </w:r>
      <w:r w:rsidRPr="00E87B7F">
        <w:rPr>
          <w:color w:val="000000"/>
          <w:sz w:val="28"/>
          <w:szCs w:val="28"/>
        </w:rPr>
        <w:t>SО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Х. Сульфирующие агенты: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>, SO</w:t>
      </w:r>
      <w:r w:rsidRPr="00E87B7F">
        <w:rPr>
          <w:color w:val="000000"/>
          <w:sz w:val="28"/>
          <w:szCs w:val="28"/>
          <w:vertAlign w:val="subscript"/>
        </w:rPr>
        <w:t xml:space="preserve">3 </w:t>
      </w:r>
      <w:r w:rsidRPr="00E87B7F">
        <w:rPr>
          <w:color w:val="000000"/>
          <w:sz w:val="28"/>
          <w:szCs w:val="28"/>
        </w:rPr>
        <w:t xml:space="preserve">и его комплексы с орг. соединениями (эфирами, третичными </w:t>
      </w:r>
      <w:r w:rsidRPr="002A7180">
        <w:rPr>
          <w:color w:val="000000"/>
          <w:sz w:val="28"/>
          <w:szCs w:val="28"/>
        </w:rPr>
        <w:t>аминами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фосфинами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амидами карбоновых кислот</w:t>
      </w:r>
      <w:r w:rsidRPr="00E87B7F">
        <w:rPr>
          <w:color w:val="000000"/>
          <w:sz w:val="28"/>
          <w:szCs w:val="28"/>
        </w:rPr>
        <w:t xml:space="preserve">, триалкилфосфатами и др.), </w:t>
      </w:r>
      <w:r w:rsidRPr="002A7180">
        <w:rPr>
          <w:color w:val="000000"/>
          <w:sz w:val="28"/>
          <w:szCs w:val="28"/>
        </w:rPr>
        <w:t>олеум</w:t>
      </w:r>
      <w:r w:rsidRPr="00E87B7F">
        <w:rPr>
          <w:color w:val="000000"/>
          <w:sz w:val="28"/>
          <w:szCs w:val="28"/>
        </w:rPr>
        <w:t>, SOCl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галогенсульфонрвые и сульфаминовые к-ты, диалкилсульфаты, ацилсульфаты.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Сульфирование ароматических </w:t>
      </w:r>
      <w:r w:rsidRPr="002A7180">
        <w:rPr>
          <w:color w:val="000000"/>
          <w:sz w:val="28"/>
          <w:szCs w:val="28"/>
        </w:rPr>
        <w:t>углеводородов</w:t>
      </w:r>
      <w:r w:rsidRPr="00E87B7F">
        <w:rPr>
          <w:color w:val="000000"/>
          <w:sz w:val="28"/>
          <w:szCs w:val="28"/>
        </w:rPr>
        <w:t xml:space="preserve"> протекает по механизму электрофильного замещения: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4" type="#_x0000_t75" alt="4092-26.jpg" style="width:372.75pt;height:50.25pt">
            <v:imagedata r:id="rId56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Реакцию осуществляют как в паровой, так и в жидкой фазе (р-рители: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СС1</w:t>
      </w:r>
      <w:r w:rsidRPr="00E87B7F">
        <w:rPr>
          <w:color w:val="000000"/>
          <w:sz w:val="28"/>
          <w:szCs w:val="28"/>
          <w:vertAlign w:val="subscript"/>
        </w:rPr>
        <w:t>4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хладоны</w:t>
      </w:r>
      <w:r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>и т.п.</w:t>
      </w:r>
      <w:r w:rsidRPr="00E87B7F">
        <w:rPr>
          <w:color w:val="000000"/>
          <w:sz w:val="28"/>
          <w:szCs w:val="28"/>
        </w:rPr>
        <w:t xml:space="preserve">). При сульфировании серной к-той для смещения равновесия вправо применяют избыток к-ты или связывают </w:t>
      </w:r>
      <w:r w:rsidRPr="002A7180">
        <w:rPr>
          <w:color w:val="000000"/>
          <w:sz w:val="28"/>
          <w:szCs w:val="28"/>
        </w:rPr>
        <w:t>воду</w:t>
      </w:r>
      <w:r w:rsidRPr="00E87B7F">
        <w:rPr>
          <w:color w:val="000000"/>
          <w:sz w:val="28"/>
          <w:szCs w:val="28"/>
        </w:rPr>
        <w:t xml:space="preserve"> добавлением </w:t>
      </w:r>
      <w:r w:rsidRPr="002A7180">
        <w:rPr>
          <w:color w:val="000000"/>
          <w:sz w:val="28"/>
          <w:szCs w:val="28"/>
        </w:rPr>
        <w:t>олеума</w:t>
      </w:r>
      <w:r w:rsidRPr="00E87B7F">
        <w:rPr>
          <w:color w:val="000000"/>
          <w:sz w:val="28"/>
          <w:szCs w:val="28"/>
        </w:rPr>
        <w:t xml:space="preserve">, азеотропной отгонкой </w:t>
      </w:r>
      <w:r w:rsidR="00D97CFC" w:rsidRPr="00E87B7F">
        <w:rPr>
          <w:color w:val="000000"/>
          <w:sz w:val="28"/>
          <w:szCs w:val="28"/>
        </w:rPr>
        <w:t>и т.п.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Соединение с электронодонорными заместителями более реакционноспособны и сульфируются преимущественно в орто- и пара-положения; соединения с электроноакцепторными заместителями- в мета-положение. В большинстве случаев при сульфировании замещенных </w:t>
      </w:r>
      <w:r w:rsidRPr="002A7180">
        <w:rPr>
          <w:color w:val="000000"/>
          <w:sz w:val="28"/>
          <w:szCs w:val="28"/>
        </w:rPr>
        <w:t>бензолов</w:t>
      </w:r>
      <w:r w:rsidRPr="00E87B7F">
        <w:rPr>
          <w:color w:val="000000"/>
          <w:sz w:val="28"/>
          <w:szCs w:val="28"/>
        </w:rPr>
        <w:t xml:space="preserve"> образуются смеси </w:t>
      </w:r>
      <w:r w:rsidRPr="002A7180">
        <w:rPr>
          <w:color w:val="000000"/>
          <w:sz w:val="28"/>
          <w:szCs w:val="28"/>
        </w:rPr>
        <w:t>изомеров</w:t>
      </w:r>
      <w:r w:rsidRPr="00E87B7F">
        <w:rPr>
          <w:color w:val="000000"/>
          <w:sz w:val="28"/>
          <w:szCs w:val="28"/>
        </w:rPr>
        <w:t xml:space="preserve">, соотношение к-рых зависит от природы заместителя, сульфирующего реагента и условий р-ций (концентрации реагентов, т-ры, р-рителя, наличия </w:t>
      </w:r>
      <w:r w:rsidRPr="002A7180">
        <w:rPr>
          <w:color w:val="000000"/>
          <w:sz w:val="28"/>
          <w:szCs w:val="28"/>
        </w:rPr>
        <w:t>катализаторов</w:t>
      </w:r>
      <w:r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>и т.д.</w:t>
      </w:r>
      <w:r w:rsidRPr="00E87B7F">
        <w:rPr>
          <w:color w:val="000000"/>
          <w:sz w:val="28"/>
          <w:szCs w:val="28"/>
        </w:rPr>
        <w:t xml:space="preserve">). Путем подбора оптимальных условий возможно селективное сульфирование. Так, сульфирование </w:t>
      </w:r>
      <w:r w:rsidRPr="002A7180">
        <w:rPr>
          <w:color w:val="000000"/>
          <w:sz w:val="28"/>
          <w:szCs w:val="28"/>
        </w:rPr>
        <w:t>толуола</w:t>
      </w:r>
      <w:r w:rsidRPr="00E87B7F">
        <w:rPr>
          <w:color w:val="000000"/>
          <w:sz w:val="28"/>
          <w:szCs w:val="28"/>
        </w:rPr>
        <w:t xml:space="preserve"> серной к-той при 20</w:t>
      </w:r>
      <w:r w:rsidR="00D97CFC" w:rsidRPr="00E87B7F">
        <w:rPr>
          <w:color w:val="000000"/>
          <w:sz w:val="28"/>
          <w:szCs w:val="28"/>
        </w:rPr>
        <w:t> °С</w:t>
      </w:r>
      <w:r w:rsidRPr="00E87B7F">
        <w:rPr>
          <w:color w:val="000000"/>
          <w:sz w:val="28"/>
          <w:szCs w:val="28"/>
        </w:rPr>
        <w:t xml:space="preserve"> приводит к равным кол-вам о- и n</w:t>
      </w:r>
      <w:r w:rsidR="00D97CFC" w:rsidRPr="00E87B7F">
        <w:rPr>
          <w:color w:val="000000"/>
          <w:sz w:val="28"/>
          <w:szCs w:val="28"/>
        </w:rPr>
        <w:noBreakHyphen/>
        <w:t>т</w:t>
      </w:r>
      <w:r w:rsidRPr="00E87B7F">
        <w:rPr>
          <w:color w:val="000000"/>
          <w:sz w:val="28"/>
          <w:szCs w:val="28"/>
        </w:rPr>
        <w:t>олуолсульфокислот, а при, использовании 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в тех же условиях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исключительно к n</w:t>
      </w:r>
      <w:r w:rsidR="00D97CFC" w:rsidRPr="00E87B7F">
        <w:rPr>
          <w:color w:val="000000"/>
          <w:sz w:val="28"/>
          <w:szCs w:val="28"/>
        </w:rPr>
        <w:noBreakHyphen/>
        <w:t>и</w:t>
      </w:r>
      <w:r w:rsidRPr="00E87B7F">
        <w:rPr>
          <w:color w:val="000000"/>
          <w:sz w:val="28"/>
          <w:szCs w:val="28"/>
        </w:rPr>
        <w:t xml:space="preserve">зомеру; при сульфировании </w:t>
      </w:r>
      <w:r w:rsidRPr="002A7180">
        <w:rPr>
          <w:color w:val="000000"/>
          <w:sz w:val="28"/>
          <w:szCs w:val="28"/>
        </w:rPr>
        <w:t>фенола</w:t>
      </w:r>
      <w:r w:rsidRPr="00E87B7F">
        <w:rPr>
          <w:color w:val="000000"/>
          <w:sz w:val="28"/>
          <w:szCs w:val="28"/>
        </w:rPr>
        <w:t xml:space="preserve"> на холоду преимущественно образуется о-фгнолсульфокислота, тогда как при 10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>-n</w:t>
      </w:r>
      <w:r w:rsidR="00D97CFC" w:rsidRPr="00E87B7F">
        <w:rPr>
          <w:color w:val="000000"/>
          <w:sz w:val="28"/>
          <w:szCs w:val="28"/>
        </w:rPr>
        <w:noBreakHyphen/>
        <w:t>ф</w:t>
      </w:r>
      <w:r w:rsidRPr="00E87B7F">
        <w:rPr>
          <w:color w:val="000000"/>
          <w:sz w:val="28"/>
          <w:szCs w:val="28"/>
        </w:rPr>
        <w:t xml:space="preserve">енолсульфокислота. Как правило, подобные различия обусловлены превращением одних </w:t>
      </w:r>
      <w:r w:rsidRPr="002A7180">
        <w:rPr>
          <w:color w:val="000000"/>
          <w:sz w:val="28"/>
          <w:szCs w:val="28"/>
        </w:rPr>
        <w:t>изомеров</w:t>
      </w:r>
      <w:r w:rsidRPr="00E87B7F">
        <w:rPr>
          <w:color w:val="000000"/>
          <w:sz w:val="28"/>
          <w:szCs w:val="28"/>
        </w:rPr>
        <w:t xml:space="preserve"> в другие, термодинамически более стабильные, благодаря </w:t>
      </w:r>
      <w:r w:rsidRPr="002A7180">
        <w:rPr>
          <w:color w:val="000000"/>
          <w:sz w:val="28"/>
          <w:szCs w:val="28"/>
        </w:rPr>
        <w:t>изомеризации</w:t>
      </w:r>
      <w:r w:rsidRPr="00E87B7F">
        <w:rPr>
          <w:color w:val="000000"/>
          <w:sz w:val="28"/>
          <w:szCs w:val="28"/>
        </w:rPr>
        <w:t xml:space="preserve"> или обратимости сульфирования. Например, </w:t>
      </w:r>
      <w:r w:rsidRPr="002A7180">
        <w:rPr>
          <w:color w:val="000000"/>
          <w:sz w:val="28"/>
          <w:szCs w:val="28"/>
        </w:rPr>
        <w:t>нафталин</w:t>
      </w:r>
      <w:r w:rsidRPr="00E87B7F">
        <w:rPr>
          <w:color w:val="000000"/>
          <w:sz w:val="28"/>
          <w:szCs w:val="28"/>
        </w:rPr>
        <w:t xml:space="preserve"> при </w:t>
      </w:r>
      <w:r w:rsidRPr="002A7180">
        <w:rPr>
          <w:color w:val="000000"/>
          <w:sz w:val="28"/>
          <w:szCs w:val="28"/>
        </w:rPr>
        <w:t>температурах</w:t>
      </w:r>
      <w:r w:rsidRPr="00E87B7F">
        <w:rPr>
          <w:color w:val="000000"/>
          <w:sz w:val="28"/>
          <w:szCs w:val="28"/>
        </w:rPr>
        <w:t xml:space="preserve"> ниже 10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первоначально образует a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>аф-талинсульфокислоту, к-рая во времени превращается в b</w:t>
      </w:r>
      <w:r w:rsidR="00D97CFC" w:rsidRPr="00E87B7F">
        <w:rPr>
          <w:color w:val="000000"/>
          <w:sz w:val="28"/>
          <w:szCs w:val="28"/>
        </w:rPr>
        <w:noBreakHyphen/>
        <w:t>и</w:t>
      </w:r>
      <w:r w:rsidRPr="00E87B7F">
        <w:rPr>
          <w:color w:val="000000"/>
          <w:sz w:val="28"/>
          <w:szCs w:val="28"/>
        </w:rPr>
        <w:t xml:space="preserve">зомер в результате последовательного десульфирования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ресульфирования. Сульфирование при 16</w:t>
      </w:r>
      <w:r w:rsidR="00D97CFC" w:rsidRPr="00E87B7F">
        <w:rPr>
          <w:color w:val="000000"/>
          <w:sz w:val="28"/>
          <w:szCs w:val="28"/>
        </w:rPr>
        <w:t>0 °С</w:t>
      </w:r>
      <w:r w:rsidRPr="00E87B7F">
        <w:rPr>
          <w:color w:val="000000"/>
          <w:sz w:val="28"/>
          <w:szCs w:val="28"/>
        </w:rPr>
        <w:t xml:space="preserve"> приводит исключительно к b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>афталинсульфокислоте.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Для сульфирования гетероциклических соединений (фуран, </w:t>
      </w:r>
      <w:r w:rsidRPr="002A7180">
        <w:rPr>
          <w:color w:val="000000"/>
          <w:sz w:val="28"/>
          <w:szCs w:val="28"/>
        </w:rPr>
        <w:t>пиррол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тиофен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индол</w:t>
      </w:r>
      <w:r w:rsidRPr="00E87B7F">
        <w:rPr>
          <w:color w:val="000000"/>
          <w:sz w:val="28"/>
          <w:szCs w:val="28"/>
        </w:rPr>
        <w:t xml:space="preserve"> и др.) используют комплексы 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с </w:t>
      </w:r>
      <w:r w:rsidRPr="002A7180">
        <w:rPr>
          <w:color w:val="000000"/>
          <w:sz w:val="28"/>
          <w:szCs w:val="28"/>
        </w:rPr>
        <w:t>диоксаном</w:t>
      </w:r>
      <w:r w:rsidRPr="00E87B7F">
        <w:rPr>
          <w:color w:val="000000"/>
          <w:sz w:val="28"/>
          <w:szCs w:val="28"/>
        </w:rPr>
        <w:t xml:space="preserve"> или </w:t>
      </w:r>
      <w:r w:rsidRPr="002A7180">
        <w:rPr>
          <w:color w:val="000000"/>
          <w:sz w:val="28"/>
          <w:szCs w:val="28"/>
        </w:rPr>
        <w:t>пиридином</w:t>
      </w:r>
      <w:r w:rsidRPr="00E87B7F">
        <w:rPr>
          <w:color w:val="000000"/>
          <w:sz w:val="28"/>
          <w:szCs w:val="28"/>
        </w:rPr>
        <w:t>. Эти же реагенты применяют для сульфирования алифатических соединений, содержащих сильные электроноакцепторные группы; при этом образуются, как правило, a</w:t>
      </w:r>
      <w:r w:rsidR="00D97CFC" w:rsidRPr="00E87B7F">
        <w:rPr>
          <w:color w:val="000000"/>
          <w:sz w:val="28"/>
          <w:szCs w:val="28"/>
        </w:rPr>
        <w:noBreakHyphen/>
        <w:t>с</w:t>
      </w:r>
      <w:r w:rsidRPr="00E87B7F">
        <w:rPr>
          <w:color w:val="000000"/>
          <w:sz w:val="28"/>
          <w:szCs w:val="28"/>
        </w:rPr>
        <w:t>ульфопроизводные: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5" type="#_x0000_t75" alt="4092-27.jpg" style="width:193.5pt;height:26.25pt">
            <v:imagedata r:id="rId57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87B7F">
        <w:rPr>
          <w:color w:val="000000"/>
          <w:sz w:val="28"/>
          <w:szCs w:val="28"/>
          <w:lang w:val="en-US"/>
        </w:rPr>
        <w:t xml:space="preserve">X = </w:t>
      </w:r>
      <w:r w:rsidRPr="00E87B7F">
        <w:rPr>
          <w:color w:val="000000"/>
          <w:sz w:val="28"/>
          <w:szCs w:val="28"/>
        </w:rPr>
        <w:t>СНО</w:t>
      </w:r>
      <w:r w:rsidRPr="00E87B7F">
        <w:rPr>
          <w:color w:val="000000"/>
          <w:sz w:val="28"/>
          <w:szCs w:val="28"/>
          <w:lang w:val="en-US"/>
        </w:rPr>
        <w:t>, COR:, COOH, CN, NO</w:t>
      </w:r>
      <w:r w:rsidRPr="00E87B7F">
        <w:rPr>
          <w:color w:val="000000"/>
          <w:sz w:val="28"/>
          <w:szCs w:val="28"/>
          <w:vertAlign w:val="subscript"/>
          <w:lang w:val="en-US"/>
        </w:rPr>
        <w:t>2</w:t>
      </w:r>
      <w:r w:rsidRPr="00E87B7F">
        <w:rPr>
          <w:color w:val="000000"/>
          <w:sz w:val="28"/>
          <w:szCs w:val="28"/>
          <w:lang w:val="en-US"/>
        </w:rPr>
        <w:t>, SO</w:t>
      </w:r>
      <w:r w:rsidRPr="00E87B7F">
        <w:rPr>
          <w:color w:val="000000"/>
          <w:sz w:val="28"/>
          <w:szCs w:val="28"/>
          <w:vertAlign w:val="subscript"/>
          <w:lang w:val="en-US"/>
        </w:rPr>
        <w:t>3</w:t>
      </w:r>
      <w:r w:rsidRPr="00E87B7F">
        <w:rPr>
          <w:color w:val="000000"/>
          <w:sz w:val="28"/>
          <w:szCs w:val="28"/>
          <w:lang w:val="en-US"/>
        </w:rPr>
        <w:t xml:space="preserve">H </w:t>
      </w:r>
      <w:r w:rsidRPr="00E87B7F">
        <w:rPr>
          <w:color w:val="000000"/>
          <w:sz w:val="28"/>
          <w:szCs w:val="28"/>
        </w:rPr>
        <w:t>и</w:t>
      </w:r>
      <w:r w:rsidRPr="00E87B7F">
        <w:rPr>
          <w:color w:val="000000"/>
          <w:sz w:val="28"/>
          <w:szCs w:val="28"/>
          <w:lang w:val="en-US"/>
        </w:rPr>
        <w:t xml:space="preserve"> </w:t>
      </w:r>
      <w:r w:rsidRPr="00E87B7F">
        <w:rPr>
          <w:color w:val="000000"/>
          <w:sz w:val="28"/>
          <w:szCs w:val="28"/>
        </w:rPr>
        <w:t>др</w:t>
      </w:r>
      <w:r w:rsidRPr="00E87B7F">
        <w:rPr>
          <w:color w:val="000000"/>
          <w:sz w:val="28"/>
          <w:szCs w:val="28"/>
          <w:lang w:val="en-US"/>
        </w:rPr>
        <w:t>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Повышение СН-кислотности алифатических соединений способствует тому, что последующее сульфирование протекает более однозначно, чем моносульфирование. Например, </w:t>
      </w:r>
      <w:r w:rsidRPr="002A7180">
        <w:rPr>
          <w:color w:val="000000"/>
          <w:sz w:val="28"/>
          <w:szCs w:val="28"/>
        </w:rPr>
        <w:t>ацетальдегид</w:t>
      </w:r>
      <w:r w:rsidRPr="00E87B7F">
        <w:rPr>
          <w:color w:val="000000"/>
          <w:sz w:val="28"/>
          <w:szCs w:val="28"/>
        </w:rPr>
        <w:t xml:space="preserve"> и уксусная к-та с высоким выходом образуют соответствующие да- и трисульфосоединения: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СН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СНО + 2SO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·Диоксан</w:t>
      </w:r>
      <w:r w:rsidR="00D97CFC" w:rsidRPr="00E87B7F">
        <w:rPr>
          <w:color w:val="000000"/>
          <w:sz w:val="28"/>
          <w:szCs w:val="28"/>
        </w:rPr>
        <w:t>:</w:t>
      </w:r>
      <w:r w:rsidRPr="00E87B7F">
        <w:rPr>
          <w:color w:val="000000"/>
          <w:sz w:val="28"/>
          <w:szCs w:val="28"/>
        </w:rPr>
        <w:t xml:space="preserve"> (HSO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CHCHO</w:t>
      </w: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6" type="#_x0000_t75" alt="4092-28.jpg" style="width:360.75pt;height:26.25pt">
            <v:imagedata r:id="rId58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Легко реагируют с 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его комплексами </w:t>
      </w:r>
      <w:r w:rsidRPr="002A7180">
        <w:rPr>
          <w:color w:val="000000"/>
          <w:sz w:val="28"/>
          <w:szCs w:val="28"/>
        </w:rPr>
        <w:t>алкены</w:t>
      </w:r>
      <w:r w:rsidRPr="00E87B7F">
        <w:rPr>
          <w:color w:val="000000"/>
          <w:sz w:val="28"/>
          <w:szCs w:val="28"/>
        </w:rPr>
        <w:t>, которые образуют в зависимости от структуры и условий b- или d</w:t>
      </w:r>
      <w:r w:rsidR="00D97CFC" w:rsidRPr="00E87B7F">
        <w:rPr>
          <w:color w:val="000000"/>
          <w:sz w:val="28"/>
          <w:szCs w:val="28"/>
        </w:rPr>
        <w:noBreakHyphen/>
        <w:t>с</w:t>
      </w:r>
      <w:r w:rsidRPr="00E87B7F">
        <w:rPr>
          <w:color w:val="000000"/>
          <w:sz w:val="28"/>
          <w:szCs w:val="28"/>
        </w:rPr>
        <w:t>ультоны (см. Сулътоны) либо a</w:t>
      </w:r>
      <w:r w:rsidR="00D97CFC" w:rsidRPr="00E87B7F">
        <w:rPr>
          <w:color w:val="000000"/>
          <w:sz w:val="28"/>
          <w:szCs w:val="28"/>
        </w:rPr>
        <w:t>, b</w:t>
      </w:r>
      <w:r w:rsidRPr="00E87B7F">
        <w:rPr>
          <w:color w:val="000000"/>
          <w:sz w:val="28"/>
          <w:szCs w:val="28"/>
        </w:rPr>
        <w:t>- или b</w:t>
      </w:r>
      <w:r w:rsidR="00D97CFC" w:rsidRPr="00E87B7F">
        <w:rPr>
          <w:color w:val="000000"/>
          <w:sz w:val="28"/>
          <w:szCs w:val="28"/>
        </w:rPr>
        <w:t>, g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 xml:space="preserve">енасыщ. </w:t>
      </w:r>
      <w:r w:rsidRPr="002A7180">
        <w:rPr>
          <w:color w:val="000000"/>
          <w:sz w:val="28"/>
          <w:szCs w:val="28"/>
        </w:rPr>
        <w:t>сульфокислоты</w:t>
      </w:r>
      <w:r w:rsidRPr="00E87B7F">
        <w:rPr>
          <w:color w:val="000000"/>
          <w:sz w:val="28"/>
          <w:szCs w:val="28"/>
        </w:rPr>
        <w:t>, а также b</w:t>
      </w:r>
      <w:r w:rsidR="00D97CFC" w:rsidRPr="00E87B7F">
        <w:rPr>
          <w:color w:val="000000"/>
          <w:sz w:val="28"/>
          <w:szCs w:val="28"/>
        </w:rPr>
        <w:noBreakHyphen/>
        <w:t>г</w:t>
      </w:r>
      <w:r w:rsidRPr="00E87B7F">
        <w:rPr>
          <w:color w:val="000000"/>
          <w:sz w:val="28"/>
          <w:szCs w:val="28"/>
        </w:rPr>
        <w:t>идроксисульфокис-лоты, напр.:</w:t>
      </w: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77" type="#_x0000_t75" alt="4092-29.jpg" style="width:248.25pt;height:78pt">
            <v:imagedata r:id="rId59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Прямое С. </w:t>
      </w:r>
      <w:r w:rsidRPr="002A7180">
        <w:rPr>
          <w:color w:val="000000"/>
          <w:sz w:val="28"/>
          <w:szCs w:val="28"/>
        </w:rPr>
        <w:t>алканов</w:t>
      </w:r>
      <w:r w:rsidRPr="00E87B7F">
        <w:rPr>
          <w:color w:val="000000"/>
          <w:sz w:val="28"/>
          <w:szCs w:val="28"/>
        </w:rPr>
        <w:t xml:space="preserve"> протекает с трудом и сопровождается, как правило, </w:t>
      </w:r>
      <w:r w:rsidRPr="002A7180">
        <w:rPr>
          <w:color w:val="000000"/>
          <w:sz w:val="28"/>
          <w:szCs w:val="28"/>
        </w:rPr>
        <w:t>окислением</w:t>
      </w:r>
      <w:r w:rsidRPr="00E87B7F">
        <w:rPr>
          <w:color w:val="000000"/>
          <w:sz w:val="28"/>
          <w:szCs w:val="28"/>
        </w:rPr>
        <w:t xml:space="preserve">. Подобные р-ции редко используют для препаративных целей, но находят им практич. применение для С. </w:t>
      </w:r>
      <w:r w:rsidRPr="002A7180">
        <w:rPr>
          <w:color w:val="000000"/>
          <w:sz w:val="28"/>
          <w:szCs w:val="28"/>
        </w:rPr>
        <w:t>полимеров</w:t>
      </w:r>
      <w:r w:rsidRPr="00E87B7F">
        <w:rPr>
          <w:color w:val="000000"/>
          <w:sz w:val="28"/>
          <w:szCs w:val="28"/>
        </w:rPr>
        <w:t xml:space="preserve">, напр. </w:t>
      </w:r>
      <w:r w:rsidRPr="002A7180">
        <w:rPr>
          <w:color w:val="000000"/>
          <w:sz w:val="28"/>
          <w:szCs w:val="28"/>
        </w:rPr>
        <w:t>полиэтилена</w:t>
      </w:r>
      <w:r w:rsidRPr="00E87B7F">
        <w:rPr>
          <w:color w:val="000000"/>
          <w:sz w:val="28"/>
          <w:szCs w:val="28"/>
        </w:rPr>
        <w:t xml:space="preserve">, с целью их модификации. Значительно легче сульфируются </w:t>
      </w:r>
      <w:r w:rsidRPr="002A7180">
        <w:rPr>
          <w:color w:val="000000"/>
          <w:sz w:val="28"/>
          <w:szCs w:val="28"/>
        </w:rPr>
        <w:t>углеводороды</w:t>
      </w:r>
      <w:r w:rsidRPr="00E87B7F">
        <w:rPr>
          <w:color w:val="000000"/>
          <w:sz w:val="28"/>
          <w:szCs w:val="28"/>
        </w:rPr>
        <w:t xml:space="preserve"> при совместном действии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О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(сульфо-окисление), а также SO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и Сl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(сульфохлорирование). Обе р-ции имеют радикальный характер и инициируются пе-роксидами, УФ или g</w:t>
      </w:r>
      <w:r w:rsidR="00D97CFC" w:rsidRPr="00E87B7F">
        <w:rPr>
          <w:color w:val="000000"/>
          <w:sz w:val="28"/>
          <w:szCs w:val="28"/>
        </w:rPr>
        <w:noBreakHyphen/>
        <w:t>о</w:t>
      </w:r>
      <w:r w:rsidRPr="00E87B7F">
        <w:rPr>
          <w:color w:val="000000"/>
          <w:sz w:val="28"/>
          <w:szCs w:val="28"/>
        </w:rPr>
        <w:t>блучением: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8" type="#_x0000_t75" alt="4092-30.jpg" style="width:240pt;height:26.25pt">
            <v:imagedata r:id="rId60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Эти процессы имеют важное значение в пром. произ-ве ПАВ.</w:t>
      </w: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Для С. орг. соединений широко используют H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SO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 xml:space="preserve"> и ее производные. Гидросульфиты присоединяются к </w:t>
      </w:r>
      <w:r w:rsidRPr="002A7180">
        <w:rPr>
          <w:color w:val="000000"/>
          <w:sz w:val="28"/>
          <w:szCs w:val="28"/>
        </w:rPr>
        <w:t>альдегидам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кетонам</w:t>
      </w:r>
      <w:r w:rsidRPr="00E87B7F">
        <w:rPr>
          <w:color w:val="000000"/>
          <w:sz w:val="28"/>
          <w:szCs w:val="28"/>
        </w:rPr>
        <w:t xml:space="preserve"> (р-ция 1), а также в условиях радикального </w:t>
      </w:r>
      <w:r w:rsidRPr="002A7180">
        <w:rPr>
          <w:color w:val="000000"/>
          <w:sz w:val="28"/>
          <w:szCs w:val="28"/>
        </w:rPr>
        <w:t>инициирования</w:t>
      </w:r>
      <w:r w:rsidRPr="00E87B7F">
        <w:rPr>
          <w:color w:val="000000"/>
          <w:sz w:val="28"/>
          <w:szCs w:val="28"/>
        </w:rPr>
        <w:t xml:space="preserve"> к </w:t>
      </w:r>
      <w:r w:rsidRPr="002A7180">
        <w:rPr>
          <w:color w:val="000000"/>
          <w:sz w:val="28"/>
          <w:szCs w:val="28"/>
        </w:rPr>
        <w:t>алкенам</w:t>
      </w:r>
      <w:r w:rsidRPr="00E87B7F">
        <w:rPr>
          <w:color w:val="000000"/>
          <w:sz w:val="28"/>
          <w:szCs w:val="28"/>
        </w:rPr>
        <w:t xml:space="preserve"> и </w:t>
      </w:r>
      <w:r w:rsidRPr="002A7180">
        <w:rPr>
          <w:color w:val="000000"/>
          <w:sz w:val="28"/>
          <w:szCs w:val="28"/>
        </w:rPr>
        <w:t>алкинам</w:t>
      </w:r>
      <w:r w:rsidRPr="00E87B7F">
        <w:rPr>
          <w:color w:val="000000"/>
          <w:sz w:val="28"/>
          <w:szCs w:val="28"/>
        </w:rPr>
        <w:t xml:space="preserve"> (2,3); взаимод. с трифенил- и тр</w:t>
      </w:r>
      <w:r w:rsidR="00D97CFC" w:rsidRPr="00E87B7F">
        <w:rPr>
          <w:color w:val="000000"/>
          <w:sz w:val="28"/>
          <w:szCs w:val="28"/>
        </w:rPr>
        <w:t>и (n</w:t>
      </w:r>
      <w:r w:rsidR="00D97CFC" w:rsidRPr="00E87B7F">
        <w:rPr>
          <w:color w:val="000000"/>
          <w:sz w:val="28"/>
          <w:szCs w:val="28"/>
        </w:rPr>
        <w:noBreakHyphen/>
        <w:t>т</w:t>
      </w:r>
      <w:r w:rsidRPr="00E87B7F">
        <w:rPr>
          <w:color w:val="000000"/>
          <w:sz w:val="28"/>
          <w:szCs w:val="28"/>
        </w:rPr>
        <w:t>олил</w:t>
      </w:r>
      <w:r w:rsidR="00D97CFC" w:rsidRPr="00E87B7F">
        <w:rPr>
          <w:color w:val="000000"/>
          <w:sz w:val="28"/>
          <w:szCs w:val="28"/>
        </w:rPr>
        <w:t>) к</w:t>
      </w:r>
      <w:r w:rsidRPr="00E87B7F">
        <w:rPr>
          <w:color w:val="000000"/>
          <w:sz w:val="28"/>
          <w:szCs w:val="28"/>
        </w:rPr>
        <w:t xml:space="preserve">арбинолами (4); реагируют с </w:t>
      </w:r>
      <w:r w:rsidRPr="002A7180">
        <w:rPr>
          <w:color w:val="000000"/>
          <w:sz w:val="28"/>
          <w:szCs w:val="28"/>
        </w:rPr>
        <w:t>оксиранами</w:t>
      </w:r>
      <w:r w:rsidRPr="00E87B7F">
        <w:rPr>
          <w:color w:val="000000"/>
          <w:sz w:val="28"/>
          <w:szCs w:val="28"/>
        </w:rPr>
        <w:t xml:space="preserve">, </w:t>
      </w:r>
      <w:r w:rsidRPr="002A7180">
        <w:rPr>
          <w:color w:val="000000"/>
          <w:sz w:val="28"/>
          <w:szCs w:val="28"/>
        </w:rPr>
        <w:t>тииранами</w:t>
      </w:r>
      <w:r w:rsidRPr="00E87B7F">
        <w:rPr>
          <w:color w:val="000000"/>
          <w:sz w:val="28"/>
          <w:szCs w:val="28"/>
        </w:rPr>
        <w:t xml:space="preserve"> с раскрытием кольца (5):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9" type="#_x0000_t75" alt="4092-31.jpg" style="width:333pt;height:118.5pt">
            <v:imagedata r:id="rId61" o:title=""/>
          </v:shape>
        </w:pict>
      </w:r>
    </w:p>
    <w:p w:rsidR="001367EB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367EB" w:rsidRPr="00E87B7F">
        <w:rPr>
          <w:color w:val="000000"/>
          <w:sz w:val="28"/>
          <w:szCs w:val="28"/>
        </w:rPr>
        <w:t>Диазоалканы сульфируют SO</w:t>
      </w:r>
      <w:r w:rsidR="001367EB" w:rsidRPr="00E87B7F">
        <w:rPr>
          <w:color w:val="000000"/>
          <w:sz w:val="28"/>
          <w:szCs w:val="28"/>
          <w:vertAlign w:val="subscript"/>
        </w:rPr>
        <w:t>2</w:t>
      </w:r>
      <w:r w:rsidR="001367EB" w:rsidRPr="00E87B7F">
        <w:rPr>
          <w:color w:val="000000"/>
          <w:sz w:val="28"/>
          <w:szCs w:val="28"/>
        </w:rPr>
        <w:t xml:space="preserve"> в присутствии </w:t>
      </w:r>
      <w:r w:rsidR="001367EB" w:rsidRPr="002A7180">
        <w:rPr>
          <w:color w:val="000000"/>
          <w:sz w:val="28"/>
          <w:szCs w:val="28"/>
        </w:rPr>
        <w:t>воды</w:t>
      </w:r>
      <w:r w:rsidR="001367EB" w:rsidRPr="00E87B7F">
        <w:rPr>
          <w:color w:val="000000"/>
          <w:sz w:val="28"/>
          <w:szCs w:val="28"/>
        </w:rPr>
        <w:t xml:space="preserve">, </w:t>
      </w:r>
      <w:r w:rsidR="001367EB" w:rsidRPr="002A7180">
        <w:rPr>
          <w:color w:val="000000"/>
          <w:sz w:val="28"/>
          <w:szCs w:val="28"/>
        </w:rPr>
        <w:t>спиртов</w:t>
      </w:r>
      <w:r w:rsidR="001367EB" w:rsidRPr="00E87B7F">
        <w:rPr>
          <w:color w:val="000000"/>
          <w:sz w:val="28"/>
          <w:szCs w:val="28"/>
        </w:rPr>
        <w:t xml:space="preserve">, </w:t>
      </w:r>
      <w:r w:rsidR="001367EB" w:rsidRPr="002A7180">
        <w:rPr>
          <w:color w:val="000000"/>
          <w:sz w:val="28"/>
          <w:szCs w:val="28"/>
        </w:rPr>
        <w:t>тиолов</w:t>
      </w:r>
      <w:r w:rsidR="001367EB" w:rsidRPr="00E87B7F">
        <w:rPr>
          <w:color w:val="000000"/>
          <w:sz w:val="28"/>
          <w:szCs w:val="28"/>
        </w:rPr>
        <w:t xml:space="preserve"> и </w:t>
      </w:r>
      <w:r w:rsidR="001367EB" w:rsidRPr="002A7180">
        <w:rPr>
          <w:color w:val="000000"/>
          <w:sz w:val="28"/>
          <w:szCs w:val="28"/>
        </w:rPr>
        <w:t>аминов</w:t>
      </w:r>
      <w:r w:rsidR="001367EB" w:rsidRPr="00E87B7F">
        <w:rPr>
          <w:color w:val="000000"/>
          <w:sz w:val="28"/>
          <w:szCs w:val="28"/>
        </w:rPr>
        <w:t xml:space="preserve"> (6), последоват. действие SO</w:t>
      </w:r>
      <w:r w:rsidR="001367EB" w:rsidRPr="00E87B7F">
        <w:rPr>
          <w:color w:val="000000"/>
          <w:sz w:val="28"/>
          <w:szCs w:val="28"/>
          <w:vertAlign w:val="subscript"/>
        </w:rPr>
        <w:t xml:space="preserve">2 </w:t>
      </w:r>
      <w:r w:rsidR="001367EB" w:rsidRPr="00E87B7F">
        <w:rPr>
          <w:color w:val="000000"/>
          <w:sz w:val="28"/>
          <w:szCs w:val="28"/>
        </w:rPr>
        <w:t xml:space="preserve">и </w:t>
      </w:r>
      <w:r w:rsidR="001367EB" w:rsidRPr="002A7180">
        <w:rPr>
          <w:color w:val="000000"/>
          <w:sz w:val="28"/>
          <w:szCs w:val="28"/>
        </w:rPr>
        <w:t>галогена</w:t>
      </w:r>
      <w:r w:rsidR="001367EB" w:rsidRPr="00E87B7F">
        <w:rPr>
          <w:color w:val="000000"/>
          <w:sz w:val="28"/>
          <w:szCs w:val="28"/>
        </w:rPr>
        <w:t xml:space="preserve"> на реактивы Гриньяра приводит к сульфонил-галогенидам (7):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0" type="#_x0000_t75" alt="4092-32.jpg" style="width:390.75pt;height:81.75pt">
            <v:imagedata r:id="rId62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К косвенным методам С. относят сульфометилирование, сульфоэтилирование </w:t>
      </w:r>
      <w:r w:rsidR="00D97CFC" w:rsidRPr="00E87B7F">
        <w:rPr>
          <w:color w:val="000000"/>
          <w:sz w:val="28"/>
          <w:szCs w:val="28"/>
        </w:rPr>
        <w:t>и т.д.</w:t>
      </w:r>
      <w:r w:rsidRPr="00E87B7F">
        <w:rPr>
          <w:color w:val="000000"/>
          <w:sz w:val="28"/>
          <w:szCs w:val="28"/>
        </w:rPr>
        <w:t>, напр.:</w:t>
      </w:r>
    </w:p>
    <w:p w:rsidR="00E87B7F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1" type="#_x0000_t75" alt="4092-33.jpg" style="width:373.5pt;height:120.75pt">
            <v:imagedata r:id="rId63" o:title=""/>
          </v:shape>
        </w:pict>
      </w:r>
    </w:p>
    <w:p w:rsidR="001367EB" w:rsidRPr="00E87B7F" w:rsidRDefault="001367EB" w:rsidP="00D97C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rStyle w:val="a3"/>
          <w:color w:val="000000"/>
          <w:sz w:val="28"/>
          <w:szCs w:val="28"/>
        </w:rPr>
        <w:t>Амины</w:t>
      </w:r>
      <w:r w:rsidR="001367EB" w:rsidRPr="00E87B7F">
        <w:rPr>
          <w:rStyle w:val="a3"/>
          <w:color w:val="000000"/>
          <w:sz w:val="28"/>
          <w:szCs w:val="28"/>
        </w:rPr>
        <w:t>.</w:t>
      </w:r>
      <w:r w:rsidR="001367EB" w:rsidRPr="00E87B7F">
        <w:rPr>
          <w:color w:val="000000"/>
          <w:sz w:val="28"/>
          <w:szCs w:val="28"/>
        </w:rPr>
        <w:t xml:space="preserve"> N</w:t>
      </w:r>
      <w:r w:rsidR="00D97CFC" w:rsidRPr="00E87B7F">
        <w:rPr>
          <w:color w:val="000000"/>
          <w:sz w:val="28"/>
          <w:szCs w:val="28"/>
        </w:rPr>
        <w:noBreakHyphen/>
        <w:t>О</w:t>
      </w:r>
      <w:r w:rsidR="001367EB" w:rsidRPr="00E87B7F">
        <w:rPr>
          <w:color w:val="000000"/>
          <w:sz w:val="28"/>
          <w:szCs w:val="28"/>
        </w:rPr>
        <w:t>КСИДЫ (N</w:t>
      </w:r>
      <w:r w:rsidR="00D97CFC" w:rsidRPr="00E87B7F">
        <w:rPr>
          <w:color w:val="000000"/>
          <w:sz w:val="28"/>
          <w:szCs w:val="28"/>
        </w:rPr>
        <w:noBreakHyphen/>
        <w:t>о</w:t>
      </w:r>
      <w:r w:rsidR="001367EB" w:rsidRPr="00E87B7F">
        <w:rPr>
          <w:color w:val="000000"/>
          <w:sz w:val="28"/>
          <w:szCs w:val="28"/>
        </w:rPr>
        <w:t>киси аминов).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Производные третичных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и гетероароматич. соединений, содержащие семиполярную связь</w:t>
      </w:r>
      <w:r w:rsidR="0022317D">
        <w:rPr>
          <w:color w:val="000000"/>
          <w:sz w:val="28"/>
          <w:szCs w:val="28"/>
        </w:rPr>
        <w:pict>
          <v:shape id="_x0000_i1082" type="#_x0000_t75" alt="1025-6.jpg" style="width:10.5pt;height:21.75pt">
            <v:imagedata r:id="rId64" o:title=""/>
          </v:shape>
        </w:pic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>О</w:t>
      </w:r>
      <w:r w:rsidR="00D97CFC" w:rsidRPr="00E87B7F">
        <w:rPr>
          <w:color w:val="000000"/>
          <w:sz w:val="28"/>
          <w:szCs w:val="28"/>
          <w:vertAlign w:val="superscript"/>
        </w:rPr>
        <w:t>-</w:t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 xml:space="preserve">Большинство хорошо раств. в </w:t>
      </w:r>
      <w:r w:rsidRPr="002A7180">
        <w:rPr>
          <w:color w:val="000000"/>
          <w:sz w:val="28"/>
          <w:szCs w:val="28"/>
        </w:rPr>
        <w:t>воде</w:t>
      </w:r>
      <w:r w:rsidRPr="00E87B7F">
        <w:rPr>
          <w:color w:val="000000"/>
          <w:sz w:val="28"/>
          <w:szCs w:val="28"/>
        </w:rPr>
        <w:t xml:space="preserve">, ограниченно-в неполярных орг. р-рителях. Образуют с к-тами устойчивые кристаллич. </w:t>
      </w:r>
      <w:r w:rsidRPr="002A7180">
        <w:rPr>
          <w:color w:val="000000"/>
          <w:sz w:val="28"/>
          <w:szCs w:val="28"/>
        </w:rPr>
        <w:t>соли</w:t>
      </w: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R</w:t>
      </w:r>
      <w:r w:rsidRPr="00E87B7F">
        <w:rPr>
          <w:color w:val="000000"/>
          <w:sz w:val="28"/>
          <w:szCs w:val="28"/>
          <w:vertAlign w:val="subscript"/>
        </w:rPr>
        <w:t>3</w:t>
      </w:r>
      <w:r w:rsidR="0022317D">
        <w:rPr>
          <w:color w:val="000000"/>
          <w:sz w:val="28"/>
          <w:szCs w:val="28"/>
          <w:vertAlign w:val="subscript"/>
        </w:rPr>
        <w:pict>
          <v:shape id="_x0000_i1083" type="#_x0000_t75" alt="1025-7.jpg" style="width:9pt;height:24pt">
            <v:imagedata r:id="rId65" o:title=""/>
          </v:shape>
        </w:pict>
      </w:r>
      <w:r w:rsidRPr="00E87B7F">
        <w:rPr>
          <w:color w:val="000000"/>
          <w:sz w:val="28"/>
          <w:szCs w:val="28"/>
        </w:rPr>
        <w:t>OHX</w:t>
      </w:r>
      <w:r w:rsidR="00D97CFC" w:rsidRPr="00E87B7F">
        <w:rPr>
          <w:color w:val="000000"/>
          <w:sz w:val="28"/>
          <w:szCs w:val="28"/>
          <w:vertAlign w:val="superscript"/>
        </w:rPr>
        <w:t>-</w:t>
      </w:r>
      <w:r w:rsidR="00D97CFC" w:rsidRPr="00E87B7F">
        <w:rPr>
          <w:color w:val="000000"/>
          <w:sz w:val="28"/>
          <w:szCs w:val="28"/>
        </w:rPr>
        <w:t xml:space="preserve"> </w:t>
      </w:r>
      <w:r w:rsidRPr="00E87B7F">
        <w:rPr>
          <w:color w:val="000000"/>
          <w:sz w:val="28"/>
          <w:szCs w:val="28"/>
        </w:rPr>
        <w:t xml:space="preserve">Расположение четырех заместителей у </w:t>
      </w:r>
      <w:r w:rsidRPr="002A7180">
        <w:rPr>
          <w:color w:val="000000"/>
          <w:sz w:val="28"/>
          <w:szCs w:val="28"/>
        </w:rPr>
        <w:t>атома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азота</w:t>
      </w:r>
      <w:r w:rsidRPr="00E87B7F">
        <w:rPr>
          <w:color w:val="000000"/>
          <w:sz w:val="28"/>
          <w:szCs w:val="28"/>
        </w:rPr>
        <w:t xml:space="preserve"> тетраэдрическое.</w:t>
      </w:r>
    </w:p>
    <w:p w:rsidR="001367EB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E87B7F">
        <w:rPr>
          <w:color w:val="000000"/>
          <w:sz w:val="28"/>
          <w:szCs w:val="28"/>
        </w:rPr>
        <w:t>Свойства n</w:t>
      </w:r>
      <w:r w:rsidRPr="00E87B7F">
        <w:rPr>
          <w:color w:val="000000"/>
          <w:sz w:val="28"/>
          <w:szCs w:val="28"/>
        </w:rPr>
        <w:noBreakHyphen/>
        <w:t xml:space="preserve">оксидов </w:t>
      </w:r>
      <w:r w:rsidRPr="002A7180">
        <w:rPr>
          <w:color w:val="000000"/>
          <w:sz w:val="28"/>
          <w:szCs w:val="28"/>
        </w:rPr>
        <w:t>аминов</w:t>
      </w:r>
    </w:p>
    <w:tbl>
      <w:tblPr>
        <w:tblW w:w="479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04"/>
        <w:gridCol w:w="2110"/>
        <w:gridCol w:w="2884"/>
        <w:gridCol w:w="1679"/>
      </w:tblGrid>
      <w:tr w:rsidR="001367EB" w:rsidRPr="00E66693" w:rsidTr="00E66693">
        <w:trPr>
          <w:cantSplit/>
          <w:trHeight w:val="870"/>
        </w:trPr>
        <w:tc>
          <w:tcPr>
            <w:tcW w:w="1364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Показатель Т. пл., °С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(СН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3</w:t>
            </w:r>
            <w:r w:rsidRPr="00E66693">
              <w:rPr>
                <w:color w:val="000000"/>
                <w:sz w:val="20"/>
                <w:szCs w:val="28"/>
              </w:rPr>
              <w:t>Ь</w:t>
            </w:r>
            <w:r w:rsidR="0022317D">
              <w:rPr>
                <w:color w:val="000000"/>
                <w:sz w:val="20"/>
                <w:szCs w:val="28"/>
              </w:rPr>
              <w:pict>
                <v:shape id="_x0000_i1084" type="#_x0000_t75" alt="1025-8.jpg" style="width:9pt;height:19.5pt">
                  <v:imagedata r:id="rId66" o:title=""/>
                </v:shape>
              </w:pict>
            </w:r>
            <w:r w:rsidRPr="00E66693">
              <w:rPr>
                <w:color w:val="000000"/>
                <w:sz w:val="20"/>
                <w:szCs w:val="28"/>
              </w:rPr>
              <w:t>-O</w:t>
            </w:r>
            <w:r w:rsidRPr="00E66693">
              <w:rPr>
                <w:color w:val="000000"/>
                <w:sz w:val="20"/>
                <w:szCs w:val="28"/>
                <w:vertAlign w:val="superscript"/>
              </w:rPr>
              <w:t>-</w:t>
            </w:r>
            <w:r w:rsidRPr="00E66693">
              <w:rPr>
                <w:color w:val="000000"/>
                <w:sz w:val="20"/>
                <w:szCs w:val="28"/>
              </w:rPr>
              <w:t>212,0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С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6</w:t>
            </w:r>
            <w:r w:rsidRPr="00E66693">
              <w:rPr>
                <w:color w:val="000000"/>
                <w:sz w:val="20"/>
                <w:szCs w:val="28"/>
              </w:rPr>
              <w:t>Н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5</w:t>
            </w:r>
            <w:r w:rsidRPr="00E66693">
              <w:rPr>
                <w:color w:val="000000"/>
                <w:sz w:val="20"/>
                <w:szCs w:val="28"/>
              </w:rPr>
              <w:t>(СН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3</w:t>
            </w:r>
            <w:r w:rsidRPr="00E66693">
              <w:rPr>
                <w:color w:val="000000"/>
                <w:sz w:val="20"/>
                <w:szCs w:val="28"/>
              </w:rPr>
              <w:t>)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2</w:t>
            </w:r>
            <w:r w:rsidR="0022317D">
              <w:rPr>
                <w:color w:val="000000"/>
                <w:sz w:val="20"/>
                <w:szCs w:val="28"/>
                <w:vertAlign w:val="subscript"/>
              </w:rPr>
              <w:pict>
                <v:shape id="_x0000_i1085" type="#_x0000_t75" alt="1025-9.jpg" style="width:9pt;height:19.5pt">
                  <v:imagedata r:id="rId67" o:title=""/>
                </v:shape>
              </w:pict>
            </w:r>
            <w:r w:rsidRPr="00E66693">
              <w:rPr>
                <w:color w:val="000000"/>
                <w:sz w:val="20"/>
                <w:szCs w:val="28"/>
              </w:rPr>
              <w:t>-O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С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5</w:t>
            </w:r>
            <w:r w:rsidRPr="00E66693">
              <w:rPr>
                <w:color w:val="000000"/>
                <w:sz w:val="20"/>
                <w:szCs w:val="28"/>
              </w:rPr>
              <w:t>Н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5</w:t>
            </w:r>
            <w:r w:rsidR="0022317D">
              <w:rPr>
                <w:color w:val="000000"/>
                <w:sz w:val="20"/>
                <w:szCs w:val="28"/>
                <w:vertAlign w:val="subscript"/>
              </w:rPr>
              <w:pict>
                <v:shape id="_x0000_i1086" type="#_x0000_t75" alt="1025-10.jpg" style="width:9pt;height:19.5pt">
                  <v:imagedata r:id="rId68" o:title=""/>
                </v:shape>
              </w:pict>
            </w:r>
            <w:r w:rsidRPr="00E66693">
              <w:rPr>
                <w:color w:val="000000"/>
                <w:sz w:val="20"/>
                <w:szCs w:val="28"/>
              </w:rPr>
              <w:t>-O</w:t>
            </w:r>
            <w:r w:rsidRPr="00E66693">
              <w:rPr>
                <w:color w:val="000000"/>
                <w:sz w:val="20"/>
                <w:szCs w:val="28"/>
                <w:vertAlign w:val="superscript"/>
              </w:rPr>
              <w:t>-</w:t>
            </w:r>
            <w:r w:rsidRPr="00E66693">
              <w:rPr>
                <w:color w:val="000000"/>
                <w:sz w:val="20"/>
                <w:szCs w:val="28"/>
              </w:rPr>
              <w:t>65,6</w:t>
            </w:r>
          </w:p>
        </w:tc>
      </w:tr>
      <w:tr w:rsidR="001367EB" w:rsidRPr="00E66693" w:rsidTr="00E66693">
        <w:trPr>
          <w:cantSplit/>
          <w:trHeight w:val="165"/>
        </w:trPr>
        <w:tc>
          <w:tcPr>
            <w:tcW w:w="1364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Т. кип., °С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D97CFC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154,0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100*</w:t>
            </w:r>
          </w:p>
        </w:tc>
      </w:tr>
      <w:tr w:rsidR="001367EB" w:rsidRPr="00E66693" w:rsidTr="00E66693">
        <w:trPr>
          <w:cantSplit/>
          <w:trHeight w:val="180"/>
        </w:trPr>
        <w:tc>
          <w:tcPr>
            <w:tcW w:w="1364" w:type="pct"/>
            <w:shd w:val="clear" w:color="auto" w:fill="auto"/>
          </w:tcPr>
          <w:p w:rsidR="001367EB" w:rsidRPr="00E66693" w:rsidRDefault="0022317D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pict>
                <v:shape id="_x0000_i1087" type="#_x0000_t75" alt="1025-11.jpg" style="width:9pt;height:9pt">
                  <v:imagedata r:id="rId69" o:title=""/>
                </v:shape>
              </w:pict>
            </w:r>
            <w:r w:rsidR="001367EB" w:rsidRPr="00E66693">
              <w:rPr>
                <w:color w:val="000000"/>
                <w:sz w:val="20"/>
                <w:szCs w:val="28"/>
              </w:rPr>
              <w:t>*10</w:t>
            </w:r>
            <w:r w:rsidR="001367EB" w:rsidRPr="00E66693">
              <w:rPr>
                <w:color w:val="000000"/>
                <w:sz w:val="20"/>
                <w:szCs w:val="28"/>
                <w:vertAlign w:val="superscript"/>
              </w:rPr>
              <w:t>-30</w:t>
            </w:r>
            <w:r w:rsidR="001367EB" w:rsidRPr="00E66693">
              <w:rPr>
                <w:color w:val="000000"/>
                <w:sz w:val="20"/>
                <w:szCs w:val="28"/>
              </w:rPr>
              <w:t>, Кл-м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16,7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16,15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14,11</w:t>
            </w:r>
          </w:p>
        </w:tc>
      </w:tr>
      <w:tr w:rsidR="001367EB" w:rsidRPr="00E66693" w:rsidTr="00E66693">
        <w:trPr>
          <w:cantSplit/>
          <w:trHeight w:val="180"/>
        </w:trPr>
        <w:tc>
          <w:tcPr>
            <w:tcW w:w="1364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рК</w:t>
            </w:r>
            <w:r w:rsidRPr="00E66693">
              <w:rPr>
                <w:color w:val="000000"/>
                <w:sz w:val="20"/>
                <w:szCs w:val="28"/>
                <w:vertAlign w:val="subscript"/>
              </w:rPr>
              <w:t>а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4,65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4,21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1,90</w:t>
            </w:r>
          </w:p>
        </w:tc>
      </w:tr>
      <w:tr w:rsidR="001367EB" w:rsidRPr="00E66693" w:rsidTr="00E66693">
        <w:trPr>
          <w:cantSplit/>
          <w:trHeight w:val="285"/>
        </w:trPr>
        <w:tc>
          <w:tcPr>
            <w:tcW w:w="1364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Потенциал полуволны восстановления, В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-0,456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-0,705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D97CFC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– </w:t>
            </w:r>
            <w:r w:rsidR="001367EB" w:rsidRPr="00E66693">
              <w:rPr>
                <w:color w:val="000000"/>
                <w:sz w:val="20"/>
                <w:szCs w:val="28"/>
              </w:rPr>
              <w:t>1,278</w:t>
            </w:r>
          </w:p>
        </w:tc>
      </w:tr>
      <w:tr w:rsidR="001367EB" w:rsidRPr="00E66693" w:rsidTr="00E66693">
        <w:trPr>
          <w:cantSplit/>
          <w:trHeight w:val="285"/>
        </w:trPr>
        <w:tc>
          <w:tcPr>
            <w:tcW w:w="1364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v(</w:t>
            </w:r>
            <w:r w:rsidR="0022317D">
              <w:rPr>
                <w:color w:val="000000"/>
                <w:sz w:val="20"/>
                <w:szCs w:val="28"/>
              </w:rPr>
              <w:pict>
                <v:shape id="_x0000_i1088" type="#_x0000_t75" alt="1025-12.jpg" style="width:9pt;height:15pt">
                  <v:imagedata r:id="rId70" o:title=""/>
                </v:shape>
              </w:pict>
            </w:r>
            <w:r w:rsidRPr="00E66693">
              <w:rPr>
                <w:color w:val="000000"/>
                <w:sz w:val="20"/>
                <w:szCs w:val="28"/>
              </w:rPr>
              <w:t>-&gt;O</w:t>
            </w:r>
            <w:r w:rsidRPr="00E66693">
              <w:rPr>
                <w:color w:val="000000"/>
                <w:sz w:val="20"/>
                <w:szCs w:val="28"/>
                <w:vertAlign w:val="superscript"/>
              </w:rPr>
              <w:t>-</w:t>
            </w:r>
            <w:r w:rsidRPr="00E66693">
              <w:rPr>
                <w:color w:val="000000"/>
                <w:sz w:val="20"/>
                <w:szCs w:val="28"/>
              </w:rPr>
              <w:t>), см</w:t>
            </w:r>
            <w:r w:rsidRPr="00E66693">
              <w:rPr>
                <w:color w:val="000000"/>
                <w:sz w:val="20"/>
                <w:szCs w:val="28"/>
                <w:vertAlign w:val="superscript"/>
              </w:rPr>
              <w:t>-1</w:t>
            </w:r>
          </w:p>
        </w:tc>
        <w:tc>
          <w:tcPr>
            <w:tcW w:w="1149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930</w:t>
            </w:r>
            <w:r w:rsidR="00D97CFC" w:rsidRPr="00E66693">
              <w:rPr>
                <w:color w:val="000000"/>
                <w:sz w:val="20"/>
                <w:szCs w:val="28"/>
              </w:rPr>
              <w:t>–9</w:t>
            </w:r>
            <w:r w:rsidRPr="00E66693">
              <w:rPr>
                <w:color w:val="000000"/>
                <w:sz w:val="20"/>
                <w:szCs w:val="28"/>
              </w:rPr>
              <w:t>70</w:t>
            </w:r>
          </w:p>
        </w:tc>
        <w:tc>
          <w:tcPr>
            <w:tcW w:w="1571" w:type="pct"/>
            <w:shd w:val="clear" w:color="auto" w:fill="auto"/>
          </w:tcPr>
          <w:p w:rsidR="001367EB" w:rsidRPr="00E66693" w:rsidRDefault="00D97CFC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915" w:type="pct"/>
            <w:shd w:val="clear" w:color="auto" w:fill="auto"/>
          </w:tcPr>
          <w:p w:rsidR="001367EB" w:rsidRPr="00E66693" w:rsidRDefault="001367EB" w:rsidP="00E6669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66693">
              <w:rPr>
                <w:color w:val="000000"/>
                <w:sz w:val="20"/>
                <w:szCs w:val="28"/>
              </w:rPr>
              <w:t>1230</w:t>
            </w:r>
            <w:r w:rsidR="00D97CFC" w:rsidRPr="00E66693">
              <w:rPr>
                <w:color w:val="000000"/>
                <w:sz w:val="20"/>
                <w:szCs w:val="28"/>
              </w:rPr>
              <w:t>–1</w:t>
            </w:r>
            <w:r w:rsidRPr="00E66693">
              <w:rPr>
                <w:color w:val="000000"/>
                <w:sz w:val="20"/>
                <w:szCs w:val="28"/>
              </w:rPr>
              <w:t>320</w:t>
            </w:r>
          </w:p>
        </w:tc>
      </w:tr>
    </w:tbl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А.о.-более слабые основания, чем исходные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. Их основные св-ва определяются отрицат. зарядом на </w:t>
      </w:r>
      <w:r w:rsidRPr="002A7180">
        <w:rPr>
          <w:color w:val="000000"/>
          <w:sz w:val="28"/>
          <w:szCs w:val="28"/>
        </w:rPr>
        <w:t>кислороде</w:t>
      </w:r>
      <w:r w:rsidRPr="00E87B7F">
        <w:rPr>
          <w:color w:val="000000"/>
          <w:sz w:val="28"/>
          <w:szCs w:val="28"/>
        </w:rPr>
        <w:t xml:space="preserve">, по к-рому происходит как присоединение </w:t>
      </w:r>
      <w:r w:rsidRPr="002A7180">
        <w:rPr>
          <w:color w:val="000000"/>
          <w:sz w:val="28"/>
          <w:szCs w:val="28"/>
        </w:rPr>
        <w:t>протона</w:t>
      </w:r>
      <w:r w:rsidRPr="00E87B7F">
        <w:rPr>
          <w:color w:val="000000"/>
          <w:sz w:val="28"/>
          <w:szCs w:val="28"/>
        </w:rPr>
        <w:t xml:space="preserve">, так и алкилирование. При действии арилгалогенидов образуются </w:t>
      </w:r>
      <w:r w:rsidRPr="002A7180">
        <w:rPr>
          <w:color w:val="000000"/>
          <w:sz w:val="28"/>
          <w:szCs w:val="28"/>
        </w:rPr>
        <w:t>соли</w:t>
      </w:r>
      <w:r w:rsidRPr="00E87B7F">
        <w:rPr>
          <w:color w:val="000000"/>
          <w:sz w:val="28"/>
          <w:szCs w:val="28"/>
        </w:rPr>
        <w:t xml:space="preserve"> тетразамещенного гидроксиаммония, разлагающиеся при обработке </w:t>
      </w:r>
      <w:r w:rsidRPr="002A7180">
        <w:rPr>
          <w:color w:val="000000"/>
          <w:sz w:val="28"/>
          <w:szCs w:val="28"/>
        </w:rPr>
        <w:t>щелочью</w:t>
      </w:r>
      <w:r w:rsidRPr="00E87B7F">
        <w:rPr>
          <w:color w:val="000000"/>
          <w:sz w:val="28"/>
          <w:szCs w:val="28"/>
        </w:rPr>
        <w:t xml:space="preserve">: 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9" type="#_x0000_t75" alt="1025-13.jpg" style="width:313.5pt;height:66.75pt">
            <v:imagedata r:id="rId71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При </w:t>
      </w:r>
      <w:r w:rsidRPr="002A7180">
        <w:rPr>
          <w:color w:val="000000"/>
          <w:sz w:val="28"/>
          <w:szCs w:val="28"/>
        </w:rPr>
        <w:t>ацилировании</w:t>
      </w:r>
      <w:r w:rsidRPr="00E87B7F">
        <w:rPr>
          <w:color w:val="000000"/>
          <w:sz w:val="28"/>
          <w:szCs w:val="28"/>
        </w:rPr>
        <w:t xml:space="preserve"> А.о. происходят след. превращения: 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0" type="#_x0000_t75" alt="1025-14.jpg" style="width:345.75pt;height:58.5pt">
            <v:imagedata r:id="rId72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При нагр. алифатич. А. о. образуют замещенные </w:t>
      </w:r>
      <w:r w:rsidRPr="002A7180">
        <w:rPr>
          <w:color w:val="000000"/>
          <w:sz w:val="28"/>
          <w:szCs w:val="28"/>
        </w:rPr>
        <w:t>гидроксиламины</w:t>
      </w:r>
      <w:r w:rsidRPr="00E87B7F">
        <w:rPr>
          <w:color w:val="000000"/>
          <w:sz w:val="28"/>
          <w:szCs w:val="28"/>
        </w:rPr>
        <w:t xml:space="preserve"> (перегруппировка Майзенхаймера) или </w:t>
      </w:r>
      <w:r w:rsidRPr="002A7180">
        <w:rPr>
          <w:color w:val="000000"/>
          <w:sz w:val="28"/>
          <w:szCs w:val="28"/>
        </w:rPr>
        <w:t>олефины</w:t>
      </w:r>
      <w:r w:rsidRPr="00E87B7F">
        <w:rPr>
          <w:color w:val="000000"/>
          <w:sz w:val="28"/>
          <w:szCs w:val="28"/>
        </w:rPr>
        <w:t xml:space="preserve"> (перегруппировка Коупа), напр.: </w:t>
      </w:r>
    </w:p>
    <w:p w:rsidR="001367EB" w:rsidRP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317D">
        <w:rPr>
          <w:color w:val="000000"/>
          <w:sz w:val="28"/>
          <w:szCs w:val="28"/>
        </w:rPr>
        <w:pict>
          <v:shape id="_x0000_i1091" type="#_x0000_t75" alt="1025-15.jpg" style="width:387pt;height:151.5pt">
            <v:imagedata r:id="rId73" o:title=""/>
          </v:shape>
        </w:pic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где R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E87B7F">
        <w:rPr>
          <w:color w:val="000000"/>
          <w:sz w:val="28"/>
          <w:szCs w:val="28"/>
        </w:rPr>
        <w:t>Alk, Ar; R' = СН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С</w:t>
      </w:r>
      <w:r w:rsidRPr="00E87B7F">
        <w:rPr>
          <w:color w:val="000000"/>
          <w:sz w:val="28"/>
          <w:szCs w:val="28"/>
          <w:vertAlign w:val="subscript"/>
        </w:rPr>
        <w:t>6</w:t>
      </w:r>
      <w:r w:rsidRPr="00E87B7F">
        <w:rPr>
          <w:color w:val="000000"/>
          <w:sz w:val="28"/>
          <w:szCs w:val="28"/>
        </w:rPr>
        <w:t>Н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, СН(С</w:t>
      </w:r>
      <w:r w:rsidRPr="00E87B7F">
        <w:rPr>
          <w:color w:val="000000"/>
          <w:sz w:val="28"/>
          <w:szCs w:val="28"/>
          <w:vertAlign w:val="subscript"/>
        </w:rPr>
        <w:t>6</w:t>
      </w:r>
      <w:r w:rsidRPr="00E87B7F">
        <w:rPr>
          <w:color w:val="000000"/>
          <w:sz w:val="28"/>
          <w:szCs w:val="28"/>
        </w:rPr>
        <w:t>Н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)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, СН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СН=СН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.</w:t>
      </w:r>
    </w:p>
    <w:p w:rsid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А. о. восстанавливаются до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гидрированием</w:t>
      </w:r>
      <w:r w:rsidRPr="00E87B7F">
        <w:rPr>
          <w:color w:val="000000"/>
          <w:sz w:val="28"/>
          <w:szCs w:val="28"/>
        </w:rPr>
        <w:t xml:space="preserve"> на Ni или Pd, а также действием производных трехвалентного </w:t>
      </w:r>
      <w:r w:rsidRPr="002A7180">
        <w:rPr>
          <w:color w:val="000000"/>
          <w:sz w:val="28"/>
          <w:szCs w:val="28"/>
        </w:rPr>
        <w:t>фосфора</w:t>
      </w:r>
      <w:r w:rsidRPr="00E87B7F">
        <w:rPr>
          <w:color w:val="000000"/>
          <w:sz w:val="28"/>
          <w:szCs w:val="28"/>
        </w:rPr>
        <w:t>, напр. (С</w:t>
      </w:r>
      <w:r w:rsidRPr="00E87B7F">
        <w:rPr>
          <w:color w:val="000000"/>
          <w:sz w:val="28"/>
          <w:szCs w:val="28"/>
          <w:vertAlign w:val="subscript"/>
        </w:rPr>
        <w:t>6</w:t>
      </w:r>
      <w:r w:rsidRPr="00E87B7F">
        <w:rPr>
          <w:color w:val="000000"/>
          <w:sz w:val="28"/>
          <w:szCs w:val="28"/>
        </w:rPr>
        <w:t>Н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bР- В</w:t>
      </w:r>
      <w:r w:rsidR="0022317D">
        <w:rPr>
          <w:color w:val="000000"/>
          <w:sz w:val="28"/>
          <w:szCs w:val="28"/>
        </w:rPr>
        <w:pict>
          <v:shape id="_x0000_i1092" type="#_x0000_t75" alt="1025-16.jpg" style="width:12.75pt;height:12.75pt">
            <v:imagedata r:id="rId74" o:title=""/>
          </v:shape>
        </w:pict>
      </w:r>
      <w:r w:rsidRPr="00E87B7F">
        <w:rPr>
          <w:color w:val="000000"/>
          <w:sz w:val="28"/>
          <w:szCs w:val="28"/>
        </w:rPr>
        <w:t>электронной системе цикла гетероциклич. А. о. группа</w:t>
      </w:r>
      <w:r w:rsidR="0022317D">
        <w:rPr>
          <w:color w:val="000000"/>
          <w:sz w:val="28"/>
          <w:szCs w:val="28"/>
        </w:rPr>
        <w:pict>
          <v:shape id="_x0000_i1093" type="#_x0000_t75" alt="1025-17.jpg" style="width:12.75pt;height:19.5pt">
            <v:imagedata r:id="rId75" o:title=""/>
          </v:shape>
        </w:pict>
      </w:r>
      <w:r w:rsidR="00D97CFC" w:rsidRPr="00E87B7F">
        <w:rPr>
          <w:color w:val="000000"/>
          <w:sz w:val="28"/>
          <w:szCs w:val="28"/>
        </w:rPr>
        <w:t>–</w:t>
      </w:r>
      <w:r w:rsidRPr="00E87B7F">
        <w:rPr>
          <w:color w:val="000000"/>
          <w:sz w:val="28"/>
          <w:szCs w:val="28"/>
        </w:rPr>
        <w:t>О</w:t>
      </w:r>
      <w:r w:rsidR="00D97CFC" w:rsidRPr="00E87B7F">
        <w:rPr>
          <w:color w:val="000000"/>
          <w:sz w:val="28"/>
          <w:szCs w:val="28"/>
          <w:vertAlign w:val="superscript"/>
        </w:rPr>
        <w:t xml:space="preserve"> –</w:t>
      </w:r>
      <w:r w:rsidR="00D97CFC" w:rsidRPr="00E87B7F">
        <w:rPr>
          <w:color w:val="000000"/>
          <w:sz w:val="28"/>
          <w:szCs w:val="28"/>
        </w:rPr>
        <w:t xml:space="preserve"> мо</w:t>
      </w:r>
      <w:r w:rsidRPr="00E87B7F">
        <w:rPr>
          <w:color w:val="000000"/>
          <w:sz w:val="28"/>
          <w:szCs w:val="28"/>
        </w:rPr>
        <w:t xml:space="preserve">жет играть роль как </w:t>
      </w:r>
      <w:r w:rsidRPr="002A7180">
        <w:rPr>
          <w:color w:val="000000"/>
          <w:sz w:val="28"/>
          <w:szCs w:val="28"/>
        </w:rPr>
        <w:t>донора</w:t>
      </w:r>
      <w:r w:rsidRPr="00E87B7F">
        <w:rPr>
          <w:color w:val="000000"/>
          <w:sz w:val="28"/>
          <w:szCs w:val="28"/>
        </w:rPr>
        <w:t xml:space="preserve">, так и акцептора </w:t>
      </w:r>
      <w:r w:rsidRPr="002A7180">
        <w:rPr>
          <w:color w:val="000000"/>
          <w:sz w:val="28"/>
          <w:szCs w:val="28"/>
        </w:rPr>
        <w:t>электронов</w:t>
      </w:r>
      <w:r w:rsidRPr="00E87B7F">
        <w:rPr>
          <w:color w:val="000000"/>
          <w:sz w:val="28"/>
          <w:szCs w:val="28"/>
        </w:rPr>
        <w:t xml:space="preserve">. Поэтому А. о. такого типа вступают в р-ции электроф. и нуклеоф. замещения легче, чем соответствующие </w:t>
      </w:r>
      <w:r w:rsidRPr="002A7180">
        <w:rPr>
          <w:color w:val="000000"/>
          <w:sz w:val="28"/>
          <w:szCs w:val="28"/>
        </w:rPr>
        <w:t>амины</w:t>
      </w:r>
      <w:r w:rsidRPr="00E87B7F">
        <w:rPr>
          <w:color w:val="000000"/>
          <w:sz w:val="28"/>
          <w:szCs w:val="28"/>
        </w:rPr>
        <w:t xml:space="preserve">. </w:t>
      </w:r>
      <w:r w:rsidRPr="002A7180">
        <w:rPr>
          <w:color w:val="000000"/>
          <w:sz w:val="28"/>
          <w:szCs w:val="28"/>
        </w:rPr>
        <w:t>Ацилирование</w:t>
      </w:r>
      <w:r w:rsidRPr="00E87B7F">
        <w:rPr>
          <w:color w:val="000000"/>
          <w:sz w:val="28"/>
          <w:szCs w:val="28"/>
        </w:rPr>
        <w:t xml:space="preserve"> гетероциклич. А. о. происходит след. образом:</w:t>
      </w:r>
    </w:p>
    <w:p w:rsidR="00E87B7F" w:rsidRDefault="00E87B7F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97CFC" w:rsidRPr="00E87B7F" w:rsidRDefault="0022317D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4" type="#_x0000_t75" alt="1025-18.jpg" style="width:203.25pt;height:88.5pt">
            <v:imagedata r:id="rId76" o:title=""/>
          </v:shape>
        </w:pic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>N</w:t>
      </w:r>
      <w:r w:rsidR="00D97CFC" w:rsidRPr="00E87B7F">
        <w:rPr>
          <w:color w:val="000000"/>
          <w:sz w:val="28"/>
          <w:szCs w:val="28"/>
        </w:rPr>
        <w:noBreakHyphen/>
        <w:t>О</w:t>
      </w:r>
      <w:r w:rsidRPr="00E87B7F">
        <w:rPr>
          <w:color w:val="000000"/>
          <w:sz w:val="28"/>
          <w:szCs w:val="28"/>
        </w:rPr>
        <w:t xml:space="preserve">ксиды </w:t>
      </w:r>
      <w:r w:rsidRPr="002A7180">
        <w:rPr>
          <w:color w:val="000000"/>
          <w:sz w:val="28"/>
          <w:szCs w:val="28"/>
        </w:rPr>
        <w:t>пиридина</w:t>
      </w:r>
      <w:r w:rsidRPr="00E87B7F">
        <w:rPr>
          <w:color w:val="000000"/>
          <w:sz w:val="28"/>
          <w:szCs w:val="28"/>
        </w:rPr>
        <w:t xml:space="preserve"> и его гомологов, производных </w:t>
      </w:r>
      <w:r w:rsidRPr="002A7180">
        <w:rPr>
          <w:color w:val="000000"/>
          <w:sz w:val="28"/>
          <w:szCs w:val="28"/>
        </w:rPr>
        <w:t>хинолина</w:t>
      </w:r>
      <w:r w:rsidRPr="00E87B7F">
        <w:rPr>
          <w:color w:val="000000"/>
          <w:sz w:val="28"/>
          <w:szCs w:val="28"/>
        </w:rPr>
        <w:t xml:space="preserve"> нитруются до 4</w:t>
      </w:r>
      <w:r w:rsidR="00D97CFC" w:rsidRPr="00E87B7F">
        <w:rPr>
          <w:color w:val="000000"/>
          <w:sz w:val="28"/>
          <w:szCs w:val="28"/>
        </w:rPr>
        <w:noBreakHyphen/>
        <w:t>н</w:t>
      </w:r>
      <w:r w:rsidRPr="00E87B7F">
        <w:rPr>
          <w:color w:val="000000"/>
          <w:sz w:val="28"/>
          <w:szCs w:val="28"/>
        </w:rPr>
        <w:t>итропроизводных. При р-ции с РОС1</w:t>
      </w:r>
      <w:r w:rsidRPr="00E87B7F">
        <w:rPr>
          <w:color w:val="000000"/>
          <w:sz w:val="28"/>
          <w:szCs w:val="28"/>
          <w:vertAlign w:val="subscript"/>
        </w:rPr>
        <w:t>3</w:t>
      </w:r>
      <w:r w:rsidRPr="00E87B7F">
        <w:rPr>
          <w:color w:val="000000"/>
          <w:sz w:val="28"/>
          <w:szCs w:val="28"/>
        </w:rPr>
        <w:t>, РС1</w:t>
      </w:r>
      <w:r w:rsidRPr="00E87B7F">
        <w:rPr>
          <w:color w:val="000000"/>
          <w:sz w:val="28"/>
          <w:szCs w:val="28"/>
          <w:vertAlign w:val="subscript"/>
        </w:rPr>
        <w:t>5</w:t>
      </w:r>
      <w:r w:rsidRPr="00E87B7F">
        <w:rPr>
          <w:color w:val="000000"/>
          <w:sz w:val="28"/>
          <w:szCs w:val="28"/>
        </w:rPr>
        <w:t>, SOC1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образуются 1- и 4</w:t>
      </w:r>
      <w:r w:rsidR="00D97CFC" w:rsidRPr="00E87B7F">
        <w:rPr>
          <w:color w:val="000000"/>
          <w:sz w:val="28"/>
          <w:szCs w:val="28"/>
        </w:rPr>
        <w:noBreakHyphen/>
        <w:t>х</w:t>
      </w:r>
      <w:r w:rsidRPr="00E87B7F">
        <w:rPr>
          <w:color w:val="000000"/>
          <w:sz w:val="28"/>
          <w:szCs w:val="28"/>
        </w:rPr>
        <w:t>лорпроизводные, с ангидридами и галогенангидридами к-т</w:t>
      </w:r>
      <w:r w:rsidR="00D97CFC" w:rsidRPr="00E87B7F">
        <w:rPr>
          <w:color w:val="000000"/>
          <w:sz w:val="28"/>
          <w:szCs w:val="28"/>
        </w:rPr>
        <w:noBreakHyphen/>
        <w:t>2</w:t>
      </w:r>
      <w:r w:rsidR="00D97CFC" w:rsidRPr="00E87B7F">
        <w:rPr>
          <w:color w:val="000000"/>
          <w:sz w:val="28"/>
          <w:szCs w:val="28"/>
        </w:rPr>
        <w:noBreakHyphen/>
        <w:t>а</w:t>
      </w:r>
      <w:r w:rsidRPr="00E87B7F">
        <w:rPr>
          <w:color w:val="000000"/>
          <w:sz w:val="28"/>
          <w:szCs w:val="28"/>
        </w:rPr>
        <w:t>цилоксипроизводные с металлоорг. соед.</w:t>
      </w:r>
      <w:r w:rsidR="00D97CFC" w:rsidRPr="00E87B7F">
        <w:rPr>
          <w:color w:val="000000"/>
          <w:sz w:val="28"/>
          <w:szCs w:val="28"/>
        </w:rPr>
        <w:t> – 2</w:t>
      </w:r>
      <w:r w:rsidR="00D97CFC" w:rsidRPr="00E87B7F">
        <w:rPr>
          <w:color w:val="000000"/>
          <w:sz w:val="28"/>
          <w:szCs w:val="28"/>
        </w:rPr>
        <w:noBreakHyphen/>
        <w:t>а</w:t>
      </w:r>
      <w:r w:rsidRPr="00E87B7F">
        <w:rPr>
          <w:color w:val="000000"/>
          <w:sz w:val="28"/>
          <w:szCs w:val="28"/>
        </w:rPr>
        <w:t xml:space="preserve">лкилпроизводные, с </w:t>
      </w:r>
      <w:r w:rsidRPr="002A7180">
        <w:rPr>
          <w:color w:val="000000"/>
          <w:sz w:val="28"/>
          <w:szCs w:val="28"/>
        </w:rPr>
        <w:t>анионом</w:t>
      </w:r>
      <w:r w:rsidRPr="00E87B7F">
        <w:rPr>
          <w:color w:val="000000"/>
          <w:sz w:val="28"/>
          <w:szCs w:val="28"/>
        </w:rPr>
        <w:t xml:space="preserve"> CN</w:t>
      </w:r>
      <w:r w:rsidRPr="00E87B7F">
        <w:rPr>
          <w:color w:val="000000"/>
          <w:sz w:val="28"/>
          <w:szCs w:val="28"/>
          <w:vertAlign w:val="superscript"/>
        </w:rPr>
        <w:t>-</w:t>
      </w:r>
      <w:r w:rsidRPr="00E87B7F">
        <w:rPr>
          <w:color w:val="000000"/>
          <w:sz w:val="28"/>
          <w:szCs w:val="28"/>
        </w:rPr>
        <w:t xml:space="preserve"> в присут. хлористого бензоила</w:t>
      </w:r>
      <w:r w:rsidR="00D97CFC" w:rsidRPr="00E87B7F">
        <w:rPr>
          <w:color w:val="000000"/>
          <w:sz w:val="28"/>
          <w:szCs w:val="28"/>
        </w:rPr>
        <w:noBreakHyphen/>
        <w:t>4</w:t>
      </w:r>
      <w:r w:rsidR="00D97CFC" w:rsidRPr="00E87B7F">
        <w:rPr>
          <w:color w:val="000000"/>
          <w:sz w:val="28"/>
          <w:szCs w:val="28"/>
        </w:rPr>
        <w:noBreakHyphen/>
        <w:t>ц</w:t>
      </w:r>
      <w:r w:rsidRPr="00E87B7F">
        <w:rPr>
          <w:color w:val="000000"/>
          <w:sz w:val="28"/>
          <w:szCs w:val="28"/>
        </w:rPr>
        <w:t>ианпиридин.</w:t>
      </w:r>
    </w:p>
    <w:p w:rsidR="00D97CFC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Общий метод получения А.о.-окисление третичных </w:t>
      </w:r>
      <w:r w:rsidRPr="002A7180">
        <w:rPr>
          <w:color w:val="000000"/>
          <w:sz w:val="28"/>
          <w:szCs w:val="28"/>
        </w:rPr>
        <w:t>аминов</w:t>
      </w:r>
      <w:r w:rsidRPr="00E87B7F">
        <w:rPr>
          <w:color w:val="000000"/>
          <w:sz w:val="28"/>
          <w:szCs w:val="28"/>
        </w:rPr>
        <w:t xml:space="preserve"> действием Н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>О</w:t>
      </w:r>
      <w:r w:rsidRPr="00E87B7F">
        <w:rPr>
          <w:color w:val="000000"/>
          <w:sz w:val="28"/>
          <w:szCs w:val="28"/>
          <w:vertAlign w:val="subscript"/>
        </w:rPr>
        <w:t>2</w:t>
      </w:r>
      <w:r w:rsidRPr="00E87B7F">
        <w:rPr>
          <w:color w:val="000000"/>
          <w:sz w:val="28"/>
          <w:szCs w:val="28"/>
        </w:rPr>
        <w:t xml:space="preserve"> в нейтральной (алифатич. амины) или кислой (ароматич. амины) средах, реже </w:t>
      </w:r>
      <w:r w:rsidR="00D97CFC" w:rsidRPr="00E87B7F">
        <w:rPr>
          <w:color w:val="000000"/>
          <w:sz w:val="28"/>
          <w:szCs w:val="28"/>
        </w:rPr>
        <w:t xml:space="preserve">– </w:t>
      </w:r>
      <w:r w:rsidRPr="002A7180">
        <w:rPr>
          <w:color w:val="000000"/>
          <w:sz w:val="28"/>
          <w:szCs w:val="28"/>
        </w:rPr>
        <w:t>озоном</w:t>
      </w:r>
      <w:r w:rsidRPr="00E87B7F">
        <w:rPr>
          <w:color w:val="000000"/>
          <w:sz w:val="28"/>
          <w:szCs w:val="28"/>
        </w:rPr>
        <w:t xml:space="preserve"> или </w:t>
      </w:r>
      <w:r w:rsidRPr="002A7180">
        <w:rPr>
          <w:color w:val="000000"/>
          <w:sz w:val="28"/>
          <w:szCs w:val="28"/>
        </w:rPr>
        <w:t>надкислотами</w:t>
      </w:r>
      <w:r w:rsidRPr="00E87B7F">
        <w:rPr>
          <w:color w:val="000000"/>
          <w:sz w:val="28"/>
          <w:szCs w:val="28"/>
        </w:rPr>
        <w:t xml:space="preserve"> (азотистые гетероциклы). Применяется также исчерпывающее алкилирование </w:t>
      </w:r>
      <w:r w:rsidRPr="002A7180">
        <w:rPr>
          <w:color w:val="000000"/>
          <w:sz w:val="28"/>
          <w:szCs w:val="28"/>
        </w:rPr>
        <w:t>гидроксиламина</w:t>
      </w:r>
      <w:r w:rsidRPr="00E87B7F">
        <w:rPr>
          <w:color w:val="000000"/>
          <w:sz w:val="28"/>
          <w:szCs w:val="28"/>
        </w:rPr>
        <w:t xml:space="preserve"> и его производных, </w:t>
      </w:r>
      <w:r w:rsidRPr="002A7180">
        <w:rPr>
          <w:color w:val="000000"/>
          <w:sz w:val="28"/>
          <w:szCs w:val="28"/>
        </w:rPr>
        <w:t>циклизация</w:t>
      </w:r>
      <w:r w:rsidRPr="00E87B7F">
        <w:rPr>
          <w:color w:val="000000"/>
          <w:sz w:val="28"/>
          <w:szCs w:val="28"/>
        </w:rPr>
        <w:t xml:space="preserve"> нитро- и </w:t>
      </w:r>
      <w:r w:rsidRPr="002A7180">
        <w:rPr>
          <w:color w:val="000000"/>
          <w:sz w:val="28"/>
          <w:szCs w:val="28"/>
        </w:rPr>
        <w:t>нитрозосоединений</w:t>
      </w:r>
      <w:r w:rsidRPr="00E87B7F">
        <w:rPr>
          <w:color w:val="000000"/>
          <w:sz w:val="28"/>
          <w:szCs w:val="28"/>
        </w:rPr>
        <w:t xml:space="preserve">. Методы анализа А. о. основаны на </w:t>
      </w:r>
      <w:r w:rsidRPr="002A7180">
        <w:rPr>
          <w:color w:val="000000"/>
          <w:sz w:val="28"/>
          <w:szCs w:val="28"/>
        </w:rPr>
        <w:t>восстановлении</w:t>
      </w:r>
      <w:r w:rsidRPr="00E87B7F">
        <w:rPr>
          <w:color w:val="000000"/>
          <w:sz w:val="28"/>
          <w:szCs w:val="28"/>
        </w:rPr>
        <w:t xml:space="preserve"> группы</w:t>
      </w:r>
      <w:r w:rsidR="0022317D">
        <w:rPr>
          <w:color w:val="000000"/>
          <w:sz w:val="28"/>
          <w:szCs w:val="28"/>
        </w:rPr>
        <w:pict>
          <v:shape id="_x0000_i1095" type="#_x0000_t75" alt="1025-19.jpg" style="width:12.75pt;height:21.75pt">
            <v:imagedata r:id="rId77" o:title=""/>
          </v:shape>
        </w:pict>
      </w:r>
      <w:r w:rsidRPr="00E87B7F">
        <w:rPr>
          <w:color w:val="000000"/>
          <w:sz w:val="28"/>
          <w:szCs w:val="28"/>
        </w:rPr>
        <w:t xml:space="preserve"> </w:t>
      </w:r>
      <w:r w:rsidR="00D97CFC" w:rsidRPr="00E87B7F">
        <w:rPr>
          <w:color w:val="000000"/>
          <w:sz w:val="28"/>
          <w:szCs w:val="28"/>
        </w:rPr>
        <w:t>– О</w:t>
      </w:r>
      <w:r w:rsidR="00D97CFC" w:rsidRPr="00E87B7F">
        <w:rPr>
          <w:color w:val="000000"/>
          <w:sz w:val="28"/>
          <w:szCs w:val="28"/>
          <w:vertAlign w:val="superscript"/>
        </w:rPr>
        <w:t xml:space="preserve"> –</w:t>
      </w:r>
      <w:r w:rsidR="00D97CFC" w:rsidRPr="00E87B7F">
        <w:rPr>
          <w:color w:val="000000"/>
          <w:sz w:val="28"/>
          <w:szCs w:val="28"/>
        </w:rPr>
        <w:t xml:space="preserve"> (п</w:t>
      </w:r>
      <w:r w:rsidRPr="00E87B7F">
        <w:rPr>
          <w:color w:val="000000"/>
          <w:sz w:val="28"/>
          <w:szCs w:val="28"/>
        </w:rPr>
        <w:t>отенциометрия).</w:t>
      </w:r>
    </w:p>
    <w:p w:rsidR="001367EB" w:rsidRPr="00E87B7F" w:rsidRDefault="001367EB" w:rsidP="00D97CF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7B7F">
        <w:rPr>
          <w:color w:val="000000"/>
          <w:sz w:val="28"/>
          <w:szCs w:val="28"/>
        </w:rPr>
        <w:t xml:space="preserve">Алифатич. А.о.-ПАВ в космети-ке и парфюмерии, коагулирующие и желатинизирующие агенты, </w:t>
      </w:r>
      <w:r w:rsidRPr="002A7180">
        <w:rPr>
          <w:color w:val="000000"/>
          <w:sz w:val="28"/>
          <w:szCs w:val="28"/>
        </w:rPr>
        <w:t>ингибиторы</w:t>
      </w:r>
      <w:r w:rsidRPr="00E87B7F">
        <w:rPr>
          <w:color w:val="000000"/>
          <w:sz w:val="28"/>
          <w:szCs w:val="28"/>
        </w:rPr>
        <w:t xml:space="preserve"> </w:t>
      </w:r>
      <w:r w:rsidRPr="002A7180">
        <w:rPr>
          <w:color w:val="000000"/>
          <w:sz w:val="28"/>
          <w:szCs w:val="28"/>
        </w:rPr>
        <w:t>полимеризации</w:t>
      </w:r>
      <w:r w:rsidRPr="00E87B7F">
        <w:rPr>
          <w:color w:val="000000"/>
          <w:sz w:val="28"/>
          <w:szCs w:val="28"/>
        </w:rPr>
        <w:t xml:space="preserve">, р-рители </w:t>
      </w:r>
      <w:r w:rsidRPr="002A7180">
        <w:rPr>
          <w:color w:val="000000"/>
          <w:sz w:val="28"/>
          <w:szCs w:val="28"/>
        </w:rPr>
        <w:t>целлюлозы</w:t>
      </w:r>
      <w:r w:rsidRPr="00E87B7F">
        <w:rPr>
          <w:color w:val="000000"/>
          <w:sz w:val="28"/>
          <w:szCs w:val="28"/>
        </w:rPr>
        <w:t xml:space="preserve">. Нек-рые А. о. обладают противомикробной и противогрибковой </w:t>
      </w:r>
      <w:r w:rsidRPr="002A7180">
        <w:rPr>
          <w:color w:val="000000"/>
          <w:sz w:val="28"/>
          <w:szCs w:val="28"/>
        </w:rPr>
        <w:t>активностью</w:t>
      </w:r>
      <w:r w:rsidRPr="00E87B7F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1367EB" w:rsidRPr="00E87B7F" w:rsidSect="00D97CFC">
      <w:footerReference w:type="even" r:id="rId78"/>
      <w:footerReference w:type="default" r:id="rId7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93" w:rsidRDefault="00E66693">
      <w:r>
        <w:separator/>
      </w:r>
    </w:p>
  </w:endnote>
  <w:endnote w:type="continuationSeparator" w:id="0">
    <w:p w:rsidR="00E66693" w:rsidRDefault="00E6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34" w:rsidRDefault="002E6934" w:rsidP="00AC7DC4">
    <w:pPr>
      <w:pStyle w:val="a6"/>
      <w:framePr w:wrap="around" w:vAnchor="text" w:hAnchor="margin" w:xAlign="center" w:y="1"/>
      <w:rPr>
        <w:rStyle w:val="a8"/>
      </w:rPr>
    </w:pPr>
  </w:p>
  <w:p w:rsidR="002E6934" w:rsidRDefault="002E6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934" w:rsidRDefault="002A7180" w:rsidP="00AC7DC4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2E6934" w:rsidRDefault="002E69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93" w:rsidRDefault="00E66693">
      <w:r>
        <w:separator/>
      </w:r>
    </w:p>
  </w:footnote>
  <w:footnote w:type="continuationSeparator" w:id="0">
    <w:p w:rsidR="00E66693" w:rsidRDefault="00E6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11890"/>
    <w:multiLevelType w:val="hybridMultilevel"/>
    <w:tmpl w:val="33EE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594"/>
    <w:rsid w:val="000D3531"/>
    <w:rsid w:val="001367EB"/>
    <w:rsid w:val="0022317D"/>
    <w:rsid w:val="002A7180"/>
    <w:rsid w:val="002E6934"/>
    <w:rsid w:val="002F54B1"/>
    <w:rsid w:val="00495925"/>
    <w:rsid w:val="00552594"/>
    <w:rsid w:val="009704E9"/>
    <w:rsid w:val="009E3DF1"/>
    <w:rsid w:val="00A32A07"/>
    <w:rsid w:val="00AC7DC4"/>
    <w:rsid w:val="00B21DF7"/>
    <w:rsid w:val="00D97CFC"/>
    <w:rsid w:val="00E0645E"/>
    <w:rsid w:val="00E66693"/>
    <w:rsid w:val="00E87B7F"/>
    <w:rsid w:val="00EA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7"/>
    <o:shapelayout v:ext="edit">
      <o:idmap v:ext="edit" data="1"/>
    </o:shapelayout>
  </w:shapeDefaults>
  <w:decimalSymbol w:val=","/>
  <w:listSeparator w:val=";"/>
  <w14:defaultImageDpi w14:val="0"/>
  <w15:chartTrackingRefBased/>
  <w15:docId w15:val="{3B47393E-2C6E-45B8-911C-FA3B436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52594"/>
    <w:rPr>
      <w:rFonts w:cs="Times New Roman"/>
      <w:b/>
      <w:bCs/>
    </w:rPr>
  </w:style>
  <w:style w:type="paragraph" w:styleId="a4">
    <w:name w:val="Normal (Web)"/>
    <w:basedOn w:val="a"/>
    <w:uiPriority w:val="99"/>
    <w:rsid w:val="00552594"/>
    <w:pPr>
      <w:spacing w:before="100" w:beforeAutospacing="1" w:after="100" w:afterAutospacing="1"/>
    </w:pPr>
  </w:style>
  <w:style w:type="character" w:styleId="a5">
    <w:name w:val="Hyperlink"/>
    <w:uiPriority w:val="99"/>
    <w:rsid w:val="001367EB"/>
    <w:rPr>
      <w:rFonts w:cs="Times New Roman"/>
      <w:color w:val="0046B9"/>
      <w:u w:val="none"/>
      <w:effect w:val="none"/>
    </w:rPr>
  </w:style>
  <w:style w:type="paragraph" w:customStyle="1" w:styleId="paragraph">
    <w:name w:val="paragraph"/>
    <w:basedOn w:val="a"/>
    <w:uiPriority w:val="99"/>
    <w:rsid w:val="001367EB"/>
    <w:pPr>
      <w:spacing w:before="140" w:after="140" w:line="260" w:lineRule="atLeast"/>
      <w:jc w:val="both"/>
    </w:pPr>
    <w:rPr>
      <w:sz w:val="18"/>
      <w:szCs w:val="18"/>
    </w:rPr>
  </w:style>
  <w:style w:type="paragraph" w:styleId="a6">
    <w:name w:val="footer"/>
    <w:basedOn w:val="a"/>
    <w:link w:val="a7"/>
    <w:uiPriority w:val="99"/>
    <w:rsid w:val="001367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1367EB"/>
    <w:rPr>
      <w:rFonts w:cs="Times New Roman"/>
    </w:rPr>
  </w:style>
  <w:style w:type="table" w:styleId="1">
    <w:name w:val="Table Grid 1"/>
    <w:basedOn w:val="a1"/>
    <w:uiPriority w:val="99"/>
    <w:rsid w:val="00D97CF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image" Target="media/image70.jpeg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4993</Words>
  <Characters>28463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/>
  <LinksUpToDate>false</LinksUpToDate>
  <CharactersWithSpaces>33390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summer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2014-02-24T16:00:00Z</dcterms:created>
  <dcterms:modified xsi:type="dcterms:W3CDTF">2014-02-24T16:00:00Z</dcterms:modified>
</cp:coreProperties>
</file>