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43B" w:rsidRDefault="0047443B">
      <w:pPr>
        <w:widowControl w:val="0"/>
        <w:spacing w:before="120"/>
        <w:jc w:val="center"/>
        <w:rPr>
          <w:b/>
          <w:bCs/>
          <w:color w:val="000000"/>
          <w:sz w:val="32"/>
          <w:szCs w:val="32"/>
        </w:rPr>
      </w:pPr>
      <w:r>
        <w:rPr>
          <w:b/>
          <w:bCs/>
          <w:color w:val="000000"/>
          <w:sz w:val="32"/>
          <w:szCs w:val="32"/>
        </w:rPr>
        <w:t>Конституция Японии</w:t>
      </w:r>
    </w:p>
    <w:p w:rsidR="0047443B" w:rsidRDefault="0047443B">
      <w:pPr>
        <w:widowControl w:val="0"/>
        <w:spacing w:before="120"/>
        <w:ind w:firstLine="567"/>
        <w:jc w:val="both"/>
        <w:rPr>
          <w:color w:val="000000"/>
          <w:sz w:val="24"/>
          <w:szCs w:val="24"/>
        </w:rPr>
      </w:pPr>
      <w:r>
        <w:rPr>
          <w:color w:val="000000"/>
          <w:sz w:val="24"/>
          <w:szCs w:val="24"/>
        </w:rPr>
        <w:t xml:space="preserve">Действующая в Японии конституция была принята парламентом в октябре 1946 г., вступила в силу 3 мая 1947 г. Она представляет собой компромисс, затрагивающий интересы достаточно широкого спектра политических сил как внутри страны, так и вне ее. В феврале 1946 г. был опубликован проект конституции, в марте правительство представило проект, разработанный в штабе американских оккупационных войск. Его появление вызвано обеспокоенностью тем, что консервативный правительственный проект не получит одобрения Дальневосточной комиссии, наделенной компетенцией коренной реформы конституции и вызовет чувство протеста среди японского населения. При составлении американского проекта были использованы конституционное право Англии и США, частный проект конституции, подготовленный группой японских интеллигентов на базе Веймарской конституции Германии 1919 г. и др. </w:t>
      </w:r>
    </w:p>
    <w:p w:rsidR="0047443B" w:rsidRDefault="0047443B">
      <w:pPr>
        <w:widowControl w:val="0"/>
        <w:spacing w:before="120"/>
        <w:ind w:firstLine="567"/>
        <w:jc w:val="both"/>
        <w:rPr>
          <w:color w:val="000000"/>
          <w:sz w:val="24"/>
          <w:szCs w:val="24"/>
        </w:rPr>
      </w:pPr>
      <w:r>
        <w:rPr>
          <w:color w:val="000000"/>
          <w:sz w:val="24"/>
          <w:szCs w:val="24"/>
        </w:rPr>
        <w:t xml:space="preserve">В отличие от конституции 1889 г. и проекта, разработанного правительством, конституция 1947 г. провозгласила принцип народного суверенитета (преамбула, ст. 1). Парламент провозглашается высшим органом государственной власти. Конституция закрепила структуру парламента, состоящего из двух палат </w:t>
      </w:r>
      <w:r>
        <w:rPr>
          <w:color w:val="000000"/>
          <w:sz w:val="24"/>
          <w:szCs w:val="24"/>
        </w:rPr>
        <w:noBreakHyphen/>
        <w:t xml:space="preserve"> палаты представителей и палаты советников, члены которых избираются на основе всеобщего избирательного права (таким образом была ликвидирована существовавшая ранее невыборная палата пэров), определила статус парламента (ст.ст. 15, 41-43), коренным образом изменила компетенцию императора, установила новый порядок формирования правительства. По конституции премьер-министр выдвигается парламентом из числа депутатов: руководимый им кабинет министров (правительство) несет ответственность не перед императором, а перед парламентом. В основном законе был закреплен принцип разделения властей, предохраняющий от сосредоточения государственной власти в одних руках. </w:t>
      </w:r>
    </w:p>
    <w:p w:rsidR="0047443B" w:rsidRDefault="0047443B">
      <w:pPr>
        <w:widowControl w:val="0"/>
        <w:spacing w:before="120"/>
        <w:ind w:firstLine="567"/>
        <w:jc w:val="both"/>
        <w:rPr>
          <w:color w:val="000000"/>
          <w:sz w:val="24"/>
          <w:szCs w:val="24"/>
        </w:rPr>
      </w:pPr>
      <w:r>
        <w:rPr>
          <w:color w:val="000000"/>
          <w:sz w:val="24"/>
          <w:szCs w:val="24"/>
        </w:rPr>
        <w:t xml:space="preserve"> Особое значение имеет 9-я статья Конституции, в которой содержится положение об отказе от войны и создания регулярных вооруженных сил. Статья 9: “Искренне стремясь к международному миру, основанному на справедливости и порядке японский народ на вечные времена отказывается от войны, как суверенного права нации, а также от угрозы или применения вооруженной силы как средства разрешения международных споров. Для достижения целей указанных в предыдущем абзаце, никогда впредь не будут создаваться сухопутные, морские и военно-воздушные силы, равно как и другие средства войны. Право на ведение государством войны не признается.”</w:t>
      </w:r>
    </w:p>
    <w:p w:rsidR="0047443B" w:rsidRDefault="0047443B">
      <w:pPr>
        <w:widowControl w:val="0"/>
        <w:spacing w:before="120"/>
        <w:ind w:firstLine="567"/>
        <w:jc w:val="both"/>
        <w:rPr>
          <w:color w:val="000000"/>
          <w:sz w:val="24"/>
          <w:szCs w:val="24"/>
        </w:rPr>
      </w:pPr>
      <w:r>
        <w:rPr>
          <w:color w:val="000000"/>
          <w:sz w:val="24"/>
          <w:szCs w:val="24"/>
        </w:rPr>
        <w:t>Включение в Конституцию данной статьи имело целью предотвратить возрождение японского милитаризма. 9-я статья Конституции является, пожалуй, самой проблемной. С одной стороны, она служит объектом неутихающей критики реакционных сил, с другой</w:t>
      </w:r>
      <w:r>
        <w:rPr>
          <w:noProof/>
          <w:color w:val="000000"/>
          <w:sz w:val="24"/>
          <w:szCs w:val="24"/>
        </w:rPr>
        <w:t xml:space="preserve"> —</w:t>
      </w:r>
      <w:r>
        <w:rPr>
          <w:color w:val="000000"/>
          <w:sz w:val="24"/>
          <w:szCs w:val="24"/>
        </w:rPr>
        <w:t xml:space="preserve"> выступает препятствием для осуществления Японией своих международных обязательств, таких, как участие Японии как члена ООН в комплектовании международных вооруженных сил, что пока компенсируется невооруженным участием в миротворческих миссиях (Камбоджа, Мозамбик, Руанда) и в спасательных операциях при стихийных бедствиях. На сегодняшний день функцию вооруженных сил выполняют японские силы самообороны, созданные в июле</w:t>
      </w:r>
      <w:r>
        <w:rPr>
          <w:noProof/>
          <w:color w:val="000000"/>
          <w:sz w:val="24"/>
          <w:szCs w:val="24"/>
        </w:rPr>
        <w:t xml:space="preserve"> 1950</w:t>
      </w:r>
      <w:r>
        <w:rPr>
          <w:color w:val="000000"/>
          <w:sz w:val="24"/>
          <w:szCs w:val="24"/>
        </w:rPr>
        <w:t xml:space="preserve"> года в качестве "резервного полицейского корпуса" после начала войны на Корейском полуострове. Это мощная, хорошо обученная и прекрасно экипированная армия численностью</w:t>
      </w:r>
      <w:r>
        <w:rPr>
          <w:noProof/>
          <w:color w:val="000000"/>
          <w:sz w:val="24"/>
          <w:szCs w:val="24"/>
        </w:rPr>
        <w:t xml:space="preserve"> 130</w:t>
      </w:r>
      <w:r>
        <w:rPr>
          <w:color w:val="000000"/>
          <w:sz w:val="24"/>
          <w:szCs w:val="24"/>
        </w:rPr>
        <w:t xml:space="preserve"> тысяч человек, по расходам на которую страна занимает седьмое место в мире, хотя и осуществляется это всего в пределах</w:t>
      </w:r>
      <w:r>
        <w:rPr>
          <w:noProof/>
          <w:color w:val="000000"/>
          <w:sz w:val="24"/>
          <w:szCs w:val="24"/>
        </w:rPr>
        <w:t xml:space="preserve"> 1%</w:t>
      </w:r>
      <w:r>
        <w:rPr>
          <w:color w:val="000000"/>
          <w:sz w:val="24"/>
          <w:szCs w:val="24"/>
        </w:rPr>
        <w:t xml:space="preserve"> ВНП.</w:t>
      </w:r>
    </w:p>
    <w:p w:rsidR="0047443B" w:rsidRDefault="0047443B">
      <w:pPr>
        <w:widowControl w:val="0"/>
        <w:spacing w:before="120"/>
        <w:ind w:firstLine="567"/>
        <w:jc w:val="both"/>
        <w:rPr>
          <w:color w:val="000000"/>
          <w:sz w:val="24"/>
          <w:szCs w:val="24"/>
        </w:rPr>
      </w:pPr>
      <w:r>
        <w:rPr>
          <w:color w:val="000000"/>
          <w:sz w:val="24"/>
          <w:szCs w:val="24"/>
        </w:rPr>
        <w:t xml:space="preserve">Конституция содержит широкий перечень прав и свобод граждан, которым посвящена глава третья (ст.ст. 10-40). </w:t>
      </w:r>
    </w:p>
    <w:p w:rsidR="0047443B" w:rsidRDefault="0047443B">
      <w:pPr>
        <w:widowControl w:val="0"/>
        <w:spacing w:before="120"/>
        <w:ind w:firstLine="567"/>
        <w:jc w:val="both"/>
        <w:rPr>
          <w:color w:val="000000"/>
          <w:sz w:val="24"/>
          <w:szCs w:val="24"/>
        </w:rPr>
      </w:pPr>
      <w:r>
        <w:rPr>
          <w:color w:val="000000"/>
          <w:sz w:val="24"/>
          <w:szCs w:val="24"/>
        </w:rPr>
        <w:t xml:space="preserve">До сих пор конституция 1947 г. ни разу не были изменена. Одна из причин стабильности этого акта </w:t>
      </w:r>
      <w:r>
        <w:rPr>
          <w:color w:val="000000"/>
          <w:sz w:val="24"/>
          <w:szCs w:val="24"/>
        </w:rPr>
        <w:noBreakHyphen/>
        <w:t xml:space="preserve"> весьма "жесткий" порядок внесения в него поправок, установленный статьей 96. Для изменения конституции, осуществляемого по инициативе парламента, требуется согласие не менее двух третей числа членов обеих палат; одобренные поправки затем передаются на особый референдум, либо на рассмотрение парламента после его новых выборов. Способ ратификации определяется решением парламента.</w:t>
      </w:r>
    </w:p>
    <w:p w:rsidR="0047443B" w:rsidRDefault="0047443B">
      <w:pPr>
        <w:widowControl w:val="0"/>
        <w:spacing w:before="120"/>
        <w:jc w:val="center"/>
        <w:rPr>
          <w:b/>
          <w:bCs/>
          <w:color w:val="000000"/>
          <w:sz w:val="28"/>
          <w:szCs w:val="28"/>
        </w:rPr>
      </w:pPr>
      <w:r>
        <w:rPr>
          <w:b/>
          <w:bCs/>
          <w:color w:val="000000"/>
          <w:sz w:val="28"/>
          <w:szCs w:val="28"/>
        </w:rPr>
        <w:t>Парламент (структура и полномочия)</w:t>
      </w:r>
    </w:p>
    <w:p w:rsidR="0047443B" w:rsidRDefault="0047443B">
      <w:pPr>
        <w:widowControl w:val="0"/>
        <w:spacing w:before="120"/>
        <w:ind w:firstLine="567"/>
        <w:jc w:val="both"/>
        <w:rPr>
          <w:color w:val="000000"/>
          <w:sz w:val="24"/>
          <w:szCs w:val="24"/>
        </w:rPr>
      </w:pPr>
      <w:r>
        <w:rPr>
          <w:color w:val="000000"/>
          <w:sz w:val="24"/>
          <w:szCs w:val="24"/>
        </w:rPr>
        <w:t>Согласно ст.</w:t>
      </w:r>
      <w:r>
        <w:rPr>
          <w:noProof/>
          <w:color w:val="000000"/>
          <w:sz w:val="24"/>
          <w:szCs w:val="24"/>
        </w:rPr>
        <w:t xml:space="preserve"> 41</w:t>
      </w:r>
      <w:r>
        <w:rPr>
          <w:color w:val="000000"/>
          <w:sz w:val="24"/>
          <w:szCs w:val="24"/>
        </w:rPr>
        <w:t xml:space="preserve"> Конституции Парламент является высшим органом государственной власти и единственным законодательным органом страны. (Однако японские ученые, считают, что муниципальные собрания также в виде исключения имеют законодательные полномочия, и называют эти собрания вторичной законодательной властью, а их постановления</w:t>
      </w:r>
      <w:r>
        <w:rPr>
          <w:noProof/>
          <w:color w:val="000000"/>
          <w:sz w:val="24"/>
          <w:szCs w:val="24"/>
        </w:rPr>
        <w:t xml:space="preserve"> —</w:t>
      </w:r>
      <w:r>
        <w:rPr>
          <w:color w:val="000000"/>
          <w:sz w:val="24"/>
          <w:szCs w:val="24"/>
        </w:rPr>
        <w:t xml:space="preserve"> автономным правом.)</w:t>
      </w:r>
    </w:p>
    <w:p w:rsidR="0047443B" w:rsidRDefault="0047443B">
      <w:pPr>
        <w:widowControl w:val="0"/>
        <w:spacing w:before="120"/>
        <w:ind w:firstLine="567"/>
        <w:jc w:val="both"/>
        <w:rPr>
          <w:color w:val="000000"/>
          <w:sz w:val="24"/>
          <w:szCs w:val="24"/>
        </w:rPr>
      </w:pPr>
      <w:r>
        <w:rPr>
          <w:color w:val="000000"/>
          <w:sz w:val="24"/>
          <w:szCs w:val="24"/>
        </w:rPr>
        <w:t>Порядок работы Парламента регулируется Конституцией Японии, Законом о Парламенте</w:t>
      </w:r>
      <w:r>
        <w:rPr>
          <w:noProof/>
          <w:color w:val="000000"/>
          <w:sz w:val="24"/>
          <w:szCs w:val="24"/>
        </w:rPr>
        <w:t xml:space="preserve"> 1947</w:t>
      </w:r>
      <w:r>
        <w:rPr>
          <w:color w:val="000000"/>
          <w:sz w:val="24"/>
          <w:szCs w:val="24"/>
        </w:rPr>
        <w:t xml:space="preserve"> г., а также Регламентом Палаты представителей</w:t>
      </w:r>
      <w:r>
        <w:rPr>
          <w:noProof/>
          <w:color w:val="000000"/>
          <w:sz w:val="24"/>
          <w:szCs w:val="24"/>
        </w:rPr>
        <w:t xml:space="preserve"> 1947</w:t>
      </w:r>
      <w:r>
        <w:rPr>
          <w:color w:val="000000"/>
          <w:sz w:val="24"/>
          <w:szCs w:val="24"/>
        </w:rPr>
        <w:t xml:space="preserve"> г. и Регламентом Палаты советников </w:t>
      </w:r>
      <w:r>
        <w:rPr>
          <w:noProof/>
          <w:color w:val="000000"/>
          <w:sz w:val="24"/>
          <w:szCs w:val="24"/>
        </w:rPr>
        <w:t>1949</w:t>
      </w:r>
      <w:r>
        <w:rPr>
          <w:color w:val="000000"/>
          <w:sz w:val="24"/>
          <w:szCs w:val="24"/>
        </w:rPr>
        <w:t xml:space="preserve"> г.</w:t>
      </w:r>
    </w:p>
    <w:p w:rsidR="0047443B" w:rsidRDefault="0047443B">
      <w:pPr>
        <w:widowControl w:val="0"/>
        <w:spacing w:before="120"/>
        <w:ind w:firstLine="567"/>
        <w:jc w:val="both"/>
        <w:rPr>
          <w:color w:val="000000"/>
          <w:sz w:val="24"/>
          <w:szCs w:val="24"/>
        </w:rPr>
      </w:pPr>
      <w:r>
        <w:rPr>
          <w:color w:val="000000"/>
          <w:sz w:val="24"/>
          <w:szCs w:val="24"/>
        </w:rPr>
        <w:t>Японский Парламент состоит из двух палат</w:t>
      </w:r>
      <w:r>
        <w:rPr>
          <w:noProof/>
          <w:color w:val="000000"/>
          <w:sz w:val="24"/>
          <w:szCs w:val="24"/>
        </w:rPr>
        <w:t xml:space="preserve"> —</w:t>
      </w:r>
      <w:r>
        <w:rPr>
          <w:color w:val="000000"/>
          <w:sz w:val="24"/>
          <w:szCs w:val="24"/>
        </w:rPr>
        <w:t xml:space="preserve"> Палаты советников и Палаты представителей. </w:t>
      </w:r>
    </w:p>
    <w:p w:rsidR="0047443B" w:rsidRDefault="0047443B">
      <w:pPr>
        <w:widowControl w:val="0"/>
        <w:spacing w:before="120"/>
        <w:ind w:firstLine="567"/>
        <w:jc w:val="both"/>
        <w:rPr>
          <w:color w:val="000000"/>
          <w:sz w:val="24"/>
          <w:szCs w:val="24"/>
        </w:rPr>
      </w:pPr>
      <w:r>
        <w:rPr>
          <w:color w:val="000000"/>
          <w:sz w:val="24"/>
          <w:szCs w:val="24"/>
        </w:rPr>
        <w:t>Палата советников (верхняя) включает</w:t>
      </w:r>
      <w:r>
        <w:rPr>
          <w:noProof/>
          <w:color w:val="000000"/>
          <w:sz w:val="24"/>
          <w:szCs w:val="24"/>
        </w:rPr>
        <w:t xml:space="preserve"> 252 </w:t>
      </w:r>
      <w:r>
        <w:rPr>
          <w:color w:val="000000"/>
          <w:sz w:val="24"/>
          <w:szCs w:val="24"/>
        </w:rPr>
        <w:t>советника, избираемых на</w:t>
      </w:r>
      <w:r>
        <w:rPr>
          <w:noProof/>
          <w:color w:val="000000"/>
          <w:sz w:val="24"/>
          <w:szCs w:val="24"/>
        </w:rPr>
        <w:t xml:space="preserve"> 6</w:t>
      </w:r>
      <w:r>
        <w:rPr>
          <w:color w:val="000000"/>
          <w:sz w:val="24"/>
          <w:szCs w:val="24"/>
        </w:rPr>
        <w:t xml:space="preserve"> лет, с переизбранием половины состава советников каждые три года. </w:t>
      </w:r>
    </w:p>
    <w:p w:rsidR="0047443B" w:rsidRDefault="0047443B">
      <w:pPr>
        <w:widowControl w:val="0"/>
        <w:spacing w:before="120"/>
        <w:ind w:firstLine="567"/>
        <w:jc w:val="both"/>
        <w:rPr>
          <w:color w:val="000000"/>
          <w:sz w:val="24"/>
          <w:szCs w:val="24"/>
        </w:rPr>
      </w:pPr>
      <w:r>
        <w:rPr>
          <w:color w:val="000000"/>
          <w:sz w:val="24"/>
          <w:szCs w:val="24"/>
        </w:rPr>
        <w:t>Палата представителей (нижняя) избирается на</w:t>
      </w:r>
      <w:r>
        <w:rPr>
          <w:noProof/>
          <w:color w:val="000000"/>
          <w:sz w:val="24"/>
          <w:szCs w:val="24"/>
        </w:rPr>
        <w:t xml:space="preserve"> 4</w:t>
      </w:r>
      <w:r>
        <w:rPr>
          <w:color w:val="000000"/>
          <w:sz w:val="24"/>
          <w:szCs w:val="24"/>
        </w:rPr>
        <w:t xml:space="preserve"> года в количестве</w:t>
      </w:r>
      <w:r>
        <w:rPr>
          <w:noProof/>
          <w:color w:val="000000"/>
          <w:sz w:val="24"/>
          <w:szCs w:val="24"/>
        </w:rPr>
        <w:t xml:space="preserve"> 500</w:t>
      </w:r>
      <w:r>
        <w:rPr>
          <w:color w:val="000000"/>
          <w:sz w:val="24"/>
          <w:szCs w:val="24"/>
        </w:rPr>
        <w:t xml:space="preserve"> депутатов.</w:t>
      </w:r>
      <w:r>
        <w:rPr>
          <w:noProof/>
          <w:color w:val="000000"/>
          <w:sz w:val="24"/>
          <w:szCs w:val="24"/>
        </w:rPr>
        <w:t xml:space="preserve"> </w:t>
      </w:r>
      <w:r>
        <w:rPr>
          <w:color w:val="000000"/>
          <w:sz w:val="24"/>
          <w:szCs w:val="24"/>
        </w:rPr>
        <w:t>Палата представителей может быть досрочно распущена актом Императора по требованию правительства, верхняя палата роспуску не подлежит.</w:t>
      </w:r>
    </w:p>
    <w:p w:rsidR="0047443B" w:rsidRDefault="0047443B">
      <w:pPr>
        <w:widowControl w:val="0"/>
        <w:spacing w:before="120"/>
        <w:ind w:firstLine="567"/>
        <w:jc w:val="both"/>
        <w:rPr>
          <w:color w:val="000000"/>
          <w:sz w:val="24"/>
          <w:szCs w:val="24"/>
        </w:rPr>
      </w:pPr>
      <w:r>
        <w:rPr>
          <w:color w:val="000000"/>
          <w:sz w:val="24"/>
          <w:szCs w:val="24"/>
        </w:rPr>
        <w:t>Парламент формируется путем всеобщих и прямых выборов. Конституция устанавливает всеобщее избирательное право для совершеннолетних, тайное голосование, недопущение дискриминации в избирательных правах по признаку расы, пола, религии, социального положения и происхождения, образования, имущественного положения или доходов (ст.</w:t>
      </w:r>
      <w:r>
        <w:rPr>
          <w:noProof/>
          <w:color w:val="000000"/>
          <w:sz w:val="24"/>
          <w:szCs w:val="24"/>
        </w:rPr>
        <w:t xml:space="preserve"> 44).</w:t>
      </w:r>
      <w:r>
        <w:rPr>
          <w:color w:val="000000"/>
          <w:sz w:val="24"/>
          <w:szCs w:val="24"/>
        </w:rPr>
        <w:t xml:space="preserve"> Вопросы, касающиеся выборов, регулируются Законом об избрании на публичные должности</w:t>
      </w:r>
      <w:r>
        <w:rPr>
          <w:noProof/>
          <w:color w:val="000000"/>
          <w:sz w:val="24"/>
          <w:szCs w:val="24"/>
        </w:rPr>
        <w:t xml:space="preserve"> 1950</w:t>
      </w:r>
      <w:r>
        <w:rPr>
          <w:color w:val="000000"/>
          <w:sz w:val="24"/>
          <w:szCs w:val="24"/>
        </w:rPr>
        <w:t xml:space="preserve"> г. с последующими изменениями (последнее</w:t>
      </w:r>
      <w:r>
        <w:rPr>
          <w:noProof/>
          <w:color w:val="000000"/>
          <w:sz w:val="24"/>
          <w:szCs w:val="24"/>
        </w:rPr>
        <w:t xml:space="preserve"> —</w:t>
      </w:r>
      <w:r>
        <w:rPr>
          <w:color w:val="000000"/>
          <w:sz w:val="24"/>
          <w:szCs w:val="24"/>
        </w:rPr>
        <w:t xml:space="preserve"> в</w:t>
      </w:r>
      <w:r>
        <w:rPr>
          <w:noProof/>
          <w:color w:val="000000"/>
          <w:sz w:val="24"/>
          <w:szCs w:val="24"/>
        </w:rPr>
        <w:t xml:space="preserve"> 1994</w:t>
      </w:r>
      <w:r>
        <w:rPr>
          <w:color w:val="000000"/>
          <w:sz w:val="24"/>
          <w:szCs w:val="24"/>
        </w:rPr>
        <w:t xml:space="preserve"> г.</w:t>
      </w:r>
      <w:r>
        <w:rPr>
          <w:noProof/>
          <w:color w:val="000000"/>
          <w:sz w:val="24"/>
          <w:szCs w:val="24"/>
        </w:rPr>
        <w:t xml:space="preserve"> — </w:t>
      </w:r>
      <w:r>
        <w:rPr>
          <w:color w:val="000000"/>
          <w:sz w:val="24"/>
          <w:szCs w:val="24"/>
        </w:rPr>
        <w:t>устанавливает новую систему выборов в нижнюю палату). В соответствии с Законом активное избирательное право на выборах в обе палаты предоставлено гражданам в возрасте от</w:t>
      </w:r>
      <w:r>
        <w:rPr>
          <w:noProof/>
          <w:color w:val="000000"/>
          <w:sz w:val="24"/>
          <w:szCs w:val="24"/>
        </w:rPr>
        <w:t xml:space="preserve"> 20</w:t>
      </w:r>
      <w:r>
        <w:rPr>
          <w:color w:val="000000"/>
          <w:sz w:val="24"/>
          <w:szCs w:val="24"/>
        </w:rPr>
        <w:t xml:space="preserve"> лет, проживающим в избирательном округе не менее трех месяцев и внесенным в списки избирателей, пассивное</w:t>
      </w:r>
      <w:r>
        <w:rPr>
          <w:noProof/>
          <w:color w:val="000000"/>
          <w:sz w:val="24"/>
          <w:szCs w:val="24"/>
        </w:rPr>
        <w:t xml:space="preserve"> —</w:t>
      </w:r>
      <w:r>
        <w:rPr>
          <w:color w:val="000000"/>
          <w:sz w:val="24"/>
          <w:szCs w:val="24"/>
        </w:rPr>
        <w:t xml:space="preserve"> от</w:t>
      </w:r>
      <w:r>
        <w:rPr>
          <w:noProof/>
          <w:color w:val="000000"/>
          <w:sz w:val="24"/>
          <w:szCs w:val="24"/>
        </w:rPr>
        <w:t xml:space="preserve"> 25</w:t>
      </w:r>
      <w:r>
        <w:rPr>
          <w:color w:val="000000"/>
          <w:sz w:val="24"/>
          <w:szCs w:val="24"/>
        </w:rPr>
        <w:t xml:space="preserve"> лет для Палаты представителей и</w:t>
      </w:r>
      <w:r>
        <w:rPr>
          <w:noProof/>
          <w:color w:val="000000"/>
          <w:sz w:val="24"/>
          <w:szCs w:val="24"/>
        </w:rPr>
        <w:t xml:space="preserve"> 30</w:t>
      </w:r>
      <w:r>
        <w:rPr>
          <w:color w:val="000000"/>
          <w:sz w:val="24"/>
          <w:szCs w:val="24"/>
        </w:rPr>
        <w:t xml:space="preserve"> лет для Палаты советников. Кандидат вносит денежный залог, не возвращаемый в случае неполучения им определенного минимума голосов. Основу парламентской избирательной системы составляет смешанная система, сочетающая в себе элементы мажоритарной и пропорциональной систем.</w:t>
      </w:r>
    </w:p>
    <w:p w:rsidR="0047443B" w:rsidRDefault="0047443B">
      <w:pPr>
        <w:widowControl w:val="0"/>
        <w:spacing w:before="120"/>
        <w:ind w:firstLine="567"/>
        <w:jc w:val="both"/>
        <w:rPr>
          <w:color w:val="000000"/>
          <w:sz w:val="24"/>
          <w:szCs w:val="24"/>
        </w:rPr>
      </w:pPr>
      <w:r>
        <w:rPr>
          <w:noProof/>
          <w:color w:val="000000"/>
          <w:sz w:val="24"/>
          <w:szCs w:val="24"/>
        </w:rPr>
        <w:t>21</w:t>
      </w:r>
      <w:r>
        <w:rPr>
          <w:color w:val="000000"/>
          <w:sz w:val="24"/>
          <w:szCs w:val="24"/>
        </w:rPr>
        <w:t xml:space="preserve"> ноября</w:t>
      </w:r>
      <w:r>
        <w:rPr>
          <w:noProof/>
          <w:color w:val="000000"/>
          <w:sz w:val="24"/>
          <w:szCs w:val="24"/>
        </w:rPr>
        <w:t xml:space="preserve"> 1994</w:t>
      </w:r>
      <w:r>
        <w:rPr>
          <w:color w:val="000000"/>
          <w:sz w:val="24"/>
          <w:szCs w:val="24"/>
        </w:rPr>
        <w:t xml:space="preserve"> г. был принят Закон о малых избирательных округах, позволивший определить границы округов в соответствии с предложениями Комиссии Палаты представителей по демаркации границ избирательных округов. Последние выборы проходили по новой избирательной системе, согласно которой</w:t>
      </w:r>
      <w:r>
        <w:rPr>
          <w:noProof/>
          <w:color w:val="000000"/>
          <w:sz w:val="24"/>
          <w:szCs w:val="24"/>
        </w:rPr>
        <w:t xml:space="preserve"> 300</w:t>
      </w:r>
      <w:r>
        <w:rPr>
          <w:color w:val="000000"/>
          <w:sz w:val="24"/>
          <w:szCs w:val="24"/>
        </w:rPr>
        <w:t xml:space="preserve"> депутатов избираются по одномандатным округам, а</w:t>
      </w:r>
      <w:r>
        <w:rPr>
          <w:noProof/>
          <w:color w:val="000000"/>
          <w:sz w:val="24"/>
          <w:szCs w:val="24"/>
        </w:rPr>
        <w:t xml:space="preserve"> 200 —</w:t>
      </w:r>
      <w:r>
        <w:rPr>
          <w:color w:val="000000"/>
          <w:sz w:val="24"/>
          <w:szCs w:val="24"/>
        </w:rPr>
        <w:t xml:space="preserve"> по</w:t>
      </w:r>
      <w:r>
        <w:rPr>
          <w:noProof/>
          <w:color w:val="000000"/>
          <w:sz w:val="24"/>
          <w:szCs w:val="24"/>
        </w:rPr>
        <w:t xml:space="preserve"> 11</w:t>
      </w:r>
      <w:r>
        <w:rPr>
          <w:color w:val="000000"/>
          <w:sz w:val="24"/>
          <w:szCs w:val="24"/>
        </w:rPr>
        <w:t xml:space="preserve"> региональным блокам по списку политических партий пропорционально полученным голосам. При такой избирательной системе каждый избиратель имеет два голоса.</w:t>
      </w:r>
    </w:p>
    <w:p w:rsidR="0047443B" w:rsidRDefault="0047443B">
      <w:pPr>
        <w:widowControl w:val="0"/>
        <w:spacing w:before="120"/>
        <w:ind w:firstLine="567"/>
        <w:jc w:val="both"/>
        <w:rPr>
          <w:color w:val="000000"/>
          <w:sz w:val="24"/>
          <w:szCs w:val="24"/>
        </w:rPr>
      </w:pPr>
      <w:r>
        <w:rPr>
          <w:color w:val="000000"/>
          <w:sz w:val="24"/>
          <w:szCs w:val="24"/>
        </w:rPr>
        <w:t xml:space="preserve">Палата советников также избирается по смешанной системе. </w:t>
      </w:r>
      <w:r>
        <w:rPr>
          <w:noProof/>
          <w:color w:val="000000"/>
          <w:sz w:val="24"/>
          <w:szCs w:val="24"/>
        </w:rPr>
        <w:t>152</w:t>
      </w:r>
      <w:r>
        <w:rPr>
          <w:color w:val="000000"/>
          <w:sz w:val="24"/>
          <w:szCs w:val="24"/>
        </w:rPr>
        <w:t xml:space="preserve"> советника избираются от</w:t>
      </w:r>
      <w:r>
        <w:rPr>
          <w:noProof/>
          <w:color w:val="000000"/>
          <w:sz w:val="24"/>
          <w:szCs w:val="24"/>
        </w:rPr>
        <w:t xml:space="preserve"> 48</w:t>
      </w:r>
      <w:r>
        <w:rPr>
          <w:color w:val="000000"/>
          <w:sz w:val="24"/>
          <w:szCs w:val="24"/>
        </w:rPr>
        <w:t xml:space="preserve"> многомандатных округов</w:t>
      </w:r>
      <w:r>
        <w:rPr>
          <w:noProof/>
          <w:color w:val="000000"/>
          <w:sz w:val="24"/>
          <w:szCs w:val="24"/>
        </w:rPr>
        <w:t xml:space="preserve"> (2—8</w:t>
      </w:r>
      <w:r>
        <w:rPr>
          <w:color w:val="000000"/>
          <w:sz w:val="24"/>
          <w:szCs w:val="24"/>
        </w:rPr>
        <w:t xml:space="preserve"> советников от округа). Кроме того, создается общенациональный округ, в котором избиратели голосуют за одну из политических партий. Избранные от этого округа в палату</w:t>
      </w:r>
      <w:r>
        <w:rPr>
          <w:noProof/>
          <w:color w:val="000000"/>
          <w:sz w:val="24"/>
          <w:szCs w:val="24"/>
        </w:rPr>
        <w:t xml:space="preserve"> 100</w:t>
      </w:r>
      <w:r>
        <w:rPr>
          <w:color w:val="000000"/>
          <w:sz w:val="24"/>
          <w:szCs w:val="24"/>
        </w:rPr>
        <w:t xml:space="preserve"> советников отбираются из кандидатов, заранее включенных каждой партией в свой список, пропорционально числу набранных каждой партией голосов. Таким образом, избиратель один голос отдает за конкретного кандидата, а второй</w:t>
      </w:r>
      <w:r>
        <w:rPr>
          <w:noProof/>
          <w:color w:val="000000"/>
          <w:sz w:val="24"/>
          <w:szCs w:val="24"/>
        </w:rPr>
        <w:t xml:space="preserve"> —</w:t>
      </w:r>
      <w:r>
        <w:rPr>
          <w:color w:val="000000"/>
          <w:sz w:val="24"/>
          <w:szCs w:val="24"/>
        </w:rPr>
        <w:t xml:space="preserve"> за политическую партию.</w:t>
      </w:r>
    </w:p>
    <w:p w:rsidR="0047443B" w:rsidRDefault="0047443B">
      <w:pPr>
        <w:widowControl w:val="0"/>
        <w:spacing w:before="120"/>
        <w:ind w:firstLine="567"/>
        <w:jc w:val="both"/>
        <w:rPr>
          <w:color w:val="000000"/>
          <w:sz w:val="24"/>
          <w:szCs w:val="24"/>
        </w:rPr>
      </w:pPr>
      <w:r>
        <w:rPr>
          <w:color w:val="000000"/>
          <w:sz w:val="24"/>
          <w:szCs w:val="24"/>
        </w:rPr>
        <w:t>В Японии действуют жесткие правила предвыборной агитации. Она длится только</w:t>
      </w:r>
      <w:r>
        <w:rPr>
          <w:noProof/>
          <w:color w:val="000000"/>
          <w:sz w:val="24"/>
          <w:szCs w:val="24"/>
        </w:rPr>
        <w:t xml:space="preserve"> 12</w:t>
      </w:r>
      <w:r>
        <w:rPr>
          <w:color w:val="000000"/>
          <w:sz w:val="24"/>
          <w:szCs w:val="24"/>
        </w:rPr>
        <w:t xml:space="preserve"> дней, предусмотрено одно радио- и телеобращение кандидата в течение не более пяти с половиной минут за счет бюджета. Обход и агитация избирателей на дому, а также агитация против других кандидатов запрещены.</w:t>
      </w:r>
    </w:p>
    <w:p w:rsidR="0047443B" w:rsidRDefault="0047443B">
      <w:pPr>
        <w:widowControl w:val="0"/>
        <w:spacing w:before="120"/>
        <w:ind w:firstLine="567"/>
        <w:jc w:val="both"/>
        <w:rPr>
          <w:color w:val="000000"/>
          <w:sz w:val="24"/>
          <w:szCs w:val="24"/>
        </w:rPr>
      </w:pPr>
      <w:r>
        <w:rPr>
          <w:color w:val="000000"/>
          <w:sz w:val="24"/>
          <w:szCs w:val="24"/>
        </w:rPr>
        <w:t>Японии свойственна долгосрочная связь депутата со своим избирательным округом. Зачастую округ передается по наследству. Поэтому для Японии характерно многократное избрание депутата, а лицам со стороны довольно трудно попасть в ряды депутатов.</w:t>
      </w:r>
    </w:p>
    <w:p w:rsidR="0047443B" w:rsidRDefault="0047443B">
      <w:pPr>
        <w:widowControl w:val="0"/>
        <w:spacing w:before="120"/>
        <w:ind w:firstLine="567"/>
        <w:jc w:val="both"/>
        <w:rPr>
          <w:color w:val="000000"/>
          <w:sz w:val="24"/>
          <w:szCs w:val="24"/>
        </w:rPr>
      </w:pPr>
      <w:r>
        <w:rPr>
          <w:color w:val="000000"/>
          <w:sz w:val="24"/>
          <w:szCs w:val="24"/>
        </w:rPr>
        <w:t>Депутаты и советники имеют свободный депутатский мандат, вопрос о лишении или признании недействительным которого решает соответствующая палата</w:t>
      </w:r>
      <w:r>
        <w:rPr>
          <w:noProof/>
          <w:color w:val="000000"/>
          <w:sz w:val="24"/>
          <w:szCs w:val="24"/>
        </w:rPr>
        <w:t xml:space="preserve"> 2/3</w:t>
      </w:r>
      <w:r>
        <w:rPr>
          <w:color w:val="000000"/>
          <w:sz w:val="24"/>
          <w:szCs w:val="24"/>
        </w:rPr>
        <w:t xml:space="preserve"> голосов. Члены палат не несут ответственности в связи со своими речами, высказываниями и голосованием в палатах, пользуются ограниченным депутатским иммунитетом.</w:t>
      </w:r>
    </w:p>
    <w:p w:rsidR="0047443B" w:rsidRDefault="0047443B">
      <w:pPr>
        <w:widowControl w:val="0"/>
        <w:spacing w:before="120"/>
        <w:ind w:firstLine="567"/>
        <w:jc w:val="both"/>
        <w:rPr>
          <w:color w:val="000000"/>
          <w:sz w:val="24"/>
          <w:szCs w:val="24"/>
        </w:rPr>
      </w:pPr>
      <w:r>
        <w:rPr>
          <w:color w:val="000000"/>
          <w:sz w:val="24"/>
          <w:szCs w:val="24"/>
        </w:rPr>
        <w:t>Закон о Парламенте устанавливает следующие виды парламентских сессий: очередные (ст.</w:t>
      </w:r>
      <w:r>
        <w:rPr>
          <w:noProof/>
          <w:color w:val="000000"/>
          <w:sz w:val="24"/>
          <w:szCs w:val="24"/>
        </w:rPr>
        <w:t xml:space="preserve"> 10),</w:t>
      </w:r>
      <w:r>
        <w:rPr>
          <w:color w:val="000000"/>
          <w:sz w:val="24"/>
          <w:szCs w:val="24"/>
        </w:rPr>
        <w:t xml:space="preserve"> чрезвычайные и специальные (ст.</w:t>
      </w:r>
      <w:r>
        <w:rPr>
          <w:noProof/>
          <w:color w:val="000000"/>
          <w:sz w:val="24"/>
          <w:szCs w:val="24"/>
        </w:rPr>
        <w:t xml:space="preserve"> 11).</w:t>
      </w:r>
      <w:r>
        <w:rPr>
          <w:color w:val="000000"/>
          <w:sz w:val="24"/>
          <w:szCs w:val="24"/>
        </w:rPr>
        <w:t xml:space="preserve"> Очередные сессии Парламента созываются раз в году, в декабре, и длятся</w:t>
      </w:r>
      <w:r>
        <w:rPr>
          <w:noProof/>
          <w:color w:val="000000"/>
          <w:sz w:val="24"/>
          <w:szCs w:val="24"/>
        </w:rPr>
        <w:t xml:space="preserve"> 150</w:t>
      </w:r>
      <w:r>
        <w:rPr>
          <w:color w:val="000000"/>
          <w:sz w:val="24"/>
          <w:szCs w:val="24"/>
        </w:rPr>
        <w:t xml:space="preserve"> дней (еще их называют бюджетными сессиями). Решение о созыве чрезвычайной сессии Парламента принимает Кабинет министров по требованию</w:t>
      </w:r>
      <w:r>
        <w:rPr>
          <w:noProof/>
          <w:color w:val="000000"/>
          <w:sz w:val="24"/>
          <w:szCs w:val="24"/>
        </w:rPr>
        <w:t xml:space="preserve"> 1/4</w:t>
      </w:r>
      <w:r>
        <w:rPr>
          <w:color w:val="000000"/>
          <w:sz w:val="24"/>
          <w:szCs w:val="24"/>
        </w:rPr>
        <w:t xml:space="preserve"> общего числа членов одной из палат (ст.</w:t>
      </w:r>
      <w:r>
        <w:rPr>
          <w:noProof/>
          <w:color w:val="000000"/>
          <w:sz w:val="24"/>
          <w:szCs w:val="24"/>
        </w:rPr>
        <w:t xml:space="preserve"> 53).</w:t>
      </w:r>
      <w:r>
        <w:rPr>
          <w:color w:val="000000"/>
          <w:sz w:val="24"/>
          <w:szCs w:val="24"/>
        </w:rPr>
        <w:t xml:space="preserve"> Необходимость в созыве специальной сессии возникает в случае роспуска Палаты представителей и длится она в течение</w:t>
      </w:r>
      <w:r>
        <w:rPr>
          <w:noProof/>
          <w:color w:val="000000"/>
          <w:sz w:val="24"/>
          <w:szCs w:val="24"/>
        </w:rPr>
        <w:t xml:space="preserve"> 30</w:t>
      </w:r>
      <w:r>
        <w:rPr>
          <w:color w:val="000000"/>
          <w:sz w:val="24"/>
          <w:szCs w:val="24"/>
        </w:rPr>
        <w:t xml:space="preserve"> дней со дня очередных выборов в палату. Поскольку с роспуском Палаты представителей Палата советников тоже прекращает свою работу, то Кабинет министров может созвать чрезвычайную сессию Палаты советников, но если ее решения не будут одобрены Палатой представителей в течение</w:t>
      </w:r>
      <w:r>
        <w:rPr>
          <w:noProof/>
          <w:color w:val="000000"/>
          <w:sz w:val="24"/>
          <w:szCs w:val="24"/>
        </w:rPr>
        <w:t xml:space="preserve"> 10</w:t>
      </w:r>
      <w:r>
        <w:rPr>
          <w:color w:val="000000"/>
          <w:sz w:val="24"/>
          <w:szCs w:val="24"/>
        </w:rPr>
        <w:t xml:space="preserve"> дней со дня первого заседания, то они теряют силу.</w:t>
      </w:r>
    </w:p>
    <w:p w:rsidR="0047443B" w:rsidRDefault="0047443B">
      <w:pPr>
        <w:widowControl w:val="0"/>
        <w:spacing w:before="120"/>
        <w:ind w:firstLine="567"/>
        <w:jc w:val="both"/>
        <w:rPr>
          <w:color w:val="000000"/>
          <w:sz w:val="24"/>
          <w:szCs w:val="24"/>
        </w:rPr>
      </w:pPr>
      <w:r>
        <w:rPr>
          <w:color w:val="000000"/>
          <w:sz w:val="24"/>
          <w:szCs w:val="24"/>
        </w:rPr>
        <w:t>Заседания палат являются открытыми, однако могут проводиться и закрытые заседания в случае, если резолюция об этом принята</w:t>
      </w:r>
      <w:r>
        <w:rPr>
          <w:noProof/>
          <w:color w:val="000000"/>
          <w:sz w:val="24"/>
          <w:szCs w:val="24"/>
        </w:rPr>
        <w:t xml:space="preserve"> 2/3</w:t>
      </w:r>
      <w:r>
        <w:rPr>
          <w:color w:val="000000"/>
          <w:sz w:val="24"/>
          <w:szCs w:val="24"/>
        </w:rPr>
        <w:t xml:space="preserve"> голосов присутствующих членов (ст.</w:t>
      </w:r>
      <w:r>
        <w:rPr>
          <w:noProof/>
          <w:color w:val="000000"/>
          <w:sz w:val="24"/>
          <w:szCs w:val="24"/>
        </w:rPr>
        <w:t xml:space="preserve"> 62</w:t>
      </w:r>
      <w:r>
        <w:rPr>
          <w:color w:val="000000"/>
          <w:sz w:val="24"/>
          <w:szCs w:val="24"/>
        </w:rPr>
        <w:t xml:space="preserve"> Закона о Парламенте). Протоколы заседаний должны публиковаться (ст.</w:t>
      </w:r>
      <w:r>
        <w:rPr>
          <w:noProof/>
          <w:color w:val="000000"/>
          <w:sz w:val="24"/>
          <w:szCs w:val="24"/>
        </w:rPr>
        <w:t xml:space="preserve"> 57</w:t>
      </w:r>
      <w:r>
        <w:rPr>
          <w:color w:val="000000"/>
          <w:sz w:val="24"/>
          <w:szCs w:val="24"/>
        </w:rPr>
        <w:t xml:space="preserve"> Конституции).</w:t>
      </w:r>
    </w:p>
    <w:p w:rsidR="0047443B" w:rsidRDefault="0047443B">
      <w:pPr>
        <w:widowControl w:val="0"/>
        <w:spacing w:before="120"/>
        <w:ind w:firstLine="567"/>
        <w:jc w:val="both"/>
        <w:rPr>
          <w:color w:val="000000"/>
          <w:sz w:val="24"/>
          <w:szCs w:val="24"/>
        </w:rPr>
      </w:pPr>
      <w:r>
        <w:rPr>
          <w:color w:val="000000"/>
          <w:sz w:val="24"/>
          <w:szCs w:val="24"/>
        </w:rPr>
        <w:t>Каждая палата избирает на весь срок полномочий председателя, вице-председателя, временного председателя, председателей постоянных комиссий и генерального секретаря палаты (ст.</w:t>
      </w:r>
      <w:r>
        <w:rPr>
          <w:noProof/>
          <w:color w:val="000000"/>
          <w:sz w:val="24"/>
          <w:szCs w:val="24"/>
        </w:rPr>
        <w:t xml:space="preserve"> 58 </w:t>
      </w:r>
      <w:r>
        <w:rPr>
          <w:color w:val="000000"/>
          <w:sz w:val="24"/>
          <w:szCs w:val="24"/>
        </w:rPr>
        <w:t>Конституции). На председателей палат и их заместителей возложена обязанность поддерживать порядок в палатах и наблюдать за выполнением повестки дня. Чтобы обеспечить беспристрастность в ходе заседания Парламента, они обычно прекращают отношения со своими партиями. В палатах создаются партийные фракции (необходимое для создания фракции число депутатов</w:t>
      </w:r>
      <w:r>
        <w:rPr>
          <w:noProof/>
          <w:color w:val="000000"/>
          <w:sz w:val="24"/>
          <w:szCs w:val="24"/>
        </w:rPr>
        <w:t xml:space="preserve"> — 2 </w:t>
      </w:r>
      <w:r>
        <w:rPr>
          <w:color w:val="000000"/>
          <w:sz w:val="24"/>
          <w:szCs w:val="24"/>
        </w:rPr>
        <w:t>человека), которые играют важную роль при распределении министерских постов.</w:t>
      </w:r>
    </w:p>
    <w:p w:rsidR="0047443B" w:rsidRDefault="0047443B">
      <w:pPr>
        <w:widowControl w:val="0"/>
        <w:spacing w:before="120"/>
        <w:ind w:firstLine="567"/>
        <w:jc w:val="both"/>
        <w:rPr>
          <w:color w:val="000000"/>
          <w:sz w:val="24"/>
          <w:szCs w:val="24"/>
        </w:rPr>
      </w:pPr>
      <w:r>
        <w:rPr>
          <w:color w:val="000000"/>
          <w:sz w:val="24"/>
          <w:szCs w:val="24"/>
        </w:rPr>
        <w:t>В деятельности Парламента важную роль играют постоянные парламентские комиссии. Согласно Закону о Парламенте Палата представителей имеет</w:t>
      </w:r>
      <w:r>
        <w:rPr>
          <w:noProof/>
          <w:color w:val="000000"/>
          <w:sz w:val="24"/>
          <w:szCs w:val="24"/>
        </w:rPr>
        <w:t xml:space="preserve"> 20</w:t>
      </w:r>
      <w:r>
        <w:rPr>
          <w:color w:val="000000"/>
          <w:sz w:val="24"/>
          <w:szCs w:val="24"/>
        </w:rPr>
        <w:t xml:space="preserve"> таких комиссий (ст.</w:t>
      </w:r>
      <w:r>
        <w:rPr>
          <w:noProof/>
          <w:color w:val="000000"/>
          <w:sz w:val="24"/>
          <w:szCs w:val="24"/>
        </w:rPr>
        <w:t xml:space="preserve"> 41,</w:t>
      </w:r>
      <w:r>
        <w:rPr>
          <w:color w:val="000000"/>
          <w:sz w:val="24"/>
          <w:szCs w:val="24"/>
        </w:rPr>
        <w:t xml:space="preserve"> п.</w:t>
      </w:r>
      <w:r>
        <w:rPr>
          <w:noProof/>
          <w:color w:val="000000"/>
          <w:sz w:val="24"/>
          <w:szCs w:val="24"/>
        </w:rPr>
        <w:t xml:space="preserve"> 2</w:t>
      </w:r>
      <w:r>
        <w:rPr>
          <w:color w:val="000000"/>
          <w:sz w:val="24"/>
          <w:szCs w:val="24"/>
        </w:rPr>
        <w:t xml:space="preserve"> Закона о Парламенте): по делам Кабинета министров, местной администрации, по вопросам юстиции, внешней политики, государственных финансов, просвещения, по социальным вопросам, по пудовым вопросам, вопросам сельского, лесного и водного хозяйства, по торговле и промышленности, вопросам связи, транспорта, строительства, общественной безопасности, науки и техники, окружающей среды, а также бюджетную, ревизионную, дисциплинарную комиссии и комиссию по организации внутрипарламентской работы. Палата советников имеет</w:t>
      </w:r>
      <w:r>
        <w:rPr>
          <w:noProof/>
          <w:color w:val="000000"/>
          <w:sz w:val="24"/>
          <w:szCs w:val="24"/>
        </w:rPr>
        <w:t xml:space="preserve"> 17</w:t>
      </w:r>
      <w:r>
        <w:rPr>
          <w:color w:val="000000"/>
          <w:sz w:val="24"/>
          <w:szCs w:val="24"/>
        </w:rPr>
        <w:t xml:space="preserve"> комиссий (ст.</w:t>
      </w:r>
      <w:r>
        <w:rPr>
          <w:noProof/>
          <w:color w:val="000000"/>
          <w:sz w:val="24"/>
          <w:szCs w:val="24"/>
        </w:rPr>
        <w:t xml:space="preserve"> 42 </w:t>
      </w:r>
      <w:r>
        <w:rPr>
          <w:color w:val="000000"/>
          <w:sz w:val="24"/>
          <w:szCs w:val="24"/>
        </w:rPr>
        <w:t>п.</w:t>
      </w:r>
      <w:r>
        <w:rPr>
          <w:noProof/>
          <w:color w:val="000000"/>
          <w:sz w:val="24"/>
          <w:szCs w:val="24"/>
        </w:rPr>
        <w:t xml:space="preserve"> 3</w:t>
      </w:r>
      <w:r>
        <w:rPr>
          <w:color w:val="000000"/>
          <w:sz w:val="24"/>
          <w:szCs w:val="24"/>
        </w:rPr>
        <w:t xml:space="preserve"> Закона о Парламенте)</w:t>
      </w:r>
      <w:r>
        <w:rPr>
          <w:noProof/>
          <w:color w:val="000000"/>
          <w:sz w:val="24"/>
          <w:szCs w:val="24"/>
        </w:rPr>
        <w:t xml:space="preserve"> —</w:t>
      </w:r>
      <w:r>
        <w:rPr>
          <w:color w:val="000000"/>
          <w:sz w:val="24"/>
          <w:szCs w:val="24"/>
        </w:rPr>
        <w:t xml:space="preserve"> тех же, кроме комиссий по вопросам науки и техники, общественной безопасности и окружающей среды. Эти комиссии составляют основу механизма разработки и принятия решений в Парламенте Японии. В состав комиссий входят представители различных партий пропорционально представительству этих партий в соответствующей палате. Депутаты, как правило, не являются экспертами по обсуждаемым в комиссиях вопросам, поэтому Закон о Парламенте в ст.</w:t>
      </w:r>
      <w:r>
        <w:rPr>
          <w:noProof/>
          <w:color w:val="000000"/>
          <w:sz w:val="24"/>
          <w:szCs w:val="24"/>
        </w:rPr>
        <w:t xml:space="preserve"> 43</w:t>
      </w:r>
      <w:r>
        <w:rPr>
          <w:color w:val="000000"/>
          <w:sz w:val="24"/>
          <w:szCs w:val="24"/>
        </w:rPr>
        <w:t xml:space="preserve"> предусматривает, что в случае, если для деятельности комиссии необходимо участие специально подготовленных членов, в ее состав могут входить специалисты по рассматриваемым ею проблемам. Таким образом, к работе комиссий могут привлекаться непарламентарии. Каждый парламентарий обязан быть членом хотя бы одной комиссии (ст.</w:t>
      </w:r>
      <w:r>
        <w:rPr>
          <w:noProof/>
          <w:color w:val="000000"/>
          <w:sz w:val="24"/>
          <w:szCs w:val="24"/>
        </w:rPr>
        <w:t xml:space="preserve"> 42</w:t>
      </w:r>
      <w:r>
        <w:rPr>
          <w:color w:val="000000"/>
          <w:sz w:val="24"/>
          <w:szCs w:val="24"/>
        </w:rPr>
        <w:t xml:space="preserve"> п.</w:t>
      </w:r>
      <w:r>
        <w:rPr>
          <w:noProof/>
          <w:color w:val="000000"/>
          <w:sz w:val="24"/>
          <w:szCs w:val="24"/>
        </w:rPr>
        <w:t xml:space="preserve"> 2</w:t>
      </w:r>
      <w:r>
        <w:rPr>
          <w:color w:val="000000"/>
          <w:sz w:val="24"/>
          <w:szCs w:val="24"/>
        </w:rPr>
        <w:t xml:space="preserve"> Закона о Парламенте). Заседания комиссий бывают двух видов: рабочие и общие. На рабочих заседаниях обсуждаются наиболее важные вопросы, как правило, в присутствии членов Кабинета. На общих рассматриваются менее важные вопросы с участием парламентских секретарей.</w:t>
      </w:r>
    </w:p>
    <w:p w:rsidR="0047443B" w:rsidRDefault="0047443B">
      <w:pPr>
        <w:widowControl w:val="0"/>
        <w:spacing w:before="120"/>
        <w:ind w:firstLine="567"/>
        <w:jc w:val="both"/>
        <w:rPr>
          <w:color w:val="000000"/>
          <w:sz w:val="24"/>
          <w:szCs w:val="24"/>
        </w:rPr>
      </w:pPr>
      <w:r>
        <w:rPr>
          <w:color w:val="000000"/>
          <w:sz w:val="24"/>
          <w:szCs w:val="24"/>
        </w:rPr>
        <w:t>Главной задачей Парламента является принятие законов и государственного бюджета. В законодательном процессе нижняя палата имеет больший вес, поскольку Палата представителей может преодолеть вето Палаты советников путем вторичного принятия закона</w:t>
      </w:r>
      <w:r>
        <w:rPr>
          <w:noProof/>
          <w:color w:val="000000"/>
          <w:sz w:val="24"/>
          <w:szCs w:val="24"/>
        </w:rPr>
        <w:t xml:space="preserve"> 2/3</w:t>
      </w:r>
      <w:r>
        <w:rPr>
          <w:color w:val="000000"/>
          <w:sz w:val="24"/>
          <w:szCs w:val="24"/>
        </w:rPr>
        <w:t xml:space="preserve"> голосов, причем не от общего количества депутатов, а от кворума</w:t>
      </w:r>
      <w:r>
        <w:rPr>
          <w:noProof/>
          <w:color w:val="000000"/>
          <w:sz w:val="24"/>
          <w:szCs w:val="24"/>
        </w:rPr>
        <w:t xml:space="preserve"> (1/3</w:t>
      </w:r>
      <w:r>
        <w:rPr>
          <w:color w:val="000000"/>
          <w:sz w:val="24"/>
          <w:szCs w:val="24"/>
        </w:rPr>
        <w:t xml:space="preserve"> состава палаты</w:t>
      </w:r>
      <w:r>
        <w:rPr>
          <w:noProof/>
          <w:color w:val="000000"/>
          <w:sz w:val="24"/>
          <w:szCs w:val="24"/>
        </w:rPr>
        <w:t xml:space="preserve"> —</w:t>
      </w:r>
      <w:r>
        <w:rPr>
          <w:color w:val="000000"/>
          <w:sz w:val="24"/>
          <w:szCs w:val="24"/>
        </w:rPr>
        <w:t xml:space="preserve"> ст.</w:t>
      </w:r>
      <w:r>
        <w:rPr>
          <w:noProof/>
          <w:color w:val="000000"/>
          <w:sz w:val="24"/>
          <w:szCs w:val="24"/>
        </w:rPr>
        <w:t xml:space="preserve"> 59</w:t>
      </w:r>
      <w:r>
        <w:rPr>
          <w:color w:val="000000"/>
          <w:sz w:val="24"/>
          <w:szCs w:val="24"/>
        </w:rPr>
        <w:t xml:space="preserve"> Конституции). Так же, если Палата советников не приняла решение по законопроекту в течение</w:t>
      </w:r>
      <w:r>
        <w:rPr>
          <w:noProof/>
          <w:color w:val="000000"/>
          <w:sz w:val="24"/>
          <w:szCs w:val="24"/>
        </w:rPr>
        <w:t xml:space="preserve"> 60</w:t>
      </w:r>
      <w:r>
        <w:rPr>
          <w:color w:val="000000"/>
          <w:sz w:val="24"/>
          <w:szCs w:val="24"/>
        </w:rPr>
        <w:t xml:space="preserve"> дней после получения его из Палаты представителей (для бюджетного закона этот срок сокращается в два раза), то решение Палаты представителей считается решением Парламента.</w:t>
      </w:r>
    </w:p>
    <w:p w:rsidR="0047443B" w:rsidRDefault="0047443B">
      <w:pPr>
        <w:widowControl w:val="0"/>
        <w:spacing w:before="120"/>
        <w:ind w:firstLine="567"/>
        <w:jc w:val="both"/>
        <w:rPr>
          <w:color w:val="000000"/>
          <w:sz w:val="24"/>
          <w:szCs w:val="24"/>
        </w:rPr>
      </w:pPr>
      <w:r>
        <w:rPr>
          <w:color w:val="000000"/>
          <w:sz w:val="24"/>
          <w:szCs w:val="24"/>
        </w:rPr>
        <w:t>При каждой палате действует законодательное бюро, которое помогает депутатам при подготовке законопроектов.</w:t>
      </w:r>
    </w:p>
    <w:p w:rsidR="0047443B" w:rsidRDefault="0047443B">
      <w:pPr>
        <w:widowControl w:val="0"/>
        <w:spacing w:before="120"/>
        <w:ind w:firstLine="567"/>
        <w:jc w:val="both"/>
        <w:rPr>
          <w:color w:val="000000"/>
          <w:sz w:val="24"/>
          <w:szCs w:val="24"/>
        </w:rPr>
      </w:pPr>
      <w:r>
        <w:rPr>
          <w:color w:val="000000"/>
          <w:sz w:val="24"/>
          <w:szCs w:val="24"/>
        </w:rPr>
        <w:t>Согласно Закону о Парламенте право на законодательную инициативу имеют депутаты Парламента и Кабинет министров. Законопроект может быть представлен на рассмотрение Парламента, если за это высказалось не менее</w:t>
      </w:r>
      <w:r>
        <w:rPr>
          <w:noProof/>
          <w:color w:val="000000"/>
          <w:sz w:val="24"/>
          <w:szCs w:val="24"/>
        </w:rPr>
        <w:t xml:space="preserve"> 20</w:t>
      </w:r>
      <w:r>
        <w:rPr>
          <w:color w:val="000000"/>
          <w:sz w:val="24"/>
          <w:szCs w:val="24"/>
        </w:rPr>
        <w:t xml:space="preserve"> депутатов или</w:t>
      </w:r>
      <w:r>
        <w:rPr>
          <w:noProof/>
          <w:color w:val="000000"/>
          <w:sz w:val="24"/>
          <w:szCs w:val="24"/>
        </w:rPr>
        <w:t xml:space="preserve"> 10 </w:t>
      </w:r>
      <w:r>
        <w:rPr>
          <w:color w:val="000000"/>
          <w:sz w:val="24"/>
          <w:szCs w:val="24"/>
        </w:rPr>
        <w:t>советников. Если речь идет о бюджете страны, то его должны поддержать не менее</w:t>
      </w:r>
      <w:r>
        <w:rPr>
          <w:noProof/>
          <w:color w:val="000000"/>
          <w:sz w:val="24"/>
          <w:szCs w:val="24"/>
        </w:rPr>
        <w:t xml:space="preserve"> 50</w:t>
      </w:r>
      <w:r>
        <w:rPr>
          <w:color w:val="000000"/>
          <w:sz w:val="24"/>
          <w:szCs w:val="24"/>
        </w:rPr>
        <w:t xml:space="preserve"> депутатов или не менее</w:t>
      </w:r>
      <w:r>
        <w:rPr>
          <w:noProof/>
          <w:color w:val="000000"/>
          <w:sz w:val="24"/>
          <w:szCs w:val="24"/>
        </w:rPr>
        <w:t xml:space="preserve"> 20</w:t>
      </w:r>
      <w:r>
        <w:rPr>
          <w:color w:val="000000"/>
          <w:sz w:val="24"/>
          <w:szCs w:val="24"/>
        </w:rPr>
        <w:t xml:space="preserve"> советников. Народная законодательная инициатива Японии неизвестна.</w:t>
      </w:r>
    </w:p>
    <w:p w:rsidR="0047443B" w:rsidRDefault="0047443B">
      <w:pPr>
        <w:widowControl w:val="0"/>
        <w:spacing w:before="120"/>
        <w:ind w:firstLine="567"/>
        <w:jc w:val="both"/>
        <w:rPr>
          <w:color w:val="000000"/>
          <w:sz w:val="24"/>
          <w:szCs w:val="24"/>
        </w:rPr>
      </w:pPr>
      <w:r>
        <w:rPr>
          <w:color w:val="000000"/>
          <w:sz w:val="24"/>
          <w:szCs w:val="24"/>
        </w:rPr>
        <w:t>На первом этапе разработка законов идет преимущественно в департаментах соответствующих министерств. Затем через руководство министерства документы поступают в канцелярию премьер-министра, затем к премьер-министру и только потом представляются в Парламент, где над ними начинается работа в соответствующих комиссиях (часто создаются специальные подкомиссии) и в законодательных бюро палат. Только после принятия комиссией положительного решения, проект выносится на пленарное заседание и обсуждается обычно в двух чтениях. Законопроект, за исключением особых случаев, предусмотренных Конституцией и связанных с наделением Палаты представителей большими возможностями, становится законом после принятия его обеими палатами (ст.</w:t>
      </w:r>
      <w:r>
        <w:rPr>
          <w:noProof/>
          <w:color w:val="000000"/>
          <w:sz w:val="24"/>
          <w:szCs w:val="24"/>
        </w:rPr>
        <w:t xml:space="preserve"> 59</w:t>
      </w:r>
      <w:r>
        <w:rPr>
          <w:color w:val="000000"/>
          <w:sz w:val="24"/>
          <w:szCs w:val="24"/>
        </w:rPr>
        <w:t xml:space="preserve"> Конституции). Если мнения палат расходятся, то помимо вышеперечисленных возможностей Палата представителей может требовать созыва совместного заседания палат или создания паритетной согласительной комиссии</w:t>
      </w:r>
      <w:r>
        <w:rPr>
          <w:noProof/>
          <w:color w:val="000000"/>
          <w:sz w:val="24"/>
          <w:szCs w:val="24"/>
        </w:rPr>
        <w:t xml:space="preserve"> (10</w:t>
      </w:r>
      <w:r>
        <w:rPr>
          <w:color w:val="000000"/>
          <w:sz w:val="24"/>
          <w:szCs w:val="24"/>
        </w:rPr>
        <w:t xml:space="preserve"> депутатов и </w:t>
      </w:r>
      <w:r>
        <w:rPr>
          <w:noProof/>
          <w:color w:val="000000"/>
          <w:sz w:val="24"/>
          <w:szCs w:val="24"/>
        </w:rPr>
        <w:t>10</w:t>
      </w:r>
      <w:r>
        <w:rPr>
          <w:color w:val="000000"/>
          <w:sz w:val="24"/>
          <w:szCs w:val="24"/>
        </w:rPr>
        <w:t xml:space="preserve"> советников). На совместном заседании решение принимается большинством голосов, а в согласительной комиссии</w:t>
      </w:r>
      <w:r>
        <w:rPr>
          <w:noProof/>
          <w:color w:val="000000"/>
          <w:sz w:val="24"/>
          <w:szCs w:val="24"/>
        </w:rPr>
        <w:t xml:space="preserve"> —</w:t>
      </w:r>
      <w:r>
        <w:rPr>
          <w:color w:val="000000"/>
          <w:sz w:val="24"/>
          <w:szCs w:val="24"/>
        </w:rPr>
        <w:t xml:space="preserve"> не менее </w:t>
      </w:r>
      <w:r>
        <w:rPr>
          <w:noProof/>
          <w:color w:val="000000"/>
          <w:sz w:val="24"/>
          <w:szCs w:val="24"/>
        </w:rPr>
        <w:t>2/3</w:t>
      </w:r>
      <w:r>
        <w:rPr>
          <w:color w:val="000000"/>
          <w:sz w:val="24"/>
          <w:szCs w:val="24"/>
        </w:rPr>
        <w:t xml:space="preserve"> состава; если комиссии не удается преодолеть разногласия палат, то принятым считается решение Палаты представителей.</w:t>
      </w:r>
    </w:p>
    <w:p w:rsidR="0047443B" w:rsidRDefault="0047443B">
      <w:pPr>
        <w:widowControl w:val="0"/>
        <w:spacing w:before="120"/>
        <w:ind w:firstLine="567"/>
        <w:jc w:val="both"/>
        <w:rPr>
          <w:color w:val="000000"/>
          <w:sz w:val="24"/>
          <w:szCs w:val="24"/>
        </w:rPr>
      </w:pPr>
      <w:r>
        <w:rPr>
          <w:color w:val="000000"/>
          <w:sz w:val="24"/>
          <w:szCs w:val="24"/>
        </w:rPr>
        <w:t>Парламент наделен исключительными полномочиями по распоряжению государственными финансами: "Никакие государственные средства не могут быть израсходованы, и никакие государственные денежные обязательства не могут быть приняты иначе как по решению Парламента" (ст.</w:t>
      </w:r>
      <w:r>
        <w:rPr>
          <w:noProof/>
          <w:color w:val="000000"/>
          <w:sz w:val="24"/>
          <w:szCs w:val="24"/>
        </w:rPr>
        <w:t xml:space="preserve"> 85</w:t>
      </w:r>
      <w:r>
        <w:rPr>
          <w:color w:val="000000"/>
          <w:sz w:val="24"/>
          <w:szCs w:val="24"/>
        </w:rPr>
        <w:t xml:space="preserve"> Конституции). Порядок составления и утверждения государственного бюджета определен в Законе о финансах</w:t>
      </w:r>
      <w:r>
        <w:rPr>
          <w:noProof/>
          <w:color w:val="000000"/>
          <w:sz w:val="24"/>
          <w:szCs w:val="24"/>
        </w:rPr>
        <w:t xml:space="preserve"> 1947</w:t>
      </w:r>
      <w:r>
        <w:rPr>
          <w:color w:val="000000"/>
          <w:sz w:val="24"/>
          <w:szCs w:val="24"/>
        </w:rPr>
        <w:t xml:space="preserve"> года. Кабинет составляет и представляет Парламенту на обсуждение и утверждение бюджет на каждый финансовый год. Проект бюджета представляется сначала в Палату представителей (ст.</w:t>
      </w:r>
      <w:r>
        <w:rPr>
          <w:noProof/>
          <w:color w:val="000000"/>
          <w:sz w:val="24"/>
          <w:szCs w:val="24"/>
        </w:rPr>
        <w:t xml:space="preserve"> 60</w:t>
      </w:r>
      <w:r>
        <w:rPr>
          <w:color w:val="000000"/>
          <w:sz w:val="24"/>
          <w:szCs w:val="24"/>
        </w:rPr>
        <w:t xml:space="preserve"> Конституции), председатель которой направляет его на рассмотрение в постоянную бюджетную комиссию. Бюджетные комиссии считаются наиважнейшими, поэтому они являются самыми большими (в бюджетной комиссии Палаты представителей</w:t>
      </w:r>
      <w:r>
        <w:rPr>
          <w:noProof/>
          <w:color w:val="000000"/>
          <w:sz w:val="24"/>
          <w:szCs w:val="24"/>
        </w:rPr>
        <w:t xml:space="preserve"> 50</w:t>
      </w:r>
      <w:r>
        <w:rPr>
          <w:color w:val="000000"/>
          <w:sz w:val="24"/>
          <w:szCs w:val="24"/>
        </w:rPr>
        <w:t xml:space="preserve"> членов, в Палате советников</w:t>
      </w:r>
      <w:r>
        <w:rPr>
          <w:noProof/>
          <w:color w:val="000000"/>
          <w:sz w:val="24"/>
          <w:szCs w:val="24"/>
        </w:rPr>
        <w:t xml:space="preserve"> — 45).</w:t>
      </w:r>
      <w:r>
        <w:rPr>
          <w:color w:val="000000"/>
          <w:sz w:val="24"/>
          <w:szCs w:val="24"/>
        </w:rPr>
        <w:t xml:space="preserve"> Обсуждение законопроекта о бюджете проходит при участии премьер-министра и всех членов Кабинета, дабы они могли давать соответствующие разъяснения и отвечать на запросы представителей политических партий. В обсуждении бюджета принимают участие и представители общественности. Любой может подать заявку на участие в обсуждении. Директор бюджетной комиссии отбирает несколько человек для участия в прениях. Если законопроект о бюджете отклоняется бюджетной комиссией Палаты представителей, то Кабинет министров должен подготовить новый проект бюджета, который вновь проходит всю процедуру обсуждения. После одобрения Палатой представителей бюджет направляется в Палату советников, где процедура обсуждения полностью повторяется.</w:t>
      </w:r>
    </w:p>
    <w:p w:rsidR="0047443B" w:rsidRDefault="0047443B">
      <w:pPr>
        <w:widowControl w:val="0"/>
        <w:spacing w:before="120"/>
        <w:ind w:firstLine="567"/>
        <w:jc w:val="both"/>
        <w:rPr>
          <w:color w:val="000000"/>
          <w:sz w:val="24"/>
          <w:szCs w:val="24"/>
        </w:rPr>
      </w:pPr>
      <w:r>
        <w:rPr>
          <w:color w:val="000000"/>
          <w:sz w:val="24"/>
          <w:szCs w:val="24"/>
        </w:rPr>
        <w:t>Решения палат обычно принимаются простым большинством голосов. В Японии применяются три формы голосования: вставанием, тайным голосованием и невозражением.</w:t>
      </w:r>
    </w:p>
    <w:p w:rsidR="0047443B" w:rsidRDefault="0047443B">
      <w:pPr>
        <w:widowControl w:val="0"/>
        <w:spacing w:before="120"/>
        <w:ind w:firstLine="567"/>
        <w:jc w:val="both"/>
        <w:rPr>
          <w:color w:val="000000"/>
          <w:sz w:val="24"/>
          <w:szCs w:val="24"/>
        </w:rPr>
      </w:pPr>
      <w:r>
        <w:rPr>
          <w:color w:val="000000"/>
          <w:sz w:val="24"/>
          <w:szCs w:val="24"/>
        </w:rPr>
        <w:t>Принятый закон подписывается министром, ответственным за его исполнение, контрасигнуется премьер-министром и направляется Императору для промульгации. Закон должен быть опубликован в течение</w:t>
      </w:r>
      <w:r>
        <w:rPr>
          <w:noProof/>
          <w:color w:val="000000"/>
          <w:sz w:val="24"/>
          <w:szCs w:val="24"/>
        </w:rPr>
        <w:t xml:space="preserve"> 30</w:t>
      </w:r>
      <w:r>
        <w:rPr>
          <w:color w:val="000000"/>
          <w:sz w:val="24"/>
          <w:szCs w:val="24"/>
        </w:rPr>
        <w:t xml:space="preserve"> дней и вступает в силу через</w:t>
      </w:r>
      <w:r>
        <w:rPr>
          <w:noProof/>
          <w:color w:val="000000"/>
          <w:sz w:val="24"/>
          <w:szCs w:val="24"/>
        </w:rPr>
        <w:t xml:space="preserve"> 20</w:t>
      </w:r>
      <w:r>
        <w:rPr>
          <w:color w:val="000000"/>
          <w:sz w:val="24"/>
          <w:szCs w:val="24"/>
        </w:rPr>
        <w:t xml:space="preserve"> дней после публикации.</w:t>
      </w:r>
    </w:p>
    <w:p w:rsidR="0047443B" w:rsidRDefault="0047443B">
      <w:pPr>
        <w:widowControl w:val="0"/>
        <w:spacing w:before="120"/>
        <w:ind w:firstLine="567"/>
        <w:jc w:val="both"/>
        <w:rPr>
          <w:color w:val="000000"/>
          <w:sz w:val="24"/>
          <w:szCs w:val="24"/>
        </w:rPr>
      </w:pPr>
      <w:r>
        <w:rPr>
          <w:color w:val="000000"/>
          <w:sz w:val="24"/>
          <w:szCs w:val="24"/>
        </w:rPr>
        <w:t>Парламент также осуществляет контрольные функции за деятельностью правительства. Кабинет министров Японии по вопросам проводимой политики должен иметь поддержку Парламента. Гарантией этого служит институт парламентской ответственности Кабинета, состоящий из следующих элементов: во-первых, кандидатура на пост премьер-министра формально избирается палатами Парламента (фактически это лидер партии парламентского большинства), во-вторых, нижняя палата может принять большинством голосов резолюцию о недоверии Кабинету. Основной формой контроля является интерпелляция, подать которую может любой депутат Палаты представителей через председателя палаты, отказ председателя депутат может обжаловать на пленарном заседании палаты. Ответ на интерпелляцию должен быть дан в течение</w:t>
      </w:r>
      <w:r>
        <w:rPr>
          <w:noProof/>
          <w:color w:val="000000"/>
          <w:sz w:val="24"/>
          <w:szCs w:val="24"/>
        </w:rPr>
        <w:t xml:space="preserve"> 6</w:t>
      </w:r>
      <w:r>
        <w:rPr>
          <w:color w:val="000000"/>
          <w:sz w:val="24"/>
          <w:szCs w:val="24"/>
        </w:rPr>
        <w:t xml:space="preserve"> дней в устной или письменной форме. В Конституции Японии закреплено право каждой палаты проводить расследования по вопросам государственного управления (ст.</w:t>
      </w:r>
      <w:r>
        <w:rPr>
          <w:noProof/>
          <w:color w:val="000000"/>
          <w:sz w:val="24"/>
          <w:szCs w:val="24"/>
        </w:rPr>
        <w:t xml:space="preserve"> 62</w:t>
      </w:r>
      <w:r>
        <w:rPr>
          <w:color w:val="000000"/>
          <w:sz w:val="24"/>
          <w:szCs w:val="24"/>
        </w:rPr>
        <w:t xml:space="preserve"> Конституции). К формам контроля относится и общая дискуссия по политике правительства в начале каждой сессии, когда в Парламенте выступает премьер-министр, а также министры финансов и иностранных дел.</w:t>
      </w:r>
    </w:p>
    <w:p w:rsidR="0047443B" w:rsidRDefault="0047443B">
      <w:pPr>
        <w:widowControl w:val="0"/>
        <w:spacing w:before="120"/>
        <w:jc w:val="center"/>
        <w:rPr>
          <w:b/>
          <w:bCs/>
          <w:color w:val="000000"/>
          <w:sz w:val="28"/>
          <w:szCs w:val="28"/>
        </w:rPr>
      </w:pPr>
      <w:r>
        <w:rPr>
          <w:b/>
          <w:bCs/>
          <w:color w:val="000000"/>
          <w:sz w:val="28"/>
          <w:szCs w:val="28"/>
        </w:rPr>
        <w:t>Кабинет министров (порядок формирования, полномочия)</w:t>
      </w:r>
    </w:p>
    <w:p w:rsidR="0047443B" w:rsidRDefault="0047443B">
      <w:pPr>
        <w:widowControl w:val="0"/>
        <w:spacing w:before="120"/>
        <w:ind w:firstLine="567"/>
        <w:jc w:val="both"/>
        <w:rPr>
          <w:color w:val="000000"/>
          <w:sz w:val="24"/>
          <w:szCs w:val="24"/>
        </w:rPr>
      </w:pPr>
      <w:r>
        <w:rPr>
          <w:color w:val="000000"/>
          <w:sz w:val="24"/>
          <w:szCs w:val="24"/>
        </w:rPr>
        <w:t>Согласно Конституции Японии Кабинет министров осуществляет исполнительную власть (ст.</w:t>
      </w:r>
      <w:r>
        <w:rPr>
          <w:noProof/>
          <w:color w:val="000000"/>
          <w:sz w:val="24"/>
          <w:szCs w:val="24"/>
        </w:rPr>
        <w:t xml:space="preserve"> 65).</w:t>
      </w:r>
      <w:r>
        <w:rPr>
          <w:color w:val="000000"/>
          <w:sz w:val="24"/>
          <w:szCs w:val="24"/>
        </w:rPr>
        <w:t xml:space="preserve"> В него входят премьер-министр и другие государственные министры. Конституцией определен принцип гражданского кабинета (ст.</w:t>
      </w:r>
      <w:r>
        <w:rPr>
          <w:noProof/>
          <w:color w:val="000000"/>
          <w:sz w:val="24"/>
          <w:szCs w:val="24"/>
        </w:rPr>
        <w:t xml:space="preserve"> 66).</w:t>
      </w:r>
      <w:r>
        <w:rPr>
          <w:color w:val="000000"/>
          <w:sz w:val="24"/>
          <w:szCs w:val="24"/>
        </w:rPr>
        <w:t xml:space="preserve"> Под термином "гражданское лицо" подразумевается лицо, не состоящее на военной службе, не бывшее в прошлом профессиональным военным и не являющееся носителем милитаристской идеологии.</w:t>
      </w:r>
    </w:p>
    <w:p w:rsidR="0047443B" w:rsidRDefault="0047443B">
      <w:pPr>
        <w:widowControl w:val="0"/>
        <w:spacing w:before="120"/>
        <w:ind w:firstLine="567"/>
        <w:jc w:val="both"/>
        <w:rPr>
          <w:color w:val="000000"/>
          <w:sz w:val="24"/>
          <w:szCs w:val="24"/>
        </w:rPr>
      </w:pPr>
      <w:r>
        <w:rPr>
          <w:color w:val="000000"/>
          <w:sz w:val="24"/>
          <w:szCs w:val="24"/>
        </w:rPr>
        <w:t>По традиции главой Кабинета становится лидер партии парламентского большинства. Если же палаты предлагают на пост премьер-министра разные кандидатуры или если Палата советников в течение</w:t>
      </w:r>
      <w:r>
        <w:rPr>
          <w:noProof/>
          <w:color w:val="000000"/>
          <w:sz w:val="24"/>
          <w:szCs w:val="24"/>
        </w:rPr>
        <w:t xml:space="preserve"> 10</w:t>
      </w:r>
      <w:r>
        <w:rPr>
          <w:color w:val="000000"/>
          <w:sz w:val="24"/>
          <w:szCs w:val="24"/>
        </w:rPr>
        <w:t xml:space="preserve"> дней не предложит свою кандидатуру, то решение Палаты представителей становится решением Парламента.</w:t>
      </w:r>
    </w:p>
    <w:p w:rsidR="0047443B" w:rsidRDefault="0047443B">
      <w:pPr>
        <w:widowControl w:val="0"/>
        <w:spacing w:before="120"/>
        <w:ind w:firstLine="567"/>
        <w:jc w:val="both"/>
        <w:rPr>
          <w:color w:val="000000"/>
          <w:sz w:val="24"/>
          <w:szCs w:val="24"/>
        </w:rPr>
      </w:pPr>
      <w:r>
        <w:rPr>
          <w:color w:val="000000"/>
          <w:sz w:val="24"/>
          <w:szCs w:val="24"/>
        </w:rPr>
        <w:t>В соответствии с Законом о Кабинете министров</w:t>
      </w:r>
      <w:r>
        <w:rPr>
          <w:noProof/>
          <w:color w:val="000000"/>
          <w:sz w:val="24"/>
          <w:szCs w:val="24"/>
        </w:rPr>
        <w:t xml:space="preserve"> 1947</w:t>
      </w:r>
      <w:r>
        <w:rPr>
          <w:color w:val="000000"/>
          <w:sz w:val="24"/>
          <w:szCs w:val="24"/>
        </w:rPr>
        <w:t xml:space="preserve"> г. премьер-министр назначает не более</w:t>
      </w:r>
      <w:r>
        <w:rPr>
          <w:noProof/>
          <w:color w:val="000000"/>
          <w:sz w:val="24"/>
          <w:szCs w:val="24"/>
        </w:rPr>
        <w:t xml:space="preserve"> 20</w:t>
      </w:r>
      <w:r>
        <w:rPr>
          <w:color w:val="000000"/>
          <w:sz w:val="24"/>
          <w:szCs w:val="24"/>
        </w:rPr>
        <w:t xml:space="preserve"> государственных (так именуются все члены Кабинета) министров (ст.</w:t>
      </w:r>
      <w:r>
        <w:rPr>
          <w:noProof/>
          <w:color w:val="000000"/>
          <w:sz w:val="24"/>
          <w:szCs w:val="24"/>
        </w:rPr>
        <w:t xml:space="preserve"> 2</w:t>
      </w:r>
      <w:r>
        <w:rPr>
          <w:color w:val="000000"/>
          <w:sz w:val="24"/>
          <w:szCs w:val="24"/>
        </w:rPr>
        <w:t xml:space="preserve"> Закона о Кабинете министров. Фактически все члены Кабинета</w:t>
      </w:r>
      <w:r>
        <w:rPr>
          <w:noProof/>
          <w:color w:val="000000"/>
          <w:sz w:val="24"/>
          <w:szCs w:val="24"/>
        </w:rPr>
        <w:t xml:space="preserve"> —</w:t>
      </w:r>
      <w:r>
        <w:rPr>
          <w:color w:val="000000"/>
          <w:sz w:val="24"/>
          <w:szCs w:val="24"/>
        </w:rPr>
        <w:t xml:space="preserve"> парламентарии. Все члены Кабинета утверждаются указом Императора. Министерства и функции отдельных министров перечислены в Законе о структуре государственных исполнительных органов</w:t>
      </w:r>
      <w:r>
        <w:rPr>
          <w:noProof/>
          <w:color w:val="000000"/>
          <w:sz w:val="24"/>
          <w:szCs w:val="24"/>
        </w:rPr>
        <w:t xml:space="preserve"> 1948</w:t>
      </w:r>
      <w:r>
        <w:rPr>
          <w:color w:val="000000"/>
          <w:sz w:val="24"/>
          <w:szCs w:val="24"/>
        </w:rPr>
        <w:t xml:space="preserve"> г.</w:t>
      </w:r>
      <w:r>
        <w:rPr>
          <w:noProof/>
          <w:color w:val="000000"/>
          <w:sz w:val="24"/>
          <w:szCs w:val="24"/>
        </w:rPr>
        <w:t xml:space="preserve"> 12</w:t>
      </w:r>
      <w:r>
        <w:rPr>
          <w:color w:val="000000"/>
          <w:sz w:val="24"/>
          <w:szCs w:val="24"/>
        </w:rPr>
        <w:t xml:space="preserve"> министров возглавляют министерства юстиции, иностранных дел, финансов, просвещения, здравоохранения и социального обеспечения, сельского, лесного и рыбного хозяйства, внешней торговли и промышленности, транспорта, связи, труда, строительства, местного самоуправления, кроме того один министр Кабинета является генеральным секретарем, остальные</w:t>
      </w:r>
      <w:r>
        <w:rPr>
          <w:noProof/>
          <w:color w:val="000000"/>
          <w:sz w:val="24"/>
          <w:szCs w:val="24"/>
        </w:rPr>
        <w:t xml:space="preserve"> 8</w:t>
      </w:r>
      <w:r>
        <w:rPr>
          <w:color w:val="000000"/>
          <w:sz w:val="24"/>
          <w:szCs w:val="24"/>
        </w:rPr>
        <w:t xml:space="preserve"> министров являются министрами без портфеля, они фактически являются советниками премьер-министра и по традиции руководят отдельными подразделениями канцелярии премьер-министра. В Кабинете министров Японии отсутствуют должности военного и военно-морского министров, а также министра внутренних дел (силами самообороны руководит министр без портфеля</w:t>
      </w:r>
      <w:r>
        <w:rPr>
          <w:noProof/>
          <w:color w:val="000000"/>
          <w:sz w:val="24"/>
          <w:szCs w:val="24"/>
        </w:rPr>
        <w:t xml:space="preserve"> —</w:t>
      </w:r>
      <w:r>
        <w:rPr>
          <w:color w:val="000000"/>
          <w:sz w:val="24"/>
          <w:szCs w:val="24"/>
        </w:rPr>
        <w:t xml:space="preserve"> начальник управления национальной обороны, также некоторые функции, возлагаемые на МВД, выполняет министерство местного самоуправления).</w:t>
      </w:r>
    </w:p>
    <w:p w:rsidR="0047443B" w:rsidRDefault="0047443B">
      <w:pPr>
        <w:widowControl w:val="0"/>
        <w:spacing w:before="120"/>
        <w:ind w:firstLine="567"/>
        <w:jc w:val="both"/>
        <w:rPr>
          <w:color w:val="000000"/>
          <w:sz w:val="24"/>
          <w:szCs w:val="24"/>
        </w:rPr>
      </w:pPr>
      <w:r>
        <w:rPr>
          <w:color w:val="000000"/>
          <w:sz w:val="24"/>
          <w:szCs w:val="24"/>
        </w:rPr>
        <w:t>В период нахождения на должности министр не может быть привлечен к судебной ответственности без согласия на то премьер-министра (ст.</w:t>
      </w:r>
      <w:r>
        <w:rPr>
          <w:noProof/>
          <w:color w:val="000000"/>
          <w:sz w:val="24"/>
          <w:szCs w:val="24"/>
        </w:rPr>
        <w:t xml:space="preserve"> 75</w:t>
      </w:r>
      <w:r>
        <w:rPr>
          <w:color w:val="000000"/>
          <w:sz w:val="24"/>
          <w:szCs w:val="24"/>
        </w:rPr>
        <w:t xml:space="preserve"> Конституции). Премьер-министр может на свое усмотрение отстранять министров от должности (ст.</w:t>
      </w:r>
      <w:r>
        <w:rPr>
          <w:noProof/>
          <w:color w:val="000000"/>
          <w:sz w:val="24"/>
          <w:szCs w:val="24"/>
        </w:rPr>
        <w:t xml:space="preserve"> 68).</w:t>
      </w:r>
      <w:r>
        <w:rPr>
          <w:color w:val="000000"/>
          <w:sz w:val="24"/>
          <w:szCs w:val="24"/>
        </w:rPr>
        <w:t xml:space="preserve"> Кабинет несет коллективную ответственность перед Парламентом (ст.</w:t>
      </w:r>
      <w:r>
        <w:rPr>
          <w:noProof/>
          <w:color w:val="000000"/>
          <w:sz w:val="24"/>
          <w:szCs w:val="24"/>
        </w:rPr>
        <w:t xml:space="preserve"> 66).</w:t>
      </w:r>
      <w:r>
        <w:rPr>
          <w:color w:val="000000"/>
          <w:sz w:val="24"/>
          <w:szCs w:val="24"/>
        </w:rPr>
        <w:t xml:space="preserve"> Если Палата представителей принимает вотум недоверия или отказывается проголосовать за доверие правительству, Кабинет министров должен уйти в отставку в том случае, если Палата представителей не будет распущена Кабинетом в десятидневный срок (ст.</w:t>
      </w:r>
      <w:r>
        <w:rPr>
          <w:noProof/>
          <w:color w:val="000000"/>
          <w:sz w:val="24"/>
          <w:szCs w:val="24"/>
        </w:rPr>
        <w:t xml:space="preserve"> 69).</w:t>
      </w:r>
      <w:r>
        <w:rPr>
          <w:color w:val="000000"/>
          <w:sz w:val="24"/>
          <w:szCs w:val="24"/>
        </w:rPr>
        <w:t xml:space="preserve"> Кабинет также должен уйти в отставку, если должность премьер-министра становится вакантной или если созывается первая сессия Парламента после выборов в Палату представителей (ст.</w:t>
      </w:r>
      <w:r>
        <w:rPr>
          <w:noProof/>
          <w:color w:val="000000"/>
          <w:sz w:val="24"/>
          <w:szCs w:val="24"/>
        </w:rPr>
        <w:t xml:space="preserve"> 70).</w:t>
      </w:r>
    </w:p>
    <w:p w:rsidR="0047443B" w:rsidRDefault="0047443B">
      <w:pPr>
        <w:widowControl w:val="0"/>
        <w:spacing w:before="120"/>
        <w:ind w:firstLine="567"/>
        <w:jc w:val="both"/>
        <w:rPr>
          <w:color w:val="000000"/>
          <w:sz w:val="24"/>
          <w:szCs w:val="24"/>
        </w:rPr>
      </w:pPr>
      <w:r>
        <w:rPr>
          <w:color w:val="000000"/>
          <w:sz w:val="24"/>
          <w:szCs w:val="24"/>
        </w:rPr>
        <w:t>Статья</w:t>
      </w:r>
      <w:r>
        <w:rPr>
          <w:noProof/>
          <w:color w:val="000000"/>
          <w:sz w:val="24"/>
          <w:szCs w:val="24"/>
        </w:rPr>
        <w:t xml:space="preserve"> 73</w:t>
      </w:r>
      <w:r>
        <w:rPr>
          <w:color w:val="000000"/>
          <w:sz w:val="24"/>
          <w:szCs w:val="24"/>
        </w:rPr>
        <w:t xml:space="preserve"> японской Конституции определяет функции правительства следующим образом: "Кабинет выполняет наряду с другими общими функциями управления следующие обязанности: </w:t>
      </w:r>
    </w:p>
    <w:p w:rsidR="0047443B" w:rsidRDefault="0047443B">
      <w:pPr>
        <w:widowControl w:val="0"/>
        <w:spacing w:before="120"/>
        <w:ind w:firstLine="567"/>
        <w:jc w:val="both"/>
        <w:rPr>
          <w:color w:val="000000"/>
          <w:sz w:val="24"/>
          <w:szCs w:val="24"/>
        </w:rPr>
      </w:pPr>
      <w:r>
        <w:rPr>
          <w:color w:val="000000"/>
          <w:sz w:val="24"/>
          <w:szCs w:val="24"/>
        </w:rPr>
        <w:t>добросовестное проведение в жизнь законов, ведение государственных дел;</w:t>
      </w:r>
    </w:p>
    <w:p w:rsidR="0047443B" w:rsidRDefault="0047443B">
      <w:pPr>
        <w:widowControl w:val="0"/>
        <w:spacing w:before="120"/>
        <w:ind w:firstLine="567"/>
        <w:jc w:val="both"/>
        <w:rPr>
          <w:color w:val="000000"/>
          <w:sz w:val="24"/>
          <w:szCs w:val="24"/>
        </w:rPr>
      </w:pPr>
      <w:r>
        <w:rPr>
          <w:color w:val="000000"/>
          <w:sz w:val="24"/>
          <w:szCs w:val="24"/>
        </w:rPr>
        <w:t>руководство внешней политикой;</w:t>
      </w:r>
    </w:p>
    <w:p w:rsidR="0047443B" w:rsidRDefault="0047443B">
      <w:pPr>
        <w:widowControl w:val="0"/>
        <w:spacing w:before="120"/>
        <w:ind w:firstLine="567"/>
        <w:jc w:val="both"/>
        <w:rPr>
          <w:color w:val="000000"/>
          <w:sz w:val="24"/>
          <w:szCs w:val="24"/>
        </w:rPr>
      </w:pPr>
      <w:r>
        <w:rPr>
          <w:color w:val="000000"/>
          <w:sz w:val="24"/>
          <w:szCs w:val="24"/>
        </w:rPr>
        <w:t>заключение договоров. При этом требуется предварительное или, в зависимости от обстоятельств, последующее одобрение Парламента;</w:t>
      </w:r>
    </w:p>
    <w:p w:rsidR="0047443B" w:rsidRDefault="0047443B">
      <w:pPr>
        <w:widowControl w:val="0"/>
        <w:spacing w:before="120"/>
        <w:ind w:firstLine="567"/>
        <w:jc w:val="both"/>
        <w:rPr>
          <w:color w:val="000000"/>
          <w:sz w:val="24"/>
          <w:szCs w:val="24"/>
        </w:rPr>
      </w:pPr>
      <w:r>
        <w:rPr>
          <w:color w:val="000000"/>
          <w:sz w:val="24"/>
          <w:szCs w:val="24"/>
        </w:rPr>
        <w:t>организация и руководство гражданской службой в соответствии с нормами, установленными законом;</w:t>
      </w:r>
    </w:p>
    <w:p w:rsidR="0047443B" w:rsidRDefault="0047443B">
      <w:pPr>
        <w:widowControl w:val="0"/>
        <w:spacing w:before="120"/>
        <w:ind w:firstLine="567"/>
        <w:jc w:val="both"/>
        <w:rPr>
          <w:color w:val="000000"/>
          <w:sz w:val="24"/>
          <w:szCs w:val="24"/>
        </w:rPr>
      </w:pPr>
      <w:r>
        <w:rPr>
          <w:color w:val="000000"/>
          <w:sz w:val="24"/>
          <w:szCs w:val="24"/>
        </w:rPr>
        <w:t>составление бюджета и внесение его на рассмотрение Парламента;</w:t>
      </w:r>
    </w:p>
    <w:p w:rsidR="0047443B" w:rsidRDefault="0047443B">
      <w:pPr>
        <w:widowControl w:val="0"/>
        <w:spacing w:before="120"/>
        <w:ind w:firstLine="567"/>
        <w:jc w:val="both"/>
        <w:rPr>
          <w:color w:val="000000"/>
          <w:sz w:val="24"/>
          <w:szCs w:val="24"/>
        </w:rPr>
      </w:pPr>
      <w:r>
        <w:rPr>
          <w:color w:val="000000"/>
          <w:sz w:val="24"/>
          <w:szCs w:val="24"/>
        </w:rPr>
        <w:t>издание правительственных указов в целях проведения в жизнь положений настоящей Конституции и законов. При этом в правительственных указах не могут содержаться статьи, предусматривающие уголовное наказание иначе как с разрешения соответствующего закона;</w:t>
      </w:r>
    </w:p>
    <w:p w:rsidR="0047443B" w:rsidRDefault="0047443B">
      <w:pPr>
        <w:widowControl w:val="0"/>
        <w:spacing w:before="120"/>
        <w:ind w:firstLine="567"/>
        <w:jc w:val="both"/>
        <w:rPr>
          <w:color w:val="000000"/>
          <w:sz w:val="24"/>
          <w:szCs w:val="24"/>
        </w:rPr>
      </w:pPr>
      <w:r>
        <w:rPr>
          <w:color w:val="000000"/>
          <w:sz w:val="24"/>
          <w:szCs w:val="24"/>
        </w:rPr>
        <w:t xml:space="preserve">принятие решений о всеобщих и частных амнистиях, смягчении и отсрочке наказаний и восстановлении в правах". </w:t>
      </w:r>
    </w:p>
    <w:p w:rsidR="0047443B" w:rsidRDefault="0047443B">
      <w:pPr>
        <w:widowControl w:val="0"/>
        <w:spacing w:before="120"/>
        <w:ind w:firstLine="567"/>
        <w:jc w:val="both"/>
        <w:rPr>
          <w:color w:val="000000"/>
          <w:sz w:val="24"/>
          <w:szCs w:val="24"/>
        </w:rPr>
      </w:pPr>
      <w:r>
        <w:rPr>
          <w:color w:val="000000"/>
          <w:sz w:val="24"/>
          <w:szCs w:val="24"/>
        </w:rPr>
        <w:t>Более подробно деятельность Кабинета министров регламентирована в Законе о Кабинете министров, где определены структура и функции Кабинета, компетенция премьер-министра и других министров, взаимоотношения с другими государственными органами.</w:t>
      </w:r>
    </w:p>
    <w:p w:rsidR="0047443B" w:rsidRDefault="0047443B">
      <w:pPr>
        <w:widowControl w:val="0"/>
        <w:spacing w:before="120"/>
        <w:ind w:firstLine="567"/>
        <w:jc w:val="both"/>
        <w:rPr>
          <w:color w:val="000000"/>
          <w:sz w:val="24"/>
          <w:szCs w:val="24"/>
        </w:rPr>
      </w:pPr>
      <w:r>
        <w:rPr>
          <w:color w:val="000000"/>
          <w:sz w:val="24"/>
          <w:szCs w:val="24"/>
        </w:rPr>
        <w:t>Процедура заседаний Кабинета и принятие решений регулируются обычаем. Заседания Кабинета являются закрытыми, проводятся два раза в неделю в период парламентской сессии, решения принимаются единогласно или на основе консенсуса.</w:t>
      </w:r>
    </w:p>
    <w:p w:rsidR="0047443B" w:rsidRDefault="0047443B">
      <w:pPr>
        <w:widowControl w:val="0"/>
        <w:spacing w:before="120"/>
        <w:ind w:firstLine="567"/>
        <w:jc w:val="both"/>
        <w:rPr>
          <w:color w:val="000000"/>
          <w:sz w:val="24"/>
          <w:szCs w:val="24"/>
        </w:rPr>
      </w:pPr>
      <w:r>
        <w:rPr>
          <w:color w:val="000000"/>
          <w:sz w:val="24"/>
          <w:szCs w:val="24"/>
        </w:rPr>
        <w:t>К полномочиям премьер-министра как главы Кабинета относится общая координация деятельности Кабинета, назначение и освобождение от должности государственных министров, внесение на рассмотрение Парламента законопроектов, доклады Парламенту об общем состоянии государственных дел и внешней политики, подписание законов и указов единолично (как соответствующий министр) и контрасигнация подписи уполномоченного министра, участие в проведении переговоров и подписание международных договоров, руководство подготовкой и заключение межправительственных соглашений. При премьер-министре действует канцелярия.</w:t>
      </w:r>
    </w:p>
    <w:p w:rsidR="0047443B" w:rsidRDefault="0047443B">
      <w:pPr>
        <w:widowControl w:val="0"/>
        <w:spacing w:before="120"/>
        <w:ind w:firstLine="567"/>
        <w:jc w:val="both"/>
        <w:rPr>
          <w:color w:val="000000"/>
          <w:sz w:val="24"/>
          <w:szCs w:val="24"/>
        </w:rPr>
      </w:pPr>
      <w:r>
        <w:rPr>
          <w:color w:val="000000"/>
          <w:sz w:val="24"/>
          <w:szCs w:val="24"/>
        </w:rPr>
        <w:t>Каждый министр имеет двух заместителей: парламентского (ст.</w:t>
      </w:r>
      <w:r>
        <w:rPr>
          <w:noProof/>
          <w:color w:val="000000"/>
          <w:sz w:val="24"/>
          <w:szCs w:val="24"/>
        </w:rPr>
        <w:t xml:space="preserve"> 17</w:t>
      </w:r>
      <w:r>
        <w:rPr>
          <w:color w:val="000000"/>
          <w:sz w:val="24"/>
          <w:szCs w:val="24"/>
        </w:rPr>
        <w:t xml:space="preserve"> Закона о структуре государственных исполнительных органов) и административного (ст.</w:t>
      </w:r>
      <w:r>
        <w:rPr>
          <w:noProof/>
          <w:color w:val="000000"/>
          <w:sz w:val="24"/>
          <w:szCs w:val="24"/>
        </w:rPr>
        <w:t xml:space="preserve"> 17-2</w:t>
      </w:r>
      <w:r>
        <w:rPr>
          <w:color w:val="000000"/>
          <w:sz w:val="24"/>
          <w:szCs w:val="24"/>
        </w:rPr>
        <w:t xml:space="preserve"> того же Закона). Министры финансов, сельского, лесного и рыбного хозяйства, внешней торговли и промышленности имеют по два парламентских заместителя. Японские министры не являются специалистами, поэтому реальным руководителем министерства является административный заместитель</w:t>
      </w:r>
      <w:r>
        <w:rPr>
          <w:noProof/>
          <w:color w:val="000000"/>
          <w:sz w:val="24"/>
          <w:szCs w:val="24"/>
        </w:rPr>
        <w:t xml:space="preserve"> —</w:t>
      </w:r>
      <w:r>
        <w:rPr>
          <w:color w:val="000000"/>
          <w:sz w:val="24"/>
          <w:szCs w:val="24"/>
        </w:rPr>
        <w:t xml:space="preserve"> профессиональный чиновник со специальным образованием. В Японии часто применяется практика министерской ротации.</w:t>
      </w:r>
    </w:p>
    <w:p w:rsidR="0047443B" w:rsidRDefault="0047443B">
      <w:pPr>
        <w:widowControl w:val="0"/>
        <w:spacing w:before="120"/>
        <w:ind w:firstLine="567"/>
        <w:jc w:val="both"/>
        <w:rPr>
          <w:color w:val="000000"/>
          <w:sz w:val="24"/>
          <w:szCs w:val="24"/>
        </w:rPr>
      </w:pPr>
      <w:r>
        <w:rPr>
          <w:color w:val="000000"/>
          <w:sz w:val="24"/>
          <w:szCs w:val="24"/>
        </w:rPr>
        <w:t>Непосредственно при Кабинете министров действуют секретариат, возглавляемый генеральным секретарем Кабинета, законодательное бюро, совет по делам персонала и совет национальной обороны. При законодательном бюро могут создаваться временные комиссии и советы.</w:t>
      </w:r>
    </w:p>
    <w:p w:rsidR="0047443B" w:rsidRDefault="0047443B">
      <w:pPr>
        <w:widowControl w:val="0"/>
        <w:spacing w:before="120"/>
        <w:ind w:firstLine="567"/>
        <w:jc w:val="both"/>
        <w:rPr>
          <w:color w:val="000000"/>
          <w:sz w:val="24"/>
          <w:szCs w:val="24"/>
        </w:rPr>
      </w:pPr>
      <w:r>
        <w:rPr>
          <w:color w:val="000000"/>
          <w:sz w:val="24"/>
          <w:szCs w:val="24"/>
        </w:rPr>
        <w:t>При канцелярии премьер-министра и министерствах существует большое количество комитетов и управлений. Так, при канцелярии премьер-министра действуют комиссия по урегулированию экологических конфликтов, комитет по делам государственной безопасности (ему подчиняется управление полиции), комитет по делам справедливой торговли, управление по делам государственных земель, управление императорского двора, управление по делам окружающей среды и др.</w:t>
      </w:r>
    </w:p>
    <w:p w:rsidR="0047443B" w:rsidRDefault="0047443B">
      <w:bookmarkStart w:id="0" w:name="_GoBack"/>
      <w:bookmarkEnd w:id="0"/>
    </w:p>
    <w:sectPr w:rsidR="0047443B">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074"/>
    <w:rsid w:val="0047443B"/>
    <w:rsid w:val="00543074"/>
    <w:rsid w:val="00D35303"/>
    <w:rsid w:val="00D80C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7C0C3EC-52EB-4049-86D3-30DBFDC8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14531</Words>
  <Characters>8284</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Япония: ст</vt:lpstr>
    </vt:vector>
  </TitlesOfParts>
  <Company>PERSONAL COMPUTERS</Company>
  <LinksUpToDate>false</LinksUpToDate>
  <CharactersWithSpaces>22770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Япония: ст</dc:title>
  <dc:subject/>
  <dc:creator>USER</dc:creator>
  <cp:keywords/>
  <dc:description/>
  <cp:lastModifiedBy>admin</cp:lastModifiedBy>
  <cp:revision>2</cp:revision>
  <dcterms:created xsi:type="dcterms:W3CDTF">2014-01-26T07:52:00Z</dcterms:created>
  <dcterms:modified xsi:type="dcterms:W3CDTF">2014-01-26T07:52:00Z</dcterms:modified>
</cp:coreProperties>
</file>