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DC" w:rsidRPr="005604AA" w:rsidRDefault="002657DC" w:rsidP="002657DC">
      <w:pPr>
        <w:spacing w:before="120"/>
        <w:jc w:val="center"/>
        <w:rPr>
          <w:b/>
          <w:bCs/>
          <w:sz w:val="32"/>
          <w:szCs w:val="32"/>
        </w:rPr>
      </w:pPr>
      <w:r w:rsidRPr="005604AA">
        <w:rPr>
          <w:b/>
          <w:bCs/>
          <w:sz w:val="32"/>
          <w:szCs w:val="32"/>
        </w:rPr>
        <w:t>Михайлов М.Л.</w:t>
      </w:r>
    </w:p>
    <w:p w:rsidR="002657DC" w:rsidRDefault="00146342" w:rsidP="002657DC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ихайлов М.Л." style="width:123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657DC" w:rsidRDefault="002657DC" w:rsidP="002657DC">
      <w:pPr>
        <w:spacing w:before="120"/>
        <w:ind w:firstLine="567"/>
        <w:jc w:val="both"/>
      </w:pPr>
      <w:r w:rsidRPr="002E6FEF">
        <w:t>Михайлов Михаил Ларионович</w:t>
      </w:r>
    </w:p>
    <w:p w:rsidR="002657DC" w:rsidRDefault="002657DC" w:rsidP="002657DC">
      <w:pPr>
        <w:spacing w:before="120"/>
        <w:ind w:firstLine="567"/>
        <w:jc w:val="both"/>
      </w:pPr>
      <w:r w:rsidRPr="002E6FEF">
        <w:t>4(16).1.1829, Оренбург, - 3(15).8.1865, Кадая, ныне Читинской обл.</w:t>
      </w:r>
    </w:p>
    <w:p w:rsidR="002657DC" w:rsidRDefault="002657DC" w:rsidP="002657DC">
      <w:pPr>
        <w:spacing w:before="120"/>
        <w:ind w:firstLine="567"/>
        <w:jc w:val="both"/>
      </w:pPr>
      <w:r w:rsidRPr="002E6FEF">
        <w:t>Русский поэт, революционный деятель</w:t>
      </w:r>
      <w:r>
        <w:rPr>
          <w:lang w:val="ru-RU"/>
        </w:rPr>
        <w:t xml:space="preserve">. </w:t>
      </w:r>
      <w:r w:rsidRPr="002E6FEF">
        <w:t>Родился в семье чиновника, отец которого был крепостным. Получил домашнее образование, учился в Петербургском университете (1846-48).</w:t>
      </w:r>
    </w:p>
    <w:p w:rsidR="002657DC" w:rsidRDefault="002657DC" w:rsidP="002657DC">
      <w:pPr>
        <w:spacing w:before="120"/>
        <w:ind w:firstLine="567"/>
        <w:jc w:val="both"/>
      </w:pPr>
      <w:r w:rsidRPr="002E6FEF">
        <w:t xml:space="preserve">С 1845 печатал стихи и очерки в петербургских журналах; с начала 50-х гг. писал прозу в духе натуральной школы (повести "Адам Адамыч", "Кружевница", роман "ПерелЕтные птицы", 1854). </w:t>
      </w:r>
    </w:p>
    <w:p w:rsidR="002657DC" w:rsidRDefault="002657DC" w:rsidP="002657DC">
      <w:pPr>
        <w:spacing w:before="120"/>
        <w:ind w:firstLine="567"/>
        <w:jc w:val="both"/>
      </w:pPr>
      <w:r w:rsidRPr="002E6FEF">
        <w:t>Сотрудничал в "Современнике" (с 1852) как поэт, критик, публицист: в статьях ("Женщины, их воспитание и значение в семье и обществе", 1860, и др.) выступал с требованием гражданского равноправия для женщины. Сблизившись с кружком, который сложился вокруг Н. А. Добролюбова и Н. Г. Чернышевского, Михайлов в 1860 вошЕл в состав редакции "Современника", возглавил отдел иностранной литературы. Тогда же начал нелегальную деятельность, участвовал в составлении (совместно с Н. В. Шелгуновым) и распространении революционных прокламаций молодому поколению", которую напечатал в Лондоне, в типографии А. И. Герцена. Осенью 1861 арестован; приговорЕн к 6 годам каторги и пожизненному поселению в Сибири.</w:t>
      </w:r>
    </w:p>
    <w:p w:rsidR="002657DC" w:rsidRDefault="002657DC" w:rsidP="002657DC">
      <w:pPr>
        <w:spacing w:before="120"/>
        <w:ind w:firstLine="567"/>
        <w:jc w:val="both"/>
      </w:pPr>
      <w:r w:rsidRPr="002E6FEF">
        <w:t xml:space="preserve">В своей лирике и политической сатире Михайлов, поэт некрасовской школы, обращался к темам из народной жизни, развивал традиции поэзии декабристов и М. Ю. Лермонтова, звал к борьбе с произволом и насилием (стихотворения "Пятеро", "Памяти Добролюбова"). Некоторые его стихи, отмеченные агитационно-песенными интонациями, гражданской патетикой, стали революционными песнями ("Памяти Добролюбова", "Крепко, дружно вас в объятья..." и др.). </w:t>
      </w:r>
    </w:p>
    <w:p w:rsidR="002657DC" w:rsidRDefault="002657DC" w:rsidP="002657DC">
      <w:pPr>
        <w:spacing w:before="120"/>
        <w:ind w:firstLine="567"/>
        <w:jc w:val="both"/>
      </w:pPr>
      <w:r w:rsidRPr="002E6FEF">
        <w:t>Выдающийся переводчик, Михайлов сделал достоянием русских читателей многие произведения прогрессивной поэзии мира (П. Ж. Беранже, А. Мицкевич, Г. Лонгфелло, Т. Гуд и др.). Его переводы "Песен Гейне" (1858) А. А. Блок считал "настоящими перлами поэзии" (Собрание соч., т. 11, 1934, с. 228).</w:t>
      </w:r>
    </w:p>
    <w:p w:rsidR="002657DC" w:rsidRPr="002E6FEF" w:rsidRDefault="002657DC" w:rsidP="002657DC">
      <w:pPr>
        <w:spacing w:before="120"/>
        <w:ind w:firstLine="567"/>
        <w:jc w:val="both"/>
      </w:pPr>
      <w:r w:rsidRPr="002E6FEF">
        <w:t xml:space="preserve">Перу Михайлова принадлежит создание первой в истории мировой литературы пассеистической (обращенной в прошлое) утопии, изображавшей жизнь первобытного человека - повести "За пределами истории". Романы на ту же тему братьев Рани - "Хищник-гигант", "Борьба за огонь" - появились намного позднее. Это произведение Михайлова по новаторству стоит вровень с загадочной "Косморамой" Одоевского.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7DC"/>
    <w:rsid w:val="00146342"/>
    <w:rsid w:val="002657DC"/>
    <w:rsid w:val="002E6FEF"/>
    <w:rsid w:val="005604AA"/>
    <w:rsid w:val="00616072"/>
    <w:rsid w:val="00662C51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72E0128-603F-4E8F-AC23-43A3D268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D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828</Characters>
  <Application>Microsoft Office Word</Application>
  <DocSecurity>0</DocSecurity>
  <Lines>6</Lines>
  <Paragraphs>4</Paragraphs>
  <ScaleCrop>false</ScaleCrop>
  <Company>Home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Михайлов М</dc:title>
  <dc:subject/>
  <dc:creator>User</dc:creator>
  <cp:keywords/>
  <dc:description/>
  <cp:lastModifiedBy>admin</cp:lastModifiedBy>
  <cp:revision>2</cp:revision>
  <dcterms:created xsi:type="dcterms:W3CDTF">2014-01-25T09:46:00Z</dcterms:created>
  <dcterms:modified xsi:type="dcterms:W3CDTF">2014-01-25T09:46:00Z</dcterms:modified>
</cp:coreProperties>
</file>