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BE7" w:rsidRDefault="007E7BE7">
      <w:pPr>
        <w:spacing w:line="360" w:lineRule="auto"/>
        <w:jc w:val="center"/>
        <w:rPr>
          <w:sz w:val="28"/>
        </w:rPr>
      </w:pPr>
    </w:p>
    <w:p w:rsidR="007E7BE7" w:rsidRDefault="007E7BE7">
      <w:pPr>
        <w:spacing w:line="360" w:lineRule="auto"/>
        <w:jc w:val="center"/>
        <w:rPr>
          <w:sz w:val="28"/>
        </w:rPr>
      </w:pPr>
    </w:p>
    <w:p w:rsidR="007E7BE7" w:rsidRDefault="007E7BE7">
      <w:pPr>
        <w:spacing w:line="360" w:lineRule="auto"/>
        <w:jc w:val="center"/>
        <w:rPr>
          <w:sz w:val="28"/>
        </w:rPr>
      </w:pPr>
    </w:p>
    <w:p w:rsidR="007E7BE7" w:rsidRDefault="007E7BE7">
      <w:pPr>
        <w:spacing w:line="360" w:lineRule="auto"/>
        <w:jc w:val="center"/>
        <w:rPr>
          <w:sz w:val="28"/>
        </w:rPr>
      </w:pPr>
    </w:p>
    <w:p w:rsidR="007E7BE7" w:rsidRDefault="007E7BE7">
      <w:pPr>
        <w:pStyle w:val="5"/>
        <w:rPr>
          <w:rFonts w:ascii="Times New Roman" w:hAnsi="Times New Roman"/>
          <w:b/>
          <w:bCs/>
          <w:caps/>
          <w:sz w:val="36"/>
        </w:rPr>
      </w:pPr>
      <w:r>
        <w:rPr>
          <w:rFonts w:ascii="Times New Roman" w:hAnsi="Times New Roman"/>
          <w:b/>
          <w:bCs/>
          <w:caps/>
          <w:sz w:val="36"/>
        </w:rPr>
        <w:t xml:space="preserve">Государственное регулирование предпринимательской деятельности </w:t>
      </w:r>
    </w:p>
    <w:p w:rsidR="007E7BE7" w:rsidRDefault="007E7BE7">
      <w:pPr>
        <w:pStyle w:val="5"/>
        <w:rPr>
          <w:rFonts w:ascii="Times New Roman" w:hAnsi="Times New Roman"/>
          <w:b/>
          <w:bCs/>
          <w:caps/>
          <w:sz w:val="36"/>
        </w:rPr>
      </w:pPr>
      <w:r>
        <w:rPr>
          <w:rFonts w:ascii="Times New Roman" w:hAnsi="Times New Roman"/>
          <w:b/>
          <w:bCs/>
          <w:caps/>
          <w:sz w:val="36"/>
        </w:rPr>
        <w:t>в России</w:t>
      </w:r>
    </w:p>
    <w:p w:rsidR="007E7BE7" w:rsidRDefault="007E7BE7">
      <w:pPr>
        <w:pStyle w:val="1"/>
        <w:jc w:val="center"/>
      </w:pPr>
    </w:p>
    <w:p w:rsidR="007E7BE7" w:rsidRDefault="007E7BE7">
      <w:pPr>
        <w:pStyle w:val="5"/>
        <w:rPr>
          <w:rFonts w:ascii="Times New Roman" w:hAnsi="Times New Roman"/>
        </w:rPr>
      </w:pPr>
      <w:r>
        <w:rPr>
          <w:rFonts w:ascii="Times New Roman" w:hAnsi="Times New Roman"/>
        </w:rPr>
        <w:t xml:space="preserve">Предмет: «Предпринимательство </w:t>
      </w:r>
    </w:p>
    <w:p w:rsidR="007E7BE7" w:rsidRDefault="007E7BE7">
      <w:pPr>
        <w:pStyle w:val="5"/>
        <w:rPr>
          <w:rFonts w:ascii="Times New Roman" w:hAnsi="Times New Roman"/>
        </w:rPr>
      </w:pPr>
      <w:r>
        <w:rPr>
          <w:rFonts w:ascii="Times New Roman" w:hAnsi="Times New Roman"/>
        </w:rPr>
        <w:t>и безопасность деятельности»</w:t>
      </w:r>
    </w:p>
    <w:p w:rsidR="007E7BE7" w:rsidRDefault="007E7BE7">
      <w:pPr>
        <w:spacing w:line="360" w:lineRule="auto"/>
        <w:jc w:val="both"/>
        <w:rPr>
          <w:sz w:val="28"/>
        </w:rPr>
      </w:pPr>
    </w:p>
    <w:p w:rsidR="007E7BE7" w:rsidRDefault="007E7BE7">
      <w:pPr>
        <w:spacing w:line="360" w:lineRule="auto"/>
        <w:jc w:val="both"/>
        <w:rPr>
          <w:sz w:val="28"/>
        </w:rPr>
      </w:pPr>
    </w:p>
    <w:p w:rsidR="007E7BE7" w:rsidRDefault="007E7BE7">
      <w:pPr>
        <w:spacing w:line="360" w:lineRule="auto"/>
        <w:jc w:val="both"/>
        <w:rPr>
          <w:sz w:val="28"/>
        </w:rPr>
      </w:pPr>
    </w:p>
    <w:p w:rsidR="007E7BE7" w:rsidRDefault="007E7BE7">
      <w:pPr>
        <w:spacing w:line="360" w:lineRule="auto"/>
        <w:jc w:val="both"/>
        <w:rPr>
          <w:sz w:val="28"/>
        </w:rPr>
      </w:pPr>
    </w:p>
    <w:p w:rsidR="007E7BE7" w:rsidRDefault="007E7BE7">
      <w:pPr>
        <w:spacing w:line="360" w:lineRule="auto"/>
        <w:jc w:val="both"/>
        <w:rPr>
          <w:sz w:val="28"/>
        </w:rPr>
      </w:pPr>
    </w:p>
    <w:p w:rsidR="007E7BE7" w:rsidRDefault="007E7BE7">
      <w:pPr>
        <w:spacing w:line="360" w:lineRule="auto"/>
        <w:jc w:val="both"/>
        <w:rPr>
          <w:sz w:val="28"/>
        </w:rPr>
      </w:pPr>
    </w:p>
    <w:p w:rsidR="007E7BE7" w:rsidRDefault="007E7BE7">
      <w:pPr>
        <w:spacing w:line="360" w:lineRule="auto"/>
        <w:jc w:val="both"/>
        <w:rPr>
          <w:sz w:val="28"/>
        </w:rPr>
      </w:pPr>
    </w:p>
    <w:p w:rsidR="007E7BE7" w:rsidRDefault="007E7BE7">
      <w:pPr>
        <w:spacing w:line="360" w:lineRule="auto"/>
        <w:jc w:val="both"/>
        <w:rPr>
          <w:sz w:val="28"/>
        </w:rPr>
      </w:pPr>
    </w:p>
    <w:p w:rsidR="007E7BE7" w:rsidRDefault="007E7BE7">
      <w:pPr>
        <w:spacing w:line="360" w:lineRule="auto"/>
        <w:jc w:val="both"/>
        <w:rPr>
          <w:sz w:val="28"/>
        </w:rPr>
      </w:pPr>
    </w:p>
    <w:p w:rsidR="007E7BE7" w:rsidRDefault="007E7BE7">
      <w:pPr>
        <w:spacing w:line="360" w:lineRule="auto"/>
        <w:jc w:val="both"/>
        <w:rPr>
          <w:sz w:val="28"/>
        </w:rPr>
      </w:pPr>
    </w:p>
    <w:p w:rsidR="007E7BE7" w:rsidRDefault="007E7BE7">
      <w:pPr>
        <w:spacing w:line="360" w:lineRule="auto"/>
        <w:jc w:val="both"/>
        <w:rPr>
          <w:sz w:val="28"/>
        </w:rPr>
      </w:pPr>
    </w:p>
    <w:p w:rsidR="007E7BE7" w:rsidRDefault="007E7BE7">
      <w:pPr>
        <w:spacing w:line="360" w:lineRule="auto"/>
        <w:jc w:val="both"/>
        <w:rPr>
          <w:sz w:val="28"/>
        </w:rPr>
      </w:pPr>
    </w:p>
    <w:p w:rsidR="007E7BE7" w:rsidRDefault="007E7BE7">
      <w:pPr>
        <w:spacing w:line="360" w:lineRule="auto"/>
        <w:jc w:val="both"/>
        <w:rPr>
          <w:sz w:val="28"/>
        </w:rPr>
      </w:pPr>
    </w:p>
    <w:p w:rsidR="007E7BE7" w:rsidRDefault="007E7BE7">
      <w:pPr>
        <w:spacing w:line="360" w:lineRule="auto"/>
        <w:jc w:val="both"/>
        <w:rPr>
          <w:sz w:val="28"/>
        </w:rPr>
      </w:pPr>
    </w:p>
    <w:p w:rsidR="007E7BE7" w:rsidRDefault="007E7BE7">
      <w:pPr>
        <w:spacing w:line="360" w:lineRule="auto"/>
        <w:jc w:val="both"/>
        <w:rPr>
          <w:sz w:val="28"/>
        </w:rPr>
      </w:pPr>
    </w:p>
    <w:p w:rsidR="007E7BE7" w:rsidRDefault="007E7BE7">
      <w:pPr>
        <w:spacing w:line="360" w:lineRule="auto"/>
        <w:jc w:val="both"/>
        <w:rPr>
          <w:sz w:val="28"/>
        </w:rPr>
      </w:pPr>
    </w:p>
    <w:p w:rsidR="007E7BE7" w:rsidRDefault="007E7BE7">
      <w:pPr>
        <w:spacing w:line="360" w:lineRule="auto"/>
        <w:jc w:val="both"/>
        <w:rPr>
          <w:sz w:val="28"/>
        </w:rPr>
      </w:pPr>
    </w:p>
    <w:p w:rsidR="007E7BE7" w:rsidRDefault="007E7BE7">
      <w:pPr>
        <w:spacing w:line="360" w:lineRule="auto"/>
        <w:jc w:val="both"/>
        <w:rPr>
          <w:sz w:val="28"/>
        </w:rPr>
      </w:pPr>
    </w:p>
    <w:p w:rsidR="007E7BE7" w:rsidRDefault="007E7BE7">
      <w:pPr>
        <w:spacing w:line="360" w:lineRule="auto"/>
        <w:jc w:val="both"/>
        <w:rPr>
          <w:sz w:val="28"/>
        </w:rPr>
      </w:pPr>
    </w:p>
    <w:p w:rsidR="007E7BE7" w:rsidRDefault="007E7BE7">
      <w:pPr>
        <w:pStyle w:val="8"/>
        <w:jc w:val="center"/>
      </w:pPr>
      <w:r>
        <w:t>СОДЕРЖАНИЕ</w:t>
      </w:r>
    </w:p>
    <w:p w:rsidR="007E7BE7" w:rsidRDefault="007E7BE7"/>
    <w:p w:rsidR="007E7BE7" w:rsidRDefault="007E7BE7"/>
    <w:p w:rsidR="007E7BE7" w:rsidRDefault="007E7BE7"/>
    <w:p w:rsidR="007E7BE7" w:rsidRDefault="007E7BE7"/>
    <w:p w:rsidR="007E7BE7" w:rsidRDefault="007E7BE7">
      <w:pPr>
        <w:pStyle w:val="8"/>
        <w:rPr>
          <w:b w:val="0"/>
          <w:bCs w:val="0"/>
          <w:sz w:val="28"/>
        </w:rPr>
      </w:pPr>
      <w:r>
        <w:rPr>
          <w:b w:val="0"/>
          <w:bCs w:val="0"/>
          <w:sz w:val="28"/>
        </w:rPr>
        <w:t xml:space="preserve">Введение </w:t>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t>2</w:t>
      </w:r>
    </w:p>
    <w:p w:rsidR="007E7BE7" w:rsidRDefault="007E7BE7">
      <w:pPr>
        <w:pStyle w:val="8"/>
        <w:rPr>
          <w:b w:val="0"/>
          <w:bCs w:val="0"/>
          <w:sz w:val="28"/>
        </w:rPr>
      </w:pPr>
    </w:p>
    <w:p w:rsidR="007E7BE7" w:rsidRDefault="007E7BE7">
      <w:pPr>
        <w:pStyle w:val="8"/>
        <w:numPr>
          <w:ilvl w:val="0"/>
          <w:numId w:val="22"/>
        </w:numPr>
        <w:tabs>
          <w:tab w:val="clear" w:pos="720"/>
          <w:tab w:val="num" w:pos="360"/>
        </w:tabs>
        <w:ind w:left="360"/>
        <w:rPr>
          <w:b w:val="0"/>
          <w:bCs w:val="0"/>
          <w:sz w:val="28"/>
        </w:rPr>
      </w:pPr>
      <w:r>
        <w:rPr>
          <w:b w:val="0"/>
          <w:bCs w:val="0"/>
          <w:sz w:val="28"/>
        </w:rPr>
        <w:t>История вопроса</w:t>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t>5</w:t>
      </w:r>
    </w:p>
    <w:p w:rsidR="007E7BE7" w:rsidRDefault="007E7BE7">
      <w:pPr>
        <w:pStyle w:val="8"/>
        <w:rPr>
          <w:b w:val="0"/>
          <w:bCs w:val="0"/>
          <w:sz w:val="28"/>
        </w:rPr>
      </w:pPr>
    </w:p>
    <w:p w:rsidR="007E7BE7" w:rsidRDefault="007E7BE7">
      <w:pPr>
        <w:pStyle w:val="8"/>
        <w:numPr>
          <w:ilvl w:val="0"/>
          <w:numId w:val="22"/>
        </w:numPr>
        <w:tabs>
          <w:tab w:val="clear" w:pos="720"/>
          <w:tab w:val="num" w:pos="360"/>
        </w:tabs>
        <w:ind w:left="360"/>
        <w:rPr>
          <w:b w:val="0"/>
          <w:bCs w:val="0"/>
          <w:sz w:val="28"/>
        </w:rPr>
      </w:pPr>
      <w:r>
        <w:rPr>
          <w:b w:val="0"/>
          <w:bCs w:val="0"/>
          <w:sz w:val="28"/>
        </w:rPr>
        <w:t>Правовое регулирование предпринимательства</w:t>
      </w:r>
      <w:r>
        <w:rPr>
          <w:b w:val="0"/>
          <w:bCs w:val="0"/>
          <w:sz w:val="28"/>
        </w:rPr>
        <w:tab/>
      </w:r>
      <w:r>
        <w:rPr>
          <w:b w:val="0"/>
          <w:bCs w:val="0"/>
          <w:sz w:val="28"/>
        </w:rPr>
        <w:tab/>
      </w:r>
      <w:r>
        <w:rPr>
          <w:b w:val="0"/>
          <w:bCs w:val="0"/>
          <w:sz w:val="28"/>
        </w:rPr>
        <w:tab/>
      </w:r>
      <w:r>
        <w:rPr>
          <w:b w:val="0"/>
          <w:bCs w:val="0"/>
          <w:sz w:val="28"/>
        </w:rPr>
        <w:tab/>
        <w:t>7</w:t>
      </w:r>
    </w:p>
    <w:p w:rsidR="007E7BE7" w:rsidRDefault="007E7BE7">
      <w:pPr>
        <w:pStyle w:val="8"/>
        <w:rPr>
          <w:b w:val="0"/>
          <w:bCs w:val="0"/>
          <w:sz w:val="28"/>
        </w:rPr>
      </w:pPr>
    </w:p>
    <w:p w:rsidR="007E7BE7" w:rsidRDefault="007E7BE7">
      <w:pPr>
        <w:pStyle w:val="8"/>
        <w:numPr>
          <w:ilvl w:val="0"/>
          <w:numId w:val="22"/>
        </w:numPr>
        <w:tabs>
          <w:tab w:val="clear" w:pos="720"/>
          <w:tab w:val="num" w:pos="360"/>
        </w:tabs>
        <w:ind w:left="360"/>
        <w:rPr>
          <w:b w:val="0"/>
          <w:bCs w:val="0"/>
          <w:sz w:val="28"/>
        </w:rPr>
      </w:pPr>
      <w:r>
        <w:rPr>
          <w:b w:val="0"/>
          <w:bCs w:val="0"/>
          <w:sz w:val="28"/>
        </w:rPr>
        <w:t>Проблемы лицензирования предпринимательства</w:t>
      </w:r>
      <w:r>
        <w:rPr>
          <w:b w:val="0"/>
          <w:bCs w:val="0"/>
          <w:sz w:val="28"/>
        </w:rPr>
        <w:tab/>
      </w:r>
      <w:r>
        <w:rPr>
          <w:b w:val="0"/>
          <w:bCs w:val="0"/>
          <w:sz w:val="28"/>
        </w:rPr>
        <w:tab/>
      </w:r>
      <w:r>
        <w:rPr>
          <w:b w:val="0"/>
          <w:bCs w:val="0"/>
          <w:sz w:val="28"/>
        </w:rPr>
        <w:tab/>
      </w:r>
      <w:r>
        <w:rPr>
          <w:b w:val="0"/>
          <w:bCs w:val="0"/>
          <w:sz w:val="28"/>
        </w:rPr>
        <w:tab/>
        <w:t>12</w:t>
      </w:r>
    </w:p>
    <w:p w:rsidR="007E7BE7" w:rsidRDefault="007E7BE7">
      <w:pPr>
        <w:pStyle w:val="8"/>
        <w:rPr>
          <w:b w:val="0"/>
          <w:bCs w:val="0"/>
          <w:sz w:val="28"/>
        </w:rPr>
      </w:pPr>
    </w:p>
    <w:p w:rsidR="007E7BE7" w:rsidRDefault="007E7BE7">
      <w:pPr>
        <w:pStyle w:val="8"/>
        <w:numPr>
          <w:ilvl w:val="0"/>
          <w:numId w:val="22"/>
        </w:numPr>
        <w:tabs>
          <w:tab w:val="clear" w:pos="720"/>
          <w:tab w:val="num" w:pos="360"/>
        </w:tabs>
        <w:ind w:left="360"/>
        <w:rPr>
          <w:b w:val="0"/>
          <w:bCs w:val="0"/>
          <w:sz w:val="28"/>
        </w:rPr>
      </w:pPr>
      <w:r>
        <w:rPr>
          <w:b w:val="0"/>
          <w:bCs w:val="0"/>
          <w:sz w:val="28"/>
        </w:rPr>
        <w:t>Налоговое регулирование предпринимательства</w:t>
      </w:r>
      <w:r>
        <w:rPr>
          <w:b w:val="0"/>
          <w:bCs w:val="0"/>
          <w:sz w:val="28"/>
        </w:rPr>
        <w:tab/>
      </w:r>
      <w:r>
        <w:rPr>
          <w:b w:val="0"/>
          <w:bCs w:val="0"/>
          <w:sz w:val="28"/>
        </w:rPr>
        <w:tab/>
      </w:r>
      <w:r>
        <w:rPr>
          <w:b w:val="0"/>
          <w:bCs w:val="0"/>
          <w:sz w:val="28"/>
        </w:rPr>
        <w:tab/>
      </w:r>
      <w:r>
        <w:rPr>
          <w:b w:val="0"/>
          <w:bCs w:val="0"/>
          <w:sz w:val="28"/>
        </w:rPr>
        <w:tab/>
        <w:t>16</w:t>
      </w:r>
    </w:p>
    <w:p w:rsidR="007E7BE7" w:rsidRDefault="007E7BE7">
      <w:pPr>
        <w:pStyle w:val="8"/>
        <w:rPr>
          <w:b w:val="0"/>
          <w:bCs w:val="0"/>
          <w:sz w:val="28"/>
        </w:rPr>
      </w:pPr>
    </w:p>
    <w:p w:rsidR="007E7BE7" w:rsidRDefault="007E7BE7">
      <w:pPr>
        <w:pStyle w:val="8"/>
        <w:numPr>
          <w:ilvl w:val="0"/>
          <w:numId w:val="22"/>
        </w:numPr>
        <w:tabs>
          <w:tab w:val="clear" w:pos="720"/>
          <w:tab w:val="num" w:pos="360"/>
        </w:tabs>
        <w:ind w:left="360"/>
        <w:rPr>
          <w:b w:val="0"/>
          <w:bCs w:val="0"/>
          <w:sz w:val="28"/>
        </w:rPr>
      </w:pPr>
      <w:r>
        <w:rPr>
          <w:b w:val="0"/>
          <w:bCs w:val="0"/>
          <w:sz w:val="28"/>
        </w:rPr>
        <w:t>Государственная поддержка предпринимательства</w:t>
      </w:r>
      <w:r>
        <w:rPr>
          <w:b w:val="0"/>
          <w:bCs w:val="0"/>
          <w:sz w:val="28"/>
        </w:rPr>
        <w:tab/>
      </w:r>
      <w:r>
        <w:rPr>
          <w:b w:val="0"/>
          <w:bCs w:val="0"/>
          <w:sz w:val="28"/>
        </w:rPr>
        <w:tab/>
      </w:r>
      <w:r>
        <w:rPr>
          <w:b w:val="0"/>
          <w:bCs w:val="0"/>
          <w:sz w:val="28"/>
        </w:rPr>
        <w:tab/>
        <w:t>19</w:t>
      </w:r>
    </w:p>
    <w:p w:rsidR="007E7BE7" w:rsidRDefault="007E7BE7">
      <w:pPr>
        <w:pStyle w:val="8"/>
        <w:rPr>
          <w:b w:val="0"/>
          <w:bCs w:val="0"/>
          <w:sz w:val="28"/>
        </w:rPr>
      </w:pPr>
    </w:p>
    <w:p w:rsidR="007E7BE7" w:rsidRDefault="007E7BE7">
      <w:pPr>
        <w:pStyle w:val="8"/>
        <w:rPr>
          <w:b w:val="0"/>
          <w:bCs w:val="0"/>
          <w:sz w:val="28"/>
        </w:rPr>
      </w:pPr>
      <w:r>
        <w:rPr>
          <w:b w:val="0"/>
          <w:bCs w:val="0"/>
          <w:sz w:val="28"/>
        </w:rPr>
        <w:t>Заключение</w:t>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t>23</w:t>
      </w:r>
    </w:p>
    <w:p w:rsidR="007E7BE7" w:rsidRDefault="007E7BE7">
      <w:pPr>
        <w:pStyle w:val="8"/>
        <w:rPr>
          <w:b w:val="0"/>
          <w:bCs w:val="0"/>
          <w:sz w:val="28"/>
        </w:rPr>
      </w:pPr>
    </w:p>
    <w:p w:rsidR="007E7BE7" w:rsidRDefault="007E7BE7">
      <w:pPr>
        <w:pStyle w:val="8"/>
      </w:pPr>
      <w:r>
        <w:rPr>
          <w:b w:val="0"/>
          <w:bCs w:val="0"/>
          <w:sz w:val="28"/>
        </w:rPr>
        <w:t>Литература</w:t>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r>
      <w:r>
        <w:rPr>
          <w:b w:val="0"/>
          <w:bCs w:val="0"/>
          <w:sz w:val="28"/>
        </w:rPr>
        <w:tab/>
        <w:t>25</w:t>
      </w:r>
      <w:r>
        <w:rPr>
          <w:b w:val="0"/>
          <w:bCs w:val="0"/>
          <w:sz w:val="28"/>
        </w:rPr>
        <w:br w:type="page"/>
      </w:r>
      <w:r>
        <w:t>ВВЕДЕНИЕ</w:t>
      </w:r>
    </w:p>
    <w:p w:rsidR="007E7BE7" w:rsidRDefault="007E7BE7">
      <w:pPr>
        <w:pStyle w:val="a4"/>
        <w:tabs>
          <w:tab w:val="left" w:pos="720"/>
        </w:tabs>
        <w:spacing w:before="0" w:beforeAutospacing="0" w:after="0" w:afterAutospacing="0" w:line="360" w:lineRule="auto"/>
        <w:jc w:val="both"/>
      </w:pPr>
      <w:r>
        <w:rPr>
          <w:szCs w:val="27"/>
        </w:rPr>
        <w:t>В настоящее вре</w:t>
      </w:r>
      <w:bookmarkStart w:id="0" w:name="OCRUncertain016"/>
      <w:r>
        <w:rPr>
          <w:szCs w:val="27"/>
        </w:rPr>
        <w:t>м</w:t>
      </w:r>
      <w:bookmarkEnd w:id="0"/>
      <w:r>
        <w:rPr>
          <w:szCs w:val="27"/>
        </w:rPr>
        <w:t>я Россия находится на переломном этапе своего развития. Судьба проводимых преобразований поставлена под вопрос, ответы на этот который во многом зависят от состояния и тенденций развития предпринимательства.</w:t>
      </w:r>
    </w:p>
    <w:p w:rsidR="007E7BE7" w:rsidRDefault="007E7BE7">
      <w:pPr>
        <w:pStyle w:val="a4"/>
        <w:tabs>
          <w:tab w:val="left" w:pos="720"/>
        </w:tabs>
        <w:spacing w:before="0" w:beforeAutospacing="0" w:after="0" w:afterAutospacing="0" w:line="360" w:lineRule="auto"/>
        <w:jc w:val="both"/>
        <w:rPr>
          <w:szCs w:val="27"/>
        </w:rPr>
      </w:pPr>
      <w:r>
        <w:rPr>
          <w:szCs w:val="27"/>
        </w:rPr>
        <w:t>Становление предпринимательства происходит в сложных условиях выбора концептуальных путей становления рыночной экономики и формирования новой правовой системы в России в целом. Практическое решение многих проблем развития предпринимательства осложняется отсутствием их теоретических разработок. К числу таких проблем относится правовое регулирование предпринимательства.</w:t>
      </w:r>
    </w:p>
    <w:p w:rsidR="007E7BE7" w:rsidRDefault="007E7BE7">
      <w:pPr>
        <w:pStyle w:val="a4"/>
        <w:tabs>
          <w:tab w:val="left" w:pos="720"/>
        </w:tabs>
        <w:spacing w:before="0" w:beforeAutospacing="0" w:after="0" w:afterAutospacing="0" w:line="360" w:lineRule="auto"/>
        <w:jc w:val="both"/>
      </w:pPr>
      <w:r>
        <w:rPr>
          <w:szCs w:val="27"/>
        </w:rPr>
        <w:t>Российское законодательство далеко от состояния, отвечающего требованиям современного этапа развития предпринимательства. Сегодня общество несет огромные экономические и нравственные издержки из-за нецивилизованных отношений в сфере предпринимательства. Назрела необходимость в исследовании публичн</w:t>
      </w:r>
      <w:bookmarkStart w:id="1" w:name="OCRUncertain017"/>
      <w:r>
        <w:rPr>
          <w:szCs w:val="27"/>
        </w:rPr>
        <w:t>о</w:t>
      </w:r>
      <w:bookmarkEnd w:id="1"/>
      <w:r>
        <w:rPr>
          <w:szCs w:val="27"/>
        </w:rPr>
        <w:t>-правового межотраслевого и межсистемного механизма регулирования предпринимательства</w:t>
      </w:r>
    </w:p>
    <w:p w:rsidR="007E7BE7" w:rsidRDefault="007E7BE7">
      <w:pPr>
        <w:pStyle w:val="a4"/>
        <w:tabs>
          <w:tab w:val="left" w:pos="720"/>
        </w:tabs>
        <w:spacing w:before="0" w:beforeAutospacing="0" w:after="0" w:afterAutospacing="0" w:line="360" w:lineRule="auto"/>
        <w:jc w:val="both"/>
      </w:pPr>
      <w:r>
        <w:rPr>
          <w:szCs w:val="27"/>
        </w:rPr>
        <w:t>Кроме того, сегодня даже в концептуальном плане не решен вопрос о величине допустимого в стране риска для деятельности предпринимательских структур. До настоящего времени сосуществуют две точки зрения: первая состоит в том, что обеспечение своей деятельности - это имманентно присущая предпринимательству черта, а вторая сводится к необходимости регулирования и контроля вопросов предпринимательства государством. Вместе с тем пределы такого вмешательст</w:t>
      </w:r>
      <w:bookmarkStart w:id="2" w:name="OCRUncertain018"/>
      <w:r>
        <w:rPr>
          <w:szCs w:val="27"/>
        </w:rPr>
        <w:t>в</w:t>
      </w:r>
      <w:bookmarkEnd w:id="2"/>
      <w:r>
        <w:rPr>
          <w:szCs w:val="27"/>
        </w:rPr>
        <w:t>а не имеют достаточного теоретического обоснования.</w:t>
      </w:r>
    </w:p>
    <w:p w:rsidR="007E7BE7" w:rsidRDefault="007E7BE7">
      <w:pPr>
        <w:pStyle w:val="a4"/>
        <w:tabs>
          <w:tab w:val="left" w:pos="720"/>
        </w:tabs>
        <w:spacing w:before="0" w:beforeAutospacing="0" w:after="0" w:afterAutospacing="0" w:line="360" w:lineRule="auto"/>
        <w:jc w:val="both"/>
      </w:pPr>
      <w:r>
        <w:rPr>
          <w:szCs w:val="27"/>
        </w:rPr>
        <w:t>В силу этого представляется актуальным теоретическое исследование проблем государственно-правового регулирования предпринимательства и разработка рекомендаций по его совершенствованию.</w:t>
      </w:r>
    </w:p>
    <w:p w:rsidR="007E7BE7" w:rsidRDefault="007E7BE7">
      <w:pPr>
        <w:pStyle w:val="a4"/>
        <w:tabs>
          <w:tab w:val="left" w:pos="720"/>
        </w:tabs>
        <w:spacing w:before="0" w:beforeAutospacing="0" w:after="0" w:afterAutospacing="0" w:line="360" w:lineRule="auto"/>
        <w:jc w:val="both"/>
      </w:pPr>
      <w:r>
        <w:rPr>
          <w:szCs w:val="27"/>
        </w:rPr>
        <w:t>Проблема предпринимательства молода. Происходящий в последнее время взрыв интереса к этой проблеме обусловлен лавинообразным нарастанием противоречий в развитии предпринимательства в России. До настоящего времени отсутствуют специальные комплексные исследования вопроса государственного регулирования предпринимательства, учитывающие действующую в России органи</w:t>
      </w:r>
      <w:bookmarkStart w:id="3" w:name="OCRUncertain050"/>
      <w:r>
        <w:rPr>
          <w:szCs w:val="27"/>
        </w:rPr>
        <w:t>з</w:t>
      </w:r>
      <w:bookmarkEnd w:id="3"/>
      <w:r>
        <w:rPr>
          <w:szCs w:val="27"/>
        </w:rPr>
        <w:t>ацию власти. Это обстоятельство тормозит дальнейшее совершенствование системы безопасности в целом.</w:t>
      </w:r>
    </w:p>
    <w:p w:rsidR="007E7BE7" w:rsidRDefault="007E7BE7">
      <w:pPr>
        <w:pStyle w:val="a4"/>
        <w:tabs>
          <w:tab w:val="left" w:pos="720"/>
        </w:tabs>
        <w:spacing w:before="0" w:beforeAutospacing="0" w:after="0" w:afterAutospacing="0" w:line="360" w:lineRule="auto"/>
        <w:jc w:val="both"/>
      </w:pPr>
      <w:r>
        <w:rPr>
          <w:szCs w:val="27"/>
        </w:rPr>
        <w:t>Государство является основным субъектом обеспечения безопасности предпринимательства. Исходя из этого, безопасность предпринимательства следует понимать также как готовность и способность институтов власти создавать механизмы регулирования и защиты интересов предпринимателя. Государство осуществляет регулирование всей совокупности отношений, опосредствующих предпринимательскую деятельность в той мере, в какой это необходимо для согласования интересов общества, предпринимателя и человека.</w:t>
      </w:r>
    </w:p>
    <w:p w:rsidR="007E7BE7" w:rsidRDefault="007E7BE7">
      <w:pPr>
        <w:pStyle w:val="a4"/>
        <w:tabs>
          <w:tab w:val="left" w:pos="720"/>
        </w:tabs>
        <w:spacing w:before="0" w:beforeAutospacing="0" w:after="0" w:afterAutospacing="0" w:line="360" w:lineRule="auto"/>
        <w:jc w:val="both"/>
        <w:rPr>
          <w:szCs w:val="27"/>
        </w:rPr>
      </w:pPr>
      <w:r>
        <w:rPr>
          <w:szCs w:val="27"/>
        </w:rPr>
        <w:t>Государственное регулирование предпринимательства осуществляется в соответствии с принципами, являющимися частью объективно существующих общих принципов управления государством, закрепленных в действующем законодательстве: законность, гуманность, целесообразность, справедливость, сочетание государственного регулирования и независимости субъектов предпринимательства, взаимная ответственность государства и хозяйствующих субъектов, соблюдение баланса интересов государства и предпринимателя, ограниченность числа субъектов государственного регулирования.</w:t>
      </w:r>
    </w:p>
    <w:p w:rsidR="007E7BE7" w:rsidRDefault="007E7BE7">
      <w:pPr>
        <w:pStyle w:val="a4"/>
        <w:tabs>
          <w:tab w:val="left" w:pos="720"/>
        </w:tabs>
        <w:spacing w:before="0" w:beforeAutospacing="0" w:after="0" w:afterAutospacing="0" w:line="360" w:lineRule="auto"/>
        <w:jc w:val="both"/>
      </w:pPr>
      <w:r>
        <w:rPr>
          <w:szCs w:val="27"/>
        </w:rPr>
        <w:t>Повышение эффе</w:t>
      </w:r>
      <w:bookmarkStart w:id="4" w:name="OCRUncertain076"/>
      <w:r>
        <w:rPr>
          <w:szCs w:val="27"/>
        </w:rPr>
        <w:t>кт</w:t>
      </w:r>
      <w:bookmarkEnd w:id="4"/>
      <w:r>
        <w:rPr>
          <w:szCs w:val="27"/>
        </w:rPr>
        <w:t xml:space="preserve">ивности деятельности государственных правоохранительных органов по обеспечению безопасности предпринимательства требует усиления их взаимодействия с </w:t>
      </w:r>
      <w:bookmarkStart w:id="5" w:name="OCRUncertain077"/>
      <w:r>
        <w:rPr>
          <w:szCs w:val="27"/>
        </w:rPr>
        <w:t>не-государственными</w:t>
      </w:r>
      <w:bookmarkEnd w:id="5"/>
      <w:r>
        <w:rPr>
          <w:szCs w:val="27"/>
        </w:rPr>
        <w:t xml:space="preserve"> службами бе</w:t>
      </w:r>
      <w:bookmarkStart w:id="6" w:name="OCRUncertain078"/>
      <w:r>
        <w:rPr>
          <w:szCs w:val="27"/>
        </w:rPr>
        <w:t>з</w:t>
      </w:r>
      <w:bookmarkEnd w:id="6"/>
      <w:r>
        <w:rPr>
          <w:szCs w:val="27"/>
        </w:rPr>
        <w:t>опасности по следующим направлениям: совместная разработка необходимой правовой базы; взаимный обмен информацией; сотрудничество в создании организационной системы мониторинга безопасности предпринимательства: совместные разработки технических систем охраны, национальных стандартов по технической защите; разработка и осуществление совместных учебных программ подготовки и переподготовки кадров.</w:t>
      </w:r>
    </w:p>
    <w:p w:rsidR="007E7BE7" w:rsidRDefault="007E7BE7">
      <w:pPr>
        <w:pStyle w:val="a4"/>
        <w:tabs>
          <w:tab w:val="left" w:pos="720"/>
        </w:tabs>
        <w:spacing w:before="0" w:beforeAutospacing="0" w:after="0" w:afterAutospacing="0" w:line="360" w:lineRule="auto"/>
        <w:jc w:val="both"/>
      </w:pPr>
      <w:r>
        <w:rPr>
          <w:szCs w:val="27"/>
        </w:rPr>
        <w:t xml:space="preserve">Законодательство, регулирующее предпринимательскую деятельность в России, находится в стадии становления. Существующая правовая система России не может обеспечить прав и интересов предпринимателей. Официальное право оказалось оторванным от реальных процессов, поэтому большая часть предпринимательской деятельности осуществляется за ее пределами. Отсутствие эффективных правовых норм ведет к </w:t>
      </w:r>
      <w:bookmarkStart w:id="7" w:name="OCRUncertain068"/>
      <w:r>
        <w:rPr>
          <w:szCs w:val="27"/>
        </w:rPr>
        <w:t>право</w:t>
      </w:r>
      <w:bookmarkStart w:id="8" w:name="OCRUncertain069"/>
      <w:bookmarkEnd w:id="7"/>
      <w:bookmarkEnd w:id="8"/>
      <w:r>
        <w:rPr>
          <w:szCs w:val="27"/>
        </w:rPr>
        <w:t>вому нигили</w:t>
      </w:r>
      <w:bookmarkStart w:id="9" w:name="OCRUncertain070"/>
      <w:r>
        <w:rPr>
          <w:szCs w:val="27"/>
        </w:rPr>
        <w:t>з</w:t>
      </w:r>
      <w:bookmarkEnd w:id="9"/>
      <w:r>
        <w:rPr>
          <w:szCs w:val="27"/>
        </w:rPr>
        <w:t>му и незаконным методам ведения деятельности и разре</w:t>
      </w:r>
      <w:bookmarkStart w:id="10" w:name="OCRUncertain071"/>
      <w:r>
        <w:rPr>
          <w:szCs w:val="27"/>
        </w:rPr>
        <w:t>ш</w:t>
      </w:r>
      <w:bookmarkEnd w:id="10"/>
      <w:r>
        <w:rPr>
          <w:szCs w:val="27"/>
        </w:rPr>
        <w:t>ения споров.</w:t>
      </w:r>
    </w:p>
    <w:p w:rsidR="007E7BE7" w:rsidRDefault="007E7BE7">
      <w:pPr>
        <w:pStyle w:val="a4"/>
        <w:tabs>
          <w:tab w:val="left" w:pos="720"/>
        </w:tabs>
        <w:spacing w:before="0" w:beforeAutospacing="0" w:after="0" w:afterAutospacing="0" w:line="360" w:lineRule="auto"/>
        <w:jc w:val="both"/>
      </w:pPr>
      <w:r>
        <w:rPr>
          <w:szCs w:val="27"/>
        </w:rPr>
        <w:t>Методы государственного макроэкономического регулирования включают в себя экономические и административные. Административные методы предполагают: ограничение необоснованной рисковой деятельности, ответственность за нарушение процессуальных норм; отзыв лицен</w:t>
      </w:r>
      <w:bookmarkStart w:id="11" w:name="OCRUncertain075"/>
      <w:r>
        <w:rPr>
          <w:szCs w:val="27"/>
        </w:rPr>
        <w:t>з</w:t>
      </w:r>
      <w:bookmarkEnd w:id="11"/>
      <w:r>
        <w:rPr>
          <w:szCs w:val="27"/>
        </w:rPr>
        <w:t>ий; текущий надзор и аудит; законодательное внедрение механизмов адаптации к рискам. Экономические методы подразделяются на нормативные (прямые) и регулирующие (косвенные).</w:t>
      </w:r>
    </w:p>
    <w:p w:rsidR="007E7BE7" w:rsidRDefault="007E7BE7">
      <w:pPr>
        <w:pStyle w:val="a4"/>
        <w:tabs>
          <w:tab w:val="left" w:pos="720"/>
        </w:tabs>
        <w:spacing w:before="0" w:beforeAutospacing="0" w:after="0" w:afterAutospacing="0" w:line="360" w:lineRule="auto"/>
        <w:jc w:val="both"/>
      </w:pPr>
      <w:r>
        <w:rPr>
          <w:szCs w:val="27"/>
        </w:rPr>
        <w:t>Регулирование предпринимательства как экономико-правовая категория присуща рыночной экономике, правовому государству. В условиях административной системы хозяйствования, где вся экономическая жизнь протекала в рамках государственной собственности, этой проблемы не существовало, поскольку не существовало самого предпринимательства.</w:t>
      </w:r>
      <w:r>
        <w:t xml:space="preserve"> В</w:t>
      </w:r>
      <w:r>
        <w:rPr>
          <w:szCs w:val="27"/>
        </w:rPr>
        <w:t xml:space="preserve"> процессе реформирования российской экономики про</w:t>
      </w:r>
      <w:bookmarkStart w:id="12" w:name="OCRUncertain104"/>
      <w:r>
        <w:rPr>
          <w:szCs w:val="27"/>
        </w:rPr>
        <w:t>и</w:t>
      </w:r>
      <w:bookmarkEnd w:id="12"/>
      <w:r>
        <w:rPr>
          <w:szCs w:val="27"/>
        </w:rPr>
        <w:t>зошли крупномасштабные изменения собственности, и решающ</w:t>
      </w:r>
      <w:bookmarkStart w:id="13" w:name="OCRUncertain105"/>
      <w:r>
        <w:rPr>
          <w:szCs w:val="27"/>
        </w:rPr>
        <w:t>и</w:t>
      </w:r>
      <w:bookmarkEnd w:id="13"/>
      <w:r>
        <w:rPr>
          <w:szCs w:val="27"/>
        </w:rPr>
        <w:t>м элементом экономической системы страны сегодня являются субъекты предпринимательской деятельности.</w:t>
      </w:r>
    </w:p>
    <w:p w:rsidR="007E7BE7" w:rsidRDefault="007E7BE7">
      <w:pPr>
        <w:pStyle w:val="a4"/>
        <w:tabs>
          <w:tab w:val="left" w:pos="720"/>
        </w:tabs>
        <w:spacing w:before="0" w:beforeAutospacing="0" w:after="0" w:afterAutospacing="0" w:line="360" w:lineRule="auto"/>
        <w:jc w:val="both"/>
      </w:pPr>
      <w:r>
        <w:rPr>
          <w:szCs w:val="27"/>
        </w:rPr>
        <w:t>Разрешение противоречий в сфере предпринимательства предполагает активную роль государства, проявляющуюся в выработке и осуществлени</w:t>
      </w:r>
      <w:bookmarkStart w:id="14" w:name="OCRUncertain122"/>
      <w:r>
        <w:rPr>
          <w:szCs w:val="27"/>
        </w:rPr>
        <w:t>и</w:t>
      </w:r>
      <w:bookmarkEnd w:id="14"/>
      <w:r>
        <w:rPr>
          <w:szCs w:val="27"/>
        </w:rPr>
        <w:t xml:space="preserve"> целенаправленной политики регулирования предпринимательства.</w:t>
      </w:r>
    </w:p>
    <w:p w:rsidR="007E7BE7" w:rsidRDefault="007E7BE7">
      <w:pPr>
        <w:pStyle w:val="a4"/>
        <w:tabs>
          <w:tab w:val="left" w:pos="720"/>
        </w:tabs>
        <w:spacing w:before="0" w:beforeAutospacing="0" w:after="0" w:afterAutospacing="0" w:line="360" w:lineRule="auto"/>
        <w:jc w:val="both"/>
      </w:pPr>
      <w:r>
        <w:rPr>
          <w:szCs w:val="27"/>
        </w:rPr>
        <w:t xml:space="preserve">Задача происходящих преобразований в экономической и политической системах, с точки </w:t>
      </w:r>
      <w:bookmarkStart w:id="15" w:name="OCRUncertain124"/>
      <w:r>
        <w:rPr>
          <w:szCs w:val="27"/>
        </w:rPr>
        <w:t>з</w:t>
      </w:r>
      <w:bookmarkEnd w:id="15"/>
      <w:r>
        <w:rPr>
          <w:szCs w:val="27"/>
        </w:rPr>
        <w:t>рения регулирования предпринимательства, должна состоять в том, чтобы государство из силы, господствовавшей в недалеком прошлом над хозяйствующим субъектом, превратилось в орган, выражающий и защищающий интересы последнего.</w:t>
      </w:r>
      <w:r>
        <w:t xml:space="preserve"> </w:t>
      </w:r>
      <w:r>
        <w:rPr>
          <w:szCs w:val="27"/>
        </w:rPr>
        <w:t>При такой постановке вопроса вся совокупность отношений, опосредствующих предпринимательскую деятельность, безусловно, нуждается в правовом упорядочении со стороны государства, но лишь в той мере, в какой это необходимо для согласования интересов общества, субъекта предпринимательства и личности, субъекта предпринимательства и региона.</w:t>
      </w:r>
    </w:p>
    <w:p w:rsidR="007E7BE7" w:rsidRDefault="007E7BE7">
      <w:pPr>
        <w:pStyle w:val="a4"/>
        <w:tabs>
          <w:tab w:val="left" w:pos="720"/>
        </w:tabs>
        <w:spacing w:before="0" w:beforeAutospacing="0" w:after="0" w:afterAutospacing="0" w:line="360" w:lineRule="auto"/>
        <w:jc w:val="both"/>
      </w:pPr>
      <w:r>
        <w:rPr>
          <w:szCs w:val="27"/>
        </w:rPr>
        <w:t>Необходимо определить основные функции государства в этой сфере. Оно осуществляет регулирующие функции в этой области чере</w:t>
      </w:r>
      <w:bookmarkStart w:id="16" w:name="OCRUncertain125"/>
      <w:r>
        <w:rPr>
          <w:szCs w:val="27"/>
        </w:rPr>
        <w:t>з</w:t>
      </w:r>
      <w:bookmarkEnd w:id="16"/>
      <w:r>
        <w:rPr>
          <w:szCs w:val="27"/>
        </w:rPr>
        <w:t xml:space="preserve"> органы законодательной, исполнительной и судебной властей. Регулирование предпринимательства достигается проведением единой государственной политики, системой мер экономического, политического, правового, организационного характера.</w:t>
      </w:r>
    </w:p>
    <w:p w:rsidR="007E7BE7" w:rsidRDefault="007E7BE7">
      <w:pPr>
        <w:tabs>
          <w:tab w:val="left" w:pos="720"/>
        </w:tabs>
        <w:spacing w:line="360" w:lineRule="auto"/>
        <w:jc w:val="both"/>
        <w:rPr>
          <w:b/>
          <w:bCs/>
        </w:rPr>
      </w:pPr>
      <w:r>
        <w:br w:type="page"/>
      </w:r>
      <w:r>
        <w:rPr>
          <w:b/>
          <w:bCs/>
        </w:rPr>
        <w:t>1. ИСТОРИЯ ВОПРОСА</w:t>
      </w:r>
    </w:p>
    <w:p w:rsidR="007E7BE7" w:rsidRDefault="007E7BE7">
      <w:pPr>
        <w:pStyle w:val="a4"/>
        <w:tabs>
          <w:tab w:val="left" w:pos="720"/>
        </w:tabs>
        <w:spacing w:before="0" w:beforeAutospacing="0" w:after="0" w:afterAutospacing="0" w:line="360" w:lineRule="auto"/>
        <w:jc w:val="both"/>
      </w:pPr>
      <w:r>
        <w:rPr>
          <w:szCs w:val="27"/>
        </w:rPr>
        <w:t>Учитывая развитие предпринимательства в России, можно сказать, что роль государства традиционно всегда была определяющей в стимулировании и регулировании предпринимательства.</w:t>
      </w:r>
    </w:p>
    <w:p w:rsidR="007E7BE7" w:rsidRDefault="007E7BE7">
      <w:pPr>
        <w:pStyle w:val="a4"/>
        <w:tabs>
          <w:tab w:val="left" w:pos="720"/>
        </w:tabs>
        <w:spacing w:before="0" w:beforeAutospacing="0" w:after="0" w:afterAutospacing="0" w:line="360" w:lineRule="auto"/>
        <w:jc w:val="both"/>
      </w:pPr>
      <w:r>
        <w:rPr>
          <w:szCs w:val="27"/>
        </w:rPr>
        <w:t>Связь предпринимательства с деятельностью государственного аппарата четко прослеживается на всех этапах развития российской экономики. Мысль о попечительстве предпринимательства можно найти еще в известном изречении Владимира Мономаха о "необходимости и учить купечество и поддерживать его".</w:t>
      </w:r>
      <w:r>
        <w:rPr>
          <w:rStyle w:val="a7"/>
          <w:szCs w:val="27"/>
        </w:rPr>
        <w:footnoteReference w:id="1"/>
      </w:r>
      <w:r>
        <w:rPr>
          <w:szCs w:val="27"/>
        </w:rPr>
        <w:t xml:space="preserve"> И постепенно, шаг за шагом, поддержка предпринимательства в России превратилась в одну из основных экономических функций государства.</w:t>
      </w:r>
    </w:p>
    <w:p w:rsidR="007E7BE7" w:rsidRDefault="007E7BE7">
      <w:pPr>
        <w:pStyle w:val="a4"/>
        <w:tabs>
          <w:tab w:val="left" w:pos="720"/>
        </w:tabs>
        <w:spacing w:before="0" w:beforeAutospacing="0" w:after="0" w:afterAutospacing="0" w:line="360" w:lineRule="auto"/>
        <w:jc w:val="both"/>
      </w:pPr>
      <w:r>
        <w:rPr>
          <w:szCs w:val="27"/>
        </w:rPr>
        <w:t>Мероприятия отдельных монархов, проводимые в целях поддержки предпринимательства, принимаемые по этому поводу законодательные акты порой не отличались преемственностью и системностью. Результатом явились скачкообразный характер развития предпринимательства в России, большое влияние субъек</w:t>
      </w:r>
      <w:bookmarkStart w:id="17" w:name="OCRUncertain159"/>
      <w:r>
        <w:rPr>
          <w:szCs w:val="27"/>
        </w:rPr>
        <w:t>т</w:t>
      </w:r>
      <w:bookmarkEnd w:id="17"/>
      <w:r>
        <w:rPr>
          <w:szCs w:val="27"/>
        </w:rPr>
        <w:t>ивного фа</w:t>
      </w:r>
      <w:bookmarkStart w:id="18" w:name="OCRUncertain160"/>
      <w:r>
        <w:rPr>
          <w:szCs w:val="27"/>
        </w:rPr>
        <w:t>кт</w:t>
      </w:r>
      <w:bookmarkEnd w:id="18"/>
      <w:r>
        <w:rPr>
          <w:szCs w:val="27"/>
        </w:rPr>
        <w:t>ора, сложность определения основных тенденций становления и генезиса российского предпринимательства.</w:t>
      </w:r>
    </w:p>
    <w:p w:rsidR="007E7BE7" w:rsidRDefault="007E7BE7">
      <w:pPr>
        <w:pStyle w:val="a4"/>
        <w:tabs>
          <w:tab w:val="left" w:pos="720"/>
        </w:tabs>
        <w:spacing w:before="0" w:beforeAutospacing="0" w:after="0" w:afterAutospacing="0" w:line="360" w:lineRule="auto"/>
        <w:jc w:val="both"/>
      </w:pPr>
      <w:r>
        <w:rPr>
          <w:szCs w:val="27"/>
        </w:rPr>
        <w:t>С XIV века предпринимательская деятельность попадает в почти полную зависимость от правительства, начинает складываться поощрительная и покров</w:t>
      </w:r>
      <w:bookmarkStart w:id="19" w:name="OCRUncertain161"/>
      <w:r>
        <w:rPr>
          <w:szCs w:val="27"/>
        </w:rPr>
        <w:t>и</w:t>
      </w:r>
      <w:bookmarkEnd w:id="19"/>
      <w:r>
        <w:rPr>
          <w:szCs w:val="27"/>
        </w:rPr>
        <w:t>тельственная системы, приведшие к созданию монополий и деформации экономического развития.</w:t>
      </w:r>
      <w:r>
        <w:t xml:space="preserve"> </w:t>
      </w:r>
      <w:r>
        <w:rPr>
          <w:szCs w:val="27"/>
        </w:rPr>
        <w:t>Особенностью допетровского периода развития явилось господство мелкого производителя. Формирование крупного торгового предпринимательства происход</w:t>
      </w:r>
      <w:bookmarkStart w:id="20" w:name="OCRUncertain162"/>
      <w:r>
        <w:rPr>
          <w:szCs w:val="27"/>
        </w:rPr>
        <w:t>и</w:t>
      </w:r>
      <w:bookmarkEnd w:id="20"/>
      <w:r>
        <w:rPr>
          <w:szCs w:val="27"/>
        </w:rPr>
        <w:t>ло естест</w:t>
      </w:r>
      <w:bookmarkStart w:id="21" w:name="OCRUncertain163"/>
      <w:r>
        <w:rPr>
          <w:szCs w:val="27"/>
        </w:rPr>
        <w:t>в</w:t>
      </w:r>
      <w:bookmarkEnd w:id="21"/>
      <w:r>
        <w:rPr>
          <w:szCs w:val="27"/>
        </w:rPr>
        <w:t>ен</w:t>
      </w:r>
      <w:bookmarkStart w:id="22" w:name="OCRUncertain164"/>
      <w:r>
        <w:rPr>
          <w:szCs w:val="27"/>
        </w:rPr>
        <w:t>н</w:t>
      </w:r>
      <w:bookmarkEnd w:id="22"/>
      <w:r>
        <w:rPr>
          <w:szCs w:val="27"/>
        </w:rPr>
        <w:t>ым путе</w:t>
      </w:r>
      <w:bookmarkStart w:id="23" w:name="OCRUncertain165"/>
      <w:r>
        <w:rPr>
          <w:szCs w:val="27"/>
        </w:rPr>
        <w:t>м</w:t>
      </w:r>
      <w:bookmarkEnd w:id="23"/>
      <w:r>
        <w:rPr>
          <w:szCs w:val="27"/>
        </w:rPr>
        <w:t xml:space="preserve"> благодаря не правительственным меропр</w:t>
      </w:r>
      <w:bookmarkStart w:id="24" w:name="OCRUncertain166"/>
      <w:r>
        <w:rPr>
          <w:szCs w:val="27"/>
        </w:rPr>
        <w:t>и</w:t>
      </w:r>
      <w:bookmarkEnd w:id="24"/>
      <w:r>
        <w:rPr>
          <w:szCs w:val="27"/>
        </w:rPr>
        <w:t>ятиям, а преимуществу крупной торговли перед мелкой.</w:t>
      </w:r>
    </w:p>
    <w:p w:rsidR="007E7BE7" w:rsidRDefault="007E7BE7">
      <w:pPr>
        <w:pStyle w:val="a4"/>
        <w:tabs>
          <w:tab w:val="left" w:pos="720"/>
        </w:tabs>
        <w:spacing w:before="0" w:beforeAutospacing="0" w:after="0" w:afterAutospacing="0" w:line="360" w:lineRule="auto"/>
        <w:jc w:val="both"/>
      </w:pPr>
      <w:r>
        <w:rPr>
          <w:szCs w:val="27"/>
        </w:rPr>
        <w:t>Совершенно иными путями ш</w:t>
      </w:r>
      <w:bookmarkStart w:id="25" w:name="OCRUncertain167"/>
      <w:r>
        <w:rPr>
          <w:szCs w:val="27"/>
        </w:rPr>
        <w:t>л</w:t>
      </w:r>
      <w:bookmarkEnd w:id="25"/>
      <w:r>
        <w:rPr>
          <w:szCs w:val="27"/>
        </w:rPr>
        <w:t>о развитие в России крупного предпр</w:t>
      </w:r>
      <w:bookmarkStart w:id="26" w:name="OCRUncertain168"/>
      <w:r>
        <w:rPr>
          <w:szCs w:val="27"/>
        </w:rPr>
        <w:t>и</w:t>
      </w:r>
      <w:bookmarkEnd w:id="26"/>
      <w:r>
        <w:rPr>
          <w:szCs w:val="27"/>
        </w:rPr>
        <w:t>нимательства в сфере производства в период Петровских преобразован</w:t>
      </w:r>
      <w:bookmarkStart w:id="27" w:name="OCRUncertain170"/>
      <w:r>
        <w:rPr>
          <w:szCs w:val="27"/>
        </w:rPr>
        <w:t>и</w:t>
      </w:r>
      <w:bookmarkEnd w:id="27"/>
      <w:r>
        <w:rPr>
          <w:szCs w:val="27"/>
        </w:rPr>
        <w:t>й. В этот период и</w:t>
      </w:r>
      <w:bookmarkStart w:id="28" w:name="OCRUncertain171"/>
      <w:r>
        <w:rPr>
          <w:szCs w:val="27"/>
        </w:rPr>
        <w:t>м</w:t>
      </w:r>
      <w:bookmarkEnd w:id="28"/>
      <w:r>
        <w:rPr>
          <w:szCs w:val="27"/>
        </w:rPr>
        <w:t xml:space="preserve">енно государство, а не </w:t>
      </w:r>
      <w:bookmarkStart w:id="29" w:name="OCRUncertain172"/>
      <w:r>
        <w:rPr>
          <w:szCs w:val="27"/>
        </w:rPr>
        <w:t>частный</w:t>
      </w:r>
      <w:bookmarkEnd w:id="29"/>
      <w:r>
        <w:rPr>
          <w:szCs w:val="27"/>
        </w:rPr>
        <w:t xml:space="preserve"> капитал, выступало главным инициатором развития большинства направлений предпринимательской деятельности.</w:t>
      </w:r>
      <w:r>
        <w:t xml:space="preserve"> </w:t>
      </w:r>
      <w:r>
        <w:rPr>
          <w:szCs w:val="27"/>
        </w:rPr>
        <w:t>В целях стимулирования расширения действующих производств исполь</w:t>
      </w:r>
      <w:bookmarkStart w:id="30" w:name="OCRUncertain173"/>
      <w:r>
        <w:rPr>
          <w:szCs w:val="27"/>
        </w:rPr>
        <w:t>з</w:t>
      </w:r>
      <w:bookmarkEnd w:id="30"/>
      <w:r>
        <w:rPr>
          <w:szCs w:val="27"/>
        </w:rPr>
        <w:t>овались различные льготы. Сбыт изготовленных изделий вновь созданными предприятиями обеспечивался главным образом приобретением товаров казной. А в тех случаях, когда товары не требовались казне, сбыт фабричных изделий обеспечивался высокой привозной (таможенной) пошлиной, а иногда прямым запрещением ввоза иностранных товаров того же рода или даже монополией производства и продажи, предоставленной отдельным фабрикантам.</w:t>
      </w:r>
      <w:r>
        <w:t xml:space="preserve"> </w:t>
      </w:r>
      <w:r>
        <w:rPr>
          <w:szCs w:val="27"/>
        </w:rPr>
        <w:t>Отличительной чертой методов государственной поддержки предпринимательства Петровского периода является их сугубо именной характер.</w:t>
      </w:r>
    </w:p>
    <w:p w:rsidR="007E7BE7" w:rsidRDefault="007E7BE7">
      <w:pPr>
        <w:pStyle w:val="a4"/>
        <w:tabs>
          <w:tab w:val="left" w:pos="720"/>
        </w:tabs>
        <w:spacing w:before="0" w:beforeAutospacing="0" w:after="0" w:afterAutospacing="0" w:line="360" w:lineRule="auto"/>
        <w:jc w:val="both"/>
      </w:pPr>
      <w:r>
        <w:rPr>
          <w:szCs w:val="27"/>
        </w:rPr>
        <w:t>Более всего на развитие предпринимательства повлияло введение в 1721 году посессионного права,</w:t>
      </w:r>
      <w:r>
        <w:rPr>
          <w:rStyle w:val="a7"/>
          <w:szCs w:val="27"/>
        </w:rPr>
        <w:footnoteReference w:id="2"/>
      </w:r>
      <w:r>
        <w:rPr>
          <w:szCs w:val="27"/>
        </w:rPr>
        <w:t xml:space="preserve"> заключавшегося в дозволении фабрикантам и заводчикам (принадлежавшим в основном к купеческому сословию) приобретать деревни с крестьянами для своих предприятий. Благодаря труду крепостных людей, которым могли пользоваться фабриканты, создавались условия для перехода российского предпринимательства на качественно иной уровень развития, сравнимый по значению лишь с реформами второй по</w:t>
      </w:r>
      <w:bookmarkStart w:id="31" w:name="OCRUncertain175"/>
      <w:r>
        <w:rPr>
          <w:szCs w:val="27"/>
        </w:rPr>
        <w:t>л</w:t>
      </w:r>
      <w:bookmarkEnd w:id="31"/>
      <w:r>
        <w:rPr>
          <w:szCs w:val="27"/>
        </w:rPr>
        <w:t>овины XIX века.</w:t>
      </w:r>
    </w:p>
    <w:p w:rsidR="007E7BE7" w:rsidRDefault="007E7BE7">
      <w:pPr>
        <w:pStyle w:val="a4"/>
        <w:tabs>
          <w:tab w:val="left" w:pos="720"/>
        </w:tabs>
        <w:spacing w:before="0" w:beforeAutospacing="0" w:after="0" w:afterAutospacing="0" w:line="360" w:lineRule="auto"/>
        <w:jc w:val="both"/>
        <w:rPr>
          <w:szCs w:val="27"/>
        </w:rPr>
      </w:pPr>
      <w:r>
        <w:rPr>
          <w:szCs w:val="27"/>
        </w:rPr>
        <w:t xml:space="preserve">В </w:t>
      </w:r>
      <w:bookmarkStart w:id="32" w:name="OCRUncertain176"/>
      <w:r>
        <w:rPr>
          <w:szCs w:val="27"/>
        </w:rPr>
        <w:t>послепетровское</w:t>
      </w:r>
      <w:bookmarkEnd w:id="32"/>
      <w:r>
        <w:rPr>
          <w:szCs w:val="27"/>
        </w:rPr>
        <w:t xml:space="preserve"> время арсенал правительственных мер поддержки предпринимательства пополнился новыми видами льгот.</w:t>
      </w:r>
      <w:r>
        <w:t xml:space="preserve"> </w:t>
      </w:r>
      <w:r>
        <w:rPr>
          <w:szCs w:val="27"/>
        </w:rPr>
        <w:t xml:space="preserve">Использованием новых методов и средств государственной поддержки предпринимательства характеризуется первая четверть XIX века - реформы Александра </w:t>
      </w:r>
      <w:bookmarkStart w:id="33" w:name="OCRUncertain177"/>
      <w:r>
        <w:rPr>
          <w:szCs w:val="27"/>
        </w:rPr>
        <w:t>1</w:t>
      </w:r>
      <w:bookmarkEnd w:id="33"/>
      <w:r>
        <w:rPr>
          <w:szCs w:val="27"/>
        </w:rPr>
        <w:t>. Это - появление пер</w:t>
      </w:r>
      <w:bookmarkStart w:id="34" w:name="OCRUncertain178"/>
      <w:r>
        <w:rPr>
          <w:szCs w:val="27"/>
        </w:rPr>
        <w:t>в</w:t>
      </w:r>
      <w:bookmarkEnd w:id="34"/>
      <w:r>
        <w:rPr>
          <w:szCs w:val="27"/>
        </w:rPr>
        <w:t>ых профессиональных журналов для предпринимателей ("Северная почта" и "Журнал мануфак</w:t>
      </w:r>
      <w:bookmarkStart w:id="35" w:name="OCRUncertain179"/>
      <w:r>
        <w:rPr>
          <w:szCs w:val="27"/>
        </w:rPr>
        <w:t>т</w:t>
      </w:r>
      <w:bookmarkEnd w:id="35"/>
      <w:r>
        <w:rPr>
          <w:szCs w:val="27"/>
        </w:rPr>
        <w:t>ур и торговли</w:t>
      </w:r>
      <w:bookmarkStart w:id="36" w:name="OCRUncertain180"/>
      <w:r>
        <w:rPr>
          <w:szCs w:val="27"/>
        </w:rPr>
        <w:t>"),</w:t>
      </w:r>
      <w:bookmarkEnd w:id="36"/>
      <w:r>
        <w:rPr>
          <w:szCs w:val="27"/>
        </w:rPr>
        <w:t xml:space="preserve"> </w:t>
      </w:r>
      <w:bookmarkStart w:id="37" w:name="OCRUncertain181"/>
      <w:r>
        <w:rPr>
          <w:szCs w:val="27"/>
        </w:rPr>
        <w:t xml:space="preserve">способствовавших </w:t>
      </w:r>
      <w:bookmarkEnd w:id="37"/>
      <w:r>
        <w:rPr>
          <w:szCs w:val="27"/>
        </w:rPr>
        <w:t>распространению полезного опыта предпринимательств</w:t>
      </w:r>
      <w:bookmarkStart w:id="38" w:name="OCRUncertain182"/>
      <w:r>
        <w:rPr>
          <w:szCs w:val="27"/>
        </w:rPr>
        <w:t>а</w:t>
      </w:r>
      <w:bookmarkEnd w:id="38"/>
      <w:r>
        <w:rPr>
          <w:szCs w:val="27"/>
        </w:rPr>
        <w:t xml:space="preserve"> и </w:t>
      </w:r>
      <w:bookmarkStart w:id="39" w:name="OCRUncertain183"/>
      <w:r>
        <w:rPr>
          <w:szCs w:val="27"/>
        </w:rPr>
        <w:t>и</w:t>
      </w:r>
      <w:bookmarkEnd w:id="39"/>
      <w:r>
        <w:rPr>
          <w:szCs w:val="27"/>
        </w:rPr>
        <w:t>здававшихся за счет казны, а также открытие специальных школ, готовивших специалистов в области предпринимательства</w:t>
      </w:r>
      <w:bookmarkStart w:id="40" w:name="OCRUncertain184"/>
      <w:r>
        <w:rPr>
          <w:szCs w:val="27"/>
        </w:rPr>
        <w:t xml:space="preserve"> (Горный </w:t>
      </w:r>
      <w:bookmarkEnd w:id="40"/>
      <w:r>
        <w:rPr>
          <w:szCs w:val="27"/>
        </w:rPr>
        <w:t>кадетский корпус-1804 г., Технологический институт-1826 г.).</w:t>
      </w:r>
      <w:bookmarkStart w:id="41" w:name="OCRUncertain196"/>
      <w:r>
        <w:rPr>
          <w:szCs w:val="27"/>
        </w:rPr>
        <w:t xml:space="preserve"> </w:t>
      </w:r>
      <w:r>
        <w:rPr>
          <w:rStyle w:val="a7"/>
          <w:szCs w:val="27"/>
        </w:rPr>
        <w:footnoteReference w:id="3"/>
      </w:r>
    </w:p>
    <w:bookmarkEnd w:id="41"/>
    <w:p w:rsidR="007E7BE7" w:rsidRDefault="007E7BE7">
      <w:pPr>
        <w:pStyle w:val="a4"/>
        <w:tabs>
          <w:tab w:val="left" w:pos="720"/>
        </w:tabs>
        <w:spacing w:before="0" w:beforeAutospacing="0" w:after="0" w:afterAutospacing="0" w:line="360" w:lineRule="auto"/>
        <w:jc w:val="both"/>
      </w:pPr>
      <w:r>
        <w:rPr>
          <w:szCs w:val="27"/>
        </w:rPr>
        <w:t xml:space="preserve">Дальнейшая деятельность </w:t>
      </w:r>
      <w:bookmarkStart w:id="42" w:name="OCRUncertain185"/>
      <w:r>
        <w:rPr>
          <w:szCs w:val="27"/>
        </w:rPr>
        <w:t xml:space="preserve">государства </w:t>
      </w:r>
      <w:bookmarkEnd w:id="42"/>
      <w:r>
        <w:rPr>
          <w:szCs w:val="27"/>
        </w:rPr>
        <w:t xml:space="preserve">в дореформенный период (1860-х годов) проявлялась, </w:t>
      </w:r>
      <w:bookmarkStart w:id="43" w:name="OCRUncertain186"/>
      <w:r>
        <w:rPr>
          <w:szCs w:val="27"/>
        </w:rPr>
        <w:t>п</w:t>
      </w:r>
      <w:bookmarkEnd w:id="43"/>
      <w:r>
        <w:rPr>
          <w:szCs w:val="27"/>
        </w:rPr>
        <w:t>ре</w:t>
      </w:r>
      <w:bookmarkStart w:id="44" w:name="OCRUncertain188"/>
      <w:r>
        <w:rPr>
          <w:szCs w:val="27"/>
        </w:rPr>
        <w:t xml:space="preserve">жде </w:t>
      </w:r>
      <w:bookmarkEnd w:id="44"/>
      <w:r>
        <w:rPr>
          <w:szCs w:val="27"/>
        </w:rPr>
        <w:t>всего, в поддержке мануфактурного капитала, отраслей, обс</w:t>
      </w:r>
      <w:bookmarkStart w:id="45" w:name="OCRUncertain189"/>
      <w:r>
        <w:rPr>
          <w:szCs w:val="27"/>
        </w:rPr>
        <w:t>л</w:t>
      </w:r>
      <w:bookmarkEnd w:id="45"/>
      <w:r>
        <w:rPr>
          <w:szCs w:val="27"/>
        </w:rPr>
        <w:t>уживающих непосредственно нужды казны, при этом усиливая ответственность предпринимателей за расходование и возвр</w:t>
      </w:r>
      <w:bookmarkStart w:id="46" w:name="OCRUncertain190"/>
      <w:r>
        <w:rPr>
          <w:szCs w:val="27"/>
        </w:rPr>
        <w:t>а</w:t>
      </w:r>
      <w:bookmarkEnd w:id="46"/>
      <w:r>
        <w:rPr>
          <w:szCs w:val="27"/>
        </w:rPr>
        <w:t xml:space="preserve">т </w:t>
      </w:r>
      <w:bookmarkStart w:id="47" w:name="OCRUncertain191"/>
      <w:r>
        <w:rPr>
          <w:szCs w:val="27"/>
        </w:rPr>
        <w:t>кредитов,</w:t>
      </w:r>
      <w:bookmarkEnd w:id="47"/>
      <w:r>
        <w:rPr>
          <w:szCs w:val="27"/>
        </w:rPr>
        <w:t xml:space="preserve"> выделяемых и</w:t>
      </w:r>
      <w:bookmarkStart w:id="48" w:name="OCRUncertain192"/>
      <w:r>
        <w:rPr>
          <w:szCs w:val="27"/>
        </w:rPr>
        <w:t>з</w:t>
      </w:r>
      <w:bookmarkEnd w:id="48"/>
      <w:r>
        <w:rPr>
          <w:szCs w:val="27"/>
        </w:rPr>
        <w:t xml:space="preserve"> государственного казначейства. Отмечаются реформы 1860-х годов (отказ в рамках всего государства от принудительного труда и переход к труду вольнонаемному) привели к резкому оживлению частной инициативы, и вместе с тем казна продолжала покупку малорентабельных предприятий, а также стратегически важных для казны объектов частного предпринимательства.</w:t>
      </w:r>
      <w:r>
        <w:t xml:space="preserve"> </w:t>
      </w:r>
    </w:p>
    <w:p w:rsidR="007E7BE7" w:rsidRDefault="007E7BE7">
      <w:pPr>
        <w:pStyle w:val="a4"/>
        <w:tabs>
          <w:tab w:val="left" w:pos="720"/>
        </w:tabs>
        <w:spacing w:before="0" w:beforeAutospacing="0" w:after="0" w:afterAutospacing="0" w:line="360" w:lineRule="auto"/>
        <w:jc w:val="both"/>
      </w:pPr>
      <w:r>
        <w:t>С</w:t>
      </w:r>
      <w:r>
        <w:rPr>
          <w:szCs w:val="27"/>
        </w:rPr>
        <w:t xml:space="preserve"> конца X</w:t>
      </w:r>
      <w:bookmarkStart w:id="49" w:name="OCRUncertain195"/>
      <w:r>
        <w:rPr>
          <w:szCs w:val="27"/>
        </w:rPr>
        <w:t>I</w:t>
      </w:r>
      <w:bookmarkEnd w:id="49"/>
      <w:r>
        <w:rPr>
          <w:szCs w:val="27"/>
        </w:rPr>
        <w:t>X века в России начинается восстановление значения государственного предпринимательства; усиливается с его стороны вмешательство в предпринимательскую деятельность; проводятся крупные, прежде всего финансовые, мероприятия для обеспечения поддержки и защиты национального предпринимательства (в первую очередь, используя политику протекционизма в отношении ведущих предприятий).</w:t>
      </w:r>
    </w:p>
    <w:p w:rsidR="007E7BE7" w:rsidRDefault="007E7BE7">
      <w:pPr>
        <w:pStyle w:val="a4"/>
        <w:tabs>
          <w:tab w:val="left" w:pos="720"/>
        </w:tabs>
        <w:spacing w:before="0" w:beforeAutospacing="0" w:after="0" w:afterAutospacing="0" w:line="360" w:lineRule="auto"/>
        <w:ind w:firstLine="0"/>
        <w:jc w:val="both"/>
        <w:rPr>
          <w:b/>
          <w:bCs/>
          <w:szCs w:val="27"/>
        </w:rPr>
      </w:pPr>
      <w:r>
        <w:rPr>
          <w:szCs w:val="27"/>
        </w:rPr>
        <w:br w:type="page"/>
      </w:r>
      <w:r>
        <w:rPr>
          <w:b/>
          <w:bCs/>
          <w:szCs w:val="27"/>
        </w:rPr>
        <w:t>2. ПРАВОВОЕ РЕГУЛИРОВАНИЕ ПРЕДПРИНИМАТЕЛЬСТВА</w:t>
      </w:r>
    </w:p>
    <w:p w:rsidR="007E7BE7" w:rsidRDefault="007E7BE7">
      <w:pPr>
        <w:pStyle w:val="a4"/>
        <w:tabs>
          <w:tab w:val="left" w:pos="720"/>
        </w:tabs>
        <w:spacing w:before="0" w:beforeAutospacing="0" w:after="0" w:afterAutospacing="0" w:line="360" w:lineRule="auto"/>
        <w:jc w:val="both"/>
      </w:pPr>
      <w:r>
        <w:rPr>
          <w:szCs w:val="27"/>
        </w:rPr>
        <w:t>Вопрос о правовых основах государственного регулирования предпринимательства не может быть раскрыт без характеристики содержания принципов осуществления такой политики.</w:t>
      </w:r>
      <w:r>
        <w:t xml:space="preserve"> </w:t>
      </w:r>
      <w:r>
        <w:rPr>
          <w:szCs w:val="27"/>
        </w:rPr>
        <w:t>Принципы государственного регулирования предпринимательства представляют собой основополагающие идеи, закрепленные в правовых нормах, в соответствии с которыми организуется и функционирует механизм российской государственности в сфере предпринимательства. Эти принципы являются частью объективно существующих общих принципов управления государством, которые закрепляются в действующем законодательстве и исполь</w:t>
      </w:r>
      <w:bookmarkStart w:id="50" w:name="OCRUncertain133"/>
      <w:r>
        <w:rPr>
          <w:szCs w:val="27"/>
        </w:rPr>
        <w:t>з</w:t>
      </w:r>
      <w:bookmarkEnd w:id="50"/>
      <w:r>
        <w:rPr>
          <w:szCs w:val="27"/>
        </w:rPr>
        <w:t>уются в процессе управления страной.</w:t>
      </w:r>
      <w:r>
        <w:rPr>
          <w:rStyle w:val="a7"/>
          <w:szCs w:val="27"/>
        </w:rPr>
        <w:footnoteReference w:id="4"/>
      </w:r>
    </w:p>
    <w:p w:rsidR="007E7BE7" w:rsidRDefault="007E7BE7">
      <w:pPr>
        <w:pStyle w:val="a4"/>
        <w:tabs>
          <w:tab w:val="left" w:pos="720"/>
        </w:tabs>
        <w:spacing w:before="0" w:beforeAutospacing="0" w:after="0" w:afterAutospacing="0" w:line="360" w:lineRule="auto"/>
        <w:jc w:val="both"/>
      </w:pPr>
      <w:r>
        <w:rPr>
          <w:szCs w:val="27"/>
        </w:rPr>
        <w:t>Принцип законности - всеобъемлющий правовой принцип. Он распространяется на все формы правового регулирования, адресован всем субъектам права. Главное в содержании этого принц</w:t>
      </w:r>
      <w:bookmarkStart w:id="51" w:name="OCRUncertain134"/>
      <w:r>
        <w:rPr>
          <w:szCs w:val="27"/>
        </w:rPr>
        <w:t>и</w:t>
      </w:r>
      <w:bookmarkEnd w:id="51"/>
      <w:r>
        <w:rPr>
          <w:szCs w:val="27"/>
        </w:rPr>
        <w:t>па - требование строжайшего соблюдения законов и основанных на них подзаконных актов. Законность государственного регулирования предпринимательства означает, что его меры соответствуют действующему законодательству, применяются в установленном законом порядке. Достаточное количество качественных правовых норм, наряду с высоким уровнем их исполнения всеми субъектами правоотношений, является основой для обеспечения режима законности деятельности хозяйствующих субъектов. Принцип законности - основа функционирования как государства в целом, так и предпринимательской деятельности в частности.</w:t>
      </w:r>
    </w:p>
    <w:p w:rsidR="007E7BE7" w:rsidRDefault="007E7BE7">
      <w:pPr>
        <w:pStyle w:val="a4"/>
        <w:tabs>
          <w:tab w:val="left" w:pos="720"/>
        </w:tabs>
        <w:spacing w:before="0" w:beforeAutospacing="0" w:after="0" w:afterAutospacing="0" w:line="360" w:lineRule="auto"/>
        <w:jc w:val="both"/>
      </w:pPr>
      <w:r>
        <w:rPr>
          <w:szCs w:val="27"/>
        </w:rPr>
        <w:t>Принцип целесообразности государственного регулирования предпринимательства заключается в том, что оно должно использоваться только тогда, когда с его помощью те или иные проблемы в развитии предпринимательства могут быть решены и когда отрицательные последствия его применения не превосходят достигаемого с его помощью положительного эффекта. Целью применения государственного регулирования является создание препятствий нарушениям правовых норм.</w:t>
      </w:r>
    </w:p>
    <w:p w:rsidR="007E7BE7" w:rsidRDefault="007E7BE7">
      <w:pPr>
        <w:pStyle w:val="a4"/>
        <w:tabs>
          <w:tab w:val="left" w:pos="720"/>
        </w:tabs>
        <w:spacing w:before="0" w:beforeAutospacing="0" w:after="0" w:afterAutospacing="0" w:line="360" w:lineRule="auto"/>
        <w:jc w:val="both"/>
      </w:pPr>
      <w:r>
        <w:rPr>
          <w:szCs w:val="27"/>
        </w:rPr>
        <w:t>Содержание мер государственного регулирования подчинено принципу справедливости. Справедливость относится к числу общих принципов права, является руководящим началом правового регулирования. Справедли</w:t>
      </w:r>
      <w:bookmarkStart w:id="52" w:name="OCRUncertain136"/>
      <w:r>
        <w:rPr>
          <w:szCs w:val="27"/>
        </w:rPr>
        <w:t>в</w:t>
      </w:r>
      <w:bookmarkEnd w:id="52"/>
      <w:r>
        <w:rPr>
          <w:szCs w:val="27"/>
        </w:rPr>
        <w:t>ость государственного регулирования обеспечивается тем, что нормы права закрепляют равенство субъек</w:t>
      </w:r>
      <w:bookmarkStart w:id="53" w:name="OCRUncertain137"/>
      <w:r>
        <w:rPr>
          <w:szCs w:val="27"/>
        </w:rPr>
        <w:t>т</w:t>
      </w:r>
      <w:bookmarkEnd w:id="53"/>
      <w:r>
        <w:rPr>
          <w:szCs w:val="27"/>
        </w:rPr>
        <w:t>ов хозяйствования перед законом и выражается в соответствии объема регулирующего воздействия характеру правонарушения, в их соразмерности.</w:t>
      </w:r>
    </w:p>
    <w:p w:rsidR="007E7BE7" w:rsidRDefault="007E7BE7">
      <w:pPr>
        <w:pStyle w:val="a4"/>
        <w:tabs>
          <w:tab w:val="left" w:pos="720"/>
        </w:tabs>
        <w:spacing w:before="0" w:beforeAutospacing="0" w:after="0" w:afterAutospacing="0" w:line="360" w:lineRule="auto"/>
        <w:jc w:val="both"/>
      </w:pPr>
      <w:r>
        <w:rPr>
          <w:szCs w:val="27"/>
        </w:rPr>
        <w:t>Следующий принцип государственного регулирования предпринимательства - взаимная ответственность государства и хозяйствующих субъектов. При этом основным субъектом обеспечения безопасности предпринимательской деятельности юридически признается государство, осуществляющее функции в этой области через органы законодательной, исполнительной и судебной властей. Государство должно обеспечивать не только безопасность каждого человека, но и давать гарантии в обеспечении безопасности предпринимательской деятельности.</w:t>
      </w:r>
    </w:p>
    <w:p w:rsidR="007E7BE7" w:rsidRDefault="007E7BE7">
      <w:pPr>
        <w:pStyle w:val="a4"/>
        <w:tabs>
          <w:tab w:val="left" w:pos="720"/>
        </w:tabs>
        <w:spacing w:before="0" w:beforeAutospacing="0" w:after="0" w:afterAutospacing="0" w:line="360" w:lineRule="auto"/>
        <w:jc w:val="both"/>
      </w:pPr>
      <w:r>
        <w:rPr>
          <w:szCs w:val="27"/>
        </w:rPr>
        <w:t>Сегодня положения Конституции РФ обеспечивают гарантии предпринимательской деятельности. Определяющее значение имеют нормы ст. 35 в Конституции, поскольку в ней содержатся сразу три важнейшие гарантии предпринимательской деятельности: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 право наследования гарантируется.</w:t>
      </w:r>
      <w:r>
        <w:t xml:space="preserve"> </w:t>
      </w:r>
      <w:r>
        <w:rPr>
          <w:szCs w:val="27"/>
        </w:rPr>
        <w:t>Конституция решает главную экономико-правовую проблему -проблему собственности. Термин “собственность” и ее фор</w:t>
      </w:r>
      <w:bookmarkStart w:id="54" w:name="OCRUncertain235"/>
      <w:r>
        <w:rPr>
          <w:szCs w:val="27"/>
        </w:rPr>
        <w:t>м</w:t>
      </w:r>
      <w:bookmarkEnd w:id="54"/>
      <w:r>
        <w:rPr>
          <w:szCs w:val="27"/>
        </w:rPr>
        <w:t>ы в Конституции понимаются как формы хозяйствования, осуществляемые различными субъектами. Кроме того, ряд конституционных положений обеспечивают единое экономическое и правовое пространство в стране.</w:t>
      </w:r>
    </w:p>
    <w:p w:rsidR="007E7BE7" w:rsidRDefault="007E7BE7">
      <w:pPr>
        <w:pStyle w:val="a4"/>
        <w:tabs>
          <w:tab w:val="left" w:pos="720"/>
        </w:tabs>
        <w:spacing w:before="0" w:beforeAutospacing="0" w:after="0" w:afterAutospacing="0" w:line="360" w:lineRule="auto"/>
        <w:jc w:val="both"/>
      </w:pPr>
      <w:r>
        <w:rPr>
          <w:szCs w:val="27"/>
        </w:rPr>
        <w:t>Принципиальное значение имеют положения Конституции, провозгласивш</w:t>
      </w:r>
      <w:bookmarkStart w:id="55" w:name="OCRUncertain237"/>
      <w:r>
        <w:rPr>
          <w:szCs w:val="27"/>
        </w:rPr>
        <w:t>и</w:t>
      </w:r>
      <w:bookmarkEnd w:id="55"/>
      <w:r>
        <w:rPr>
          <w:szCs w:val="27"/>
        </w:rPr>
        <w:t>е Россию социальным государством, политика которого, в том числе и в области экономики и предпринимательства, служит созданию условий для достойной жизни и свободного развития человека, а его права и свободы объявляются высшей ценностью.</w:t>
      </w:r>
    </w:p>
    <w:p w:rsidR="007E7BE7" w:rsidRDefault="007E7BE7">
      <w:pPr>
        <w:pStyle w:val="a4"/>
        <w:tabs>
          <w:tab w:val="left" w:pos="720"/>
        </w:tabs>
        <w:spacing w:before="0" w:beforeAutospacing="0" w:after="0" w:afterAutospacing="0" w:line="360" w:lineRule="auto"/>
        <w:jc w:val="both"/>
      </w:pPr>
      <w:r>
        <w:rPr>
          <w:szCs w:val="27"/>
        </w:rPr>
        <w:t>Важное значение имеет принятие ряда таких законов, как  Закон “Об акционерных обществах”, новые редакции законов “О Центральном банке Российской Федерации”, “О банках и банковской деятельности”, установившие современные основы регулирования банковской системы страны, новая редакция Таможенного кодекса (1995 г.), федеральные законы о международных договорах, соглашениях о разделе продукции и ряд других нормативных актов.</w:t>
      </w:r>
      <w:r>
        <w:rPr>
          <w:rStyle w:val="a7"/>
          <w:szCs w:val="27"/>
        </w:rPr>
        <w:footnoteReference w:id="5"/>
      </w:r>
    </w:p>
    <w:p w:rsidR="007E7BE7" w:rsidRDefault="007E7BE7">
      <w:pPr>
        <w:pStyle w:val="a4"/>
        <w:tabs>
          <w:tab w:val="left" w:pos="720"/>
        </w:tabs>
        <w:spacing w:before="0" w:beforeAutospacing="0" w:after="0" w:afterAutospacing="0" w:line="360" w:lineRule="auto"/>
        <w:jc w:val="both"/>
        <w:rPr>
          <w:szCs w:val="27"/>
        </w:rPr>
      </w:pPr>
      <w:r>
        <w:rPr>
          <w:szCs w:val="27"/>
        </w:rPr>
        <w:t>Для развития конкуренции, как одного из главных направлений становления цивилизованных условий предпринимательской деятельности важным является правовое обеспечение развития конкурентной среды и борьбе с недобросовестной конкуренцией.</w:t>
      </w:r>
      <w:r>
        <w:t xml:space="preserve"> </w:t>
      </w:r>
      <w:r>
        <w:rPr>
          <w:szCs w:val="27"/>
        </w:rPr>
        <w:t>Постановление Правительства РФ “О государственной программе демонополизации экономики и развитии конкуренции на рынках Российской Федерации (основные направления и первоочередные меры</w:t>
      </w:r>
      <w:bookmarkStart w:id="56" w:name="OCRUncertain238"/>
      <w:r>
        <w:rPr>
          <w:szCs w:val="27"/>
        </w:rPr>
        <w:t>)”</w:t>
      </w:r>
      <w:bookmarkEnd w:id="56"/>
      <w:r>
        <w:rPr>
          <w:szCs w:val="27"/>
        </w:rPr>
        <w:t xml:space="preserve"> определило два направления работ: правовое обеспечение конкуренции и разработка программ демонополизации и развития конкуре</w:t>
      </w:r>
      <w:bookmarkStart w:id="57" w:name="OCRUncertain239"/>
      <w:r>
        <w:rPr>
          <w:szCs w:val="27"/>
        </w:rPr>
        <w:t>н</w:t>
      </w:r>
      <w:bookmarkEnd w:id="57"/>
      <w:r>
        <w:rPr>
          <w:szCs w:val="27"/>
        </w:rPr>
        <w:t>ции.</w:t>
      </w:r>
      <w:r>
        <w:rPr>
          <w:rStyle w:val="a7"/>
          <w:szCs w:val="27"/>
        </w:rPr>
        <w:footnoteReference w:id="6"/>
      </w:r>
      <w:r>
        <w:rPr>
          <w:szCs w:val="27"/>
        </w:rPr>
        <w:t xml:space="preserve"> </w:t>
      </w:r>
      <w:bookmarkStart w:id="58" w:name="OCRUncertain240"/>
      <w:r>
        <w:rPr>
          <w:szCs w:val="27"/>
        </w:rPr>
        <w:t>Сл</w:t>
      </w:r>
      <w:bookmarkEnd w:id="58"/>
      <w:r>
        <w:rPr>
          <w:szCs w:val="27"/>
        </w:rPr>
        <w:t>едует отметить, что законодательство России отображает особенности ее экономики, специфику правовой системы:</w:t>
      </w:r>
    </w:p>
    <w:p w:rsidR="007E7BE7" w:rsidRDefault="007E7BE7">
      <w:pPr>
        <w:pStyle w:val="a4"/>
        <w:numPr>
          <w:ilvl w:val="0"/>
          <w:numId w:val="13"/>
        </w:numPr>
        <w:tabs>
          <w:tab w:val="left" w:pos="720"/>
        </w:tabs>
        <w:spacing w:before="0" w:beforeAutospacing="0" w:after="0" w:afterAutospacing="0" w:line="360" w:lineRule="auto"/>
        <w:jc w:val="both"/>
      </w:pPr>
      <w:r>
        <w:rPr>
          <w:szCs w:val="27"/>
        </w:rPr>
        <w:t>наряду с ограничениями монополист</w:t>
      </w:r>
      <w:bookmarkStart w:id="59" w:name="OCRUncertain241"/>
      <w:r>
        <w:rPr>
          <w:szCs w:val="27"/>
        </w:rPr>
        <w:t>и</w:t>
      </w:r>
      <w:bookmarkEnd w:id="59"/>
      <w:r>
        <w:rPr>
          <w:szCs w:val="27"/>
        </w:rPr>
        <w:t xml:space="preserve">ческой деятельности предпринимателей - хозяйствующих субъектов предусматриваются меры к пресечению государственного монополизма - монополистических действий (актов, соглашений) органов государственной власти и управления, </w:t>
      </w:r>
    </w:p>
    <w:p w:rsidR="007E7BE7" w:rsidRDefault="007E7BE7">
      <w:pPr>
        <w:pStyle w:val="a4"/>
        <w:numPr>
          <w:ilvl w:val="0"/>
          <w:numId w:val="13"/>
        </w:numPr>
        <w:tabs>
          <w:tab w:val="left" w:pos="720"/>
        </w:tabs>
        <w:spacing w:before="0" w:beforeAutospacing="0" w:after="0" w:afterAutospacing="0" w:line="360" w:lineRule="auto"/>
        <w:jc w:val="both"/>
      </w:pPr>
      <w:r>
        <w:rPr>
          <w:szCs w:val="27"/>
        </w:rPr>
        <w:t>наряду с запрещением совершения монополистических действий и введением ответственности за это предусматриваются различные меры по поддержке развития мелк</w:t>
      </w:r>
      <w:bookmarkStart w:id="60" w:name="OCRUncertain242"/>
      <w:r>
        <w:rPr>
          <w:szCs w:val="27"/>
        </w:rPr>
        <w:t>и</w:t>
      </w:r>
      <w:bookmarkEnd w:id="60"/>
      <w:r>
        <w:rPr>
          <w:szCs w:val="27"/>
        </w:rPr>
        <w:t>х и средних предприятий, ра</w:t>
      </w:r>
      <w:bookmarkStart w:id="61" w:name="OCRUncertain243"/>
      <w:r>
        <w:rPr>
          <w:szCs w:val="27"/>
        </w:rPr>
        <w:t>з</w:t>
      </w:r>
      <w:bookmarkEnd w:id="61"/>
      <w:r>
        <w:rPr>
          <w:szCs w:val="27"/>
        </w:rPr>
        <w:t>укрупнения монополистических структур.</w:t>
      </w:r>
    </w:p>
    <w:p w:rsidR="007E7BE7" w:rsidRDefault="007E7BE7">
      <w:pPr>
        <w:pStyle w:val="a4"/>
        <w:tabs>
          <w:tab w:val="left" w:pos="720"/>
        </w:tabs>
        <w:spacing w:before="0" w:beforeAutospacing="0" w:after="0" w:afterAutospacing="0" w:line="360" w:lineRule="auto"/>
        <w:jc w:val="both"/>
      </w:pPr>
      <w:r>
        <w:rPr>
          <w:szCs w:val="27"/>
        </w:rPr>
        <w:t>С началом проведения реформ неотложной практической задачей стала проблема создания нормативно-правовой базы несостоятельности хозяйствующих субъектов. Значение института несостоятельности заключается в том, что на его основе из гражданского оборота исключаются неплатежеспособные субъекты, а это ведет к оздоровлению рынка, повышению безопасности функционирования субъектов хозяйствования. Соответствующий механизм дает также возможность предприятиям и предпринимателям реорганизовать свои дела и вновь достичь финансовой стабильности, а также определяет порядок равномерного распределения имущества должника между всеми его кредиторами.</w:t>
      </w:r>
      <w:r>
        <w:t xml:space="preserve"> </w:t>
      </w:r>
      <w:r>
        <w:rPr>
          <w:szCs w:val="27"/>
        </w:rPr>
        <w:t>Первые шаги в этом направлении были сделаны принятием Закона “О предприятиях и предпринимательской деятельности” (1990), а затем Закона “О несостоятельности (банкротстве) предприятий” (1993).</w:t>
      </w:r>
      <w:r>
        <w:rPr>
          <w:rStyle w:val="a7"/>
          <w:szCs w:val="27"/>
        </w:rPr>
        <w:footnoteReference w:id="7"/>
      </w:r>
      <w:r>
        <w:t xml:space="preserve"> </w:t>
      </w:r>
      <w:r>
        <w:rPr>
          <w:szCs w:val="27"/>
        </w:rPr>
        <w:t>Прак</w:t>
      </w:r>
      <w:bookmarkStart w:id="62" w:name="OCRUncertain244"/>
      <w:r>
        <w:rPr>
          <w:szCs w:val="27"/>
        </w:rPr>
        <w:t>т</w:t>
      </w:r>
      <w:bookmarkEnd w:id="62"/>
      <w:r>
        <w:rPr>
          <w:szCs w:val="27"/>
        </w:rPr>
        <w:t>ика использования последнего закона выявила его слабые стороны: он морально устарел с принятием нового Гражданского кодекса, который ввел во многом новый понятийный аппарат; ряд базовых положений закона оказа</w:t>
      </w:r>
      <w:bookmarkStart w:id="63" w:name="OCRUncertain245"/>
      <w:r>
        <w:rPr>
          <w:szCs w:val="27"/>
        </w:rPr>
        <w:t>л</w:t>
      </w:r>
      <w:bookmarkEnd w:id="63"/>
      <w:r>
        <w:rPr>
          <w:szCs w:val="27"/>
        </w:rPr>
        <w:t xml:space="preserve">ись </w:t>
      </w:r>
      <w:bookmarkStart w:id="64" w:name="OCRUncertain246"/>
      <w:r>
        <w:rPr>
          <w:szCs w:val="27"/>
        </w:rPr>
        <w:t>трудноприменимыми</w:t>
      </w:r>
      <w:bookmarkEnd w:id="64"/>
      <w:r>
        <w:rPr>
          <w:szCs w:val="27"/>
        </w:rPr>
        <w:t xml:space="preserve"> на практике.</w:t>
      </w:r>
    </w:p>
    <w:p w:rsidR="007E7BE7" w:rsidRDefault="007E7BE7">
      <w:pPr>
        <w:pStyle w:val="a4"/>
        <w:tabs>
          <w:tab w:val="left" w:pos="720"/>
        </w:tabs>
        <w:spacing w:before="0" w:beforeAutospacing="0" w:after="0" w:afterAutospacing="0" w:line="360" w:lineRule="auto"/>
        <w:jc w:val="both"/>
      </w:pPr>
      <w:r>
        <w:rPr>
          <w:szCs w:val="27"/>
        </w:rPr>
        <w:t>Решительно изменить среду обитания субъектов предпринимательской деятельности, сделать ее более безопасной, призван Закон “О несостоятельности (банкротстве</w:t>
      </w:r>
      <w:bookmarkStart w:id="65" w:name="OCRUncertain247"/>
      <w:r>
        <w:rPr>
          <w:szCs w:val="27"/>
        </w:rPr>
        <w:t>)”,</w:t>
      </w:r>
      <w:bookmarkEnd w:id="65"/>
      <w:r>
        <w:rPr>
          <w:szCs w:val="27"/>
        </w:rPr>
        <w:t xml:space="preserve"> вступивший в силу с 1 марта 1998 </w:t>
      </w:r>
      <w:bookmarkStart w:id="66" w:name="OCRUncertain248"/>
      <w:r>
        <w:rPr>
          <w:szCs w:val="27"/>
        </w:rPr>
        <w:t>г.</w:t>
      </w:r>
      <w:bookmarkEnd w:id="66"/>
      <w:r>
        <w:rPr>
          <w:szCs w:val="27"/>
        </w:rPr>
        <w:t xml:space="preserve"> В то же время продолжают оставаться неурегулированными отношения, касающиеся несостоятельности (банкротства) хозяйствующих субъектов в отдельных и весьма важных сферах экономики, в частности казенных предприятий. Существенно отличается от общепринятого механизм банкротства кредитных организаций. </w:t>
      </w:r>
    </w:p>
    <w:p w:rsidR="007E7BE7" w:rsidRDefault="007E7BE7">
      <w:pPr>
        <w:pStyle w:val="a4"/>
        <w:tabs>
          <w:tab w:val="left" w:pos="720"/>
        </w:tabs>
        <w:spacing w:before="0" w:beforeAutospacing="0" w:after="0" w:afterAutospacing="0" w:line="360" w:lineRule="auto"/>
        <w:jc w:val="both"/>
        <w:textAlignment w:val="top"/>
      </w:pPr>
      <w:r>
        <w:t xml:space="preserve">Хозяйственным законодательством Российской Федерации в качестве основополагающих принципов предпринимательской деятельности определены инициативность и самостоятельность хозяйствующих субъектов. Предприятие самостоятельно планирует свою деятельность на основе заключенных с поставщиками и покупателями договоров, опираясь на спрос и конъюнктуру рынка, распоряжается прибылью. Вместе с тем самостоятельность предприятия не может быть безграничной без государственного контроля, регулирования, координирующего воздействия. </w:t>
      </w:r>
    </w:p>
    <w:p w:rsidR="007E7BE7" w:rsidRDefault="007E7BE7">
      <w:pPr>
        <w:pStyle w:val="a4"/>
        <w:tabs>
          <w:tab w:val="left" w:pos="720"/>
        </w:tabs>
        <w:spacing w:before="0" w:beforeAutospacing="0" w:after="0" w:afterAutospacing="0" w:line="360" w:lineRule="auto"/>
        <w:jc w:val="both"/>
        <w:textAlignment w:val="top"/>
      </w:pPr>
      <w:r>
        <w:t xml:space="preserve">Большое значение на практике приобретают гарантии предпринимательской деятельности. Одна из них - запрещение вмешательства государства и его органов в деятельность предприятия, кроме как по определенным законодательством основаниям и в пределах установленных полномочий. </w:t>
      </w:r>
    </w:p>
    <w:p w:rsidR="007E7BE7" w:rsidRDefault="007E7BE7">
      <w:pPr>
        <w:pStyle w:val="a4"/>
        <w:tabs>
          <w:tab w:val="left" w:pos="720"/>
        </w:tabs>
        <w:spacing w:before="0" w:beforeAutospacing="0" w:after="0" w:afterAutospacing="0" w:line="360" w:lineRule="auto"/>
        <w:jc w:val="both"/>
        <w:textAlignment w:val="top"/>
      </w:pPr>
      <w:r>
        <w:t xml:space="preserve">В условиях рыночных отношений органы управления вместо планирования "сверху", доведения заданий и жесткого контроля за их исполнением осуществляют воздействие на экономику через кредитование, систему налогов, политику цен, сертификацию товаров (работ, услуг), недопущение (ограничение) монопольного положения отдельных предпринимателей на рынке и недобросовестной конкуренции. </w:t>
      </w:r>
    </w:p>
    <w:p w:rsidR="007E7BE7" w:rsidRDefault="007E7BE7">
      <w:pPr>
        <w:pStyle w:val="a4"/>
        <w:tabs>
          <w:tab w:val="left" w:pos="720"/>
        </w:tabs>
        <w:spacing w:before="0" w:beforeAutospacing="0" w:after="0" w:afterAutospacing="0" w:line="360" w:lineRule="auto"/>
        <w:jc w:val="both"/>
        <w:textAlignment w:val="top"/>
      </w:pPr>
      <w:r>
        <w:t xml:space="preserve">Предприниматели все более ощущают необходимость четких и легитимных хозяйственных связей с ними. Однако установленный порядок взаимоотношений зачастую нарушается не только предпринимателями, но и органами государственного управления и местного самоуправления. </w:t>
      </w:r>
    </w:p>
    <w:p w:rsidR="007E7BE7" w:rsidRDefault="007E7BE7">
      <w:pPr>
        <w:pStyle w:val="a4"/>
        <w:tabs>
          <w:tab w:val="left" w:pos="720"/>
        </w:tabs>
        <w:spacing w:before="0" w:beforeAutospacing="0" w:after="0" w:afterAutospacing="0" w:line="360" w:lineRule="auto"/>
        <w:jc w:val="both"/>
        <w:textAlignment w:val="top"/>
      </w:pPr>
      <w:r>
        <w:t xml:space="preserve">Запреты органам власти и управления вмешиваться в ту сферу предпринимательской деятельности, в которой право принятия решений принадлежит исключительно предпринимателям, нередко нарушаются. Принятие властными органами нормативных актов с превышением своей компетенции приводит к нарушению прав и законных интересов предприятий. Поэтому все больше возрастает роль правового регулирования как самой предпринимательской деятельности, так и контрольных функций государства, органов управления. Законодательством, в том числе и новым ГК РФ, не только установлены запреты на вмешательство в хозяйственную деятельность предприятий, но и предусмотрены неблагоприятные последствия таких действий государственных органов: признание в судебном порядке властного акта государственного или иного органа, принятого с нарушением законодательства, недействительным (полностью или частично); непридание судом правовой силы такому акту; взыскание в судебном порядке убытков, причиненных предпринимателю неправомерными действиями (бездействием) государственного или иного органа. </w:t>
      </w:r>
    </w:p>
    <w:p w:rsidR="007E7BE7" w:rsidRDefault="007E7BE7">
      <w:pPr>
        <w:pStyle w:val="a4"/>
        <w:tabs>
          <w:tab w:val="left" w:pos="720"/>
        </w:tabs>
        <w:spacing w:before="0" w:beforeAutospacing="0" w:after="0" w:afterAutospacing="0" w:line="360" w:lineRule="auto"/>
        <w:jc w:val="both"/>
        <w:textAlignment w:val="top"/>
      </w:pPr>
      <w:r>
        <w:t xml:space="preserve">Наиболее эффективным способом защиты прав предпринимателей является предусмотренное ст. 12 ГК РФ признание недействительным противоречащего законодательству акта органа государственного управления или органа местного самоуправления. Предприниматель может оспорить неправомерный акт в суде или арбитражном суде как акт, нарушающий государственную гарантию соблюдения законных интересов предприятия. Основанием для признания властного акта недействительным является издание его соответствующим органом вне компетенции либо принятие его с нарушением формы, порядка и сроков. </w:t>
      </w:r>
    </w:p>
    <w:p w:rsidR="007E7BE7" w:rsidRDefault="007E7BE7">
      <w:pPr>
        <w:pStyle w:val="a4"/>
        <w:tabs>
          <w:tab w:val="left" w:pos="720"/>
        </w:tabs>
        <w:spacing w:before="0" w:beforeAutospacing="0" w:after="0" w:afterAutospacing="0" w:line="360" w:lineRule="auto"/>
        <w:jc w:val="both"/>
        <w:textAlignment w:val="top"/>
      </w:pPr>
      <w:r>
        <w:t xml:space="preserve">Порядок обращения в арбитражный суд с заявлением о признании акта недействительным, сроки рассмотрения и принятия решения определены Арбитражным процессуальным кодексом РФ. Дела по таким заявлениям возбуждаются без предварительного, претензионного урегулирования разногласий и обращения к вышестоящему органу. </w:t>
      </w:r>
    </w:p>
    <w:p w:rsidR="007E7BE7" w:rsidRDefault="007E7BE7">
      <w:pPr>
        <w:pStyle w:val="a4"/>
        <w:tabs>
          <w:tab w:val="left" w:pos="720"/>
        </w:tabs>
        <w:spacing w:before="0" w:beforeAutospacing="0" w:after="0" w:afterAutospacing="0" w:line="360" w:lineRule="auto"/>
        <w:jc w:val="both"/>
      </w:pPr>
    </w:p>
    <w:p w:rsidR="007E7BE7" w:rsidRDefault="007E7BE7">
      <w:pPr>
        <w:pStyle w:val="a4"/>
        <w:tabs>
          <w:tab w:val="left" w:pos="720"/>
        </w:tabs>
        <w:spacing w:before="0" w:beforeAutospacing="0" w:after="0" w:afterAutospacing="0" w:line="360" w:lineRule="auto"/>
        <w:ind w:firstLine="0"/>
        <w:jc w:val="both"/>
      </w:pPr>
    </w:p>
    <w:p w:rsidR="007E7BE7" w:rsidRDefault="007E7BE7">
      <w:pPr>
        <w:pStyle w:val="a4"/>
        <w:tabs>
          <w:tab w:val="left" w:pos="720"/>
        </w:tabs>
        <w:spacing w:before="0" w:beforeAutospacing="0" w:after="0" w:afterAutospacing="0" w:line="360" w:lineRule="auto"/>
        <w:ind w:firstLine="0"/>
        <w:jc w:val="both"/>
      </w:pPr>
    </w:p>
    <w:p w:rsidR="007E7BE7" w:rsidRDefault="007E7BE7">
      <w:pPr>
        <w:pStyle w:val="a4"/>
        <w:tabs>
          <w:tab w:val="left" w:pos="720"/>
        </w:tabs>
        <w:spacing w:before="0" w:beforeAutospacing="0" w:after="0" w:afterAutospacing="0" w:line="360" w:lineRule="auto"/>
        <w:ind w:firstLine="0"/>
        <w:jc w:val="both"/>
        <w:rPr>
          <w:b/>
          <w:bCs/>
        </w:rPr>
      </w:pPr>
      <w:r>
        <w:br w:type="page"/>
      </w:r>
      <w:r>
        <w:rPr>
          <w:b/>
          <w:bCs/>
        </w:rPr>
        <w:t>3.  ПРОБЛЕМЫ  ЛИЦЕНЗИРОВАНИЯ  ПРЕДПРИНИМАТЕЛЬСТВА</w:t>
      </w:r>
    </w:p>
    <w:p w:rsidR="007E7BE7" w:rsidRDefault="007E7BE7">
      <w:pPr>
        <w:tabs>
          <w:tab w:val="left" w:pos="720"/>
        </w:tabs>
        <w:spacing w:line="360" w:lineRule="auto"/>
        <w:jc w:val="both"/>
      </w:pPr>
      <w:r>
        <w:tab/>
      </w:r>
      <w:r>
        <w:rPr>
          <w:rFonts w:hint="eastAsia"/>
        </w:rPr>
        <w:t>Предпринимательская</w:t>
      </w:r>
      <w:r>
        <w:t xml:space="preserve"> </w:t>
      </w:r>
      <w:r>
        <w:rPr>
          <w:rFonts w:hint="eastAsia"/>
        </w:rPr>
        <w:t>деятельность</w:t>
      </w:r>
      <w:r>
        <w:t xml:space="preserve"> </w:t>
      </w:r>
      <w:r>
        <w:rPr>
          <w:rFonts w:hint="eastAsia"/>
        </w:rPr>
        <w:t>в</w:t>
      </w:r>
      <w:r>
        <w:t xml:space="preserve"> </w:t>
      </w:r>
      <w:r>
        <w:rPr>
          <w:rFonts w:hint="eastAsia"/>
        </w:rPr>
        <w:t>современных</w:t>
      </w:r>
      <w:r>
        <w:t xml:space="preserve"> </w:t>
      </w:r>
      <w:r>
        <w:rPr>
          <w:rFonts w:hint="eastAsia"/>
        </w:rPr>
        <w:t>условиях</w:t>
      </w:r>
      <w:r>
        <w:t xml:space="preserve"> </w:t>
      </w:r>
      <w:r>
        <w:rPr>
          <w:rFonts w:hint="eastAsia"/>
        </w:rPr>
        <w:t>требует</w:t>
      </w:r>
      <w:r>
        <w:t xml:space="preserve"> </w:t>
      </w:r>
      <w:r>
        <w:rPr>
          <w:rFonts w:hint="eastAsia"/>
        </w:rPr>
        <w:t>государственного</w:t>
      </w:r>
      <w:r>
        <w:t xml:space="preserve"> </w:t>
      </w:r>
      <w:r>
        <w:rPr>
          <w:rFonts w:hint="eastAsia"/>
        </w:rPr>
        <w:t>регулирования</w:t>
      </w:r>
      <w:r>
        <w:t xml:space="preserve">, </w:t>
      </w:r>
      <w:r>
        <w:rPr>
          <w:rFonts w:hint="eastAsia"/>
        </w:rPr>
        <w:t>благодаря</w:t>
      </w:r>
      <w:r>
        <w:t xml:space="preserve"> </w:t>
      </w:r>
      <w:r>
        <w:rPr>
          <w:rFonts w:hint="eastAsia"/>
        </w:rPr>
        <w:t>которому</w:t>
      </w:r>
      <w:r>
        <w:t xml:space="preserve"> </w:t>
      </w:r>
      <w:r>
        <w:rPr>
          <w:rFonts w:hint="eastAsia"/>
        </w:rPr>
        <w:t>частные</w:t>
      </w:r>
      <w:r>
        <w:t xml:space="preserve"> </w:t>
      </w:r>
      <w:r>
        <w:rPr>
          <w:rFonts w:hint="eastAsia"/>
        </w:rPr>
        <w:t>интересы</w:t>
      </w:r>
      <w:r>
        <w:t xml:space="preserve"> </w:t>
      </w:r>
      <w:r>
        <w:rPr>
          <w:rFonts w:hint="eastAsia"/>
        </w:rPr>
        <w:t>ее</w:t>
      </w:r>
      <w:r>
        <w:t xml:space="preserve"> </w:t>
      </w:r>
      <w:r>
        <w:rPr>
          <w:rFonts w:hint="eastAsia"/>
        </w:rPr>
        <w:t>конкретных</w:t>
      </w:r>
      <w:r>
        <w:t xml:space="preserve"> </w:t>
      </w:r>
      <w:r>
        <w:rPr>
          <w:rFonts w:hint="eastAsia"/>
        </w:rPr>
        <w:t>субъектов</w:t>
      </w:r>
      <w:r>
        <w:t xml:space="preserve"> </w:t>
      </w:r>
      <w:r>
        <w:rPr>
          <w:rFonts w:hint="eastAsia"/>
        </w:rPr>
        <w:t>будут</w:t>
      </w:r>
      <w:r>
        <w:t xml:space="preserve"> </w:t>
      </w:r>
      <w:r>
        <w:rPr>
          <w:rFonts w:hint="eastAsia"/>
        </w:rPr>
        <w:t>сочетаться</w:t>
      </w:r>
      <w:r>
        <w:t xml:space="preserve"> </w:t>
      </w:r>
      <w:r>
        <w:rPr>
          <w:rFonts w:hint="eastAsia"/>
        </w:rPr>
        <w:t>с</w:t>
      </w:r>
      <w:r>
        <w:t xml:space="preserve"> </w:t>
      </w:r>
      <w:r>
        <w:rPr>
          <w:rFonts w:hint="eastAsia"/>
        </w:rPr>
        <w:t>публично</w:t>
      </w:r>
      <w:r>
        <w:t>-</w:t>
      </w:r>
      <w:r>
        <w:rPr>
          <w:rFonts w:hint="eastAsia"/>
        </w:rPr>
        <w:t>правовыми</w:t>
      </w:r>
      <w:r>
        <w:t xml:space="preserve"> </w:t>
      </w:r>
      <w:r>
        <w:rPr>
          <w:rFonts w:hint="eastAsia"/>
        </w:rPr>
        <w:t>интересами</w:t>
      </w:r>
      <w:r>
        <w:t xml:space="preserve"> </w:t>
      </w:r>
      <w:r>
        <w:rPr>
          <w:rFonts w:hint="eastAsia"/>
        </w:rPr>
        <w:t>всего</w:t>
      </w:r>
      <w:r>
        <w:t xml:space="preserve"> </w:t>
      </w:r>
      <w:r>
        <w:rPr>
          <w:rFonts w:hint="eastAsia"/>
        </w:rPr>
        <w:t>общества</w:t>
      </w:r>
      <w:r>
        <w:t xml:space="preserve">. </w:t>
      </w:r>
      <w:r>
        <w:rPr>
          <w:rFonts w:hint="eastAsia"/>
        </w:rPr>
        <w:t>В системе</w:t>
      </w:r>
      <w:r>
        <w:t xml:space="preserve"> </w:t>
      </w:r>
      <w:r>
        <w:rPr>
          <w:rFonts w:hint="eastAsia"/>
        </w:rPr>
        <w:t>мер</w:t>
      </w:r>
      <w:r>
        <w:t xml:space="preserve"> </w:t>
      </w:r>
      <w:r>
        <w:rPr>
          <w:rFonts w:hint="eastAsia"/>
        </w:rPr>
        <w:t>такого</w:t>
      </w:r>
      <w:r>
        <w:t xml:space="preserve"> </w:t>
      </w:r>
      <w:r>
        <w:rPr>
          <w:rFonts w:hint="eastAsia"/>
        </w:rPr>
        <w:t>регулирования</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широкое</w:t>
      </w:r>
      <w:r>
        <w:t xml:space="preserve"> </w:t>
      </w:r>
      <w:r>
        <w:rPr>
          <w:rFonts w:hint="eastAsia"/>
        </w:rPr>
        <w:t>распространение</w:t>
      </w:r>
      <w:r>
        <w:t xml:space="preserve"> </w:t>
      </w:r>
      <w:r>
        <w:rPr>
          <w:rFonts w:hint="eastAsia"/>
        </w:rPr>
        <w:t>получило</w:t>
      </w:r>
      <w:r>
        <w:t xml:space="preserve"> </w:t>
      </w:r>
      <w:r>
        <w:rPr>
          <w:rFonts w:hint="eastAsia"/>
        </w:rPr>
        <w:t>лицензирование</w:t>
      </w:r>
      <w:r>
        <w:t xml:space="preserve"> </w:t>
      </w:r>
      <w:r>
        <w:rPr>
          <w:rFonts w:hint="eastAsia"/>
        </w:rPr>
        <w:t>этой</w:t>
      </w:r>
      <w:r>
        <w:t xml:space="preserve"> </w:t>
      </w:r>
      <w:r>
        <w:rPr>
          <w:rFonts w:hint="eastAsia"/>
        </w:rPr>
        <w:t>деятельности</w:t>
      </w:r>
      <w:r>
        <w:t>.</w:t>
      </w:r>
    </w:p>
    <w:p w:rsidR="007E7BE7" w:rsidRDefault="007E7BE7">
      <w:pPr>
        <w:tabs>
          <w:tab w:val="left" w:pos="720"/>
        </w:tabs>
        <w:spacing w:line="360" w:lineRule="auto"/>
        <w:jc w:val="both"/>
      </w:pPr>
      <w:r>
        <w:tab/>
        <w:t>Лицензирование предпринимательства – сравнительно новое явление в российском законодательстве, однако в применении лицензионного механизма наметились определенные правовые проблемы. Их решение становится условием его эффективного функционирования. Законодательство не содержит пока легального определения понятия лицензирования предпринимательства, что позволяет рассматривать его или как особый правовой режим, или как своеобразный способ публичного регулирования предпринимательства, или как вид государственной деятельности.</w:t>
      </w:r>
    </w:p>
    <w:p w:rsidR="007E7BE7" w:rsidRDefault="007E7BE7">
      <w:pPr>
        <w:tabs>
          <w:tab w:val="left" w:pos="720"/>
        </w:tabs>
        <w:spacing w:line="360" w:lineRule="auto"/>
        <w:jc w:val="both"/>
      </w:pPr>
      <w:r>
        <w:tab/>
        <w:t>По своей природе лицензирование - это достаточно простая форма государственного регулирования предпринимательства, а по существу - юридический запрет заниматься той или иной деятельностью без получения специального разрешения.</w:t>
      </w:r>
    </w:p>
    <w:p w:rsidR="007E7BE7" w:rsidRDefault="007E7BE7">
      <w:pPr>
        <w:tabs>
          <w:tab w:val="left" w:pos="720"/>
        </w:tabs>
        <w:spacing w:line="360" w:lineRule="auto"/>
        <w:jc w:val="both"/>
      </w:pPr>
      <w:r>
        <w:t>По способу воздействия на хозяйствующего субъекта лицензирование следует признать административным инструментом. В отличие от таких экономических регуляторов, как налоги или таможенный тариф, косвенно влияющих на поведение субъекта через его интересы, лицензионно-правовые нормы прямо обязывают лицо действовать в определенном направлении. Режим прямого регулирования создает известную зависимость субъектов предпринимательства от органов, которые выдают соответствующие лицензии. На основании ст. 49 ГК РФ лицензии определяют не только момент возникновения у заявителя права на занятие лицензируемой деятельностью и сроки его действия, но и саму возможность наделения конкретного лица таким правом.</w:t>
      </w:r>
    </w:p>
    <w:p w:rsidR="007E7BE7" w:rsidRDefault="007E7BE7">
      <w:pPr>
        <w:tabs>
          <w:tab w:val="left" w:pos="720"/>
        </w:tabs>
        <w:spacing w:line="360" w:lineRule="auto"/>
        <w:jc w:val="both"/>
      </w:pPr>
      <w:r>
        <w:tab/>
        <w:t>Лицензирование способно оказывать значительное, в том числе негативное, воздействие на темпы и направления развития предпринимательства в России. Детальная правовая регламентация указанного явления исключительно важна, так как весьма остро стоит проблема единого законодательного подхода к формированию перечня лицензируемых видов деятельности.</w:t>
      </w:r>
    </w:p>
    <w:p w:rsidR="007E7BE7" w:rsidRDefault="007E7BE7">
      <w:pPr>
        <w:tabs>
          <w:tab w:val="left" w:pos="720"/>
        </w:tabs>
        <w:spacing w:line="360" w:lineRule="auto"/>
        <w:jc w:val="both"/>
      </w:pPr>
      <w:r>
        <w:tab/>
        <w:t>В Российской Федерации практически все основные виды предпринимательства требуют получения специального разрешения, чему в немалой степени способствовало действовавшее ранее правило (п. 4 ст. 21 Закона РСФСР «О предприятиях и предпринимательской деятельности»)</w:t>
      </w:r>
      <w:r>
        <w:rPr>
          <w:rStyle w:val="a7"/>
        </w:rPr>
        <w:footnoteReference w:id="8"/>
      </w:r>
      <w:r>
        <w:t xml:space="preserve">, относившее вопросы лицензирования как к компетенции федерального Правительства, так и правительств республик в составе Российской Федерации, а также уполномоченных ими органов. На практике это привело к изданию федеральными министерствами, ведомствами и субъектами Федерации правовых актов о лицензировании той или иной деятельности. В итоге образовался обширный, разрозненный и противоречивый нормативный материал, </w:t>
      </w:r>
      <w:r>
        <w:rPr>
          <w:rFonts w:hint="eastAsia"/>
        </w:rPr>
        <w:t>трудно</w:t>
      </w:r>
      <w:r>
        <w:t xml:space="preserve"> </w:t>
      </w:r>
      <w:r>
        <w:rPr>
          <w:rFonts w:hint="eastAsia"/>
        </w:rPr>
        <w:t>поддающийся</w:t>
      </w:r>
      <w:r>
        <w:t xml:space="preserve"> </w:t>
      </w:r>
      <w:r>
        <w:rPr>
          <w:rFonts w:hint="eastAsia"/>
        </w:rPr>
        <w:t>единому</w:t>
      </w:r>
      <w:r>
        <w:t xml:space="preserve"> </w:t>
      </w:r>
      <w:r>
        <w:rPr>
          <w:rFonts w:hint="eastAsia"/>
        </w:rPr>
        <w:t>учету</w:t>
      </w:r>
      <w:r>
        <w:t xml:space="preserve">. </w:t>
      </w:r>
      <w:r>
        <w:rPr>
          <w:rFonts w:hint="eastAsia"/>
        </w:rPr>
        <w:t>При</w:t>
      </w:r>
      <w:r>
        <w:t xml:space="preserve"> </w:t>
      </w:r>
      <w:r>
        <w:rPr>
          <w:rFonts w:hint="eastAsia"/>
        </w:rPr>
        <w:t>этом</w:t>
      </w:r>
      <w:r>
        <w:t xml:space="preserve"> </w:t>
      </w:r>
      <w:r>
        <w:rPr>
          <w:rFonts w:hint="eastAsia"/>
        </w:rPr>
        <w:t>нормы</w:t>
      </w:r>
      <w:r>
        <w:t xml:space="preserve"> </w:t>
      </w:r>
      <w:r>
        <w:rPr>
          <w:rFonts w:hint="eastAsia"/>
        </w:rPr>
        <w:t>о</w:t>
      </w:r>
      <w:r>
        <w:t xml:space="preserve"> </w:t>
      </w:r>
      <w:r>
        <w:rPr>
          <w:rFonts w:hint="eastAsia"/>
        </w:rPr>
        <w:t>лицензировании</w:t>
      </w:r>
      <w:r>
        <w:t xml:space="preserve"> </w:t>
      </w:r>
      <w:r>
        <w:rPr>
          <w:rFonts w:hint="eastAsia"/>
        </w:rPr>
        <w:t>оказались</w:t>
      </w:r>
      <w:r>
        <w:t xml:space="preserve"> </w:t>
      </w:r>
      <w:r>
        <w:rPr>
          <w:rFonts w:hint="eastAsia"/>
        </w:rPr>
        <w:t>как</w:t>
      </w:r>
      <w:r>
        <w:t xml:space="preserve"> </w:t>
      </w:r>
      <w:r>
        <w:rPr>
          <w:rFonts w:hint="eastAsia"/>
        </w:rPr>
        <w:t>бы</w:t>
      </w:r>
      <w:r>
        <w:t xml:space="preserve"> </w:t>
      </w:r>
      <w:r>
        <w:rPr>
          <w:rFonts w:hint="eastAsia"/>
        </w:rPr>
        <w:t>«растворены»</w:t>
      </w:r>
      <w:r>
        <w:t xml:space="preserve"> </w:t>
      </w:r>
      <w:r>
        <w:rPr>
          <w:rFonts w:hint="eastAsia"/>
        </w:rPr>
        <w:t>во</w:t>
      </w:r>
      <w:r>
        <w:t xml:space="preserve"> </w:t>
      </w:r>
      <w:r>
        <w:rPr>
          <w:rFonts w:hint="eastAsia"/>
        </w:rPr>
        <w:t>всем</w:t>
      </w:r>
      <w:r>
        <w:t xml:space="preserve"> </w:t>
      </w:r>
      <w:r>
        <w:rPr>
          <w:rFonts w:hint="eastAsia"/>
        </w:rPr>
        <w:t>законодательстве</w:t>
      </w:r>
      <w:r>
        <w:t xml:space="preserve">: </w:t>
      </w:r>
      <w:r>
        <w:rPr>
          <w:rFonts w:hint="eastAsia"/>
        </w:rPr>
        <w:t>их</w:t>
      </w:r>
      <w:r>
        <w:t xml:space="preserve"> </w:t>
      </w:r>
      <w:r>
        <w:rPr>
          <w:rFonts w:hint="eastAsia"/>
        </w:rPr>
        <w:t>можно</w:t>
      </w:r>
      <w:r>
        <w:t xml:space="preserve"> </w:t>
      </w:r>
      <w:r>
        <w:rPr>
          <w:rFonts w:hint="eastAsia"/>
        </w:rPr>
        <w:t>встретить</w:t>
      </w:r>
      <w:r>
        <w:t xml:space="preserve"> </w:t>
      </w:r>
      <w:r>
        <w:rPr>
          <w:rFonts w:hint="eastAsia"/>
        </w:rPr>
        <w:t>в</w:t>
      </w:r>
      <w:r>
        <w:t xml:space="preserve"> </w:t>
      </w:r>
      <w:r>
        <w:rPr>
          <w:rFonts w:hint="eastAsia"/>
        </w:rPr>
        <w:t>документах</w:t>
      </w:r>
      <w:r>
        <w:t xml:space="preserve"> </w:t>
      </w:r>
      <w:r>
        <w:rPr>
          <w:rFonts w:hint="eastAsia"/>
        </w:rPr>
        <w:t>любого</w:t>
      </w:r>
      <w:r>
        <w:t xml:space="preserve"> </w:t>
      </w:r>
      <w:r>
        <w:rPr>
          <w:rFonts w:hint="eastAsia"/>
        </w:rPr>
        <w:t>уровня</w:t>
      </w:r>
      <w:r>
        <w:t xml:space="preserve"> - </w:t>
      </w:r>
      <w:r>
        <w:rPr>
          <w:rFonts w:hint="eastAsia"/>
        </w:rPr>
        <w:t>от</w:t>
      </w:r>
      <w:r>
        <w:t xml:space="preserve"> </w:t>
      </w:r>
      <w:r>
        <w:rPr>
          <w:rFonts w:hint="eastAsia"/>
        </w:rPr>
        <w:t>федерального</w:t>
      </w:r>
      <w:r>
        <w:t xml:space="preserve"> </w:t>
      </w:r>
      <w:r>
        <w:rPr>
          <w:rFonts w:hint="eastAsia"/>
        </w:rPr>
        <w:t>закона</w:t>
      </w:r>
      <w:r>
        <w:t xml:space="preserve"> </w:t>
      </w:r>
      <w:r>
        <w:rPr>
          <w:rFonts w:hint="eastAsia"/>
        </w:rPr>
        <w:t>до</w:t>
      </w:r>
      <w:r>
        <w:t xml:space="preserve"> </w:t>
      </w:r>
      <w:r>
        <w:rPr>
          <w:rFonts w:hint="eastAsia"/>
        </w:rPr>
        <w:t>акта</w:t>
      </w:r>
      <w:r>
        <w:t xml:space="preserve"> </w:t>
      </w:r>
      <w:r>
        <w:rPr>
          <w:rFonts w:hint="eastAsia"/>
        </w:rPr>
        <w:t>органа</w:t>
      </w:r>
      <w:r>
        <w:t xml:space="preserve"> </w:t>
      </w:r>
      <w:r>
        <w:rPr>
          <w:rFonts w:hint="eastAsia"/>
        </w:rPr>
        <w:t>местного</w:t>
      </w:r>
      <w:r>
        <w:t xml:space="preserve"> </w:t>
      </w:r>
      <w:r>
        <w:rPr>
          <w:rFonts w:hint="eastAsia"/>
        </w:rPr>
        <w:t>самоуправления</w:t>
      </w:r>
      <w:r>
        <w:t>.</w:t>
      </w:r>
    </w:p>
    <w:p w:rsidR="007E7BE7" w:rsidRDefault="007E7BE7">
      <w:pPr>
        <w:tabs>
          <w:tab w:val="left" w:pos="720"/>
        </w:tabs>
        <w:spacing w:line="360" w:lineRule="auto"/>
        <w:jc w:val="both"/>
      </w:pPr>
      <w:r>
        <w:tab/>
        <w:t>Первая и несколько запоздалая попытка систематизировать лицензионное законодательство была предпринята постановлением Правительства РФ от 24 декабря 1994 г. № 1418 «О лицензировании отдельных видов деятельности», в котором утвержден перечень видов лицензируемой деятельности, а также единый порядок выдачи лицензий. Вместе с тем принятое решение касается только уровня самого Правительства РФ и не затрагивает, согласно п. 15 Постановления, «особого порядка лицензирования видов деятельности, установленного законодательными актами РФ и нормативными актами Президента РФ».</w:t>
      </w:r>
      <w:r>
        <w:rPr>
          <w:rStyle w:val="a7"/>
        </w:rPr>
        <w:footnoteReference w:id="9"/>
      </w:r>
      <w:r>
        <w:t xml:space="preserve"> Между тем по таким актам, в том числе по постановлениям бывшего Верховного Совета РФ и его Президиума, лицензируется еще значительное их количество.</w:t>
      </w:r>
    </w:p>
    <w:p w:rsidR="007E7BE7" w:rsidRDefault="007E7BE7">
      <w:pPr>
        <w:tabs>
          <w:tab w:val="left" w:pos="720"/>
        </w:tabs>
        <w:spacing w:line="360" w:lineRule="auto"/>
        <w:jc w:val="both"/>
      </w:pPr>
      <w:r>
        <w:t>Таким образом, в Российской Федерации пока отсутствует полный и единый официальный перечень лицензируемых видов деятельности.</w:t>
      </w:r>
    </w:p>
    <w:p w:rsidR="007E7BE7" w:rsidRDefault="007E7BE7">
      <w:pPr>
        <w:tabs>
          <w:tab w:val="left" w:pos="720"/>
        </w:tabs>
        <w:spacing w:line="360" w:lineRule="auto"/>
        <w:jc w:val="both"/>
      </w:pPr>
      <w:r>
        <w:tab/>
        <w:t>Чтобы избежать этого в дальнейшем, необходимо издать специальный Федеральный закон «О лицензировании»</w:t>
      </w:r>
      <w:r>
        <w:rPr>
          <w:rStyle w:val="a7"/>
        </w:rPr>
        <w:footnoteReference w:id="10"/>
      </w:r>
      <w:r>
        <w:t xml:space="preserve">, в котором должны быть исчерпывающим образом определены виды лицензируемой деятельности и распределена компетенция органов государственной власти в вопросах правового регулирования в этой сфере. В таком законе надо также закрепить научно обоснованные критерии для объявления того или иного вида деятельности лицензируемым. Например, излишним было введение лицензирования деятельности по производству продукции общественного питания, поскольку в данной сфере </w:t>
      </w:r>
      <w:r>
        <w:rPr>
          <w:rFonts w:hint="eastAsia"/>
        </w:rPr>
        <w:t>уже существовал</w:t>
      </w:r>
      <w:r>
        <w:t xml:space="preserve"> </w:t>
      </w:r>
      <w:r>
        <w:rPr>
          <w:rFonts w:hint="eastAsia"/>
        </w:rPr>
        <w:t>вполне</w:t>
      </w:r>
      <w:r>
        <w:t xml:space="preserve"> </w:t>
      </w:r>
      <w:r>
        <w:rPr>
          <w:rFonts w:hint="eastAsia"/>
        </w:rPr>
        <w:t>эффективный</w:t>
      </w:r>
      <w:r>
        <w:t xml:space="preserve"> </w:t>
      </w:r>
      <w:r>
        <w:rPr>
          <w:rFonts w:hint="eastAsia"/>
        </w:rPr>
        <w:t>механизм</w:t>
      </w:r>
      <w:r>
        <w:t xml:space="preserve"> </w:t>
      </w:r>
      <w:r>
        <w:rPr>
          <w:rFonts w:hint="eastAsia"/>
        </w:rPr>
        <w:t>контроля</w:t>
      </w:r>
      <w:r>
        <w:t xml:space="preserve"> - </w:t>
      </w:r>
      <w:r>
        <w:rPr>
          <w:rFonts w:hint="eastAsia"/>
        </w:rPr>
        <w:t>через</w:t>
      </w:r>
      <w:r>
        <w:t xml:space="preserve"> </w:t>
      </w:r>
      <w:r>
        <w:rPr>
          <w:rFonts w:hint="eastAsia"/>
        </w:rPr>
        <w:t>обязательную</w:t>
      </w:r>
      <w:r>
        <w:t xml:space="preserve"> </w:t>
      </w:r>
      <w:r>
        <w:rPr>
          <w:rFonts w:hint="eastAsia"/>
        </w:rPr>
        <w:t>сертификацию</w:t>
      </w:r>
      <w:r>
        <w:t xml:space="preserve"> </w:t>
      </w:r>
      <w:r>
        <w:rPr>
          <w:rFonts w:hint="eastAsia"/>
        </w:rPr>
        <w:t>этой</w:t>
      </w:r>
      <w:r>
        <w:t xml:space="preserve"> </w:t>
      </w:r>
      <w:r>
        <w:rPr>
          <w:rFonts w:hint="eastAsia"/>
        </w:rPr>
        <w:t>продукции</w:t>
      </w:r>
      <w:r>
        <w:t xml:space="preserve"> </w:t>
      </w:r>
      <w:r>
        <w:rPr>
          <w:rFonts w:hint="eastAsia"/>
        </w:rPr>
        <w:t>и</w:t>
      </w:r>
      <w:r>
        <w:t xml:space="preserve"> </w:t>
      </w:r>
      <w:r>
        <w:rPr>
          <w:rFonts w:hint="eastAsia"/>
        </w:rPr>
        <w:t>систему</w:t>
      </w:r>
      <w:r>
        <w:t xml:space="preserve"> </w:t>
      </w:r>
      <w:r>
        <w:rPr>
          <w:rFonts w:hint="eastAsia"/>
        </w:rPr>
        <w:t>санитарно</w:t>
      </w:r>
      <w:r>
        <w:t>-</w:t>
      </w:r>
      <w:r>
        <w:rPr>
          <w:rFonts w:hint="eastAsia"/>
        </w:rPr>
        <w:t>эпидемиологического</w:t>
      </w:r>
      <w:r>
        <w:t xml:space="preserve"> </w:t>
      </w:r>
      <w:r>
        <w:rPr>
          <w:rFonts w:hint="eastAsia"/>
        </w:rPr>
        <w:t>надзора</w:t>
      </w:r>
      <w:r>
        <w:t xml:space="preserve">. </w:t>
      </w:r>
      <w:r>
        <w:rPr>
          <w:rFonts w:hint="eastAsia"/>
        </w:rPr>
        <w:t>То же</w:t>
      </w:r>
      <w:r>
        <w:t xml:space="preserve"> </w:t>
      </w:r>
      <w:r>
        <w:rPr>
          <w:rFonts w:hint="eastAsia"/>
        </w:rPr>
        <w:t>следует</w:t>
      </w:r>
      <w:r>
        <w:t xml:space="preserve"> </w:t>
      </w:r>
      <w:r>
        <w:rPr>
          <w:rFonts w:hint="eastAsia"/>
        </w:rPr>
        <w:t>сказать</w:t>
      </w:r>
      <w:r>
        <w:t xml:space="preserve"> </w:t>
      </w:r>
      <w:r>
        <w:rPr>
          <w:rFonts w:hint="eastAsia"/>
        </w:rPr>
        <w:t>и</w:t>
      </w:r>
      <w:r>
        <w:t xml:space="preserve"> </w:t>
      </w:r>
      <w:r>
        <w:rPr>
          <w:rFonts w:hint="eastAsia"/>
        </w:rPr>
        <w:t>о</w:t>
      </w:r>
      <w:r>
        <w:t xml:space="preserve"> </w:t>
      </w:r>
      <w:r>
        <w:rPr>
          <w:rFonts w:hint="eastAsia"/>
        </w:rPr>
        <w:t>деятельности</w:t>
      </w:r>
      <w:r>
        <w:t xml:space="preserve"> </w:t>
      </w:r>
      <w:r>
        <w:rPr>
          <w:rFonts w:hint="eastAsia"/>
        </w:rPr>
        <w:t>по</w:t>
      </w:r>
      <w:r>
        <w:t xml:space="preserve"> </w:t>
      </w:r>
      <w:r>
        <w:rPr>
          <w:rFonts w:hint="eastAsia"/>
        </w:rPr>
        <w:t>закупке</w:t>
      </w:r>
      <w:r>
        <w:t xml:space="preserve">, </w:t>
      </w:r>
      <w:r>
        <w:rPr>
          <w:rFonts w:hint="eastAsia"/>
        </w:rPr>
        <w:t>поставке</w:t>
      </w:r>
      <w:r>
        <w:t xml:space="preserve">, </w:t>
      </w:r>
      <w:r>
        <w:rPr>
          <w:rFonts w:hint="eastAsia"/>
        </w:rPr>
        <w:t>переработке</w:t>
      </w:r>
      <w:r>
        <w:t xml:space="preserve">, </w:t>
      </w:r>
      <w:r>
        <w:rPr>
          <w:rFonts w:hint="eastAsia"/>
        </w:rPr>
        <w:t>хранению</w:t>
      </w:r>
      <w:r>
        <w:t xml:space="preserve"> </w:t>
      </w:r>
      <w:r>
        <w:rPr>
          <w:rFonts w:hint="eastAsia"/>
        </w:rPr>
        <w:t>и реализации</w:t>
      </w:r>
      <w:r>
        <w:t xml:space="preserve"> </w:t>
      </w:r>
      <w:r>
        <w:rPr>
          <w:rFonts w:hint="eastAsia"/>
        </w:rPr>
        <w:t>зерна</w:t>
      </w:r>
      <w:r>
        <w:t xml:space="preserve"> </w:t>
      </w:r>
      <w:r>
        <w:rPr>
          <w:rFonts w:hint="eastAsia"/>
        </w:rPr>
        <w:t>и</w:t>
      </w:r>
      <w:r>
        <w:t xml:space="preserve"> </w:t>
      </w:r>
      <w:r>
        <w:rPr>
          <w:rFonts w:hint="eastAsia"/>
        </w:rPr>
        <w:t>продуктов</w:t>
      </w:r>
      <w:r>
        <w:t xml:space="preserve"> </w:t>
      </w:r>
      <w:r>
        <w:rPr>
          <w:rFonts w:hint="eastAsia"/>
        </w:rPr>
        <w:t>его</w:t>
      </w:r>
      <w:r>
        <w:t xml:space="preserve"> </w:t>
      </w:r>
      <w:r>
        <w:rPr>
          <w:rFonts w:hint="eastAsia"/>
        </w:rPr>
        <w:t>переработки</w:t>
      </w:r>
      <w:r>
        <w:t xml:space="preserve"> </w:t>
      </w:r>
      <w:r>
        <w:rPr>
          <w:rFonts w:hint="eastAsia"/>
        </w:rPr>
        <w:t>для</w:t>
      </w:r>
      <w:r>
        <w:t xml:space="preserve"> </w:t>
      </w:r>
      <w:r>
        <w:rPr>
          <w:rFonts w:hint="eastAsia"/>
        </w:rPr>
        <w:t>государственных</w:t>
      </w:r>
      <w:r>
        <w:t xml:space="preserve"> </w:t>
      </w:r>
      <w:r>
        <w:rPr>
          <w:rFonts w:hint="eastAsia"/>
        </w:rPr>
        <w:t>нужд</w:t>
      </w:r>
      <w:r>
        <w:t xml:space="preserve">, </w:t>
      </w:r>
      <w:r>
        <w:rPr>
          <w:rFonts w:hint="eastAsia"/>
        </w:rPr>
        <w:t>лицензирование</w:t>
      </w:r>
      <w:r>
        <w:t xml:space="preserve"> </w:t>
      </w:r>
      <w:r>
        <w:rPr>
          <w:rFonts w:hint="eastAsia"/>
        </w:rPr>
        <w:t>которой</w:t>
      </w:r>
      <w:r>
        <w:t xml:space="preserve"> </w:t>
      </w:r>
      <w:r>
        <w:rPr>
          <w:rFonts w:hint="eastAsia"/>
        </w:rPr>
        <w:t>при</w:t>
      </w:r>
      <w:r>
        <w:t xml:space="preserve"> </w:t>
      </w:r>
      <w:r>
        <w:rPr>
          <w:rFonts w:hint="eastAsia"/>
        </w:rPr>
        <w:t>наличии</w:t>
      </w:r>
      <w:r>
        <w:t xml:space="preserve"> </w:t>
      </w:r>
      <w:r>
        <w:rPr>
          <w:rFonts w:hint="eastAsia"/>
        </w:rPr>
        <w:t>государственных</w:t>
      </w:r>
      <w:r>
        <w:t xml:space="preserve"> </w:t>
      </w:r>
      <w:r>
        <w:rPr>
          <w:rFonts w:hint="eastAsia"/>
        </w:rPr>
        <w:t>контрактов</w:t>
      </w:r>
      <w:r>
        <w:t xml:space="preserve"> </w:t>
      </w:r>
      <w:r>
        <w:rPr>
          <w:rFonts w:hint="eastAsia"/>
        </w:rPr>
        <w:t>и</w:t>
      </w:r>
      <w:r>
        <w:t xml:space="preserve"> </w:t>
      </w:r>
      <w:r>
        <w:rPr>
          <w:rFonts w:hint="eastAsia"/>
        </w:rPr>
        <w:t>возможности</w:t>
      </w:r>
      <w:r>
        <w:t xml:space="preserve"> </w:t>
      </w:r>
      <w:r>
        <w:rPr>
          <w:rFonts w:hint="eastAsia"/>
        </w:rPr>
        <w:t>применения</w:t>
      </w:r>
      <w:r>
        <w:t xml:space="preserve"> </w:t>
      </w:r>
      <w:r>
        <w:rPr>
          <w:rFonts w:hint="eastAsia"/>
        </w:rPr>
        <w:t>правовых</w:t>
      </w:r>
      <w:r>
        <w:t xml:space="preserve"> </w:t>
      </w:r>
      <w:r>
        <w:rPr>
          <w:rFonts w:hint="eastAsia"/>
        </w:rPr>
        <w:t>санкций</w:t>
      </w:r>
      <w:r>
        <w:t xml:space="preserve"> </w:t>
      </w:r>
      <w:r>
        <w:rPr>
          <w:rFonts w:hint="eastAsia"/>
        </w:rPr>
        <w:t>за</w:t>
      </w:r>
      <w:r>
        <w:t xml:space="preserve"> </w:t>
      </w:r>
      <w:r>
        <w:rPr>
          <w:rFonts w:hint="eastAsia"/>
        </w:rPr>
        <w:t>нарушение</w:t>
      </w:r>
      <w:r>
        <w:t xml:space="preserve"> </w:t>
      </w:r>
      <w:r>
        <w:rPr>
          <w:rFonts w:hint="eastAsia"/>
        </w:rPr>
        <w:t>их</w:t>
      </w:r>
      <w:r>
        <w:t xml:space="preserve"> </w:t>
      </w:r>
      <w:r>
        <w:rPr>
          <w:rFonts w:hint="eastAsia"/>
        </w:rPr>
        <w:t>условий</w:t>
      </w:r>
      <w:r>
        <w:t xml:space="preserve"> </w:t>
      </w:r>
      <w:r>
        <w:rPr>
          <w:rFonts w:hint="eastAsia"/>
        </w:rPr>
        <w:t>представляется</w:t>
      </w:r>
      <w:r>
        <w:t xml:space="preserve"> </w:t>
      </w:r>
      <w:r>
        <w:rPr>
          <w:rFonts w:hint="eastAsia"/>
        </w:rPr>
        <w:t>необоснованным</w:t>
      </w:r>
      <w:r>
        <w:t>.</w:t>
      </w:r>
    </w:p>
    <w:p w:rsidR="007E7BE7" w:rsidRDefault="007E7BE7">
      <w:pPr>
        <w:tabs>
          <w:tab w:val="left" w:pos="720"/>
        </w:tabs>
        <w:spacing w:line="360" w:lineRule="auto"/>
        <w:jc w:val="both"/>
      </w:pPr>
      <w:r>
        <w:tab/>
        <w:t>Таким образом, в основу решения вопроса о применении рассматриваемого государственного инструмента должен быть положен принцип - лицензировать только то, что нельзя не лицензировать. Такой вывод вытекает и из основного назначения лицензирования, состоящего в установлении особого государственного контроля за осуществлением таких видов предпринимательства, которые в силу присущих им особенностей сопряжены с реализацией публичных интересов. При этом существенное значение приобретает не столько первоначальный (при выдаче разрешения), сколько последующий контроль за соблюдением субъектами условий, на которых оно выдано.</w:t>
      </w:r>
    </w:p>
    <w:p w:rsidR="007E7BE7" w:rsidRDefault="007E7BE7">
      <w:pPr>
        <w:tabs>
          <w:tab w:val="left" w:pos="720"/>
        </w:tabs>
        <w:spacing w:line="360" w:lineRule="auto"/>
        <w:jc w:val="both"/>
      </w:pPr>
      <w:r>
        <w:tab/>
        <w:t xml:space="preserve">Вторая стадия контроля является сегодня наиболее слабым звеном лицензионного механизма, хотя именно она позволяет оперативно реагировать на допущенные лицензиатом нарушения, так как лицензирующие органы имеют возможность использовать властные полномочия: аннулирование или приостановление действия выданной лицензии. Отсутствие по каким-либо причинам последующего контроля лишает лицензирование роли государственного регулятора и придает ему фискальный характер. </w:t>
      </w:r>
    </w:p>
    <w:p w:rsidR="007E7BE7" w:rsidRDefault="007E7BE7">
      <w:pPr>
        <w:tabs>
          <w:tab w:val="left" w:pos="720"/>
        </w:tabs>
        <w:spacing w:line="360" w:lineRule="auto"/>
        <w:jc w:val="both"/>
      </w:pPr>
      <w:r>
        <w:tab/>
        <w:t>Рассматривая лицензирование как вид государственной деятельности, следует отметить, что возникающие при этом правоотношения между предпринимателями и лицензирующими органами являются правоотношениями по вертикали, так как складываются в порядке государственного регулирования экономики. Для оптимизации указанной деятельности весьма важно выявить ее основные принципы. Действующее законодательство не содержит какого-либо о них упоминания. Вместе с тем практикой лицензирования выработаны некие общие подходы, которые лежат в основе осуществления лицензионной деятельности любого уполномоченного органа.</w:t>
      </w:r>
      <w:r>
        <w:rPr>
          <w:rStyle w:val="a7"/>
        </w:rPr>
        <w:footnoteReference w:id="11"/>
      </w:r>
      <w:r>
        <w:t xml:space="preserve"> Они в известной степени закреплены в самом законодательстве без указания на них как на исходные начала такой деятельности.</w:t>
      </w:r>
    </w:p>
    <w:p w:rsidR="007E7BE7" w:rsidRDefault="007E7BE7">
      <w:pPr>
        <w:tabs>
          <w:tab w:val="left" w:pos="720"/>
        </w:tabs>
        <w:spacing w:line="360" w:lineRule="auto"/>
        <w:jc w:val="both"/>
      </w:pPr>
      <w:r>
        <w:tab/>
        <w:t>Первым и, пожалуй, единственным принципом лицензирования, не требующим какого-либо пояснения, является принцип возмездности (платности). Нормы об установлении платы за выдачу лицензий или за их переоформление содержатся во всех без исключения положениях о лицензировании конкретных видов деятельности, утвержденных на федеральном уровне.</w:t>
      </w:r>
    </w:p>
    <w:p w:rsidR="007E7BE7" w:rsidRDefault="007E7BE7">
      <w:pPr>
        <w:tabs>
          <w:tab w:val="left" w:pos="720"/>
        </w:tabs>
        <w:spacing w:line="360" w:lineRule="auto"/>
        <w:jc w:val="both"/>
      </w:pPr>
      <w:r>
        <w:tab/>
        <w:t xml:space="preserve">Вторым основным принципом следует признать непередаваемость права на занятие видом деятельности, предоставленного лицензией. Чаще всего он сформулирован в нормативных актах в виде запрета передавать лицензию другому лицу. В то же время сама по себе фактическая передача (вручение) лицензии еще не означает нарушения указанного запрета. Оно могло бы иметь место при ее передаче другому субъекту в целях осуществления им лицензируемой деятельности от своего </w:t>
      </w:r>
      <w:r>
        <w:rPr>
          <w:rFonts w:hint="eastAsia"/>
        </w:rPr>
        <w:t>имени</w:t>
      </w:r>
      <w:r>
        <w:t xml:space="preserve">. </w:t>
      </w:r>
    </w:p>
    <w:p w:rsidR="007E7BE7" w:rsidRDefault="007E7BE7">
      <w:pPr>
        <w:tabs>
          <w:tab w:val="left" w:pos="720"/>
        </w:tabs>
        <w:spacing w:line="360" w:lineRule="auto"/>
        <w:jc w:val="both"/>
      </w:pPr>
      <w:r>
        <w:tab/>
        <w:t xml:space="preserve">Третьим основным принципом лицензирования является его публичный характер. Он проявляется в том, что лицензии выдаются только специально уполномоченными органами государства в порядке осуществления им своих функций по регулированию экономической деятельности. В силу данного начала специальные разрешения могут выдаваться только публичными органами. </w:t>
      </w:r>
    </w:p>
    <w:p w:rsidR="007E7BE7" w:rsidRDefault="007E7BE7">
      <w:pPr>
        <w:tabs>
          <w:tab w:val="left" w:pos="720"/>
        </w:tabs>
        <w:spacing w:line="360" w:lineRule="auto"/>
        <w:jc w:val="both"/>
      </w:pPr>
      <w:r>
        <w:tab/>
        <w:t>Далее стоит обратить внимание на такую проблему лицензирования предпринимательства, как пробелы в правовом регулировании ответственности за деятельность без лицензий. Безлицензионная деятельность предполагает применение уголовных, административных или хозяйственно-правовых санкций. Первый вид ответственности установлен ст. 1624 «Незаконное предпринимательство» и ст. 1625 «Незаконное предпринимательство в сфере торговли» УК РСФСР.</w:t>
      </w:r>
      <w:r>
        <w:rPr>
          <w:rStyle w:val="a7"/>
        </w:rPr>
        <w:footnoteReference w:id="12"/>
      </w:r>
      <w:r>
        <w:t xml:space="preserve"> Субъектами такой ответственности могут быть только граждане, осуществляющие предпринимательскую деятельность без образования юридического лица. При этом привлечение индивидуальных предпринимателей к уголовной ответственности за безлицензионную деятельность возможно только после применения к ним мер административного взыскания за такие нарушения. Само же законодательство об административных правонарушениях не содержит пока общей нормы об административной ответственности за деятельность без лицензий. </w:t>
      </w:r>
    </w:p>
    <w:p w:rsidR="007E7BE7" w:rsidRDefault="007E7BE7">
      <w:pPr>
        <w:tabs>
          <w:tab w:val="left" w:pos="720"/>
        </w:tabs>
        <w:spacing w:line="360" w:lineRule="auto"/>
        <w:jc w:val="both"/>
      </w:pPr>
      <w:r>
        <w:tab/>
        <w:t>Таким образом, в настоящее время отсутствует четкий и всесторонний механизм юридической ответственности за безлицензионную деятельность, что провоцирует уклонение предпринимателей от получения необходимых разрешений. Устранение законодательных пробелов в этой сфере, равно как и решение других правовых проблем лицензирования, является важной предпосылкой эффективного функционирования данной формы государственного регулирования предпринимательства в России.</w:t>
      </w:r>
    </w:p>
    <w:p w:rsidR="007E7BE7" w:rsidRDefault="007E7BE7">
      <w:pPr>
        <w:pStyle w:val="a4"/>
        <w:tabs>
          <w:tab w:val="left" w:pos="720"/>
        </w:tabs>
        <w:spacing w:before="0" w:beforeAutospacing="0" w:after="0" w:afterAutospacing="0" w:line="360" w:lineRule="auto"/>
        <w:ind w:firstLine="0"/>
        <w:jc w:val="both"/>
        <w:rPr>
          <w:b/>
          <w:bCs/>
        </w:rPr>
      </w:pPr>
      <w:r>
        <w:br w:type="page"/>
      </w:r>
      <w:r>
        <w:rPr>
          <w:b/>
          <w:bCs/>
        </w:rPr>
        <w:t xml:space="preserve">4. НАЛОГОВОЕ РЕГУЛИРОВАНИЕ ПРЕДПРИНИМАТЕЛЬСТВА. </w:t>
      </w:r>
    </w:p>
    <w:p w:rsidR="007E7BE7" w:rsidRDefault="007E7BE7">
      <w:pPr>
        <w:pStyle w:val="a4"/>
        <w:tabs>
          <w:tab w:val="left" w:pos="720"/>
        </w:tabs>
        <w:spacing w:before="0" w:beforeAutospacing="0" w:after="0" w:afterAutospacing="0" w:line="360" w:lineRule="auto"/>
        <w:jc w:val="both"/>
      </w:pPr>
      <w:r>
        <w:rPr>
          <w:szCs w:val="27"/>
        </w:rPr>
        <w:t>Судьба предпринимательства напрямую связана с существующей в стране налоговой системой. Она создавалась с 1991 года практически заново методом “проб и ошибок” под сильным давлением текущих и весьма неблагоприятных обстоятельств и характер</w:t>
      </w:r>
      <w:bookmarkStart w:id="67" w:name="OCRUncertain249"/>
      <w:r>
        <w:rPr>
          <w:szCs w:val="27"/>
        </w:rPr>
        <w:t>и</w:t>
      </w:r>
      <w:bookmarkEnd w:id="67"/>
      <w:r>
        <w:rPr>
          <w:szCs w:val="27"/>
        </w:rPr>
        <w:t>зуется очевидной фискальной направленностью. При этом нарастание проблем формирования бюджетов разных уровней сопровождается усилиями по реформированию налоговых взаимоотношений между различными уровнями налоговой системы. В современных условиях, когда уровень налогового бремени и без того достаточно высок, нельзя повышать долю закрепленных доходов в местных бюджетах путем введения новых местных налогов. Также неприемлемы предложения о полном переводе процесса формирования бюджетов субъектов Федерации только на их собственные налоги, ибо эти противоречит задаче сохранения единого экономического пространства.</w:t>
      </w:r>
    </w:p>
    <w:p w:rsidR="007E7BE7" w:rsidRDefault="007E7BE7">
      <w:pPr>
        <w:pStyle w:val="a4"/>
        <w:tabs>
          <w:tab w:val="left" w:pos="720"/>
        </w:tabs>
        <w:spacing w:before="0" w:beforeAutospacing="0" w:after="0" w:afterAutospacing="0" w:line="360" w:lineRule="auto"/>
        <w:jc w:val="both"/>
        <w:textAlignment w:val="top"/>
        <w:rPr>
          <w:szCs w:val="27"/>
        </w:rPr>
      </w:pPr>
      <w:r>
        <w:t>Эффективным средством государственного регулирования экономики, предпринимательства в рыночных условиях является осуществление налоговой политики в стране. Выполнение налоговых обязательств предпринимателями - налогоплательщиками - важнейшее требование государственной дисциплины. Налоговое законодательство предусматривает меры, обеспечивающие соблюдение порядка уплаты налогов и других обязательных платежей. За нарушения налогового законодательства налогоплательщик может нести финансовую, административную, дисциплинарную и уголовную ответственность.</w:t>
      </w:r>
    </w:p>
    <w:p w:rsidR="007E7BE7" w:rsidRDefault="007E7BE7">
      <w:pPr>
        <w:pStyle w:val="a4"/>
        <w:tabs>
          <w:tab w:val="left" w:pos="720"/>
        </w:tabs>
        <w:spacing w:before="0" w:beforeAutospacing="0" w:after="0" w:afterAutospacing="0" w:line="360" w:lineRule="auto"/>
        <w:jc w:val="both"/>
      </w:pPr>
      <w:r>
        <w:t>31 декабря 2001 г. принят Федеральный закон РФ № 198-ФЗ  "О внесении дополнений и изменений в Налоговый кодекс Российской Федерации и в некоторые законодательные акты Российской Федерации о налогах и сборах".</w:t>
      </w:r>
      <w:r>
        <w:rPr>
          <w:rStyle w:val="a7"/>
        </w:rPr>
        <w:footnoteReference w:id="13"/>
      </w:r>
      <w:r>
        <w:t xml:space="preserve"> Данным законом внесены существенные изменения, касающиеся налогообложения субъектов малого предпринимательства. </w:t>
      </w:r>
    </w:p>
    <w:p w:rsidR="007E7BE7" w:rsidRDefault="007E7BE7">
      <w:pPr>
        <w:pStyle w:val="a4"/>
        <w:tabs>
          <w:tab w:val="left" w:pos="720"/>
        </w:tabs>
        <w:spacing w:before="0" w:beforeAutospacing="0" w:after="0" w:afterAutospacing="0" w:line="360" w:lineRule="auto"/>
        <w:jc w:val="both"/>
      </w:pPr>
      <w:r>
        <w:t>Речь идет об индивидуальных предпринимателях, применяющих упрощенную систему налогообложения, а также об индивидуальных предпринимателях и организациях, переведенных на уплату единого налога на вмененный доход. Для индивидуальных предпринимателей, применяющих упрощенную систему налогообложения, единый социальный налог теперь придется платить не с дохода, определяемого исходя из стоимости патента, а исходя из суммы, которая равна произведению валовой выручки и коэффициента 0,1. При этом валовая выручка определяется в соответствии с Федеральным законом РФ "Об упрощенной системе налогообложения, учета и отчетности для субъектов малого предпринимательства" № 122-ФЗ от 29 декабря 1995 года.</w:t>
      </w:r>
      <w:r>
        <w:rPr>
          <w:rStyle w:val="a7"/>
        </w:rPr>
        <w:footnoteReference w:id="14"/>
      </w:r>
    </w:p>
    <w:p w:rsidR="007E7BE7" w:rsidRDefault="007E7BE7">
      <w:pPr>
        <w:pStyle w:val="a4"/>
        <w:tabs>
          <w:tab w:val="left" w:pos="720"/>
        </w:tabs>
        <w:spacing w:before="0" w:beforeAutospacing="0" w:after="0" w:afterAutospacing="0" w:line="360" w:lineRule="auto"/>
        <w:jc w:val="both"/>
      </w:pPr>
      <w:r>
        <w:t xml:space="preserve">Плюсом данного закона стало то, что ставка единого налога на вмененный доход снижена с 20% до 15. Но к списку налогов, обязанность по уплате которых, несмотря на переход на вмененный доход остается, добавлен единый социальный налог (ЕСН). Т.е. отныне, индивидуальные предприниматели и организации, переведенные на уплату единого налога на вмененный доход, должны платить ЕСН. </w:t>
      </w:r>
    </w:p>
    <w:p w:rsidR="007E7BE7" w:rsidRDefault="007E7BE7">
      <w:pPr>
        <w:pStyle w:val="a4"/>
        <w:tabs>
          <w:tab w:val="left" w:pos="720"/>
        </w:tabs>
        <w:spacing w:before="0" w:beforeAutospacing="0" w:after="0" w:afterAutospacing="0" w:line="360" w:lineRule="auto"/>
        <w:jc w:val="both"/>
      </w:pPr>
      <w:r>
        <w:t xml:space="preserve">Федеральный закон № 198-ФЗ вызвал и вызывает сильное недовольство предпринимателей. Очевидно, что внесенные им изменения усиливают налоговое бремя для налогоплательщиков. </w:t>
      </w:r>
    </w:p>
    <w:p w:rsidR="007E7BE7" w:rsidRDefault="007E7BE7">
      <w:pPr>
        <w:pStyle w:val="a4"/>
        <w:tabs>
          <w:tab w:val="left" w:pos="720"/>
        </w:tabs>
        <w:spacing w:before="0" w:beforeAutospacing="0" w:after="0" w:afterAutospacing="0" w:line="360" w:lineRule="auto"/>
        <w:jc w:val="both"/>
      </w:pPr>
      <w:r>
        <w:t>Применение упрощенной системы налогообложения для индивидуальных предпринимателей означает замену уплаты налога на доходы уплатой стоимости фиксированного платежа - патента. Стоимость патента устанавливается законами субъектов Федерации. До недавнего времени предприниматели, применяющие упрощенную систему налогообложения, уплачивали ЕСН исходя из дохода, определяемого из стоимости патента. Т.е. предполагалось, что стоимость патента - это размер налога. А на основании этой величины методом обратного пересчета можно установить размер дохода, который соответствует этому налогу. Назовем такой доход условным. В тех регионах, где стоимость патента небольшая, не был большим и размер уплачиваемого ЕСН. Новый порядок уплаты ЕСН ставит вопрос о целесообразности применения упрощенной системы налогообложения в таких регионах под большое сомнение. Для налогоплательщиков этих регионов новые правила, установленные Федеральным законом РФ № 198-ФЗ, существенно увеличивают налоговую нагрузку. Фактически введен новый налог со всеми вытекающими отсюда последствиями, включая обязанность по составлению и сдаче соответствующих налоговых деклараций.</w:t>
      </w:r>
      <w:r>
        <w:rPr>
          <w:rStyle w:val="a7"/>
        </w:rPr>
        <w:footnoteReference w:id="15"/>
      </w:r>
      <w:r>
        <w:t xml:space="preserve"> </w:t>
      </w:r>
    </w:p>
    <w:p w:rsidR="007E7BE7" w:rsidRDefault="007E7BE7">
      <w:pPr>
        <w:pStyle w:val="a4"/>
        <w:tabs>
          <w:tab w:val="left" w:pos="720"/>
        </w:tabs>
        <w:spacing w:before="0" w:beforeAutospacing="0" w:after="0" w:afterAutospacing="0" w:line="360" w:lineRule="auto"/>
        <w:jc w:val="both"/>
      </w:pPr>
      <w:r>
        <w:t xml:space="preserve">Данный закон  может являться нарушением конституционного принципа поддержки конкуренции (статья 8 Конституции РФ). Индивидуальные предприниматели, перешедшие на вмененный доход, поставлены в более невыгодные условия по сравнению с организациями. </w:t>
      </w:r>
    </w:p>
    <w:p w:rsidR="007E7BE7" w:rsidRDefault="007E7BE7">
      <w:pPr>
        <w:pStyle w:val="a4"/>
        <w:tabs>
          <w:tab w:val="left" w:pos="720"/>
        </w:tabs>
        <w:spacing w:before="0" w:beforeAutospacing="0" w:after="0" w:afterAutospacing="0" w:line="360" w:lineRule="auto"/>
        <w:jc w:val="both"/>
      </w:pPr>
      <w:r>
        <w:t xml:space="preserve">Кроме того, речь может идти о нарушении принципа, в соответствии с которым каждый имеет право на свободное использование своих способностей и имущества для предпринимательской деятельности (статья 34 Конституции РФ). </w:t>
      </w:r>
    </w:p>
    <w:p w:rsidR="007E7BE7" w:rsidRDefault="007E7BE7">
      <w:pPr>
        <w:pStyle w:val="a4"/>
        <w:tabs>
          <w:tab w:val="left" w:pos="720"/>
        </w:tabs>
        <w:spacing w:before="0" w:beforeAutospacing="0" w:after="0" w:afterAutospacing="0" w:line="360" w:lineRule="auto"/>
        <w:jc w:val="both"/>
      </w:pPr>
      <w:r>
        <w:t>Возможно также осуществлять действия, направленные на внесение изменений в законодательство. Круг субъектов законодательной инициативы ограничен: президент РФ, Совет Федерации и его члены, депутаты Государственной думы, правительство РФ, законодательные органы субъектов Федерации. Обращения в соответствующие органы как самих предпринимателей, так и их объединений могут способствовать тому, что соответствующий законопроект будет внесен в Государственную Думу.</w:t>
      </w:r>
    </w:p>
    <w:p w:rsidR="007E7BE7" w:rsidRDefault="007E7BE7">
      <w:pPr>
        <w:pStyle w:val="a4"/>
        <w:tabs>
          <w:tab w:val="left" w:pos="720"/>
        </w:tabs>
        <w:spacing w:before="0" w:beforeAutospacing="0" w:after="0" w:afterAutospacing="0" w:line="360" w:lineRule="auto"/>
        <w:ind w:firstLine="0"/>
        <w:jc w:val="both"/>
        <w:rPr>
          <w:b/>
          <w:bCs/>
          <w:szCs w:val="27"/>
        </w:rPr>
      </w:pPr>
      <w:r>
        <w:rPr>
          <w:szCs w:val="27"/>
        </w:rPr>
        <w:br w:type="page"/>
      </w:r>
      <w:r>
        <w:rPr>
          <w:b/>
          <w:bCs/>
          <w:szCs w:val="27"/>
        </w:rPr>
        <w:t>5. ГОСУДАРСТВЕННАЯ ПОДДЕРЖКА ПРЕДПРИНИМАТЕЛЬСТВА</w:t>
      </w:r>
    </w:p>
    <w:p w:rsidR="007E7BE7" w:rsidRDefault="007E7BE7">
      <w:pPr>
        <w:pStyle w:val="a4"/>
        <w:tabs>
          <w:tab w:val="left" w:pos="720"/>
        </w:tabs>
        <w:spacing w:before="0" w:beforeAutospacing="0" w:after="0" w:afterAutospacing="0" w:line="360" w:lineRule="auto"/>
        <w:jc w:val="both"/>
        <w:rPr>
          <w:szCs w:val="27"/>
        </w:rPr>
      </w:pPr>
      <w:r>
        <w:rPr>
          <w:szCs w:val="27"/>
        </w:rPr>
        <w:t>Государственное регулирование и поддержка играют исключительно важную роль в развити</w:t>
      </w:r>
      <w:bookmarkStart w:id="68" w:name="OCRUncertain252"/>
      <w:r>
        <w:rPr>
          <w:szCs w:val="27"/>
        </w:rPr>
        <w:t>и</w:t>
      </w:r>
      <w:bookmarkEnd w:id="68"/>
      <w:r>
        <w:rPr>
          <w:szCs w:val="27"/>
        </w:rPr>
        <w:t xml:space="preserve"> предпринимательства. Анализ нормативных актов в этой сфере с позиции их в</w:t>
      </w:r>
      <w:bookmarkStart w:id="69" w:name="OCRUncertain253"/>
      <w:r>
        <w:rPr>
          <w:szCs w:val="27"/>
        </w:rPr>
        <w:t>л</w:t>
      </w:r>
      <w:bookmarkEnd w:id="69"/>
      <w:r>
        <w:rPr>
          <w:szCs w:val="27"/>
        </w:rPr>
        <w:t>ияния на развитие предпринимательства в России позволяет определить, что механизм государственного воздействия включает организационно-управленческие и экономические меры.</w:t>
      </w:r>
    </w:p>
    <w:p w:rsidR="007E7BE7" w:rsidRDefault="007E7BE7">
      <w:pPr>
        <w:pStyle w:val="a4"/>
        <w:tabs>
          <w:tab w:val="left" w:pos="720"/>
        </w:tabs>
        <w:spacing w:before="0" w:beforeAutospacing="0" w:after="0" w:afterAutospacing="0" w:line="360" w:lineRule="auto"/>
        <w:jc w:val="both"/>
      </w:pPr>
      <w:r>
        <w:rPr>
          <w:szCs w:val="27"/>
        </w:rPr>
        <w:t>Организационные структуры поддержки бизнеса сегодня представлены в первую очередь Государственным комитетом РФ по поддержке и развитию малого предпринимательства, Федеральным фондом поддержки малого предпринимательства, региональными фондами, агентствами, центрами и др. Все более активно де</w:t>
      </w:r>
      <w:bookmarkStart w:id="70" w:name="OCRUncertain254"/>
      <w:r>
        <w:rPr>
          <w:szCs w:val="27"/>
        </w:rPr>
        <w:t>й</w:t>
      </w:r>
      <w:bookmarkEnd w:id="70"/>
      <w:r>
        <w:rPr>
          <w:szCs w:val="27"/>
        </w:rPr>
        <w:t>ствуют на федеральном и региональном уровнях союзы, ассоциации, и другие общественные объединения малых предприятий. Существенно укрепилась система торгово-промышленных палат, обладающая значительным потенциалом в сфере поддержки мелких предпринимателей.</w:t>
      </w:r>
    </w:p>
    <w:p w:rsidR="007E7BE7" w:rsidRDefault="007E7BE7">
      <w:pPr>
        <w:pStyle w:val="a4"/>
        <w:tabs>
          <w:tab w:val="left" w:pos="720"/>
        </w:tabs>
        <w:spacing w:before="0" w:beforeAutospacing="0" w:after="0" w:afterAutospacing="0" w:line="360" w:lineRule="auto"/>
        <w:jc w:val="both"/>
      </w:pPr>
      <w:r>
        <w:rPr>
          <w:szCs w:val="27"/>
        </w:rPr>
        <w:t xml:space="preserve">Вторую группу мер поддержки предпринимательства составляют различные фонды, источники </w:t>
      </w:r>
      <w:bookmarkStart w:id="71" w:name="OCRUncertain255"/>
      <w:r>
        <w:rPr>
          <w:szCs w:val="27"/>
        </w:rPr>
        <w:t>и</w:t>
      </w:r>
      <w:bookmarkEnd w:id="71"/>
      <w:r>
        <w:rPr>
          <w:szCs w:val="27"/>
        </w:rPr>
        <w:t>х финансирования, рычаги и сти</w:t>
      </w:r>
      <w:bookmarkStart w:id="72" w:name="OCRUncertain256"/>
      <w:r>
        <w:rPr>
          <w:szCs w:val="27"/>
        </w:rPr>
        <w:t>м</w:t>
      </w:r>
      <w:bookmarkEnd w:id="72"/>
      <w:r>
        <w:rPr>
          <w:szCs w:val="27"/>
        </w:rPr>
        <w:t>улы как межотраслевого, так и регионального воздействия.</w:t>
      </w:r>
    </w:p>
    <w:p w:rsidR="007E7BE7" w:rsidRDefault="007E7BE7">
      <w:pPr>
        <w:pStyle w:val="a4"/>
        <w:tabs>
          <w:tab w:val="left" w:pos="720"/>
        </w:tabs>
        <w:spacing w:before="0" w:beforeAutospacing="0" w:after="0" w:afterAutospacing="0" w:line="360" w:lineRule="auto"/>
        <w:jc w:val="both"/>
      </w:pPr>
      <w:r>
        <w:rPr>
          <w:szCs w:val="27"/>
        </w:rPr>
        <w:t>В развитии предпринимательства существенную роль играет рег</w:t>
      </w:r>
      <w:bookmarkStart w:id="73" w:name="OCRUncertain257"/>
      <w:r>
        <w:rPr>
          <w:szCs w:val="27"/>
        </w:rPr>
        <w:t>и</w:t>
      </w:r>
      <w:bookmarkEnd w:id="73"/>
      <w:r>
        <w:rPr>
          <w:szCs w:val="27"/>
        </w:rPr>
        <w:t>ональная система регулирования и поддержки малого предпринимательства. Формы и методы реализации региональной политики в отношении малого предпринимательства исходят, с одной стороны, из мер, принимаемых на государственном уровне, с другой - определяются задачами развития и спецификой каждого конкретного региона.</w:t>
      </w:r>
    </w:p>
    <w:p w:rsidR="007E7BE7" w:rsidRDefault="007E7BE7">
      <w:pPr>
        <w:pStyle w:val="a4"/>
        <w:tabs>
          <w:tab w:val="left" w:pos="720"/>
        </w:tabs>
        <w:spacing w:before="0" w:beforeAutospacing="0" w:after="0" w:afterAutospacing="0" w:line="360" w:lineRule="auto"/>
        <w:jc w:val="both"/>
      </w:pPr>
      <w:r>
        <w:rPr>
          <w:szCs w:val="27"/>
        </w:rPr>
        <w:t xml:space="preserve">Большое </w:t>
      </w:r>
      <w:bookmarkStart w:id="74" w:name="OCRUncertain258"/>
      <w:r>
        <w:rPr>
          <w:szCs w:val="27"/>
        </w:rPr>
        <w:t>з</w:t>
      </w:r>
      <w:bookmarkEnd w:id="74"/>
      <w:r>
        <w:rPr>
          <w:szCs w:val="27"/>
        </w:rPr>
        <w:t>начение в системе управляющего воздействия имеют конкретные формы и методы взаимоотношений администрации с предпринимательством, механизм его поддержки.</w:t>
      </w:r>
      <w:r>
        <w:t xml:space="preserve"> </w:t>
      </w:r>
      <w:r>
        <w:rPr>
          <w:szCs w:val="27"/>
        </w:rPr>
        <w:t>Одна и</w:t>
      </w:r>
      <w:bookmarkStart w:id="75" w:name="OCRUncertain259"/>
      <w:r>
        <w:rPr>
          <w:szCs w:val="27"/>
        </w:rPr>
        <w:t>з</w:t>
      </w:r>
      <w:bookmarkEnd w:id="75"/>
      <w:r>
        <w:rPr>
          <w:szCs w:val="27"/>
        </w:rPr>
        <w:t xml:space="preserve"> основных форм помощи в развитии предприн</w:t>
      </w:r>
      <w:bookmarkStart w:id="76" w:name="OCRUncertain260"/>
      <w:r>
        <w:rPr>
          <w:szCs w:val="27"/>
        </w:rPr>
        <w:t>и</w:t>
      </w:r>
      <w:bookmarkEnd w:id="76"/>
      <w:r>
        <w:rPr>
          <w:szCs w:val="27"/>
        </w:rPr>
        <w:t xml:space="preserve">мательства, особенно на начальной стадии, - предоставление субъектам предпринимательства кредитов. Кредиты могут предоставляться непосредственно администрацией из бюджета и </w:t>
      </w:r>
      <w:bookmarkStart w:id="77" w:name="OCRUncertain261"/>
      <w:r>
        <w:rPr>
          <w:szCs w:val="27"/>
        </w:rPr>
        <w:t>в</w:t>
      </w:r>
      <w:bookmarkEnd w:id="77"/>
      <w:r>
        <w:rPr>
          <w:szCs w:val="27"/>
        </w:rPr>
        <w:t>небюджетных средств, л</w:t>
      </w:r>
      <w:bookmarkStart w:id="78" w:name="OCRUncertain262"/>
      <w:r>
        <w:rPr>
          <w:szCs w:val="27"/>
        </w:rPr>
        <w:t>и</w:t>
      </w:r>
      <w:bookmarkEnd w:id="78"/>
      <w:r>
        <w:rPr>
          <w:szCs w:val="27"/>
        </w:rPr>
        <w:t>бо через банки, в том числе в порядке долевого участия, исходя из целесообразности развития на территории той или иной сферы предпринимательства.</w:t>
      </w:r>
      <w:r>
        <w:rPr>
          <w:rStyle w:val="a7"/>
          <w:szCs w:val="27"/>
        </w:rPr>
        <w:footnoteReference w:id="16"/>
      </w:r>
    </w:p>
    <w:p w:rsidR="007E7BE7" w:rsidRDefault="007E7BE7">
      <w:pPr>
        <w:pStyle w:val="a4"/>
        <w:tabs>
          <w:tab w:val="left" w:pos="720"/>
        </w:tabs>
        <w:spacing w:before="0" w:beforeAutospacing="0" w:after="0" w:afterAutospacing="0" w:line="360" w:lineRule="auto"/>
        <w:jc w:val="both"/>
      </w:pPr>
      <w:r>
        <w:rPr>
          <w:szCs w:val="27"/>
        </w:rPr>
        <w:t>Важной сферой регулирования является применение финансовых методов в отношении тех рыночных структур, которые работают с предприятиями малого бизнеса. Здесь может применяться снижение ставки налогообложения организаций, кредитующих малые предприятия, предоставление им со стороны местной администрацией финансовых гарантий. В качестве гарантий администрацией могут быть использованы финансовые средства бюджета, объекты муниципальной собственности, недвижимости.</w:t>
      </w:r>
    </w:p>
    <w:p w:rsidR="007E7BE7" w:rsidRDefault="007E7BE7">
      <w:pPr>
        <w:pStyle w:val="a4"/>
        <w:tabs>
          <w:tab w:val="left" w:pos="720"/>
        </w:tabs>
        <w:spacing w:before="0" w:beforeAutospacing="0" w:after="0" w:afterAutospacing="0" w:line="360" w:lineRule="auto"/>
        <w:jc w:val="both"/>
        <w:rPr>
          <w:szCs w:val="15"/>
        </w:rPr>
      </w:pPr>
      <w:r>
        <w:t xml:space="preserve">Деятельность субъектов предпринимательства во многом зависит от действий федеральных органов исполнительной власти. Без специальных мер государственной поддержки развитие предпринимательства невозможно. </w:t>
      </w:r>
      <w:r>
        <w:rPr>
          <w:szCs w:val="15"/>
        </w:rPr>
        <w:t>ФЗ «</w:t>
      </w:r>
      <w:r>
        <w:t xml:space="preserve">О государственной поддержке малого предпринимательства в Российской Федерации» от </w:t>
      </w:r>
      <w:r>
        <w:rPr>
          <w:szCs w:val="15"/>
        </w:rPr>
        <w:t>12 мая 1995 г.:</w:t>
      </w:r>
    </w:p>
    <w:p w:rsidR="007E7BE7" w:rsidRDefault="007E7BE7">
      <w:pPr>
        <w:pStyle w:val="a4"/>
        <w:numPr>
          <w:ilvl w:val="0"/>
          <w:numId w:val="18"/>
        </w:numPr>
        <w:tabs>
          <w:tab w:val="left" w:pos="720"/>
        </w:tabs>
        <w:spacing w:before="0" w:beforeAutospacing="0" w:after="0" w:afterAutospacing="0" w:line="360" w:lineRule="auto"/>
        <w:jc w:val="both"/>
      </w:pPr>
      <w:r>
        <w:rPr>
          <w:szCs w:val="15"/>
        </w:rPr>
        <w:t xml:space="preserve">закрепляет реализацию установленного Конституцией РФ права граждан на свободное использование своих способностей и имущества для осуществления предпринимательской и иной, не запрещенной законом деятельности; </w:t>
      </w:r>
    </w:p>
    <w:p w:rsidR="007E7BE7" w:rsidRDefault="007E7BE7">
      <w:pPr>
        <w:pStyle w:val="a4"/>
        <w:numPr>
          <w:ilvl w:val="0"/>
          <w:numId w:val="18"/>
        </w:numPr>
        <w:tabs>
          <w:tab w:val="left" w:pos="720"/>
        </w:tabs>
        <w:spacing w:before="0" w:beforeAutospacing="0" w:after="0" w:afterAutospacing="0" w:line="360" w:lineRule="auto"/>
        <w:jc w:val="both"/>
      </w:pPr>
      <w:r>
        <w:rPr>
          <w:szCs w:val="15"/>
        </w:rPr>
        <w:t>определяет общие положения в области государственной поддержки и развитии  предпринимательства в РФ;</w:t>
      </w:r>
    </w:p>
    <w:p w:rsidR="007E7BE7" w:rsidRDefault="007E7BE7">
      <w:pPr>
        <w:pStyle w:val="a4"/>
        <w:numPr>
          <w:ilvl w:val="0"/>
          <w:numId w:val="18"/>
        </w:numPr>
        <w:tabs>
          <w:tab w:val="left" w:pos="720"/>
        </w:tabs>
        <w:spacing w:before="0" w:beforeAutospacing="0" w:after="0" w:afterAutospacing="0" w:line="360" w:lineRule="auto"/>
        <w:jc w:val="both"/>
      </w:pPr>
      <w:r>
        <w:rPr>
          <w:szCs w:val="15"/>
        </w:rPr>
        <w:t xml:space="preserve">устанавливает формы и методы государственного стимулирования и регулирования деятельности субъектов малого предпринимательства. </w:t>
      </w:r>
      <w:r>
        <w:rPr>
          <w:rStyle w:val="a7"/>
          <w:szCs w:val="15"/>
        </w:rPr>
        <w:footnoteReference w:id="17"/>
      </w:r>
    </w:p>
    <w:p w:rsidR="007E7BE7" w:rsidRDefault="007E7BE7">
      <w:pPr>
        <w:pStyle w:val="a4"/>
        <w:tabs>
          <w:tab w:val="left" w:pos="720"/>
        </w:tabs>
        <w:spacing w:before="0" w:beforeAutospacing="0" w:after="0" w:afterAutospacing="0" w:line="360" w:lineRule="auto"/>
        <w:jc w:val="both"/>
      </w:pPr>
      <w:r>
        <w:t>Государственная поддержка предпринимательства сдерживается макроэкономическими условиями. Основные мероприятия данных программ направлены, прежде всего, на разрешение проблем, сдерживающих развитие предпринимательства, таких, как:</w:t>
      </w:r>
      <w:r>
        <w:rPr>
          <w:rStyle w:val="a7"/>
        </w:rPr>
        <w:footnoteReference w:id="18"/>
      </w:r>
    </w:p>
    <w:p w:rsidR="007E7BE7" w:rsidRDefault="007E7BE7">
      <w:pPr>
        <w:numPr>
          <w:ilvl w:val="0"/>
          <w:numId w:val="15"/>
        </w:numPr>
        <w:spacing w:line="360" w:lineRule="auto"/>
        <w:jc w:val="both"/>
      </w:pPr>
      <w:r>
        <w:t xml:space="preserve">несовершенство системы налогообложения; </w:t>
      </w:r>
    </w:p>
    <w:p w:rsidR="007E7BE7" w:rsidRDefault="007E7BE7">
      <w:pPr>
        <w:numPr>
          <w:ilvl w:val="0"/>
          <w:numId w:val="15"/>
        </w:numPr>
        <w:spacing w:line="360" w:lineRule="auto"/>
        <w:jc w:val="both"/>
      </w:pPr>
      <w:r>
        <w:t xml:space="preserve">нестабильность бюджетного финансирования федеральной и региональных программ поддержки малого предпринимательства; </w:t>
      </w:r>
    </w:p>
    <w:p w:rsidR="007E7BE7" w:rsidRDefault="007E7BE7">
      <w:pPr>
        <w:numPr>
          <w:ilvl w:val="0"/>
          <w:numId w:val="15"/>
        </w:numPr>
        <w:spacing w:line="360" w:lineRule="auto"/>
        <w:jc w:val="both"/>
      </w:pPr>
      <w:r>
        <w:t xml:space="preserve">неразвитость механизмов финансово - кредитной поддержки и страхования рисков малых предприятий; отсутствие механизмов самофинансирования (кредитные союзы, общества взаимного страхования и др.); </w:t>
      </w:r>
    </w:p>
    <w:p w:rsidR="007E7BE7" w:rsidRDefault="007E7BE7">
      <w:pPr>
        <w:numPr>
          <w:ilvl w:val="0"/>
          <w:numId w:val="15"/>
        </w:numPr>
        <w:spacing w:line="360" w:lineRule="auto"/>
        <w:jc w:val="both"/>
      </w:pPr>
      <w:r>
        <w:t xml:space="preserve">ограничение доступа малых предприятий к производственным мощностям и имуществу реструктуризируемых предприятий; </w:t>
      </w:r>
    </w:p>
    <w:p w:rsidR="007E7BE7" w:rsidRDefault="007E7BE7">
      <w:pPr>
        <w:numPr>
          <w:ilvl w:val="0"/>
          <w:numId w:val="15"/>
        </w:numPr>
        <w:spacing w:line="360" w:lineRule="auto"/>
        <w:jc w:val="both"/>
      </w:pPr>
      <w:r>
        <w:t xml:space="preserve">отсутствие надежной социальной защищенности и безопасности предпринимателей; </w:t>
      </w:r>
    </w:p>
    <w:p w:rsidR="007E7BE7" w:rsidRDefault="007E7BE7">
      <w:pPr>
        <w:numPr>
          <w:ilvl w:val="0"/>
          <w:numId w:val="15"/>
        </w:numPr>
        <w:spacing w:line="360" w:lineRule="auto"/>
        <w:jc w:val="both"/>
      </w:pPr>
      <w:r>
        <w:t xml:space="preserve">организационные проблемы взаимодействия малого бизнеса с рынком и с государственными структурами; </w:t>
      </w:r>
    </w:p>
    <w:p w:rsidR="007E7BE7" w:rsidRDefault="007E7BE7">
      <w:pPr>
        <w:numPr>
          <w:ilvl w:val="0"/>
          <w:numId w:val="15"/>
        </w:numPr>
        <w:spacing w:line="360" w:lineRule="auto"/>
        <w:jc w:val="both"/>
      </w:pPr>
      <w:r>
        <w:t xml:space="preserve">административные барьеры на пути развития малого предпринимательства. </w:t>
      </w:r>
    </w:p>
    <w:p w:rsidR="007E7BE7" w:rsidRDefault="007E7BE7">
      <w:pPr>
        <w:pStyle w:val="a4"/>
        <w:tabs>
          <w:tab w:val="left" w:pos="720"/>
        </w:tabs>
        <w:spacing w:before="0" w:beforeAutospacing="0" w:after="0" w:afterAutospacing="0" w:line="360" w:lineRule="auto"/>
        <w:jc w:val="both"/>
      </w:pPr>
      <w:r>
        <w:t>Целью программ является обеспечение благоприятных условий для развития предпринимательства на основе повышения качества и эффективности мер государственной поддержки на федеральном уровне. При этом необходимо выделить первоочередные меры, обеспечивающие достижение этих целей:</w:t>
      </w:r>
      <w:r>
        <w:rPr>
          <w:rStyle w:val="a7"/>
        </w:rPr>
        <w:footnoteReference w:id="19"/>
      </w:r>
    </w:p>
    <w:p w:rsidR="007E7BE7" w:rsidRDefault="007E7BE7">
      <w:pPr>
        <w:numPr>
          <w:ilvl w:val="0"/>
          <w:numId w:val="17"/>
        </w:numPr>
        <w:tabs>
          <w:tab w:val="left" w:pos="0"/>
        </w:tabs>
        <w:spacing w:line="360" w:lineRule="auto"/>
        <w:jc w:val="both"/>
      </w:pPr>
      <w:r>
        <w:t xml:space="preserve">открытость как при формировании государственной политики поддержки предпринимательства, так и при ее реализации: наличие полной и гласной информации о содержании конкретных мер государственной поддержки, установление открытых процедур распределения средств, публичная отчетность об использовании выделенных на поддержку предпринимательства средств и деятельности соответствующих государственных институтов; </w:t>
      </w:r>
    </w:p>
    <w:p w:rsidR="007E7BE7" w:rsidRDefault="007E7BE7">
      <w:pPr>
        <w:numPr>
          <w:ilvl w:val="0"/>
          <w:numId w:val="17"/>
        </w:numPr>
        <w:tabs>
          <w:tab w:val="left" w:pos="0"/>
        </w:tabs>
        <w:spacing w:line="360" w:lineRule="auto"/>
        <w:jc w:val="both"/>
      </w:pPr>
      <w:r>
        <w:t xml:space="preserve">учет национальных, региональных и исторических особенностей; поощрение ремесел, народных промыслов, артельных и семейных форм организации предпринимательской деятельности, самозанятости; </w:t>
      </w:r>
    </w:p>
    <w:p w:rsidR="007E7BE7" w:rsidRDefault="007E7BE7">
      <w:pPr>
        <w:numPr>
          <w:ilvl w:val="0"/>
          <w:numId w:val="17"/>
        </w:numPr>
        <w:tabs>
          <w:tab w:val="left" w:pos="0"/>
        </w:tabs>
        <w:spacing w:line="360" w:lineRule="auto"/>
        <w:jc w:val="both"/>
      </w:pPr>
      <w:r>
        <w:t xml:space="preserve">постепенный переход от государственного регулирования отдельных аспектов деятельности предпринимательства к саморегулированию через предпринимательские союзы и объединения; </w:t>
      </w:r>
    </w:p>
    <w:p w:rsidR="007E7BE7" w:rsidRDefault="007E7BE7">
      <w:pPr>
        <w:numPr>
          <w:ilvl w:val="0"/>
          <w:numId w:val="17"/>
        </w:numPr>
        <w:tabs>
          <w:tab w:val="left" w:pos="0"/>
        </w:tabs>
        <w:spacing w:line="360" w:lineRule="auto"/>
        <w:jc w:val="both"/>
      </w:pPr>
      <w:r>
        <w:t xml:space="preserve">значительное расширение прав и возможностей субъектов Российской Федерации и местного самоуправления в сфере государственной поддержки предпринимательства при сохранении единства стратегических целей, правовой базы и информационного пространства; </w:t>
      </w:r>
    </w:p>
    <w:p w:rsidR="007E7BE7" w:rsidRDefault="007E7BE7">
      <w:pPr>
        <w:numPr>
          <w:ilvl w:val="0"/>
          <w:numId w:val="17"/>
        </w:numPr>
        <w:tabs>
          <w:tab w:val="left" w:pos="0"/>
        </w:tabs>
        <w:spacing w:line="360" w:lineRule="auto"/>
        <w:jc w:val="both"/>
      </w:pPr>
      <w:r>
        <w:t xml:space="preserve">ускоренное освоение современных кредитно-инвестиционных механизмов - лизинга, франчайзинга, специализированных инвестиционных институтов венчурного инвестирования; </w:t>
      </w:r>
    </w:p>
    <w:p w:rsidR="007E7BE7" w:rsidRDefault="007E7BE7">
      <w:pPr>
        <w:numPr>
          <w:ilvl w:val="0"/>
          <w:numId w:val="17"/>
        </w:numPr>
        <w:tabs>
          <w:tab w:val="left" w:pos="0"/>
        </w:tabs>
        <w:spacing w:line="360" w:lineRule="auto"/>
        <w:jc w:val="both"/>
      </w:pPr>
      <w:r>
        <w:t xml:space="preserve">использование имущества неэффективных и неплатежеспособных предприятий в качестве источника ресурсного обеспечения предпринимательства и создания объектов его инфраструктуры; </w:t>
      </w:r>
    </w:p>
    <w:p w:rsidR="007E7BE7" w:rsidRDefault="007E7BE7">
      <w:pPr>
        <w:numPr>
          <w:ilvl w:val="0"/>
          <w:numId w:val="17"/>
        </w:numPr>
        <w:tabs>
          <w:tab w:val="left" w:pos="0"/>
        </w:tabs>
        <w:spacing w:line="360" w:lineRule="auto"/>
        <w:jc w:val="both"/>
      </w:pPr>
      <w:r>
        <w:t xml:space="preserve">формирование информационной сети, расширение информационного поля для предпринимателя; создание доступной любому предпринимателю глобальной информационной сети, содержащей сведения делового характера о законах, налогах, конкурентах, клиентах, состоянии рынка; </w:t>
      </w:r>
    </w:p>
    <w:p w:rsidR="007E7BE7" w:rsidRDefault="007E7BE7">
      <w:pPr>
        <w:numPr>
          <w:ilvl w:val="0"/>
          <w:numId w:val="17"/>
        </w:numPr>
        <w:tabs>
          <w:tab w:val="left" w:pos="0"/>
        </w:tabs>
        <w:spacing w:line="360" w:lineRule="auto"/>
        <w:jc w:val="both"/>
      </w:pPr>
      <w:r>
        <w:t xml:space="preserve">организация систематических исследований по проблемам предпринимательства с целью объективной оценки состояния этого сектора экономики, тенденций его развития и подготовки рекомендаций по корректировке государственной поддержки предпринимательства; </w:t>
      </w:r>
    </w:p>
    <w:p w:rsidR="007E7BE7" w:rsidRDefault="007E7BE7">
      <w:pPr>
        <w:numPr>
          <w:ilvl w:val="0"/>
          <w:numId w:val="17"/>
        </w:numPr>
        <w:tabs>
          <w:tab w:val="left" w:pos="0"/>
        </w:tabs>
        <w:spacing w:line="360" w:lineRule="auto"/>
        <w:jc w:val="both"/>
      </w:pPr>
      <w:r>
        <w:t xml:space="preserve">существенное улучшение системы учета и государственной статистики предпринимательства; </w:t>
      </w:r>
    </w:p>
    <w:p w:rsidR="007E7BE7" w:rsidRDefault="007E7BE7">
      <w:pPr>
        <w:numPr>
          <w:ilvl w:val="0"/>
          <w:numId w:val="17"/>
        </w:numPr>
        <w:tabs>
          <w:tab w:val="left" w:pos="0"/>
        </w:tabs>
        <w:spacing w:line="360" w:lineRule="auto"/>
        <w:jc w:val="both"/>
      </w:pPr>
      <w:r>
        <w:t xml:space="preserve">обеспечение защиты предпринимателей от воздействия криминальных структур; </w:t>
      </w:r>
    </w:p>
    <w:p w:rsidR="007E7BE7" w:rsidRDefault="007E7BE7">
      <w:pPr>
        <w:numPr>
          <w:ilvl w:val="0"/>
          <w:numId w:val="17"/>
        </w:numPr>
        <w:tabs>
          <w:tab w:val="left" w:pos="0"/>
        </w:tabs>
        <w:spacing w:line="360" w:lineRule="auto"/>
        <w:jc w:val="both"/>
      </w:pPr>
      <w:r>
        <w:t>организация пропагандистской и образовательной кампании, направленной на стимулирование деятельности предпринимательства, подготовку населения к занятию собственным бизнесом, объединение предпринимателей по отраслевым, региональным, профессиональным и другим признакам, формирование соответствующего общественного мнения о предпринимателях.</w:t>
      </w:r>
    </w:p>
    <w:p w:rsidR="007E7BE7" w:rsidRDefault="007E7BE7">
      <w:pPr>
        <w:tabs>
          <w:tab w:val="left" w:pos="720"/>
        </w:tabs>
        <w:spacing w:line="360" w:lineRule="auto"/>
        <w:jc w:val="both"/>
      </w:pPr>
    </w:p>
    <w:p w:rsidR="007E7BE7" w:rsidRDefault="007E7BE7">
      <w:pPr>
        <w:tabs>
          <w:tab w:val="left" w:pos="720"/>
        </w:tabs>
        <w:spacing w:line="360" w:lineRule="auto"/>
        <w:jc w:val="both"/>
        <w:rPr>
          <w:b/>
          <w:bCs/>
        </w:rPr>
      </w:pPr>
      <w:r>
        <w:rPr>
          <w:b/>
          <w:bCs/>
        </w:rPr>
        <w:br w:type="page"/>
        <w:t>ЗАКЛЮЧЕНИЕ</w:t>
      </w:r>
    </w:p>
    <w:p w:rsidR="007E7BE7" w:rsidRDefault="007E7BE7">
      <w:pPr>
        <w:pStyle w:val="a4"/>
        <w:tabs>
          <w:tab w:val="left" w:pos="720"/>
        </w:tabs>
        <w:spacing w:before="0" w:beforeAutospacing="0" w:after="0" w:afterAutospacing="0" w:line="360" w:lineRule="auto"/>
        <w:jc w:val="both"/>
      </w:pPr>
      <w:r>
        <w:rPr>
          <w:szCs w:val="27"/>
        </w:rPr>
        <w:t>Существующая правовая система России все еще не может обеспечить защиту прав и интересов предпринимателей. Официальное право оказалось оторванным от реальных процессов, происходящих в социально-экономической жизни России. Именно поэтому большая часть экономической, в том числе предпринимательской деятельности, осуществляется за ее пределами. “Вакуум права”, отсутствие эффективных правовых норм, поддерживающих современные социально-экономические процессы, с одной стороны, приводят к правовому нигилизму, недоверию людей к государству вообще. С другой стороны, этот “вакуум” быстро заполняется неформальными и, как правило, незаконными методами ведения деятельности и разрешения споров.</w:t>
      </w:r>
    </w:p>
    <w:p w:rsidR="007E7BE7" w:rsidRDefault="007E7BE7">
      <w:pPr>
        <w:tabs>
          <w:tab w:val="left" w:pos="720"/>
        </w:tabs>
        <w:spacing w:line="360" w:lineRule="auto"/>
        <w:ind w:firstLine="720"/>
        <w:jc w:val="both"/>
        <w:rPr>
          <w:szCs w:val="28"/>
        </w:rPr>
      </w:pPr>
      <w:r>
        <w:rPr>
          <w:szCs w:val="28"/>
        </w:rPr>
        <w:t>Для обоснованного определения направлений первоочередного внимания государства к предпринимательству следует обратиться к принципам предпринимательской деятельности. Отталкиваясь от их сути, можно выделить следующие направления приоритетного приложения усилий:</w:t>
      </w:r>
    </w:p>
    <w:p w:rsidR="007E7BE7" w:rsidRDefault="007E7BE7">
      <w:pPr>
        <w:numPr>
          <w:ilvl w:val="0"/>
          <w:numId w:val="14"/>
        </w:numPr>
        <w:tabs>
          <w:tab w:val="left" w:pos="720"/>
        </w:tabs>
        <w:spacing w:line="360" w:lineRule="auto"/>
        <w:jc w:val="both"/>
        <w:rPr>
          <w:szCs w:val="28"/>
        </w:rPr>
      </w:pPr>
      <w:r>
        <w:rPr>
          <w:szCs w:val="28"/>
        </w:rPr>
        <w:t>стимулирование развития передовых технологий, обеспечивающих конкурентный уровень средств и технологий производства, (включая интеллектуальные управленческие технологии) с целью повышения интенсивности, качества и, в целом, эффективности производственного процесса;</w:t>
      </w:r>
    </w:p>
    <w:p w:rsidR="007E7BE7" w:rsidRDefault="007E7BE7">
      <w:pPr>
        <w:numPr>
          <w:ilvl w:val="0"/>
          <w:numId w:val="14"/>
        </w:numPr>
        <w:tabs>
          <w:tab w:val="left" w:pos="720"/>
        </w:tabs>
        <w:spacing w:line="360" w:lineRule="auto"/>
        <w:jc w:val="both"/>
        <w:rPr>
          <w:szCs w:val="28"/>
        </w:rPr>
      </w:pPr>
      <w:r>
        <w:rPr>
          <w:szCs w:val="28"/>
        </w:rPr>
        <w:t>развитие соответствующих образовательных и обучающих программ, программ информационной и консультационной поддержки;</w:t>
      </w:r>
    </w:p>
    <w:p w:rsidR="007E7BE7" w:rsidRDefault="007E7BE7">
      <w:pPr>
        <w:numPr>
          <w:ilvl w:val="0"/>
          <w:numId w:val="14"/>
        </w:numPr>
        <w:tabs>
          <w:tab w:val="left" w:pos="720"/>
        </w:tabs>
        <w:spacing w:line="360" w:lineRule="auto"/>
        <w:jc w:val="both"/>
        <w:rPr>
          <w:szCs w:val="28"/>
        </w:rPr>
      </w:pPr>
      <w:r>
        <w:rPr>
          <w:szCs w:val="28"/>
        </w:rPr>
        <w:t>развитие конкурентной среды, стимулирующей процессы своевременного запуска процедур санации и банкротства с целью освобождения «места под солнцем» для более эффективных предприятий (т.е. обеспечение необходимых условий для более эффективного разделения труда «по горизонтали» (следствие принципа 2);</w:t>
      </w:r>
    </w:p>
    <w:p w:rsidR="007E7BE7" w:rsidRDefault="007E7BE7">
      <w:pPr>
        <w:numPr>
          <w:ilvl w:val="0"/>
          <w:numId w:val="14"/>
        </w:numPr>
        <w:tabs>
          <w:tab w:val="left" w:pos="720"/>
        </w:tabs>
        <w:spacing w:line="360" w:lineRule="auto"/>
        <w:jc w:val="both"/>
        <w:rPr>
          <w:szCs w:val="28"/>
        </w:rPr>
      </w:pPr>
      <w:r>
        <w:rPr>
          <w:szCs w:val="28"/>
        </w:rPr>
        <w:t>развитие взаимовыгодных и хорошо согласованных отношений между различными уровнями по вертикали (город/район, регион, центр), стимулирующих их взаимно эффективное партнерство в области создания нормативно-правовой базы, исключающей противоречия и разрывы на различных уровнях – для более эффективного разделения труда «по вертикали»;</w:t>
      </w:r>
    </w:p>
    <w:p w:rsidR="007E7BE7" w:rsidRDefault="007E7BE7">
      <w:pPr>
        <w:numPr>
          <w:ilvl w:val="0"/>
          <w:numId w:val="14"/>
        </w:numPr>
        <w:tabs>
          <w:tab w:val="left" w:pos="720"/>
        </w:tabs>
        <w:spacing w:line="360" w:lineRule="auto"/>
        <w:jc w:val="both"/>
        <w:rPr>
          <w:szCs w:val="28"/>
        </w:rPr>
      </w:pPr>
      <w:r>
        <w:rPr>
          <w:szCs w:val="28"/>
        </w:rPr>
        <w:t>развитие комплекса внешних инфраструктурных условий (как физических – коммуникации, связь, производственные мощности, так и не физических – политических, правовых, экономических, социальных, культурных, технологических)</w:t>
      </w:r>
    </w:p>
    <w:p w:rsidR="007E7BE7" w:rsidRDefault="007E7BE7">
      <w:pPr>
        <w:tabs>
          <w:tab w:val="left" w:pos="720"/>
        </w:tabs>
        <w:spacing w:line="360" w:lineRule="auto"/>
        <w:ind w:firstLine="720"/>
        <w:jc w:val="both"/>
        <w:rPr>
          <w:szCs w:val="28"/>
        </w:rPr>
      </w:pPr>
      <w:r>
        <w:rPr>
          <w:szCs w:val="28"/>
        </w:rPr>
        <w:t>Т.о., данные аспекты фокусируются, в первую очередь, на непрямых стимулирующих формах поддержки. Потому как в условиях привлекательной стимулирующей среды развития предпринимательства и доверия бизнеса и населения  государству финансовые потоки начнут генерироваться не извне (региона или страны), а из внутренних «точек роста». Соответственно, привлечение уже затем внешних финансовых потоков будет осуществляться не на условиях подачек и подаяний, но кооперации, партнерства и добросовестной конкуренции.</w:t>
      </w:r>
    </w:p>
    <w:p w:rsidR="007E7BE7" w:rsidRDefault="007E7BE7">
      <w:pPr>
        <w:pStyle w:val="a4"/>
        <w:tabs>
          <w:tab w:val="left" w:pos="720"/>
        </w:tabs>
        <w:spacing w:before="0" w:beforeAutospacing="0" w:after="0" w:afterAutospacing="0" w:line="360" w:lineRule="auto"/>
        <w:jc w:val="both"/>
      </w:pPr>
      <w:r>
        <w:t>И в заключении хотелось бы еще раз указать те аспекты, развитие которых позволит государству наиболее эффективно регулировать предпринимательство и создаст оптимальные условия для его развития в России.</w:t>
      </w:r>
    </w:p>
    <w:p w:rsidR="007E7BE7" w:rsidRDefault="007E7BE7">
      <w:pPr>
        <w:numPr>
          <w:ilvl w:val="0"/>
          <w:numId w:val="19"/>
        </w:numPr>
        <w:spacing w:line="360" w:lineRule="auto"/>
        <w:jc w:val="both"/>
        <w:rPr>
          <w:szCs w:val="20"/>
        </w:rPr>
      </w:pPr>
      <w:r>
        <w:rPr>
          <w:szCs w:val="15"/>
        </w:rPr>
        <w:t xml:space="preserve">Формирование инфраструктуры развития предпринимательства; </w:t>
      </w:r>
    </w:p>
    <w:p w:rsidR="007E7BE7" w:rsidRDefault="007E7BE7">
      <w:pPr>
        <w:numPr>
          <w:ilvl w:val="0"/>
          <w:numId w:val="19"/>
        </w:numPr>
        <w:spacing w:line="360" w:lineRule="auto"/>
        <w:jc w:val="both"/>
        <w:rPr>
          <w:szCs w:val="20"/>
        </w:rPr>
      </w:pPr>
      <w:r>
        <w:t>Нормативно - правовое обеспечение предпринимательства;</w:t>
      </w:r>
    </w:p>
    <w:p w:rsidR="007E7BE7" w:rsidRDefault="007E7BE7">
      <w:pPr>
        <w:numPr>
          <w:ilvl w:val="0"/>
          <w:numId w:val="19"/>
        </w:numPr>
        <w:spacing w:line="360" w:lineRule="auto"/>
        <w:jc w:val="both"/>
        <w:rPr>
          <w:szCs w:val="20"/>
        </w:rPr>
      </w:pPr>
      <w:r>
        <w:t>Развитие прогрессивных финансовых технологий;</w:t>
      </w:r>
    </w:p>
    <w:p w:rsidR="007E7BE7" w:rsidRDefault="007E7BE7">
      <w:pPr>
        <w:numPr>
          <w:ilvl w:val="0"/>
          <w:numId w:val="19"/>
        </w:numPr>
        <w:tabs>
          <w:tab w:val="left" w:pos="720"/>
        </w:tabs>
        <w:spacing w:line="360" w:lineRule="auto"/>
        <w:jc w:val="both"/>
      </w:pPr>
      <w:r>
        <w:t>Научно - методическое и кадровое обеспечение предпринимательства</w:t>
      </w:r>
      <w:r>
        <w:rPr>
          <w:szCs w:val="15"/>
        </w:rPr>
        <w:t xml:space="preserve"> (организация подготовки, переподготовки и повышения квалификации кадров для малых предприятий)</w:t>
      </w:r>
      <w:r>
        <w:t xml:space="preserve">, взаимодействие со средствами массовой информации и пропаганда предпринимательской деятельности; </w:t>
      </w:r>
    </w:p>
    <w:p w:rsidR="007E7BE7" w:rsidRDefault="007E7BE7">
      <w:pPr>
        <w:numPr>
          <w:ilvl w:val="0"/>
          <w:numId w:val="19"/>
        </w:numPr>
        <w:spacing w:line="360" w:lineRule="auto"/>
        <w:jc w:val="both"/>
        <w:rPr>
          <w:szCs w:val="20"/>
        </w:rPr>
      </w:pPr>
      <w:r>
        <w:rPr>
          <w:szCs w:val="15"/>
        </w:rPr>
        <w:t xml:space="preserve">Создание льготных условий использования субъектами предпринимательства государственных финансовых, материально-технических и информационных ресурсов, а также научно-технических </w:t>
      </w:r>
      <w:bookmarkStart w:id="79" w:name="e0_36_"/>
      <w:r>
        <w:rPr>
          <w:szCs w:val="15"/>
        </w:rPr>
        <w:t xml:space="preserve">разработок </w:t>
      </w:r>
      <w:bookmarkEnd w:id="79"/>
      <w:r>
        <w:rPr>
          <w:szCs w:val="15"/>
        </w:rPr>
        <w:t>н технологий ;</w:t>
      </w:r>
      <w:r>
        <w:rPr>
          <w:szCs w:val="20"/>
        </w:rPr>
        <w:t xml:space="preserve"> </w:t>
      </w:r>
    </w:p>
    <w:p w:rsidR="007E7BE7" w:rsidRDefault="007E7BE7">
      <w:pPr>
        <w:numPr>
          <w:ilvl w:val="0"/>
          <w:numId w:val="19"/>
        </w:numPr>
        <w:spacing w:line="360" w:lineRule="auto"/>
        <w:jc w:val="both"/>
      </w:pPr>
      <w:bookmarkStart w:id="80" w:name="e0_37_"/>
      <w:r>
        <w:rPr>
          <w:szCs w:val="15"/>
        </w:rPr>
        <w:t xml:space="preserve">Установление </w:t>
      </w:r>
      <w:bookmarkEnd w:id="80"/>
      <w:r>
        <w:rPr>
          <w:szCs w:val="15"/>
        </w:rPr>
        <w:t>упрощенного порядка регистрации субъектов предпринимательства, лицензирования их деятельности</w:t>
      </w:r>
      <w:bookmarkStart w:id="81" w:name="e0_39_"/>
      <w:r>
        <w:rPr>
          <w:szCs w:val="15"/>
        </w:rPr>
        <w:t xml:space="preserve">, </w:t>
      </w:r>
      <w:bookmarkEnd w:id="81"/>
      <w:r>
        <w:rPr>
          <w:szCs w:val="15"/>
        </w:rPr>
        <w:t>сертификации их продукции, представления государственной статистической и бухгалтерской отчетности;</w:t>
      </w:r>
    </w:p>
    <w:p w:rsidR="007E7BE7" w:rsidRDefault="007E7BE7">
      <w:pPr>
        <w:numPr>
          <w:ilvl w:val="0"/>
          <w:numId w:val="19"/>
        </w:numPr>
        <w:spacing w:line="360" w:lineRule="auto"/>
        <w:jc w:val="both"/>
      </w:pPr>
      <w:r>
        <w:t>Международное сотрудничество в сфере предпринимательства</w:t>
      </w:r>
      <w:r>
        <w:rPr>
          <w:szCs w:val="15"/>
        </w:rPr>
        <w:t xml:space="preserve"> - поддержка внешнеэкономической деятельности субъектов предпринимательства, включая содействие развитию их торговых, научно-технических, производственных, информационных связей с зарубежными государствами; </w:t>
      </w:r>
    </w:p>
    <w:p w:rsidR="007E7BE7" w:rsidRDefault="007E7BE7">
      <w:pPr>
        <w:tabs>
          <w:tab w:val="left" w:pos="720"/>
        </w:tabs>
        <w:spacing w:line="360" w:lineRule="auto"/>
        <w:jc w:val="both"/>
      </w:pPr>
    </w:p>
    <w:p w:rsidR="007E7BE7" w:rsidRDefault="007E7BE7">
      <w:pPr>
        <w:tabs>
          <w:tab w:val="left" w:pos="720"/>
        </w:tabs>
        <w:spacing w:line="360" w:lineRule="auto"/>
        <w:jc w:val="both"/>
      </w:pPr>
    </w:p>
    <w:p w:rsidR="007E7BE7" w:rsidRDefault="007E7BE7">
      <w:pPr>
        <w:tabs>
          <w:tab w:val="left" w:pos="720"/>
        </w:tabs>
        <w:spacing w:line="360" w:lineRule="auto"/>
        <w:jc w:val="both"/>
      </w:pPr>
    </w:p>
    <w:p w:rsidR="007E7BE7" w:rsidRDefault="007E7BE7">
      <w:pPr>
        <w:tabs>
          <w:tab w:val="left" w:pos="720"/>
        </w:tabs>
        <w:spacing w:line="360" w:lineRule="auto"/>
        <w:jc w:val="both"/>
      </w:pPr>
    </w:p>
    <w:p w:rsidR="007E7BE7" w:rsidRDefault="007E7BE7">
      <w:pPr>
        <w:tabs>
          <w:tab w:val="left" w:pos="720"/>
        </w:tabs>
        <w:spacing w:line="360" w:lineRule="auto"/>
        <w:jc w:val="both"/>
      </w:pPr>
    </w:p>
    <w:p w:rsidR="007E7BE7" w:rsidRDefault="007E7BE7">
      <w:pPr>
        <w:tabs>
          <w:tab w:val="left" w:pos="720"/>
        </w:tabs>
        <w:spacing w:line="360" w:lineRule="auto"/>
        <w:jc w:val="both"/>
      </w:pPr>
    </w:p>
    <w:p w:rsidR="007E7BE7" w:rsidRDefault="007E7BE7">
      <w:pPr>
        <w:pStyle w:val="6"/>
        <w:tabs>
          <w:tab w:val="left" w:pos="720"/>
        </w:tabs>
        <w:spacing w:before="0" w:line="360" w:lineRule="auto"/>
      </w:pPr>
      <w:r>
        <w:br w:type="page"/>
        <w:t>ЛИТЕРАТУРА</w:t>
      </w:r>
    </w:p>
    <w:p w:rsidR="007E7BE7" w:rsidRDefault="007E7BE7">
      <w:pPr>
        <w:tabs>
          <w:tab w:val="left" w:pos="720"/>
        </w:tabs>
        <w:spacing w:line="360" w:lineRule="auto"/>
        <w:jc w:val="both"/>
      </w:pPr>
    </w:p>
    <w:p w:rsidR="007E7BE7" w:rsidRDefault="007E7BE7">
      <w:pPr>
        <w:pStyle w:val="a4"/>
        <w:numPr>
          <w:ilvl w:val="0"/>
          <w:numId w:val="21"/>
        </w:numPr>
        <w:spacing w:before="0" w:beforeAutospacing="0" w:after="0" w:afterAutospacing="0" w:line="360" w:lineRule="auto"/>
        <w:jc w:val="both"/>
      </w:pPr>
      <w:r>
        <w:rPr>
          <w:color w:val="000000"/>
        </w:rPr>
        <w:t>Анохин В.  Государственное регулирование предпринимательства</w:t>
      </w:r>
      <w:r>
        <w:t>. // Интернет.</w:t>
      </w:r>
    </w:p>
    <w:p w:rsidR="007E7BE7" w:rsidRDefault="007E7BE7">
      <w:pPr>
        <w:numPr>
          <w:ilvl w:val="0"/>
          <w:numId w:val="21"/>
        </w:numPr>
        <w:spacing w:line="360" w:lineRule="auto"/>
        <w:jc w:val="both"/>
      </w:pPr>
      <w:r>
        <w:rPr>
          <w:szCs w:val="27"/>
        </w:rPr>
        <w:t>Безопасность личности и бизнеса. // Справочник информационного агентства AT. СПб.. 1998.</w:t>
      </w:r>
    </w:p>
    <w:p w:rsidR="007E7BE7" w:rsidRDefault="007E7BE7">
      <w:pPr>
        <w:numPr>
          <w:ilvl w:val="0"/>
          <w:numId w:val="21"/>
        </w:numPr>
        <w:spacing w:line="360" w:lineRule="auto"/>
        <w:jc w:val="both"/>
      </w:pPr>
      <w:r>
        <w:t>Ионова Ж.А. Правовые проблемы лицензирования предпринимательства в России // Интернет</w:t>
      </w:r>
    </w:p>
    <w:p w:rsidR="007E7BE7" w:rsidRDefault="007E7BE7">
      <w:pPr>
        <w:pStyle w:val="a4"/>
        <w:numPr>
          <w:ilvl w:val="0"/>
          <w:numId w:val="21"/>
        </w:numPr>
        <w:spacing w:before="0" w:beforeAutospacing="0" w:after="0" w:afterAutospacing="0" w:line="360" w:lineRule="auto"/>
        <w:jc w:val="both"/>
      </w:pPr>
      <w:r>
        <w:rPr>
          <w:szCs w:val="28"/>
        </w:rPr>
        <w:t>Колесникова Л.А. Планирование и оценка эффективности программ развития предпринимательства // Предпринимательство в России. М., 1997  №4(11).</w:t>
      </w:r>
    </w:p>
    <w:p w:rsidR="007E7BE7" w:rsidRDefault="007E7BE7">
      <w:pPr>
        <w:numPr>
          <w:ilvl w:val="0"/>
          <w:numId w:val="21"/>
        </w:numPr>
        <w:spacing w:line="360" w:lineRule="auto"/>
        <w:jc w:val="both"/>
      </w:pPr>
      <w:r>
        <w:rPr>
          <w:rFonts w:hint="eastAsia"/>
        </w:rPr>
        <w:t>Олейник</w:t>
      </w:r>
      <w:r>
        <w:t xml:space="preserve"> </w:t>
      </w:r>
      <w:r>
        <w:rPr>
          <w:rFonts w:hint="eastAsia"/>
        </w:rPr>
        <w:t>О</w:t>
      </w:r>
      <w:r>
        <w:t xml:space="preserve">. </w:t>
      </w:r>
      <w:r>
        <w:rPr>
          <w:rFonts w:hint="eastAsia"/>
        </w:rPr>
        <w:t>Правовые</w:t>
      </w:r>
      <w:r>
        <w:t xml:space="preserve"> </w:t>
      </w:r>
      <w:r>
        <w:rPr>
          <w:rFonts w:hint="eastAsia"/>
        </w:rPr>
        <w:t>основы</w:t>
      </w:r>
      <w:r>
        <w:t xml:space="preserve"> </w:t>
      </w:r>
      <w:r>
        <w:rPr>
          <w:rFonts w:hint="eastAsia"/>
        </w:rPr>
        <w:t>лицензирования</w:t>
      </w:r>
      <w:r>
        <w:t xml:space="preserve"> </w:t>
      </w:r>
      <w:r>
        <w:rPr>
          <w:rFonts w:hint="eastAsia"/>
        </w:rPr>
        <w:t>хозяйственной</w:t>
      </w:r>
      <w:r>
        <w:t xml:space="preserve"> </w:t>
      </w:r>
      <w:r>
        <w:rPr>
          <w:rFonts w:hint="eastAsia"/>
        </w:rPr>
        <w:t>деятельности</w:t>
      </w:r>
      <w:r>
        <w:t xml:space="preserve"> // </w:t>
      </w:r>
      <w:r>
        <w:rPr>
          <w:rFonts w:hint="eastAsia"/>
        </w:rPr>
        <w:t>Закон</w:t>
      </w:r>
      <w:r>
        <w:t xml:space="preserve">. 1994. </w:t>
      </w:r>
      <w:r>
        <w:rPr>
          <w:rFonts w:hint="eastAsia"/>
        </w:rPr>
        <w:t>№</w:t>
      </w:r>
      <w:r>
        <w:t xml:space="preserve"> 6.</w:t>
      </w:r>
    </w:p>
    <w:p w:rsidR="007E7BE7" w:rsidRDefault="007E7BE7">
      <w:pPr>
        <w:pStyle w:val="a4"/>
        <w:numPr>
          <w:ilvl w:val="0"/>
          <w:numId w:val="21"/>
        </w:numPr>
        <w:spacing w:before="0" w:beforeAutospacing="0" w:after="0" w:afterAutospacing="0" w:line="360" w:lineRule="auto"/>
        <w:jc w:val="both"/>
        <w:rPr>
          <w:szCs w:val="27"/>
        </w:rPr>
      </w:pPr>
      <w:r>
        <w:rPr>
          <w:szCs w:val="27"/>
        </w:rPr>
        <w:t>Очередько В.П. Государственно-правовое регулирование безопасности предпринимательства  //  СПб., 1998.</w:t>
      </w:r>
    </w:p>
    <w:p w:rsidR="007E7BE7" w:rsidRDefault="007E7BE7">
      <w:pPr>
        <w:numPr>
          <w:ilvl w:val="0"/>
          <w:numId w:val="21"/>
        </w:numPr>
        <w:spacing w:line="360" w:lineRule="auto"/>
        <w:jc w:val="both"/>
        <w:rPr>
          <w:color w:val="000000"/>
        </w:rPr>
      </w:pPr>
      <w:r>
        <w:rPr>
          <w:color w:val="000000"/>
        </w:rPr>
        <w:t>Трубицина Н. Почему возросло налоговое бремя на малый бизнес? // Деньги 2002 № 5.</w:t>
      </w:r>
    </w:p>
    <w:p w:rsidR="007E7BE7" w:rsidRDefault="007E7BE7">
      <w:pPr>
        <w:numPr>
          <w:ilvl w:val="0"/>
          <w:numId w:val="21"/>
        </w:numPr>
        <w:spacing w:line="360" w:lineRule="auto"/>
        <w:jc w:val="both"/>
        <w:rPr>
          <w:color w:val="000000"/>
        </w:rPr>
      </w:pPr>
      <w:r>
        <w:rPr>
          <w:color w:val="000000"/>
        </w:rPr>
        <w:t>Федеральная программа поддержки малого предпринимательства в Российской Федерации на 2000-2001 гг. // Интернет.</w:t>
      </w:r>
    </w:p>
    <w:p w:rsidR="007E7BE7" w:rsidRDefault="007E7BE7">
      <w:pPr>
        <w:pStyle w:val="a4"/>
        <w:numPr>
          <w:ilvl w:val="0"/>
          <w:numId w:val="21"/>
        </w:numPr>
        <w:spacing w:before="0" w:beforeAutospacing="0" w:after="0" w:afterAutospacing="0" w:line="360" w:lineRule="auto"/>
        <w:jc w:val="both"/>
      </w:pPr>
      <w:r>
        <w:t xml:space="preserve">Федеральный закон «О государственной поддержке малого предпринимательства в Российской Федерации» от </w:t>
      </w:r>
      <w:r>
        <w:rPr>
          <w:szCs w:val="15"/>
        </w:rPr>
        <w:t>12 мая 1995 года // Интернет.</w:t>
      </w:r>
      <w:bookmarkStart w:id="82" w:name="_GoBack"/>
      <w:bookmarkEnd w:id="82"/>
    </w:p>
    <w:p w:rsidR="007E7BE7" w:rsidRDefault="007E7BE7">
      <w:pPr>
        <w:pStyle w:val="a4"/>
        <w:spacing w:before="0" w:beforeAutospacing="0" w:after="0" w:afterAutospacing="0" w:line="360" w:lineRule="auto"/>
        <w:ind w:firstLine="0"/>
        <w:jc w:val="both"/>
        <w:textAlignment w:val="top"/>
        <w:rPr>
          <w:vanish/>
        </w:rPr>
      </w:pPr>
    </w:p>
    <w:sectPr w:rsidR="007E7BE7">
      <w:headerReference w:type="even" r:id="rId7"/>
      <w:headerReference w:type="default" r:id="rId8"/>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95C" w:rsidRDefault="00F6295C">
      <w:r>
        <w:separator/>
      </w:r>
    </w:p>
  </w:endnote>
  <w:endnote w:type="continuationSeparator" w:id="0">
    <w:p w:rsidR="00F6295C" w:rsidRDefault="00F6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_BodoniOrtoTitul">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95C" w:rsidRDefault="00F6295C">
      <w:r>
        <w:separator/>
      </w:r>
    </w:p>
  </w:footnote>
  <w:footnote w:type="continuationSeparator" w:id="0">
    <w:p w:rsidR="00F6295C" w:rsidRDefault="00F6295C">
      <w:r>
        <w:continuationSeparator/>
      </w:r>
    </w:p>
  </w:footnote>
  <w:footnote w:id="1">
    <w:p w:rsidR="007E7BE7" w:rsidRDefault="007E7BE7">
      <w:pPr>
        <w:pStyle w:val="a6"/>
        <w:rPr>
          <w:sz w:val="16"/>
        </w:rPr>
      </w:pPr>
      <w:r>
        <w:rPr>
          <w:rStyle w:val="a7"/>
        </w:rPr>
        <w:footnoteRef/>
      </w:r>
      <w:r>
        <w:t xml:space="preserve"> </w:t>
      </w:r>
      <w:r>
        <w:rPr>
          <w:sz w:val="16"/>
          <w:szCs w:val="27"/>
        </w:rPr>
        <w:t>Безопасность личности и бизнеса. Справочник // Информационное агенство AT. СПб.. 1998.</w:t>
      </w:r>
    </w:p>
  </w:footnote>
  <w:footnote w:id="2">
    <w:p w:rsidR="007E7BE7" w:rsidRDefault="007E7BE7">
      <w:pPr>
        <w:pStyle w:val="a4"/>
        <w:tabs>
          <w:tab w:val="left" w:pos="720"/>
        </w:tabs>
        <w:spacing w:before="0" w:beforeAutospacing="0" w:after="0" w:afterAutospacing="0"/>
        <w:ind w:firstLine="0"/>
        <w:jc w:val="both"/>
        <w:rPr>
          <w:sz w:val="16"/>
          <w:szCs w:val="27"/>
        </w:rPr>
      </w:pPr>
      <w:r>
        <w:rPr>
          <w:rStyle w:val="a7"/>
        </w:rPr>
        <w:footnoteRef/>
      </w:r>
      <w:r>
        <w:t xml:space="preserve"> </w:t>
      </w:r>
      <w:r>
        <w:rPr>
          <w:sz w:val="16"/>
          <w:szCs w:val="27"/>
        </w:rPr>
        <w:t>Очередько В.П. Государственно-правовое регулирование безопасности предпринимательства  //  СПб., 1998.</w:t>
      </w:r>
    </w:p>
    <w:p w:rsidR="007E7BE7" w:rsidRDefault="007E7BE7">
      <w:pPr>
        <w:pStyle w:val="a6"/>
      </w:pPr>
    </w:p>
  </w:footnote>
  <w:footnote w:id="3">
    <w:p w:rsidR="007E7BE7" w:rsidRDefault="007E7BE7">
      <w:pPr>
        <w:pStyle w:val="a4"/>
        <w:tabs>
          <w:tab w:val="left" w:pos="720"/>
        </w:tabs>
        <w:spacing w:before="0" w:beforeAutospacing="0" w:after="0" w:afterAutospacing="0"/>
        <w:ind w:firstLine="0"/>
        <w:jc w:val="both"/>
        <w:rPr>
          <w:sz w:val="16"/>
          <w:szCs w:val="27"/>
        </w:rPr>
      </w:pPr>
      <w:r>
        <w:rPr>
          <w:rStyle w:val="a7"/>
        </w:rPr>
        <w:footnoteRef/>
      </w:r>
      <w:r>
        <w:t xml:space="preserve"> </w:t>
      </w:r>
      <w:r>
        <w:rPr>
          <w:sz w:val="16"/>
          <w:szCs w:val="27"/>
        </w:rPr>
        <w:t>Очередько В.П. Государственно-правовое регулирование безопасности предпринимательства  //  СПб., 1998.</w:t>
      </w:r>
    </w:p>
    <w:p w:rsidR="007E7BE7" w:rsidRDefault="007E7BE7">
      <w:pPr>
        <w:pStyle w:val="a6"/>
      </w:pPr>
    </w:p>
  </w:footnote>
  <w:footnote w:id="4">
    <w:p w:rsidR="007E7BE7" w:rsidRDefault="007E7BE7">
      <w:pPr>
        <w:pStyle w:val="a4"/>
        <w:tabs>
          <w:tab w:val="left" w:pos="720"/>
        </w:tabs>
        <w:spacing w:before="0" w:beforeAutospacing="0" w:after="0" w:afterAutospacing="0"/>
        <w:ind w:firstLine="0"/>
        <w:jc w:val="both"/>
        <w:rPr>
          <w:sz w:val="16"/>
        </w:rPr>
      </w:pPr>
      <w:r>
        <w:rPr>
          <w:rStyle w:val="a7"/>
        </w:rPr>
        <w:footnoteRef/>
      </w:r>
      <w:r>
        <w:t xml:space="preserve"> </w:t>
      </w:r>
      <w:r>
        <w:rPr>
          <w:color w:val="000000"/>
          <w:sz w:val="16"/>
        </w:rPr>
        <w:t>Анохин В.  Государственное регулирование предпринимательства</w:t>
      </w:r>
      <w:r>
        <w:rPr>
          <w:sz w:val="16"/>
        </w:rPr>
        <w:t>. // Интернет.</w:t>
      </w:r>
    </w:p>
    <w:p w:rsidR="007E7BE7" w:rsidRDefault="007E7BE7">
      <w:pPr>
        <w:pStyle w:val="a6"/>
      </w:pPr>
    </w:p>
  </w:footnote>
  <w:footnote w:id="5">
    <w:p w:rsidR="007E7BE7" w:rsidRDefault="007E7BE7">
      <w:pPr>
        <w:pStyle w:val="a4"/>
        <w:tabs>
          <w:tab w:val="left" w:pos="720"/>
        </w:tabs>
        <w:spacing w:before="0" w:beforeAutospacing="0" w:after="0" w:afterAutospacing="0"/>
        <w:ind w:firstLine="0"/>
        <w:jc w:val="both"/>
        <w:rPr>
          <w:sz w:val="16"/>
        </w:rPr>
      </w:pPr>
      <w:r>
        <w:rPr>
          <w:rStyle w:val="a7"/>
        </w:rPr>
        <w:footnoteRef/>
      </w:r>
      <w:r>
        <w:t xml:space="preserve"> </w:t>
      </w:r>
      <w:r>
        <w:rPr>
          <w:color w:val="000000"/>
          <w:sz w:val="16"/>
        </w:rPr>
        <w:t>Анохин В.  Государственное регулирование предпринимательства</w:t>
      </w:r>
      <w:r>
        <w:rPr>
          <w:sz w:val="16"/>
        </w:rPr>
        <w:t>. // Интернет.</w:t>
      </w:r>
    </w:p>
    <w:p w:rsidR="007E7BE7" w:rsidRDefault="007E7BE7">
      <w:pPr>
        <w:pStyle w:val="a6"/>
      </w:pPr>
    </w:p>
  </w:footnote>
  <w:footnote w:id="6">
    <w:p w:rsidR="007E7BE7" w:rsidRDefault="007E7BE7">
      <w:pPr>
        <w:pStyle w:val="a4"/>
        <w:tabs>
          <w:tab w:val="left" w:pos="720"/>
        </w:tabs>
        <w:spacing w:before="0" w:beforeAutospacing="0" w:after="0" w:afterAutospacing="0"/>
        <w:ind w:firstLine="0"/>
        <w:jc w:val="both"/>
        <w:rPr>
          <w:sz w:val="16"/>
        </w:rPr>
      </w:pPr>
      <w:r>
        <w:rPr>
          <w:rStyle w:val="a7"/>
        </w:rPr>
        <w:footnoteRef/>
      </w:r>
      <w:r>
        <w:t xml:space="preserve"> </w:t>
      </w:r>
      <w:r>
        <w:rPr>
          <w:color w:val="000000"/>
          <w:sz w:val="16"/>
        </w:rPr>
        <w:t>Анохин В.  Государственное регулирование предпринимательства</w:t>
      </w:r>
      <w:r>
        <w:rPr>
          <w:sz w:val="16"/>
        </w:rPr>
        <w:t>. // Интернет.</w:t>
      </w:r>
    </w:p>
    <w:p w:rsidR="007E7BE7" w:rsidRDefault="007E7BE7">
      <w:pPr>
        <w:pStyle w:val="a6"/>
      </w:pPr>
    </w:p>
  </w:footnote>
  <w:footnote w:id="7">
    <w:p w:rsidR="007E7BE7" w:rsidRDefault="007E7BE7">
      <w:pPr>
        <w:pStyle w:val="a4"/>
        <w:tabs>
          <w:tab w:val="left" w:pos="720"/>
        </w:tabs>
        <w:spacing w:before="0" w:beforeAutospacing="0" w:after="0" w:afterAutospacing="0"/>
        <w:ind w:firstLine="0"/>
        <w:jc w:val="both"/>
        <w:rPr>
          <w:sz w:val="16"/>
          <w:szCs w:val="27"/>
        </w:rPr>
      </w:pPr>
      <w:r>
        <w:rPr>
          <w:rStyle w:val="a7"/>
        </w:rPr>
        <w:footnoteRef/>
      </w:r>
      <w:r>
        <w:t xml:space="preserve"> </w:t>
      </w:r>
      <w:r>
        <w:rPr>
          <w:sz w:val="16"/>
          <w:szCs w:val="27"/>
        </w:rPr>
        <w:t>Очередько В.П. Государственно-правовое регулирование безопасности предпринимательства  //  СПб., 1998.</w:t>
      </w:r>
    </w:p>
    <w:p w:rsidR="007E7BE7" w:rsidRDefault="007E7BE7">
      <w:pPr>
        <w:pStyle w:val="a6"/>
      </w:pPr>
    </w:p>
  </w:footnote>
  <w:footnote w:id="8">
    <w:p w:rsidR="007E7BE7" w:rsidRDefault="007E7BE7">
      <w:pPr>
        <w:jc w:val="both"/>
        <w:rPr>
          <w:sz w:val="16"/>
        </w:rPr>
      </w:pPr>
      <w:r>
        <w:rPr>
          <w:rStyle w:val="a7"/>
        </w:rPr>
        <w:footnoteRef/>
      </w:r>
      <w:r>
        <w:t xml:space="preserve"> </w:t>
      </w:r>
      <w:r>
        <w:rPr>
          <w:rFonts w:hint="eastAsia"/>
          <w:sz w:val="16"/>
        </w:rPr>
        <w:t>Олейник</w:t>
      </w:r>
      <w:r>
        <w:rPr>
          <w:sz w:val="16"/>
        </w:rPr>
        <w:t xml:space="preserve"> </w:t>
      </w:r>
      <w:r>
        <w:rPr>
          <w:rFonts w:hint="eastAsia"/>
          <w:sz w:val="16"/>
        </w:rPr>
        <w:t>О</w:t>
      </w:r>
      <w:r>
        <w:rPr>
          <w:sz w:val="16"/>
        </w:rPr>
        <w:t xml:space="preserve">. </w:t>
      </w:r>
      <w:r>
        <w:rPr>
          <w:rFonts w:hint="eastAsia"/>
          <w:sz w:val="16"/>
        </w:rPr>
        <w:t>Правовые</w:t>
      </w:r>
      <w:r>
        <w:rPr>
          <w:sz w:val="16"/>
        </w:rPr>
        <w:t xml:space="preserve"> </w:t>
      </w:r>
      <w:r>
        <w:rPr>
          <w:rFonts w:hint="eastAsia"/>
          <w:sz w:val="16"/>
        </w:rPr>
        <w:t>основы</w:t>
      </w:r>
      <w:r>
        <w:rPr>
          <w:sz w:val="16"/>
        </w:rPr>
        <w:t xml:space="preserve"> </w:t>
      </w:r>
      <w:r>
        <w:rPr>
          <w:rFonts w:hint="eastAsia"/>
          <w:sz w:val="16"/>
        </w:rPr>
        <w:t>лицензирования</w:t>
      </w:r>
      <w:r>
        <w:rPr>
          <w:sz w:val="16"/>
        </w:rPr>
        <w:t xml:space="preserve"> </w:t>
      </w:r>
      <w:r>
        <w:rPr>
          <w:rFonts w:hint="eastAsia"/>
          <w:sz w:val="16"/>
        </w:rPr>
        <w:t>хозяйственной</w:t>
      </w:r>
      <w:r>
        <w:rPr>
          <w:sz w:val="16"/>
        </w:rPr>
        <w:t xml:space="preserve"> </w:t>
      </w:r>
      <w:r>
        <w:rPr>
          <w:rFonts w:hint="eastAsia"/>
          <w:sz w:val="16"/>
        </w:rPr>
        <w:t>деятельности</w:t>
      </w:r>
      <w:r>
        <w:rPr>
          <w:sz w:val="16"/>
        </w:rPr>
        <w:t xml:space="preserve"> // </w:t>
      </w:r>
      <w:r>
        <w:rPr>
          <w:rFonts w:hint="eastAsia"/>
          <w:sz w:val="16"/>
        </w:rPr>
        <w:t>Закон</w:t>
      </w:r>
      <w:r>
        <w:rPr>
          <w:sz w:val="16"/>
        </w:rPr>
        <w:t xml:space="preserve">. 1994. </w:t>
      </w:r>
      <w:r>
        <w:rPr>
          <w:rFonts w:hint="eastAsia"/>
          <w:sz w:val="16"/>
        </w:rPr>
        <w:t>№</w:t>
      </w:r>
      <w:r>
        <w:rPr>
          <w:sz w:val="16"/>
        </w:rPr>
        <w:t xml:space="preserve"> 6.</w:t>
      </w:r>
    </w:p>
    <w:p w:rsidR="007E7BE7" w:rsidRDefault="007E7BE7">
      <w:pPr>
        <w:pStyle w:val="a6"/>
      </w:pPr>
    </w:p>
  </w:footnote>
  <w:footnote w:id="9">
    <w:p w:rsidR="007E7BE7" w:rsidRDefault="007E7BE7">
      <w:pPr>
        <w:jc w:val="both"/>
        <w:rPr>
          <w:sz w:val="16"/>
        </w:rPr>
      </w:pPr>
      <w:r>
        <w:rPr>
          <w:rStyle w:val="a7"/>
        </w:rPr>
        <w:footnoteRef/>
      </w:r>
      <w:r>
        <w:t xml:space="preserve"> </w:t>
      </w:r>
      <w:r>
        <w:rPr>
          <w:rFonts w:hint="eastAsia"/>
          <w:sz w:val="16"/>
        </w:rPr>
        <w:t>Олейник</w:t>
      </w:r>
      <w:r>
        <w:rPr>
          <w:sz w:val="16"/>
        </w:rPr>
        <w:t xml:space="preserve"> </w:t>
      </w:r>
      <w:r>
        <w:rPr>
          <w:rFonts w:hint="eastAsia"/>
          <w:sz w:val="16"/>
        </w:rPr>
        <w:t>О</w:t>
      </w:r>
      <w:r>
        <w:rPr>
          <w:sz w:val="16"/>
        </w:rPr>
        <w:t xml:space="preserve">. </w:t>
      </w:r>
      <w:r>
        <w:rPr>
          <w:rFonts w:hint="eastAsia"/>
          <w:sz w:val="16"/>
        </w:rPr>
        <w:t>Правовые</w:t>
      </w:r>
      <w:r>
        <w:rPr>
          <w:sz w:val="16"/>
        </w:rPr>
        <w:t xml:space="preserve"> </w:t>
      </w:r>
      <w:r>
        <w:rPr>
          <w:rFonts w:hint="eastAsia"/>
          <w:sz w:val="16"/>
        </w:rPr>
        <w:t>основы</w:t>
      </w:r>
      <w:r>
        <w:rPr>
          <w:sz w:val="16"/>
        </w:rPr>
        <w:t xml:space="preserve"> </w:t>
      </w:r>
      <w:r>
        <w:rPr>
          <w:rFonts w:hint="eastAsia"/>
          <w:sz w:val="16"/>
        </w:rPr>
        <w:t>лицензирования</w:t>
      </w:r>
      <w:r>
        <w:rPr>
          <w:sz w:val="16"/>
        </w:rPr>
        <w:t xml:space="preserve"> </w:t>
      </w:r>
      <w:r>
        <w:rPr>
          <w:rFonts w:hint="eastAsia"/>
          <w:sz w:val="16"/>
        </w:rPr>
        <w:t>хозяйственной</w:t>
      </w:r>
      <w:r>
        <w:rPr>
          <w:sz w:val="16"/>
        </w:rPr>
        <w:t xml:space="preserve"> </w:t>
      </w:r>
      <w:r>
        <w:rPr>
          <w:rFonts w:hint="eastAsia"/>
          <w:sz w:val="16"/>
        </w:rPr>
        <w:t>деятельности</w:t>
      </w:r>
      <w:r>
        <w:rPr>
          <w:sz w:val="16"/>
        </w:rPr>
        <w:t xml:space="preserve"> // </w:t>
      </w:r>
      <w:r>
        <w:rPr>
          <w:rFonts w:hint="eastAsia"/>
          <w:sz w:val="16"/>
        </w:rPr>
        <w:t>Закон</w:t>
      </w:r>
      <w:r>
        <w:rPr>
          <w:sz w:val="16"/>
        </w:rPr>
        <w:t xml:space="preserve">. 1994. </w:t>
      </w:r>
      <w:r>
        <w:rPr>
          <w:rFonts w:hint="eastAsia"/>
          <w:sz w:val="16"/>
        </w:rPr>
        <w:t>№</w:t>
      </w:r>
      <w:r>
        <w:rPr>
          <w:sz w:val="16"/>
        </w:rPr>
        <w:t xml:space="preserve"> 6.</w:t>
      </w:r>
    </w:p>
    <w:p w:rsidR="007E7BE7" w:rsidRDefault="007E7BE7">
      <w:pPr>
        <w:pStyle w:val="a6"/>
      </w:pPr>
    </w:p>
  </w:footnote>
  <w:footnote w:id="10">
    <w:p w:rsidR="007E7BE7" w:rsidRDefault="007E7BE7">
      <w:pPr>
        <w:jc w:val="both"/>
        <w:rPr>
          <w:sz w:val="16"/>
        </w:rPr>
      </w:pPr>
      <w:r>
        <w:rPr>
          <w:rStyle w:val="a7"/>
        </w:rPr>
        <w:footnoteRef/>
      </w:r>
      <w:r>
        <w:t xml:space="preserve"> </w:t>
      </w:r>
      <w:r>
        <w:rPr>
          <w:sz w:val="16"/>
        </w:rPr>
        <w:t>Ионова Ж.А. Правовые проблемы лицензирования предпринимательства в России // Интернет</w:t>
      </w:r>
    </w:p>
    <w:p w:rsidR="007E7BE7" w:rsidRDefault="007E7BE7">
      <w:pPr>
        <w:pStyle w:val="a6"/>
      </w:pPr>
    </w:p>
  </w:footnote>
  <w:footnote w:id="11">
    <w:p w:rsidR="007E7BE7" w:rsidRDefault="007E7BE7">
      <w:pPr>
        <w:jc w:val="both"/>
        <w:rPr>
          <w:sz w:val="16"/>
        </w:rPr>
      </w:pPr>
      <w:r>
        <w:rPr>
          <w:rStyle w:val="a7"/>
        </w:rPr>
        <w:footnoteRef/>
      </w:r>
      <w:r>
        <w:t xml:space="preserve"> </w:t>
      </w:r>
      <w:r>
        <w:rPr>
          <w:sz w:val="16"/>
        </w:rPr>
        <w:t>Ионова Ж.А. Правовые проблемы лицензирования предпринимательства в России // Интернет</w:t>
      </w:r>
    </w:p>
    <w:p w:rsidR="007E7BE7" w:rsidRDefault="007E7BE7">
      <w:pPr>
        <w:pStyle w:val="a6"/>
      </w:pPr>
    </w:p>
  </w:footnote>
  <w:footnote w:id="12">
    <w:p w:rsidR="007E7BE7" w:rsidRDefault="007E7BE7">
      <w:pPr>
        <w:jc w:val="both"/>
        <w:rPr>
          <w:sz w:val="16"/>
        </w:rPr>
      </w:pPr>
      <w:r>
        <w:rPr>
          <w:rStyle w:val="a7"/>
        </w:rPr>
        <w:footnoteRef/>
      </w:r>
      <w:r>
        <w:t xml:space="preserve"> </w:t>
      </w:r>
      <w:r>
        <w:rPr>
          <w:sz w:val="16"/>
        </w:rPr>
        <w:t>Ионова Ж.А. Правовые проблемы лицензирования предпринимательства в России // Интернет</w:t>
      </w:r>
    </w:p>
    <w:p w:rsidR="007E7BE7" w:rsidRDefault="007E7BE7">
      <w:pPr>
        <w:pStyle w:val="a6"/>
      </w:pPr>
    </w:p>
  </w:footnote>
  <w:footnote w:id="13">
    <w:p w:rsidR="007E7BE7" w:rsidRDefault="007E7BE7">
      <w:pPr>
        <w:tabs>
          <w:tab w:val="left" w:pos="720"/>
        </w:tabs>
        <w:jc w:val="both"/>
        <w:rPr>
          <w:color w:val="000000"/>
          <w:sz w:val="16"/>
        </w:rPr>
      </w:pPr>
      <w:r>
        <w:rPr>
          <w:rStyle w:val="a7"/>
        </w:rPr>
        <w:footnoteRef/>
      </w:r>
      <w:r>
        <w:t xml:space="preserve"> </w:t>
      </w:r>
      <w:r>
        <w:rPr>
          <w:color w:val="000000"/>
          <w:sz w:val="16"/>
        </w:rPr>
        <w:t>Трубицина Н. Почему возросло налоговое бремя на малый бизнес? // Деньги 2002 № 5.</w:t>
      </w:r>
    </w:p>
    <w:p w:rsidR="007E7BE7" w:rsidRDefault="007E7BE7">
      <w:pPr>
        <w:pStyle w:val="a6"/>
      </w:pPr>
    </w:p>
  </w:footnote>
  <w:footnote w:id="14">
    <w:p w:rsidR="007E7BE7" w:rsidRDefault="007E7BE7">
      <w:pPr>
        <w:tabs>
          <w:tab w:val="left" w:pos="720"/>
        </w:tabs>
        <w:jc w:val="both"/>
        <w:rPr>
          <w:color w:val="000000"/>
          <w:sz w:val="16"/>
        </w:rPr>
      </w:pPr>
      <w:r>
        <w:rPr>
          <w:rStyle w:val="a7"/>
        </w:rPr>
        <w:footnoteRef/>
      </w:r>
      <w:r>
        <w:t xml:space="preserve"> </w:t>
      </w:r>
      <w:r>
        <w:rPr>
          <w:color w:val="000000"/>
          <w:sz w:val="16"/>
        </w:rPr>
        <w:t>Трубицина Н. Почему возросло налоговое бремя на малый бизнес? // Деньги 2002 № 5.</w:t>
      </w:r>
    </w:p>
    <w:p w:rsidR="007E7BE7" w:rsidRDefault="007E7BE7">
      <w:pPr>
        <w:pStyle w:val="a6"/>
      </w:pPr>
    </w:p>
  </w:footnote>
  <w:footnote w:id="15">
    <w:p w:rsidR="007E7BE7" w:rsidRDefault="007E7BE7">
      <w:pPr>
        <w:tabs>
          <w:tab w:val="left" w:pos="720"/>
        </w:tabs>
        <w:jc w:val="both"/>
        <w:rPr>
          <w:color w:val="000000"/>
          <w:sz w:val="16"/>
        </w:rPr>
      </w:pPr>
      <w:r>
        <w:rPr>
          <w:rStyle w:val="a7"/>
        </w:rPr>
        <w:footnoteRef/>
      </w:r>
      <w:r>
        <w:t xml:space="preserve"> </w:t>
      </w:r>
      <w:r>
        <w:rPr>
          <w:color w:val="000000"/>
          <w:sz w:val="16"/>
        </w:rPr>
        <w:t>Трубицина Н. Почему возросло налоговое бремя на малый бизнес? // Деньги 2002 № 5.</w:t>
      </w:r>
    </w:p>
    <w:p w:rsidR="007E7BE7" w:rsidRDefault="007E7BE7">
      <w:pPr>
        <w:pStyle w:val="a6"/>
      </w:pPr>
    </w:p>
  </w:footnote>
  <w:footnote w:id="16">
    <w:p w:rsidR="007E7BE7" w:rsidRDefault="007E7BE7">
      <w:pPr>
        <w:pStyle w:val="a4"/>
        <w:spacing w:before="0" w:beforeAutospacing="0" w:after="0" w:afterAutospacing="0"/>
        <w:ind w:firstLine="0"/>
        <w:jc w:val="both"/>
        <w:rPr>
          <w:sz w:val="16"/>
        </w:rPr>
      </w:pPr>
      <w:r>
        <w:rPr>
          <w:rStyle w:val="a7"/>
        </w:rPr>
        <w:footnoteRef/>
      </w:r>
      <w:r>
        <w:t xml:space="preserve"> </w:t>
      </w:r>
      <w:r>
        <w:rPr>
          <w:sz w:val="16"/>
          <w:szCs w:val="28"/>
        </w:rPr>
        <w:t>Колесникова Л.А. Планирование и оценка эффективности программ развития предпринимательства // Предпринимательство в России. М., 1997  №4(11).</w:t>
      </w:r>
    </w:p>
    <w:p w:rsidR="007E7BE7" w:rsidRDefault="007E7BE7">
      <w:pPr>
        <w:pStyle w:val="a6"/>
      </w:pPr>
    </w:p>
  </w:footnote>
  <w:footnote w:id="17">
    <w:p w:rsidR="007E7BE7" w:rsidRDefault="007E7BE7">
      <w:pPr>
        <w:pStyle w:val="a4"/>
        <w:tabs>
          <w:tab w:val="left" w:pos="720"/>
        </w:tabs>
        <w:spacing w:before="0" w:beforeAutospacing="0" w:after="0" w:afterAutospacing="0"/>
        <w:ind w:firstLine="0"/>
        <w:jc w:val="both"/>
        <w:rPr>
          <w:sz w:val="16"/>
        </w:rPr>
      </w:pPr>
      <w:r>
        <w:rPr>
          <w:rStyle w:val="a7"/>
        </w:rPr>
        <w:footnoteRef/>
      </w:r>
      <w:r>
        <w:t xml:space="preserve"> </w:t>
      </w:r>
      <w:r>
        <w:rPr>
          <w:sz w:val="16"/>
        </w:rPr>
        <w:t xml:space="preserve">Федеральный закон «О государственной поддержке малого предпринимательства в Российской Федерации» от </w:t>
      </w:r>
      <w:r>
        <w:rPr>
          <w:sz w:val="16"/>
          <w:szCs w:val="15"/>
        </w:rPr>
        <w:t>12 мая 1995 года // Интернет.</w:t>
      </w:r>
    </w:p>
    <w:p w:rsidR="007E7BE7" w:rsidRDefault="007E7BE7">
      <w:pPr>
        <w:pStyle w:val="a6"/>
      </w:pPr>
    </w:p>
  </w:footnote>
  <w:footnote w:id="18">
    <w:p w:rsidR="007E7BE7" w:rsidRDefault="007E7BE7">
      <w:pPr>
        <w:tabs>
          <w:tab w:val="left" w:pos="720"/>
        </w:tabs>
        <w:jc w:val="both"/>
        <w:rPr>
          <w:color w:val="000000"/>
          <w:sz w:val="16"/>
        </w:rPr>
      </w:pPr>
      <w:r>
        <w:rPr>
          <w:rStyle w:val="a7"/>
        </w:rPr>
        <w:footnoteRef/>
      </w:r>
      <w:r>
        <w:t xml:space="preserve"> </w:t>
      </w:r>
      <w:r>
        <w:rPr>
          <w:color w:val="000000"/>
          <w:sz w:val="16"/>
        </w:rPr>
        <w:t>Федеральная программа поддержки малого предпринимательства в Российской Федерации на 2000-2001 гг. // Интернет.</w:t>
      </w:r>
    </w:p>
    <w:p w:rsidR="007E7BE7" w:rsidRDefault="007E7BE7">
      <w:pPr>
        <w:pStyle w:val="a6"/>
      </w:pPr>
    </w:p>
  </w:footnote>
  <w:footnote w:id="19">
    <w:p w:rsidR="007E7BE7" w:rsidRDefault="007E7BE7">
      <w:pPr>
        <w:tabs>
          <w:tab w:val="left" w:pos="720"/>
        </w:tabs>
        <w:jc w:val="both"/>
        <w:rPr>
          <w:color w:val="000000"/>
          <w:sz w:val="16"/>
        </w:rPr>
      </w:pPr>
      <w:r>
        <w:rPr>
          <w:rStyle w:val="a7"/>
        </w:rPr>
        <w:footnoteRef/>
      </w:r>
      <w:r>
        <w:t xml:space="preserve"> </w:t>
      </w:r>
      <w:r>
        <w:rPr>
          <w:color w:val="000000"/>
          <w:sz w:val="16"/>
        </w:rPr>
        <w:t>Федеральная программа поддержки малого предпринимательства в Российской Федерации на 2000-2001 гг. // Интернет.</w:t>
      </w:r>
    </w:p>
    <w:p w:rsidR="007E7BE7" w:rsidRDefault="007E7BE7">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E7" w:rsidRDefault="007E7BE7">
    <w:pPr>
      <w:pStyle w:val="a9"/>
      <w:framePr w:wrap="around" w:vAnchor="text" w:hAnchor="margin" w:xAlign="right" w:y="1"/>
      <w:rPr>
        <w:rStyle w:val="aa"/>
      </w:rPr>
    </w:pPr>
  </w:p>
  <w:p w:rsidR="007E7BE7" w:rsidRDefault="007E7BE7">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E7" w:rsidRDefault="00177E8F">
    <w:pPr>
      <w:pStyle w:val="a9"/>
      <w:framePr w:wrap="around" w:vAnchor="text" w:hAnchor="margin" w:xAlign="right" w:y="1"/>
      <w:rPr>
        <w:rStyle w:val="aa"/>
      </w:rPr>
    </w:pPr>
    <w:r>
      <w:rPr>
        <w:rStyle w:val="aa"/>
        <w:noProof/>
      </w:rPr>
      <w:t>1</w:t>
    </w:r>
  </w:p>
  <w:p w:rsidR="007E7BE7" w:rsidRDefault="007E7BE7">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CEA12A3"/>
    <w:multiLevelType w:val="hybridMultilevel"/>
    <w:tmpl w:val="7B90DBF6"/>
    <w:lvl w:ilvl="0" w:tplc="1A00D5AA">
      <w:start w:val="1"/>
      <w:numFmt w:val="bullet"/>
      <w:lvlText w:val=""/>
      <w:lvlJc w:val="left"/>
      <w:pPr>
        <w:tabs>
          <w:tab w:val="num" w:pos="720"/>
        </w:tabs>
        <w:ind w:left="720" w:hanging="360"/>
      </w:pPr>
      <w:rPr>
        <w:rFonts w:ascii="Symbol" w:hAnsi="Symbol" w:hint="default"/>
        <w:sz w:val="20"/>
      </w:rPr>
    </w:lvl>
    <w:lvl w:ilvl="1" w:tplc="792C23DE" w:tentative="1">
      <w:start w:val="1"/>
      <w:numFmt w:val="bullet"/>
      <w:lvlText w:val="o"/>
      <w:lvlJc w:val="left"/>
      <w:pPr>
        <w:tabs>
          <w:tab w:val="num" w:pos="1440"/>
        </w:tabs>
        <w:ind w:left="1440" w:hanging="360"/>
      </w:pPr>
      <w:rPr>
        <w:rFonts w:ascii="Courier New" w:hAnsi="Courier New" w:hint="default"/>
        <w:sz w:val="20"/>
      </w:rPr>
    </w:lvl>
    <w:lvl w:ilvl="2" w:tplc="5D9ED28C" w:tentative="1">
      <w:start w:val="1"/>
      <w:numFmt w:val="bullet"/>
      <w:lvlText w:val=""/>
      <w:lvlJc w:val="left"/>
      <w:pPr>
        <w:tabs>
          <w:tab w:val="num" w:pos="2160"/>
        </w:tabs>
        <w:ind w:left="2160" w:hanging="360"/>
      </w:pPr>
      <w:rPr>
        <w:rFonts w:ascii="Wingdings" w:hAnsi="Wingdings" w:hint="default"/>
        <w:sz w:val="20"/>
      </w:rPr>
    </w:lvl>
    <w:lvl w:ilvl="3" w:tplc="E7C07258" w:tentative="1">
      <w:start w:val="1"/>
      <w:numFmt w:val="bullet"/>
      <w:lvlText w:val=""/>
      <w:lvlJc w:val="left"/>
      <w:pPr>
        <w:tabs>
          <w:tab w:val="num" w:pos="2880"/>
        </w:tabs>
        <w:ind w:left="2880" w:hanging="360"/>
      </w:pPr>
      <w:rPr>
        <w:rFonts w:ascii="Wingdings" w:hAnsi="Wingdings" w:hint="default"/>
        <w:sz w:val="20"/>
      </w:rPr>
    </w:lvl>
    <w:lvl w:ilvl="4" w:tplc="1270AD22" w:tentative="1">
      <w:start w:val="1"/>
      <w:numFmt w:val="bullet"/>
      <w:lvlText w:val=""/>
      <w:lvlJc w:val="left"/>
      <w:pPr>
        <w:tabs>
          <w:tab w:val="num" w:pos="3600"/>
        </w:tabs>
        <w:ind w:left="3600" w:hanging="360"/>
      </w:pPr>
      <w:rPr>
        <w:rFonts w:ascii="Wingdings" w:hAnsi="Wingdings" w:hint="default"/>
        <w:sz w:val="20"/>
      </w:rPr>
    </w:lvl>
    <w:lvl w:ilvl="5" w:tplc="717C1116" w:tentative="1">
      <w:start w:val="1"/>
      <w:numFmt w:val="bullet"/>
      <w:lvlText w:val=""/>
      <w:lvlJc w:val="left"/>
      <w:pPr>
        <w:tabs>
          <w:tab w:val="num" w:pos="4320"/>
        </w:tabs>
        <w:ind w:left="4320" w:hanging="360"/>
      </w:pPr>
      <w:rPr>
        <w:rFonts w:ascii="Wingdings" w:hAnsi="Wingdings" w:hint="default"/>
        <w:sz w:val="20"/>
      </w:rPr>
    </w:lvl>
    <w:lvl w:ilvl="6" w:tplc="FFAACF3E" w:tentative="1">
      <w:start w:val="1"/>
      <w:numFmt w:val="bullet"/>
      <w:lvlText w:val=""/>
      <w:lvlJc w:val="left"/>
      <w:pPr>
        <w:tabs>
          <w:tab w:val="num" w:pos="5040"/>
        </w:tabs>
        <w:ind w:left="5040" w:hanging="360"/>
      </w:pPr>
      <w:rPr>
        <w:rFonts w:ascii="Wingdings" w:hAnsi="Wingdings" w:hint="default"/>
        <w:sz w:val="20"/>
      </w:rPr>
    </w:lvl>
    <w:lvl w:ilvl="7" w:tplc="304AFF26" w:tentative="1">
      <w:start w:val="1"/>
      <w:numFmt w:val="bullet"/>
      <w:lvlText w:val=""/>
      <w:lvlJc w:val="left"/>
      <w:pPr>
        <w:tabs>
          <w:tab w:val="num" w:pos="5760"/>
        </w:tabs>
        <w:ind w:left="5760" w:hanging="360"/>
      </w:pPr>
      <w:rPr>
        <w:rFonts w:ascii="Wingdings" w:hAnsi="Wingdings" w:hint="default"/>
        <w:sz w:val="20"/>
      </w:rPr>
    </w:lvl>
    <w:lvl w:ilvl="8" w:tplc="1DFA80B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057965"/>
    <w:multiLevelType w:val="hybridMultilevel"/>
    <w:tmpl w:val="F06ADA8A"/>
    <w:lvl w:ilvl="0" w:tplc="85E65D5E">
      <w:start w:val="1"/>
      <w:numFmt w:val="bullet"/>
      <w:lvlText w:val=""/>
      <w:lvlJc w:val="left"/>
      <w:pPr>
        <w:tabs>
          <w:tab w:val="num" w:pos="720"/>
        </w:tabs>
        <w:ind w:left="720" w:hanging="360"/>
      </w:pPr>
      <w:rPr>
        <w:rFonts w:ascii="Symbol" w:hAnsi="Symbol" w:hint="default"/>
        <w:sz w:val="20"/>
      </w:rPr>
    </w:lvl>
    <w:lvl w:ilvl="1" w:tplc="7B6433D0" w:tentative="1">
      <w:start w:val="1"/>
      <w:numFmt w:val="bullet"/>
      <w:lvlText w:val="o"/>
      <w:lvlJc w:val="left"/>
      <w:pPr>
        <w:tabs>
          <w:tab w:val="num" w:pos="1440"/>
        </w:tabs>
        <w:ind w:left="1440" w:hanging="360"/>
      </w:pPr>
      <w:rPr>
        <w:rFonts w:ascii="Courier New" w:hAnsi="Courier New" w:hint="default"/>
        <w:sz w:val="20"/>
      </w:rPr>
    </w:lvl>
    <w:lvl w:ilvl="2" w:tplc="200A7BD2" w:tentative="1">
      <w:start w:val="1"/>
      <w:numFmt w:val="bullet"/>
      <w:lvlText w:val=""/>
      <w:lvlJc w:val="left"/>
      <w:pPr>
        <w:tabs>
          <w:tab w:val="num" w:pos="2160"/>
        </w:tabs>
        <w:ind w:left="2160" w:hanging="360"/>
      </w:pPr>
      <w:rPr>
        <w:rFonts w:ascii="Wingdings" w:hAnsi="Wingdings" w:hint="default"/>
        <w:sz w:val="20"/>
      </w:rPr>
    </w:lvl>
    <w:lvl w:ilvl="3" w:tplc="BF4A3120" w:tentative="1">
      <w:start w:val="1"/>
      <w:numFmt w:val="bullet"/>
      <w:lvlText w:val=""/>
      <w:lvlJc w:val="left"/>
      <w:pPr>
        <w:tabs>
          <w:tab w:val="num" w:pos="2880"/>
        </w:tabs>
        <w:ind w:left="2880" w:hanging="360"/>
      </w:pPr>
      <w:rPr>
        <w:rFonts w:ascii="Wingdings" w:hAnsi="Wingdings" w:hint="default"/>
        <w:sz w:val="20"/>
      </w:rPr>
    </w:lvl>
    <w:lvl w:ilvl="4" w:tplc="EC4A7BB0" w:tentative="1">
      <w:start w:val="1"/>
      <w:numFmt w:val="bullet"/>
      <w:lvlText w:val=""/>
      <w:lvlJc w:val="left"/>
      <w:pPr>
        <w:tabs>
          <w:tab w:val="num" w:pos="3600"/>
        </w:tabs>
        <w:ind w:left="3600" w:hanging="360"/>
      </w:pPr>
      <w:rPr>
        <w:rFonts w:ascii="Wingdings" w:hAnsi="Wingdings" w:hint="default"/>
        <w:sz w:val="20"/>
      </w:rPr>
    </w:lvl>
    <w:lvl w:ilvl="5" w:tplc="7DE67824" w:tentative="1">
      <w:start w:val="1"/>
      <w:numFmt w:val="bullet"/>
      <w:lvlText w:val=""/>
      <w:lvlJc w:val="left"/>
      <w:pPr>
        <w:tabs>
          <w:tab w:val="num" w:pos="4320"/>
        </w:tabs>
        <w:ind w:left="4320" w:hanging="360"/>
      </w:pPr>
      <w:rPr>
        <w:rFonts w:ascii="Wingdings" w:hAnsi="Wingdings" w:hint="default"/>
        <w:sz w:val="20"/>
      </w:rPr>
    </w:lvl>
    <w:lvl w:ilvl="6" w:tplc="898E81FE" w:tentative="1">
      <w:start w:val="1"/>
      <w:numFmt w:val="bullet"/>
      <w:lvlText w:val=""/>
      <w:lvlJc w:val="left"/>
      <w:pPr>
        <w:tabs>
          <w:tab w:val="num" w:pos="5040"/>
        </w:tabs>
        <w:ind w:left="5040" w:hanging="360"/>
      </w:pPr>
      <w:rPr>
        <w:rFonts w:ascii="Wingdings" w:hAnsi="Wingdings" w:hint="default"/>
        <w:sz w:val="20"/>
      </w:rPr>
    </w:lvl>
    <w:lvl w:ilvl="7" w:tplc="63648DBE" w:tentative="1">
      <w:start w:val="1"/>
      <w:numFmt w:val="bullet"/>
      <w:lvlText w:val=""/>
      <w:lvlJc w:val="left"/>
      <w:pPr>
        <w:tabs>
          <w:tab w:val="num" w:pos="5760"/>
        </w:tabs>
        <w:ind w:left="5760" w:hanging="360"/>
      </w:pPr>
      <w:rPr>
        <w:rFonts w:ascii="Wingdings" w:hAnsi="Wingdings" w:hint="default"/>
        <w:sz w:val="20"/>
      </w:rPr>
    </w:lvl>
    <w:lvl w:ilvl="8" w:tplc="5F14F45C" w:tentative="1">
      <w:start w:val="1"/>
      <w:numFmt w:val="bullet"/>
      <w:lvlText w:val=""/>
      <w:lvlJc w:val="left"/>
      <w:pPr>
        <w:tabs>
          <w:tab w:val="num" w:pos="6480"/>
        </w:tabs>
        <w:ind w:left="6480" w:hanging="360"/>
      </w:pPr>
      <w:rPr>
        <w:rFonts w:ascii="Wingdings" w:hAnsi="Wingdings" w:hint="default"/>
        <w:sz w:val="20"/>
      </w:rPr>
    </w:lvl>
  </w:abstractNum>
  <w:abstractNum w:abstractNumId="3">
    <w:nsid w:val="212826BB"/>
    <w:multiLevelType w:val="hybridMultilevel"/>
    <w:tmpl w:val="FC1C8792"/>
    <w:lvl w:ilvl="0" w:tplc="04E884A2">
      <w:start w:val="1"/>
      <w:numFmt w:val="bullet"/>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21FD1758"/>
    <w:multiLevelType w:val="singleLevel"/>
    <w:tmpl w:val="FFFFFFFF"/>
    <w:lvl w:ilvl="0">
      <w:start w:val="1"/>
      <w:numFmt w:val="bullet"/>
      <w:lvlText w:val=""/>
      <w:legacy w:legacy="1" w:legacySpace="0" w:legacyIndent="283"/>
      <w:lvlJc w:val="left"/>
      <w:pPr>
        <w:ind w:left="283" w:hanging="283"/>
      </w:pPr>
      <w:rPr>
        <w:rFonts w:ascii="Symbol" w:hAnsi="Symbol" w:cs="Times New Roman" w:hint="default"/>
      </w:rPr>
    </w:lvl>
  </w:abstractNum>
  <w:abstractNum w:abstractNumId="5">
    <w:nsid w:val="36AB0970"/>
    <w:multiLevelType w:val="hybridMultilevel"/>
    <w:tmpl w:val="676291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38197B"/>
    <w:multiLevelType w:val="hybridMultilevel"/>
    <w:tmpl w:val="76D2C428"/>
    <w:lvl w:ilvl="0" w:tplc="04E884A2">
      <w:start w:val="1"/>
      <w:numFmt w:val="bullet"/>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3A812CF4"/>
    <w:multiLevelType w:val="hybridMultilevel"/>
    <w:tmpl w:val="A6C2D09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3BC064C8"/>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9">
    <w:nsid w:val="42550ABD"/>
    <w:multiLevelType w:val="hybridMultilevel"/>
    <w:tmpl w:val="FC1C8792"/>
    <w:lvl w:ilvl="0" w:tplc="0419000F">
      <w:start w:val="1"/>
      <w:numFmt w:val="decimal"/>
      <w:lvlText w:val="%1."/>
      <w:lvlJc w:val="left"/>
      <w:pPr>
        <w:tabs>
          <w:tab w:val="num" w:pos="360"/>
        </w:tabs>
        <w:ind w:left="360" w:hanging="360"/>
      </w:p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44E30331"/>
    <w:multiLevelType w:val="hybridMultilevel"/>
    <w:tmpl w:val="337C8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66C5735"/>
    <w:multiLevelType w:val="hybridMultilevel"/>
    <w:tmpl w:val="8D2688A0"/>
    <w:lvl w:ilvl="0" w:tplc="E01C3FB6">
      <w:start w:val="1"/>
      <w:numFmt w:val="bullet"/>
      <w:lvlText w:val=""/>
      <w:lvlJc w:val="left"/>
      <w:pPr>
        <w:tabs>
          <w:tab w:val="num" w:pos="720"/>
        </w:tabs>
        <w:ind w:left="720" w:hanging="360"/>
      </w:pPr>
      <w:rPr>
        <w:rFonts w:ascii="Symbol" w:hAnsi="Symbol" w:hint="default"/>
        <w:sz w:val="20"/>
      </w:rPr>
    </w:lvl>
    <w:lvl w:ilvl="1" w:tplc="AF3C33FC" w:tentative="1">
      <w:start w:val="1"/>
      <w:numFmt w:val="bullet"/>
      <w:lvlText w:val="o"/>
      <w:lvlJc w:val="left"/>
      <w:pPr>
        <w:tabs>
          <w:tab w:val="num" w:pos="1440"/>
        </w:tabs>
        <w:ind w:left="1440" w:hanging="360"/>
      </w:pPr>
      <w:rPr>
        <w:rFonts w:ascii="Courier New" w:hAnsi="Courier New" w:hint="default"/>
        <w:sz w:val="20"/>
      </w:rPr>
    </w:lvl>
    <w:lvl w:ilvl="2" w:tplc="CE8080B6" w:tentative="1">
      <w:start w:val="1"/>
      <w:numFmt w:val="bullet"/>
      <w:lvlText w:val=""/>
      <w:lvlJc w:val="left"/>
      <w:pPr>
        <w:tabs>
          <w:tab w:val="num" w:pos="2160"/>
        </w:tabs>
        <w:ind w:left="2160" w:hanging="360"/>
      </w:pPr>
      <w:rPr>
        <w:rFonts w:ascii="Wingdings" w:hAnsi="Wingdings" w:hint="default"/>
        <w:sz w:val="20"/>
      </w:rPr>
    </w:lvl>
    <w:lvl w:ilvl="3" w:tplc="352A18A6" w:tentative="1">
      <w:start w:val="1"/>
      <w:numFmt w:val="bullet"/>
      <w:lvlText w:val=""/>
      <w:lvlJc w:val="left"/>
      <w:pPr>
        <w:tabs>
          <w:tab w:val="num" w:pos="2880"/>
        </w:tabs>
        <w:ind w:left="2880" w:hanging="360"/>
      </w:pPr>
      <w:rPr>
        <w:rFonts w:ascii="Wingdings" w:hAnsi="Wingdings" w:hint="default"/>
        <w:sz w:val="20"/>
      </w:rPr>
    </w:lvl>
    <w:lvl w:ilvl="4" w:tplc="12D48B48" w:tentative="1">
      <w:start w:val="1"/>
      <w:numFmt w:val="bullet"/>
      <w:lvlText w:val=""/>
      <w:lvlJc w:val="left"/>
      <w:pPr>
        <w:tabs>
          <w:tab w:val="num" w:pos="3600"/>
        </w:tabs>
        <w:ind w:left="3600" w:hanging="360"/>
      </w:pPr>
      <w:rPr>
        <w:rFonts w:ascii="Wingdings" w:hAnsi="Wingdings" w:hint="default"/>
        <w:sz w:val="20"/>
      </w:rPr>
    </w:lvl>
    <w:lvl w:ilvl="5" w:tplc="C8AE665E" w:tentative="1">
      <w:start w:val="1"/>
      <w:numFmt w:val="bullet"/>
      <w:lvlText w:val=""/>
      <w:lvlJc w:val="left"/>
      <w:pPr>
        <w:tabs>
          <w:tab w:val="num" w:pos="4320"/>
        </w:tabs>
        <w:ind w:left="4320" w:hanging="360"/>
      </w:pPr>
      <w:rPr>
        <w:rFonts w:ascii="Wingdings" w:hAnsi="Wingdings" w:hint="default"/>
        <w:sz w:val="20"/>
      </w:rPr>
    </w:lvl>
    <w:lvl w:ilvl="6" w:tplc="8668D29C" w:tentative="1">
      <w:start w:val="1"/>
      <w:numFmt w:val="bullet"/>
      <w:lvlText w:val=""/>
      <w:lvlJc w:val="left"/>
      <w:pPr>
        <w:tabs>
          <w:tab w:val="num" w:pos="5040"/>
        </w:tabs>
        <w:ind w:left="5040" w:hanging="360"/>
      </w:pPr>
      <w:rPr>
        <w:rFonts w:ascii="Wingdings" w:hAnsi="Wingdings" w:hint="default"/>
        <w:sz w:val="20"/>
      </w:rPr>
    </w:lvl>
    <w:lvl w:ilvl="7" w:tplc="5704A02E" w:tentative="1">
      <w:start w:val="1"/>
      <w:numFmt w:val="bullet"/>
      <w:lvlText w:val=""/>
      <w:lvlJc w:val="left"/>
      <w:pPr>
        <w:tabs>
          <w:tab w:val="num" w:pos="5760"/>
        </w:tabs>
        <w:ind w:left="5760" w:hanging="360"/>
      </w:pPr>
      <w:rPr>
        <w:rFonts w:ascii="Wingdings" w:hAnsi="Wingdings" w:hint="default"/>
        <w:sz w:val="20"/>
      </w:rPr>
    </w:lvl>
    <w:lvl w:ilvl="8" w:tplc="AB60290A"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0744C7"/>
    <w:multiLevelType w:val="hybridMultilevel"/>
    <w:tmpl w:val="70B402D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49774C9"/>
    <w:multiLevelType w:val="hybridMultilevel"/>
    <w:tmpl w:val="F06ADA8A"/>
    <w:lvl w:ilvl="0" w:tplc="04E884A2">
      <w:start w:val="1"/>
      <w:numFmt w:val="bullet"/>
      <w:lvlText w:val="־"/>
      <w:lvlJc w:val="left"/>
      <w:pPr>
        <w:tabs>
          <w:tab w:val="num" w:pos="360"/>
        </w:tabs>
        <w:ind w:left="360" w:hanging="360"/>
      </w:pPr>
      <w:rPr>
        <w:rFonts w:hAnsi="Courier New" w:hint="default"/>
      </w:rPr>
    </w:lvl>
    <w:lvl w:ilvl="1" w:tplc="7B6433D0" w:tentative="1">
      <w:start w:val="1"/>
      <w:numFmt w:val="bullet"/>
      <w:lvlText w:val="o"/>
      <w:lvlJc w:val="left"/>
      <w:pPr>
        <w:tabs>
          <w:tab w:val="num" w:pos="1080"/>
        </w:tabs>
        <w:ind w:left="1080" w:hanging="360"/>
      </w:pPr>
      <w:rPr>
        <w:rFonts w:ascii="Courier New" w:hAnsi="Courier New" w:hint="default"/>
        <w:sz w:val="20"/>
      </w:rPr>
    </w:lvl>
    <w:lvl w:ilvl="2" w:tplc="200A7BD2" w:tentative="1">
      <w:start w:val="1"/>
      <w:numFmt w:val="bullet"/>
      <w:lvlText w:val=""/>
      <w:lvlJc w:val="left"/>
      <w:pPr>
        <w:tabs>
          <w:tab w:val="num" w:pos="1800"/>
        </w:tabs>
        <w:ind w:left="1800" w:hanging="360"/>
      </w:pPr>
      <w:rPr>
        <w:rFonts w:ascii="Wingdings" w:hAnsi="Wingdings" w:hint="default"/>
        <w:sz w:val="20"/>
      </w:rPr>
    </w:lvl>
    <w:lvl w:ilvl="3" w:tplc="BF4A3120" w:tentative="1">
      <w:start w:val="1"/>
      <w:numFmt w:val="bullet"/>
      <w:lvlText w:val=""/>
      <w:lvlJc w:val="left"/>
      <w:pPr>
        <w:tabs>
          <w:tab w:val="num" w:pos="2520"/>
        </w:tabs>
        <w:ind w:left="2520" w:hanging="360"/>
      </w:pPr>
      <w:rPr>
        <w:rFonts w:ascii="Wingdings" w:hAnsi="Wingdings" w:hint="default"/>
        <w:sz w:val="20"/>
      </w:rPr>
    </w:lvl>
    <w:lvl w:ilvl="4" w:tplc="EC4A7BB0" w:tentative="1">
      <w:start w:val="1"/>
      <w:numFmt w:val="bullet"/>
      <w:lvlText w:val=""/>
      <w:lvlJc w:val="left"/>
      <w:pPr>
        <w:tabs>
          <w:tab w:val="num" w:pos="3240"/>
        </w:tabs>
        <w:ind w:left="3240" w:hanging="360"/>
      </w:pPr>
      <w:rPr>
        <w:rFonts w:ascii="Wingdings" w:hAnsi="Wingdings" w:hint="default"/>
        <w:sz w:val="20"/>
      </w:rPr>
    </w:lvl>
    <w:lvl w:ilvl="5" w:tplc="7DE67824" w:tentative="1">
      <w:start w:val="1"/>
      <w:numFmt w:val="bullet"/>
      <w:lvlText w:val=""/>
      <w:lvlJc w:val="left"/>
      <w:pPr>
        <w:tabs>
          <w:tab w:val="num" w:pos="3960"/>
        </w:tabs>
        <w:ind w:left="3960" w:hanging="360"/>
      </w:pPr>
      <w:rPr>
        <w:rFonts w:ascii="Wingdings" w:hAnsi="Wingdings" w:hint="default"/>
        <w:sz w:val="20"/>
      </w:rPr>
    </w:lvl>
    <w:lvl w:ilvl="6" w:tplc="898E81FE" w:tentative="1">
      <w:start w:val="1"/>
      <w:numFmt w:val="bullet"/>
      <w:lvlText w:val=""/>
      <w:lvlJc w:val="left"/>
      <w:pPr>
        <w:tabs>
          <w:tab w:val="num" w:pos="4680"/>
        </w:tabs>
        <w:ind w:left="4680" w:hanging="360"/>
      </w:pPr>
      <w:rPr>
        <w:rFonts w:ascii="Wingdings" w:hAnsi="Wingdings" w:hint="default"/>
        <w:sz w:val="20"/>
      </w:rPr>
    </w:lvl>
    <w:lvl w:ilvl="7" w:tplc="63648DBE" w:tentative="1">
      <w:start w:val="1"/>
      <w:numFmt w:val="bullet"/>
      <w:lvlText w:val=""/>
      <w:lvlJc w:val="left"/>
      <w:pPr>
        <w:tabs>
          <w:tab w:val="num" w:pos="5400"/>
        </w:tabs>
        <w:ind w:left="5400" w:hanging="360"/>
      </w:pPr>
      <w:rPr>
        <w:rFonts w:ascii="Wingdings" w:hAnsi="Wingdings" w:hint="default"/>
        <w:sz w:val="20"/>
      </w:rPr>
    </w:lvl>
    <w:lvl w:ilvl="8" w:tplc="5F14F45C" w:tentative="1">
      <w:start w:val="1"/>
      <w:numFmt w:val="bullet"/>
      <w:lvlText w:val=""/>
      <w:lvlJc w:val="left"/>
      <w:pPr>
        <w:tabs>
          <w:tab w:val="num" w:pos="6120"/>
        </w:tabs>
        <w:ind w:left="6120" w:hanging="360"/>
      </w:pPr>
      <w:rPr>
        <w:rFonts w:ascii="Wingdings" w:hAnsi="Wingdings" w:hint="default"/>
        <w:sz w:val="20"/>
      </w:rPr>
    </w:lvl>
  </w:abstractNum>
  <w:abstractNum w:abstractNumId="14">
    <w:nsid w:val="54F45EF5"/>
    <w:multiLevelType w:val="hybridMultilevel"/>
    <w:tmpl w:val="29B8CC84"/>
    <w:lvl w:ilvl="0" w:tplc="E3860A10">
      <w:start w:val="1"/>
      <w:numFmt w:val="bullet"/>
      <w:lvlText w:val=""/>
      <w:lvlJc w:val="left"/>
      <w:pPr>
        <w:tabs>
          <w:tab w:val="num" w:pos="360"/>
        </w:tabs>
        <w:ind w:left="360" w:hanging="360"/>
      </w:pPr>
      <w:rPr>
        <w:rFonts w:ascii="Wingdings" w:hAnsi="Wingdings" w:hint="default"/>
        <w:sz w:val="16"/>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558231F1"/>
    <w:multiLevelType w:val="hybridMultilevel"/>
    <w:tmpl w:val="332A392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570D5EC8"/>
    <w:multiLevelType w:val="hybridMultilevel"/>
    <w:tmpl w:val="DC8EC0DC"/>
    <w:lvl w:ilvl="0" w:tplc="54327DFE">
      <w:start w:val="1"/>
      <w:numFmt w:val="bullet"/>
      <w:lvlText w:val=""/>
      <w:lvlJc w:val="left"/>
      <w:pPr>
        <w:tabs>
          <w:tab w:val="num" w:pos="720"/>
        </w:tabs>
        <w:ind w:left="720" w:hanging="360"/>
      </w:pPr>
      <w:rPr>
        <w:rFonts w:ascii="Symbol" w:hAnsi="Symbol" w:hint="default"/>
        <w:sz w:val="20"/>
      </w:rPr>
    </w:lvl>
    <w:lvl w:ilvl="1" w:tplc="0D8C05AC" w:tentative="1">
      <w:start w:val="1"/>
      <w:numFmt w:val="bullet"/>
      <w:lvlText w:val="o"/>
      <w:lvlJc w:val="left"/>
      <w:pPr>
        <w:tabs>
          <w:tab w:val="num" w:pos="1440"/>
        </w:tabs>
        <w:ind w:left="1440" w:hanging="360"/>
      </w:pPr>
      <w:rPr>
        <w:rFonts w:ascii="Courier New" w:hAnsi="Courier New" w:hint="default"/>
        <w:sz w:val="20"/>
      </w:rPr>
    </w:lvl>
    <w:lvl w:ilvl="2" w:tplc="E7D09CA2" w:tentative="1">
      <w:start w:val="1"/>
      <w:numFmt w:val="bullet"/>
      <w:lvlText w:val=""/>
      <w:lvlJc w:val="left"/>
      <w:pPr>
        <w:tabs>
          <w:tab w:val="num" w:pos="2160"/>
        </w:tabs>
        <w:ind w:left="2160" w:hanging="360"/>
      </w:pPr>
      <w:rPr>
        <w:rFonts w:ascii="Wingdings" w:hAnsi="Wingdings" w:hint="default"/>
        <w:sz w:val="20"/>
      </w:rPr>
    </w:lvl>
    <w:lvl w:ilvl="3" w:tplc="6DD03380" w:tentative="1">
      <w:start w:val="1"/>
      <w:numFmt w:val="bullet"/>
      <w:lvlText w:val=""/>
      <w:lvlJc w:val="left"/>
      <w:pPr>
        <w:tabs>
          <w:tab w:val="num" w:pos="2880"/>
        </w:tabs>
        <w:ind w:left="2880" w:hanging="360"/>
      </w:pPr>
      <w:rPr>
        <w:rFonts w:ascii="Wingdings" w:hAnsi="Wingdings" w:hint="default"/>
        <w:sz w:val="20"/>
      </w:rPr>
    </w:lvl>
    <w:lvl w:ilvl="4" w:tplc="31888E9A" w:tentative="1">
      <w:start w:val="1"/>
      <w:numFmt w:val="bullet"/>
      <w:lvlText w:val=""/>
      <w:lvlJc w:val="left"/>
      <w:pPr>
        <w:tabs>
          <w:tab w:val="num" w:pos="3600"/>
        </w:tabs>
        <w:ind w:left="3600" w:hanging="360"/>
      </w:pPr>
      <w:rPr>
        <w:rFonts w:ascii="Wingdings" w:hAnsi="Wingdings" w:hint="default"/>
        <w:sz w:val="20"/>
      </w:rPr>
    </w:lvl>
    <w:lvl w:ilvl="5" w:tplc="558EB956" w:tentative="1">
      <w:start w:val="1"/>
      <w:numFmt w:val="bullet"/>
      <w:lvlText w:val=""/>
      <w:lvlJc w:val="left"/>
      <w:pPr>
        <w:tabs>
          <w:tab w:val="num" w:pos="4320"/>
        </w:tabs>
        <w:ind w:left="4320" w:hanging="360"/>
      </w:pPr>
      <w:rPr>
        <w:rFonts w:ascii="Wingdings" w:hAnsi="Wingdings" w:hint="default"/>
        <w:sz w:val="20"/>
      </w:rPr>
    </w:lvl>
    <w:lvl w:ilvl="6" w:tplc="91B4291E" w:tentative="1">
      <w:start w:val="1"/>
      <w:numFmt w:val="bullet"/>
      <w:lvlText w:val=""/>
      <w:lvlJc w:val="left"/>
      <w:pPr>
        <w:tabs>
          <w:tab w:val="num" w:pos="5040"/>
        </w:tabs>
        <w:ind w:left="5040" w:hanging="360"/>
      </w:pPr>
      <w:rPr>
        <w:rFonts w:ascii="Wingdings" w:hAnsi="Wingdings" w:hint="default"/>
        <w:sz w:val="20"/>
      </w:rPr>
    </w:lvl>
    <w:lvl w:ilvl="7" w:tplc="EEF4B0F0" w:tentative="1">
      <w:start w:val="1"/>
      <w:numFmt w:val="bullet"/>
      <w:lvlText w:val=""/>
      <w:lvlJc w:val="left"/>
      <w:pPr>
        <w:tabs>
          <w:tab w:val="num" w:pos="5760"/>
        </w:tabs>
        <w:ind w:left="5760" w:hanging="360"/>
      </w:pPr>
      <w:rPr>
        <w:rFonts w:ascii="Wingdings" w:hAnsi="Wingdings" w:hint="default"/>
        <w:sz w:val="20"/>
      </w:rPr>
    </w:lvl>
    <w:lvl w:ilvl="8" w:tplc="6BFC37C2"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BD340F"/>
    <w:multiLevelType w:val="hybridMultilevel"/>
    <w:tmpl w:val="B7D85614"/>
    <w:lvl w:ilvl="0" w:tplc="96445594">
      <w:start w:val="1"/>
      <w:numFmt w:val="bullet"/>
      <w:lvlText w:val=""/>
      <w:lvlJc w:val="left"/>
      <w:pPr>
        <w:tabs>
          <w:tab w:val="num" w:pos="360"/>
        </w:tabs>
        <w:ind w:left="360" w:hanging="360"/>
      </w:pPr>
      <w:rPr>
        <w:rFonts w:ascii="Symbol" w:hAnsi="Symbol" w:hint="default"/>
        <w:sz w:val="20"/>
      </w:rPr>
    </w:lvl>
    <w:lvl w:ilvl="1" w:tplc="65D875CA" w:tentative="1">
      <w:start w:val="1"/>
      <w:numFmt w:val="bullet"/>
      <w:lvlText w:val="o"/>
      <w:lvlJc w:val="left"/>
      <w:pPr>
        <w:tabs>
          <w:tab w:val="num" w:pos="1080"/>
        </w:tabs>
        <w:ind w:left="1080" w:hanging="360"/>
      </w:pPr>
      <w:rPr>
        <w:rFonts w:ascii="Courier New" w:hAnsi="Courier New" w:hint="default"/>
        <w:sz w:val="20"/>
      </w:rPr>
    </w:lvl>
    <w:lvl w:ilvl="2" w:tplc="5A9A4148" w:tentative="1">
      <w:start w:val="1"/>
      <w:numFmt w:val="bullet"/>
      <w:lvlText w:val=""/>
      <w:lvlJc w:val="left"/>
      <w:pPr>
        <w:tabs>
          <w:tab w:val="num" w:pos="1800"/>
        </w:tabs>
        <w:ind w:left="1800" w:hanging="360"/>
      </w:pPr>
      <w:rPr>
        <w:rFonts w:ascii="Wingdings" w:hAnsi="Wingdings" w:hint="default"/>
        <w:sz w:val="20"/>
      </w:rPr>
    </w:lvl>
    <w:lvl w:ilvl="3" w:tplc="DF9867E4" w:tentative="1">
      <w:start w:val="1"/>
      <w:numFmt w:val="bullet"/>
      <w:lvlText w:val=""/>
      <w:lvlJc w:val="left"/>
      <w:pPr>
        <w:tabs>
          <w:tab w:val="num" w:pos="2520"/>
        </w:tabs>
        <w:ind w:left="2520" w:hanging="360"/>
      </w:pPr>
      <w:rPr>
        <w:rFonts w:ascii="Wingdings" w:hAnsi="Wingdings" w:hint="default"/>
        <w:sz w:val="20"/>
      </w:rPr>
    </w:lvl>
    <w:lvl w:ilvl="4" w:tplc="F0E291D4" w:tentative="1">
      <w:start w:val="1"/>
      <w:numFmt w:val="bullet"/>
      <w:lvlText w:val=""/>
      <w:lvlJc w:val="left"/>
      <w:pPr>
        <w:tabs>
          <w:tab w:val="num" w:pos="3240"/>
        </w:tabs>
        <w:ind w:left="3240" w:hanging="360"/>
      </w:pPr>
      <w:rPr>
        <w:rFonts w:ascii="Wingdings" w:hAnsi="Wingdings" w:hint="default"/>
        <w:sz w:val="20"/>
      </w:rPr>
    </w:lvl>
    <w:lvl w:ilvl="5" w:tplc="01022C72" w:tentative="1">
      <w:start w:val="1"/>
      <w:numFmt w:val="bullet"/>
      <w:lvlText w:val=""/>
      <w:lvlJc w:val="left"/>
      <w:pPr>
        <w:tabs>
          <w:tab w:val="num" w:pos="3960"/>
        </w:tabs>
        <w:ind w:left="3960" w:hanging="360"/>
      </w:pPr>
      <w:rPr>
        <w:rFonts w:ascii="Wingdings" w:hAnsi="Wingdings" w:hint="default"/>
        <w:sz w:val="20"/>
      </w:rPr>
    </w:lvl>
    <w:lvl w:ilvl="6" w:tplc="6EFE63C8" w:tentative="1">
      <w:start w:val="1"/>
      <w:numFmt w:val="bullet"/>
      <w:lvlText w:val=""/>
      <w:lvlJc w:val="left"/>
      <w:pPr>
        <w:tabs>
          <w:tab w:val="num" w:pos="4680"/>
        </w:tabs>
        <w:ind w:left="4680" w:hanging="360"/>
      </w:pPr>
      <w:rPr>
        <w:rFonts w:ascii="Wingdings" w:hAnsi="Wingdings" w:hint="default"/>
        <w:sz w:val="20"/>
      </w:rPr>
    </w:lvl>
    <w:lvl w:ilvl="7" w:tplc="779CFB14" w:tentative="1">
      <w:start w:val="1"/>
      <w:numFmt w:val="bullet"/>
      <w:lvlText w:val=""/>
      <w:lvlJc w:val="left"/>
      <w:pPr>
        <w:tabs>
          <w:tab w:val="num" w:pos="5400"/>
        </w:tabs>
        <w:ind w:left="5400" w:hanging="360"/>
      </w:pPr>
      <w:rPr>
        <w:rFonts w:ascii="Wingdings" w:hAnsi="Wingdings" w:hint="default"/>
        <w:sz w:val="20"/>
      </w:rPr>
    </w:lvl>
    <w:lvl w:ilvl="8" w:tplc="DBB44BBA" w:tentative="1">
      <w:start w:val="1"/>
      <w:numFmt w:val="bullet"/>
      <w:lvlText w:val=""/>
      <w:lvlJc w:val="left"/>
      <w:pPr>
        <w:tabs>
          <w:tab w:val="num" w:pos="6120"/>
        </w:tabs>
        <w:ind w:left="6120" w:hanging="360"/>
      </w:pPr>
      <w:rPr>
        <w:rFonts w:ascii="Wingdings" w:hAnsi="Wingdings" w:hint="default"/>
        <w:sz w:val="20"/>
      </w:rPr>
    </w:lvl>
  </w:abstractNum>
  <w:abstractNum w:abstractNumId="18">
    <w:nsid w:val="67684A52"/>
    <w:multiLevelType w:val="hybridMultilevel"/>
    <w:tmpl w:val="038E95E8"/>
    <w:lvl w:ilvl="0" w:tplc="697C14A4">
      <w:start w:val="1"/>
      <w:numFmt w:val="bullet"/>
      <w:lvlText w:val=""/>
      <w:lvlJc w:val="left"/>
      <w:pPr>
        <w:tabs>
          <w:tab w:val="num" w:pos="720"/>
        </w:tabs>
        <w:ind w:left="720" w:hanging="360"/>
      </w:pPr>
      <w:rPr>
        <w:rFonts w:ascii="Symbol" w:hAnsi="Symbol" w:hint="default"/>
        <w:sz w:val="20"/>
      </w:rPr>
    </w:lvl>
    <w:lvl w:ilvl="1" w:tplc="15DCF992" w:tentative="1">
      <w:start w:val="1"/>
      <w:numFmt w:val="bullet"/>
      <w:lvlText w:val="o"/>
      <w:lvlJc w:val="left"/>
      <w:pPr>
        <w:tabs>
          <w:tab w:val="num" w:pos="1440"/>
        </w:tabs>
        <w:ind w:left="1440" w:hanging="360"/>
      </w:pPr>
      <w:rPr>
        <w:rFonts w:ascii="Courier New" w:hAnsi="Courier New" w:hint="default"/>
        <w:sz w:val="20"/>
      </w:rPr>
    </w:lvl>
    <w:lvl w:ilvl="2" w:tplc="F894E77E" w:tentative="1">
      <w:start w:val="1"/>
      <w:numFmt w:val="bullet"/>
      <w:lvlText w:val=""/>
      <w:lvlJc w:val="left"/>
      <w:pPr>
        <w:tabs>
          <w:tab w:val="num" w:pos="2160"/>
        </w:tabs>
        <w:ind w:left="2160" w:hanging="360"/>
      </w:pPr>
      <w:rPr>
        <w:rFonts w:ascii="Wingdings" w:hAnsi="Wingdings" w:hint="default"/>
        <w:sz w:val="20"/>
      </w:rPr>
    </w:lvl>
    <w:lvl w:ilvl="3" w:tplc="4FC49A88" w:tentative="1">
      <w:start w:val="1"/>
      <w:numFmt w:val="bullet"/>
      <w:lvlText w:val=""/>
      <w:lvlJc w:val="left"/>
      <w:pPr>
        <w:tabs>
          <w:tab w:val="num" w:pos="2880"/>
        </w:tabs>
        <w:ind w:left="2880" w:hanging="360"/>
      </w:pPr>
      <w:rPr>
        <w:rFonts w:ascii="Wingdings" w:hAnsi="Wingdings" w:hint="default"/>
        <w:sz w:val="20"/>
      </w:rPr>
    </w:lvl>
    <w:lvl w:ilvl="4" w:tplc="FDEA9B02" w:tentative="1">
      <w:start w:val="1"/>
      <w:numFmt w:val="bullet"/>
      <w:lvlText w:val=""/>
      <w:lvlJc w:val="left"/>
      <w:pPr>
        <w:tabs>
          <w:tab w:val="num" w:pos="3600"/>
        </w:tabs>
        <w:ind w:left="3600" w:hanging="360"/>
      </w:pPr>
      <w:rPr>
        <w:rFonts w:ascii="Wingdings" w:hAnsi="Wingdings" w:hint="default"/>
        <w:sz w:val="20"/>
      </w:rPr>
    </w:lvl>
    <w:lvl w:ilvl="5" w:tplc="1EC49544" w:tentative="1">
      <w:start w:val="1"/>
      <w:numFmt w:val="bullet"/>
      <w:lvlText w:val=""/>
      <w:lvlJc w:val="left"/>
      <w:pPr>
        <w:tabs>
          <w:tab w:val="num" w:pos="4320"/>
        </w:tabs>
        <w:ind w:left="4320" w:hanging="360"/>
      </w:pPr>
      <w:rPr>
        <w:rFonts w:ascii="Wingdings" w:hAnsi="Wingdings" w:hint="default"/>
        <w:sz w:val="20"/>
      </w:rPr>
    </w:lvl>
    <w:lvl w:ilvl="6" w:tplc="E2160D34" w:tentative="1">
      <w:start w:val="1"/>
      <w:numFmt w:val="bullet"/>
      <w:lvlText w:val=""/>
      <w:lvlJc w:val="left"/>
      <w:pPr>
        <w:tabs>
          <w:tab w:val="num" w:pos="5040"/>
        </w:tabs>
        <w:ind w:left="5040" w:hanging="360"/>
      </w:pPr>
      <w:rPr>
        <w:rFonts w:ascii="Wingdings" w:hAnsi="Wingdings" w:hint="default"/>
        <w:sz w:val="20"/>
      </w:rPr>
    </w:lvl>
    <w:lvl w:ilvl="7" w:tplc="042417A2" w:tentative="1">
      <w:start w:val="1"/>
      <w:numFmt w:val="bullet"/>
      <w:lvlText w:val=""/>
      <w:lvlJc w:val="left"/>
      <w:pPr>
        <w:tabs>
          <w:tab w:val="num" w:pos="5760"/>
        </w:tabs>
        <w:ind w:left="5760" w:hanging="360"/>
      </w:pPr>
      <w:rPr>
        <w:rFonts w:ascii="Wingdings" w:hAnsi="Wingdings" w:hint="default"/>
        <w:sz w:val="20"/>
      </w:rPr>
    </w:lvl>
    <w:lvl w:ilvl="8" w:tplc="24C05B4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F74ABF"/>
    <w:multiLevelType w:val="singleLevel"/>
    <w:tmpl w:val="88242FA0"/>
    <w:lvl w:ilvl="0">
      <w:start w:val="1"/>
      <w:numFmt w:val="decimal"/>
      <w:lvlText w:val="%1."/>
      <w:legacy w:legacy="1" w:legacySpace="0" w:legacyIndent="283"/>
      <w:lvlJc w:val="left"/>
      <w:pPr>
        <w:ind w:left="283" w:hanging="283"/>
      </w:pPr>
    </w:lvl>
  </w:abstractNum>
  <w:abstractNum w:abstractNumId="20">
    <w:nsid w:val="78727B74"/>
    <w:multiLevelType w:val="hybridMultilevel"/>
    <w:tmpl w:val="BB2621AA"/>
    <w:lvl w:ilvl="0" w:tplc="0419000F">
      <w:start w:val="1"/>
      <w:numFmt w:val="decimal"/>
      <w:lvlText w:val="%1."/>
      <w:lvlJc w:val="left"/>
      <w:pPr>
        <w:tabs>
          <w:tab w:val="num" w:pos="360"/>
        </w:tabs>
        <w:ind w:left="360" w:hanging="360"/>
      </w:pPr>
    </w:lvl>
    <w:lvl w:ilvl="1" w:tplc="BAC8332A" w:tentative="1">
      <w:start w:val="1"/>
      <w:numFmt w:val="upperRoman"/>
      <w:lvlText w:val="%2."/>
      <w:lvlJc w:val="right"/>
      <w:pPr>
        <w:tabs>
          <w:tab w:val="num" w:pos="1080"/>
        </w:tabs>
        <w:ind w:left="1080" w:hanging="360"/>
      </w:pPr>
    </w:lvl>
    <w:lvl w:ilvl="2" w:tplc="2E9A3F1A" w:tentative="1">
      <w:start w:val="1"/>
      <w:numFmt w:val="upperRoman"/>
      <w:lvlText w:val="%3."/>
      <w:lvlJc w:val="right"/>
      <w:pPr>
        <w:tabs>
          <w:tab w:val="num" w:pos="1800"/>
        </w:tabs>
        <w:ind w:left="1800" w:hanging="360"/>
      </w:pPr>
    </w:lvl>
    <w:lvl w:ilvl="3" w:tplc="20DC1780" w:tentative="1">
      <w:start w:val="1"/>
      <w:numFmt w:val="upperRoman"/>
      <w:lvlText w:val="%4."/>
      <w:lvlJc w:val="right"/>
      <w:pPr>
        <w:tabs>
          <w:tab w:val="num" w:pos="2520"/>
        </w:tabs>
        <w:ind w:left="2520" w:hanging="360"/>
      </w:pPr>
    </w:lvl>
    <w:lvl w:ilvl="4" w:tplc="CA3883B0" w:tentative="1">
      <w:start w:val="1"/>
      <w:numFmt w:val="upperRoman"/>
      <w:lvlText w:val="%5."/>
      <w:lvlJc w:val="right"/>
      <w:pPr>
        <w:tabs>
          <w:tab w:val="num" w:pos="3240"/>
        </w:tabs>
        <w:ind w:left="3240" w:hanging="360"/>
      </w:pPr>
    </w:lvl>
    <w:lvl w:ilvl="5" w:tplc="9BB88E52" w:tentative="1">
      <w:start w:val="1"/>
      <w:numFmt w:val="upperRoman"/>
      <w:lvlText w:val="%6."/>
      <w:lvlJc w:val="right"/>
      <w:pPr>
        <w:tabs>
          <w:tab w:val="num" w:pos="3960"/>
        </w:tabs>
        <w:ind w:left="3960" w:hanging="360"/>
      </w:pPr>
    </w:lvl>
    <w:lvl w:ilvl="6" w:tplc="6478A762" w:tentative="1">
      <w:start w:val="1"/>
      <w:numFmt w:val="upperRoman"/>
      <w:lvlText w:val="%7."/>
      <w:lvlJc w:val="right"/>
      <w:pPr>
        <w:tabs>
          <w:tab w:val="num" w:pos="4680"/>
        </w:tabs>
        <w:ind w:left="4680" w:hanging="360"/>
      </w:pPr>
    </w:lvl>
    <w:lvl w:ilvl="7" w:tplc="CD9EC608" w:tentative="1">
      <w:start w:val="1"/>
      <w:numFmt w:val="upperRoman"/>
      <w:lvlText w:val="%8."/>
      <w:lvlJc w:val="right"/>
      <w:pPr>
        <w:tabs>
          <w:tab w:val="num" w:pos="5400"/>
        </w:tabs>
        <w:ind w:left="5400" w:hanging="360"/>
      </w:pPr>
    </w:lvl>
    <w:lvl w:ilvl="8" w:tplc="C2AA68DE" w:tentative="1">
      <w:start w:val="1"/>
      <w:numFmt w:val="upperRoman"/>
      <w:lvlText w:val="%9."/>
      <w:lvlJc w:val="right"/>
      <w:pPr>
        <w:tabs>
          <w:tab w:val="num" w:pos="6120"/>
        </w:tabs>
        <w:ind w:left="6120" w:hanging="360"/>
      </w:pPr>
    </w:lvl>
  </w:abstractNum>
  <w:num w:numId="1">
    <w:abstractNumId w:val="8"/>
  </w:num>
  <w:num w:numId="2">
    <w:abstractNumId w:val="19"/>
  </w:num>
  <w:num w:numId="3">
    <w:abstractNumId w:val="19"/>
    <w:lvlOverride w:ilvl="0">
      <w:lvl w:ilvl="0">
        <w:start w:val="1"/>
        <w:numFmt w:val="decimal"/>
        <w:lvlText w:val="%1."/>
        <w:legacy w:legacy="1" w:legacySpace="0" w:legacyIndent="283"/>
        <w:lvlJc w:val="left"/>
        <w:pPr>
          <w:ind w:left="283" w:hanging="283"/>
        </w:pPr>
      </w:lvl>
    </w:lvlOverride>
  </w:num>
  <w:num w:numId="4">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5">
    <w:abstractNumId w:val="4"/>
  </w:num>
  <w:num w:numId="6">
    <w:abstractNumId w:val="2"/>
  </w:num>
  <w:num w:numId="7">
    <w:abstractNumId w:val="20"/>
  </w:num>
  <w:num w:numId="8">
    <w:abstractNumId w:val="17"/>
  </w:num>
  <w:num w:numId="9">
    <w:abstractNumId w:val="11"/>
  </w:num>
  <w:num w:numId="10">
    <w:abstractNumId w:val="18"/>
  </w:num>
  <w:num w:numId="11">
    <w:abstractNumId w:val="1"/>
  </w:num>
  <w:num w:numId="12">
    <w:abstractNumId w:val="16"/>
  </w:num>
  <w:num w:numId="13">
    <w:abstractNumId w:val="14"/>
  </w:num>
  <w:num w:numId="14">
    <w:abstractNumId w:val="7"/>
  </w:num>
  <w:num w:numId="15">
    <w:abstractNumId w:val="13"/>
  </w:num>
  <w:num w:numId="16">
    <w:abstractNumId w:val="3"/>
  </w:num>
  <w:num w:numId="17">
    <w:abstractNumId w:val="9"/>
  </w:num>
  <w:num w:numId="18">
    <w:abstractNumId w:val="6"/>
  </w:num>
  <w:num w:numId="19">
    <w:abstractNumId w:val="12"/>
  </w:num>
  <w:num w:numId="20">
    <w:abstractNumId w:val="15"/>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2672"/>
    <w:rsid w:val="00177E8F"/>
    <w:rsid w:val="002957BD"/>
    <w:rsid w:val="00502672"/>
    <w:rsid w:val="007E7BE7"/>
    <w:rsid w:val="00AC0A4E"/>
    <w:rsid w:val="00F62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C31350-0556-40A7-9ACD-3A302B6D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32"/>
    </w:rPr>
  </w:style>
  <w:style w:type="paragraph" w:styleId="2">
    <w:name w:val="heading 2"/>
    <w:basedOn w:val="a"/>
    <w:next w:val="a"/>
    <w:qFormat/>
    <w:pPr>
      <w:keepNext/>
      <w:spacing w:line="360" w:lineRule="auto"/>
      <w:jc w:val="center"/>
      <w:outlineLvl w:val="1"/>
    </w:pPr>
    <w:rPr>
      <w:sz w:val="28"/>
    </w:rPr>
  </w:style>
  <w:style w:type="paragraph" w:styleId="3">
    <w:name w:val="heading 3"/>
    <w:basedOn w:val="a"/>
    <w:next w:val="a"/>
    <w:qFormat/>
    <w:pPr>
      <w:keepNext/>
      <w:spacing w:line="360" w:lineRule="auto"/>
      <w:jc w:val="both"/>
      <w:outlineLvl w:val="2"/>
    </w:pPr>
    <w:rPr>
      <w:sz w:val="28"/>
    </w:rPr>
  </w:style>
  <w:style w:type="paragraph" w:styleId="4">
    <w:name w:val="heading 4"/>
    <w:basedOn w:val="a"/>
    <w:next w:val="a"/>
    <w:qFormat/>
    <w:pPr>
      <w:keepNext/>
      <w:spacing w:line="360" w:lineRule="auto"/>
      <w:jc w:val="center"/>
      <w:outlineLvl w:val="3"/>
    </w:pPr>
    <w:rPr>
      <w:sz w:val="32"/>
    </w:rPr>
  </w:style>
  <w:style w:type="paragraph" w:styleId="5">
    <w:name w:val="heading 5"/>
    <w:basedOn w:val="a"/>
    <w:next w:val="a"/>
    <w:qFormat/>
    <w:pPr>
      <w:keepNext/>
      <w:spacing w:line="360" w:lineRule="auto"/>
      <w:jc w:val="center"/>
      <w:outlineLvl w:val="4"/>
    </w:pPr>
    <w:rPr>
      <w:rFonts w:ascii="a_BodoniOrtoTitul" w:hAnsi="a_BodoniOrtoTitul"/>
      <w:sz w:val="40"/>
    </w:rPr>
  </w:style>
  <w:style w:type="paragraph" w:styleId="6">
    <w:name w:val="heading 6"/>
    <w:basedOn w:val="a"/>
    <w:next w:val="a"/>
    <w:qFormat/>
    <w:pPr>
      <w:keepNext/>
      <w:spacing w:before="120"/>
      <w:jc w:val="center"/>
      <w:outlineLvl w:val="5"/>
    </w:pPr>
    <w:rPr>
      <w:b/>
      <w:bCs/>
    </w:rPr>
  </w:style>
  <w:style w:type="paragraph" w:styleId="7">
    <w:name w:val="heading 7"/>
    <w:basedOn w:val="a"/>
    <w:next w:val="a"/>
    <w:qFormat/>
    <w:pPr>
      <w:keepNext/>
      <w:outlineLvl w:val="6"/>
    </w:pPr>
    <w:rPr>
      <w:b/>
      <w:bCs/>
    </w:rPr>
  </w:style>
  <w:style w:type="paragraph" w:styleId="8">
    <w:name w:val="heading 8"/>
    <w:basedOn w:val="a"/>
    <w:next w:val="a"/>
    <w:qFormat/>
    <w:pPr>
      <w:keepNext/>
      <w:tabs>
        <w:tab w:val="left" w:pos="720"/>
      </w:tabs>
      <w:spacing w:line="360" w:lineRule="auto"/>
      <w:jc w:val="both"/>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sz w:val="32"/>
    </w:rPr>
  </w:style>
  <w:style w:type="paragraph" w:styleId="a4">
    <w:name w:val="Normal (Web)"/>
    <w:basedOn w:val="a"/>
    <w:pPr>
      <w:spacing w:before="100" w:beforeAutospacing="1" w:after="100" w:afterAutospacing="1"/>
      <w:ind w:firstLine="720"/>
    </w:pPr>
  </w:style>
  <w:style w:type="paragraph" w:styleId="a5">
    <w:name w:val="Body Text"/>
    <w:basedOn w:val="a"/>
    <w:pPr>
      <w:spacing w:line="180" w:lineRule="auto"/>
    </w:pPr>
    <w:rPr>
      <w:b/>
      <w:bCs/>
      <w:sz w:val="20"/>
      <w:szCs w:val="20"/>
    </w:rPr>
  </w:style>
  <w:style w:type="paragraph" w:styleId="a6">
    <w:name w:val="footnote text"/>
    <w:basedOn w:val="a"/>
    <w:semiHidden/>
    <w:rPr>
      <w:sz w:val="20"/>
      <w:szCs w:val="20"/>
    </w:rPr>
  </w:style>
  <w:style w:type="character" w:styleId="a7">
    <w:name w:val="footnote reference"/>
    <w:semiHidden/>
    <w:rPr>
      <w:vertAlign w:val="superscript"/>
    </w:rPr>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a8">
    <w:name w:val="Body Text Indent"/>
    <w:basedOn w:val="a"/>
    <w:pPr>
      <w:tabs>
        <w:tab w:val="left" w:pos="720"/>
      </w:tabs>
      <w:spacing w:line="360" w:lineRule="auto"/>
      <w:ind w:firstLine="720"/>
      <w:jc w:val="both"/>
    </w:pPr>
    <w:rPr>
      <w:szCs w:val="28"/>
    </w:rPr>
  </w:style>
  <w:style w:type="paragraph" w:styleId="a9">
    <w:name w:val="header"/>
    <w:basedOn w:val="a"/>
    <w:pPr>
      <w:tabs>
        <w:tab w:val="center" w:pos="4677"/>
        <w:tab w:val="right" w:pos="9355"/>
      </w:tabs>
    </w:pPr>
  </w:style>
  <w:style w:type="character" w:styleId="aa">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7196</Words>
  <Characters>41020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ЮЖНО-УРАЛЬСКИЙ ГОСУДАРСТВЕННЫЙ УНИВЕРСИТЕТ</vt:lpstr>
    </vt:vector>
  </TitlesOfParts>
  <Company>No</Company>
  <LinksUpToDate>false</LinksUpToDate>
  <CharactersWithSpaces>48120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ЮЖНО-УРАЛЬСКИЙ ГОСУДАРСТВЕННЫЙ УНИВЕРСИТЕТ</dc:title>
  <dc:subject/>
  <dc:creator>Vladislav</dc:creator>
  <cp:keywords/>
  <dc:description/>
  <cp:lastModifiedBy>admin</cp:lastModifiedBy>
  <cp:revision>2</cp:revision>
  <dcterms:created xsi:type="dcterms:W3CDTF">2014-02-08T09:47:00Z</dcterms:created>
  <dcterms:modified xsi:type="dcterms:W3CDTF">2014-02-08T09:47:00Z</dcterms:modified>
</cp:coreProperties>
</file>