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3AB" w:rsidRDefault="0076034E">
      <w:pPr>
        <w:pStyle w:val="a6"/>
      </w:pPr>
      <w:r>
        <w:t>СТАВРОПОЛЬСКИЙ ГОСУДАРСТВЕННЫЙ</w:t>
      </w:r>
    </w:p>
    <w:p w:rsidR="00DF23AB" w:rsidRDefault="0076034E">
      <w:pPr>
        <w:pStyle w:val="a6"/>
      </w:pPr>
      <w:r>
        <w:t>ТЕХНИЧЕСКИЙ УНИВЕРСИТЕТ</w:t>
      </w:r>
    </w:p>
    <w:p w:rsidR="00DF23AB" w:rsidRDefault="0076034E">
      <w:pPr>
        <w:jc w:val="center"/>
      </w:pPr>
      <w:r>
        <w:t>ПЯТИГОРСКИЙ ТЕХНОЛОГИЧЕСКИЙ ИНСТИТУТ</w:t>
      </w:r>
    </w:p>
    <w:p w:rsidR="00DF23AB" w:rsidRDefault="0076034E">
      <w:pPr>
        <w:pStyle w:val="2"/>
        <w:ind w:left="0" w:right="43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>Кафедра социально-гуманитарных наук</w:t>
      </w:r>
    </w:p>
    <w:p w:rsidR="00DF23AB" w:rsidRDefault="00DF23AB">
      <w:pPr>
        <w:jc w:val="center"/>
      </w:pPr>
    </w:p>
    <w:p w:rsidR="00DF23AB" w:rsidRDefault="00DF23AB">
      <w:pPr>
        <w:jc w:val="center"/>
      </w:pPr>
    </w:p>
    <w:p w:rsidR="00DF23AB" w:rsidRDefault="00DF23AB">
      <w:pPr>
        <w:jc w:val="center"/>
      </w:pPr>
    </w:p>
    <w:p w:rsidR="00DF23AB" w:rsidRDefault="00DF23AB">
      <w:pPr>
        <w:jc w:val="center"/>
      </w:pPr>
    </w:p>
    <w:p w:rsidR="00DF23AB" w:rsidRDefault="0076034E">
      <w:pPr>
        <w:pStyle w:val="1"/>
        <w:rPr>
          <w:i/>
          <w:sz w:val="48"/>
        </w:rPr>
      </w:pPr>
      <w:r>
        <w:rPr>
          <w:i/>
          <w:sz w:val="48"/>
        </w:rPr>
        <w:t>Р Е Ф Е Р А Т</w:t>
      </w:r>
    </w:p>
    <w:p w:rsidR="00DF23AB" w:rsidRDefault="00DF23AB">
      <w:pPr>
        <w:jc w:val="center"/>
      </w:pPr>
    </w:p>
    <w:p w:rsidR="00DF23AB" w:rsidRDefault="00DF23AB">
      <w:pPr>
        <w:jc w:val="center"/>
      </w:pPr>
    </w:p>
    <w:p w:rsidR="00DF23AB" w:rsidRDefault="0076034E">
      <w:pPr>
        <w:pStyle w:val="a6"/>
        <w:rPr>
          <w:sz w:val="32"/>
        </w:rPr>
      </w:pPr>
      <w:r>
        <w:rPr>
          <w:sz w:val="32"/>
        </w:rPr>
        <w:t xml:space="preserve">по дисциплине: </w:t>
      </w:r>
      <w:r>
        <w:rPr>
          <w:b/>
          <w:i/>
          <w:sz w:val="32"/>
        </w:rPr>
        <w:t>«Философия»</w:t>
      </w:r>
    </w:p>
    <w:p w:rsidR="00DF23AB" w:rsidRDefault="0076034E">
      <w:pPr>
        <w:pStyle w:val="a6"/>
        <w:rPr>
          <w:sz w:val="32"/>
        </w:rPr>
      </w:pPr>
      <w:r>
        <w:rPr>
          <w:sz w:val="32"/>
        </w:rPr>
        <w:t>на тему:</w:t>
      </w:r>
    </w:p>
    <w:p w:rsidR="00DF23AB" w:rsidRDefault="0076034E">
      <w:pPr>
        <w:pStyle w:val="a6"/>
        <w:rPr>
          <w:b/>
          <w:i/>
          <w:sz w:val="40"/>
        </w:rPr>
      </w:pPr>
      <w:r>
        <w:rPr>
          <w:b/>
          <w:i/>
          <w:sz w:val="40"/>
        </w:rPr>
        <w:t>«Диалектика сознательного и бессознательного»</w:t>
      </w:r>
    </w:p>
    <w:p w:rsidR="00DF23AB" w:rsidRDefault="00A21E5B">
      <w:pPr>
        <w:pStyle w:val="a6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7.2pt;margin-top:52.6pt;width:108.55pt;height:133pt;z-index:251658240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MS_ClipArt_Gallery" ShapeID="_x0000_s1027" DrawAspect="Content" ObjectID="_1453282349" r:id="rId8"/>
        </w:object>
      </w:r>
      <w:r>
        <w:rPr>
          <w:noProof/>
        </w:rPr>
        <w:object w:dxaOrig="1440" w:dyaOrig="1440">
          <v:shape id="_x0000_s1026" type="#_x0000_t75" style="position:absolute;left:0;text-align:left;margin-left:90pt;margin-top:16.6pt;width:78.6pt;height:169pt;z-index:251657216;mso-position-horizontal:absolute;mso-position-horizontal-relative:text;mso-position-vertical:absolute;mso-position-vertical-relative:text" o:allowincell="f">
            <v:imagedata r:id="rId9" o:title=""/>
            <w10:wrap type="topAndBottom"/>
          </v:shape>
          <o:OLEObject Type="Embed" ProgID="MS_ClipArt_Gallery" ShapeID="_x0000_s1026" DrawAspect="Content" ObjectID="_1453282350" r:id="rId10"/>
        </w:object>
      </w:r>
      <w:r w:rsidR="0076034E">
        <w:t xml:space="preserve">  </w:t>
      </w:r>
    </w:p>
    <w:p w:rsidR="00DF23AB" w:rsidRDefault="00DF23AB">
      <w:pPr>
        <w:pStyle w:val="a6"/>
      </w:pPr>
    </w:p>
    <w:p w:rsidR="00DF23AB" w:rsidRDefault="0076034E">
      <w:pPr>
        <w:pStyle w:val="a6"/>
        <w:spacing w:line="360" w:lineRule="auto"/>
        <w:jc w:val="left"/>
      </w:pPr>
      <w:r>
        <w:t xml:space="preserve">Выполнил: </w:t>
      </w:r>
      <w:r>
        <w:rPr>
          <w:i/>
        </w:rPr>
        <w:t>студентка группы ФК-961 Гриднева Наталья Евгеньевна</w:t>
      </w:r>
    </w:p>
    <w:p w:rsidR="00DF23AB" w:rsidRDefault="0076034E">
      <w:pPr>
        <w:pStyle w:val="a6"/>
        <w:spacing w:line="360" w:lineRule="auto"/>
        <w:jc w:val="left"/>
        <w:rPr>
          <w:i/>
        </w:rPr>
      </w:pPr>
      <w:r>
        <w:t xml:space="preserve">Проверил: </w:t>
      </w:r>
      <w:r>
        <w:rPr>
          <w:i/>
        </w:rPr>
        <w:t>доктор философских наук, профессор, академик Российской</w:t>
      </w:r>
    </w:p>
    <w:p w:rsidR="00DF23AB" w:rsidRDefault="0076034E">
      <w:pPr>
        <w:pStyle w:val="a6"/>
        <w:spacing w:line="360" w:lineRule="auto"/>
        <w:jc w:val="left"/>
        <w:rPr>
          <w:i/>
        </w:rPr>
      </w:pPr>
      <w:r>
        <w:rPr>
          <w:i/>
        </w:rPr>
        <w:t xml:space="preserve">                    Академии социальных наук Хапчаев Илья Абукович</w:t>
      </w:r>
    </w:p>
    <w:p w:rsidR="00DF23AB" w:rsidRDefault="00DF23AB">
      <w:pPr>
        <w:pStyle w:val="a6"/>
      </w:pPr>
    </w:p>
    <w:p w:rsidR="00DF23AB" w:rsidRDefault="00DF23AB">
      <w:pPr>
        <w:pStyle w:val="a6"/>
      </w:pPr>
    </w:p>
    <w:p w:rsidR="00DF23AB" w:rsidRDefault="00DF23AB">
      <w:pPr>
        <w:pStyle w:val="a6"/>
      </w:pPr>
    </w:p>
    <w:p w:rsidR="00DF23AB" w:rsidRDefault="00DF23AB">
      <w:pPr>
        <w:pStyle w:val="a6"/>
      </w:pPr>
    </w:p>
    <w:p w:rsidR="00DF23AB" w:rsidRDefault="00DF23AB">
      <w:pPr>
        <w:pStyle w:val="a6"/>
      </w:pPr>
    </w:p>
    <w:p w:rsidR="00DF23AB" w:rsidRDefault="00DF23AB">
      <w:pPr>
        <w:pStyle w:val="a6"/>
      </w:pPr>
    </w:p>
    <w:p w:rsidR="00DF23AB" w:rsidRDefault="00DF23AB">
      <w:pPr>
        <w:pStyle w:val="a6"/>
      </w:pPr>
    </w:p>
    <w:p w:rsidR="00DF23AB" w:rsidRDefault="0076034E">
      <w:pPr>
        <w:pStyle w:val="a6"/>
      </w:pPr>
      <w:r>
        <w:t>г. Пятигорск</w:t>
      </w:r>
    </w:p>
    <w:p w:rsidR="00DF23AB" w:rsidRDefault="0076034E">
      <w:pPr>
        <w:pStyle w:val="a6"/>
      </w:pPr>
      <w:r>
        <w:t>1998г.</w:t>
      </w:r>
    </w:p>
    <w:p w:rsidR="00DF23AB" w:rsidRDefault="0076034E">
      <w:pPr>
        <w:spacing w:line="360" w:lineRule="auto"/>
        <w:ind w:firstLine="720"/>
        <w:jc w:val="center"/>
        <w:rPr>
          <w:b/>
          <w:i/>
          <w:snapToGrid w:val="0"/>
          <w:sz w:val="36"/>
        </w:rPr>
      </w:pPr>
      <w:r>
        <w:rPr>
          <w:b/>
          <w:i/>
          <w:snapToGrid w:val="0"/>
          <w:sz w:val="36"/>
        </w:rPr>
        <w:br w:type="page"/>
      </w:r>
    </w:p>
    <w:p w:rsidR="00DF23AB" w:rsidRDefault="0076034E">
      <w:pPr>
        <w:spacing w:line="360" w:lineRule="auto"/>
        <w:ind w:firstLine="720"/>
        <w:jc w:val="center"/>
        <w:rPr>
          <w:b/>
          <w:i/>
          <w:snapToGrid w:val="0"/>
          <w:sz w:val="36"/>
        </w:rPr>
      </w:pPr>
      <w:r>
        <w:rPr>
          <w:b/>
          <w:i/>
          <w:snapToGrid w:val="0"/>
          <w:sz w:val="36"/>
        </w:rPr>
        <w:t>Сознание.</w:t>
      </w:r>
    </w:p>
    <w:p w:rsidR="00DF23AB" w:rsidRDefault="00DF23AB">
      <w:pPr>
        <w:spacing w:line="360" w:lineRule="auto"/>
        <w:ind w:firstLine="720"/>
        <w:jc w:val="both"/>
        <w:rPr>
          <w:b/>
          <w:snapToGrid w:val="0"/>
        </w:rPr>
      </w:pP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rPr>
          <w:snapToGrid w:val="0"/>
        </w:rPr>
        <w:t xml:space="preserve">Высший уровень психики, свойственный человеку, образует сознание. </w:t>
      </w:r>
      <w:r>
        <w:rPr>
          <w:i/>
          <w:snapToGrid w:val="0"/>
        </w:rPr>
        <w:t>Сознание есть высшая</w:t>
      </w:r>
      <w:r>
        <w:rPr>
          <w:snapToGrid w:val="0"/>
        </w:rPr>
        <w:t xml:space="preserve"> </w:t>
      </w:r>
      <w:r>
        <w:rPr>
          <w:i/>
          <w:snapToGrid w:val="0"/>
        </w:rPr>
        <w:t>интегрирующая форма психики, результат общественно-исторических условий формирования человека в трудовой деятельности, при постоянном общении (с помощью языка) с другими людьми.</w:t>
      </w:r>
      <w:r>
        <w:rPr>
          <w:snapToGrid w:val="0"/>
        </w:rPr>
        <w:t xml:space="preserve"> В этом смысле сознание есть «общественный продукт», сознание есть не что иное, как осознанное бытие.</w:t>
      </w: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rPr>
          <w:snapToGrid w:val="0"/>
        </w:rPr>
        <w:t>Какова же структура сознания, его важнейшие психологические характеристики?</w:t>
      </w: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rPr>
          <w:snapToGrid w:val="0"/>
        </w:rPr>
        <w:t xml:space="preserve">Характеристики сознания человека. </w:t>
      </w:r>
      <w:r>
        <w:rPr>
          <w:i/>
          <w:snapToGrid w:val="0"/>
        </w:rPr>
        <w:t xml:space="preserve">Первая его характеристика </w:t>
      </w:r>
      <w:r>
        <w:rPr>
          <w:snapToGrid w:val="0"/>
        </w:rPr>
        <w:t xml:space="preserve">дана уже в самом его наименовании: со-знание, т.е. </w:t>
      </w:r>
      <w:r>
        <w:rPr>
          <w:i/>
          <w:snapToGrid w:val="0"/>
        </w:rPr>
        <w:t>совокупность знаний об окружающем нас мире.</w:t>
      </w:r>
      <w:r>
        <w:rPr>
          <w:snapToGrid w:val="0"/>
        </w:rPr>
        <w:t xml:space="preserve"> В структуру сознания, таким образом, входят важнейшие познавательные процессы, с помощью которых человек постоянно обогащает свои знания. Нарушение, расстройство, не говоря уже о полном распаде любого из психических познавательных процессов, неизбежно становится расстройством сознания.</w:t>
      </w: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rPr>
          <w:i/>
          <w:snapToGrid w:val="0"/>
        </w:rPr>
        <w:t>Вторая характеристика сознания —</w:t>
      </w:r>
      <w:r>
        <w:rPr>
          <w:snapToGrid w:val="0"/>
        </w:rPr>
        <w:t xml:space="preserve"> закрепленное в нем отчетливое </w:t>
      </w:r>
      <w:r>
        <w:rPr>
          <w:i/>
          <w:snapToGrid w:val="0"/>
        </w:rPr>
        <w:t>различение субъекта и объекта,</w:t>
      </w:r>
      <w:r>
        <w:rPr>
          <w:snapToGrid w:val="0"/>
        </w:rPr>
        <w:t xml:space="preserve"> т.е. того, что принадлежит «я» человека и его «не-я». Человек, впервые в истории органического мира выделившийся из него и противопоставивший себя ему, сохраняет в своем сознании это противопоставление и различие. Он - единственный среди живых существ способен осуществлять самопознание, т.е. обратить психическую деятельность на исследование самого себя: человек производит сознательную самооценку своих поступков и себя самого в целом. Отделение «я» от «не-я» - путь, который проходит каждый человек в детстве, осуществляется в процессе формирования самосознания человека.</w:t>
      </w: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rPr>
          <w:i/>
          <w:snapToGrid w:val="0"/>
        </w:rPr>
        <w:t>Третья характеристика сознания — обеспечение целеполагающей деятельности человека.</w:t>
      </w:r>
      <w:r>
        <w:rPr>
          <w:snapToGrid w:val="0"/>
        </w:rPr>
        <w:t xml:space="preserve"> Приступая к какой-либо деятельности, человек ставит перед собой те или иные цели. При этом складываются и взвешиваются ее мотивы, принимаются волевые решения, учитывается ход выполнения действий и вносятся в него необходимые коррективы и т.д. Невозможность осуществлять целеполагающую деятельность, ее координацию и направленность в результате болезни или по каким-то иным причинам рассматриваются как нарушение сознания.</w:t>
      </w: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rPr>
          <w:snapToGrid w:val="0"/>
        </w:rPr>
        <w:t xml:space="preserve">Наконец, </w:t>
      </w:r>
      <w:r>
        <w:rPr>
          <w:i/>
          <w:snapToGrid w:val="0"/>
        </w:rPr>
        <w:t>четвертая характеристика сознания – наличие эмоциональных оценок в межличностных отношениях.</w:t>
      </w:r>
      <w:r>
        <w:rPr>
          <w:snapToGrid w:val="0"/>
        </w:rPr>
        <w:t xml:space="preserve"> И здесь, как и во многих других случаях, патология помогает лучше понять сущность нормального сознания. При некоторых душевных заболеваниях нарушение сознания характеризуется расстройством именно в сфере чувств и отношений: больной ненавидит мать,  которую до этого горячо любил, со злобой говорит о близких людях и т.д.</w:t>
      </w:r>
    </w:p>
    <w:p w:rsidR="00DF23AB" w:rsidRDefault="00DF23AB">
      <w:pPr>
        <w:spacing w:line="360" w:lineRule="auto"/>
        <w:ind w:firstLine="720"/>
        <w:jc w:val="both"/>
        <w:rPr>
          <w:b/>
          <w:snapToGrid w:val="0"/>
        </w:rPr>
      </w:pPr>
    </w:p>
    <w:p w:rsidR="00DF23AB" w:rsidRDefault="0076034E">
      <w:pPr>
        <w:spacing w:line="360" w:lineRule="auto"/>
        <w:ind w:firstLine="720"/>
        <w:jc w:val="both"/>
        <w:rPr>
          <w:i/>
          <w:snapToGrid w:val="0"/>
        </w:rPr>
      </w:pPr>
      <w:r>
        <w:t xml:space="preserve">Что же касается философских характеристик сознания, то </w:t>
      </w:r>
      <w:r>
        <w:rPr>
          <w:i/>
        </w:rPr>
        <w:t xml:space="preserve">сознание в современной трактовке – это </w:t>
      </w:r>
      <w:r>
        <w:rPr>
          <w:i/>
          <w:snapToGrid w:val="0"/>
        </w:rPr>
        <w:t>способность на</w:t>
      </w:r>
      <w:r>
        <w:rPr>
          <w:i/>
          <w:snapToGrid w:val="0"/>
        </w:rPr>
        <w:softHyphen/>
        <w:t>правлять свое внимание на предметы внешнего мира и одновременно со</w:t>
      </w:r>
      <w:r>
        <w:rPr>
          <w:i/>
          <w:snapToGrid w:val="0"/>
        </w:rPr>
        <w:softHyphen/>
        <w:t>средоточиваться на тех состояниях внутреннего духовного опыта, кото</w:t>
      </w:r>
      <w:r>
        <w:rPr>
          <w:i/>
          <w:snapToGrid w:val="0"/>
        </w:rPr>
        <w:softHyphen/>
        <w:t xml:space="preserve">рые сопровождают это внимание; особое состояние человека, в котором ему одновременно доступен и мир и он сам. </w:t>
      </w:r>
    </w:p>
    <w:p w:rsidR="00DF23AB" w:rsidRDefault="0076034E">
      <w:pPr>
        <w:pStyle w:val="20"/>
      </w:pPr>
      <w:r>
        <w:t>М.К.Мамардашвили, советский философ, гуманист опреде</w:t>
      </w:r>
      <w:r>
        <w:softHyphen/>
        <w:t>лял сознание как светящуюся точку, какой-то таинственный центр пер</w:t>
      </w:r>
      <w:r>
        <w:softHyphen/>
        <w:t>спективы, в котором мгновенно при</w:t>
      </w:r>
      <w:r>
        <w:softHyphen/>
        <w:t xml:space="preserve">водятся в связь, в соотнесение то, что я увидел, что я почувствовал, что я пережил, что я подумал. В своей работе «Как я понимаю философию» он пишет: «Сознание – это прежде всего сознание иного. Но не в том смысле, что человек остранен от привычного ему, обыденного мира, в котором он находится. В этот момент человек смотрит на него как бы глазами другого мира, и он начинает казаться ему непривычным, не само собой разумеющимся. Это и есть сознание как свидетельство. То есть, я подчеркиваю, во-первых, что есть сознание и, во-вторых, что термин «сознание» в принципе означает какую-то связь или соотнесенность человека с иной реальностью поверх или через голову окружающей реальности». </w:t>
      </w: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rPr>
          <w:snapToGrid w:val="0"/>
        </w:rPr>
        <w:t>Сознание предполагает, что акты «я мыслю», «я переживаю», «я вижу» и т.д., вызван</w:t>
      </w:r>
      <w:r>
        <w:rPr>
          <w:snapToGrid w:val="0"/>
        </w:rPr>
        <w:softHyphen/>
        <w:t>ные взаимодействием «я» и внешне</w:t>
      </w:r>
      <w:r>
        <w:rPr>
          <w:snapToGrid w:val="0"/>
        </w:rPr>
        <w:softHyphen/>
        <w:t>го мира, одновременно порождают сопровождающие их акты: «я мыслю, что я мыслю», «я переживаю, что я переживаю», «я вижу, что я вижу» и т.д. Эти сопровождающие акты составляют содержание рефлексии и самосознания</w:t>
      </w:r>
      <w:r>
        <w:rPr>
          <w:i/>
          <w:snapToGrid w:val="0"/>
        </w:rPr>
        <w:t>.</w:t>
      </w:r>
      <w:r>
        <w:rPr>
          <w:snapToGrid w:val="0"/>
        </w:rPr>
        <w:t xml:space="preserve"> В сознании человек, напр., не просто переживает, но отдает себе отчет в том, что он пережи</w:t>
      </w:r>
      <w:r>
        <w:rPr>
          <w:snapToGrid w:val="0"/>
        </w:rPr>
        <w:softHyphen/>
        <w:t>вает и наделяет переживание смыс</w:t>
      </w:r>
      <w:r>
        <w:rPr>
          <w:snapToGrid w:val="0"/>
        </w:rPr>
        <w:softHyphen/>
        <w:t>лом. Другой пример: психическая процедура «я мыслю» не тождествен</w:t>
      </w:r>
      <w:r>
        <w:rPr>
          <w:snapToGrid w:val="0"/>
        </w:rPr>
        <w:softHyphen/>
        <w:t>на сознанию. Для его возникновения необходимо, чтобы человек взял свое мышление о чем бы то ни было под контроль самой мысли, т.е. занялся процедурой понимания того, почему он об этом мыслит, как он мыслит, есть ли какая-либо цель в его мысли</w:t>
      </w:r>
      <w:r>
        <w:rPr>
          <w:snapToGrid w:val="0"/>
        </w:rPr>
        <w:softHyphen/>
        <w:t>тельном внимании к данному пред</w:t>
      </w:r>
      <w:r>
        <w:rPr>
          <w:snapToGrid w:val="0"/>
        </w:rPr>
        <w:softHyphen/>
        <w:t>мету и т.д. Сознание обеспечивает человеку прояснение всех смысло-жизненных проблем: для чего он живет, достойно ли живет, есть ли цель в его существовании и т.п. Направленность на внешние предметы присуща и психике животных, но без актов рефлексии и самосознания, предполагающих формирование «я», как состояния выделенности челове</w:t>
      </w:r>
      <w:r>
        <w:rPr>
          <w:snapToGrid w:val="0"/>
        </w:rPr>
        <w:softHyphen/>
        <w:t>ка из природы, из сообщества других людей (других «я»). Без «я» нет со</w:t>
      </w:r>
      <w:r>
        <w:rPr>
          <w:snapToGrid w:val="0"/>
        </w:rPr>
        <w:softHyphen/>
        <w:t>знания, поэтому оно присуще толь</w:t>
      </w:r>
      <w:r>
        <w:rPr>
          <w:snapToGrid w:val="0"/>
        </w:rPr>
        <w:softHyphen/>
        <w:t>ко людям.</w:t>
      </w: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t xml:space="preserve">Таким образом, можно сделать вывод, что </w:t>
      </w:r>
      <w:r>
        <w:rPr>
          <w:i/>
        </w:rPr>
        <w:t>со</w:t>
      </w:r>
      <w:r>
        <w:rPr>
          <w:i/>
          <w:snapToGrid w:val="0"/>
        </w:rPr>
        <w:t>знание – это свойство высокоорганизованной материи мозга</w:t>
      </w:r>
      <w:r>
        <w:rPr>
          <w:snapToGrid w:val="0"/>
        </w:rPr>
        <w:t>. Поэтому основой сознания является мозг человека, а также его органы чувств. Исходя из этого еще древнегреческий философ Эпикур утверждал: «В здоровом теле здоровый дух». В настоящее время это стало своего рода пословицей, но она права отчасти, т.к. современная наука доказывает, что более существенное воздействие на бытие человека оказывает сознание, нежели тело.</w:t>
      </w:r>
    </w:p>
    <w:p w:rsidR="00DF23AB" w:rsidRDefault="00DF23AB">
      <w:pPr>
        <w:spacing w:line="360" w:lineRule="auto"/>
        <w:ind w:firstLine="720"/>
        <w:jc w:val="center"/>
        <w:rPr>
          <w:snapToGrid w:val="0"/>
        </w:rPr>
      </w:pPr>
    </w:p>
    <w:p w:rsidR="00DF23AB" w:rsidRDefault="0076034E">
      <w:pPr>
        <w:spacing w:line="360" w:lineRule="auto"/>
        <w:ind w:firstLine="720"/>
        <w:jc w:val="center"/>
        <w:rPr>
          <w:b/>
          <w:i/>
          <w:snapToGrid w:val="0"/>
          <w:sz w:val="36"/>
        </w:rPr>
      </w:pPr>
      <w:r>
        <w:rPr>
          <w:b/>
          <w:i/>
          <w:snapToGrid w:val="0"/>
          <w:sz w:val="36"/>
        </w:rPr>
        <w:t>Бессознательное.</w:t>
      </w:r>
    </w:p>
    <w:p w:rsidR="00DF23AB" w:rsidRDefault="00DF23AB">
      <w:pPr>
        <w:spacing w:line="360" w:lineRule="auto"/>
        <w:ind w:firstLine="720"/>
        <w:jc w:val="both"/>
        <w:rPr>
          <w:snapToGrid w:val="0"/>
        </w:rPr>
      </w:pP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rPr>
          <w:snapToGrid w:val="0"/>
        </w:rPr>
        <w:t xml:space="preserve">Низший уровень психики образует бессознательное. </w:t>
      </w:r>
      <w:r>
        <w:rPr>
          <w:i/>
          <w:snapToGrid w:val="0"/>
        </w:rPr>
        <w:t>Бессознательное — это совокупность психических процессов, актов и состояний, обусловленных воздействиями, во влиянии которых человек не дает себе отчета.</w:t>
      </w:r>
      <w:r>
        <w:rPr>
          <w:snapToGrid w:val="0"/>
        </w:rPr>
        <w:t xml:space="preserve"> Являясь психическим (поскольку понятие психики шире, чем понятие «сознание», «сознательное»), бессознательное представляет собой такую форму отражения действительности, при которой утрачивается полнота ориентировки во времени и месте действия, нарушается речевое регулирование поведения. В бессознательном, в отличие от сознания, невозможен целенаправленный контроль за совершаемыми действиями, невозможна и оценка их результата.</w:t>
      </w: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rPr>
          <w:snapToGrid w:val="0"/>
        </w:rPr>
        <w:t>В область бессознательного входят психические явления, возникающие во сне (сновидения); ответные реакции, которые вызываются неощущаемыми, но реально воздействующими раздражителями («субсенсорные» или «субцептивные» реакции); движения, бывшие в прошлом сознательными, но благодаря повторению автоматизировавшиеся и поэтому ставшие неосознаваемыми; некоторые побуждения к деятельности, в которых отсутствует сознание цели, и др. К бессознательным явлениям относятся некоторые патологические явления, возникающие в психике больного человека: бред, галлюцинации и т.д.</w:t>
      </w: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rPr>
          <w:snapToGrid w:val="0"/>
        </w:rPr>
        <w:t>Неосознаваемые побуждения исследовались в ситуациях так называемых постгипнотических состояний. Загипнотизированному человеку в экспериментальных целях внушалось, что он после выхода из гипноза должен выполнить некоторые действия; например, подойти к одному из сотрудников и развязать его галстук. Испытуемый, испытывая явную неловкость, выполнил указание, хотя и не мог объяснить, почему ему пришло в голову совершить столь странный поступок. Попытки оправдать свое действие тем, что галстук был плохо завязан, не только для окружающих, но и для него самого выглядели явно неубедительными. Тем не менее, в связи с тем, что все происходившее во время гипнотического сеанса выпало из его памяти, побуждение функционировало на уровне бессознательного, и он был уверен в том, что действовал в какой-то мере целенаправленно и правильно.</w:t>
      </w: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rPr>
          <w:snapToGrid w:val="0"/>
        </w:rPr>
        <w:t xml:space="preserve">Разнообразие форм и проявлений бессознательного исключительно велико. В некоторых случаях можно говорить не только о бессознательном, но и надсознательном в поведении и деятельности человека. Усвоение социального опыта, культуры, духовных ценностей и создание этих ценностей художником или ученым, совершаясь реально, не всегда становятся предметом рефлексии и фактически оказываются соединением сознания и бессознательного. </w:t>
      </w: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rPr>
          <w:snapToGrid w:val="0"/>
        </w:rPr>
        <w:t xml:space="preserve">Вообще, </w:t>
      </w:r>
      <w:r>
        <w:rPr>
          <w:i/>
          <w:snapToGrid w:val="0"/>
        </w:rPr>
        <w:t>сознание</w:t>
      </w:r>
      <w:r>
        <w:rPr>
          <w:snapToGrid w:val="0"/>
        </w:rPr>
        <w:t xml:space="preserve"> – это понятие, имеющее очень широкий спектр тол</w:t>
      </w:r>
      <w:r>
        <w:rPr>
          <w:snapToGrid w:val="0"/>
        </w:rPr>
        <w:softHyphen/>
        <w:t>кования, начиная от автоматических действий человека (не получающих отражения в его сознании</w:t>
      </w:r>
      <w:r>
        <w:rPr>
          <w:i/>
          <w:snapToGrid w:val="0"/>
        </w:rPr>
        <w:t>)</w:t>
      </w:r>
      <w:r>
        <w:rPr>
          <w:snapToGrid w:val="0"/>
        </w:rPr>
        <w:t xml:space="preserve"> и кончая особой сферой психической реальности, в основном определяющей жизнь и поступки людей. Представление о многослойности психики че</w:t>
      </w:r>
      <w:r>
        <w:rPr>
          <w:snapToGrid w:val="0"/>
        </w:rPr>
        <w:softHyphen/>
        <w:t>ловека существовало ухе в древневос</w:t>
      </w:r>
      <w:r>
        <w:rPr>
          <w:snapToGrid w:val="0"/>
        </w:rPr>
        <w:softHyphen/>
        <w:t>точной философии. Кон</w:t>
      </w:r>
      <w:r>
        <w:rPr>
          <w:snapToGrid w:val="0"/>
        </w:rPr>
        <w:softHyphen/>
        <w:t>цепция бессознания впервые была четко сформулирована Лейбницем («Монадология»</w:t>
      </w:r>
      <w:r>
        <w:rPr>
          <w:i/>
          <w:snapToGrid w:val="0"/>
        </w:rPr>
        <w:t>,</w:t>
      </w:r>
      <w:r>
        <w:rPr>
          <w:snapToGrid w:val="0"/>
        </w:rPr>
        <w:t xml:space="preserve"> 1720), трактовавшим бессознание как низшую форму душевной деятельности, лежащую за порогом осознанных представлений, возвышающихся, подобно островкам, над океаном тёмных перцепций (восприя</w:t>
      </w:r>
      <w:r>
        <w:rPr>
          <w:snapToGrid w:val="0"/>
        </w:rPr>
        <w:softHyphen/>
        <w:t>тий). В европейской традиции об этом также писал Кант, свою концепцию бессознательно</w:t>
      </w:r>
      <w:r>
        <w:rPr>
          <w:snapToGrid w:val="0"/>
        </w:rPr>
        <w:softHyphen/>
        <w:t>го создали Э.Гартман и И.Ф.Гербарт. В теории З.Фрейда бессознательное представлено в виде мощной ирра</w:t>
      </w:r>
      <w:r>
        <w:rPr>
          <w:snapToGrid w:val="0"/>
        </w:rPr>
        <w:softHyphen/>
        <w:t>циональной силы, определяющей поведение человека. К.Г.Юнгом введено понятие «коллективного бес</w:t>
      </w:r>
      <w:r>
        <w:rPr>
          <w:snapToGrid w:val="0"/>
        </w:rPr>
        <w:softHyphen/>
        <w:t>сознательного», характерного для каждого народа и этноса и формиру</w:t>
      </w:r>
      <w:r>
        <w:rPr>
          <w:snapToGrid w:val="0"/>
        </w:rPr>
        <w:softHyphen/>
        <w:t>ющего его творческий дух, чувства и ценности. В современной глубинной психологии это понятие широко ис</w:t>
      </w:r>
      <w:r>
        <w:rPr>
          <w:snapToGrid w:val="0"/>
        </w:rPr>
        <w:softHyphen/>
        <w:t>пользуется для трактовки всех психических форм жизни человека. В современной оно толкуется как совокупность пси</w:t>
      </w:r>
      <w:r>
        <w:rPr>
          <w:snapToGrid w:val="0"/>
        </w:rPr>
        <w:softHyphen/>
        <w:t>хических процессов, состояний и схем поведения, не представленных отчетливо в сознании людей. Термин «бессознательное» применяется так</w:t>
      </w:r>
      <w:r>
        <w:rPr>
          <w:snapToGrid w:val="0"/>
        </w:rPr>
        <w:softHyphen/>
        <w:t>же для характеристики группового поведения, цели и последствия которого не осознаются членами и лидера</w:t>
      </w:r>
      <w:r>
        <w:rPr>
          <w:snapToGrid w:val="0"/>
        </w:rPr>
        <w:softHyphen/>
        <w:t>ми группы. Личное бессознательное и коллективное бессознательное влияют на жизнь индивида и ход исторического процесса.</w:t>
      </w:r>
    </w:p>
    <w:p w:rsidR="00DF23AB" w:rsidRDefault="00DF23AB">
      <w:pPr>
        <w:spacing w:line="360" w:lineRule="auto"/>
        <w:ind w:firstLine="720"/>
        <w:jc w:val="both"/>
        <w:rPr>
          <w:snapToGrid w:val="0"/>
        </w:rPr>
      </w:pPr>
    </w:p>
    <w:p w:rsidR="00DF23AB" w:rsidRDefault="0076034E">
      <w:pPr>
        <w:spacing w:line="360" w:lineRule="auto"/>
        <w:ind w:firstLine="720"/>
        <w:jc w:val="center"/>
        <w:rPr>
          <w:b/>
          <w:i/>
          <w:snapToGrid w:val="0"/>
          <w:sz w:val="36"/>
        </w:rPr>
      </w:pPr>
      <w:r>
        <w:rPr>
          <w:b/>
          <w:i/>
          <w:snapToGrid w:val="0"/>
          <w:sz w:val="36"/>
        </w:rPr>
        <w:t>Диалектика сознательного и бессознательного.</w:t>
      </w:r>
    </w:p>
    <w:p w:rsidR="00DF23AB" w:rsidRDefault="00DF23AB">
      <w:pPr>
        <w:pStyle w:val="a3"/>
        <w:spacing w:line="360" w:lineRule="auto"/>
        <w:ind w:firstLine="720"/>
        <w:jc w:val="both"/>
      </w:pP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rPr>
          <w:snapToGrid w:val="0"/>
        </w:rPr>
        <w:t xml:space="preserve">Было бы неверно на том основании, что </w:t>
      </w:r>
      <w:r>
        <w:rPr>
          <w:i/>
          <w:snapToGrid w:val="0"/>
        </w:rPr>
        <w:t>бессознательное</w:t>
      </w:r>
      <w:r>
        <w:rPr>
          <w:snapToGrid w:val="0"/>
        </w:rPr>
        <w:t xml:space="preserve"> и </w:t>
      </w:r>
      <w:r>
        <w:rPr>
          <w:i/>
          <w:snapToGrid w:val="0"/>
        </w:rPr>
        <w:t>сознание</w:t>
      </w:r>
      <w:r>
        <w:rPr>
          <w:snapToGrid w:val="0"/>
        </w:rPr>
        <w:t xml:space="preserve"> – это противоположные друг другу понятия, приравнивать бессознательное и сознательное к животной и человеческой психике соответственно. </w:t>
      </w:r>
      <w:r>
        <w:rPr>
          <w:i/>
          <w:snapToGrid w:val="0"/>
        </w:rPr>
        <w:t>Бессознательное</w:t>
      </w:r>
      <w:r>
        <w:rPr>
          <w:snapToGrid w:val="0"/>
        </w:rPr>
        <w:t xml:space="preserve"> - это столь же специфически человеческое психическое проявление, как и сознание, оно детерминировано общественными условиями существования человека, выступая как частичное, недостаточно адекватное отражение мира в мозгу человека.</w:t>
      </w:r>
    </w:p>
    <w:p w:rsidR="00DF23AB" w:rsidRDefault="0076034E">
      <w:pPr>
        <w:spacing w:line="360" w:lineRule="auto"/>
        <w:ind w:firstLine="720"/>
        <w:jc w:val="both"/>
      </w:pPr>
      <w:r>
        <w:rPr>
          <w:snapToGrid w:val="0"/>
        </w:rPr>
        <w:t>Явления бессознательного получают различные объяснения у представителей разных научных школ. Пионер изучения бессознательного 3. Фрейд под бессознательным понимал влечения человека, которые ему не удавалось реализовать, поскольку они оказались противоречащими социальным нормам. Это, по Фрейду, приводило к их вытеснению в сферу бессознательного. Свое существование эти влечения обнаруживают в обмолвках, оговорках, сновидениях.</w:t>
      </w:r>
    </w:p>
    <w:p w:rsidR="00DF23AB" w:rsidRDefault="0076034E">
      <w:pPr>
        <w:pStyle w:val="a3"/>
        <w:spacing w:line="360" w:lineRule="auto"/>
        <w:ind w:firstLine="720"/>
        <w:jc w:val="both"/>
      </w:pPr>
      <w:r>
        <w:t>«Взаимосвязь сознательного и бессознательного является основной предпосылкой психоанализа, и толь</w:t>
      </w:r>
      <w:r>
        <w:softHyphen/>
        <w:t>ко она дает ему возможность понять и приобщить науке часто наблюдаю</w:t>
      </w:r>
      <w:r>
        <w:softHyphen/>
        <w:t>щиеся и очень важные патологичес</w:t>
      </w:r>
      <w:r>
        <w:softHyphen/>
        <w:t>кие процессы в душевной жизни. Иначе говоря, психоанализ не может перенести сущность психического в сознание, но должен рассматривать сознание как качество психического, которое может присоединяться или не присоединяться к другим его ка</w:t>
      </w:r>
      <w:r>
        <w:softHyphen/>
        <w:t>чествам.</w:t>
      </w:r>
    </w:p>
    <w:p w:rsidR="00DF23AB" w:rsidRDefault="0076034E">
      <w:pPr>
        <w:pStyle w:val="20"/>
      </w:pPr>
      <w:r>
        <w:t>Быть сознательным — это прежде всего чисто описательный термин, который опирается на самое непо</w:t>
      </w:r>
      <w:r>
        <w:softHyphen/>
        <w:t>средственное и надежное восприятие. Опыт показывает нам далее, что любой психический элемент, например представление, обыкновенно не бывает длительно сознательным. Наоборот, характерным является то, что состо</w:t>
      </w:r>
      <w:r>
        <w:softHyphen/>
        <w:t>яние сознательности быстро прохо</w:t>
      </w:r>
      <w:r>
        <w:softHyphen/>
        <w:t>дит под воздействием каких-либо, иногда незначительных факторов; представление в данный момент сознательное, в следующее мгновение перестает быть таковым, однако мо</w:t>
      </w:r>
      <w:r>
        <w:softHyphen/>
        <w:t>жет вновь стать сознательным при известных, легко достижимых усло</w:t>
      </w:r>
      <w:r>
        <w:softHyphen/>
        <w:t>виях. Каким оно было в промежуточ</w:t>
      </w:r>
      <w:r>
        <w:softHyphen/>
        <w:t>ный период, мы не знаем; можно сказать, что оно было скрытым (латент), подразумевая под этим то, что оно в любой момент способно было стать сознательным. Если мы ска</w:t>
      </w:r>
      <w:r>
        <w:softHyphen/>
        <w:t>жем, что оно было бессознательным, мы также дадим правильное описа</w:t>
      </w:r>
      <w:r>
        <w:softHyphen/>
        <w:t>ние. Это бессознательное в таком случае совпадает со скрыто или потенциально сознательным. Правда, философы возразили бы нам: нет, термин «бессознательное» не может иметь здесь применения; пока пред</w:t>
      </w:r>
      <w:r>
        <w:softHyphen/>
        <w:t>ставление находилось в скрытом со</w:t>
      </w:r>
      <w:r>
        <w:softHyphen/>
        <w:t>стоянии, оно вообще не было психи</w:t>
      </w:r>
      <w:r>
        <w:softHyphen/>
        <w:t>ческим. Но если бы уже в этом месте мы стали возражать им, то затеяли бы совершенно бесплодный спор о сло</w:t>
      </w:r>
      <w:r>
        <w:softHyphen/>
        <w:t>вах.</w:t>
      </w: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rPr>
          <w:snapToGrid w:val="0"/>
        </w:rPr>
        <w:t>К термину или понятию бессозна</w:t>
      </w:r>
      <w:r>
        <w:rPr>
          <w:snapToGrid w:val="0"/>
        </w:rPr>
        <w:softHyphen/>
        <w:t>тельного мы пришли другим путем, путем разработки опыта, в котором большую роль играет душевная динамика. Мы видели, т.е. вынужде</w:t>
      </w:r>
      <w:r>
        <w:rPr>
          <w:snapToGrid w:val="0"/>
        </w:rPr>
        <w:softHyphen/>
        <w:t>ны были признать, что существуют весьма напряженные душевные про</w:t>
      </w:r>
      <w:r>
        <w:rPr>
          <w:snapToGrid w:val="0"/>
        </w:rPr>
        <w:softHyphen/>
        <w:t>цессы или представления — здесь прежде всего приходится иметь дело с некоторым количественным, т.е. экономическим, моментом, — кото</w:t>
      </w:r>
      <w:r>
        <w:rPr>
          <w:snapToGrid w:val="0"/>
        </w:rPr>
        <w:softHyphen/>
        <w:t>рые могут иметь такие же последст</w:t>
      </w:r>
      <w:r>
        <w:rPr>
          <w:snapToGrid w:val="0"/>
        </w:rPr>
        <w:softHyphen/>
        <w:t>вия для душевной жизни, как и все другие представления, между прочим, и такие последствия, которые могут быть осознаны опять-таки как пред</w:t>
      </w:r>
      <w:r>
        <w:rPr>
          <w:snapToGrid w:val="0"/>
        </w:rPr>
        <w:softHyphen/>
        <w:t>ставления, хотя в действительности и не становятся сознательными.</w:t>
      </w: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rPr>
          <w:snapToGrid w:val="0"/>
        </w:rPr>
        <w:t>Состояние, в котором они нахо</w:t>
      </w:r>
      <w:r>
        <w:rPr>
          <w:snapToGrid w:val="0"/>
        </w:rPr>
        <w:softHyphen/>
        <w:t>дились до осознания, мы называем вытеснением, а сила, приведшая к вытеснению и поддерживавшая его, ощущается нами во время нашей пси</w:t>
      </w:r>
      <w:r>
        <w:rPr>
          <w:snapToGrid w:val="0"/>
        </w:rPr>
        <w:softHyphen/>
        <w:t>хоаналитической работы как сопро</w:t>
      </w:r>
      <w:r>
        <w:rPr>
          <w:snapToGrid w:val="0"/>
        </w:rPr>
        <w:softHyphen/>
        <w:t>тивление.</w:t>
      </w:r>
    </w:p>
    <w:p w:rsidR="00DF23AB" w:rsidRDefault="0076034E">
      <w:pPr>
        <w:spacing w:line="360" w:lineRule="auto"/>
        <w:ind w:firstLine="720"/>
        <w:jc w:val="both"/>
        <w:rPr>
          <w:snapToGrid w:val="0"/>
        </w:rPr>
      </w:pPr>
      <w:r>
        <w:rPr>
          <w:snapToGrid w:val="0"/>
        </w:rPr>
        <w:t>Понятие бессознательного мы, таким образом, получаем из учения о вытеснении. Вытесненное мы рас</w:t>
      </w:r>
      <w:r>
        <w:rPr>
          <w:snapToGrid w:val="0"/>
        </w:rPr>
        <w:softHyphen/>
        <w:t>сматриваем как типичный пример бессознательного. Мы видим, однако, что есть двоякое бессознательное: скрытое, но способное стать созна</w:t>
      </w:r>
      <w:r>
        <w:rPr>
          <w:snapToGrid w:val="0"/>
        </w:rPr>
        <w:softHyphen/>
        <w:t>тельным, и вытесненное, которое само по себе и без дальнейшего не может стать сознательным»</w:t>
      </w:r>
      <w:r>
        <w:rPr>
          <w:rStyle w:val="a5"/>
          <w:snapToGrid w:val="0"/>
        </w:rPr>
        <w:footnoteReference w:customMarkFollows="1" w:id="1"/>
        <w:sym w:font="Tahoma" w:char="F02A"/>
      </w:r>
      <w:r>
        <w:rPr>
          <w:snapToGrid w:val="0"/>
        </w:rPr>
        <w:t>.</w:t>
      </w:r>
    </w:p>
    <w:p w:rsidR="00DF23AB" w:rsidRDefault="0076034E">
      <w:pPr>
        <w:pStyle w:val="3"/>
      </w:pPr>
      <w:r>
        <w:t>Таким образом, уровень бессознательного, выражающий переход его в сознательное и наоборот выражает осознание человеком ранее неосознаваемой мысли. Однако и осознаваемая в настоящем мысль переходит в сферу бессознательного.</w:t>
      </w:r>
    </w:p>
    <w:p w:rsidR="00DF23AB" w:rsidRDefault="0076034E">
      <w:pPr>
        <w:pStyle w:val="3"/>
      </w:pPr>
      <w:r>
        <w:br w:type="page"/>
      </w:r>
    </w:p>
    <w:p w:rsidR="00DF23AB" w:rsidRDefault="0076034E">
      <w:pPr>
        <w:pStyle w:val="3"/>
        <w:jc w:val="center"/>
        <w:rPr>
          <w:b/>
          <w:sz w:val="36"/>
        </w:rPr>
      </w:pPr>
      <w:r>
        <w:rPr>
          <w:b/>
          <w:sz w:val="36"/>
        </w:rPr>
        <w:t>Литература.</w:t>
      </w:r>
    </w:p>
    <w:p w:rsidR="00DF23AB" w:rsidRDefault="00DF23AB">
      <w:pPr>
        <w:spacing w:line="360" w:lineRule="auto"/>
        <w:ind w:firstLine="720"/>
        <w:jc w:val="both"/>
        <w:rPr>
          <w:snapToGrid w:val="0"/>
        </w:rPr>
      </w:pPr>
    </w:p>
    <w:p w:rsidR="00DF23AB" w:rsidRDefault="0076034E">
      <w:pPr>
        <w:numPr>
          <w:ilvl w:val="0"/>
          <w:numId w:val="2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>Введение в психологию / Под общ. ред. проф. А.В.Петровского. – М.: Издательский центр «Академия», 1996. – 496с.</w:t>
      </w:r>
    </w:p>
    <w:p w:rsidR="00DF23AB" w:rsidRDefault="0076034E">
      <w:pPr>
        <w:numPr>
          <w:ilvl w:val="0"/>
          <w:numId w:val="2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>Современная философия: Словарь и хрестоматия. – Ростов-на-Дону: издательство «Феникс», 1995. – 511с.</w:t>
      </w:r>
    </w:p>
    <w:p w:rsidR="00DF23AB" w:rsidRDefault="0076034E">
      <w:pPr>
        <w:numPr>
          <w:ilvl w:val="0"/>
          <w:numId w:val="2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>Философский энциклопедический словарь / Гл. редакция: Л.Ф.Ильичев, П.Н.Федосеев. – М.: Сов. Энциклопедия, 1983. – 840с.</w:t>
      </w:r>
    </w:p>
    <w:p w:rsidR="00DF23AB" w:rsidRDefault="0076034E">
      <w:pPr>
        <w:numPr>
          <w:ilvl w:val="0"/>
          <w:numId w:val="2"/>
        </w:numPr>
        <w:spacing w:line="360" w:lineRule="auto"/>
        <w:jc w:val="both"/>
        <w:rPr>
          <w:snapToGrid w:val="0"/>
        </w:rPr>
      </w:pPr>
      <w:r>
        <w:rPr>
          <w:snapToGrid w:val="0"/>
        </w:rPr>
        <w:t>Хапчаев И.А. Основы философии. – Пятигорск, 1997. – 294с.</w:t>
      </w:r>
      <w:bookmarkStart w:id="0" w:name="_GoBack"/>
      <w:bookmarkEnd w:id="0"/>
    </w:p>
    <w:sectPr w:rsidR="00DF23AB">
      <w:footerReference w:type="even" r:id="rId11"/>
      <w:footerReference w:type="default" r:id="rId12"/>
      <w:pgSz w:w="12240" w:h="15840"/>
      <w:pgMar w:top="851" w:right="1041" w:bottom="851" w:left="1800" w:header="720" w:footer="720" w:gutter="0"/>
      <w:pgBorders w:display="firstPage">
        <w:top w:val="wave" w:sz="6" w:space="1" w:color="auto"/>
        <w:left w:val="wave" w:sz="6" w:space="4" w:color="auto"/>
        <w:bottom w:val="wave" w:sz="6" w:space="1" w:color="auto"/>
        <w:right w:val="wave" w:sz="6" w:space="4" w:color="auto"/>
      </w:pgBorders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3AB" w:rsidRDefault="0076034E">
      <w:r>
        <w:separator/>
      </w:r>
    </w:p>
  </w:endnote>
  <w:endnote w:type="continuationSeparator" w:id="0">
    <w:p w:rsidR="00DF23AB" w:rsidRDefault="0076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AB" w:rsidRDefault="007603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DF23AB" w:rsidRDefault="00DF23A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AB" w:rsidRDefault="007603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DF23AB" w:rsidRDefault="00DF23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3AB" w:rsidRDefault="0076034E">
      <w:r>
        <w:separator/>
      </w:r>
    </w:p>
  </w:footnote>
  <w:footnote w:type="continuationSeparator" w:id="0">
    <w:p w:rsidR="00DF23AB" w:rsidRDefault="0076034E">
      <w:r>
        <w:continuationSeparator/>
      </w:r>
    </w:p>
  </w:footnote>
  <w:footnote w:id="1">
    <w:p w:rsidR="00DF23AB" w:rsidRDefault="0076034E">
      <w:pPr>
        <w:spacing w:line="200" w:lineRule="atLeast"/>
        <w:ind w:firstLine="260"/>
      </w:pPr>
      <w:r>
        <w:rPr>
          <w:rStyle w:val="a5"/>
        </w:rPr>
        <w:sym w:font="Tahoma" w:char="F02A"/>
      </w:r>
      <w:r>
        <w:t xml:space="preserve"> </w:t>
      </w:r>
      <w:r>
        <w:rPr>
          <w:snapToGrid w:val="0"/>
        </w:rPr>
        <w:t>Фрейд 3. Я и Оно// Избранное. М., 1989. С. 370-373.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33678"/>
    <w:multiLevelType w:val="singleLevel"/>
    <w:tmpl w:val="BD367362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</w:rPr>
    </w:lvl>
  </w:abstractNum>
  <w:abstractNum w:abstractNumId="1">
    <w:nsid w:val="75EC357B"/>
    <w:multiLevelType w:val="singleLevel"/>
    <w:tmpl w:val="004001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34E"/>
    <w:rsid w:val="0076034E"/>
    <w:rsid w:val="00A21E5B"/>
    <w:rsid w:val="00D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EE1E0B6-46D0-4EB2-AA49-E4E7B895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spacing w:before="240" w:after="60" w:line="240" w:lineRule="exact"/>
      <w:ind w:left="-170" w:right="-907"/>
      <w:outlineLvl w:val="1"/>
    </w:pPr>
    <w:rPr>
      <w:rFonts w:ascii="Tahoma" w:hAnsi="Tahoma"/>
      <w:b/>
      <w:i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00" w:lineRule="atLeast"/>
      <w:ind w:firstLine="260"/>
    </w:pPr>
    <w:rPr>
      <w:snapToGrid w:val="0"/>
    </w:rPr>
  </w:style>
  <w:style w:type="paragraph" w:styleId="20">
    <w:name w:val="Body Text Indent 2"/>
    <w:basedOn w:val="a"/>
    <w:semiHidden/>
    <w:pPr>
      <w:spacing w:line="360" w:lineRule="auto"/>
      <w:ind w:firstLine="720"/>
      <w:jc w:val="both"/>
    </w:pPr>
    <w:rPr>
      <w:snapToGrid w:val="0"/>
    </w:rPr>
  </w:style>
  <w:style w:type="paragraph" w:styleId="a4">
    <w:name w:val="footnote text"/>
    <w:basedOn w:val="a"/>
    <w:semiHidden/>
    <w:rPr>
      <w:sz w:val="20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3">
    <w:name w:val="Body Text Indent 3"/>
    <w:basedOn w:val="a"/>
    <w:semiHidden/>
    <w:pPr>
      <w:spacing w:line="360" w:lineRule="auto"/>
      <w:ind w:firstLine="720"/>
      <w:jc w:val="both"/>
    </w:pPr>
    <w:rPr>
      <w:i/>
      <w:snapToGrid w:val="0"/>
    </w:rPr>
  </w:style>
  <w:style w:type="paragraph" w:styleId="a6">
    <w:name w:val="Body Text"/>
    <w:basedOn w:val="a"/>
    <w:semiHidden/>
    <w:pPr>
      <w:jc w:val="center"/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БЕССОЗНАТЕЛЬНОЕ - понятие, имеющее очень широкий спектр тол-кования, начиная от автоматических действий человека (не получающих отражения в его сознании) и кончая особой сферой психической реаль-чости, в основном определяющей жизнь и поступки людей</vt:lpstr>
    </vt:vector>
  </TitlesOfParts>
  <Company> </Company>
  <LinksUpToDate>false</LinksUpToDate>
  <CharactersWithSpaces>14187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Диалектика сознательного и бессознательного</dc:title>
  <dc:subject>Философия</dc:subject>
  <dc:creator>Наталья</dc:creator>
  <cp:keywords/>
  <dc:description>Реферат по философии на тему "Диалектика сознательного и бессознательного"</dc:description>
  <cp:lastModifiedBy>admin</cp:lastModifiedBy>
  <cp:revision>2</cp:revision>
  <dcterms:created xsi:type="dcterms:W3CDTF">2014-02-07T10:46:00Z</dcterms:created>
  <dcterms:modified xsi:type="dcterms:W3CDTF">2014-02-07T10:46:00Z</dcterms:modified>
</cp:coreProperties>
</file>