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35" w:rsidRDefault="00A47560" w:rsidP="00083BED">
      <w:pPr>
        <w:tabs>
          <w:tab w:val="right" w:pos="9355"/>
        </w:tabs>
        <w:rPr>
          <w:b/>
          <w:i/>
          <w:sz w:val="32"/>
          <w:szCs w:val="32"/>
          <w:u w:val="single"/>
        </w:rPr>
      </w:pPr>
      <w:r>
        <w:t xml:space="preserve">             </w:t>
      </w:r>
      <w:r w:rsidRPr="00A47560">
        <w:rPr>
          <w:b/>
          <w:i/>
          <w:sz w:val="32"/>
          <w:szCs w:val="32"/>
          <w:u w:val="single"/>
        </w:rPr>
        <w:t>Биоэлектрические потенциалы. Потенциал покоя</w:t>
      </w:r>
      <w:r>
        <w:rPr>
          <w:b/>
          <w:i/>
          <w:sz w:val="32"/>
          <w:szCs w:val="32"/>
          <w:u w:val="single"/>
        </w:rPr>
        <w:t xml:space="preserve"> </w:t>
      </w:r>
      <w:r w:rsidR="00083BED">
        <w:rPr>
          <w:b/>
          <w:i/>
          <w:sz w:val="32"/>
          <w:szCs w:val="32"/>
          <w:u w:val="single"/>
        </w:rPr>
        <w:tab/>
      </w:r>
    </w:p>
    <w:p w:rsidR="00A47560" w:rsidRDefault="00A47560">
      <w:r>
        <w:t xml:space="preserve">Механизмах регуляции внутриклеточных процессов, возбуждение клеток, проведения импульса по нервному волокну, реакции на внешнее раздражители , в механике мышечного сокращения, в различного вида </w:t>
      </w:r>
      <w:r w:rsidR="00083BED">
        <w:t>преобразованиях</w:t>
      </w:r>
      <w:r>
        <w:t xml:space="preserve"> энергии большую роль играют электрические процессы- возникновение и распространение электрических потенциалов</w:t>
      </w:r>
    </w:p>
    <w:p w:rsidR="00021F4C" w:rsidRDefault="00A47560">
      <w:r>
        <w:t xml:space="preserve">          Причиной возникновения </w:t>
      </w:r>
      <w:r w:rsidR="00021F4C">
        <w:t>биоэлектрических</w:t>
      </w:r>
      <w:r>
        <w:t xml:space="preserve"> потенциалов в живых системах является наличие определен</w:t>
      </w:r>
      <w:r w:rsidR="00021F4C">
        <w:t>н</w:t>
      </w:r>
      <w:r>
        <w:t xml:space="preserve">ых физико-химических градиентов между </w:t>
      </w:r>
      <w:r w:rsidR="00021F4C">
        <w:t>отдельными клеточными органоидами.</w:t>
      </w:r>
    </w:p>
    <w:p w:rsidR="00A47560" w:rsidRDefault="00021F4C">
      <w:r>
        <w:t xml:space="preserve">            Существуют постоянные разности потенциалов, характерные для живых систем, находящихся в стационарном состоянии, т.е. таких, в которых эти градиенты постоянно поддерживаются </w:t>
      </w:r>
      <w:r w:rsidR="00A47560">
        <w:t xml:space="preserve"> </w:t>
      </w:r>
      <w:r>
        <w:t>в результате обмена веществ.</w:t>
      </w:r>
    </w:p>
    <w:p w:rsidR="00021F4C" w:rsidRDefault="00021F4C">
      <w:r>
        <w:t xml:space="preserve">              Разность потенциалов- это следствие пространственного разделения </w:t>
      </w:r>
      <w:r w:rsidR="00083BED">
        <w:t>электрических</w:t>
      </w:r>
      <w:r>
        <w:t xml:space="preserve"> зарядов противоположного знака. </w:t>
      </w:r>
    </w:p>
    <w:p w:rsidR="00021F4C" w:rsidRDefault="00021F4C">
      <w:r>
        <w:t xml:space="preserve">       Потенциалы могут быть электронного и ионного типа</w:t>
      </w:r>
    </w:p>
    <w:p w:rsidR="00021F4C" w:rsidRDefault="00021F4C">
      <w:r>
        <w:t xml:space="preserve">        Электронный тип- потенциалы возникают при наличии свободных электронов.</w:t>
      </w:r>
    </w:p>
    <w:p w:rsidR="00021F4C" w:rsidRDefault="00021F4C">
      <w:r>
        <w:t xml:space="preserve">        Ионный тип- потенциалы возникаю при наличии ионов. </w:t>
      </w:r>
    </w:p>
    <w:p w:rsidR="00021F4C" w:rsidRDefault="00021F4C">
      <w:r>
        <w:t xml:space="preserve">        Возникновение биологических потенциалов обусловлено неравенством концентрации ионов в системе.</w:t>
      </w:r>
    </w:p>
    <w:p w:rsidR="00021F4C" w:rsidRDefault="00021F4C">
      <w:r>
        <w:t xml:space="preserve">                      В тканях и клетках появляются биопотенциалы:</w:t>
      </w:r>
      <w:r w:rsidR="00083BED">
        <w:t xml:space="preserve"> </w:t>
      </w:r>
      <w:r>
        <w:t>диффузионные, мембранные, фазовые, окислительно</w:t>
      </w:r>
      <w:r w:rsidR="00083BED">
        <w:t xml:space="preserve"> </w:t>
      </w:r>
      <w:r>
        <w:t>-восстановительные.</w:t>
      </w:r>
    </w:p>
    <w:p w:rsidR="00021F4C" w:rsidRDefault="00021F4C">
      <w:r>
        <w:t xml:space="preserve">                 На мембране клетки всегда существуют </w:t>
      </w:r>
      <w:r w:rsidR="00624CE2">
        <w:t>разность потенциалов, то есть электрический потенциал внутри клетки отличается от наружного. Эта разность потенциалов называется потенциалом покоя.</w:t>
      </w:r>
    </w:p>
    <w:p w:rsidR="00624CE2" w:rsidRDefault="00624CE2">
      <w:r>
        <w:t xml:space="preserve">              Одна из функций клеточной мембраны генерирование потенциала. Именно это </w:t>
      </w:r>
      <w:r w:rsidR="00083BED">
        <w:t>явление</w:t>
      </w:r>
      <w:r>
        <w:t xml:space="preserve"> лежит в </w:t>
      </w:r>
      <w:r w:rsidR="00083BED">
        <w:t>основе</w:t>
      </w:r>
      <w:r>
        <w:t xml:space="preserve"> возбудимости клеток, </w:t>
      </w:r>
      <w:r w:rsidR="00083BED">
        <w:t>распространении</w:t>
      </w:r>
      <w:r>
        <w:t xml:space="preserve"> нервного импульса, мышечного сокращения , рецепции. Потенциалы, регистрируемые в организме в основном мембранные </w:t>
      </w:r>
    </w:p>
    <w:p w:rsidR="00624CE2" w:rsidRDefault="00624CE2">
      <w:r>
        <w:t xml:space="preserve">                 Мембранным потенциалом называют – разность потенциалов между внутренней (</w:t>
      </w:r>
      <w:r w:rsidR="00083BED">
        <w:t>цитоплазматической</w:t>
      </w:r>
      <w:r>
        <w:t xml:space="preserve">) и наружной поверхностями клеточной мембраны . В состоянии физиологического покоя регистрируемая разность потенциалов </w:t>
      </w:r>
      <w:r w:rsidR="00083BED">
        <w:t>составляет</w:t>
      </w:r>
      <w:r>
        <w:t xml:space="preserve"> 50-80 мВ. Вну</w:t>
      </w:r>
      <w:r w:rsidR="00083BED">
        <w:t xml:space="preserve">тренняя среда электроотрицательна </w:t>
      </w:r>
      <w:r>
        <w:t>.</w:t>
      </w:r>
    </w:p>
    <w:p w:rsidR="00624CE2" w:rsidRDefault="00624CE2">
      <w:r>
        <w:t xml:space="preserve">                Потенциал покоя определяется различной концентрацией ионов по обе стороны мембраны и диффузией ионов через мембрану. Именно поэтому возникает поток ионов через мембрану и образуется разность потенциалов клетки. Причина  мембранного потенциала- диффузия ионов К</w:t>
      </w:r>
      <w:r w:rsidR="008F3EC9">
        <w:t>+  из клетки наружу.</w:t>
      </w:r>
    </w:p>
    <w:p w:rsidR="008F3EC9" w:rsidRDefault="008F3EC9">
      <w:r>
        <w:t xml:space="preserve">               Одной из основных проблем было </w:t>
      </w:r>
      <w:r w:rsidR="00083BED">
        <w:t>определение</w:t>
      </w:r>
      <w:r>
        <w:t xml:space="preserve"> </w:t>
      </w:r>
      <w:r w:rsidR="00083BED">
        <w:t>ионов</w:t>
      </w:r>
      <w:r>
        <w:t xml:space="preserve"> состава внутренней среды. Клети слишком малы, а между ними всегда </w:t>
      </w:r>
      <w:r w:rsidR="00083BED">
        <w:t>имеется</w:t>
      </w:r>
      <w:r>
        <w:t xml:space="preserve"> межклеточное вещество и жидкость. Только пос</w:t>
      </w:r>
      <w:r w:rsidR="00083BED">
        <w:t xml:space="preserve">ле создания техники микроэлектродов </w:t>
      </w:r>
      <w:r>
        <w:t xml:space="preserve"> (50-е годы) Ален Ходжин, Хаксли (Англия ) на опытах с уникальной клеткой гигантского аксона кальмара определили ионный состав </w:t>
      </w:r>
      <w:r w:rsidR="00083BED">
        <w:t>цитоплазмы</w:t>
      </w:r>
      <w:r>
        <w:t xml:space="preserve"> и величину потенциала . Оказалось , как и предсказывала мембранная </w:t>
      </w:r>
      <w:r w:rsidR="00083BED">
        <w:t>теория</w:t>
      </w:r>
      <w:r>
        <w:t xml:space="preserve"> .внутри клеток концентрация ионов калия в 30-40 раз выше ,чем вне. Поэтому , про градиенту концентрации К+ может выходить из клетки , и это происходит с участием калиевых каналов , часть которых открыта в условия х покоя </w:t>
      </w:r>
      <w:r w:rsidR="00083BED">
        <w:t>, и К+ перемещается из цитозоля во внеклеточное пространство. Возникает разность потенциалов, величину определяет формула Нернста:</w:t>
      </w:r>
    </w:p>
    <w:p w:rsidR="00083BED" w:rsidRPr="00B90791" w:rsidRDefault="00083BED">
      <w:pPr>
        <w:rPr>
          <w:rFonts w:cs="Calibri"/>
          <w:lang w:val="en-US"/>
        </w:rPr>
      </w:pPr>
      <w:r>
        <w:t xml:space="preserve">                                                    </w:t>
      </w:r>
      <w:r w:rsidRPr="00B90791">
        <w:rPr>
          <w:rFonts w:cs="Calibri"/>
        </w:rPr>
        <w:t>∆ϕ</w:t>
      </w:r>
      <w:r w:rsidR="0031649D" w:rsidRPr="00B90791">
        <w:rPr>
          <w:rFonts w:cs="Calibri"/>
        </w:rPr>
        <w:t xml:space="preserve">= </w:t>
      </w:r>
      <w:r w:rsidR="0031649D" w:rsidRPr="00B90791">
        <w:rPr>
          <w:rFonts w:cs="Calibri"/>
          <w:lang w:val="en-US"/>
        </w:rPr>
        <w:t>RT/ZF*Ln Cₒ/C₁</w:t>
      </w:r>
    </w:p>
    <w:p w:rsidR="0031649D" w:rsidRPr="00B90791" w:rsidRDefault="0031649D">
      <w:pPr>
        <w:rPr>
          <w:rFonts w:cs="Calibri"/>
        </w:rPr>
      </w:pPr>
      <w:r w:rsidRPr="00B90791">
        <w:rPr>
          <w:rFonts w:cs="Calibri"/>
        </w:rPr>
        <w:t xml:space="preserve">             С стационарном состоянии сумма потоков ионов через мембрану равна нулю:</w:t>
      </w:r>
    </w:p>
    <w:p w:rsidR="0031649D" w:rsidRPr="00B90791" w:rsidRDefault="0031649D">
      <w:pPr>
        <w:rPr>
          <w:rFonts w:cs="Calibri"/>
        </w:rPr>
      </w:pPr>
      <w:r w:rsidRPr="00B90791">
        <w:rPr>
          <w:rFonts w:cs="Calibri"/>
        </w:rPr>
        <w:t xml:space="preserve">                                          </w:t>
      </w:r>
      <w:r w:rsidRPr="00B90791">
        <w:rPr>
          <w:rFonts w:cs="Calibri"/>
          <w:lang w:val="en-US"/>
        </w:rPr>
        <w:t>J</w:t>
      </w:r>
      <w:r w:rsidRPr="00B90791">
        <w:rPr>
          <w:rFonts w:cs="Calibri"/>
        </w:rPr>
        <w:t xml:space="preserve">= </w:t>
      </w:r>
      <w:r w:rsidRPr="00B90791">
        <w:rPr>
          <w:rFonts w:cs="Calibri"/>
          <w:lang w:val="en-US"/>
        </w:rPr>
        <w:t>J</w:t>
      </w:r>
      <w:r w:rsidRPr="00B90791">
        <w:rPr>
          <w:rFonts w:cs="Calibri"/>
        </w:rPr>
        <w:t>(</w:t>
      </w:r>
      <w:r w:rsidRPr="00B90791">
        <w:rPr>
          <w:rFonts w:cs="Calibri"/>
          <w:lang w:val="en-US"/>
        </w:rPr>
        <w:t>Na</w:t>
      </w:r>
      <w:r w:rsidRPr="00B90791">
        <w:rPr>
          <w:rFonts w:cs="Calibri"/>
        </w:rPr>
        <w:t xml:space="preserve">+)+ </w:t>
      </w:r>
      <w:r w:rsidRPr="00B90791">
        <w:rPr>
          <w:rFonts w:cs="Calibri"/>
          <w:lang w:val="en-US"/>
        </w:rPr>
        <w:t>J</w:t>
      </w:r>
      <w:r w:rsidRPr="00B90791">
        <w:rPr>
          <w:rFonts w:cs="Calibri"/>
        </w:rPr>
        <w:t>(</w:t>
      </w:r>
      <w:r w:rsidRPr="00B90791">
        <w:rPr>
          <w:rFonts w:cs="Calibri"/>
          <w:lang w:val="en-US"/>
        </w:rPr>
        <w:t>K</w:t>
      </w:r>
      <w:r w:rsidRPr="00B90791">
        <w:rPr>
          <w:rFonts w:cs="Calibri"/>
        </w:rPr>
        <w:t>+)-</w:t>
      </w:r>
      <w:r w:rsidRPr="00B90791">
        <w:rPr>
          <w:rFonts w:cs="Calibri"/>
          <w:lang w:val="en-US"/>
        </w:rPr>
        <w:t>J</w:t>
      </w:r>
      <w:r w:rsidRPr="00B90791">
        <w:rPr>
          <w:rFonts w:cs="Calibri"/>
        </w:rPr>
        <w:t>(</w:t>
      </w:r>
      <w:r w:rsidRPr="00B90791">
        <w:rPr>
          <w:rFonts w:cs="Calibri"/>
          <w:lang w:val="en-US"/>
        </w:rPr>
        <w:t>Cl</w:t>
      </w:r>
      <w:r w:rsidRPr="00B90791">
        <w:rPr>
          <w:rFonts w:cs="Calibri"/>
        </w:rPr>
        <w:t>-)</w:t>
      </w:r>
    </w:p>
    <w:p w:rsidR="008517BB" w:rsidRPr="00B90791" w:rsidRDefault="0031649D">
      <w:pPr>
        <w:rPr>
          <w:rFonts w:cs="Calibri"/>
        </w:rPr>
      </w:pPr>
      <w:r w:rsidRPr="00B90791">
        <w:rPr>
          <w:rFonts w:cs="Calibri"/>
        </w:rPr>
        <w:t xml:space="preserve">             Хотя потоки </w:t>
      </w:r>
      <w:r w:rsidR="008517BB" w:rsidRPr="00B90791">
        <w:rPr>
          <w:rFonts w:cs="Calibri"/>
        </w:rPr>
        <w:t xml:space="preserve">отдельных ионов могут быть и отличны от нуля. Так как ионы хлора заряжены отрицательно , то перед потоком ионов хлора </w:t>
      </w:r>
      <w:r w:rsidR="008517BB" w:rsidRPr="00B90791">
        <w:rPr>
          <w:rFonts w:cs="Calibri"/>
          <w:lang w:val="en-US"/>
        </w:rPr>
        <w:t>J</w:t>
      </w:r>
      <w:r w:rsidR="008517BB" w:rsidRPr="00B90791">
        <w:rPr>
          <w:rFonts w:cs="Calibri"/>
        </w:rPr>
        <w:t>(</w:t>
      </w:r>
      <w:r w:rsidR="008517BB" w:rsidRPr="00B90791">
        <w:rPr>
          <w:rFonts w:cs="Calibri"/>
          <w:lang w:val="en-US"/>
        </w:rPr>
        <w:t>Cl</w:t>
      </w:r>
      <w:r w:rsidR="008517BB" w:rsidRPr="00B90791">
        <w:rPr>
          <w:rFonts w:cs="Calibri"/>
        </w:rPr>
        <w:t>) ставиться знак «-»</w:t>
      </w:r>
    </w:p>
    <w:p w:rsidR="00083BED" w:rsidRPr="00B90791" w:rsidRDefault="008517BB">
      <w:pPr>
        <w:rPr>
          <w:rFonts w:cs="Calibri"/>
        </w:rPr>
      </w:pPr>
      <w:r w:rsidRPr="00B90791">
        <w:rPr>
          <w:rFonts w:cs="Calibri"/>
        </w:rPr>
        <w:t xml:space="preserve">                            Используя уравнение </w:t>
      </w:r>
      <w:r w:rsidR="00E227CA" w:rsidRPr="00B90791">
        <w:rPr>
          <w:rFonts w:cs="Calibri"/>
        </w:rPr>
        <w:t>плотности потока положительных (</w:t>
      </w:r>
      <w:r w:rsidR="00E227CA" w:rsidRPr="00B90791">
        <w:rPr>
          <w:rFonts w:cs="Calibri"/>
          <w:lang w:val="en-US"/>
        </w:rPr>
        <w:t>K</w:t>
      </w:r>
      <w:r w:rsidR="00E227CA" w:rsidRPr="00B90791">
        <w:rPr>
          <w:rFonts w:cs="Calibri"/>
        </w:rPr>
        <w:t xml:space="preserve">+ и </w:t>
      </w:r>
      <w:r w:rsidR="00E227CA" w:rsidRPr="00B90791">
        <w:rPr>
          <w:rFonts w:cs="Calibri"/>
          <w:lang w:val="en-US"/>
        </w:rPr>
        <w:t>Na</w:t>
      </w:r>
      <w:r w:rsidR="00E227CA" w:rsidRPr="00B90791">
        <w:rPr>
          <w:rFonts w:cs="Calibri"/>
        </w:rPr>
        <w:t>+) и отрицательных (</w:t>
      </w:r>
      <w:r w:rsidR="00E227CA" w:rsidRPr="00B90791">
        <w:rPr>
          <w:rFonts w:cs="Calibri"/>
          <w:lang w:val="en-US"/>
        </w:rPr>
        <w:t>Cl</w:t>
      </w:r>
      <w:r w:rsidR="00E227CA" w:rsidRPr="00B90791">
        <w:rPr>
          <w:rFonts w:cs="Calibri"/>
        </w:rPr>
        <w:t>-) ионов получаем уравнение потенциала покоя Гольдмана-Ходжика- Катца.</w:t>
      </w:r>
    </w:p>
    <w:p w:rsidR="00E227CA" w:rsidRPr="00B90791" w:rsidRDefault="00E227CA">
      <w:pPr>
        <w:rPr>
          <w:rFonts w:cs="Calibri"/>
        </w:rPr>
      </w:pPr>
      <w:r w:rsidRPr="00B90791">
        <w:rPr>
          <w:rFonts w:cs="Calibri"/>
        </w:rPr>
        <w:t xml:space="preserve">        Нарушение работы АТФ-азы , которое можно вызвать действием сердечного гликозида уабина , уменьшает потенциал покоя. К такому эффекту приводит действие различных ядов, увеличивающи</w:t>
      </w:r>
      <w:r w:rsidR="007843A1" w:rsidRPr="00B90791">
        <w:rPr>
          <w:rFonts w:cs="Calibri"/>
        </w:rPr>
        <w:t>х проницаемость клеточной мембр</w:t>
      </w:r>
      <w:r w:rsidRPr="00B90791">
        <w:rPr>
          <w:rFonts w:cs="Calibri"/>
        </w:rPr>
        <w:t>аны для ионов Натри . Деполяризацию вызывает также торможение процессов  , обеспечивающих в клетке синтез  АТФ</w:t>
      </w:r>
      <w:r w:rsidR="007843A1" w:rsidRPr="00B90791">
        <w:rPr>
          <w:rFonts w:cs="Calibri"/>
        </w:rPr>
        <w:t>.</w:t>
      </w:r>
      <w:bookmarkStart w:id="0" w:name="_GoBack"/>
      <w:bookmarkEnd w:id="0"/>
    </w:p>
    <w:sectPr w:rsidR="00E227CA" w:rsidRPr="00B9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560"/>
    <w:rsid w:val="00021F4C"/>
    <w:rsid w:val="00083BED"/>
    <w:rsid w:val="00295B3B"/>
    <w:rsid w:val="0031649D"/>
    <w:rsid w:val="00624CE2"/>
    <w:rsid w:val="007843A1"/>
    <w:rsid w:val="008517BB"/>
    <w:rsid w:val="008F3EC9"/>
    <w:rsid w:val="00A47560"/>
    <w:rsid w:val="00B90791"/>
    <w:rsid w:val="00E227CA"/>
    <w:rsid w:val="00E5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707C6-CC95-4D25-BF14-E961054F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Шахноза</dc:creator>
  <cp:lastModifiedBy>admin</cp:lastModifiedBy>
  <cp:revision>2</cp:revision>
  <dcterms:created xsi:type="dcterms:W3CDTF">2014-06-23T18:54:00Z</dcterms:created>
  <dcterms:modified xsi:type="dcterms:W3CDTF">2014-06-23T18:54:00Z</dcterms:modified>
</cp:coreProperties>
</file>