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2BC" w:rsidRDefault="00A502BC" w:rsidP="00A54358">
      <w:pPr>
        <w:spacing w:line="240" w:lineRule="auto"/>
        <w:ind w:left="-1134" w:right="-426"/>
        <w:jc w:val="both"/>
        <w:rPr>
          <w:rFonts w:ascii="Times New Roman" w:hAnsi="Times New Roman"/>
          <w:b/>
          <w:i/>
          <w:sz w:val="24"/>
          <w:szCs w:val="24"/>
        </w:rPr>
      </w:pP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b/>
          <w:i/>
          <w:sz w:val="24"/>
          <w:szCs w:val="24"/>
        </w:rPr>
        <w:t>Демографическая политика</w:t>
      </w:r>
      <w:r w:rsidRPr="00297CD5">
        <w:rPr>
          <w:rFonts w:ascii="Times New Roman" w:hAnsi="Times New Roman"/>
          <w:sz w:val="24"/>
          <w:szCs w:val="24"/>
        </w:rPr>
        <w:t xml:space="preserve"> — целенаправленная деятельность государственных органов и иных социальных институтов в сфере регулирования процессов воспроизводства населения, призванная сохранить или изменить тенденции динамики его численности и пола.</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b/>
          <w:i/>
          <w:sz w:val="24"/>
          <w:szCs w:val="24"/>
        </w:rPr>
        <w:t>В широком смысле демографическая политика</w:t>
      </w:r>
      <w:r w:rsidRPr="00297CD5">
        <w:rPr>
          <w:rFonts w:ascii="Times New Roman" w:hAnsi="Times New Roman"/>
          <w:sz w:val="24"/>
          <w:szCs w:val="24"/>
        </w:rPr>
        <w:t xml:space="preserve"> — это политика в области народонаселения. Объектом может выступать население страны, отдельных её районов, семьи определённых типов. Историческая цель демографической политики государства достижение демографического оптимума.</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b/>
          <w:i/>
          <w:sz w:val="24"/>
          <w:szCs w:val="24"/>
        </w:rPr>
        <w:t>Основные направления Д.П. включают:</w:t>
      </w:r>
      <w:r w:rsidRPr="00297CD5">
        <w:rPr>
          <w:rFonts w:ascii="Times New Roman" w:hAnsi="Times New Roman"/>
          <w:sz w:val="24"/>
          <w:szCs w:val="24"/>
        </w:rPr>
        <w:t xml:space="preserve"> </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 xml:space="preserve">создание условий для сочетания родительства с активной профессиональной деятельностью, снижение заболеваемости и смертности, </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 xml:space="preserve">увеличение продолжительности жизни, </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 xml:space="preserve">улучшение качественных характеристик населения, </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 xml:space="preserve">регулирование миграционных процессов, </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урбанизации и расселения населения,</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 xml:space="preserve"> государственную помощь семьям с детьми, </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социальную поддержку инвалидов,</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 xml:space="preserve"> пожилых и нетрудоспособных и т.п. </w:t>
      </w:r>
    </w:p>
    <w:p w:rsidR="00C0136E" w:rsidRPr="00297CD5" w:rsidRDefault="00C0136E" w:rsidP="00A54358">
      <w:pPr>
        <w:spacing w:line="240" w:lineRule="auto"/>
        <w:ind w:left="-1134" w:right="-426"/>
        <w:jc w:val="both"/>
        <w:rPr>
          <w:rFonts w:ascii="Times New Roman" w:hAnsi="Times New Roman"/>
          <w:b/>
          <w:sz w:val="24"/>
          <w:szCs w:val="24"/>
        </w:rPr>
      </w:pPr>
      <w:r w:rsidRPr="00297CD5">
        <w:rPr>
          <w:rFonts w:ascii="Times New Roman" w:hAnsi="Times New Roman"/>
          <w:b/>
          <w:sz w:val="24"/>
          <w:szCs w:val="24"/>
        </w:rPr>
        <w:t>Эти направления должны быть согласованы с такими важными сферами социальной политики, как занятость, регулирование доходов, образование и здравоохранение, профессиональная подготовка, социальное обеспечение.</w:t>
      </w:r>
    </w:p>
    <w:p w:rsidR="00C0136E" w:rsidRPr="00297CD5" w:rsidRDefault="00C0136E" w:rsidP="00A54358">
      <w:pPr>
        <w:spacing w:line="240" w:lineRule="auto"/>
        <w:ind w:left="-1134" w:right="-426"/>
        <w:jc w:val="both"/>
        <w:rPr>
          <w:rFonts w:ascii="Times New Roman" w:hAnsi="Times New Roman"/>
          <w:b/>
          <w:i/>
          <w:sz w:val="24"/>
          <w:szCs w:val="24"/>
        </w:rPr>
      </w:pPr>
      <w:r w:rsidRPr="00297CD5">
        <w:rPr>
          <w:rFonts w:ascii="Times New Roman" w:hAnsi="Times New Roman"/>
          <w:b/>
          <w:i/>
          <w:sz w:val="24"/>
          <w:szCs w:val="24"/>
        </w:rPr>
        <w:t xml:space="preserve">Меры Д.П. делятся на: </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экономические (оплачиваемые отпуска и различные пособия при рождении детей; пособия на детей в зависимости от их числа, возраста, типа семьи; ссуды, кредиты, налоговые и жилищные льготы и т.д.),</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 xml:space="preserve"> административно-правовые (законодательные акты, регламентирующие браки, разводы, положение детей в семьях, алиментные обязанности, охрану материнства и детства, аборты и использование средств контрацепции, социальное обеспечение нетрудоспособных, условия занятости и режим труда работающих женщин-матерей, миграционные процессы и т.п.), </w:t>
      </w:r>
    </w:p>
    <w:p w:rsidR="00C0136E"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воспитательные и пропагандистские, призванные формировать общественное мнение, нормы и стандарты демографического поведения, определенный демографический климат в обществе.</w:t>
      </w:r>
    </w:p>
    <w:p w:rsidR="00C0136E" w:rsidRPr="00297CD5" w:rsidRDefault="00C0136E" w:rsidP="00A54358">
      <w:pPr>
        <w:spacing w:line="240" w:lineRule="auto"/>
        <w:ind w:left="-1134" w:right="-426"/>
        <w:jc w:val="both"/>
        <w:rPr>
          <w:rFonts w:ascii="Times New Roman" w:hAnsi="Times New Roman"/>
          <w:b/>
          <w:i/>
          <w:sz w:val="24"/>
          <w:szCs w:val="24"/>
        </w:rPr>
      </w:pPr>
      <w:r w:rsidRPr="00297CD5">
        <w:rPr>
          <w:rFonts w:ascii="Times New Roman" w:hAnsi="Times New Roman"/>
          <w:b/>
          <w:i/>
          <w:sz w:val="24"/>
          <w:szCs w:val="24"/>
        </w:rPr>
        <w:t>Современная демографическая ситуация в Российской Федерации и тенденции ее развития</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Современная демографическая ситуация в Российской Федерации в значительной степени обусловлена социально-экономическими процессами, происходившими в XX веке. Во второй половине прошлого века в Российской Федерации ежегодно рождались 2 - 2,5 млн. детей, умирали 1-1,5 млн. человек. Продолжительность жизни граждан постоянно увеличивалась и приближалась к показателям европейских стран. Средняя продолжительность жизни в 1990 - 1991 годах составляла 68 лет.</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С 1992 года началось стабильное сокращение численности населения из-за превышения уровня смертности над уровнем рождаемости (естественная убыль населения). В течение последних 15 лет в России ежегодно умирали более 2 млн. человек, что в расчете на 1000 человек в 2 раза больше, чем в европейских странах и США, в 1,5 раза больше, чем в среднем в мире, а ежегодно рождались в этот период 1,2 - 1,5 млн. человек.</w:t>
      </w:r>
      <w:r>
        <w:rPr>
          <w:rFonts w:ascii="Times New Roman" w:hAnsi="Times New Roman"/>
          <w:sz w:val="24"/>
          <w:szCs w:val="24"/>
        </w:rPr>
        <w:t xml:space="preserve"> </w:t>
      </w:r>
      <w:r w:rsidRPr="00297CD5">
        <w:rPr>
          <w:rFonts w:ascii="Times New Roman" w:hAnsi="Times New Roman"/>
          <w:sz w:val="24"/>
          <w:szCs w:val="24"/>
        </w:rPr>
        <w:t>По показателю ожидаемой продолжительности жизни населения, особенно мужчин, Россия все больше отстает от экономически развитых стран: в 2006 году ожидаемая продолжительность жизни в Российской Федерации составила в среднем 66,7 года, в том числе мужчин - 60,6 года, женщин - 73,1 года.</w:t>
      </w:r>
    </w:p>
    <w:p w:rsidR="00C0136E" w:rsidRPr="00297CD5" w:rsidRDefault="00C0136E" w:rsidP="00A54358">
      <w:pPr>
        <w:spacing w:line="240" w:lineRule="auto"/>
        <w:ind w:left="-1134" w:right="-426"/>
        <w:jc w:val="both"/>
        <w:rPr>
          <w:rFonts w:ascii="Times New Roman" w:hAnsi="Times New Roman"/>
          <w:sz w:val="24"/>
          <w:szCs w:val="24"/>
        </w:rPr>
      </w:pPr>
      <w:r w:rsidRPr="00A54358">
        <w:rPr>
          <w:rFonts w:ascii="Times New Roman" w:hAnsi="Times New Roman"/>
          <w:b/>
          <w:i/>
          <w:sz w:val="24"/>
          <w:szCs w:val="24"/>
        </w:rPr>
        <w:t>Основной причиной низкой продолжительности жизни населения в Российской Федерации является</w:t>
      </w:r>
      <w:r w:rsidRPr="00297CD5">
        <w:rPr>
          <w:rFonts w:ascii="Times New Roman" w:hAnsi="Times New Roman"/>
          <w:sz w:val="24"/>
          <w:szCs w:val="24"/>
        </w:rPr>
        <w:t xml:space="preserve"> высокая смертность граждан трудоспособного возраста. Из общего числа умерших почти треть составляют граждане трудоспособного возраста, около 80 процентов из них - мужчины. Сме</w:t>
      </w:r>
      <w:r>
        <w:rPr>
          <w:rFonts w:ascii="Times New Roman" w:hAnsi="Times New Roman"/>
          <w:sz w:val="24"/>
          <w:szCs w:val="24"/>
        </w:rPr>
        <w:t>ртность от заболеваний сердечно</w:t>
      </w:r>
      <w:r w:rsidRPr="00297CD5">
        <w:rPr>
          <w:rFonts w:ascii="Times New Roman" w:hAnsi="Times New Roman"/>
          <w:sz w:val="24"/>
          <w:szCs w:val="24"/>
        </w:rPr>
        <w:t>сосудистой системы, составляющая 55 процентов смертности от всех причин, в России в 3 - 4 раза выше, чем в европейских странах. Среди причин смерти в трудоспособном возрасте значительную долю (более 30 процентов) составляют внешние причины - случайные отравления, самоубийства, убийства, транспортные происшествия, прочие несчастные случаи.</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Показатель младенческой смертности, рассчитанный по действующей в Российской Федерации системе, несмотря на его снижение с 18 на 1000 родившихся живыми в 1992 году до 10,2 в 2006 году, примерно в 2 раза выше, чем в развитых европейских странах, Канаде и США (по расчетам в соответствии с рекомендациями Всемирной организации здравоохранения).</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Уровень смертности обусловлен также высоким уровнем заболеваемости населения, распространенностью алкоголизма, наркомании, табакокурения. Не созданы условия, побуждающие людей бережно относиться к собственному здоровью и здоровью своих детей. Недостаточно развиты формы досуга, способствующие ведению здорового образа жизни (физическая культура, спорт, туризм, активный отдых и другие).</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Начиная с 2000 года в Российской Федерации отмечается рост рождаемости. Вместе с тем уровень рождаемости пока еще недостаточен для обеспечения воспроизводства населения.</w:t>
      </w:r>
    </w:p>
    <w:p w:rsidR="00C0136E" w:rsidRPr="00297CD5" w:rsidRDefault="00C0136E" w:rsidP="00A54358">
      <w:pPr>
        <w:spacing w:line="240" w:lineRule="auto"/>
        <w:ind w:left="-1134" w:right="-426"/>
        <w:jc w:val="both"/>
        <w:rPr>
          <w:rFonts w:ascii="Times New Roman" w:hAnsi="Times New Roman"/>
          <w:sz w:val="24"/>
          <w:szCs w:val="24"/>
        </w:rPr>
      </w:pPr>
      <w:r w:rsidRPr="00A54358">
        <w:rPr>
          <w:rFonts w:ascii="Times New Roman" w:hAnsi="Times New Roman"/>
          <w:b/>
          <w:i/>
          <w:sz w:val="24"/>
          <w:szCs w:val="24"/>
        </w:rPr>
        <w:t>На рождаемость отрицательно влияют:</w:t>
      </w:r>
      <w:r w:rsidRPr="00297CD5">
        <w:rPr>
          <w:rFonts w:ascii="Times New Roman" w:hAnsi="Times New Roman"/>
          <w:sz w:val="24"/>
          <w:szCs w:val="24"/>
        </w:rPr>
        <w:t xml:space="preserve"> низкий денежный доход многих семей, отсутствие нормальных жилищных условий, современная структура семьи (ориентация на малодетность, увеличение числа неполных семей), тяжелый физический труд значительной части работающих женщин (около 15 процентов), условия труда, не отвечающие санитарно-гигиеническим нормам, низкий уровень репродуктивного здоровья, высокое число прерываний беременности (абортов).</w:t>
      </w:r>
    </w:p>
    <w:p w:rsidR="00C0136E" w:rsidRPr="00297CD5" w:rsidRDefault="00C0136E" w:rsidP="00A54358">
      <w:pPr>
        <w:spacing w:line="240" w:lineRule="auto"/>
        <w:ind w:left="-1134" w:right="-426"/>
        <w:jc w:val="both"/>
        <w:rPr>
          <w:rFonts w:ascii="Times New Roman" w:hAnsi="Times New Roman"/>
          <w:sz w:val="24"/>
          <w:szCs w:val="24"/>
        </w:rPr>
      </w:pPr>
      <w:r w:rsidRPr="00297CD5">
        <w:rPr>
          <w:rFonts w:ascii="Times New Roman" w:hAnsi="Times New Roman"/>
          <w:sz w:val="24"/>
          <w:szCs w:val="24"/>
        </w:rPr>
        <w:t>Низкий уровень рождаемости ведет к демографическому старению населения. Если в 1992 году численность женщин в возрасте старше 55 лет и мужчин в возрасте старше 60 лет составляла 19,3 процента всего населения, то в 2006 году - 20,4 процента.</w:t>
      </w:r>
    </w:p>
    <w:p w:rsidR="00C0136E" w:rsidRPr="00A54358" w:rsidRDefault="00C0136E" w:rsidP="00A54358">
      <w:pPr>
        <w:spacing w:line="240" w:lineRule="auto"/>
        <w:ind w:left="-1134" w:right="-426"/>
        <w:jc w:val="both"/>
        <w:rPr>
          <w:rFonts w:ascii="Times New Roman" w:hAnsi="Times New Roman"/>
          <w:b/>
          <w:i/>
          <w:sz w:val="24"/>
          <w:szCs w:val="24"/>
        </w:rPr>
      </w:pPr>
      <w:r w:rsidRPr="00A54358">
        <w:rPr>
          <w:rFonts w:ascii="Times New Roman" w:hAnsi="Times New Roman"/>
          <w:b/>
          <w:i/>
          <w:sz w:val="24"/>
          <w:szCs w:val="24"/>
        </w:rPr>
        <w:t>Цели, принципы, задачи и основные направления демографической политики Российской Федерации на период до 2025 года</w:t>
      </w:r>
      <w:r>
        <w:rPr>
          <w:rFonts w:ascii="Times New Roman" w:hAnsi="Times New Roman"/>
          <w:b/>
          <w:i/>
          <w:sz w:val="24"/>
          <w:szCs w:val="24"/>
        </w:rPr>
        <w:t>.</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Целями демографической политики Российской Федерации на период до 2025 года являются стабилизация численности населения к 2015 году на уровне 142 - 143 млн. человек и создание условий для ее роста к 2025 году до 145 млн. человек, а также повышение качества жизни и увеличение ожидаемой продолжительности жизни к 2015 году до 70 лет, к 2025 году - до 75 лет.</w:t>
      </w:r>
    </w:p>
    <w:p w:rsidR="00C0136E"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Достижение целей демографической политики Российской Федерации в значительной степени зависит от успешного решения широкого круга задач социально-экономического развития, включая обеспечение стабильного экономического роста и роста благосостояния населения, снижение уровня бедности и уменьшение дифференциации по доходам, интенсивное развитие человеческого капитала и создание эффективной социальной инфраструктуры (здравоохранение, образование, социальная защита населения), рынка доступного жилья, гибкого рынка труда, улучшение санитарно-эпидемиологической обстановки.</w:t>
      </w:r>
    </w:p>
    <w:p w:rsidR="00C0136E" w:rsidRDefault="00C0136E" w:rsidP="00A54358">
      <w:pPr>
        <w:spacing w:line="240" w:lineRule="auto"/>
        <w:ind w:left="-1134" w:right="-425"/>
        <w:jc w:val="both"/>
        <w:rPr>
          <w:rFonts w:ascii="Times New Roman" w:hAnsi="Times New Roman"/>
          <w:sz w:val="24"/>
          <w:szCs w:val="24"/>
        </w:rPr>
      </w:pPr>
    </w:p>
    <w:p w:rsidR="00C0136E" w:rsidRDefault="00C0136E" w:rsidP="00A54358">
      <w:pPr>
        <w:spacing w:line="240" w:lineRule="auto"/>
        <w:ind w:left="-1134" w:right="-425"/>
        <w:jc w:val="both"/>
        <w:rPr>
          <w:rFonts w:ascii="Times New Roman" w:hAnsi="Times New Roman"/>
          <w:sz w:val="24"/>
          <w:szCs w:val="24"/>
        </w:rPr>
      </w:pPr>
    </w:p>
    <w:p w:rsidR="00C0136E" w:rsidRPr="00297CD5" w:rsidRDefault="00C0136E" w:rsidP="00A54358">
      <w:pPr>
        <w:spacing w:line="240" w:lineRule="auto"/>
        <w:ind w:left="-1134" w:right="-425"/>
        <w:jc w:val="both"/>
        <w:rPr>
          <w:rFonts w:ascii="Times New Roman" w:hAnsi="Times New Roman"/>
          <w:sz w:val="24"/>
          <w:szCs w:val="24"/>
        </w:rPr>
      </w:pPr>
    </w:p>
    <w:p w:rsidR="00C0136E" w:rsidRDefault="00C0136E" w:rsidP="00A54358">
      <w:pPr>
        <w:spacing w:line="240" w:lineRule="auto"/>
        <w:ind w:left="-1134" w:right="-426"/>
        <w:jc w:val="both"/>
        <w:rPr>
          <w:rFonts w:ascii="Times New Roman" w:hAnsi="Times New Roman"/>
          <w:b/>
          <w:i/>
          <w:sz w:val="24"/>
          <w:szCs w:val="24"/>
        </w:rPr>
      </w:pPr>
    </w:p>
    <w:p w:rsidR="00C0136E" w:rsidRDefault="00C0136E" w:rsidP="00A54358">
      <w:pPr>
        <w:spacing w:line="240" w:lineRule="auto"/>
        <w:ind w:left="-1134" w:right="-426"/>
        <w:jc w:val="both"/>
        <w:rPr>
          <w:rFonts w:ascii="Times New Roman" w:hAnsi="Times New Roman"/>
          <w:b/>
          <w:i/>
          <w:sz w:val="24"/>
          <w:szCs w:val="24"/>
        </w:rPr>
      </w:pPr>
    </w:p>
    <w:p w:rsidR="00C0136E" w:rsidRDefault="00C0136E" w:rsidP="00A54358">
      <w:pPr>
        <w:spacing w:line="240" w:lineRule="auto"/>
        <w:ind w:left="-1134" w:right="-426"/>
        <w:jc w:val="both"/>
        <w:rPr>
          <w:rFonts w:ascii="Times New Roman" w:hAnsi="Times New Roman"/>
          <w:b/>
          <w:i/>
          <w:sz w:val="24"/>
          <w:szCs w:val="24"/>
        </w:rPr>
      </w:pPr>
    </w:p>
    <w:p w:rsidR="00C0136E" w:rsidRPr="00297CD5" w:rsidRDefault="00C0136E" w:rsidP="00A54358">
      <w:pPr>
        <w:spacing w:line="240" w:lineRule="auto"/>
        <w:ind w:left="-1134" w:right="-426"/>
        <w:jc w:val="both"/>
        <w:rPr>
          <w:rFonts w:ascii="Times New Roman" w:hAnsi="Times New Roman"/>
          <w:b/>
          <w:i/>
          <w:sz w:val="24"/>
          <w:szCs w:val="24"/>
        </w:rPr>
      </w:pPr>
      <w:r w:rsidRPr="00297CD5">
        <w:rPr>
          <w:rFonts w:ascii="Times New Roman" w:hAnsi="Times New Roman"/>
          <w:b/>
          <w:i/>
          <w:sz w:val="24"/>
          <w:szCs w:val="24"/>
        </w:rPr>
        <w:t>В основу демографической политики Российской Федерации положены следующие принципы:</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комплексность решения демографических задач - мероприятия в этой сфере должны охватывать направления демографического развития (смертность, рождаемость и миграцию) в их взаимосвязи; концентрация на приоритетах - выбор по каждому направлению демографического развития наиболее проблемных вопросов и применение эффективных механизмов их решения;</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своевременное реагирование на демографические тенденции в текущий период;</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учет региональных особенностей демографического развития и дифференцированный подход к разработке и реализации региональных демографических программ;</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взаимодействие органов государственной власти с институтами гражданского общества;</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координация действий законодательных и исполнительных органов государственной власти на федеральном, региональном и муниципальном уровнях.</w:t>
      </w:r>
    </w:p>
    <w:p w:rsidR="00C0136E" w:rsidRPr="00297CD5" w:rsidRDefault="00C0136E" w:rsidP="00A54358">
      <w:pPr>
        <w:spacing w:line="240" w:lineRule="auto"/>
        <w:ind w:left="-1134" w:right="-426"/>
        <w:jc w:val="both"/>
        <w:rPr>
          <w:rFonts w:ascii="Times New Roman" w:hAnsi="Times New Roman"/>
          <w:b/>
          <w:i/>
          <w:sz w:val="24"/>
          <w:szCs w:val="24"/>
        </w:rPr>
      </w:pPr>
      <w:r w:rsidRPr="00297CD5">
        <w:rPr>
          <w:rFonts w:ascii="Times New Roman" w:hAnsi="Times New Roman"/>
          <w:b/>
          <w:i/>
          <w:sz w:val="24"/>
          <w:szCs w:val="24"/>
        </w:rPr>
        <w:t>Основными задачами демографической политики Российской Федерации на период до 2025 года являются:</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сокращение уровня смертности не менее чем в 1,6 раза, прежде всего в трудоспособном возрасте от внешних причин;</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сокращение уровня материнской и младенческой смертности не менее чем в 2 раза, укрепление репродуктивного здоровья населения, здоровья детей и подростков;</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сохранение и укрепление здоровья населения, увеличение продолжительности активной жизни, создание условий и формирование мотивации для ведения здорового образа жизни, существенное снижение уровня заболеваемости социально значимыми и представляющими опасность для окружающих заболеваниями, улучшение качества жизни больных, страдающих хроническими заболеваниями, и инвалидов;</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повышение уровня рождаемости (увеличение суммарного показателя рождаемости в 1,5 раза) за счет рождения в семьях второго ребенка и последующих детей;</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укрепление института семьи, возрождение и сохранение духовно-нравственных традиций семейных отношений;</w:t>
      </w:r>
    </w:p>
    <w:p w:rsidR="00C0136E" w:rsidRPr="00297CD5" w:rsidRDefault="00C0136E" w:rsidP="00A54358">
      <w:pPr>
        <w:spacing w:line="240" w:lineRule="auto"/>
        <w:ind w:left="-1134" w:right="-425"/>
        <w:jc w:val="both"/>
        <w:rPr>
          <w:rFonts w:ascii="Times New Roman" w:hAnsi="Times New Roman"/>
          <w:sz w:val="24"/>
          <w:szCs w:val="24"/>
        </w:rPr>
      </w:pPr>
      <w:r w:rsidRPr="00297CD5">
        <w:rPr>
          <w:rFonts w:ascii="Times New Roman" w:hAnsi="Times New Roman"/>
          <w:sz w:val="24"/>
          <w:szCs w:val="24"/>
        </w:rPr>
        <w:t>привлечение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w:t>
      </w:r>
      <w:bookmarkStart w:id="0" w:name="_GoBack"/>
      <w:bookmarkEnd w:id="0"/>
    </w:p>
    <w:sectPr w:rsidR="00C0136E" w:rsidRPr="00297CD5" w:rsidSect="00297CD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9B6"/>
    <w:rsid w:val="00050B7B"/>
    <w:rsid w:val="00297CD5"/>
    <w:rsid w:val="00570204"/>
    <w:rsid w:val="0066366F"/>
    <w:rsid w:val="008A1843"/>
    <w:rsid w:val="00A502BC"/>
    <w:rsid w:val="00A54358"/>
    <w:rsid w:val="00AC39B6"/>
    <w:rsid w:val="00BD380F"/>
    <w:rsid w:val="00C01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9470AF-A070-408A-B7AA-6D9C3BB3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84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1257</Words>
  <Characters>7171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Демографическая политика — целенаправленная деятельность государственных органов и иных социальных институтов в сфере регулирования процессов воспроизводства населения, призванная сохранить или изменить тенденции динамики его численности и пола</vt:lpstr>
    </vt:vector>
  </TitlesOfParts>
  <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Демографическая политика — целенаправленная деятельность государственных органов и иных социальных институтов в сфере регулирования процессов воспроизводства населения, призванная сохранить или изменить тенденции динамики его численности и пола</dc:title>
  <dc:subject/>
  <dc:creator>Куклины</dc:creator>
  <cp:keywords/>
  <dc:description/>
  <cp:lastModifiedBy>Irina</cp:lastModifiedBy>
  <cp:revision>2</cp:revision>
  <dcterms:created xsi:type="dcterms:W3CDTF">2014-08-28T07:38:00Z</dcterms:created>
  <dcterms:modified xsi:type="dcterms:W3CDTF">2014-08-28T07:38:00Z</dcterms:modified>
</cp:coreProperties>
</file>