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EAA" w:rsidRDefault="00867EAA" w:rsidP="009A297F">
      <w:pPr>
        <w:jc w:val="both"/>
        <w:rPr>
          <w:sz w:val="28"/>
          <w:szCs w:val="28"/>
        </w:rPr>
      </w:pPr>
    </w:p>
    <w:p w:rsidR="001E7C33" w:rsidRDefault="001E7C33" w:rsidP="009A297F">
      <w:pPr>
        <w:jc w:val="both"/>
        <w:rPr>
          <w:sz w:val="28"/>
          <w:szCs w:val="28"/>
        </w:rPr>
      </w:pPr>
      <w:r>
        <w:rPr>
          <w:sz w:val="28"/>
          <w:szCs w:val="28"/>
        </w:rPr>
        <w:t>Расчетное задание 1</w:t>
      </w:r>
      <w:r w:rsidR="009A297F">
        <w:rPr>
          <w:sz w:val="28"/>
          <w:szCs w:val="28"/>
        </w:rPr>
        <w:t>……………………………………………………………….3</w:t>
      </w:r>
    </w:p>
    <w:p w:rsidR="001E7C33" w:rsidRDefault="001E7C33" w:rsidP="009A297F">
      <w:pPr>
        <w:jc w:val="both"/>
        <w:rPr>
          <w:sz w:val="28"/>
          <w:szCs w:val="28"/>
        </w:rPr>
      </w:pPr>
      <w:r>
        <w:rPr>
          <w:sz w:val="28"/>
          <w:szCs w:val="28"/>
        </w:rPr>
        <w:t>Расчетное задание 2</w:t>
      </w:r>
      <w:r w:rsidR="009A297F">
        <w:rPr>
          <w:sz w:val="28"/>
          <w:szCs w:val="28"/>
        </w:rPr>
        <w:t>……………………………………………………………….</w:t>
      </w:r>
      <w:r w:rsidR="00BE6801">
        <w:rPr>
          <w:sz w:val="28"/>
          <w:szCs w:val="28"/>
        </w:rPr>
        <w:t>6</w:t>
      </w:r>
    </w:p>
    <w:p w:rsidR="001E7C33" w:rsidRDefault="001E7C33" w:rsidP="009A297F">
      <w:pPr>
        <w:jc w:val="both"/>
        <w:rPr>
          <w:sz w:val="28"/>
          <w:szCs w:val="28"/>
        </w:rPr>
      </w:pPr>
      <w:r>
        <w:rPr>
          <w:sz w:val="28"/>
          <w:szCs w:val="28"/>
        </w:rPr>
        <w:t>Расчетное задание 3</w:t>
      </w:r>
      <w:r w:rsidR="009A297F">
        <w:rPr>
          <w:sz w:val="28"/>
          <w:szCs w:val="28"/>
        </w:rPr>
        <w:t>……………………………………………………………….</w:t>
      </w:r>
      <w:r w:rsidR="00BE6801">
        <w:rPr>
          <w:sz w:val="28"/>
          <w:szCs w:val="28"/>
        </w:rPr>
        <w:t>9</w:t>
      </w:r>
    </w:p>
    <w:p w:rsidR="001E7C33" w:rsidRDefault="001E7C33" w:rsidP="009A297F">
      <w:pPr>
        <w:jc w:val="both"/>
        <w:rPr>
          <w:sz w:val="28"/>
          <w:szCs w:val="28"/>
        </w:rPr>
      </w:pPr>
      <w:r>
        <w:rPr>
          <w:sz w:val="28"/>
          <w:szCs w:val="28"/>
        </w:rPr>
        <w:t>Расчетное задание 4</w:t>
      </w:r>
      <w:r w:rsidR="007276BE">
        <w:rPr>
          <w:sz w:val="28"/>
          <w:szCs w:val="28"/>
        </w:rPr>
        <w:t>……………………………………………………………</w:t>
      </w:r>
      <w:r w:rsidR="001C2AF9">
        <w:rPr>
          <w:sz w:val="28"/>
          <w:szCs w:val="28"/>
        </w:rPr>
        <w:t>...12</w:t>
      </w:r>
    </w:p>
    <w:p w:rsidR="001E7C33" w:rsidRDefault="001E7C33" w:rsidP="009A297F">
      <w:pPr>
        <w:jc w:val="both"/>
        <w:rPr>
          <w:sz w:val="28"/>
          <w:szCs w:val="28"/>
        </w:rPr>
      </w:pPr>
      <w:r>
        <w:rPr>
          <w:sz w:val="28"/>
          <w:szCs w:val="28"/>
        </w:rPr>
        <w:t>Расчетное задание 5</w:t>
      </w:r>
      <w:r w:rsidR="007276BE">
        <w:rPr>
          <w:sz w:val="28"/>
          <w:szCs w:val="28"/>
        </w:rPr>
        <w:t>……………………………………………………………</w:t>
      </w:r>
      <w:r w:rsidR="001C2AF9">
        <w:rPr>
          <w:sz w:val="28"/>
          <w:szCs w:val="28"/>
        </w:rPr>
        <w:t>...15</w:t>
      </w:r>
    </w:p>
    <w:p w:rsidR="001E7C33" w:rsidRDefault="001E7C33" w:rsidP="009A297F">
      <w:pPr>
        <w:jc w:val="both"/>
        <w:rPr>
          <w:sz w:val="28"/>
          <w:szCs w:val="28"/>
        </w:rPr>
      </w:pPr>
      <w:r>
        <w:rPr>
          <w:sz w:val="28"/>
          <w:szCs w:val="28"/>
        </w:rPr>
        <w:t>Расчетное задание 6</w:t>
      </w:r>
      <w:r w:rsidR="001C2AF9">
        <w:rPr>
          <w:sz w:val="28"/>
          <w:szCs w:val="28"/>
        </w:rPr>
        <w:t>……………………………………………………………...18</w:t>
      </w:r>
    </w:p>
    <w:p w:rsidR="001E7C33" w:rsidRDefault="001E7C33" w:rsidP="009A297F">
      <w:pPr>
        <w:jc w:val="both"/>
        <w:rPr>
          <w:sz w:val="28"/>
          <w:szCs w:val="28"/>
        </w:rPr>
      </w:pPr>
      <w:r>
        <w:rPr>
          <w:sz w:val="28"/>
          <w:szCs w:val="28"/>
        </w:rPr>
        <w:t>Расчетное задание 7</w:t>
      </w:r>
      <w:r w:rsidR="001C2AF9">
        <w:rPr>
          <w:sz w:val="28"/>
          <w:szCs w:val="28"/>
        </w:rPr>
        <w:t>……………………………………………………………..</w:t>
      </w:r>
      <w:r>
        <w:rPr>
          <w:sz w:val="28"/>
          <w:szCs w:val="28"/>
        </w:rPr>
        <w:t xml:space="preserve"> </w:t>
      </w:r>
      <w:r w:rsidR="001C2AF9">
        <w:rPr>
          <w:sz w:val="28"/>
          <w:szCs w:val="28"/>
        </w:rPr>
        <w:t>21</w:t>
      </w:r>
    </w:p>
    <w:p w:rsidR="001E7C33" w:rsidRDefault="001E7C33" w:rsidP="009A297F">
      <w:pPr>
        <w:jc w:val="both"/>
        <w:rPr>
          <w:sz w:val="28"/>
          <w:szCs w:val="28"/>
        </w:rPr>
      </w:pPr>
      <w:r>
        <w:rPr>
          <w:sz w:val="28"/>
          <w:szCs w:val="28"/>
        </w:rPr>
        <w:t>Список используемой литературы</w:t>
      </w:r>
      <w:r w:rsidR="001C2AF9">
        <w:rPr>
          <w:sz w:val="28"/>
          <w:szCs w:val="28"/>
        </w:rPr>
        <w:t>……………………………………………...24</w:t>
      </w:r>
    </w:p>
    <w:p w:rsidR="001E7C33" w:rsidRDefault="001E7C33"/>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A297F" w:rsidRDefault="009A297F"/>
    <w:p w:rsidR="009A297F" w:rsidRDefault="009A297F"/>
    <w:p w:rsidR="009A297F" w:rsidRDefault="009A297F"/>
    <w:p w:rsidR="009A297F" w:rsidRDefault="009A297F"/>
    <w:p w:rsidR="009A297F" w:rsidRDefault="009A297F"/>
    <w:p w:rsidR="009A297F" w:rsidRDefault="009A297F"/>
    <w:p w:rsidR="009A297F" w:rsidRDefault="009A297F"/>
    <w:p w:rsidR="009A297F" w:rsidRDefault="009A297F"/>
    <w:p w:rsidR="009A297F" w:rsidRDefault="009A297F"/>
    <w:p w:rsidR="009A297F" w:rsidRDefault="009A297F"/>
    <w:p w:rsidR="009A297F" w:rsidRDefault="009A297F"/>
    <w:p w:rsidR="009A297F" w:rsidRDefault="009A297F"/>
    <w:p w:rsidR="009A297F" w:rsidRDefault="009A297F"/>
    <w:p w:rsidR="009A297F" w:rsidRDefault="009A297F"/>
    <w:p w:rsidR="009A297F" w:rsidRDefault="009A297F"/>
    <w:p w:rsidR="009A297F" w:rsidRDefault="009A297F"/>
    <w:p w:rsidR="009A297F" w:rsidRDefault="009A297F"/>
    <w:p w:rsidR="009A297F" w:rsidRDefault="009A297F"/>
    <w:p w:rsidR="009676FF" w:rsidRDefault="009676FF" w:rsidP="00071F0F">
      <w:pPr>
        <w:pStyle w:val="3"/>
        <w:jc w:val="center"/>
        <w:rPr>
          <w:b/>
          <w:sz w:val="28"/>
          <w:szCs w:val="28"/>
        </w:rPr>
      </w:pPr>
      <w:r>
        <w:rPr>
          <w:b/>
          <w:sz w:val="28"/>
          <w:szCs w:val="28"/>
        </w:rPr>
        <w:t>Глава 1. Инфраструктура. Профессиональные участники рынка ценных бумаг.</w:t>
      </w:r>
    </w:p>
    <w:p w:rsidR="009676FF" w:rsidRDefault="00BF734C" w:rsidP="009676FF">
      <w:pPr>
        <w:spacing w:before="120"/>
        <w:ind w:firstLine="357"/>
        <w:jc w:val="both"/>
        <w:rPr>
          <w:sz w:val="28"/>
        </w:rPr>
      </w:pPr>
      <w:r>
        <w:rPr>
          <w:b/>
          <w:sz w:val="28"/>
        </w:rPr>
        <w:t>1</w:t>
      </w:r>
      <w:r w:rsidR="009676FF">
        <w:rPr>
          <w:sz w:val="28"/>
        </w:rPr>
        <w:t>. Основные формы биржевой торговли?</w:t>
      </w:r>
    </w:p>
    <w:p w:rsidR="009676FF" w:rsidRDefault="009676FF" w:rsidP="009676FF">
      <w:pPr>
        <w:jc w:val="both"/>
        <w:rPr>
          <w:sz w:val="28"/>
        </w:rPr>
      </w:pPr>
      <w:r>
        <w:rPr>
          <w:sz w:val="28"/>
        </w:rPr>
        <w:t>а) форма организованной торговли;</w:t>
      </w:r>
    </w:p>
    <w:p w:rsidR="009676FF" w:rsidRDefault="009676FF" w:rsidP="009676FF">
      <w:pPr>
        <w:jc w:val="both"/>
        <w:rPr>
          <w:sz w:val="28"/>
        </w:rPr>
      </w:pPr>
      <w:r>
        <w:rPr>
          <w:sz w:val="28"/>
        </w:rPr>
        <w:t>б) форма стихийной торговли;</w:t>
      </w:r>
    </w:p>
    <w:p w:rsidR="009676FF" w:rsidRDefault="009676FF" w:rsidP="009676FF">
      <w:pPr>
        <w:jc w:val="both"/>
        <w:rPr>
          <w:sz w:val="28"/>
        </w:rPr>
      </w:pPr>
      <w:r>
        <w:rPr>
          <w:sz w:val="28"/>
        </w:rPr>
        <w:t>в) аукционная форма;</w:t>
      </w:r>
    </w:p>
    <w:p w:rsidR="009676FF" w:rsidRDefault="009676FF" w:rsidP="009676FF">
      <w:pPr>
        <w:jc w:val="both"/>
        <w:rPr>
          <w:sz w:val="28"/>
        </w:rPr>
      </w:pPr>
      <w:r>
        <w:rPr>
          <w:sz w:val="28"/>
        </w:rPr>
        <w:t>г) агентская форма.</w:t>
      </w:r>
    </w:p>
    <w:p w:rsidR="009A297F" w:rsidRDefault="00BF734C" w:rsidP="009A297F">
      <w:pPr>
        <w:ind w:firstLine="357"/>
        <w:jc w:val="both"/>
        <w:rPr>
          <w:b/>
          <w:sz w:val="28"/>
        </w:rPr>
      </w:pPr>
      <w:r>
        <w:rPr>
          <w:b/>
          <w:sz w:val="28"/>
        </w:rPr>
        <w:t>Комментарий</w:t>
      </w:r>
      <w:r w:rsidR="006053B4">
        <w:rPr>
          <w:b/>
          <w:sz w:val="28"/>
        </w:rPr>
        <w:t>:</w:t>
      </w:r>
    </w:p>
    <w:p w:rsidR="00FE525A" w:rsidRPr="009A297F" w:rsidRDefault="00FE525A" w:rsidP="009A297F">
      <w:pPr>
        <w:ind w:firstLine="357"/>
        <w:jc w:val="both"/>
        <w:rPr>
          <w:b/>
          <w:sz w:val="28"/>
        </w:rPr>
      </w:pPr>
      <w:r>
        <w:rPr>
          <w:sz w:val="28"/>
          <w:szCs w:val="28"/>
        </w:rPr>
        <w:t xml:space="preserve">Фондовые биржи – организованный рынок ценных бумаг, функционирующий на основе централизации предложений купли-продажи ценных бумаг, выставляемых брокерами – членами биржи на основе поручений институциональных и индивидуальных инвесторов. </w:t>
      </w:r>
    </w:p>
    <w:p w:rsidR="009676FF" w:rsidRDefault="00BF734C" w:rsidP="00DA0305">
      <w:pPr>
        <w:ind w:firstLine="357"/>
        <w:jc w:val="both"/>
        <w:rPr>
          <w:b/>
          <w:sz w:val="28"/>
        </w:rPr>
      </w:pPr>
      <w:r>
        <w:rPr>
          <w:b/>
          <w:sz w:val="28"/>
        </w:rPr>
        <w:t>Правильный ответ:</w:t>
      </w:r>
      <w:r w:rsidR="007B2ECB">
        <w:rPr>
          <w:b/>
          <w:sz w:val="28"/>
        </w:rPr>
        <w:t xml:space="preserve"> а</w:t>
      </w: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FE525A">
      <w:pPr>
        <w:spacing w:before="120"/>
        <w:jc w:val="both"/>
        <w:rPr>
          <w:b/>
          <w:sz w:val="28"/>
        </w:rPr>
      </w:pPr>
    </w:p>
    <w:p w:rsidR="007B2ECB" w:rsidRDefault="007B2ECB" w:rsidP="00FE525A">
      <w:pPr>
        <w:spacing w:before="120"/>
        <w:jc w:val="both"/>
        <w:rPr>
          <w:b/>
          <w:sz w:val="28"/>
        </w:rPr>
      </w:pPr>
    </w:p>
    <w:p w:rsidR="00DA0305" w:rsidRDefault="00DA0305" w:rsidP="00FE525A">
      <w:pPr>
        <w:spacing w:before="120"/>
        <w:jc w:val="both"/>
        <w:rPr>
          <w:b/>
          <w:sz w:val="28"/>
        </w:rPr>
      </w:pPr>
    </w:p>
    <w:p w:rsidR="009676FF" w:rsidRDefault="00BF734C" w:rsidP="009676FF">
      <w:pPr>
        <w:spacing w:before="120"/>
        <w:ind w:firstLine="357"/>
        <w:jc w:val="both"/>
        <w:rPr>
          <w:sz w:val="28"/>
        </w:rPr>
      </w:pPr>
      <w:r>
        <w:rPr>
          <w:b/>
          <w:sz w:val="28"/>
        </w:rPr>
        <w:t>2</w:t>
      </w:r>
      <w:r w:rsidR="009676FF">
        <w:rPr>
          <w:b/>
          <w:sz w:val="28"/>
        </w:rPr>
        <w:t>.</w:t>
      </w:r>
      <w:r w:rsidR="009676FF">
        <w:rPr>
          <w:sz w:val="28"/>
        </w:rPr>
        <w:t xml:space="preserve"> Из каких элементов состоит процедура допуска ценных бумаг к торгам?</w:t>
      </w:r>
    </w:p>
    <w:p w:rsidR="009676FF" w:rsidRDefault="009676FF" w:rsidP="009676FF">
      <w:pPr>
        <w:jc w:val="both"/>
        <w:rPr>
          <w:sz w:val="28"/>
        </w:rPr>
      </w:pPr>
      <w:r>
        <w:rPr>
          <w:sz w:val="28"/>
        </w:rPr>
        <w:t>а) листинг;</w:t>
      </w:r>
    </w:p>
    <w:p w:rsidR="009676FF" w:rsidRDefault="009676FF" w:rsidP="009676FF">
      <w:pPr>
        <w:jc w:val="both"/>
        <w:rPr>
          <w:sz w:val="28"/>
        </w:rPr>
      </w:pPr>
      <w:r>
        <w:rPr>
          <w:sz w:val="28"/>
        </w:rPr>
        <w:t>б) паблисити;</w:t>
      </w:r>
    </w:p>
    <w:p w:rsidR="009676FF" w:rsidRDefault="009676FF" w:rsidP="009676FF">
      <w:pPr>
        <w:jc w:val="both"/>
        <w:rPr>
          <w:sz w:val="28"/>
        </w:rPr>
      </w:pPr>
      <w:r>
        <w:rPr>
          <w:sz w:val="28"/>
        </w:rPr>
        <w:t>в)</w:t>
      </w:r>
      <w:r w:rsidR="00C108D4">
        <w:rPr>
          <w:sz w:val="28"/>
        </w:rPr>
        <w:t xml:space="preserve"> </w:t>
      </w:r>
      <w:r>
        <w:rPr>
          <w:sz w:val="28"/>
        </w:rPr>
        <w:t>предлистинг;</w:t>
      </w:r>
    </w:p>
    <w:p w:rsidR="009676FF" w:rsidRDefault="009676FF" w:rsidP="009676FF">
      <w:pPr>
        <w:jc w:val="both"/>
        <w:rPr>
          <w:sz w:val="28"/>
        </w:rPr>
      </w:pPr>
      <w:r>
        <w:rPr>
          <w:sz w:val="28"/>
        </w:rPr>
        <w:t>г)</w:t>
      </w:r>
      <w:r w:rsidR="00C108D4">
        <w:rPr>
          <w:sz w:val="28"/>
        </w:rPr>
        <w:t xml:space="preserve"> </w:t>
      </w:r>
      <w:r>
        <w:rPr>
          <w:sz w:val="28"/>
        </w:rPr>
        <w:t>делистинг;</w:t>
      </w:r>
    </w:p>
    <w:p w:rsidR="009676FF" w:rsidRDefault="009676FF" w:rsidP="009676FF">
      <w:pPr>
        <w:jc w:val="both"/>
        <w:rPr>
          <w:sz w:val="28"/>
        </w:rPr>
      </w:pPr>
      <w:r>
        <w:rPr>
          <w:sz w:val="28"/>
        </w:rPr>
        <w:t>д) котировка ценных бумаг;</w:t>
      </w:r>
    </w:p>
    <w:p w:rsidR="009676FF" w:rsidRDefault="009676FF" w:rsidP="009676FF">
      <w:pPr>
        <w:jc w:val="both"/>
        <w:rPr>
          <w:sz w:val="28"/>
        </w:rPr>
      </w:pPr>
      <w:r>
        <w:rPr>
          <w:sz w:val="28"/>
        </w:rPr>
        <w:t>е) аудит финансовой отчетности эмитента.</w:t>
      </w:r>
    </w:p>
    <w:p w:rsidR="00BF734C" w:rsidRPr="00BF734C" w:rsidRDefault="00BF734C" w:rsidP="009676FF">
      <w:pPr>
        <w:ind w:firstLine="340"/>
        <w:jc w:val="both"/>
        <w:rPr>
          <w:b/>
          <w:sz w:val="28"/>
        </w:rPr>
      </w:pPr>
      <w:r w:rsidRPr="00BF734C">
        <w:rPr>
          <w:b/>
          <w:sz w:val="28"/>
        </w:rPr>
        <w:t>Комментарий:</w:t>
      </w:r>
    </w:p>
    <w:p w:rsidR="00BF734C" w:rsidRDefault="00BF734C" w:rsidP="009676FF">
      <w:pPr>
        <w:ind w:firstLine="340"/>
        <w:jc w:val="both"/>
        <w:rPr>
          <w:sz w:val="28"/>
        </w:rPr>
      </w:pPr>
      <w:r>
        <w:rPr>
          <w:sz w:val="28"/>
        </w:rPr>
        <w:t>Согласно ст.14 Федерального закона от 28.12.2002 по уровню требований, предъявляемых биржей к ценным бумагам и их эмитенту, различают листинг и предлистинг.</w:t>
      </w:r>
    </w:p>
    <w:p w:rsidR="00BF734C" w:rsidRDefault="00BF734C" w:rsidP="009676FF">
      <w:pPr>
        <w:ind w:firstLine="340"/>
        <w:jc w:val="both"/>
        <w:rPr>
          <w:sz w:val="28"/>
        </w:rPr>
      </w:pPr>
      <w:r>
        <w:rPr>
          <w:sz w:val="28"/>
        </w:rPr>
        <w:t>Предлистинг рассматривается как предварительный этап для прохождения процедуры листинга.</w:t>
      </w:r>
    </w:p>
    <w:p w:rsidR="009676FF" w:rsidRDefault="00273AAB" w:rsidP="009676FF">
      <w:pPr>
        <w:ind w:firstLine="340"/>
        <w:jc w:val="both"/>
        <w:rPr>
          <w:sz w:val="28"/>
        </w:rPr>
      </w:pPr>
      <w:r>
        <w:rPr>
          <w:sz w:val="28"/>
        </w:rPr>
        <w:t xml:space="preserve">Согласно части 24 Федерального закона от 28.07.2004 </w:t>
      </w:r>
      <w:r>
        <w:rPr>
          <w:sz w:val="28"/>
          <w:lang w:val="en-US"/>
        </w:rPr>
        <w:t>N</w:t>
      </w:r>
      <w:r>
        <w:rPr>
          <w:sz w:val="28"/>
        </w:rPr>
        <w:t>89-ФЗ л</w:t>
      </w:r>
      <w:r w:rsidR="00C108D4" w:rsidRPr="00C108D4">
        <w:rPr>
          <w:sz w:val="28"/>
        </w:rPr>
        <w:t xml:space="preserve">истинг ценных бумаг </w:t>
      </w:r>
      <w:r w:rsidR="00C108D4">
        <w:rPr>
          <w:sz w:val="28"/>
        </w:rPr>
        <w:t>–</w:t>
      </w:r>
      <w:r w:rsidR="00C108D4" w:rsidRPr="00C108D4">
        <w:rPr>
          <w:sz w:val="28"/>
        </w:rPr>
        <w:t xml:space="preserve"> </w:t>
      </w:r>
      <w:r w:rsidR="00C108D4">
        <w:rPr>
          <w:sz w:val="28"/>
        </w:rPr>
        <w:t xml:space="preserve">включение фондовой биржей ценных бумаг в котировальный список. Под котировкой понимают действия Котировальной комиссии биржи, </w:t>
      </w:r>
      <w:r>
        <w:rPr>
          <w:sz w:val="28"/>
        </w:rPr>
        <w:t>предусматривающие достижение следующих целей:</w:t>
      </w:r>
    </w:p>
    <w:p w:rsidR="00273AAB" w:rsidRDefault="00273AAB" w:rsidP="009676FF">
      <w:pPr>
        <w:ind w:firstLine="340"/>
        <w:jc w:val="both"/>
        <w:rPr>
          <w:sz w:val="28"/>
        </w:rPr>
      </w:pPr>
      <w:r>
        <w:rPr>
          <w:sz w:val="28"/>
        </w:rPr>
        <w:t>- допуск ценных бумаг к торговле на фондовой бирже после изучения финансового положения фирмы эмитента этих ценных бумаг;</w:t>
      </w:r>
    </w:p>
    <w:p w:rsidR="00273AAB" w:rsidRDefault="00273AAB" w:rsidP="009676FF">
      <w:pPr>
        <w:ind w:firstLine="340"/>
        <w:jc w:val="both"/>
        <w:rPr>
          <w:sz w:val="28"/>
        </w:rPr>
      </w:pPr>
      <w:r>
        <w:rPr>
          <w:sz w:val="28"/>
        </w:rPr>
        <w:t>- определение величины курса ценных бумаг, а также регистрация и публикация их курсов (цен) в биржевых бюллетенях.</w:t>
      </w:r>
    </w:p>
    <w:p w:rsidR="007B3CDD" w:rsidRDefault="007B3CDD" w:rsidP="009676FF">
      <w:pPr>
        <w:ind w:firstLine="340"/>
        <w:jc w:val="both"/>
        <w:rPr>
          <w:sz w:val="28"/>
        </w:rPr>
      </w:pPr>
      <w:r>
        <w:rPr>
          <w:sz w:val="28"/>
        </w:rPr>
        <w:t>Ценные бумаги, прошедшие процедуру листинга, т.е. соответствующие минимальным требованиям биржи, предъявляемые к ценным бумагам включаются в котировальный лист биржи.</w:t>
      </w:r>
    </w:p>
    <w:p w:rsidR="007B3CDD" w:rsidRDefault="007B3CDD" w:rsidP="009676FF">
      <w:pPr>
        <w:ind w:firstLine="340"/>
        <w:jc w:val="both"/>
        <w:rPr>
          <w:sz w:val="28"/>
        </w:rPr>
      </w:pPr>
      <w:r>
        <w:rPr>
          <w:sz w:val="28"/>
        </w:rPr>
        <w:t>Делистинг – процедура исключения ценных бумаг из биржевого списка.</w:t>
      </w:r>
    </w:p>
    <w:p w:rsidR="007B3CDD" w:rsidRDefault="007B3CDD" w:rsidP="009676FF">
      <w:pPr>
        <w:ind w:firstLine="340"/>
        <w:jc w:val="both"/>
        <w:rPr>
          <w:sz w:val="28"/>
        </w:rPr>
      </w:pPr>
      <w:r>
        <w:rPr>
          <w:sz w:val="28"/>
        </w:rPr>
        <w:t>Согласно ст.14 Федерального закона от 28.12.2002 ценные бумаги могут быть допущены к торгам на фондовой бирже без прохождения процедуры листинга в соответствии с правилами допуска ценных бумаг к торгам без прохождения процедуры листинга.</w:t>
      </w:r>
    </w:p>
    <w:p w:rsidR="007B3CDD" w:rsidRPr="007B3CDD" w:rsidRDefault="007B3CDD" w:rsidP="009676FF">
      <w:pPr>
        <w:ind w:firstLine="340"/>
        <w:jc w:val="both"/>
        <w:rPr>
          <w:b/>
          <w:sz w:val="28"/>
        </w:rPr>
      </w:pPr>
      <w:r w:rsidRPr="007B3CDD">
        <w:rPr>
          <w:b/>
          <w:sz w:val="28"/>
        </w:rPr>
        <w:t>Правильный ответ: а, в, г, д</w:t>
      </w:r>
    </w:p>
    <w:p w:rsidR="009676FF" w:rsidRDefault="00082EC5" w:rsidP="007B3CDD">
      <w:pPr>
        <w:jc w:val="both"/>
        <w:rPr>
          <w:b/>
          <w:sz w:val="28"/>
        </w:rPr>
      </w:pPr>
      <w:r>
        <w:br/>
      </w:r>
      <w:r>
        <w:br/>
      </w:r>
      <w:r w:rsidR="007B3CDD">
        <w:t xml:space="preserve"> </w:t>
      </w:r>
      <w:r>
        <w:br/>
      </w:r>
      <w:r w:rsidR="007B3CDD">
        <w:t xml:space="preserve"> </w:t>
      </w:r>
    </w:p>
    <w:p w:rsidR="009676FF" w:rsidRDefault="009676FF" w:rsidP="009676FF">
      <w:pPr>
        <w:ind w:firstLine="340"/>
        <w:jc w:val="both"/>
        <w:rPr>
          <w:b/>
          <w:sz w:val="28"/>
        </w:rPr>
      </w:pPr>
    </w:p>
    <w:p w:rsidR="009676FF" w:rsidRDefault="009676FF" w:rsidP="009676FF">
      <w:pPr>
        <w:ind w:firstLine="340"/>
        <w:jc w:val="both"/>
        <w:rPr>
          <w:b/>
          <w:sz w:val="28"/>
        </w:rPr>
      </w:pPr>
    </w:p>
    <w:p w:rsidR="009676FF" w:rsidRDefault="009676FF" w:rsidP="009676FF">
      <w:pPr>
        <w:ind w:firstLine="340"/>
        <w:jc w:val="both"/>
        <w:rPr>
          <w:b/>
          <w:sz w:val="28"/>
        </w:rPr>
      </w:pPr>
    </w:p>
    <w:p w:rsidR="009676FF" w:rsidRDefault="009676FF" w:rsidP="009676FF">
      <w:pPr>
        <w:ind w:firstLine="340"/>
        <w:jc w:val="both"/>
        <w:rPr>
          <w:b/>
          <w:sz w:val="28"/>
        </w:rPr>
      </w:pPr>
    </w:p>
    <w:p w:rsidR="009676FF" w:rsidRDefault="009676FF" w:rsidP="009676FF">
      <w:pPr>
        <w:ind w:firstLine="340"/>
        <w:jc w:val="both"/>
        <w:rPr>
          <w:b/>
          <w:sz w:val="28"/>
        </w:rPr>
      </w:pPr>
    </w:p>
    <w:p w:rsidR="009676FF" w:rsidRDefault="009676FF" w:rsidP="009676FF">
      <w:pPr>
        <w:ind w:firstLine="340"/>
        <w:jc w:val="both"/>
        <w:rPr>
          <w:b/>
          <w:sz w:val="28"/>
        </w:rPr>
      </w:pPr>
    </w:p>
    <w:p w:rsidR="009676FF" w:rsidRDefault="009676FF" w:rsidP="009676FF">
      <w:pPr>
        <w:ind w:firstLine="340"/>
        <w:jc w:val="both"/>
        <w:rPr>
          <w:b/>
          <w:sz w:val="28"/>
        </w:rPr>
      </w:pPr>
    </w:p>
    <w:p w:rsidR="009676FF" w:rsidRDefault="009676FF" w:rsidP="009676FF">
      <w:pPr>
        <w:ind w:firstLine="340"/>
        <w:jc w:val="both"/>
        <w:rPr>
          <w:b/>
          <w:sz w:val="28"/>
        </w:rPr>
      </w:pPr>
    </w:p>
    <w:p w:rsidR="009676FF" w:rsidRDefault="009676FF" w:rsidP="009676FF">
      <w:pPr>
        <w:ind w:firstLine="340"/>
        <w:jc w:val="both"/>
        <w:rPr>
          <w:b/>
          <w:sz w:val="28"/>
        </w:rPr>
      </w:pPr>
    </w:p>
    <w:p w:rsidR="009676FF" w:rsidRDefault="009676FF" w:rsidP="007B3CDD">
      <w:pPr>
        <w:jc w:val="both"/>
        <w:rPr>
          <w:b/>
          <w:sz w:val="28"/>
        </w:rPr>
      </w:pPr>
    </w:p>
    <w:p w:rsidR="009676FF" w:rsidRDefault="009676FF" w:rsidP="009676FF">
      <w:pPr>
        <w:ind w:firstLine="340"/>
        <w:jc w:val="both"/>
        <w:rPr>
          <w:b/>
          <w:sz w:val="28"/>
        </w:rPr>
      </w:pPr>
    </w:p>
    <w:p w:rsidR="007B2ECB" w:rsidRDefault="007B2ECB" w:rsidP="009676FF">
      <w:pPr>
        <w:ind w:firstLine="340"/>
        <w:jc w:val="both"/>
        <w:rPr>
          <w:b/>
          <w:sz w:val="28"/>
        </w:rPr>
      </w:pPr>
    </w:p>
    <w:p w:rsidR="009676FF" w:rsidRDefault="002F0859" w:rsidP="009676FF">
      <w:pPr>
        <w:ind w:firstLine="340"/>
        <w:jc w:val="both"/>
        <w:rPr>
          <w:sz w:val="28"/>
        </w:rPr>
      </w:pPr>
      <w:r>
        <w:rPr>
          <w:b/>
          <w:sz w:val="28"/>
        </w:rPr>
        <w:t>3</w:t>
      </w:r>
      <w:r w:rsidR="009676FF">
        <w:rPr>
          <w:sz w:val="28"/>
        </w:rPr>
        <w:t>. Какие организации относятся к саморегулируемым?</w:t>
      </w:r>
    </w:p>
    <w:p w:rsidR="009676FF" w:rsidRDefault="009676FF" w:rsidP="009676FF">
      <w:pPr>
        <w:jc w:val="both"/>
        <w:rPr>
          <w:sz w:val="28"/>
        </w:rPr>
      </w:pPr>
      <w:r>
        <w:rPr>
          <w:sz w:val="28"/>
        </w:rPr>
        <w:t>а) фондовые биржи;</w:t>
      </w:r>
    </w:p>
    <w:p w:rsidR="009676FF" w:rsidRDefault="009676FF" w:rsidP="009676FF">
      <w:pPr>
        <w:jc w:val="both"/>
        <w:rPr>
          <w:sz w:val="28"/>
        </w:rPr>
      </w:pPr>
      <w:r>
        <w:rPr>
          <w:sz w:val="28"/>
        </w:rPr>
        <w:t>б) добровольное объединение профессионалов числом не менее 10;</w:t>
      </w:r>
    </w:p>
    <w:p w:rsidR="009676FF" w:rsidRDefault="009676FF" w:rsidP="009676FF">
      <w:pPr>
        <w:jc w:val="both"/>
        <w:rPr>
          <w:sz w:val="28"/>
        </w:rPr>
      </w:pPr>
      <w:r>
        <w:rPr>
          <w:sz w:val="28"/>
        </w:rPr>
        <w:t>в) ассоциации инвестиционных компаний;</w:t>
      </w:r>
    </w:p>
    <w:p w:rsidR="009676FF" w:rsidRDefault="009676FF" w:rsidP="009676FF">
      <w:pPr>
        <w:jc w:val="both"/>
        <w:rPr>
          <w:sz w:val="28"/>
        </w:rPr>
      </w:pPr>
      <w:r>
        <w:rPr>
          <w:sz w:val="28"/>
        </w:rPr>
        <w:t xml:space="preserve">г) объединения профессионалов, разрешенные ФКЦБ РФ. </w:t>
      </w:r>
    </w:p>
    <w:p w:rsidR="009676FF" w:rsidRDefault="009676FF"/>
    <w:p w:rsidR="002F0859" w:rsidRDefault="002F0859" w:rsidP="009A297F">
      <w:pPr>
        <w:ind w:firstLine="709"/>
        <w:jc w:val="both"/>
        <w:rPr>
          <w:b/>
          <w:sz w:val="28"/>
          <w:szCs w:val="28"/>
        </w:rPr>
      </w:pPr>
      <w:r w:rsidRPr="002F0859">
        <w:rPr>
          <w:b/>
          <w:sz w:val="28"/>
          <w:szCs w:val="28"/>
        </w:rPr>
        <w:t xml:space="preserve">Комментарий: </w:t>
      </w:r>
    </w:p>
    <w:p w:rsidR="009676FF" w:rsidRDefault="002F0859" w:rsidP="002F0859">
      <w:pPr>
        <w:ind w:firstLine="709"/>
        <w:jc w:val="both"/>
        <w:rPr>
          <w:sz w:val="28"/>
          <w:szCs w:val="28"/>
        </w:rPr>
      </w:pPr>
      <w:r w:rsidRPr="002F0859">
        <w:rPr>
          <w:sz w:val="28"/>
          <w:szCs w:val="28"/>
        </w:rPr>
        <w:t>Саморегулируемая организация - добровольное объединение профессиональных участников рынка ценных бумаг, функционирующее на принципах некоммерческой организации. (О рынке ценных бумаг: Федер. закон от 22.04.1996 № 39-ФЗ.-В ред. от 06.12.2007.-Ст. 48).</w:t>
      </w:r>
    </w:p>
    <w:p w:rsidR="00447A86" w:rsidRDefault="00447A86" w:rsidP="002F0859">
      <w:pPr>
        <w:ind w:firstLine="709"/>
        <w:jc w:val="both"/>
        <w:rPr>
          <w:sz w:val="28"/>
          <w:szCs w:val="28"/>
        </w:rPr>
      </w:pPr>
      <w:r w:rsidRPr="00447A86">
        <w:rPr>
          <w:sz w:val="28"/>
          <w:szCs w:val="28"/>
        </w:rPr>
        <w:t>Организация, учрежденная не менее чем десятью профессиональными участниками рынка ценных бумаг, приобретает статус саморегулируемой организации на основании разрешения, выданного федеральным органом исполнительной власти по рынку ценных бумаг.(О рынке ценных бумаг: Федер. закон от 22.04.1996 № 39-ФЗ.-В ред. от 06.12.2007.-Ст. 48-50)</w:t>
      </w:r>
    </w:p>
    <w:p w:rsidR="00447A86" w:rsidRPr="00447A86" w:rsidRDefault="00447A86" w:rsidP="00447A86">
      <w:pPr>
        <w:pStyle w:val="a7"/>
        <w:spacing w:before="0" w:beforeAutospacing="0" w:after="0" w:afterAutospacing="0"/>
        <w:ind w:firstLine="709"/>
        <w:jc w:val="both"/>
        <w:rPr>
          <w:sz w:val="28"/>
          <w:szCs w:val="28"/>
        </w:rPr>
      </w:pPr>
      <w:r w:rsidRPr="00447A86">
        <w:rPr>
          <w:sz w:val="28"/>
          <w:szCs w:val="28"/>
        </w:rPr>
        <w:t>Выделяют следующие основные признаки саморегулируемой организации:</w:t>
      </w:r>
    </w:p>
    <w:p w:rsidR="00447A86" w:rsidRPr="00447A86" w:rsidRDefault="00447A86" w:rsidP="00447A86">
      <w:pPr>
        <w:pStyle w:val="a7"/>
        <w:spacing w:before="0" w:beforeAutospacing="0" w:after="0" w:afterAutospacing="0"/>
        <w:ind w:firstLine="709"/>
        <w:jc w:val="both"/>
        <w:rPr>
          <w:sz w:val="28"/>
          <w:szCs w:val="28"/>
        </w:rPr>
      </w:pPr>
      <w:r w:rsidRPr="00447A86">
        <w:rPr>
          <w:sz w:val="28"/>
          <w:szCs w:val="28"/>
        </w:rPr>
        <w:t>· Добровольное объединение;</w:t>
      </w:r>
    </w:p>
    <w:p w:rsidR="00447A86" w:rsidRPr="00447A86" w:rsidRDefault="00447A86" w:rsidP="00447A86">
      <w:pPr>
        <w:pStyle w:val="a7"/>
        <w:spacing w:before="0" w:beforeAutospacing="0" w:after="0" w:afterAutospacing="0"/>
        <w:ind w:firstLine="709"/>
        <w:jc w:val="both"/>
        <w:rPr>
          <w:sz w:val="28"/>
          <w:szCs w:val="28"/>
        </w:rPr>
      </w:pPr>
      <w:r w:rsidRPr="00447A86">
        <w:rPr>
          <w:sz w:val="28"/>
          <w:szCs w:val="28"/>
        </w:rPr>
        <w:t>· Членство - профессиональные участники рынка ценных бумаг;</w:t>
      </w:r>
    </w:p>
    <w:p w:rsidR="00447A86" w:rsidRPr="00447A86" w:rsidRDefault="00447A86" w:rsidP="00447A86">
      <w:pPr>
        <w:pStyle w:val="a7"/>
        <w:spacing w:before="0" w:beforeAutospacing="0" w:after="0" w:afterAutospacing="0"/>
        <w:ind w:firstLine="709"/>
        <w:jc w:val="both"/>
        <w:rPr>
          <w:sz w:val="28"/>
          <w:szCs w:val="28"/>
        </w:rPr>
      </w:pPr>
      <w:r w:rsidRPr="00447A86">
        <w:rPr>
          <w:sz w:val="28"/>
          <w:szCs w:val="28"/>
        </w:rPr>
        <w:t>· Функции и саморегулирование, установление формальных правил поведения участников организации на рынке;</w:t>
      </w:r>
    </w:p>
    <w:p w:rsidR="00447A86" w:rsidRPr="00447A86" w:rsidRDefault="00447A86" w:rsidP="00447A86">
      <w:pPr>
        <w:pStyle w:val="a7"/>
        <w:spacing w:before="0" w:beforeAutospacing="0" w:after="0" w:afterAutospacing="0"/>
        <w:ind w:firstLine="709"/>
        <w:jc w:val="both"/>
        <w:rPr>
          <w:sz w:val="28"/>
          <w:szCs w:val="28"/>
        </w:rPr>
      </w:pPr>
      <w:r w:rsidRPr="00447A86">
        <w:rPr>
          <w:sz w:val="28"/>
          <w:szCs w:val="28"/>
        </w:rPr>
        <w:t>· Отношения с государством - государство передает ей часть своих функций.</w:t>
      </w:r>
    </w:p>
    <w:p w:rsidR="00447A86" w:rsidRPr="00447A86" w:rsidRDefault="00447A86" w:rsidP="00447A86">
      <w:pPr>
        <w:pStyle w:val="a7"/>
        <w:spacing w:before="0" w:beforeAutospacing="0" w:after="0" w:afterAutospacing="0"/>
        <w:ind w:firstLine="709"/>
        <w:jc w:val="both"/>
        <w:rPr>
          <w:sz w:val="28"/>
          <w:szCs w:val="28"/>
        </w:rPr>
      </w:pPr>
      <w:r w:rsidRPr="00447A86">
        <w:rPr>
          <w:sz w:val="28"/>
          <w:szCs w:val="28"/>
        </w:rPr>
        <w:t>По российским правовым нормам саморегулируемые организации могут принимать форму:</w:t>
      </w:r>
    </w:p>
    <w:p w:rsidR="00447A86" w:rsidRPr="00447A86" w:rsidRDefault="00447A86" w:rsidP="00447A86">
      <w:pPr>
        <w:pStyle w:val="a7"/>
        <w:spacing w:before="0" w:beforeAutospacing="0" w:after="0" w:afterAutospacing="0"/>
        <w:ind w:firstLine="709"/>
        <w:jc w:val="both"/>
        <w:rPr>
          <w:sz w:val="28"/>
          <w:szCs w:val="28"/>
        </w:rPr>
      </w:pPr>
      <w:r w:rsidRPr="00447A86">
        <w:rPr>
          <w:sz w:val="28"/>
          <w:szCs w:val="28"/>
        </w:rPr>
        <w:t>· Ассоциации;</w:t>
      </w:r>
    </w:p>
    <w:p w:rsidR="00447A86" w:rsidRPr="00447A86" w:rsidRDefault="00447A86" w:rsidP="00447A86">
      <w:pPr>
        <w:pStyle w:val="a7"/>
        <w:spacing w:before="0" w:beforeAutospacing="0" w:after="0" w:afterAutospacing="0"/>
        <w:ind w:firstLine="709"/>
        <w:jc w:val="both"/>
        <w:rPr>
          <w:sz w:val="28"/>
          <w:szCs w:val="28"/>
        </w:rPr>
      </w:pPr>
      <w:r w:rsidRPr="00447A86">
        <w:rPr>
          <w:sz w:val="28"/>
          <w:szCs w:val="28"/>
        </w:rPr>
        <w:t>· Профессиональных союзов;</w:t>
      </w:r>
    </w:p>
    <w:p w:rsidR="00447A86" w:rsidRPr="00447A86" w:rsidRDefault="00447A86" w:rsidP="00447A86">
      <w:pPr>
        <w:pStyle w:val="a7"/>
        <w:spacing w:before="0" w:beforeAutospacing="0" w:after="0" w:afterAutospacing="0"/>
        <w:ind w:firstLine="709"/>
        <w:jc w:val="both"/>
        <w:rPr>
          <w:sz w:val="28"/>
          <w:szCs w:val="28"/>
        </w:rPr>
      </w:pPr>
      <w:r w:rsidRPr="00447A86">
        <w:rPr>
          <w:sz w:val="28"/>
          <w:szCs w:val="28"/>
        </w:rPr>
        <w:t>· Профессиональных общественных организаций.</w:t>
      </w:r>
    </w:p>
    <w:p w:rsidR="00447A86" w:rsidRPr="00447A86" w:rsidRDefault="00F841A5" w:rsidP="002F0859">
      <w:pPr>
        <w:ind w:firstLine="709"/>
        <w:jc w:val="both"/>
        <w:rPr>
          <w:b/>
          <w:sz w:val="28"/>
          <w:szCs w:val="28"/>
        </w:rPr>
      </w:pPr>
      <w:r>
        <w:rPr>
          <w:b/>
          <w:sz w:val="28"/>
          <w:szCs w:val="28"/>
        </w:rPr>
        <w:t>Правильный ответ: б, в, г</w:t>
      </w:r>
    </w:p>
    <w:p w:rsidR="009676FF" w:rsidRPr="002F0859" w:rsidRDefault="009676FF" w:rsidP="002F0859">
      <w:pPr>
        <w:jc w:val="both"/>
        <w:rPr>
          <w:sz w:val="28"/>
          <w:szCs w:val="28"/>
        </w:rPr>
      </w:pPr>
    </w:p>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071F0F" w:rsidRDefault="00071F0F"/>
    <w:p w:rsidR="009676FF" w:rsidRDefault="009676FF" w:rsidP="00071F0F">
      <w:pPr>
        <w:jc w:val="center"/>
        <w:rPr>
          <w:b/>
          <w:sz w:val="28"/>
          <w:szCs w:val="28"/>
        </w:rPr>
      </w:pPr>
      <w:r>
        <w:rPr>
          <w:b/>
          <w:sz w:val="28"/>
          <w:szCs w:val="28"/>
        </w:rPr>
        <w:t>Глава 2. Определения, виды и классификации  ценных бумаг.</w:t>
      </w:r>
    </w:p>
    <w:p w:rsidR="009676FF" w:rsidRDefault="009676FF">
      <w:pPr>
        <w:rPr>
          <w:b/>
          <w:sz w:val="28"/>
          <w:szCs w:val="28"/>
        </w:rPr>
      </w:pPr>
    </w:p>
    <w:p w:rsidR="009676FF" w:rsidRDefault="00071F0F" w:rsidP="009676FF">
      <w:pPr>
        <w:ind w:firstLine="357"/>
        <w:jc w:val="both"/>
        <w:rPr>
          <w:sz w:val="28"/>
          <w:szCs w:val="28"/>
        </w:rPr>
      </w:pPr>
      <w:r>
        <w:rPr>
          <w:b/>
          <w:sz w:val="28"/>
          <w:szCs w:val="28"/>
        </w:rPr>
        <w:t>1</w:t>
      </w:r>
      <w:r w:rsidR="009676FF">
        <w:rPr>
          <w:sz w:val="28"/>
          <w:szCs w:val="28"/>
        </w:rPr>
        <w:t>. Можно ли выпускать сертификат эмиссионной ценной бумаги на предъявителя?</w:t>
      </w:r>
    </w:p>
    <w:p w:rsidR="009676FF" w:rsidRDefault="009676FF" w:rsidP="009676FF">
      <w:pPr>
        <w:rPr>
          <w:sz w:val="28"/>
          <w:szCs w:val="28"/>
        </w:rPr>
      </w:pPr>
      <w:r>
        <w:rPr>
          <w:sz w:val="28"/>
          <w:szCs w:val="28"/>
        </w:rPr>
        <w:t>а) можно;</w:t>
      </w:r>
    </w:p>
    <w:p w:rsidR="009676FF" w:rsidRDefault="009676FF" w:rsidP="009676FF">
      <w:pPr>
        <w:rPr>
          <w:sz w:val="28"/>
          <w:szCs w:val="28"/>
        </w:rPr>
      </w:pPr>
      <w:r>
        <w:rPr>
          <w:sz w:val="28"/>
          <w:szCs w:val="28"/>
        </w:rPr>
        <w:t>б) можно в отдельных случаях, предусмотренных законом;</w:t>
      </w:r>
    </w:p>
    <w:p w:rsidR="009A297F" w:rsidRDefault="009676FF" w:rsidP="009676FF">
      <w:pPr>
        <w:rPr>
          <w:sz w:val="28"/>
          <w:szCs w:val="28"/>
        </w:rPr>
      </w:pPr>
      <w:r>
        <w:rPr>
          <w:sz w:val="28"/>
          <w:szCs w:val="28"/>
        </w:rPr>
        <w:t>в) запрещается законодательством.</w:t>
      </w:r>
    </w:p>
    <w:p w:rsidR="009A297F" w:rsidRPr="00DA0305" w:rsidRDefault="009A297F" w:rsidP="00DA0305">
      <w:pPr>
        <w:ind w:firstLine="709"/>
        <w:rPr>
          <w:b/>
          <w:sz w:val="28"/>
          <w:szCs w:val="28"/>
        </w:rPr>
      </w:pPr>
      <w:r w:rsidRPr="00DA0305">
        <w:rPr>
          <w:b/>
          <w:sz w:val="28"/>
          <w:szCs w:val="28"/>
        </w:rPr>
        <w:t xml:space="preserve">Комментарий: </w:t>
      </w:r>
    </w:p>
    <w:p w:rsidR="009A297F" w:rsidRDefault="009A297F" w:rsidP="009A297F">
      <w:pPr>
        <w:ind w:firstLine="709"/>
        <w:jc w:val="both"/>
        <w:rPr>
          <w:sz w:val="28"/>
        </w:rPr>
      </w:pPr>
      <w:r>
        <w:rPr>
          <w:sz w:val="28"/>
          <w:szCs w:val="28"/>
        </w:rPr>
        <w:t xml:space="preserve">Согласно ст.16 главы 4 </w:t>
      </w:r>
      <w:r>
        <w:rPr>
          <w:sz w:val="28"/>
        </w:rPr>
        <w:t xml:space="preserve">Федерального закона от 28.12.2002 эмиссионные бумаги могут быть именными и на предъявителя. Эмиссионные бумаги на предъявителя могут выпускаться только в документарной форме. </w:t>
      </w:r>
    </w:p>
    <w:p w:rsidR="009A297F" w:rsidRDefault="009A297F" w:rsidP="009A297F">
      <w:pPr>
        <w:ind w:firstLine="709"/>
        <w:jc w:val="both"/>
        <w:rPr>
          <w:sz w:val="28"/>
          <w:szCs w:val="28"/>
        </w:rPr>
      </w:pPr>
      <w:r>
        <w:rPr>
          <w:sz w:val="28"/>
        </w:rPr>
        <w:t>На каждую эмиссионную бумагу на предъявителя ее владельцу выдается сертификат.</w:t>
      </w:r>
    </w:p>
    <w:p w:rsidR="009676FF" w:rsidRDefault="009A297F" w:rsidP="00DA0305">
      <w:pPr>
        <w:pStyle w:val="30"/>
        <w:spacing w:after="0"/>
        <w:ind w:left="0" w:firstLine="709"/>
        <w:jc w:val="both"/>
        <w:rPr>
          <w:b/>
          <w:sz w:val="28"/>
          <w:szCs w:val="28"/>
        </w:rPr>
      </w:pPr>
      <w:r>
        <w:rPr>
          <w:b/>
          <w:sz w:val="28"/>
          <w:szCs w:val="28"/>
        </w:rPr>
        <w:t xml:space="preserve">Правильный </w:t>
      </w:r>
      <w:r w:rsidR="00DA0305">
        <w:rPr>
          <w:b/>
          <w:sz w:val="28"/>
          <w:szCs w:val="28"/>
        </w:rPr>
        <w:t>от</w:t>
      </w:r>
      <w:r>
        <w:rPr>
          <w:b/>
          <w:sz w:val="28"/>
          <w:szCs w:val="28"/>
        </w:rPr>
        <w:t>вет: а</w:t>
      </w: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9676FF">
      <w:pPr>
        <w:pStyle w:val="30"/>
        <w:spacing w:before="120" w:after="0"/>
        <w:ind w:left="0" w:firstLine="357"/>
        <w:jc w:val="both"/>
        <w:rPr>
          <w:b/>
          <w:sz w:val="28"/>
          <w:szCs w:val="28"/>
        </w:rPr>
      </w:pPr>
    </w:p>
    <w:p w:rsidR="009676FF" w:rsidRDefault="009676FF" w:rsidP="003A1440">
      <w:pPr>
        <w:pStyle w:val="30"/>
        <w:spacing w:before="120" w:after="0"/>
        <w:ind w:left="0"/>
        <w:jc w:val="both"/>
        <w:rPr>
          <w:b/>
          <w:sz w:val="28"/>
          <w:szCs w:val="28"/>
        </w:rPr>
      </w:pPr>
    </w:p>
    <w:p w:rsidR="003A1440" w:rsidRDefault="003A1440" w:rsidP="003A1440">
      <w:pPr>
        <w:pStyle w:val="30"/>
        <w:spacing w:before="120" w:after="0"/>
        <w:ind w:left="0"/>
        <w:jc w:val="both"/>
        <w:rPr>
          <w:b/>
          <w:sz w:val="28"/>
          <w:szCs w:val="28"/>
        </w:rPr>
      </w:pPr>
    </w:p>
    <w:p w:rsidR="009676FF" w:rsidRDefault="003A1440" w:rsidP="009676FF">
      <w:pPr>
        <w:pStyle w:val="30"/>
        <w:spacing w:before="120" w:after="0"/>
        <w:ind w:left="0" w:firstLine="357"/>
        <w:jc w:val="both"/>
        <w:rPr>
          <w:sz w:val="28"/>
          <w:szCs w:val="28"/>
        </w:rPr>
      </w:pPr>
      <w:r>
        <w:rPr>
          <w:b/>
          <w:sz w:val="28"/>
          <w:szCs w:val="28"/>
        </w:rPr>
        <w:t>2</w:t>
      </w:r>
      <w:r w:rsidR="009676FF">
        <w:rPr>
          <w:sz w:val="28"/>
          <w:szCs w:val="28"/>
        </w:rPr>
        <w:t>. Когда переходит к приобретателю право на предъявительскую документарную ценную бумагу:</w:t>
      </w:r>
    </w:p>
    <w:p w:rsidR="009676FF" w:rsidRDefault="009676FF" w:rsidP="009676FF">
      <w:pPr>
        <w:jc w:val="both"/>
        <w:rPr>
          <w:sz w:val="28"/>
          <w:szCs w:val="28"/>
        </w:rPr>
      </w:pPr>
      <w:r>
        <w:rPr>
          <w:sz w:val="28"/>
          <w:szCs w:val="28"/>
        </w:rPr>
        <w:t>а) в случае нахождения ее сертификата у владельца;</w:t>
      </w:r>
    </w:p>
    <w:p w:rsidR="009676FF" w:rsidRDefault="009676FF" w:rsidP="009676FF">
      <w:pPr>
        <w:jc w:val="both"/>
        <w:rPr>
          <w:sz w:val="28"/>
          <w:szCs w:val="28"/>
        </w:rPr>
      </w:pPr>
      <w:r>
        <w:rPr>
          <w:sz w:val="28"/>
          <w:szCs w:val="28"/>
        </w:rPr>
        <w:t>б) в случае хранения сертификатов предъявительских документарных ценных бумаг в депозитарии;</w:t>
      </w:r>
    </w:p>
    <w:p w:rsidR="009676FF" w:rsidRDefault="009676FF" w:rsidP="009676FF">
      <w:pPr>
        <w:jc w:val="both"/>
        <w:rPr>
          <w:sz w:val="28"/>
          <w:szCs w:val="28"/>
        </w:rPr>
      </w:pPr>
      <w:r>
        <w:rPr>
          <w:sz w:val="28"/>
          <w:szCs w:val="28"/>
        </w:rPr>
        <w:t>в) в случае учета прав на предъявительские документарные ценные бумаги в депозитарии;</w:t>
      </w:r>
    </w:p>
    <w:p w:rsidR="009676FF" w:rsidRDefault="009676FF" w:rsidP="009676FF">
      <w:pPr>
        <w:jc w:val="both"/>
        <w:rPr>
          <w:sz w:val="28"/>
          <w:szCs w:val="28"/>
        </w:rPr>
      </w:pPr>
      <w:r>
        <w:rPr>
          <w:sz w:val="28"/>
          <w:szCs w:val="28"/>
        </w:rPr>
        <w:t>г) в момент передачи этого сертификата предъявителю;</w:t>
      </w:r>
    </w:p>
    <w:p w:rsidR="009676FF" w:rsidRDefault="009676FF" w:rsidP="009676FF">
      <w:pPr>
        <w:jc w:val="both"/>
        <w:rPr>
          <w:sz w:val="28"/>
          <w:szCs w:val="28"/>
        </w:rPr>
      </w:pPr>
      <w:r>
        <w:rPr>
          <w:sz w:val="28"/>
          <w:szCs w:val="28"/>
        </w:rPr>
        <w:t>д) в момент осуществления приходной записи по счету «депо» приобретателя;</w:t>
      </w:r>
    </w:p>
    <w:p w:rsidR="009676FF" w:rsidRPr="007276BE" w:rsidRDefault="009676FF" w:rsidP="007276BE">
      <w:pPr>
        <w:jc w:val="both"/>
        <w:rPr>
          <w:sz w:val="28"/>
          <w:szCs w:val="28"/>
        </w:rPr>
      </w:pPr>
      <w:r>
        <w:rPr>
          <w:sz w:val="28"/>
          <w:szCs w:val="28"/>
        </w:rPr>
        <w:t>е) с момента внесения приходной записи по лицевому счету приобретателя.</w:t>
      </w:r>
    </w:p>
    <w:p w:rsidR="009676FF" w:rsidRDefault="007276BE" w:rsidP="007276BE">
      <w:pPr>
        <w:ind w:firstLine="709"/>
        <w:rPr>
          <w:b/>
          <w:sz w:val="28"/>
          <w:szCs w:val="28"/>
        </w:rPr>
      </w:pPr>
      <w:r w:rsidRPr="007276BE">
        <w:rPr>
          <w:b/>
          <w:sz w:val="28"/>
          <w:szCs w:val="28"/>
        </w:rPr>
        <w:t>Комментарий:</w:t>
      </w:r>
    </w:p>
    <w:p w:rsidR="00AB1AAA" w:rsidRPr="007276BE" w:rsidRDefault="007276BE" w:rsidP="007276BE">
      <w:pPr>
        <w:ind w:firstLine="709"/>
        <w:jc w:val="both"/>
        <w:rPr>
          <w:sz w:val="28"/>
          <w:szCs w:val="28"/>
        </w:rPr>
      </w:pPr>
      <w:r>
        <w:rPr>
          <w:sz w:val="28"/>
          <w:szCs w:val="28"/>
        </w:rPr>
        <w:t>Согласно ст.29</w:t>
      </w:r>
      <w:r w:rsidRPr="007276BE">
        <w:rPr>
          <w:sz w:val="28"/>
        </w:rPr>
        <w:t xml:space="preserve"> </w:t>
      </w:r>
      <w:r>
        <w:rPr>
          <w:sz w:val="28"/>
        </w:rPr>
        <w:t xml:space="preserve">Федерального закона от 28.12.2002 право на </w:t>
      </w:r>
      <w:r w:rsidRPr="007276BE">
        <w:rPr>
          <w:sz w:val="28"/>
          <w:szCs w:val="28"/>
        </w:rPr>
        <w:t>предъявительскую документарную ценную бумагу переходит к приобретателю:</w:t>
      </w:r>
      <w:bookmarkStart w:id="0" w:name="p1160"/>
      <w:bookmarkEnd w:id="0"/>
    </w:p>
    <w:p w:rsidR="00AB1AAA" w:rsidRPr="007276BE" w:rsidRDefault="007276BE" w:rsidP="007276BE">
      <w:pPr>
        <w:jc w:val="both"/>
        <w:rPr>
          <w:sz w:val="28"/>
          <w:szCs w:val="28"/>
        </w:rPr>
      </w:pPr>
      <w:bookmarkStart w:id="1" w:name="p1161"/>
      <w:bookmarkEnd w:id="1"/>
      <w:r w:rsidRPr="007276BE">
        <w:rPr>
          <w:sz w:val="28"/>
          <w:szCs w:val="28"/>
        </w:rPr>
        <w:t xml:space="preserve">- </w:t>
      </w:r>
      <w:r w:rsidR="00AB1AAA" w:rsidRPr="007276BE">
        <w:rPr>
          <w:sz w:val="28"/>
          <w:szCs w:val="28"/>
        </w:rPr>
        <w:t>в случае нахождения ее сертификата у владельца - в момент передачи этого сертификата приобретателю;</w:t>
      </w:r>
    </w:p>
    <w:p w:rsidR="00AB1AAA" w:rsidRPr="007276BE" w:rsidRDefault="007276BE" w:rsidP="007276BE">
      <w:pPr>
        <w:jc w:val="both"/>
        <w:rPr>
          <w:sz w:val="28"/>
          <w:szCs w:val="28"/>
        </w:rPr>
      </w:pPr>
      <w:bookmarkStart w:id="2" w:name="p1162"/>
      <w:bookmarkEnd w:id="2"/>
      <w:r w:rsidRPr="007276BE">
        <w:rPr>
          <w:sz w:val="28"/>
          <w:szCs w:val="28"/>
        </w:rPr>
        <w:t xml:space="preserve">- </w:t>
      </w:r>
      <w:r w:rsidR="00AB1AAA" w:rsidRPr="007276BE">
        <w:rPr>
          <w:sz w:val="28"/>
          <w:szCs w:val="28"/>
        </w:rPr>
        <w:t>в случае хранения сертификатов предъявительских документарных ценных бумаг и/или учета прав на такие ценные бумаги в депозитарии - в момент осуществления приходной записи по счету депо приобретателя.</w:t>
      </w:r>
    </w:p>
    <w:p w:rsidR="00AB1AAA" w:rsidRPr="007276BE" w:rsidRDefault="00AB1AAA" w:rsidP="007276BE">
      <w:pPr>
        <w:jc w:val="both"/>
        <w:rPr>
          <w:sz w:val="28"/>
          <w:szCs w:val="28"/>
        </w:rPr>
      </w:pPr>
      <w:bookmarkStart w:id="3" w:name="p1163"/>
      <w:bookmarkEnd w:id="3"/>
      <w:r w:rsidRPr="007276BE">
        <w:rPr>
          <w:sz w:val="28"/>
          <w:szCs w:val="28"/>
        </w:rPr>
        <w:t>Право на именную бездокументарную ценную бумагу переходит к приобретателю:</w:t>
      </w:r>
    </w:p>
    <w:p w:rsidR="00AB1AAA" w:rsidRPr="007276BE" w:rsidRDefault="007276BE" w:rsidP="007276BE">
      <w:pPr>
        <w:jc w:val="both"/>
        <w:rPr>
          <w:sz w:val="28"/>
          <w:szCs w:val="28"/>
        </w:rPr>
      </w:pPr>
      <w:bookmarkStart w:id="4" w:name="p1164"/>
      <w:bookmarkEnd w:id="4"/>
      <w:r w:rsidRPr="007276BE">
        <w:rPr>
          <w:sz w:val="28"/>
          <w:szCs w:val="28"/>
        </w:rPr>
        <w:t xml:space="preserve">- </w:t>
      </w:r>
      <w:r w:rsidR="00AB1AAA" w:rsidRPr="007276BE">
        <w:rPr>
          <w:sz w:val="28"/>
          <w:szCs w:val="28"/>
        </w:rPr>
        <w:t>в случае учета прав на ценные бумаги у лица, осуществляющего депозитарную деятельность, - с момента внесения приходной записи по счету депо приобретателя;</w:t>
      </w:r>
    </w:p>
    <w:p w:rsidR="00AB1AAA" w:rsidRPr="007276BE" w:rsidRDefault="007276BE" w:rsidP="007276BE">
      <w:pPr>
        <w:jc w:val="both"/>
        <w:rPr>
          <w:sz w:val="28"/>
          <w:szCs w:val="28"/>
        </w:rPr>
      </w:pPr>
      <w:bookmarkStart w:id="5" w:name="p1165"/>
      <w:bookmarkEnd w:id="5"/>
      <w:r w:rsidRPr="007276BE">
        <w:rPr>
          <w:sz w:val="28"/>
          <w:szCs w:val="28"/>
        </w:rPr>
        <w:t xml:space="preserve">- </w:t>
      </w:r>
      <w:r w:rsidR="00AB1AAA" w:rsidRPr="007276BE">
        <w:rPr>
          <w:sz w:val="28"/>
          <w:szCs w:val="28"/>
        </w:rPr>
        <w:t>в случае учета прав на ценные бумаги в системе ведения реестра - с момента внесения приходной записи по лицевому счету приобретателя.</w:t>
      </w:r>
    </w:p>
    <w:p w:rsidR="007276BE" w:rsidRPr="007276BE" w:rsidRDefault="007276BE" w:rsidP="007276BE">
      <w:pPr>
        <w:jc w:val="both"/>
        <w:rPr>
          <w:b/>
          <w:sz w:val="24"/>
          <w:szCs w:val="24"/>
        </w:rPr>
      </w:pPr>
      <w:r w:rsidRPr="007276BE">
        <w:rPr>
          <w:b/>
          <w:sz w:val="28"/>
          <w:szCs w:val="28"/>
        </w:rPr>
        <w:t>Правильный ответ</w:t>
      </w:r>
      <w:r w:rsidRPr="007276BE">
        <w:rPr>
          <w:b/>
          <w:sz w:val="24"/>
          <w:szCs w:val="24"/>
        </w:rPr>
        <w:t>: а, б, в, г</w:t>
      </w:r>
    </w:p>
    <w:p w:rsidR="009676FF" w:rsidRDefault="009676FF" w:rsidP="007276BE">
      <w:pPr>
        <w:jc w:val="both"/>
      </w:pPr>
    </w:p>
    <w:p w:rsidR="009676FF" w:rsidRDefault="009676FF" w:rsidP="007276BE">
      <w:pPr>
        <w:jc w:val="both"/>
      </w:pPr>
    </w:p>
    <w:p w:rsidR="009676FF" w:rsidRDefault="009676FF" w:rsidP="007276BE">
      <w:pPr>
        <w:jc w:val="both"/>
      </w:pPr>
    </w:p>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5521C4" w:rsidRDefault="005521C4" w:rsidP="009676FF">
      <w:pPr>
        <w:spacing w:before="120"/>
        <w:ind w:firstLine="357"/>
        <w:jc w:val="both"/>
        <w:rPr>
          <w:b/>
          <w:sz w:val="28"/>
          <w:szCs w:val="28"/>
        </w:rPr>
      </w:pPr>
    </w:p>
    <w:p w:rsidR="005521C4" w:rsidRDefault="005521C4" w:rsidP="009676FF">
      <w:pPr>
        <w:spacing w:before="120"/>
        <w:ind w:firstLine="357"/>
        <w:jc w:val="both"/>
        <w:rPr>
          <w:b/>
          <w:sz w:val="28"/>
          <w:szCs w:val="28"/>
        </w:rPr>
      </w:pPr>
    </w:p>
    <w:p w:rsidR="005521C4" w:rsidRDefault="005521C4" w:rsidP="009676FF">
      <w:pPr>
        <w:spacing w:before="120"/>
        <w:ind w:firstLine="357"/>
        <w:jc w:val="both"/>
        <w:rPr>
          <w:b/>
          <w:sz w:val="28"/>
          <w:szCs w:val="28"/>
        </w:rPr>
      </w:pPr>
    </w:p>
    <w:p w:rsidR="009676FF" w:rsidRDefault="003A1440" w:rsidP="009676FF">
      <w:pPr>
        <w:spacing w:before="120"/>
        <w:ind w:firstLine="357"/>
        <w:jc w:val="both"/>
        <w:rPr>
          <w:sz w:val="28"/>
          <w:szCs w:val="28"/>
        </w:rPr>
      </w:pPr>
      <w:r>
        <w:rPr>
          <w:b/>
          <w:sz w:val="28"/>
          <w:szCs w:val="28"/>
        </w:rPr>
        <w:t>3</w:t>
      </w:r>
      <w:r w:rsidR="009676FF">
        <w:rPr>
          <w:b/>
          <w:sz w:val="28"/>
          <w:szCs w:val="28"/>
        </w:rPr>
        <w:t>.</w:t>
      </w:r>
      <w:r w:rsidR="009676FF">
        <w:rPr>
          <w:sz w:val="28"/>
          <w:szCs w:val="28"/>
        </w:rPr>
        <w:t xml:space="preserve"> В какой форме может быть осуществлен выпуск эмиссионных ценных бумаг?</w:t>
      </w:r>
    </w:p>
    <w:p w:rsidR="009676FF" w:rsidRDefault="009676FF" w:rsidP="009676FF">
      <w:pPr>
        <w:jc w:val="both"/>
        <w:rPr>
          <w:sz w:val="28"/>
          <w:szCs w:val="28"/>
        </w:rPr>
      </w:pPr>
      <w:r>
        <w:rPr>
          <w:sz w:val="28"/>
          <w:szCs w:val="28"/>
        </w:rPr>
        <w:t>а) именные документарные ценные бумаги;</w:t>
      </w:r>
    </w:p>
    <w:p w:rsidR="009676FF" w:rsidRDefault="009676FF" w:rsidP="009676FF">
      <w:pPr>
        <w:jc w:val="both"/>
        <w:rPr>
          <w:sz w:val="28"/>
          <w:szCs w:val="28"/>
        </w:rPr>
      </w:pPr>
      <w:r>
        <w:rPr>
          <w:sz w:val="28"/>
          <w:szCs w:val="28"/>
        </w:rPr>
        <w:t>б) сертификаты;</w:t>
      </w:r>
    </w:p>
    <w:p w:rsidR="009676FF" w:rsidRDefault="009676FF" w:rsidP="009676FF">
      <w:pPr>
        <w:jc w:val="both"/>
        <w:rPr>
          <w:sz w:val="28"/>
          <w:szCs w:val="28"/>
        </w:rPr>
      </w:pPr>
      <w:r>
        <w:rPr>
          <w:sz w:val="28"/>
          <w:szCs w:val="28"/>
        </w:rPr>
        <w:t>в) именные бездокументарные ценные бумаги;</w:t>
      </w:r>
    </w:p>
    <w:p w:rsidR="009676FF" w:rsidRDefault="009676FF" w:rsidP="009676FF">
      <w:pPr>
        <w:jc w:val="both"/>
        <w:rPr>
          <w:sz w:val="28"/>
          <w:szCs w:val="28"/>
        </w:rPr>
      </w:pPr>
      <w:r>
        <w:rPr>
          <w:sz w:val="28"/>
          <w:szCs w:val="28"/>
        </w:rPr>
        <w:t>г) документарные ценные бумаги на предъявителя;</w:t>
      </w:r>
    </w:p>
    <w:p w:rsidR="009676FF" w:rsidRDefault="009676FF" w:rsidP="009676FF">
      <w:pPr>
        <w:jc w:val="both"/>
        <w:rPr>
          <w:sz w:val="28"/>
          <w:szCs w:val="28"/>
        </w:rPr>
      </w:pPr>
      <w:r>
        <w:rPr>
          <w:sz w:val="28"/>
          <w:szCs w:val="28"/>
        </w:rPr>
        <w:t>д) свидетельства о депонировании ценных бумаг в уполномоченном депозитарии.</w:t>
      </w:r>
    </w:p>
    <w:p w:rsidR="003A1440" w:rsidRPr="005521C4" w:rsidRDefault="003A1440" w:rsidP="005521C4">
      <w:pPr>
        <w:ind w:firstLine="709"/>
        <w:jc w:val="both"/>
        <w:rPr>
          <w:b/>
          <w:sz w:val="28"/>
          <w:szCs w:val="28"/>
        </w:rPr>
      </w:pPr>
      <w:r w:rsidRPr="005521C4">
        <w:rPr>
          <w:b/>
          <w:sz w:val="28"/>
          <w:szCs w:val="28"/>
        </w:rPr>
        <w:t>Комментарий:</w:t>
      </w:r>
    </w:p>
    <w:p w:rsidR="003A1440" w:rsidRDefault="003A1440" w:rsidP="003A1440">
      <w:pPr>
        <w:pStyle w:val="1"/>
        <w:spacing w:line="240" w:lineRule="auto"/>
        <w:ind w:firstLine="357"/>
      </w:pPr>
      <w:r>
        <w:t xml:space="preserve">Эмиссионные ценные бумаги могут выпускаться в одной из следующих форм: </w:t>
      </w:r>
    </w:p>
    <w:p w:rsidR="003A1440" w:rsidRDefault="005521C4" w:rsidP="003A1440">
      <w:pPr>
        <w:pStyle w:val="1"/>
        <w:spacing w:line="240" w:lineRule="auto"/>
        <w:ind w:firstLine="357"/>
      </w:pPr>
      <w:r>
        <w:t xml:space="preserve">- </w:t>
      </w:r>
      <w:r w:rsidR="003A1440">
        <w:t xml:space="preserve">именные ценные бумаги документарной формы выпуска (именные документарные ценные бумаги); </w:t>
      </w:r>
    </w:p>
    <w:p w:rsidR="003A1440" w:rsidRDefault="005521C4" w:rsidP="003A1440">
      <w:pPr>
        <w:pStyle w:val="1"/>
        <w:spacing w:line="240" w:lineRule="auto"/>
        <w:ind w:firstLine="357"/>
      </w:pPr>
      <w:r>
        <w:t xml:space="preserve">- </w:t>
      </w:r>
      <w:r w:rsidR="003A1440">
        <w:t xml:space="preserve">именные ценные бумаги бездокументарной формы выпуска (именные бездокументарные ценные бумаги); </w:t>
      </w:r>
    </w:p>
    <w:p w:rsidR="003A1440" w:rsidRDefault="005521C4" w:rsidP="003A1440">
      <w:pPr>
        <w:pStyle w:val="1"/>
        <w:spacing w:line="240" w:lineRule="auto"/>
        <w:ind w:firstLine="357"/>
      </w:pPr>
      <w:r>
        <w:t xml:space="preserve">- </w:t>
      </w:r>
      <w:r w:rsidR="003A1440">
        <w:t xml:space="preserve">ценные бумаги на предъявителя документарной формы выпуска (документарные ценные бумаги на предъявителя). </w:t>
      </w:r>
    </w:p>
    <w:p w:rsidR="005521C4" w:rsidRPr="005521C4" w:rsidRDefault="005521C4" w:rsidP="005521C4">
      <w:pPr>
        <w:ind w:firstLine="709"/>
        <w:rPr>
          <w:b/>
          <w:sz w:val="28"/>
          <w:szCs w:val="28"/>
        </w:rPr>
      </w:pPr>
      <w:r>
        <w:rPr>
          <w:b/>
          <w:sz w:val="28"/>
          <w:szCs w:val="28"/>
        </w:rPr>
        <w:t>Правильный ответ: а, в, г</w:t>
      </w:r>
    </w:p>
    <w:p w:rsidR="003A1440" w:rsidRDefault="003A1440" w:rsidP="009676FF">
      <w:pPr>
        <w:jc w:val="both"/>
        <w:rPr>
          <w:sz w:val="28"/>
          <w:szCs w:val="28"/>
        </w:rPr>
      </w:pPr>
    </w:p>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rsidP="00ED23C8">
      <w:pPr>
        <w:pStyle w:val="a3"/>
        <w:jc w:val="center"/>
        <w:rPr>
          <w:b/>
          <w:bCs/>
          <w:sz w:val="28"/>
        </w:rPr>
      </w:pPr>
      <w:r>
        <w:rPr>
          <w:b/>
          <w:bCs/>
          <w:sz w:val="28"/>
        </w:rPr>
        <w:t>Раздел 3. Государственные, субфедеральные и муниципальные ценные бумаги.</w:t>
      </w:r>
    </w:p>
    <w:p w:rsidR="009676FF" w:rsidRDefault="00ED23C8" w:rsidP="009676FF">
      <w:pPr>
        <w:spacing w:before="120"/>
        <w:ind w:firstLine="357"/>
        <w:jc w:val="both"/>
        <w:rPr>
          <w:sz w:val="28"/>
        </w:rPr>
      </w:pPr>
      <w:r>
        <w:rPr>
          <w:b/>
          <w:sz w:val="28"/>
        </w:rPr>
        <w:t>1</w:t>
      </w:r>
      <w:r w:rsidR="009676FF">
        <w:rPr>
          <w:sz w:val="28"/>
        </w:rPr>
        <w:t>. Чем обеспечивается выпуск муниципальных облигаций?</w:t>
      </w:r>
    </w:p>
    <w:p w:rsidR="009676FF" w:rsidRDefault="009676FF" w:rsidP="009676FF">
      <w:pPr>
        <w:jc w:val="both"/>
        <w:rPr>
          <w:sz w:val="28"/>
        </w:rPr>
      </w:pPr>
      <w:r>
        <w:rPr>
          <w:sz w:val="28"/>
        </w:rPr>
        <w:t>а) средствами местных бюджетов;</w:t>
      </w:r>
    </w:p>
    <w:p w:rsidR="009676FF" w:rsidRDefault="009676FF" w:rsidP="009676FF">
      <w:pPr>
        <w:jc w:val="both"/>
        <w:rPr>
          <w:sz w:val="28"/>
        </w:rPr>
      </w:pPr>
      <w:r>
        <w:rPr>
          <w:sz w:val="28"/>
        </w:rPr>
        <w:t>б) муниципальным имуществом;</w:t>
      </w:r>
    </w:p>
    <w:p w:rsidR="009676FF" w:rsidRDefault="009676FF" w:rsidP="009676FF">
      <w:pPr>
        <w:jc w:val="both"/>
        <w:rPr>
          <w:sz w:val="28"/>
        </w:rPr>
      </w:pPr>
      <w:r>
        <w:rPr>
          <w:sz w:val="28"/>
        </w:rPr>
        <w:t>в) займами у вышестоящих бюджетов;</w:t>
      </w:r>
    </w:p>
    <w:p w:rsidR="009676FF" w:rsidRDefault="009676FF" w:rsidP="009676FF">
      <w:pPr>
        <w:jc w:val="both"/>
        <w:rPr>
          <w:sz w:val="28"/>
        </w:rPr>
      </w:pPr>
      <w:r>
        <w:rPr>
          <w:sz w:val="28"/>
        </w:rPr>
        <w:t>г) займами у внебюджетных фондов;</w:t>
      </w:r>
    </w:p>
    <w:p w:rsidR="00565028" w:rsidRDefault="009676FF" w:rsidP="00565028">
      <w:pPr>
        <w:jc w:val="both"/>
        <w:rPr>
          <w:sz w:val="28"/>
        </w:rPr>
      </w:pPr>
      <w:r>
        <w:rPr>
          <w:sz w:val="28"/>
        </w:rPr>
        <w:t>д) объектами федеральной собственности.</w:t>
      </w:r>
    </w:p>
    <w:p w:rsidR="009676FF" w:rsidRDefault="00565028" w:rsidP="00565028">
      <w:pPr>
        <w:ind w:firstLine="709"/>
        <w:jc w:val="both"/>
        <w:rPr>
          <w:b/>
          <w:sz w:val="28"/>
        </w:rPr>
      </w:pPr>
      <w:r>
        <w:rPr>
          <w:b/>
          <w:sz w:val="28"/>
        </w:rPr>
        <w:t>Комментарий:</w:t>
      </w:r>
    </w:p>
    <w:p w:rsidR="00565028" w:rsidRDefault="00565028" w:rsidP="00565028">
      <w:pPr>
        <w:pStyle w:val="a7"/>
        <w:spacing w:before="0" w:beforeAutospacing="0" w:after="0" w:afterAutospacing="0"/>
        <w:ind w:firstLine="709"/>
        <w:jc w:val="both"/>
        <w:rPr>
          <w:sz w:val="28"/>
          <w:szCs w:val="28"/>
        </w:rPr>
      </w:pPr>
      <w:r w:rsidRPr="00565028">
        <w:rPr>
          <w:iCs/>
          <w:sz w:val="28"/>
          <w:szCs w:val="28"/>
        </w:rPr>
        <w:t>Муниципальные ценные бумаги</w:t>
      </w:r>
      <w:r w:rsidRPr="00565028">
        <w:rPr>
          <w:sz w:val="28"/>
          <w:szCs w:val="28"/>
        </w:rPr>
        <w:t xml:space="preserve"> – в РФ облигации, жилищные сертификаты и другие ценные бумаги, выпускаемые органами местного самоуправления. Муниципальные облигации выпускаются исключительно в целях реализации программ проектов развития муниципального образования, утвержденных в порядке, установленном уставом муниципального образования. Выпуск облигаций обеспечивается имуществом и средствами местного самоуправления. </w:t>
      </w:r>
    </w:p>
    <w:p w:rsidR="00565028" w:rsidRPr="00565028" w:rsidRDefault="00565028" w:rsidP="00565028">
      <w:pPr>
        <w:pStyle w:val="a7"/>
        <w:spacing w:before="0" w:beforeAutospacing="0" w:after="0" w:afterAutospacing="0"/>
        <w:ind w:firstLine="709"/>
        <w:jc w:val="both"/>
        <w:rPr>
          <w:b/>
          <w:sz w:val="28"/>
          <w:szCs w:val="28"/>
        </w:rPr>
      </w:pPr>
      <w:r w:rsidRPr="00565028">
        <w:rPr>
          <w:b/>
          <w:sz w:val="28"/>
          <w:szCs w:val="28"/>
        </w:rPr>
        <w:t>Правильный ответ: а, б</w:t>
      </w:r>
    </w:p>
    <w:p w:rsidR="00565028" w:rsidRPr="00565028" w:rsidRDefault="00565028" w:rsidP="00565028">
      <w:pPr>
        <w:ind w:firstLine="709"/>
        <w:jc w:val="both"/>
        <w:rPr>
          <w:sz w:val="28"/>
        </w:rPr>
      </w:pPr>
    </w:p>
    <w:p w:rsidR="00565028" w:rsidRDefault="00565028"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9676FF">
      <w:pPr>
        <w:spacing w:before="120"/>
        <w:ind w:firstLine="357"/>
        <w:jc w:val="both"/>
        <w:rPr>
          <w:b/>
          <w:sz w:val="28"/>
        </w:rPr>
      </w:pPr>
    </w:p>
    <w:p w:rsidR="009676FF" w:rsidRDefault="009676FF" w:rsidP="00565028">
      <w:pPr>
        <w:spacing w:before="120"/>
        <w:jc w:val="both"/>
        <w:rPr>
          <w:b/>
          <w:sz w:val="28"/>
        </w:rPr>
      </w:pPr>
    </w:p>
    <w:p w:rsidR="00565028" w:rsidRDefault="00565028" w:rsidP="00565028">
      <w:pPr>
        <w:spacing w:before="120"/>
        <w:jc w:val="both"/>
        <w:rPr>
          <w:b/>
          <w:sz w:val="28"/>
        </w:rPr>
      </w:pPr>
    </w:p>
    <w:p w:rsidR="009676FF" w:rsidRDefault="00ED23C8" w:rsidP="009676FF">
      <w:pPr>
        <w:spacing w:before="120"/>
        <w:ind w:firstLine="357"/>
        <w:jc w:val="both"/>
        <w:rPr>
          <w:sz w:val="28"/>
        </w:rPr>
      </w:pPr>
      <w:r>
        <w:rPr>
          <w:b/>
          <w:sz w:val="28"/>
        </w:rPr>
        <w:t>2</w:t>
      </w:r>
      <w:r w:rsidR="009676FF">
        <w:rPr>
          <w:sz w:val="28"/>
        </w:rPr>
        <w:t>. Какие из ниже перечисленных облигаций являются купонными?</w:t>
      </w:r>
    </w:p>
    <w:p w:rsidR="009676FF" w:rsidRDefault="009676FF" w:rsidP="009676FF">
      <w:pPr>
        <w:tabs>
          <w:tab w:val="left" w:pos="426"/>
        </w:tabs>
        <w:jc w:val="both"/>
        <w:rPr>
          <w:sz w:val="28"/>
        </w:rPr>
      </w:pPr>
      <w:r>
        <w:rPr>
          <w:sz w:val="28"/>
        </w:rPr>
        <w:t>а) ГКО (государственные краткосрочные облигации);</w:t>
      </w:r>
    </w:p>
    <w:p w:rsidR="009676FF" w:rsidRDefault="009676FF" w:rsidP="009676FF">
      <w:pPr>
        <w:tabs>
          <w:tab w:val="left" w:pos="426"/>
        </w:tabs>
        <w:jc w:val="both"/>
        <w:rPr>
          <w:sz w:val="28"/>
        </w:rPr>
      </w:pPr>
      <w:r>
        <w:rPr>
          <w:sz w:val="28"/>
        </w:rPr>
        <w:t>б) ОФЗ (облигации федерального займа);</w:t>
      </w:r>
    </w:p>
    <w:p w:rsidR="009676FF" w:rsidRDefault="009676FF" w:rsidP="009676FF">
      <w:pPr>
        <w:tabs>
          <w:tab w:val="left" w:pos="426"/>
        </w:tabs>
        <w:jc w:val="both"/>
        <w:rPr>
          <w:sz w:val="28"/>
        </w:rPr>
      </w:pPr>
      <w:r>
        <w:rPr>
          <w:sz w:val="28"/>
        </w:rPr>
        <w:t>в) ОГСЗ (облигации государственного сберегательного займа);</w:t>
      </w:r>
    </w:p>
    <w:p w:rsidR="009676FF" w:rsidRDefault="009676FF" w:rsidP="009676FF">
      <w:pPr>
        <w:tabs>
          <w:tab w:val="left" w:pos="426"/>
        </w:tabs>
        <w:jc w:val="both"/>
        <w:rPr>
          <w:sz w:val="28"/>
        </w:rPr>
      </w:pPr>
      <w:r>
        <w:rPr>
          <w:sz w:val="28"/>
        </w:rPr>
        <w:t>г) ОВВЗ (облигации внутреннего валютного займа);</w:t>
      </w:r>
    </w:p>
    <w:p w:rsidR="009676FF" w:rsidRDefault="009676FF" w:rsidP="009676FF">
      <w:pPr>
        <w:tabs>
          <w:tab w:val="left" w:pos="426"/>
        </w:tabs>
        <w:jc w:val="both"/>
        <w:rPr>
          <w:sz w:val="28"/>
        </w:rPr>
      </w:pPr>
      <w:r>
        <w:rPr>
          <w:sz w:val="28"/>
        </w:rPr>
        <w:t>д) ОГРВЗ (облигации государственного республиканского внутреннего займа).</w:t>
      </w:r>
    </w:p>
    <w:p w:rsidR="00565028" w:rsidRPr="007C6AF4" w:rsidRDefault="00565028" w:rsidP="0075557F">
      <w:pPr>
        <w:tabs>
          <w:tab w:val="left" w:pos="426"/>
        </w:tabs>
        <w:ind w:firstLine="680"/>
        <w:jc w:val="both"/>
        <w:rPr>
          <w:b/>
          <w:sz w:val="28"/>
        </w:rPr>
      </w:pPr>
      <w:r w:rsidRPr="007C6AF4">
        <w:rPr>
          <w:b/>
          <w:sz w:val="28"/>
        </w:rPr>
        <w:t>Комментарий:</w:t>
      </w:r>
    </w:p>
    <w:p w:rsidR="007C6AF4" w:rsidRPr="007C6AF4" w:rsidRDefault="007C6AF4" w:rsidP="0075557F">
      <w:pPr>
        <w:tabs>
          <w:tab w:val="left" w:pos="426"/>
        </w:tabs>
        <w:ind w:firstLine="680"/>
        <w:jc w:val="both"/>
        <w:rPr>
          <w:bCs/>
          <w:sz w:val="28"/>
          <w:szCs w:val="28"/>
        </w:rPr>
      </w:pPr>
      <w:r w:rsidRPr="007C6AF4">
        <w:rPr>
          <w:bCs/>
          <w:sz w:val="28"/>
          <w:szCs w:val="28"/>
        </w:rPr>
        <w:t>ГКО</w:t>
      </w:r>
      <w:r w:rsidRPr="007C6AF4">
        <w:rPr>
          <w:b/>
          <w:bCs/>
          <w:sz w:val="28"/>
          <w:szCs w:val="28"/>
        </w:rPr>
        <w:t xml:space="preserve"> </w:t>
      </w:r>
      <w:r>
        <w:rPr>
          <w:sz w:val="28"/>
          <w:szCs w:val="28"/>
        </w:rPr>
        <w:t>являются</w:t>
      </w:r>
      <w:r w:rsidRPr="007C6AF4">
        <w:rPr>
          <w:sz w:val="28"/>
          <w:szCs w:val="28"/>
        </w:rPr>
        <w:t xml:space="preserve"> дисконтными облигациями, по ним не выплачивался купонный доход.</w:t>
      </w:r>
    </w:p>
    <w:p w:rsidR="00565028" w:rsidRDefault="00565028" w:rsidP="0075557F">
      <w:pPr>
        <w:tabs>
          <w:tab w:val="left" w:pos="426"/>
        </w:tabs>
        <w:ind w:firstLine="680"/>
        <w:jc w:val="both"/>
        <w:rPr>
          <w:sz w:val="28"/>
          <w:szCs w:val="28"/>
        </w:rPr>
      </w:pPr>
      <w:r w:rsidRPr="007C6AF4">
        <w:rPr>
          <w:bCs/>
          <w:sz w:val="28"/>
          <w:szCs w:val="28"/>
        </w:rPr>
        <w:t>ОФЗ</w:t>
      </w:r>
      <w:r w:rsidRPr="007C6AF4">
        <w:rPr>
          <w:sz w:val="28"/>
          <w:szCs w:val="28"/>
        </w:rPr>
        <w:t xml:space="preserve"> — </w:t>
      </w:r>
      <w:r w:rsidRPr="007C6AF4">
        <w:rPr>
          <w:bCs/>
          <w:sz w:val="28"/>
          <w:szCs w:val="28"/>
        </w:rPr>
        <w:t>Облигации Федерального Займа</w:t>
      </w:r>
      <w:r w:rsidRPr="007C6AF4">
        <w:rPr>
          <w:sz w:val="28"/>
          <w:szCs w:val="28"/>
        </w:rPr>
        <w:t xml:space="preserve"> — </w:t>
      </w:r>
      <w:hyperlink r:id="rId7" w:tooltip="Облигация" w:history="1">
        <w:r w:rsidRPr="007C6AF4">
          <w:rPr>
            <w:rStyle w:val="a6"/>
            <w:color w:val="auto"/>
            <w:sz w:val="28"/>
            <w:szCs w:val="28"/>
            <w:u w:val="none"/>
          </w:rPr>
          <w:t>облигации</w:t>
        </w:r>
      </w:hyperlink>
      <w:r w:rsidRPr="00565028">
        <w:rPr>
          <w:sz w:val="28"/>
          <w:szCs w:val="28"/>
        </w:rPr>
        <w:t xml:space="preserve">, выпускаемые </w:t>
      </w:r>
      <w:hyperlink r:id="rId8" w:tooltip="Министерство финансов России" w:history="1">
        <w:r w:rsidRPr="00565028">
          <w:rPr>
            <w:rStyle w:val="a6"/>
            <w:color w:val="auto"/>
            <w:sz w:val="28"/>
            <w:szCs w:val="28"/>
            <w:u w:val="none"/>
          </w:rPr>
          <w:t>Министерством финансов</w:t>
        </w:r>
      </w:hyperlink>
      <w:r w:rsidRPr="00565028">
        <w:rPr>
          <w:sz w:val="28"/>
          <w:szCs w:val="28"/>
        </w:rPr>
        <w:t xml:space="preserve"> </w:t>
      </w:r>
      <w:hyperlink r:id="rId9" w:tooltip="Россия" w:history="1">
        <w:r w:rsidRPr="00565028">
          <w:rPr>
            <w:rStyle w:val="a6"/>
            <w:color w:val="auto"/>
            <w:sz w:val="28"/>
            <w:szCs w:val="28"/>
            <w:u w:val="none"/>
          </w:rPr>
          <w:t>Российской Федерации</w:t>
        </w:r>
      </w:hyperlink>
      <w:r w:rsidRPr="00565028">
        <w:rPr>
          <w:sz w:val="28"/>
          <w:szCs w:val="28"/>
        </w:rPr>
        <w:t>. Данные облигации являются купонными, т. е. по ним предусмотрены процентные выплаты по купонам</w:t>
      </w:r>
      <w:r w:rsidR="007C6AF4">
        <w:rPr>
          <w:sz w:val="28"/>
          <w:szCs w:val="28"/>
        </w:rPr>
        <w:t>.</w:t>
      </w:r>
    </w:p>
    <w:p w:rsidR="007C6AF4" w:rsidRPr="007C6AF4" w:rsidRDefault="007C6AF4" w:rsidP="0075557F">
      <w:pPr>
        <w:tabs>
          <w:tab w:val="left" w:pos="426"/>
        </w:tabs>
        <w:ind w:firstLine="680"/>
        <w:jc w:val="both"/>
        <w:rPr>
          <w:sz w:val="28"/>
          <w:szCs w:val="28"/>
        </w:rPr>
      </w:pPr>
      <w:r w:rsidRPr="007C6AF4">
        <w:rPr>
          <w:bCs/>
          <w:sz w:val="28"/>
          <w:szCs w:val="28"/>
        </w:rPr>
        <w:t>ОГСЗ</w:t>
      </w:r>
      <w:r w:rsidRPr="007C6AF4">
        <w:rPr>
          <w:sz w:val="28"/>
          <w:szCs w:val="28"/>
        </w:rPr>
        <w:t xml:space="preserve"> являются ценными бумагами на предъявителя, по которым выплачивается купонный доход.</w:t>
      </w:r>
    </w:p>
    <w:p w:rsidR="007C6AF4" w:rsidRDefault="007C6AF4" w:rsidP="00383B12">
      <w:pPr>
        <w:pStyle w:val="a7"/>
        <w:spacing w:before="0" w:beforeAutospacing="0" w:after="0" w:afterAutospacing="0"/>
        <w:ind w:firstLine="709"/>
        <w:jc w:val="both"/>
        <w:rPr>
          <w:sz w:val="28"/>
          <w:szCs w:val="28"/>
        </w:rPr>
      </w:pPr>
      <w:r w:rsidRPr="007C6AF4">
        <w:rPr>
          <w:sz w:val="28"/>
          <w:szCs w:val="28"/>
        </w:rPr>
        <w:t>ОВВЗ были выпущены в 1993 и 1996 гг. для оформления задолженности владельцам «замороженных» счетов во Внешэкономбанке. Рынок ОВВЗ в настоящее время является вторым по объему после рынка ГКО-ОФЗ. Нормативным документом, регулирующим выпуск и обращение ОВВЗ, является постановление Правительства Российской Федерации от 15 марта 1993 г. «Об утверждении условий выпуска внутреннего государственного валютного займа». ОВВЗ выпущены в документарной форме. Номинал выражен в долларах США (1000, 10 000 и 100 000 долл. США) со сроком погашения в зависимости от выпуска до 2011 г.</w:t>
      </w:r>
      <w:r>
        <w:rPr>
          <w:sz w:val="28"/>
          <w:szCs w:val="28"/>
        </w:rPr>
        <w:t xml:space="preserve"> </w:t>
      </w:r>
      <w:r w:rsidRPr="007C6AF4">
        <w:rPr>
          <w:sz w:val="28"/>
          <w:szCs w:val="28"/>
        </w:rPr>
        <w:t>Неотъемлемой частью облигаций является комплект из купонов, количество которых определяется сроком погашения облигаций.</w:t>
      </w:r>
    </w:p>
    <w:p w:rsidR="007C6AF4" w:rsidRPr="0075557F" w:rsidRDefault="007C6AF4" w:rsidP="007C6AF4">
      <w:pPr>
        <w:pStyle w:val="a7"/>
        <w:spacing w:before="0" w:beforeAutospacing="0" w:after="0" w:afterAutospacing="0"/>
        <w:ind w:firstLine="709"/>
        <w:jc w:val="both"/>
        <w:rPr>
          <w:b/>
          <w:sz w:val="28"/>
          <w:szCs w:val="28"/>
        </w:rPr>
      </w:pPr>
      <w:r w:rsidRPr="0075557F">
        <w:rPr>
          <w:b/>
          <w:sz w:val="28"/>
          <w:szCs w:val="28"/>
        </w:rPr>
        <w:t xml:space="preserve">Правильный ответ: </w:t>
      </w:r>
      <w:r w:rsidR="00383B12">
        <w:rPr>
          <w:b/>
          <w:sz w:val="28"/>
          <w:szCs w:val="28"/>
        </w:rPr>
        <w:t>б, в, г</w:t>
      </w:r>
    </w:p>
    <w:p w:rsidR="007C6AF4" w:rsidRPr="007C6AF4" w:rsidRDefault="007C6AF4" w:rsidP="009676FF">
      <w:pPr>
        <w:tabs>
          <w:tab w:val="left" w:pos="426"/>
        </w:tabs>
        <w:jc w:val="both"/>
        <w:rPr>
          <w:sz w:val="28"/>
          <w:szCs w:val="28"/>
        </w:rPr>
      </w:pPr>
    </w:p>
    <w:p w:rsidR="007C6AF4" w:rsidRPr="00565028" w:rsidRDefault="007C6AF4" w:rsidP="009676FF">
      <w:pPr>
        <w:tabs>
          <w:tab w:val="left" w:pos="426"/>
        </w:tabs>
        <w:jc w:val="both"/>
        <w:rPr>
          <w:sz w:val="28"/>
          <w:szCs w:val="28"/>
        </w:rPr>
      </w:pPr>
    </w:p>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9676FF" w:rsidRDefault="009676FF"/>
    <w:p w:rsidR="0063638E" w:rsidRDefault="0063638E" w:rsidP="00F26D3E">
      <w:pPr>
        <w:spacing w:before="120"/>
        <w:ind w:firstLine="357"/>
        <w:jc w:val="both"/>
        <w:rPr>
          <w:b/>
          <w:sz w:val="28"/>
        </w:rPr>
      </w:pPr>
    </w:p>
    <w:p w:rsidR="00F26D3E" w:rsidRDefault="00ED23C8" w:rsidP="00F26D3E">
      <w:pPr>
        <w:spacing w:before="120"/>
        <w:ind w:firstLine="357"/>
        <w:jc w:val="both"/>
        <w:rPr>
          <w:b/>
          <w:sz w:val="28"/>
        </w:rPr>
      </w:pPr>
      <w:r>
        <w:rPr>
          <w:b/>
          <w:sz w:val="28"/>
        </w:rPr>
        <w:t>3</w:t>
      </w:r>
      <w:r w:rsidR="00F26D3E">
        <w:rPr>
          <w:b/>
          <w:sz w:val="28"/>
        </w:rPr>
        <w:t xml:space="preserve">. </w:t>
      </w:r>
      <w:r w:rsidR="00F26D3E">
        <w:rPr>
          <w:sz w:val="28"/>
        </w:rPr>
        <w:t>Какие из ниже перечисленных облигаций имеют фиксированную купонную ставку?</w:t>
      </w:r>
    </w:p>
    <w:p w:rsidR="00F26D3E" w:rsidRDefault="00F26D3E" w:rsidP="00F26D3E">
      <w:pPr>
        <w:tabs>
          <w:tab w:val="left" w:pos="993"/>
        </w:tabs>
        <w:jc w:val="both"/>
        <w:rPr>
          <w:sz w:val="28"/>
        </w:rPr>
      </w:pPr>
      <w:r>
        <w:rPr>
          <w:sz w:val="28"/>
        </w:rPr>
        <w:t>а) ГКО (государственные краткосрочные облигации);</w:t>
      </w:r>
    </w:p>
    <w:p w:rsidR="00F26D3E" w:rsidRDefault="00F26D3E" w:rsidP="00F26D3E">
      <w:pPr>
        <w:tabs>
          <w:tab w:val="left" w:pos="993"/>
        </w:tabs>
        <w:jc w:val="both"/>
        <w:rPr>
          <w:sz w:val="28"/>
        </w:rPr>
      </w:pPr>
      <w:r>
        <w:rPr>
          <w:sz w:val="28"/>
        </w:rPr>
        <w:t>б) ОФЗ (облигации федерального займа);</w:t>
      </w:r>
    </w:p>
    <w:p w:rsidR="00F26D3E" w:rsidRDefault="00F26D3E" w:rsidP="00F26D3E">
      <w:pPr>
        <w:tabs>
          <w:tab w:val="left" w:pos="993"/>
        </w:tabs>
        <w:jc w:val="both"/>
        <w:rPr>
          <w:sz w:val="28"/>
        </w:rPr>
      </w:pPr>
      <w:r>
        <w:rPr>
          <w:sz w:val="28"/>
        </w:rPr>
        <w:t>в) ОГСЗ (облигации государственного сберегательного займа);</w:t>
      </w:r>
    </w:p>
    <w:p w:rsidR="00F26D3E" w:rsidRDefault="00F26D3E" w:rsidP="00F26D3E">
      <w:pPr>
        <w:tabs>
          <w:tab w:val="left" w:pos="993"/>
        </w:tabs>
        <w:jc w:val="both"/>
        <w:rPr>
          <w:sz w:val="28"/>
        </w:rPr>
      </w:pPr>
      <w:r>
        <w:rPr>
          <w:sz w:val="28"/>
        </w:rPr>
        <w:t>г) ОВВЗ (облигации внутреннего валютного займа);</w:t>
      </w:r>
    </w:p>
    <w:p w:rsidR="00F26D3E" w:rsidRDefault="00F26D3E" w:rsidP="00F26D3E">
      <w:pPr>
        <w:tabs>
          <w:tab w:val="left" w:pos="993"/>
        </w:tabs>
        <w:jc w:val="both"/>
        <w:rPr>
          <w:sz w:val="28"/>
        </w:rPr>
      </w:pPr>
      <w:r>
        <w:rPr>
          <w:sz w:val="28"/>
        </w:rPr>
        <w:t>д) ОГРВЗ (облигации государственного республиканского внутреннего займа).</w:t>
      </w:r>
    </w:p>
    <w:p w:rsidR="009676FF" w:rsidRDefault="0063638E" w:rsidP="0063638E">
      <w:pPr>
        <w:ind w:firstLine="709"/>
        <w:rPr>
          <w:b/>
          <w:sz w:val="28"/>
          <w:szCs w:val="28"/>
        </w:rPr>
      </w:pPr>
      <w:r w:rsidRPr="0063638E">
        <w:rPr>
          <w:b/>
          <w:sz w:val="28"/>
          <w:szCs w:val="28"/>
        </w:rPr>
        <w:t>Комментарий:</w:t>
      </w:r>
    </w:p>
    <w:p w:rsidR="0063638E" w:rsidRPr="0063638E" w:rsidRDefault="0063638E" w:rsidP="0063638E">
      <w:pPr>
        <w:ind w:firstLine="709"/>
        <w:jc w:val="both"/>
        <w:rPr>
          <w:rStyle w:val="a8"/>
          <w:b w:val="0"/>
          <w:sz w:val="28"/>
          <w:szCs w:val="28"/>
        </w:rPr>
      </w:pPr>
      <w:r>
        <w:rPr>
          <w:rStyle w:val="a8"/>
          <w:b w:val="0"/>
          <w:sz w:val="28"/>
          <w:szCs w:val="28"/>
        </w:rPr>
        <w:t>Облигации федерального займа с фиксированным купонным доходом (ОФЗ-ФД).</w:t>
      </w:r>
    </w:p>
    <w:p w:rsidR="0063638E" w:rsidRDefault="0063638E" w:rsidP="0063638E">
      <w:pPr>
        <w:ind w:firstLine="709"/>
        <w:jc w:val="both"/>
        <w:rPr>
          <w:sz w:val="28"/>
          <w:szCs w:val="28"/>
        </w:rPr>
      </w:pPr>
      <w:r w:rsidRPr="0063638E">
        <w:rPr>
          <w:sz w:val="28"/>
          <w:szCs w:val="28"/>
        </w:rPr>
        <w:t>В случае ОФЗ-ФД величина купонного дохода устанавливается при выпуске как фиксированная величина, которая может различаться для различных периодов выплат. Срок обращения облигаций более 4 лет, частота выплат по купону 4 раза в год. Номинал 10 или 1000 рублей.</w:t>
      </w:r>
    </w:p>
    <w:p w:rsidR="00F5433A" w:rsidRPr="00B96791" w:rsidRDefault="00F5433A" w:rsidP="00BA3A47">
      <w:pPr>
        <w:tabs>
          <w:tab w:val="left" w:pos="3940"/>
        </w:tabs>
        <w:ind w:firstLine="709"/>
        <w:jc w:val="both"/>
        <w:rPr>
          <w:b/>
          <w:sz w:val="28"/>
          <w:szCs w:val="28"/>
        </w:rPr>
      </w:pPr>
      <w:r w:rsidRPr="00B96791">
        <w:rPr>
          <w:b/>
          <w:sz w:val="28"/>
          <w:szCs w:val="28"/>
        </w:rPr>
        <w:t>Правильный ответ:</w:t>
      </w:r>
      <w:r w:rsidR="00BA3A47">
        <w:rPr>
          <w:b/>
          <w:sz w:val="28"/>
          <w:szCs w:val="28"/>
        </w:rPr>
        <w:t xml:space="preserve"> б</w:t>
      </w:r>
    </w:p>
    <w:p w:rsidR="005C587F" w:rsidRPr="0063638E" w:rsidRDefault="005C587F" w:rsidP="0063638E">
      <w:pPr>
        <w:rPr>
          <w:sz w:val="28"/>
          <w:szCs w:val="28"/>
        </w:rPr>
      </w:pPr>
    </w:p>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1D00FB" w:rsidRDefault="001D00FB"/>
    <w:p w:rsidR="005C587F" w:rsidRDefault="005C587F"/>
    <w:p w:rsidR="005C587F" w:rsidRDefault="005C587F"/>
    <w:p w:rsidR="005C587F" w:rsidRDefault="005C587F"/>
    <w:p w:rsidR="005C587F" w:rsidRDefault="005C587F"/>
    <w:p w:rsidR="0075557F" w:rsidRDefault="0075557F" w:rsidP="00ED23C8">
      <w:pPr>
        <w:jc w:val="center"/>
        <w:rPr>
          <w:b/>
          <w:sz w:val="28"/>
        </w:rPr>
      </w:pPr>
    </w:p>
    <w:p w:rsidR="0075557F" w:rsidRDefault="0075557F" w:rsidP="00ED23C8">
      <w:pPr>
        <w:jc w:val="center"/>
        <w:rPr>
          <w:b/>
          <w:sz w:val="28"/>
        </w:rPr>
      </w:pPr>
    </w:p>
    <w:p w:rsidR="0075557F" w:rsidRDefault="0075557F" w:rsidP="00ED23C8">
      <w:pPr>
        <w:jc w:val="center"/>
        <w:rPr>
          <w:b/>
          <w:sz w:val="28"/>
        </w:rPr>
      </w:pPr>
    </w:p>
    <w:p w:rsidR="0075557F" w:rsidRDefault="0075557F" w:rsidP="00ED23C8">
      <w:pPr>
        <w:jc w:val="center"/>
        <w:rPr>
          <w:b/>
          <w:sz w:val="28"/>
        </w:rPr>
      </w:pPr>
    </w:p>
    <w:p w:rsidR="0075557F" w:rsidRDefault="0075557F" w:rsidP="00ED23C8">
      <w:pPr>
        <w:jc w:val="center"/>
        <w:rPr>
          <w:b/>
          <w:sz w:val="28"/>
        </w:rPr>
      </w:pPr>
    </w:p>
    <w:p w:rsidR="0075557F" w:rsidRDefault="0075557F" w:rsidP="00ED23C8">
      <w:pPr>
        <w:jc w:val="center"/>
        <w:rPr>
          <w:b/>
          <w:sz w:val="28"/>
        </w:rPr>
      </w:pPr>
    </w:p>
    <w:p w:rsidR="0075557F" w:rsidRDefault="0075557F" w:rsidP="00ED23C8">
      <w:pPr>
        <w:jc w:val="center"/>
        <w:rPr>
          <w:b/>
          <w:sz w:val="28"/>
        </w:rPr>
      </w:pPr>
    </w:p>
    <w:p w:rsidR="0075557F" w:rsidRDefault="0075557F" w:rsidP="00ED23C8">
      <w:pPr>
        <w:jc w:val="center"/>
        <w:rPr>
          <w:b/>
          <w:sz w:val="28"/>
        </w:rPr>
      </w:pPr>
    </w:p>
    <w:p w:rsidR="0075557F" w:rsidRDefault="0075557F" w:rsidP="00ED23C8">
      <w:pPr>
        <w:jc w:val="center"/>
        <w:rPr>
          <w:b/>
          <w:sz w:val="28"/>
        </w:rPr>
      </w:pPr>
    </w:p>
    <w:p w:rsidR="0075557F" w:rsidRDefault="0075557F" w:rsidP="00ED23C8">
      <w:pPr>
        <w:jc w:val="center"/>
        <w:rPr>
          <w:b/>
          <w:sz w:val="28"/>
        </w:rPr>
      </w:pPr>
    </w:p>
    <w:p w:rsidR="0075557F" w:rsidRDefault="0075557F" w:rsidP="00ED23C8">
      <w:pPr>
        <w:jc w:val="center"/>
        <w:rPr>
          <w:b/>
          <w:sz w:val="28"/>
        </w:rPr>
      </w:pPr>
    </w:p>
    <w:p w:rsidR="0075557F" w:rsidRDefault="0075557F" w:rsidP="00ED23C8">
      <w:pPr>
        <w:jc w:val="center"/>
        <w:rPr>
          <w:b/>
          <w:sz w:val="28"/>
        </w:rPr>
      </w:pPr>
    </w:p>
    <w:p w:rsidR="0075557F" w:rsidRDefault="0075557F" w:rsidP="00ED23C8">
      <w:pPr>
        <w:jc w:val="center"/>
        <w:rPr>
          <w:b/>
          <w:sz w:val="28"/>
        </w:rPr>
      </w:pPr>
    </w:p>
    <w:p w:rsidR="0075557F" w:rsidRDefault="0075557F" w:rsidP="00ED23C8">
      <w:pPr>
        <w:jc w:val="center"/>
        <w:rPr>
          <w:b/>
          <w:sz w:val="28"/>
        </w:rPr>
      </w:pPr>
    </w:p>
    <w:p w:rsidR="0075557F" w:rsidRDefault="0075557F" w:rsidP="00B96791">
      <w:pPr>
        <w:rPr>
          <w:b/>
          <w:sz w:val="28"/>
        </w:rPr>
      </w:pPr>
    </w:p>
    <w:p w:rsidR="00B96791" w:rsidRDefault="00B96791" w:rsidP="00B96791">
      <w:pPr>
        <w:rPr>
          <w:b/>
          <w:sz w:val="28"/>
        </w:rPr>
      </w:pPr>
    </w:p>
    <w:p w:rsidR="0075557F" w:rsidRDefault="0075557F" w:rsidP="00ED23C8">
      <w:pPr>
        <w:jc w:val="center"/>
        <w:rPr>
          <w:b/>
          <w:sz w:val="28"/>
        </w:rPr>
      </w:pPr>
    </w:p>
    <w:p w:rsidR="005C587F" w:rsidRDefault="005C587F" w:rsidP="00ED23C8">
      <w:pPr>
        <w:jc w:val="center"/>
        <w:rPr>
          <w:b/>
          <w:sz w:val="28"/>
        </w:rPr>
      </w:pPr>
      <w:r>
        <w:rPr>
          <w:b/>
          <w:sz w:val="28"/>
        </w:rPr>
        <w:t>Глава 4. Корпоративные эмиссионные ценные бумаги</w:t>
      </w:r>
    </w:p>
    <w:p w:rsidR="005C587F" w:rsidRDefault="005C587F">
      <w:pPr>
        <w:rPr>
          <w:b/>
          <w:sz w:val="28"/>
        </w:rPr>
      </w:pPr>
    </w:p>
    <w:p w:rsidR="005C587F" w:rsidRDefault="00ED23C8" w:rsidP="005C587F">
      <w:pPr>
        <w:spacing w:before="120"/>
        <w:ind w:firstLine="357"/>
        <w:jc w:val="both"/>
        <w:rPr>
          <w:sz w:val="28"/>
        </w:rPr>
      </w:pPr>
      <w:r>
        <w:rPr>
          <w:b/>
          <w:sz w:val="28"/>
        </w:rPr>
        <w:t>1</w:t>
      </w:r>
      <w:r w:rsidR="005C587F">
        <w:rPr>
          <w:b/>
          <w:sz w:val="28"/>
        </w:rPr>
        <w:t>.</w:t>
      </w:r>
      <w:r w:rsidR="005C587F">
        <w:rPr>
          <w:sz w:val="28"/>
        </w:rPr>
        <w:t xml:space="preserve"> Имеет ли право акционер АО требовать доступ к информации о количестве акций других акционеров данного АО?</w:t>
      </w:r>
    </w:p>
    <w:p w:rsidR="005C587F" w:rsidRDefault="005C587F" w:rsidP="005C587F">
      <w:pPr>
        <w:jc w:val="both"/>
        <w:rPr>
          <w:sz w:val="28"/>
        </w:rPr>
      </w:pPr>
      <w:r>
        <w:rPr>
          <w:sz w:val="28"/>
        </w:rPr>
        <w:t>а) нет;</w:t>
      </w:r>
    </w:p>
    <w:p w:rsidR="005C587F" w:rsidRDefault="005C587F" w:rsidP="005C587F">
      <w:pPr>
        <w:jc w:val="both"/>
        <w:rPr>
          <w:sz w:val="28"/>
        </w:rPr>
      </w:pPr>
      <w:r>
        <w:rPr>
          <w:sz w:val="28"/>
        </w:rPr>
        <w:t>б) да, если он владеет более 5 % голосующих акций АО;</w:t>
      </w:r>
    </w:p>
    <w:p w:rsidR="005C587F" w:rsidRDefault="005C587F" w:rsidP="005C587F">
      <w:pPr>
        <w:jc w:val="both"/>
        <w:rPr>
          <w:sz w:val="28"/>
        </w:rPr>
      </w:pPr>
      <w:r>
        <w:rPr>
          <w:sz w:val="28"/>
        </w:rPr>
        <w:t>в) да, если он владеет 1 % голосующих акций АО;</w:t>
      </w:r>
    </w:p>
    <w:p w:rsidR="005C587F" w:rsidRDefault="005C587F" w:rsidP="005C587F">
      <w:pPr>
        <w:jc w:val="both"/>
        <w:rPr>
          <w:sz w:val="28"/>
        </w:rPr>
      </w:pPr>
      <w:r>
        <w:rPr>
          <w:sz w:val="28"/>
        </w:rPr>
        <w:t xml:space="preserve">г) да, если он владеет более 1 % голосующих акций АО. </w:t>
      </w:r>
    </w:p>
    <w:p w:rsidR="001D00FB" w:rsidRDefault="001D00FB" w:rsidP="001D00FB">
      <w:pPr>
        <w:ind w:firstLine="709"/>
        <w:jc w:val="both"/>
        <w:rPr>
          <w:b/>
          <w:sz w:val="28"/>
        </w:rPr>
      </w:pPr>
      <w:r>
        <w:rPr>
          <w:b/>
          <w:sz w:val="28"/>
        </w:rPr>
        <w:t xml:space="preserve">Комментарий: </w:t>
      </w:r>
    </w:p>
    <w:p w:rsidR="001D00FB" w:rsidRPr="001D00FB" w:rsidRDefault="001D00FB" w:rsidP="001D00FB">
      <w:pPr>
        <w:pStyle w:val="a7"/>
        <w:spacing w:before="0" w:beforeAutospacing="0" w:after="0" w:afterAutospacing="0"/>
        <w:ind w:firstLine="709"/>
        <w:jc w:val="both"/>
        <w:rPr>
          <w:sz w:val="28"/>
          <w:szCs w:val="28"/>
        </w:rPr>
      </w:pPr>
      <w:r w:rsidRPr="001D00FB">
        <w:rPr>
          <w:sz w:val="28"/>
          <w:szCs w:val="28"/>
        </w:rPr>
        <w:t xml:space="preserve">Согласно п.3 ст.8 Федерального закона </w:t>
      </w:r>
      <w:r w:rsidRPr="001D00FB">
        <w:rPr>
          <w:bCs/>
          <w:sz w:val="28"/>
          <w:szCs w:val="28"/>
        </w:rPr>
        <w:t>1% голосующих акций дает право:</w:t>
      </w:r>
      <w:r w:rsidRPr="001D00FB">
        <w:rPr>
          <w:sz w:val="28"/>
          <w:szCs w:val="28"/>
        </w:rPr>
        <w:t xml:space="preserve"> </w:t>
      </w:r>
    </w:p>
    <w:p w:rsidR="001D00FB" w:rsidRPr="001D00FB" w:rsidRDefault="001D00FB" w:rsidP="001D00FB">
      <w:pPr>
        <w:numPr>
          <w:ilvl w:val="0"/>
          <w:numId w:val="1"/>
        </w:numPr>
        <w:ind w:left="0" w:firstLine="709"/>
        <w:jc w:val="both"/>
        <w:rPr>
          <w:sz w:val="28"/>
          <w:szCs w:val="28"/>
        </w:rPr>
      </w:pPr>
      <w:r w:rsidRPr="001D00FB">
        <w:rPr>
          <w:sz w:val="28"/>
          <w:szCs w:val="28"/>
        </w:rPr>
        <w:t xml:space="preserve">ознакомиться со списком лиц, имеющих право на участие в общем собрании акционеров; </w:t>
      </w:r>
    </w:p>
    <w:p w:rsidR="001D00FB" w:rsidRPr="001D00FB" w:rsidRDefault="001D00FB" w:rsidP="001D00FB">
      <w:pPr>
        <w:numPr>
          <w:ilvl w:val="0"/>
          <w:numId w:val="1"/>
        </w:numPr>
        <w:ind w:left="0" w:firstLine="709"/>
        <w:jc w:val="both"/>
        <w:rPr>
          <w:sz w:val="28"/>
          <w:szCs w:val="28"/>
        </w:rPr>
      </w:pPr>
      <w:r w:rsidRPr="001D00FB">
        <w:rPr>
          <w:sz w:val="28"/>
          <w:szCs w:val="28"/>
        </w:rPr>
        <w:t xml:space="preserve">получить у регистратора сведения об именах владельцев (наименования), а также о количестве, категории (типе) и номинальной стоимости принадлежащих им акций; </w:t>
      </w:r>
    </w:p>
    <w:p w:rsidR="001D00FB" w:rsidRPr="00FE0AD4" w:rsidRDefault="001D00FB" w:rsidP="00FE0AD4">
      <w:pPr>
        <w:numPr>
          <w:ilvl w:val="0"/>
          <w:numId w:val="1"/>
        </w:numPr>
        <w:ind w:left="0" w:firstLine="709"/>
        <w:jc w:val="both"/>
        <w:rPr>
          <w:sz w:val="28"/>
          <w:szCs w:val="28"/>
        </w:rPr>
      </w:pPr>
      <w:r w:rsidRPr="00FE0AD4">
        <w:rPr>
          <w:sz w:val="28"/>
          <w:szCs w:val="28"/>
        </w:rPr>
        <w:t xml:space="preserve">обратиться в суд с иском к члену Совета директоров, единоличному исполнительному органу (генеральному директору), члену коллегиального исполнительного органа, а равно к управляющей организации или управляющему о возмещении убытков, причиненных обществу их виновными действиями (бездействием). </w:t>
      </w:r>
    </w:p>
    <w:p w:rsidR="001D00FB" w:rsidRPr="001D00FB" w:rsidRDefault="001D00FB" w:rsidP="00FE0AD4">
      <w:pPr>
        <w:ind w:firstLine="709"/>
        <w:jc w:val="both"/>
        <w:rPr>
          <w:b/>
          <w:sz w:val="28"/>
        </w:rPr>
      </w:pPr>
      <w:r w:rsidRPr="001D00FB">
        <w:rPr>
          <w:b/>
          <w:sz w:val="28"/>
        </w:rPr>
        <w:t>Правильный ответ: г</w:t>
      </w:r>
    </w:p>
    <w:p w:rsidR="005C587F" w:rsidRDefault="005C587F" w:rsidP="005C587F">
      <w:pPr>
        <w:pStyle w:val="1"/>
        <w:spacing w:before="120" w:line="240" w:lineRule="auto"/>
        <w:ind w:firstLine="357"/>
        <w:rPr>
          <w:b/>
          <w:bCs/>
        </w:rPr>
      </w:pPr>
    </w:p>
    <w:p w:rsidR="005C587F" w:rsidRDefault="005C587F" w:rsidP="005C587F">
      <w:pPr>
        <w:pStyle w:val="1"/>
        <w:spacing w:before="120" w:line="240" w:lineRule="auto"/>
        <w:ind w:firstLine="357"/>
        <w:rPr>
          <w:b/>
          <w:bCs/>
        </w:rPr>
      </w:pPr>
    </w:p>
    <w:p w:rsidR="005C587F" w:rsidRDefault="005C587F" w:rsidP="005C587F">
      <w:pPr>
        <w:pStyle w:val="1"/>
        <w:spacing w:before="120" w:line="240" w:lineRule="auto"/>
        <w:ind w:firstLine="357"/>
        <w:rPr>
          <w:b/>
          <w:bCs/>
        </w:rPr>
      </w:pPr>
    </w:p>
    <w:p w:rsidR="005C587F" w:rsidRDefault="005C587F" w:rsidP="005C587F">
      <w:pPr>
        <w:pStyle w:val="1"/>
        <w:spacing w:before="120" w:line="240" w:lineRule="auto"/>
        <w:ind w:firstLine="357"/>
        <w:rPr>
          <w:b/>
          <w:bCs/>
        </w:rPr>
      </w:pPr>
    </w:p>
    <w:p w:rsidR="005C587F" w:rsidRDefault="005C587F" w:rsidP="005C587F">
      <w:pPr>
        <w:pStyle w:val="1"/>
        <w:spacing w:before="120" w:line="240" w:lineRule="auto"/>
        <w:ind w:firstLine="357"/>
        <w:rPr>
          <w:b/>
          <w:bCs/>
        </w:rPr>
      </w:pPr>
    </w:p>
    <w:p w:rsidR="005C587F" w:rsidRDefault="005C587F" w:rsidP="005C587F">
      <w:pPr>
        <w:pStyle w:val="1"/>
        <w:spacing w:before="120" w:line="240" w:lineRule="auto"/>
        <w:ind w:firstLine="357"/>
        <w:rPr>
          <w:b/>
          <w:bCs/>
        </w:rPr>
      </w:pPr>
    </w:p>
    <w:p w:rsidR="005C587F" w:rsidRDefault="005C587F" w:rsidP="005C587F">
      <w:pPr>
        <w:pStyle w:val="1"/>
        <w:spacing w:before="120" w:line="240" w:lineRule="auto"/>
        <w:ind w:firstLine="357"/>
        <w:rPr>
          <w:b/>
          <w:bCs/>
        </w:rPr>
      </w:pPr>
    </w:p>
    <w:p w:rsidR="005C587F" w:rsidRDefault="005C587F" w:rsidP="005C587F">
      <w:pPr>
        <w:pStyle w:val="1"/>
        <w:spacing w:before="120" w:line="240" w:lineRule="auto"/>
        <w:ind w:firstLine="357"/>
        <w:rPr>
          <w:b/>
          <w:bCs/>
        </w:rPr>
      </w:pPr>
    </w:p>
    <w:p w:rsidR="005C587F" w:rsidRDefault="005C587F" w:rsidP="005C587F">
      <w:pPr>
        <w:pStyle w:val="1"/>
        <w:spacing w:before="120" w:line="240" w:lineRule="auto"/>
        <w:ind w:firstLine="357"/>
        <w:rPr>
          <w:b/>
          <w:bCs/>
        </w:rPr>
      </w:pPr>
    </w:p>
    <w:p w:rsidR="005C587F" w:rsidRDefault="005C587F" w:rsidP="005C587F">
      <w:pPr>
        <w:pStyle w:val="1"/>
        <w:spacing w:before="120" w:line="240" w:lineRule="auto"/>
        <w:ind w:firstLine="357"/>
        <w:rPr>
          <w:b/>
          <w:bCs/>
        </w:rPr>
      </w:pPr>
    </w:p>
    <w:p w:rsidR="005C587F" w:rsidRDefault="005C587F" w:rsidP="005C587F">
      <w:pPr>
        <w:pStyle w:val="1"/>
        <w:spacing w:before="120" w:line="240" w:lineRule="auto"/>
        <w:ind w:firstLine="357"/>
        <w:rPr>
          <w:b/>
          <w:bCs/>
        </w:rPr>
      </w:pPr>
    </w:p>
    <w:p w:rsidR="005C587F" w:rsidRDefault="005C587F" w:rsidP="005C587F">
      <w:pPr>
        <w:pStyle w:val="1"/>
        <w:spacing w:before="120" w:line="240" w:lineRule="auto"/>
        <w:ind w:firstLine="357"/>
        <w:rPr>
          <w:b/>
          <w:bCs/>
        </w:rPr>
      </w:pPr>
    </w:p>
    <w:p w:rsidR="0075557F" w:rsidRDefault="0075557F" w:rsidP="0075557F"/>
    <w:p w:rsidR="0075557F" w:rsidRPr="0075557F" w:rsidRDefault="0075557F" w:rsidP="0075557F"/>
    <w:p w:rsidR="0075557F" w:rsidRDefault="0075557F" w:rsidP="00ED23C8">
      <w:pPr>
        <w:pStyle w:val="1"/>
        <w:spacing w:before="120" w:line="240" w:lineRule="auto"/>
        <w:ind w:firstLine="0"/>
        <w:rPr>
          <w:b/>
          <w:bCs/>
        </w:rPr>
      </w:pPr>
    </w:p>
    <w:p w:rsidR="0075557F" w:rsidRDefault="0075557F" w:rsidP="00ED23C8">
      <w:pPr>
        <w:pStyle w:val="1"/>
        <w:spacing w:before="120" w:line="240" w:lineRule="auto"/>
        <w:ind w:firstLine="0"/>
        <w:rPr>
          <w:b/>
          <w:bCs/>
        </w:rPr>
      </w:pPr>
    </w:p>
    <w:p w:rsidR="0075557F" w:rsidRDefault="0075557F" w:rsidP="0075557F"/>
    <w:p w:rsidR="0075557F" w:rsidRPr="0075557F" w:rsidRDefault="0075557F" w:rsidP="0075557F"/>
    <w:p w:rsidR="005C587F" w:rsidRDefault="00ED23C8" w:rsidP="00ED23C8">
      <w:pPr>
        <w:pStyle w:val="1"/>
        <w:spacing w:before="120" w:line="240" w:lineRule="auto"/>
        <w:ind w:firstLine="0"/>
      </w:pPr>
      <w:r>
        <w:rPr>
          <w:b/>
          <w:bCs/>
        </w:rPr>
        <w:t>2</w:t>
      </w:r>
      <w:r w:rsidR="005C587F">
        <w:t>. АО имеет уставный капитал 200 000 руб. (номинальная стоимость акции 100 руб.). Величина объявленных дополнительных обыкновенных акций АО 1150 шт., из которых размещены 950 шт. Годовое собрание акционеров принимает решение о выплате годовых дивидендов в сумме 885 000 руб. чистой прибыли АО. Какова величина дивиденда на одну акцию?</w:t>
      </w:r>
    </w:p>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ED23C8" w:rsidP="005C587F">
      <w:pPr>
        <w:spacing w:before="120"/>
        <w:ind w:firstLine="340"/>
        <w:jc w:val="both"/>
        <w:rPr>
          <w:sz w:val="28"/>
        </w:rPr>
      </w:pPr>
      <w:r>
        <w:rPr>
          <w:b/>
          <w:bCs/>
          <w:sz w:val="28"/>
        </w:rPr>
        <w:t>3</w:t>
      </w:r>
      <w:r w:rsidR="005C587F">
        <w:rPr>
          <w:sz w:val="28"/>
        </w:rPr>
        <w:t>. Определите минимальную цену, по которой акционеры, владельцы обыкновенных акций, смогут приобрести акции, в случае предоставления данной группе лиц, преимущественного права на приобретение этих ценных бумаг. Известно, что АО осуществляет дополнительное размещение акций номинальной стоимостью 100 руб. по рыночной цене 145 руб.</w:t>
      </w:r>
    </w:p>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B96791" w:rsidRDefault="00B96791"/>
    <w:p w:rsidR="005C587F" w:rsidRDefault="005C587F" w:rsidP="00ED23C8">
      <w:pPr>
        <w:pStyle w:val="a3"/>
        <w:jc w:val="center"/>
        <w:rPr>
          <w:b/>
          <w:bCs/>
          <w:sz w:val="28"/>
        </w:rPr>
      </w:pPr>
      <w:r>
        <w:rPr>
          <w:b/>
          <w:bCs/>
          <w:sz w:val="28"/>
        </w:rPr>
        <w:t>Глава 5. Оценка инвестиционной привлекательности эмиссионной ценной бумаги.</w:t>
      </w:r>
    </w:p>
    <w:p w:rsidR="005C587F" w:rsidRPr="005C587F" w:rsidRDefault="00ED23C8" w:rsidP="005C587F">
      <w:pPr>
        <w:pStyle w:val="20"/>
        <w:spacing w:before="120" w:line="240" w:lineRule="auto"/>
        <w:ind w:left="0" w:firstLine="357"/>
        <w:jc w:val="both"/>
        <w:rPr>
          <w:sz w:val="28"/>
          <w:szCs w:val="28"/>
        </w:rPr>
      </w:pPr>
      <w:r>
        <w:rPr>
          <w:b/>
          <w:sz w:val="28"/>
          <w:szCs w:val="28"/>
        </w:rPr>
        <w:t>1</w:t>
      </w:r>
      <w:r w:rsidR="005C587F" w:rsidRPr="005C587F">
        <w:rPr>
          <w:sz w:val="28"/>
          <w:szCs w:val="28"/>
        </w:rPr>
        <w:t>. Первоначальную сумму 1 000 руб. инвестируются под 20 % годовых сроком на 0,5 лет. Как соотносятся будущие стоимости, рассчитанные с реинвестированием и без реинвестирования?</w:t>
      </w:r>
    </w:p>
    <w:p w:rsidR="005C587F" w:rsidRDefault="005C587F" w:rsidP="005C587F">
      <w:pPr>
        <w:ind w:firstLine="180"/>
        <w:jc w:val="both"/>
        <w:rPr>
          <w:sz w:val="28"/>
        </w:rPr>
      </w:pPr>
      <w:r>
        <w:rPr>
          <w:sz w:val="28"/>
        </w:rPr>
        <w:t>а) будущая стоимость с реинвестированием больше будущей стоимости без реинвестирования;</w:t>
      </w:r>
    </w:p>
    <w:p w:rsidR="005C587F" w:rsidRDefault="005C587F" w:rsidP="005C587F">
      <w:pPr>
        <w:ind w:firstLine="140"/>
        <w:jc w:val="both"/>
        <w:rPr>
          <w:sz w:val="28"/>
        </w:rPr>
      </w:pPr>
      <w:r>
        <w:rPr>
          <w:sz w:val="28"/>
        </w:rPr>
        <w:t>б) будущей стоимость с реинвестированием равна будущей стоимости без реинвестирования;</w:t>
      </w:r>
    </w:p>
    <w:p w:rsidR="005C587F" w:rsidRDefault="005C587F" w:rsidP="005C587F">
      <w:pPr>
        <w:ind w:firstLine="140"/>
        <w:jc w:val="both"/>
        <w:rPr>
          <w:sz w:val="28"/>
        </w:rPr>
      </w:pPr>
      <w:r>
        <w:rPr>
          <w:sz w:val="28"/>
        </w:rPr>
        <w:t>в) будущая стоимость с реинвестированием меньше будущей стоимости без реинвестирования.</w:t>
      </w:r>
    </w:p>
    <w:p w:rsidR="005C587F" w:rsidRDefault="00BE6801" w:rsidP="005C587F">
      <w:pPr>
        <w:spacing w:before="120"/>
        <w:ind w:firstLine="357"/>
        <w:jc w:val="both"/>
        <w:rPr>
          <w:b/>
          <w:bCs/>
          <w:sz w:val="28"/>
        </w:rPr>
      </w:pPr>
      <w:r>
        <w:rPr>
          <w:b/>
          <w:bCs/>
          <w:sz w:val="28"/>
        </w:rPr>
        <w:t>Решение:</w:t>
      </w:r>
    </w:p>
    <w:p w:rsidR="005C587F" w:rsidRDefault="005C587F" w:rsidP="005C587F">
      <w:pPr>
        <w:spacing w:before="120"/>
        <w:ind w:firstLine="357"/>
        <w:jc w:val="both"/>
        <w:rPr>
          <w:b/>
          <w:bCs/>
          <w:sz w:val="28"/>
        </w:rPr>
      </w:pPr>
    </w:p>
    <w:p w:rsidR="005C587F" w:rsidRDefault="005C587F" w:rsidP="005C587F">
      <w:pPr>
        <w:spacing w:before="120"/>
        <w:ind w:firstLine="357"/>
        <w:jc w:val="both"/>
        <w:rPr>
          <w:b/>
          <w:bCs/>
          <w:sz w:val="28"/>
        </w:rPr>
      </w:pPr>
    </w:p>
    <w:p w:rsidR="005C587F" w:rsidRDefault="005C587F" w:rsidP="005C587F">
      <w:pPr>
        <w:spacing w:before="120"/>
        <w:ind w:firstLine="357"/>
        <w:jc w:val="both"/>
        <w:rPr>
          <w:b/>
          <w:bCs/>
          <w:sz w:val="28"/>
        </w:rPr>
      </w:pPr>
    </w:p>
    <w:p w:rsidR="005C587F" w:rsidRDefault="005C587F" w:rsidP="005C587F">
      <w:pPr>
        <w:spacing w:before="120"/>
        <w:ind w:firstLine="357"/>
        <w:jc w:val="both"/>
        <w:rPr>
          <w:b/>
          <w:bCs/>
          <w:sz w:val="28"/>
        </w:rPr>
      </w:pPr>
    </w:p>
    <w:p w:rsidR="005C587F" w:rsidRDefault="005C587F"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B96791" w:rsidRDefault="00B96791" w:rsidP="005C587F">
      <w:pPr>
        <w:spacing w:before="120"/>
        <w:ind w:firstLine="357"/>
        <w:jc w:val="both"/>
        <w:rPr>
          <w:b/>
          <w:bCs/>
          <w:sz w:val="28"/>
        </w:rPr>
      </w:pPr>
    </w:p>
    <w:p w:rsidR="005C587F" w:rsidRDefault="00ED23C8" w:rsidP="005C587F">
      <w:pPr>
        <w:spacing w:before="120"/>
        <w:ind w:firstLine="357"/>
        <w:jc w:val="both"/>
        <w:rPr>
          <w:sz w:val="28"/>
        </w:rPr>
      </w:pPr>
      <w:r>
        <w:rPr>
          <w:b/>
          <w:bCs/>
          <w:sz w:val="28"/>
        </w:rPr>
        <w:t>2</w:t>
      </w:r>
      <w:r w:rsidR="005C587F">
        <w:rPr>
          <w:sz w:val="28"/>
        </w:rPr>
        <w:t>. Первый банковский депозитный сертификат  1000 руб. составлен сроком на 1 месяц под 3% в месяц. Второй сертификат - 5000 руб. на 6 месяцев под 12% за полгода. Какой сертификат выгодней?</w:t>
      </w:r>
    </w:p>
    <w:p w:rsidR="005C587F" w:rsidRDefault="005C587F" w:rsidP="005C587F">
      <w:pPr>
        <w:rPr>
          <w:sz w:val="28"/>
        </w:rPr>
      </w:pPr>
      <w:r>
        <w:rPr>
          <w:sz w:val="28"/>
        </w:rPr>
        <w:t>а) первый;</w:t>
      </w:r>
    </w:p>
    <w:p w:rsidR="005C587F" w:rsidRDefault="005C587F" w:rsidP="005C587F">
      <w:pPr>
        <w:rPr>
          <w:sz w:val="28"/>
        </w:rPr>
      </w:pPr>
      <w:r>
        <w:rPr>
          <w:sz w:val="28"/>
        </w:rPr>
        <w:t>б) второй;</w:t>
      </w:r>
    </w:p>
    <w:p w:rsidR="005C587F" w:rsidRDefault="005C587F" w:rsidP="005C587F">
      <w:pPr>
        <w:rPr>
          <w:sz w:val="28"/>
        </w:rPr>
      </w:pPr>
      <w:r>
        <w:rPr>
          <w:sz w:val="28"/>
        </w:rPr>
        <w:t>в) оба;</w:t>
      </w:r>
    </w:p>
    <w:p w:rsidR="005C587F" w:rsidRDefault="005C587F" w:rsidP="005C587F">
      <w:pPr>
        <w:rPr>
          <w:sz w:val="28"/>
        </w:rPr>
      </w:pPr>
      <w:r>
        <w:rPr>
          <w:sz w:val="28"/>
        </w:rPr>
        <w:t>г) никакой.</w:t>
      </w:r>
    </w:p>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6032F0" w:rsidRDefault="006032F0" w:rsidP="005C587F">
      <w:pPr>
        <w:spacing w:before="120"/>
        <w:ind w:firstLine="357"/>
        <w:jc w:val="both"/>
        <w:rPr>
          <w:b/>
          <w:bCs/>
          <w:sz w:val="28"/>
        </w:rPr>
      </w:pPr>
    </w:p>
    <w:p w:rsidR="006032F0" w:rsidRDefault="006032F0"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F04F19" w:rsidRDefault="00F04F19" w:rsidP="005C587F">
      <w:pPr>
        <w:spacing w:before="120"/>
        <w:ind w:firstLine="357"/>
        <w:jc w:val="both"/>
        <w:rPr>
          <w:b/>
          <w:bCs/>
          <w:sz w:val="28"/>
        </w:rPr>
      </w:pPr>
    </w:p>
    <w:p w:rsidR="006032F0" w:rsidRDefault="006032F0" w:rsidP="005C587F">
      <w:pPr>
        <w:spacing w:before="120"/>
        <w:ind w:firstLine="357"/>
        <w:jc w:val="both"/>
        <w:rPr>
          <w:b/>
          <w:bCs/>
          <w:sz w:val="28"/>
        </w:rPr>
      </w:pPr>
    </w:p>
    <w:p w:rsidR="005C587F" w:rsidRDefault="00ED23C8" w:rsidP="005C587F">
      <w:pPr>
        <w:spacing w:before="120"/>
        <w:ind w:firstLine="357"/>
        <w:jc w:val="both"/>
        <w:rPr>
          <w:sz w:val="28"/>
        </w:rPr>
      </w:pPr>
      <w:r>
        <w:rPr>
          <w:b/>
          <w:bCs/>
          <w:sz w:val="28"/>
        </w:rPr>
        <w:t>3</w:t>
      </w:r>
      <w:r w:rsidR="005C587F">
        <w:rPr>
          <w:sz w:val="28"/>
        </w:rPr>
        <w:t>. Облигация номиналом 1 000 руб., ставкой купонного дохода 25 % и сроком погашения 5 лет продается на рынке по курсу 900 руб. Определите текущую стоимость облигации, если инвесторы полагают, что приемлемая норма дохода по данной облигации (ввиду уровня риска) составляет 30 %.</w:t>
      </w:r>
    </w:p>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5C587F" w:rsidRDefault="005C587F"/>
    <w:p w:rsidR="006032F0" w:rsidRDefault="006032F0"/>
    <w:p w:rsidR="006032F0" w:rsidRDefault="006032F0"/>
    <w:p w:rsidR="006032F0" w:rsidRDefault="006032F0"/>
    <w:p w:rsidR="006032F0" w:rsidRDefault="006032F0"/>
    <w:p w:rsidR="006032F0" w:rsidRDefault="006032F0"/>
    <w:p w:rsidR="006032F0" w:rsidRDefault="006032F0"/>
    <w:p w:rsidR="006032F0" w:rsidRDefault="006032F0"/>
    <w:p w:rsidR="006032F0" w:rsidRDefault="006032F0"/>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F04F19" w:rsidRDefault="00F04F19"/>
    <w:p w:rsidR="00B96791" w:rsidRDefault="00B96791"/>
    <w:p w:rsidR="00FD757F" w:rsidRDefault="00FD757F"/>
    <w:p w:rsidR="005C587F" w:rsidRDefault="005C587F" w:rsidP="005C587F">
      <w:pPr>
        <w:jc w:val="center"/>
        <w:rPr>
          <w:b/>
          <w:bCs/>
          <w:sz w:val="28"/>
          <w:szCs w:val="28"/>
        </w:rPr>
      </w:pPr>
      <w:r w:rsidRPr="005C587F">
        <w:rPr>
          <w:b/>
          <w:bCs/>
          <w:sz w:val="28"/>
          <w:szCs w:val="28"/>
        </w:rPr>
        <w:t>Глава 6. Эмиссия ценных бумаг</w:t>
      </w:r>
    </w:p>
    <w:p w:rsidR="005C587F" w:rsidRDefault="00ED23C8" w:rsidP="005C587F">
      <w:pPr>
        <w:spacing w:before="120"/>
        <w:ind w:firstLine="357"/>
        <w:jc w:val="both"/>
        <w:rPr>
          <w:sz w:val="28"/>
        </w:rPr>
      </w:pPr>
      <w:r>
        <w:rPr>
          <w:b/>
          <w:sz w:val="28"/>
        </w:rPr>
        <w:t>1</w:t>
      </w:r>
      <w:r w:rsidR="005C587F">
        <w:rPr>
          <w:i/>
          <w:sz w:val="28"/>
        </w:rPr>
        <w:t>.</w:t>
      </w:r>
      <w:r w:rsidR="005C587F">
        <w:rPr>
          <w:sz w:val="28"/>
        </w:rPr>
        <w:t xml:space="preserve"> Какая организация имеет право регистрировать выпуск ценных бумаг иностранными эмитентами в Российской Федерации?</w:t>
      </w:r>
    </w:p>
    <w:p w:rsidR="005C587F" w:rsidRDefault="005C587F" w:rsidP="005C587F">
      <w:pPr>
        <w:jc w:val="both"/>
        <w:rPr>
          <w:sz w:val="28"/>
        </w:rPr>
      </w:pPr>
      <w:r>
        <w:rPr>
          <w:sz w:val="28"/>
        </w:rPr>
        <w:t>а) Банк России;</w:t>
      </w:r>
    </w:p>
    <w:p w:rsidR="005C587F" w:rsidRDefault="005C587F" w:rsidP="005C587F">
      <w:pPr>
        <w:jc w:val="both"/>
        <w:rPr>
          <w:sz w:val="28"/>
        </w:rPr>
      </w:pPr>
      <w:r>
        <w:rPr>
          <w:sz w:val="28"/>
        </w:rPr>
        <w:t>б) Министерство финансов РФ;</w:t>
      </w:r>
    </w:p>
    <w:p w:rsidR="005C587F" w:rsidRDefault="005C587F" w:rsidP="005C587F">
      <w:pPr>
        <w:jc w:val="both"/>
        <w:rPr>
          <w:sz w:val="28"/>
        </w:rPr>
      </w:pPr>
      <w:r>
        <w:rPr>
          <w:sz w:val="28"/>
        </w:rPr>
        <w:t>в) Федеральная Комиссия по рынку ценных бумаг;</w:t>
      </w:r>
    </w:p>
    <w:p w:rsidR="005C587F" w:rsidRDefault="005C587F" w:rsidP="005C587F">
      <w:pPr>
        <w:jc w:val="both"/>
        <w:rPr>
          <w:sz w:val="28"/>
        </w:rPr>
      </w:pPr>
      <w:r>
        <w:rPr>
          <w:sz w:val="28"/>
        </w:rPr>
        <w:t>г) Министерство экономики РФ.</w:t>
      </w:r>
    </w:p>
    <w:p w:rsidR="006032F0" w:rsidRDefault="00B96791" w:rsidP="006032F0">
      <w:pPr>
        <w:ind w:firstLine="709"/>
        <w:jc w:val="both"/>
        <w:rPr>
          <w:b/>
          <w:sz w:val="28"/>
        </w:rPr>
      </w:pPr>
      <w:r>
        <w:rPr>
          <w:b/>
          <w:sz w:val="28"/>
        </w:rPr>
        <w:t xml:space="preserve"> </w:t>
      </w:r>
      <w:r w:rsidR="006032F0">
        <w:rPr>
          <w:b/>
          <w:sz w:val="28"/>
        </w:rPr>
        <w:t>Правильный ответ:</w:t>
      </w:r>
      <w:r>
        <w:rPr>
          <w:b/>
          <w:sz w:val="28"/>
        </w:rPr>
        <w:t xml:space="preserve"> в</w:t>
      </w:r>
    </w:p>
    <w:p w:rsidR="005C587F" w:rsidRDefault="005C587F" w:rsidP="005C587F">
      <w:pPr>
        <w:spacing w:before="120"/>
        <w:ind w:firstLine="357"/>
        <w:jc w:val="both"/>
        <w:rPr>
          <w:b/>
          <w:sz w:val="28"/>
        </w:rPr>
      </w:pPr>
    </w:p>
    <w:p w:rsidR="005C587F" w:rsidRDefault="005C587F" w:rsidP="005C587F">
      <w:pPr>
        <w:spacing w:before="120"/>
        <w:ind w:firstLine="357"/>
        <w:jc w:val="both"/>
        <w:rPr>
          <w:b/>
          <w:sz w:val="28"/>
        </w:rPr>
      </w:pPr>
    </w:p>
    <w:p w:rsidR="005C587F" w:rsidRDefault="005C587F" w:rsidP="005C587F">
      <w:pPr>
        <w:spacing w:before="120"/>
        <w:ind w:firstLine="357"/>
        <w:jc w:val="both"/>
        <w:rPr>
          <w:b/>
          <w:sz w:val="28"/>
        </w:rPr>
      </w:pPr>
    </w:p>
    <w:p w:rsidR="005C587F" w:rsidRDefault="005C587F" w:rsidP="005C587F">
      <w:pPr>
        <w:spacing w:before="120"/>
        <w:ind w:firstLine="357"/>
        <w:jc w:val="both"/>
        <w:rPr>
          <w:b/>
          <w:sz w:val="28"/>
        </w:rPr>
      </w:pPr>
    </w:p>
    <w:p w:rsidR="005C587F" w:rsidRDefault="005C587F" w:rsidP="005C587F">
      <w:pPr>
        <w:spacing w:before="120"/>
        <w:ind w:firstLine="357"/>
        <w:jc w:val="both"/>
        <w:rPr>
          <w:b/>
          <w:sz w:val="28"/>
        </w:rPr>
      </w:pPr>
    </w:p>
    <w:p w:rsidR="005C587F" w:rsidRDefault="005C587F" w:rsidP="005C587F">
      <w:pPr>
        <w:spacing w:before="120"/>
        <w:ind w:firstLine="357"/>
        <w:jc w:val="both"/>
        <w:rPr>
          <w:b/>
          <w:sz w:val="28"/>
        </w:rPr>
      </w:pPr>
    </w:p>
    <w:p w:rsidR="005C587F" w:rsidRDefault="005C587F" w:rsidP="006D6A40">
      <w:pPr>
        <w:spacing w:before="120"/>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C80359" w:rsidRDefault="00C80359" w:rsidP="005C587F">
      <w:pPr>
        <w:spacing w:before="120"/>
        <w:ind w:firstLine="357"/>
        <w:jc w:val="both"/>
        <w:rPr>
          <w:b/>
          <w:sz w:val="28"/>
        </w:rPr>
      </w:pPr>
    </w:p>
    <w:p w:rsidR="00F04F19" w:rsidRDefault="00F04F19" w:rsidP="005C587F">
      <w:pPr>
        <w:spacing w:before="120"/>
        <w:ind w:firstLine="357"/>
        <w:jc w:val="both"/>
        <w:rPr>
          <w:b/>
          <w:sz w:val="28"/>
        </w:rPr>
      </w:pPr>
    </w:p>
    <w:p w:rsidR="005C587F" w:rsidRDefault="00ED23C8" w:rsidP="005C587F">
      <w:pPr>
        <w:spacing w:before="120"/>
        <w:ind w:firstLine="357"/>
        <w:jc w:val="both"/>
        <w:rPr>
          <w:sz w:val="28"/>
        </w:rPr>
      </w:pPr>
      <w:r>
        <w:rPr>
          <w:b/>
          <w:sz w:val="28"/>
        </w:rPr>
        <w:t>2</w:t>
      </w:r>
      <w:r w:rsidR="005C587F">
        <w:rPr>
          <w:b/>
          <w:sz w:val="28"/>
        </w:rPr>
        <w:t>.</w:t>
      </w:r>
      <w:r w:rsidR="005C587F">
        <w:rPr>
          <w:sz w:val="28"/>
        </w:rPr>
        <w:t xml:space="preserve"> Какие этапы включаются в процедуру эмиссии эмиссионных ценных бумаг?</w:t>
      </w:r>
    </w:p>
    <w:p w:rsidR="005C587F" w:rsidRDefault="005C587F" w:rsidP="005C587F">
      <w:pPr>
        <w:jc w:val="both"/>
        <w:rPr>
          <w:sz w:val="28"/>
        </w:rPr>
      </w:pPr>
      <w:r>
        <w:rPr>
          <w:sz w:val="28"/>
        </w:rPr>
        <w:t>а) принятие эмитентом решения;</w:t>
      </w:r>
    </w:p>
    <w:p w:rsidR="005C587F" w:rsidRDefault="005C587F" w:rsidP="005C587F">
      <w:pPr>
        <w:jc w:val="both"/>
        <w:rPr>
          <w:sz w:val="28"/>
        </w:rPr>
      </w:pPr>
      <w:r>
        <w:rPr>
          <w:sz w:val="28"/>
        </w:rPr>
        <w:t>б) выпуск эмиссионных ценных бумаг;</w:t>
      </w:r>
    </w:p>
    <w:p w:rsidR="005C587F" w:rsidRDefault="005C587F" w:rsidP="005C587F">
      <w:pPr>
        <w:jc w:val="both"/>
        <w:rPr>
          <w:sz w:val="28"/>
        </w:rPr>
      </w:pPr>
      <w:r>
        <w:rPr>
          <w:sz w:val="28"/>
        </w:rPr>
        <w:t>в) подготовка проекта эмиссии;</w:t>
      </w:r>
    </w:p>
    <w:p w:rsidR="005C587F" w:rsidRDefault="005C587F" w:rsidP="005C587F">
      <w:pPr>
        <w:jc w:val="both"/>
        <w:rPr>
          <w:sz w:val="28"/>
        </w:rPr>
      </w:pPr>
      <w:r>
        <w:rPr>
          <w:sz w:val="28"/>
        </w:rPr>
        <w:t>г) регистрация выпуска ценных бумаг;</w:t>
      </w:r>
    </w:p>
    <w:p w:rsidR="005C587F" w:rsidRDefault="005C587F" w:rsidP="005C587F">
      <w:pPr>
        <w:jc w:val="both"/>
        <w:rPr>
          <w:sz w:val="28"/>
        </w:rPr>
      </w:pPr>
      <w:r>
        <w:rPr>
          <w:sz w:val="28"/>
        </w:rPr>
        <w:t>д) регистрация проспекта эмиссии;</w:t>
      </w:r>
    </w:p>
    <w:p w:rsidR="005C587F" w:rsidRDefault="005C587F" w:rsidP="005C587F">
      <w:pPr>
        <w:jc w:val="both"/>
        <w:rPr>
          <w:sz w:val="28"/>
        </w:rPr>
      </w:pPr>
      <w:r>
        <w:rPr>
          <w:sz w:val="28"/>
        </w:rPr>
        <w:t>е) раскрытие всей информации, содержащейся в проспекте эмиссии;</w:t>
      </w:r>
    </w:p>
    <w:p w:rsidR="005C587F" w:rsidRDefault="005C587F" w:rsidP="005C587F">
      <w:pPr>
        <w:jc w:val="both"/>
        <w:rPr>
          <w:sz w:val="28"/>
        </w:rPr>
      </w:pPr>
      <w:r>
        <w:rPr>
          <w:sz w:val="28"/>
        </w:rPr>
        <w:t>ж) изготовление сертификатов ценных бумаг;</w:t>
      </w:r>
    </w:p>
    <w:p w:rsidR="005C587F" w:rsidRDefault="005C587F" w:rsidP="005C587F">
      <w:pPr>
        <w:jc w:val="both"/>
        <w:rPr>
          <w:sz w:val="28"/>
        </w:rPr>
      </w:pPr>
      <w:r>
        <w:rPr>
          <w:sz w:val="28"/>
        </w:rPr>
        <w:t>з) регистрация отчета об итогах выпуска;</w:t>
      </w:r>
    </w:p>
    <w:p w:rsidR="005C587F" w:rsidRDefault="005C587F" w:rsidP="005C587F">
      <w:pPr>
        <w:jc w:val="both"/>
        <w:rPr>
          <w:sz w:val="28"/>
        </w:rPr>
      </w:pPr>
      <w:r>
        <w:rPr>
          <w:sz w:val="28"/>
        </w:rPr>
        <w:t>и) размещение эмиссионных ценных бумаг.</w:t>
      </w:r>
    </w:p>
    <w:p w:rsidR="00316B3D" w:rsidRPr="00C80359" w:rsidRDefault="00316B3D" w:rsidP="00A652D9">
      <w:pPr>
        <w:ind w:firstLine="709"/>
        <w:jc w:val="both"/>
        <w:rPr>
          <w:b/>
          <w:sz w:val="28"/>
        </w:rPr>
      </w:pPr>
      <w:r w:rsidRPr="00C80359">
        <w:rPr>
          <w:b/>
          <w:sz w:val="28"/>
        </w:rPr>
        <w:t xml:space="preserve">Комментарий: </w:t>
      </w:r>
    </w:p>
    <w:p w:rsidR="00316B3D" w:rsidRDefault="00316B3D" w:rsidP="00A652D9">
      <w:pPr>
        <w:ind w:firstLine="709"/>
        <w:jc w:val="both"/>
        <w:rPr>
          <w:sz w:val="28"/>
        </w:rPr>
      </w:pPr>
      <w:r>
        <w:rPr>
          <w:sz w:val="28"/>
        </w:rPr>
        <w:t>Согласно ст.19 Федерального закона от 28.12.2002 процедура эмиссии эмиссионных бумаг, если иное не предусмотрено настоящим Федеральным законом и иными федеральными законами, включает следующие этапы:</w:t>
      </w:r>
    </w:p>
    <w:p w:rsidR="00316B3D" w:rsidRDefault="00316B3D" w:rsidP="005C587F">
      <w:pPr>
        <w:jc w:val="both"/>
        <w:rPr>
          <w:sz w:val="28"/>
        </w:rPr>
      </w:pPr>
      <w:r>
        <w:rPr>
          <w:sz w:val="28"/>
        </w:rPr>
        <w:t>- принятие решения о размещении эмиссионных ценных бумаг;</w:t>
      </w:r>
    </w:p>
    <w:p w:rsidR="00316B3D" w:rsidRDefault="00316B3D" w:rsidP="005C587F">
      <w:pPr>
        <w:jc w:val="both"/>
        <w:rPr>
          <w:sz w:val="28"/>
        </w:rPr>
      </w:pPr>
      <w:r>
        <w:rPr>
          <w:sz w:val="28"/>
        </w:rPr>
        <w:t>- утверждение решения о выпуске (дополнительном выпуске) эмиссионных ценных бумаг;</w:t>
      </w:r>
    </w:p>
    <w:p w:rsidR="00316B3D" w:rsidRDefault="00316B3D" w:rsidP="005C587F">
      <w:pPr>
        <w:jc w:val="both"/>
        <w:rPr>
          <w:sz w:val="28"/>
        </w:rPr>
      </w:pPr>
      <w:r>
        <w:rPr>
          <w:sz w:val="28"/>
        </w:rPr>
        <w:t>- государственную регистрацию выпуска (дополнительного выпуска) эмиссионных ценных бумаг;</w:t>
      </w:r>
    </w:p>
    <w:p w:rsidR="00A652D9" w:rsidRDefault="00316B3D" w:rsidP="005C587F">
      <w:pPr>
        <w:jc w:val="both"/>
        <w:rPr>
          <w:sz w:val="28"/>
        </w:rPr>
      </w:pPr>
      <w:r>
        <w:rPr>
          <w:sz w:val="28"/>
        </w:rPr>
        <w:t>- разм</w:t>
      </w:r>
      <w:r w:rsidR="00A652D9">
        <w:rPr>
          <w:sz w:val="28"/>
        </w:rPr>
        <w:t>ещение эмиссионных ценных бумаг;</w:t>
      </w:r>
    </w:p>
    <w:p w:rsidR="00316B3D" w:rsidRDefault="00316B3D" w:rsidP="005C587F">
      <w:pPr>
        <w:jc w:val="both"/>
        <w:rPr>
          <w:sz w:val="28"/>
        </w:rPr>
      </w:pPr>
      <w:r>
        <w:rPr>
          <w:sz w:val="28"/>
        </w:rPr>
        <w:t>- государственную регистрацию отчета об итогах выпуска (дополнительного выпуска) эмиссионных ценных бумаг.</w:t>
      </w:r>
    </w:p>
    <w:p w:rsidR="00A652D9" w:rsidRDefault="00A652D9" w:rsidP="00A652D9">
      <w:pPr>
        <w:ind w:firstLine="709"/>
        <w:jc w:val="both"/>
        <w:rPr>
          <w:sz w:val="28"/>
        </w:rPr>
      </w:pPr>
      <w:r>
        <w:rPr>
          <w:sz w:val="28"/>
        </w:rPr>
        <w:t xml:space="preserve">В случае, если государственная регистрация выпуска (дополнительного выпуска) эмиссионных ценных бумаг сопровождается регистрацией проспекта ценных бумаг, каждый этап процедуры эмиссии сопровождается раскрытием информации. </w:t>
      </w:r>
    </w:p>
    <w:p w:rsidR="00A652D9" w:rsidRPr="00A652D9" w:rsidRDefault="00A652D9" w:rsidP="00A652D9">
      <w:pPr>
        <w:ind w:firstLine="709"/>
        <w:jc w:val="both"/>
        <w:rPr>
          <w:b/>
          <w:sz w:val="28"/>
        </w:rPr>
      </w:pPr>
      <w:r w:rsidRPr="00A652D9">
        <w:rPr>
          <w:b/>
          <w:sz w:val="28"/>
        </w:rPr>
        <w:t>Правильный ответ: а, г, е, з, и</w:t>
      </w:r>
    </w:p>
    <w:p w:rsidR="005C587F" w:rsidRPr="00A652D9" w:rsidRDefault="005C587F" w:rsidP="005C587F">
      <w:pPr>
        <w:jc w:val="both"/>
        <w:rPr>
          <w:b/>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AE0E03" w:rsidRDefault="00AE0E03" w:rsidP="005C587F">
      <w:pPr>
        <w:spacing w:before="120"/>
        <w:ind w:firstLine="357"/>
        <w:jc w:val="both"/>
        <w:rPr>
          <w:b/>
          <w:sz w:val="28"/>
        </w:rPr>
      </w:pPr>
    </w:p>
    <w:p w:rsidR="00AE0E03" w:rsidRDefault="00AE0E03" w:rsidP="005C587F">
      <w:pPr>
        <w:spacing w:before="120"/>
        <w:ind w:firstLine="357"/>
        <w:jc w:val="both"/>
        <w:rPr>
          <w:b/>
          <w:sz w:val="28"/>
        </w:rPr>
      </w:pPr>
    </w:p>
    <w:p w:rsidR="00AE0E03" w:rsidRDefault="00AE0E03" w:rsidP="005C587F">
      <w:pPr>
        <w:spacing w:before="120"/>
        <w:ind w:firstLine="357"/>
        <w:jc w:val="both"/>
        <w:rPr>
          <w:b/>
          <w:sz w:val="28"/>
        </w:rPr>
      </w:pPr>
    </w:p>
    <w:p w:rsidR="00AE0E03" w:rsidRDefault="00AE0E03" w:rsidP="005C587F">
      <w:pPr>
        <w:spacing w:before="120"/>
        <w:ind w:firstLine="357"/>
        <w:jc w:val="both"/>
        <w:rPr>
          <w:b/>
          <w:sz w:val="28"/>
        </w:rPr>
      </w:pPr>
    </w:p>
    <w:p w:rsidR="005C587F" w:rsidRDefault="00ED23C8" w:rsidP="005C587F">
      <w:pPr>
        <w:spacing w:before="120"/>
        <w:ind w:firstLine="357"/>
        <w:jc w:val="both"/>
        <w:rPr>
          <w:sz w:val="28"/>
        </w:rPr>
      </w:pPr>
      <w:r>
        <w:rPr>
          <w:b/>
          <w:sz w:val="28"/>
        </w:rPr>
        <w:t>3</w:t>
      </w:r>
      <w:r w:rsidR="005C587F">
        <w:rPr>
          <w:sz w:val="28"/>
        </w:rPr>
        <w:t>. Какую информацию о ценных бумагах и финансово-хозяйственной деятельности эмитент публично размещаемых ценных бумаг обязан раскрыть?</w:t>
      </w:r>
    </w:p>
    <w:p w:rsidR="005C587F" w:rsidRDefault="005C587F" w:rsidP="005C587F">
      <w:pPr>
        <w:jc w:val="both"/>
        <w:rPr>
          <w:sz w:val="28"/>
        </w:rPr>
      </w:pPr>
      <w:r>
        <w:rPr>
          <w:sz w:val="28"/>
        </w:rPr>
        <w:t>а) список акционеров эмитента, владеющих 20 % и более уставного капитала;</w:t>
      </w:r>
    </w:p>
    <w:p w:rsidR="005C587F" w:rsidRDefault="005C587F" w:rsidP="005C587F">
      <w:pPr>
        <w:jc w:val="both"/>
        <w:rPr>
          <w:sz w:val="28"/>
        </w:rPr>
      </w:pPr>
      <w:r>
        <w:rPr>
          <w:sz w:val="28"/>
        </w:rPr>
        <w:t>б) список акционеров эмитента, владеющих 15 % и более уставного капитала;</w:t>
      </w:r>
    </w:p>
    <w:p w:rsidR="005C587F" w:rsidRDefault="005C587F" w:rsidP="005C587F">
      <w:pPr>
        <w:jc w:val="both"/>
        <w:rPr>
          <w:sz w:val="28"/>
        </w:rPr>
      </w:pPr>
      <w:r>
        <w:rPr>
          <w:sz w:val="28"/>
        </w:rPr>
        <w:t>в) данные о формировании и использовании резервного и других специальных фондов эмитента;</w:t>
      </w:r>
    </w:p>
    <w:p w:rsidR="005C587F" w:rsidRDefault="005C587F" w:rsidP="005C587F">
      <w:pPr>
        <w:jc w:val="both"/>
        <w:rPr>
          <w:sz w:val="28"/>
        </w:rPr>
      </w:pPr>
      <w:r>
        <w:rPr>
          <w:sz w:val="28"/>
        </w:rPr>
        <w:t>г) протоколы общих собраний владельцев ценных бумаг эмитента;</w:t>
      </w:r>
    </w:p>
    <w:p w:rsidR="005C587F" w:rsidRDefault="005C587F" w:rsidP="005C587F">
      <w:pPr>
        <w:jc w:val="both"/>
        <w:rPr>
          <w:sz w:val="28"/>
        </w:rPr>
      </w:pPr>
      <w:r>
        <w:rPr>
          <w:sz w:val="28"/>
        </w:rPr>
        <w:t>д) факты, повлекшие увеличение чистой прибыли или убытков эмитента более чем на 20 % в течение отчетного квартала;</w:t>
      </w:r>
    </w:p>
    <w:p w:rsidR="005C587F" w:rsidRDefault="005C587F" w:rsidP="005C587F">
      <w:pPr>
        <w:jc w:val="both"/>
        <w:rPr>
          <w:sz w:val="28"/>
        </w:rPr>
      </w:pPr>
      <w:r>
        <w:rPr>
          <w:sz w:val="28"/>
        </w:rPr>
        <w:t>е) факты, повлекшие разовое увеличение чистой прибыли или чистых убытков эмитента более чем на 10 %.</w:t>
      </w:r>
    </w:p>
    <w:p w:rsidR="00A4616E" w:rsidRPr="00A32E97" w:rsidRDefault="00A4616E" w:rsidP="00A4616E">
      <w:pPr>
        <w:ind w:firstLine="709"/>
        <w:jc w:val="both"/>
        <w:rPr>
          <w:b/>
          <w:sz w:val="28"/>
        </w:rPr>
      </w:pPr>
      <w:r w:rsidRPr="00A32E97">
        <w:rPr>
          <w:b/>
          <w:sz w:val="28"/>
        </w:rPr>
        <w:t>Комментарий:</w:t>
      </w:r>
    </w:p>
    <w:p w:rsidR="00A4616E" w:rsidRDefault="00A4616E" w:rsidP="00A4616E">
      <w:pPr>
        <w:ind w:firstLine="709"/>
        <w:jc w:val="both"/>
        <w:rPr>
          <w:sz w:val="28"/>
        </w:rPr>
      </w:pPr>
      <w:r>
        <w:rPr>
          <w:sz w:val="28"/>
        </w:rPr>
        <w:t>Согласно ст.30 главы 7 Федерального закона от 05.01.2006 сообщения</w:t>
      </w:r>
      <w:r w:rsidR="00A32E97">
        <w:rPr>
          <w:sz w:val="28"/>
        </w:rPr>
        <w:t>ми о</w:t>
      </w:r>
      <w:r>
        <w:rPr>
          <w:sz w:val="28"/>
        </w:rPr>
        <w:t xml:space="preserve"> существенных фактах </w:t>
      </w:r>
      <w:r w:rsidR="00A32E97">
        <w:rPr>
          <w:sz w:val="28"/>
        </w:rPr>
        <w:t>признаются сведения о:</w:t>
      </w:r>
    </w:p>
    <w:p w:rsidR="00A32E97" w:rsidRDefault="00A32E97" w:rsidP="00A4616E">
      <w:pPr>
        <w:ind w:firstLine="709"/>
        <w:jc w:val="both"/>
        <w:rPr>
          <w:sz w:val="28"/>
        </w:rPr>
      </w:pPr>
      <w:r>
        <w:rPr>
          <w:sz w:val="28"/>
        </w:rPr>
        <w:t>- реорганизации эмитента, его дочерних и зависимых обществ;</w:t>
      </w:r>
    </w:p>
    <w:p w:rsidR="00A32E97" w:rsidRDefault="00A32E97" w:rsidP="00A4616E">
      <w:pPr>
        <w:ind w:firstLine="709"/>
        <w:jc w:val="both"/>
        <w:rPr>
          <w:sz w:val="28"/>
        </w:rPr>
      </w:pPr>
      <w:r>
        <w:rPr>
          <w:sz w:val="28"/>
        </w:rPr>
        <w:t>- фактах, повлекших за собой разовое увеличение или уменьшение активов эмитента более чем на 10 процентов;</w:t>
      </w:r>
    </w:p>
    <w:p w:rsidR="00A32E97" w:rsidRDefault="00A32E97" w:rsidP="00A4616E">
      <w:pPr>
        <w:ind w:firstLine="709"/>
        <w:jc w:val="both"/>
        <w:rPr>
          <w:sz w:val="28"/>
        </w:rPr>
      </w:pPr>
      <w:r>
        <w:rPr>
          <w:sz w:val="28"/>
        </w:rPr>
        <w:t>- фактах, повлекших за собой разовое увеличение чистой прибыли или чистых убытков эмитента более чем на 10 процентов;</w:t>
      </w:r>
    </w:p>
    <w:p w:rsidR="00A32E97" w:rsidRDefault="00A32E97" w:rsidP="00A4616E">
      <w:pPr>
        <w:ind w:firstLine="709"/>
        <w:jc w:val="both"/>
        <w:rPr>
          <w:sz w:val="28"/>
        </w:rPr>
      </w:pPr>
      <w:r>
        <w:rPr>
          <w:sz w:val="28"/>
        </w:rPr>
        <w:t>- фактах разовых сделок, размер которых или стоимость имущества по которым составляет 10 и более процентов активов эмитента;</w:t>
      </w:r>
    </w:p>
    <w:p w:rsidR="00A32E97" w:rsidRDefault="00A32E97" w:rsidP="00A4616E">
      <w:pPr>
        <w:ind w:firstLine="709"/>
        <w:jc w:val="both"/>
        <w:rPr>
          <w:sz w:val="28"/>
        </w:rPr>
      </w:pPr>
      <w:r>
        <w:rPr>
          <w:sz w:val="28"/>
        </w:rPr>
        <w:t>- об этапах процедуры эмиссии эмиссионных ценных бумаг;</w:t>
      </w:r>
    </w:p>
    <w:p w:rsidR="00A32E97" w:rsidRDefault="00A32E97" w:rsidP="00C94730">
      <w:pPr>
        <w:ind w:firstLine="709"/>
        <w:jc w:val="both"/>
        <w:rPr>
          <w:sz w:val="28"/>
        </w:rPr>
      </w:pPr>
      <w:r>
        <w:rPr>
          <w:sz w:val="28"/>
        </w:rPr>
        <w:t>- включение в реестр акционеров эмитента акционера, владеющего не менее 5 процентами обыкновенных акций эмитента, а также любом изменении, в результате которого доля принадлежащих этому акционеру таких акций стала более или менее 5,10,15,20,25,30, 50 или 75 процентов размещенных обыкновенных акций.</w:t>
      </w:r>
    </w:p>
    <w:p w:rsidR="00A4616E" w:rsidRPr="00AE0E03" w:rsidRDefault="00A4616E" w:rsidP="00A4616E">
      <w:pPr>
        <w:ind w:firstLine="709"/>
        <w:jc w:val="both"/>
        <w:rPr>
          <w:b/>
          <w:sz w:val="28"/>
        </w:rPr>
      </w:pPr>
      <w:r w:rsidRPr="00AE0E03">
        <w:rPr>
          <w:b/>
          <w:sz w:val="28"/>
        </w:rPr>
        <w:t xml:space="preserve">Правильный ответ: </w:t>
      </w:r>
      <w:r w:rsidR="00C94730" w:rsidRPr="00AE0E03">
        <w:rPr>
          <w:b/>
          <w:sz w:val="28"/>
        </w:rPr>
        <w:t xml:space="preserve">а, б, </w:t>
      </w:r>
      <w:r w:rsidRPr="00AE0E03">
        <w:rPr>
          <w:b/>
          <w:sz w:val="28"/>
        </w:rPr>
        <w:t>е</w:t>
      </w:r>
    </w:p>
    <w:p w:rsidR="00A4616E" w:rsidRPr="00AE0E03" w:rsidRDefault="00A4616E" w:rsidP="005C587F">
      <w:pPr>
        <w:jc w:val="both"/>
        <w:rPr>
          <w:b/>
          <w:sz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5C587F" w:rsidRDefault="005C587F" w:rsidP="005C587F">
      <w:pPr>
        <w:jc w:val="both"/>
        <w:rPr>
          <w:sz w:val="28"/>
          <w:szCs w:val="28"/>
        </w:rPr>
      </w:pPr>
    </w:p>
    <w:p w:rsidR="00AE0E03" w:rsidRDefault="00AE0E03" w:rsidP="005C587F">
      <w:pPr>
        <w:jc w:val="both"/>
        <w:rPr>
          <w:sz w:val="28"/>
          <w:szCs w:val="28"/>
        </w:rPr>
      </w:pPr>
    </w:p>
    <w:p w:rsidR="005C587F" w:rsidRDefault="005C587F" w:rsidP="005C587F">
      <w:pPr>
        <w:jc w:val="center"/>
        <w:rPr>
          <w:b/>
          <w:bCs/>
          <w:sz w:val="28"/>
          <w:szCs w:val="28"/>
        </w:rPr>
      </w:pPr>
      <w:r w:rsidRPr="005C587F">
        <w:rPr>
          <w:b/>
          <w:bCs/>
          <w:sz w:val="28"/>
          <w:szCs w:val="28"/>
        </w:rPr>
        <w:t>Глава 7. Неэмиссионные ценные бумаги</w:t>
      </w:r>
    </w:p>
    <w:p w:rsidR="005C587F" w:rsidRDefault="00FD0BE9" w:rsidP="005C587F">
      <w:pPr>
        <w:spacing w:before="120"/>
        <w:ind w:firstLine="357"/>
        <w:jc w:val="both"/>
        <w:rPr>
          <w:sz w:val="28"/>
        </w:rPr>
      </w:pPr>
      <w:r>
        <w:rPr>
          <w:b/>
          <w:sz w:val="28"/>
        </w:rPr>
        <w:t>1</w:t>
      </w:r>
      <w:r w:rsidR="005C587F">
        <w:rPr>
          <w:b/>
          <w:sz w:val="28"/>
        </w:rPr>
        <w:t>.</w:t>
      </w:r>
      <w:r w:rsidR="005C587F">
        <w:rPr>
          <w:sz w:val="28"/>
        </w:rPr>
        <w:t xml:space="preserve"> Когда может быть предъявлен к платежу вексель сроком по предъявлении?</w:t>
      </w:r>
    </w:p>
    <w:p w:rsidR="005C587F" w:rsidRDefault="005C587F" w:rsidP="005C587F">
      <w:pPr>
        <w:rPr>
          <w:sz w:val="28"/>
        </w:rPr>
      </w:pPr>
      <w:r>
        <w:rPr>
          <w:sz w:val="28"/>
        </w:rPr>
        <w:t>а) не позднее чем через 180 дней от даты составления;</w:t>
      </w:r>
    </w:p>
    <w:p w:rsidR="005C587F" w:rsidRDefault="005C587F" w:rsidP="005C587F">
      <w:pPr>
        <w:rPr>
          <w:sz w:val="28"/>
        </w:rPr>
      </w:pPr>
      <w:r>
        <w:rPr>
          <w:sz w:val="28"/>
        </w:rPr>
        <w:t>б) не ранее следующего дня от даты составления;</w:t>
      </w:r>
    </w:p>
    <w:p w:rsidR="005C587F" w:rsidRDefault="005C587F" w:rsidP="005C587F">
      <w:pPr>
        <w:rPr>
          <w:sz w:val="28"/>
        </w:rPr>
      </w:pPr>
      <w:r>
        <w:rPr>
          <w:sz w:val="28"/>
        </w:rPr>
        <w:t>в) не позднее чем через 361 день от даты составления;</w:t>
      </w:r>
    </w:p>
    <w:p w:rsidR="005C587F" w:rsidRDefault="005C587F" w:rsidP="005C587F">
      <w:pPr>
        <w:rPr>
          <w:sz w:val="28"/>
        </w:rPr>
      </w:pPr>
      <w:r>
        <w:rPr>
          <w:sz w:val="28"/>
        </w:rPr>
        <w:t xml:space="preserve">г) в любой день, не считая дня составления векселя. </w:t>
      </w:r>
    </w:p>
    <w:p w:rsidR="00E631ED" w:rsidRDefault="003163CD" w:rsidP="003163CD">
      <w:pPr>
        <w:ind w:firstLine="709"/>
        <w:rPr>
          <w:b/>
          <w:sz w:val="28"/>
        </w:rPr>
      </w:pPr>
      <w:r>
        <w:rPr>
          <w:b/>
          <w:sz w:val="28"/>
        </w:rPr>
        <w:t>Комментарий:</w:t>
      </w:r>
    </w:p>
    <w:p w:rsidR="003163CD" w:rsidRDefault="003163CD" w:rsidP="003163CD">
      <w:pPr>
        <w:ind w:firstLine="709"/>
        <w:jc w:val="both"/>
        <w:rPr>
          <w:sz w:val="28"/>
          <w:szCs w:val="28"/>
        </w:rPr>
      </w:pPr>
      <w:r w:rsidRPr="003163CD">
        <w:rPr>
          <w:sz w:val="28"/>
          <w:szCs w:val="28"/>
        </w:rPr>
        <w:t>Держатель векселя со сроком «по предъявлении» обязан предъявить его к платежу в течение года со дня составления векселя, если срок не сокращен или не указан более продолжительный срок. Срок для предъявления начинает течь со дня составления векселя. Если в векселе сроком по предъявлении указано, что он не может быть предъявлен к платежу ранее определенной даты, то в этом случае срок для предъявления начинает течь с указанной даты.</w:t>
      </w:r>
    </w:p>
    <w:p w:rsidR="003163CD" w:rsidRPr="003163CD" w:rsidRDefault="003163CD" w:rsidP="003163CD">
      <w:pPr>
        <w:ind w:firstLine="709"/>
        <w:jc w:val="both"/>
        <w:rPr>
          <w:b/>
          <w:sz w:val="28"/>
          <w:szCs w:val="28"/>
        </w:rPr>
      </w:pPr>
      <w:r w:rsidRPr="003163CD">
        <w:rPr>
          <w:b/>
          <w:sz w:val="28"/>
          <w:szCs w:val="28"/>
        </w:rPr>
        <w:t>Правильный ответ: б, в</w:t>
      </w:r>
    </w:p>
    <w:p w:rsidR="00E631ED" w:rsidRDefault="00E631ED" w:rsidP="00A4616E">
      <w:pPr>
        <w:spacing w:before="120"/>
        <w:rPr>
          <w:b/>
          <w:sz w:val="28"/>
        </w:rPr>
      </w:pPr>
    </w:p>
    <w:p w:rsidR="00A4616E" w:rsidRDefault="00A4616E" w:rsidP="00A4616E">
      <w:pPr>
        <w:spacing w:before="120"/>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AE0E03" w:rsidRDefault="00AE0E03" w:rsidP="005C587F">
      <w:pPr>
        <w:spacing w:before="120"/>
        <w:ind w:left="357"/>
        <w:rPr>
          <w:b/>
          <w:sz w:val="28"/>
        </w:rPr>
      </w:pPr>
    </w:p>
    <w:p w:rsidR="005C587F" w:rsidRDefault="00FD0BE9" w:rsidP="005C587F">
      <w:pPr>
        <w:spacing w:before="120"/>
        <w:ind w:left="357"/>
        <w:rPr>
          <w:sz w:val="28"/>
        </w:rPr>
      </w:pPr>
      <w:r>
        <w:rPr>
          <w:b/>
          <w:sz w:val="28"/>
        </w:rPr>
        <w:t>2</w:t>
      </w:r>
      <w:r w:rsidR="005C587F">
        <w:rPr>
          <w:sz w:val="28"/>
        </w:rPr>
        <w:t>. Будет ли иметь силу вексель?</w:t>
      </w:r>
    </w:p>
    <w:p w:rsidR="005C587F" w:rsidRDefault="005C587F" w:rsidP="005C587F">
      <w:pPr>
        <w:ind w:left="40" w:hanging="40"/>
        <w:rPr>
          <w:sz w:val="28"/>
        </w:rPr>
      </w:pPr>
      <w:r>
        <w:rPr>
          <w:sz w:val="28"/>
        </w:rPr>
        <w:t>а) если отсутствует указание места платежа, но указано место нахождения плательщика;</w:t>
      </w:r>
    </w:p>
    <w:p w:rsidR="005C587F" w:rsidRDefault="005C587F" w:rsidP="005C587F">
      <w:pPr>
        <w:ind w:left="40" w:hanging="40"/>
        <w:jc w:val="both"/>
        <w:rPr>
          <w:sz w:val="28"/>
        </w:rPr>
      </w:pPr>
      <w:r>
        <w:rPr>
          <w:sz w:val="28"/>
        </w:rPr>
        <w:t>б) если отсутствует указание места платежа и места нахождения плательщика, но указано место нахождения векселедателя;</w:t>
      </w:r>
    </w:p>
    <w:p w:rsidR="005C587F" w:rsidRDefault="005C587F" w:rsidP="005C587F">
      <w:pPr>
        <w:ind w:left="40" w:hanging="40"/>
        <w:rPr>
          <w:sz w:val="28"/>
        </w:rPr>
      </w:pPr>
      <w:r>
        <w:rPr>
          <w:sz w:val="28"/>
        </w:rPr>
        <w:t>в) если указано несколько мест платежа;</w:t>
      </w:r>
    </w:p>
    <w:p w:rsidR="005C587F" w:rsidRDefault="005C587F" w:rsidP="005C587F">
      <w:pPr>
        <w:ind w:left="40" w:hanging="40"/>
        <w:rPr>
          <w:sz w:val="28"/>
        </w:rPr>
      </w:pPr>
      <w:r>
        <w:rPr>
          <w:sz w:val="28"/>
        </w:rPr>
        <w:t>г) если место платежа обозначено: «Красноярский край», «Карелия»;</w:t>
      </w:r>
    </w:p>
    <w:p w:rsidR="005C587F" w:rsidRDefault="005C587F" w:rsidP="005C587F">
      <w:pPr>
        <w:ind w:left="40" w:hanging="40"/>
        <w:rPr>
          <w:sz w:val="28"/>
        </w:rPr>
      </w:pPr>
      <w:r>
        <w:rPr>
          <w:sz w:val="28"/>
        </w:rPr>
        <w:t>д) если место платежа обозначено: «Красноярск»;</w:t>
      </w:r>
    </w:p>
    <w:p w:rsidR="005C587F" w:rsidRDefault="005C587F" w:rsidP="005C587F">
      <w:pPr>
        <w:ind w:left="40" w:hanging="40"/>
        <w:rPr>
          <w:sz w:val="28"/>
        </w:rPr>
      </w:pPr>
      <w:r>
        <w:rPr>
          <w:sz w:val="28"/>
        </w:rPr>
        <w:t>е) если место платежа обозначено: «Красноярск, пр. Красноярский рабочий, д.25, кв.16».</w:t>
      </w:r>
    </w:p>
    <w:p w:rsidR="00004215" w:rsidRPr="00507095" w:rsidRDefault="00004215" w:rsidP="00004215">
      <w:pPr>
        <w:ind w:firstLine="709"/>
        <w:rPr>
          <w:b/>
          <w:sz w:val="28"/>
        </w:rPr>
      </w:pPr>
      <w:r w:rsidRPr="00507095">
        <w:rPr>
          <w:b/>
          <w:sz w:val="28"/>
        </w:rPr>
        <w:t xml:space="preserve">Комментарий: </w:t>
      </w:r>
    </w:p>
    <w:p w:rsidR="00507095" w:rsidRPr="00507095" w:rsidRDefault="00507095" w:rsidP="00507095">
      <w:pPr>
        <w:ind w:firstLine="709"/>
        <w:jc w:val="both"/>
        <w:rPr>
          <w:sz w:val="28"/>
          <w:szCs w:val="28"/>
        </w:rPr>
      </w:pPr>
      <w:r w:rsidRPr="00507095">
        <w:rPr>
          <w:sz w:val="28"/>
          <w:szCs w:val="28"/>
        </w:rPr>
        <w:t>Место платежа должно быть указано на векселе. Это важный реквизит переводного векселя, так как по нему не должник является с платежом к кредитору, а кредитор сам является за платежом к должнику. Если иное не оговорено, то местом платежа обычно считается место нахождения плательщика. Кроме того, в векселе может быть указан банк, где должен быть произведен платеж. При отсутствии указания места платежа таковым считается местонахождение плательщика. Вексель недействителен, если на нем указано несколько мест платежа. При отсутствии указания в векселе и места платежа, и местонахождения плательщика вексель также считается недействительным.</w:t>
      </w:r>
    </w:p>
    <w:p w:rsidR="00004215" w:rsidRDefault="00507095" w:rsidP="00507095">
      <w:pPr>
        <w:ind w:firstLine="709"/>
        <w:jc w:val="both"/>
        <w:rPr>
          <w:sz w:val="28"/>
          <w:szCs w:val="28"/>
        </w:rPr>
      </w:pPr>
      <w:r>
        <w:rPr>
          <w:sz w:val="28"/>
          <w:szCs w:val="28"/>
        </w:rPr>
        <w:t>Местом платежа</w:t>
      </w:r>
      <w:r w:rsidRPr="00507095">
        <w:rPr>
          <w:sz w:val="28"/>
          <w:szCs w:val="28"/>
        </w:rPr>
        <w:t xml:space="preserve"> не могут быть неконкретные географические пункты, например, “Челябинская область “ или аналогичные.</w:t>
      </w:r>
    </w:p>
    <w:p w:rsidR="00507095" w:rsidRPr="00507095" w:rsidRDefault="00507095" w:rsidP="00507095">
      <w:pPr>
        <w:ind w:firstLine="709"/>
        <w:jc w:val="both"/>
        <w:rPr>
          <w:b/>
          <w:sz w:val="28"/>
          <w:szCs w:val="28"/>
        </w:rPr>
      </w:pPr>
      <w:r w:rsidRPr="00507095">
        <w:rPr>
          <w:b/>
          <w:sz w:val="28"/>
          <w:szCs w:val="28"/>
        </w:rPr>
        <w:t>Правильный ответ: а, е</w:t>
      </w:r>
    </w:p>
    <w:p w:rsidR="00004215" w:rsidRPr="00507095" w:rsidRDefault="00004215" w:rsidP="005C587F">
      <w:pPr>
        <w:ind w:left="40" w:hanging="40"/>
        <w:rPr>
          <w:b/>
          <w:sz w:val="28"/>
        </w:rPr>
      </w:pPr>
    </w:p>
    <w:p w:rsidR="00E631ED" w:rsidRDefault="00E631ED" w:rsidP="00E631ED">
      <w:pPr>
        <w:pStyle w:val="a3"/>
        <w:tabs>
          <w:tab w:val="left" w:pos="0"/>
        </w:tabs>
        <w:spacing w:before="120" w:after="0"/>
        <w:ind w:firstLine="357"/>
        <w:rPr>
          <w:b/>
          <w:bCs/>
          <w:sz w:val="28"/>
        </w:rPr>
      </w:pPr>
    </w:p>
    <w:p w:rsidR="00E631ED" w:rsidRDefault="00E631ED" w:rsidP="00E631ED">
      <w:pPr>
        <w:pStyle w:val="a3"/>
        <w:tabs>
          <w:tab w:val="left" w:pos="0"/>
        </w:tabs>
        <w:spacing w:before="120" w:after="0"/>
        <w:ind w:firstLine="357"/>
        <w:rPr>
          <w:b/>
          <w:bCs/>
          <w:sz w:val="28"/>
        </w:rPr>
      </w:pPr>
    </w:p>
    <w:p w:rsidR="00E631ED" w:rsidRDefault="00E631ED" w:rsidP="00E631ED">
      <w:pPr>
        <w:pStyle w:val="a3"/>
        <w:tabs>
          <w:tab w:val="left" w:pos="0"/>
        </w:tabs>
        <w:spacing w:before="120" w:after="0"/>
        <w:ind w:firstLine="357"/>
        <w:rPr>
          <w:b/>
          <w:bCs/>
          <w:sz w:val="28"/>
        </w:rPr>
      </w:pPr>
    </w:p>
    <w:p w:rsidR="00E631ED" w:rsidRDefault="00E631ED" w:rsidP="00E631ED">
      <w:pPr>
        <w:pStyle w:val="a3"/>
        <w:tabs>
          <w:tab w:val="left" w:pos="0"/>
        </w:tabs>
        <w:spacing w:before="120" w:after="0"/>
        <w:ind w:firstLine="357"/>
        <w:rPr>
          <w:b/>
          <w:bCs/>
          <w:sz w:val="28"/>
        </w:rPr>
      </w:pPr>
    </w:p>
    <w:p w:rsidR="00E631ED" w:rsidRDefault="00E631ED" w:rsidP="00E631ED">
      <w:pPr>
        <w:pStyle w:val="a3"/>
        <w:tabs>
          <w:tab w:val="left" w:pos="0"/>
        </w:tabs>
        <w:spacing w:before="120" w:after="0"/>
        <w:ind w:firstLine="357"/>
        <w:rPr>
          <w:b/>
          <w:bCs/>
          <w:sz w:val="28"/>
        </w:rPr>
      </w:pPr>
    </w:p>
    <w:p w:rsidR="00E631ED" w:rsidRDefault="00E631ED" w:rsidP="00E631ED">
      <w:pPr>
        <w:pStyle w:val="a3"/>
        <w:tabs>
          <w:tab w:val="left" w:pos="0"/>
        </w:tabs>
        <w:spacing w:before="120" w:after="0"/>
        <w:ind w:firstLine="357"/>
        <w:rPr>
          <w:b/>
          <w:bCs/>
          <w:sz w:val="28"/>
        </w:rPr>
      </w:pPr>
    </w:p>
    <w:p w:rsidR="00E631ED" w:rsidRDefault="00E631ED" w:rsidP="00E631ED">
      <w:pPr>
        <w:pStyle w:val="a3"/>
        <w:tabs>
          <w:tab w:val="left" w:pos="0"/>
        </w:tabs>
        <w:spacing w:before="120" w:after="0"/>
        <w:ind w:firstLine="357"/>
        <w:rPr>
          <w:b/>
          <w:bCs/>
          <w:sz w:val="28"/>
        </w:rPr>
      </w:pPr>
    </w:p>
    <w:p w:rsidR="00E631ED" w:rsidRDefault="00E631ED" w:rsidP="00E631ED">
      <w:pPr>
        <w:pStyle w:val="a3"/>
        <w:tabs>
          <w:tab w:val="left" w:pos="0"/>
        </w:tabs>
        <w:spacing w:before="120" w:after="0"/>
        <w:ind w:firstLine="357"/>
        <w:rPr>
          <w:b/>
          <w:bCs/>
          <w:sz w:val="28"/>
        </w:rPr>
      </w:pPr>
    </w:p>
    <w:p w:rsidR="00E631ED" w:rsidRDefault="00E631ED" w:rsidP="00E631ED">
      <w:pPr>
        <w:pStyle w:val="a3"/>
        <w:tabs>
          <w:tab w:val="left" w:pos="0"/>
        </w:tabs>
        <w:spacing w:before="120" w:after="0"/>
        <w:ind w:firstLine="357"/>
        <w:rPr>
          <w:b/>
          <w:bCs/>
          <w:sz w:val="28"/>
        </w:rPr>
      </w:pPr>
    </w:p>
    <w:p w:rsidR="00E631ED" w:rsidRDefault="00E631ED" w:rsidP="00E631ED">
      <w:pPr>
        <w:pStyle w:val="a3"/>
        <w:tabs>
          <w:tab w:val="left" w:pos="0"/>
        </w:tabs>
        <w:spacing w:before="120" w:after="0"/>
        <w:ind w:firstLine="357"/>
        <w:rPr>
          <w:b/>
          <w:bCs/>
          <w:sz w:val="28"/>
        </w:rPr>
      </w:pPr>
    </w:p>
    <w:p w:rsidR="00E631ED" w:rsidRDefault="00E631ED" w:rsidP="00E631ED">
      <w:pPr>
        <w:pStyle w:val="a3"/>
        <w:tabs>
          <w:tab w:val="left" w:pos="0"/>
        </w:tabs>
        <w:spacing w:before="120" w:after="0"/>
        <w:ind w:firstLine="357"/>
        <w:rPr>
          <w:b/>
          <w:bCs/>
          <w:sz w:val="28"/>
        </w:rPr>
      </w:pPr>
    </w:p>
    <w:p w:rsidR="00E631ED" w:rsidRDefault="00E631ED" w:rsidP="00E631ED">
      <w:pPr>
        <w:pStyle w:val="a3"/>
        <w:tabs>
          <w:tab w:val="left" w:pos="0"/>
        </w:tabs>
        <w:spacing w:before="120" w:after="0"/>
        <w:ind w:firstLine="357"/>
        <w:rPr>
          <w:b/>
          <w:bCs/>
          <w:sz w:val="28"/>
        </w:rPr>
      </w:pPr>
    </w:p>
    <w:p w:rsidR="00E631ED" w:rsidRDefault="00E631ED" w:rsidP="00507095">
      <w:pPr>
        <w:pStyle w:val="a3"/>
        <w:tabs>
          <w:tab w:val="left" w:pos="0"/>
          <w:tab w:val="left" w:pos="3260"/>
        </w:tabs>
        <w:spacing w:before="120" w:after="0"/>
        <w:rPr>
          <w:b/>
          <w:bCs/>
          <w:sz w:val="28"/>
        </w:rPr>
      </w:pPr>
    </w:p>
    <w:p w:rsidR="00507095" w:rsidRDefault="00507095" w:rsidP="00507095">
      <w:pPr>
        <w:pStyle w:val="a3"/>
        <w:tabs>
          <w:tab w:val="left" w:pos="0"/>
          <w:tab w:val="left" w:pos="3260"/>
        </w:tabs>
        <w:spacing w:before="120" w:after="0"/>
        <w:rPr>
          <w:b/>
          <w:bCs/>
          <w:sz w:val="28"/>
        </w:rPr>
      </w:pPr>
    </w:p>
    <w:p w:rsidR="00E631ED" w:rsidRDefault="00FD0BE9" w:rsidP="00E631ED">
      <w:pPr>
        <w:pStyle w:val="a3"/>
        <w:tabs>
          <w:tab w:val="left" w:pos="0"/>
        </w:tabs>
        <w:spacing w:before="120" w:after="0"/>
        <w:ind w:firstLine="357"/>
        <w:rPr>
          <w:sz w:val="28"/>
        </w:rPr>
      </w:pPr>
      <w:r>
        <w:rPr>
          <w:b/>
          <w:bCs/>
          <w:sz w:val="28"/>
        </w:rPr>
        <w:t>3</w:t>
      </w:r>
      <w:r w:rsidR="00E631ED">
        <w:rPr>
          <w:b/>
          <w:bCs/>
          <w:sz w:val="28"/>
        </w:rPr>
        <w:t>.</w:t>
      </w:r>
      <w:r w:rsidR="00E631ED">
        <w:rPr>
          <w:sz w:val="28"/>
        </w:rPr>
        <w:t xml:space="preserve"> В какой срок вексель должен быть опротестован?</w:t>
      </w:r>
    </w:p>
    <w:p w:rsidR="00E631ED" w:rsidRDefault="00E631ED" w:rsidP="00E631ED">
      <w:pPr>
        <w:tabs>
          <w:tab w:val="left" w:pos="0"/>
        </w:tabs>
        <w:jc w:val="both"/>
        <w:rPr>
          <w:sz w:val="28"/>
        </w:rPr>
      </w:pPr>
      <w:r>
        <w:rPr>
          <w:sz w:val="28"/>
        </w:rPr>
        <w:t>а) не позднее 12 ч. следующего дня после истечения даты платежа;</w:t>
      </w:r>
    </w:p>
    <w:p w:rsidR="00E631ED" w:rsidRDefault="00E631ED" w:rsidP="00E631ED">
      <w:pPr>
        <w:tabs>
          <w:tab w:val="left" w:pos="0"/>
        </w:tabs>
        <w:jc w:val="both"/>
        <w:rPr>
          <w:sz w:val="28"/>
        </w:rPr>
      </w:pPr>
      <w:r>
        <w:rPr>
          <w:sz w:val="28"/>
        </w:rPr>
        <w:t>б) не позднее 14 ч. следующего дня после истечения даты платежа;</w:t>
      </w:r>
    </w:p>
    <w:p w:rsidR="00E631ED" w:rsidRDefault="00E631ED" w:rsidP="00E631ED">
      <w:pPr>
        <w:tabs>
          <w:tab w:val="left" w:pos="0"/>
        </w:tabs>
        <w:jc w:val="both"/>
        <w:rPr>
          <w:sz w:val="28"/>
        </w:rPr>
      </w:pPr>
      <w:r>
        <w:rPr>
          <w:sz w:val="28"/>
        </w:rPr>
        <w:t>в) не позднее 16 ч. следующего дня после истечения даты платежа.</w:t>
      </w:r>
    </w:p>
    <w:p w:rsidR="005C587F" w:rsidRPr="00FD0BE9" w:rsidRDefault="00FD0BE9" w:rsidP="00FD0BE9">
      <w:pPr>
        <w:ind w:firstLine="709"/>
        <w:jc w:val="both"/>
        <w:rPr>
          <w:b/>
          <w:sz w:val="28"/>
          <w:szCs w:val="28"/>
        </w:rPr>
      </w:pPr>
      <w:r w:rsidRPr="00FD0BE9">
        <w:rPr>
          <w:b/>
          <w:sz w:val="28"/>
          <w:szCs w:val="28"/>
        </w:rPr>
        <w:t>Комментарий:</w:t>
      </w:r>
    </w:p>
    <w:p w:rsidR="00FD0BE9" w:rsidRPr="0055160D" w:rsidRDefault="00FD0BE9" w:rsidP="00FD0BE9">
      <w:pPr>
        <w:ind w:firstLine="709"/>
        <w:jc w:val="both"/>
        <w:rPr>
          <w:sz w:val="28"/>
          <w:szCs w:val="28"/>
        </w:rPr>
      </w:pPr>
      <w:r w:rsidRPr="00FD0BE9">
        <w:rPr>
          <w:sz w:val="28"/>
          <w:szCs w:val="28"/>
        </w:rPr>
        <w:t>При протесте в неплатеже вексель должен быть предъявлен в нотариальную контору не позднее 12 часов следующего после истечения даты платежа дня, а в неакцепте - в течение срока предъявления к акцепту. В случае истечения этого срока векселедержатель теряет свои права против лиц, участвующих в перемещении векселя, за исключением акцептанта.</w:t>
      </w:r>
      <w:r w:rsidR="0055160D" w:rsidRPr="0055160D">
        <w:rPr>
          <w:sz w:val="28"/>
          <w:szCs w:val="28"/>
        </w:rPr>
        <w:t>[</w:t>
      </w:r>
      <w:r w:rsidR="0055160D">
        <w:rPr>
          <w:sz w:val="28"/>
          <w:szCs w:val="28"/>
        </w:rPr>
        <w:t>1</w:t>
      </w:r>
      <w:r w:rsidR="0055160D" w:rsidRPr="0055160D">
        <w:rPr>
          <w:sz w:val="28"/>
          <w:szCs w:val="28"/>
        </w:rPr>
        <w:t>]</w:t>
      </w:r>
    </w:p>
    <w:p w:rsidR="00FD0BE9" w:rsidRPr="00FD0BE9" w:rsidRDefault="00FD0BE9" w:rsidP="00FD0BE9">
      <w:pPr>
        <w:ind w:firstLine="709"/>
        <w:jc w:val="both"/>
        <w:rPr>
          <w:b/>
          <w:sz w:val="28"/>
          <w:szCs w:val="28"/>
        </w:rPr>
      </w:pPr>
      <w:r w:rsidRPr="00FD0BE9">
        <w:rPr>
          <w:b/>
          <w:sz w:val="28"/>
          <w:szCs w:val="28"/>
        </w:rPr>
        <w:t>Правильный ответ: а</w:t>
      </w:r>
    </w:p>
    <w:p w:rsidR="00D00883" w:rsidRPr="00FD0BE9" w:rsidRDefault="00D00883" w:rsidP="005C587F">
      <w:pPr>
        <w:jc w:val="both"/>
        <w:rPr>
          <w:b/>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D00883" w:rsidRDefault="00D00883" w:rsidP="005C587F">
      <w:pPr>
        <w:jc w:val="both"/>
        <w:rPr>
          <w:sz w:val="28"/>
          <w:szCs w:val="28"/>
        </w:rPr>
      </w:pPr>
    </w:p>
    <w:p w:rsidR="00F04F19" w:rsidRDefault="00F04F19" w:rsidP="005C587F">
      <w:pPr>
        <w:jc w:val="both"/>
        <w:rPr>
          <w:sz w:val="28"/>
          <w:szCs w:val="28"/>
        </w:rPr>
      </w:pPr>
    </w:p>
    <w:p w:rsidR="00D00883" w:rsidRDefault="00D00883" w:rsidP="005C587F">
      <w:pPr>
        <w:jc w:val="both"/>
        <w:rPr>
          <w:sz w:val="28"/>
          <w:szCs w:val="28"/>
        </w:rPr>
      </w:pPr>
    </w:p>
    <w:p w:rsidR="00D00883" w:rsidRDefault="00D00883" w:rsidP="00D00883">
      <w:pPr>
        <w:jc w:val="center"/>
        <w:rPr>
          <w:sz w:val="28"/>
          <w:szCs w:val="28"/>
        </w:rPr>
      </w:pPr>
      <w:r>
        <w:rPr>
          <w:sz w:val="28"/>
          <w:szCs w:val="28"/>
        </w:rPr>
        <w:t>Список использованной литературы</w:t>
      </w:r>
    </w:p>
    <w:p w:rsidR="002E0055" w:rsidRDefault="002E0055" w:rsidP="00507095">
      <w:pPr>
        <w:numPr>
          <w:ilvl w:val="0"/>
          <w:numId w:val="2"/>
        </w:numPr>
        <w:jc w:val="both"/>
        <w:rPr>
          <w:sz w:val="28"/>
          <w:szCs w:val="28"/>
        </w:rPr>
      </w:pPr>
      <w:r w:rsidRPr="00507095">
        <w:rPr>
          <w:bCs/>
          <w:sz w:val="28"/>
          <w:szCs w:val="28"/>
        </w:rPr>
        <w:t>Боровская М.А.</w:t>
      </w:r>
      <w:r w:rsidRPr="00507095">
        <w:rPr>
          <w:sz w:val="28"/>
          <w:szCs w:val="28"/>
        </w:rPr>
        <w:t xml:space="preserve"> Банковские услуги предприятиям: Учебное пособие. Таганрог: Изд-во ТРТУ, 1999. 169с.</w:t>
      </w:r>
    </w:p>
    <w:p w:rsidR="00507095" w:rsidRPr="00507095" w:rsidRDefault="008656B5" w:rsidP="00507095">
      <w:pPr>
        <w:numPr>
          <w:ilvl w:val="0"/>
          <w:numId w:val="2"/>
        </w:numPr>
        <w:jc w:val="both"/>
        <w:rPr>
          <w:sz w:val="28"/>
          <w:szCs w:val="28"/>
        </w:rPr>
      </w:pPr>
      <w:hyperlink r:id="rId10" w:history="1">
        <w:r w:rsidR="00507095" w:rsidRPr="0014619E">
          <w:rPr>
            <w:rStyle w:val="a6"/>
            <w:sz w:val="28"/>
            <w:szCs w:val="28"/>
            <w:lang w:val="en-US"/>
          </w:rPr>
          <w:t>www.consultant.ru</w:t>
        </w:r>
      </w:hyperlink>
    </w:p>
    <w:p w:rsidR="00507095" w:rsidRPr="0035185D" w:rsidRDefault="008656B5" w:rsidP="00507095">
      <w:pPr>
        <w:numPr>
          <w:ilvl w:val="0"/>
          <w:numId w:val="2"/>
        </w:numPr>
        <w:jc w:val="both"/>
        <w:rPr>
          <w:sz w:val="28"/>
          <w:szCs w:val="28"/>
        </w:rPr>
      </w:pPr>
      <w:hyperlink r:id="rId11" w:history="1">
        <w:r w:rsidR="0035185D" w:rsidRPr="0014619E">
          <w:rPr>
            <w:rStyle w:val="a6"/>
            <w:sz w:val="28"/>
            <w:szCs w:val="28"/>
            <w:lang w:val="en-US"/>
          </w:rPr>
          <w:t>www.garant.ru</w:t>
        </w:r>
      </w:hyperlink>
    </w:p>
    <w:p w:rsidR="0035185D" w:rsidRPr="0035185D" w:rsidRDefault="008656B5" w:rsidP="00507095">
      <w:pPr>
        <w:numPr>
          <w:ilvl w:val="0"/>
          <w:numId w:val="2"/>
        </w:numPr>
        <w:jc w:val="both"/>
        <w:rPr>
          <w:sz w:val="28"/>
          <w:szCs w:val="28"/>
        </w:rPr>
      </w:pPr>
      <w:hyperlink r:id="rId12" w:history="1">
        <w:r w:rsidR="0035185D" w:rsidRPr="0014619E">
          <w:rPr>
            <w:rStyle w:val="a6"/>
            <w:sz w:val="28"/>
            <w:szCs w:val="28"/>
            <w:lang w:val="en-US"/>
          </w:rPr>
          <w:t>www.fcsm.ru</w:t>
        </w:r>
      </w:hyperlink>
    </w:p>
    <w:p w:rsidR="0035185D" w:rsidRPr="00507095" w:rsidRDefault="0035185D" w:rsidP="0035185D">
      <w:pPr>
        <w:ind w:left="360"/>
        <w:jc w:val="both"/>
        <w:rPr>
          <w:sz w:val="28"/>
          <w:szCs w:val="28"/>
        </w:rPr>
      </w:pPr>
      <w:bookmarkStart w:id="6" w:name="_GoBack"/>
      <w:bookmarkEnd w:id="6"/>
    </w:p>
    <w:sectPr w:rsidR="0035185D" w:rsidRPr="00507095" w:rsidSect="009237D3">
      <w:footerReference w:type="even" r:id="rId13"/>
      <w:footerReference w:type="default" r:id="rId1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AA" w:rsidRDefault="00867EAA">
      <w:r>
        <w:separator/>
      </w:r>
    </w:p>
  </w:endnote>
  <w:endnote w:type="continuationSeparator" w:id="0">
    <w:p w:rsidR="00867EAA" w:rsidRDefault="0086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095" w:rsidRDefault="00507095" w:rsidP="009237D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07095" w:rsidRDefault="00507095" w:rsidP="009237D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095" w:rsidRDefault="00507095" w:rsidP="009237D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67EAA">
      <w:rPr>
        <w:rStyle w:val="a5"/>
        <w:noProof/>
      </w:rPr>
      <w:t>2</w:t>
    </w:r>
    <w:r>
      <w:rPr>
        <w:rStyle w:val="a5"/>
      </w:rPr>
      <w:fldChar w:fldCharType="end"/>
    </w:r>
  </w:p>
  <w:p w:rsidR="00507095" w:rsidRDefault="00507095" w:rsidP="009237D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AA" w:rsidRDefault="00867EAA">
      <w:r>
        <w:separator/>
      </w:r>
    </w:p>
  </w:footnote>
  <w:footnote w:type="continuationSeparator" w:id="0">
    <w:p w:rsidR="00867EAA" w:rsidRDefault="00867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731FD"/>
    <w:multiLevelType w:val="multilevel"/>
    <w:tmpl w:val="CD54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030AE0"/>
    <w:multiLevelType w:val="hybridMultilevel"/>
    <w:tmpl w:val="C136E494"/>
    <w:lvl w:ilvl="0" w:tplc="5E10FBA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C33"/>
    <w:rsid w:val="00004215"/>
    <w:rsid w:val="00070401"/>
    <w:rsid w:val="00071F0F"/>
    <w:rsid w:val="00082EC5"/>
    <w:rsid w:val="001C2AF9"/>
    <w:rsid w:val="001D00FB"/>
    <w:rsid w:val="001E7C33"/>
    <w:rsid w:val="00273AAB"/>
    <w:rsid w:val="002E0055"/>
    <w:rsid w:val="002F0859"/>
    <w:rsid w:val="003163CD"/>
    <w:rsid w:val="00316B3D"/>
    <w:rsid w:val="0035185D"/>
    <w:rsid w:val="00383B12"/>
    <w:rsid w:val="003A1440"/>
    <w:rsid w:val="00447A86"/>
    <w:rsid w:val="00507095"/>
    <w:rsid w:val="0055160D"/>
    <w:rsid w:val="005521C4"/>
    <w:rsid w:val="00565028"/>
    <w:rsid w:val="005C587F"/>
    <w:rsid w:val="006032F0"/>
    <w:rsid w:val="006053B4"/>
    <w:rsid w:val="0063638E"/>
    <w:rsid w:val="006D6A40"/>
    <w:rsid w:val="007276BE"/>
    <w:rsid w:val="0075557F"/>
    <w:rsid w:val="007B2ECB"/>
    <w:rsid w:val="007B3CDD"/>
    <w:rsid w:val="007C6AF4"/>
    <w:rsid w:val="008656B5"/>
    <w:rsid w:val="00867EAA"/>
    <w:rsid w:val="009237D3"/>
    <w:rsid w:val="009676FF"/>
    <w:rsid w:val="009A297F"/>
    <w:rsid w:val="00A32E97"/>
    <w:rsid w:val="00A4616E"/>
    <w:rsid w:val="00A652D9"/>
    <w:rsid w:val="00AB1AAA"/>
    <w:rsid w:val="00AE0E03"/>
    <w:rsid w:val="00B96791"/>
    <w:rsid w:val="00BA3A47"/>
    <w:rsid w:val="00BE6801"/>
    <w:rsid w:val="00BF734C"/>
    <w:rsid w:val="00C108D4"/>
    <w:rsid w:val="00C3649C"/>
    <w:rsid w:val="00C80359"/>
    <w:rsid w:val="00C94730"/>
    <w:rsid w:val="00D00883"/>
    <w:rsid w:val="00DA0305"/>
    <w:rsid w:val="00E631ED"/>
    <w:rsid w:val="00ED23C8"/>
    <w:rsid w:val="00F04F19"/>
    <w:rsid w:val="00F26D3E"/>
    <w:rsid w:val="00F5433A"/>
    <w:rsid w:val="00F841A5"/>
    <w:rsid w:val="00FD0BE9"/>
    <w:rsid w:val="00FD757F"/>
    <w:rsid w:val="00FE0AD4"/>
    <w:rsid w:val="00FE5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652DD-C222-4128-9A45-3C226A89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C33"/>
  </w:style>
  <w:style w:type="paragraph" w:styleId="1">
    <w:name w:val="heading 1"/>
    <w:basedOn w:val="a"/>
    <w:next w:val="a"/>
    <w:qFormat/>
    <w:rsid w:val="005C587F"/>
    <w:pPr>
      <w:keepNext/>
      <w:widowControl w:val="0"/>
      <w:autoSpaceDE w:val="0"/>
      <w:autoSpaceDN w:val="0"/>
      <w:adjustRightInd w:val="0"/>
      <w:spacing w:line="360" w:lineRule="auto"/>
      <w:ind w:firstLine="360"/>
      <w:jc w:val="both"/>
      <w:outlineLvl w:val="0"/>
    </w:pPr>
    <w:rPr>
      <w:sz w:val="28"/>
    </w:rPr>
  </w:style>
  <w:style w:type="paragraph" w:styleId="2">
    <w:name w:val="heading 2"/>
    <w:basedOn w:val="a"/>
    <w:next w:val="a"/>
    <w:qFormat/>
    <w:rsid w:val="003A144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9676FF"/>
    <w:pPr>
      <w:spacing w:after="120"/>
    </w:pPr>
    <w:rPr>
      <w:sz w:val="16"/>
      <w:szCs w:val="16"/>
    </w:rPr>
  </w:style>
  <w:style w:type="paragraph" w:styleId="30">
    <w:name w:val="Body Text Indent 3"/>
    <w:basedOn w:val="a"/>
    <w:rsid w:val="009676FF"/>
    <w:pPr>
      <w:spacing w:after="120"/>
      <w:ind w:left="283"/>
    </w:pPr>
    <w:rPr>
      <w:sz w:val="16"/>
      <w:szCs w:val="16"/>
    </w:rPr>
  </w:style>
  <w:style w:type="paragraph" w:styleId="a3">
    <w:name w:val="Body Text"/>
    <w:basedOn w:val="a"/>
    <w:rsid w:val="009676FF"/>
    <w:pPr>
      <w:spacing w:after="120"/>
    </w:pPr>
  </w:style>
  <w:style w:type="paragraph" w:styleId="20">
    <w:name w:val="Body Text Indent 2"/>
    <w:basedOn w:val="a"/>
    <w:rsid w:val="005C587F"/>
    <w:pPr>
      <w:spacing w:after="120" w:line="480" w:lineRule="auto"/>
      <w:ind w:left="283"/>
    </w:pPr>
  </w:style>
  <w:style w:type="paragraph" w:styleId="a4">
    <w:name w:val="footer"/>
    <w:basedOn w:val="a"/>
    <w:rsid w:val="009237D3"/>
    <w:pPr>
      <w:tabs>
        <w:tab w:val="center" w:pos="4677"/>
        <w:tab w:val="right" w:pos="9355"/>
      </w:tabs>
    </w:pPr>
  </w:style>
  <w:style w:type="character" w:styleId="a5">
    <w:name w:val="page number"/>
    <w:basedOn w:val="a0"/>
    <w:rsid w:val="009237D3"/>
  </w:style>
  <w:style w:type="character" w:styleId="a6">
    <w:name w:val="Hyperlink"/>
    <w:basedOn w:val="a0"/>
    <w:rsid w:val="00082EC5"/>
    <w:rPr>
      <w:color w:val="0000FF"/>
      <w:u w:val="single"/>
    </w:rPr>
  </w:style>
  <w:style w:type="paragraph" w:customStyle="1" w:styleId="u">
    <w:name w:val="u"/>
    <w:basedOn w:val="a"/>
    <w:rsid w:val="00AB1AAA"/>
    <w:pPr>
      <w:spacing w:before="100" w:beforeAutospacing="1" w:after="100" w:afterAutospacing="1"/>
    </w:pPr>
    <w:rPr>
      <w:sz w:val="24"/>
      <w:szCs w:val="24"/>
    </w:rPr>
  </w:style>
  <w:style w:type="paragraph" w:customStyle="1" w:styleId="uni">
    <w:name w:val="uni"/>
    <w:basedOn w:val="a"/>
    <w:rsid w:val="00AB1AAA"/>
    <w:pPr>
      <w:spacing w:before="100" w:beforeAutospacing="1" w:after="100" w:afterAutospacing="1"/>
    </w:pPr>
    <w:rPr>
      <w:sz w:val="24"/>
      <w:szCs w:val="24"/>
    </w:rPr>
  </w:style>
  <w:style w:type="paragraph" w:styleId="a7">
    <w:name w:val="Normal (Web)"/>
    <w:basedOn w:val="a"/>
    <w:rsid w:val="00447A86"/>
    <w:pPr>
      <w:spacing w:before="100" w:beforeAutospacing="1" w:after="100" w:afterAutospacing="1"/>
    </w:pPr>
    <w:rPr>
      <w:sz w:val="24"/>
      <w:szCs w:val="24"/>
    </w:rPr>
  </w:style>
  <w:style w:type="paragraph" w:styleId="HTML">
    <w:name w:val="HTML Preformatted"/>
    <w:basedOn w:val="a"/>
    <w:rsid w:val="001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8">
    <w:name w:val="Strong"/>
    <w:basedOn w:val="a0"/>
    <w:qFormat/>
    <w:rsid w:val="001D00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3295">
      <w:bodyDiv w:val="1"/>
      <w:marLeft w:val="0"/>
      <w:marRight w:val="0"/>
      <w:marTop w:val="0"/>
      <w:marBottom w:val="0"/>
      <w:divBdr>
        <w:top w:val="none" w:sz="0" w:space="0" w:color="auto"/>
        <w:left w:val="none" w:sz="0" w:space="0" w:color="auto"/>
        <w:bottom w:val="none" w:sz="0" w:space="0" w:color="auto"/>
        <w:right w:val="none" w:sz="0" w:space="0" w:color="auto"/>
      </w:divBdr>
    </w:div>
    <w:div w:id="617377867">
      <w:bodyDiv w:val="1"/>
      <w:marLeft w:val="0"/>
      <w:marRight w:val="0"/>
      <w:marTop w:val="0"/>
      <w:marBottom w:val="0"/>
      <w:divBdr>
        <w:top w:val="none" w:sz="0" w:space="0" w:color="auto"/>
        <w:left w:val="none" w:sz="0" w:space="0" w:color="auto"/>
        <w:bottom w:val="none" w:sz="0" w:space="0" w:color="auto"/>
        <w:right w:val="none" w:sz="0" w:space="0" w:color="auto"/>
      </w:divBdr>
    </w:div>
    <w:div w:id="932544445">
      <w:bodyDiv w:val="1"/>
      <w:marLeft w:val="0"/>
      <w:marRight w:val="0"/>
      <w:marTop w:val="0"/>
      <w:marBottom w:val="0"/>
      <w:divBdr>
        <w:top w:val="none" w:sz="0" w:space="0" w:color="auto"/>
        <w:left w:val="none" w:sz="0" w:space="0" w:color="auto"/>
        <w:bottom w:val="none" w:sz="0" w:space="0" w:color="auto"/>
        <w:right w:val="none" w:sz="0" w:space="0" w:color="auto"/>
      </w:divBdr>
      <w:divsChild>
        <w:div w:id="1129282323">
          <w:marLeft w:val="0"/>
          <w:marRight w:val="0"/>
          <w:marTop w:val="0"/>
          <w:marBottom w:val="0"/>
          <w:divBdr>
            <w:top w:val="none" w:sz="0" w:space="0" w:color="auto"/>
            <w:left w:val="none" w:sz="0" w:space="0" w:color="auto"/>
            <w:bottom w:val="none" w:sz="0" w:space="0" w:color="auto"/>
            <w:right w:val="none" w:sz="0" w:space="0" w:color="auto"/>
          </w:divBdr>
        </w:div>
      </w:divsChild>
    </w:div>
    <w:div w:id="1037119532">
      <w:bodyDiv w:val="1"/>
      <w:marLeft w:val="0"/>
      <w:marRight w:val="0"/>
      <w:marTop w:val="0"/>
      <w:marBottom w:val="0"/>
      <w:divBdr>
        <w:top w:val="none" w:sz="0" w:space="0" w:color="auto"/>
        <w:left w:val="none" w:sz="0" w:space="0" w:color="auto"/>
        <w:bottom w:val="none" w:sz="0" w:space="0" w:color="auto"/>
        <w:right w:val="none" w:sz="0" w:space="0" w:color="auto"/>
      </w:divBdr>
    </w:div>
    <w:div w:id="1164318514">
      <w:bodyDiv w:val="1"/>
      <w:marLeft w:val="0"/>
      <w:marRight w:val="0"/>
      <w:marTop w:val="0"/>
      <w:marBottom w:val="0"/>
      <w:divBdr>
        <w:top w:val="none" w:sz="0" w:space="0" w:color="auto"/>
        <w:left w:val="none" w:sz="0" w:space="0" w:color="auto"/>
        <w:bottom w:val="none" w:sz="0" w:space="0" w:color="auto"/>
        <w:right w:val="none" w:sz="0" w:space="0" w:color="auto"/>
      </w:divBdr>
    </w:div>
    <w:div w:id="1293827872">
      <w:bodyDiv w:val="1"/>
      <w:marLeft w:val="0"/>
      <w:marRight w:val="0"/>
      <w:marTop w:val="0"/>
      <w:marBottom w:val="0"/>
      <w:divBdr>
        <w:top w:val="none" w:sz="0" w:space="0" w:color="auto"/>
        <w:left w:val="none" w:sz="0" w:space="0" w:color="auto"/>
        <w:bottom w:val="none" w:sz="0" w:space="0" w:color="auto"/>
        <w:right w:val="none" w:sz="0" w:space="0" w:color="auto"/>
      </w:divBdr>
    </w:div>
    <w:div w:id="1396004047">
      <w:bodyDiv w:val="1"/>
      <w:marLeft w:val="0"/>
      <w:marRight w:val="0"/>
      <w:marTop w:val="0"/>
      <w:marBottom w:val="0"/>
      <w:divBdr>
        <w:top w:val="none" w:sz="0" w:space="0" w:color="auto"/>
        <w:left w:val="none" w:sz="0" w:space="0" w:color="auto"/>
        <w:bottom w:val="none" w:sz="0" w:space="0" w:color="auto"/>
        <w:right w:val="none" w:sz="0" w:space="0" w:color="auto"/>
      </w:divBdr>
    </w:div>
    <w:div w:id="1823430352">
      <w:bodyDiv w:val="1"/>
      <w:marLeft w:val="0"/>
      <w:marRight w:val="0"/>
      <w:marTop w:val="0"/>
      <w:marBottom w:val="0"/>
      <w:divBdr>
        <w:top w:val="none" w:sz="0" w:space="0" w:color="auto"/>
        <w:left w:val="none" w:sz="0" w:space="0" w:color="auto"/>
        <w:bottom w:val="none" w:sz="0" w:space="0" w:color="auto"/>
        <w:right w:val="none" w:sz="0" w:space="0" w:color="auto"/>
      </w:divBdr>
    </w:div>
    <w:div w:id="1892376279">
      <w:bodyDiv w:val="1"/>
      <w:marLeft w:val="0"/>
      <w:marRight w:val="0"/>
      <w:marTop w:val="0"/>
      <w:marBottom w:val="0"/>
      <w:divBdr>
        <w:top w:val="none" w:sz="0" w:space="0" w:color="auto"/>
        <w:left w:val="none" w:sz="0" w:space="0" w:color="auto"/>
        <w:bottom w:val="none" w:sz="0" w:space="0" w:color="auto"/>
        <w:right w:val="none" w:sz="0" w:space="0" w:color="auto"/>
      </w:divBdr>
    </w:div>
    <w:div w:id="196615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C%D0%B8%D0%BD%D0%B8%D1%81%D1%82%D0%B5%D1%80%D1%81%D1%82%D0%B2%D0%BE_%D1%84%D0%B8%D0%BD%D0%B0%D0%BD%D1%81%D0%BE%D0%B2_%D0%A0%D0%BE%D1%81%D1%81%D0%B8%D0%B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wikipedia.org/wiki/%D0%9E%D0%B1%D0%BB%D0%B8%D0%B3%D0%B0%D1%86%D0%B8%D1%8F" TargetMode="External"/><Relationship Id="rId12" Type="http://schemas.openxmlformats.org/officeDocument/2006/relationships/hyperlink" Target="http://www.fcsm.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hyperlink" Target="http://ru.wikipedia.org/wiki/%D0%A0%D0%BE%D1%81%D1%81%D0%B8%D1%8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2839</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18985</CharactersWithSpaces>
  <SharedDoc>false</SharedDoc>
  <HLinks>
    <vt:vector size="36" baseType="variant">
      <vt:variant>
        <vt:i4>6619180</vt:i4>
      </vt:variant>
      <vt:variant>
        <vt:i4>15</vt:i4>
      </vt:variant>
      <vt:variant>
        <vt:i4>0</vt:i4>
      </vt:variant>
      <vt:variant>
        <vt:i4>5</vt:i4>
      </vt:variant>
      <vt:variant>
        <vt:lpwstr>http://www.fcsm.ru/</vt:lpwstr>
      </vt:variant>
      <vt:variant>
        <vt:lpwstr/>
      </vt:variant>
      <vt:variant>
        <vt:i4>720982</vt:i4>
      </vt:variant>
      <vt:variant>
        <vt:i4>12</vt:i4>
      </vt:variant>
      <vt:variant>
        <vt:i4>0</vt:i4>
      </vt:variant>
      <vt:variant>
        <vt:i4>5</vt:i4>
      </vt:variant>
      <vt:variant>
        <vt:lpwstr>http://www.garant.ru/</vt:lpwstr>
      </vt:variant>
      <vt:variant>
        <vt:lpwstr/>
      </vt:variant>
      <vt:variant>
        <vt:i4>1179719</vt:i4>
      </vt:variant>
      <vt:variant>
        <vt:i4>9</vt:i4>
      </vt:variant>
      <vt:variant>
        <vt:i4>0</vt:i4>
      </vt:variant>
      <vt:variant>
        <vt:i4>5</vt:i4>
      </vt:variant>
      <vt:variant>
        <vt:lpwstr>http://www.consultant.ru/</vt:lpwstr>
      </vt:variant>
      <vt:variant>
        <vt:lpwstr/>
      </vt:variant>
      <vt:variant>
        <vt:i4>5242947</vt:i4>
      </vt:variant>
      <vt:variant>
        <vt:i4>6</vt:i4>
      </vt:variant>
      <vt:variant>
        <vt:i4>0</vt:i4>
      </vt:variant>
      <vt:variant>
        <vt:i4>5</vt:i4>
      </vt:variant>
      <vt:variant>
        <vt:lpwstr>http://ru.wikipedia.org/wiki/%D0%A0%D0%BE%D1%81%D1%81%D0%B8%D1%8F</vt:lpwstr>
      </vt:variant>
      <vt:variant>
        <vt:lpwstr/>
      </vt:variant>
      <vt:variant>
        <vt:i4>917577</vt:i4>
      </vt:variant>
      <vt:variant>
        <vt:i4>3</vt:i4>
      </vt:variant>
      <vt:variant>
        <vt:i4>0</vt:i4>
      </vt:variant>
      <vt:variant>
        <vt:i4>5</vt:i4>
      </vt:variant>
      <vt:variant>
        <vt:lpwstr>http://ru.wikipedia.org/wiki/%D0%9C%D0%B8%D0%BD%D0%B8%D1%81%D1%82%D0%B5%D1%80%D1%81%D1%82%D0%B2%D0%BE_%D1%84%D0%B8%D0%BD%D0%B0%D0%BD%D1%81%D0%BE%D0%B2_%D0%A0%D0%BE%D1%81%D1%81%D0%B8%D0%B8</vt:lpwstr>
      </vt:variant>
      <vt:variant>
        <vt:lpwstr/>
      </vt:variant>
      <vt:variant>
        <vt:i4>2359404</vt:i4>
      </vt:variant>
      <vt:variant>
        <vt:i4>0</vt:i4>
      </vt:variant>
      <vt:variant>
        <vt:i4>0</vt:i4>
      </vt:variant>
      <vt:variant>
        <vt:i4>5</vt:i4>
      </vt:variant>
      <vt:variant>
        <vt:lpwstr>http://ru.wikipedia.org/wiki/%D0%9E%D0%B1%D0%BB%D0%B8%D0%B3%D0%B0%D1%86%D0%B8%D1%8F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2007</dc:creator>
  <cp:keywords/>
  <cp:lastModifiedBy>admin</cp:lastModifiedBy>
  <cp:revision>2</cp:revision>
  <dcterms:created xsi:type="dcterms:W3CDTF">2014-05-26T23:53:00Z</dcterms:created>
  <dcterms:modified xsi:type="dcterms:W3CDTF">2014-05-26T23:53:00Z</dcterms:modified>
</cp:coreProperties>
</file>