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B8E" w:rsidRPr="00866DD9" w:rsidRDefault="00977B8E" w:rsidP="00E46AB5">
      <w:pPr>
        <w:pStyle w:val="26"/>
        <w:tabs>
          <w:tab w:val="right" w:leader="dot" w:pos="9345"/>
        </w:tabs>
        <w:suppressAutoHyphens/>
        <w:spacing w:line="360" w:lineRule="auto"/>
        <w:ind w:left="0"/>
        <w:jc w:val="center"/>
        <w:rPr>
          <w:b/>
          <w:color w:val="000000"/>
          <w:szCs w:val="28"/>
        </w:rPr>
      </w:pPr>
      <w:bookmarkStart w:id="0" w:name="_Toc138130746"/>
      <w:r w:rsidRPr="00866DD9">
        <w:rPr>
          <w:b/>
          <w:color w:val="000000"/>
          <w:szCs w:val="28"/>
        </w:rPr>
        <w:t>Содержание</w:t>
      </w:r>
    </w:p>
    <w:p w:rsidR="00E46AB5" w:rsidRPr="00866DD9" w:rsidRDefault="00E46AB5" w:rsidP="00E46AB5">
      <w:pPr>
        <w:pStyle w:val="26"/>
        <w:tabs>
          <w:tab w:val="right" w:leader="dot" w:pos="9345"/>
        </w:tabs>
        <w:suppressAutoHyphens/>
        <w:spacing w:line="360" w:lineRule="auto"/>
        <w:ind w:left="0" w:firstLine="709"/>
        <w:jc w:val="both"/>
        <w:rPr>
          <w:b/>
          <w:bCs/>
          <w:color w:val="000000"/>
        </w:rPr>
      </w:pPr>
      <w:bookmarkStart w:id="1" w:name="_Введение"/>
      <w:bookmarkStart w:id="2" w:name="_Toc138131058"/>
      <w:bookmarkEnd w:id="1"/>
    </w:p>
    <w:p w:rsidR="00E46AB5" w:rsidRPr="00866DD9" w:rsidRDefault="00E46AB5" w:rsidP="00E46AB5">
      <w:pPr>
        <w:pStyle w:val="26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Введение</w:t>
      </w:r>
    </w:p>
    <w:p w:rsidR="00E46AB5" w:rsidRPr="00866DD9" w:rsidRDefault="00E46AB5" w:rsidP="00E46AB5">
      <w:pPr>
        <w:pStyle w:val="26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1. Общая характеристика бизнес-плана</w:t>
      </w:r>
    </w:p>
    <w:p w:rsidR="00E46AB5" w:rsidRPr="00866DD9" w:rsidRDefault="00E46AB5" w:rsidP="00E46AB5">
      <w:pPr>
        <w:pStyle w:val="35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 xml:space="preserve">1.1 Понятие, функции и роль </w:t>
      </w:r>
      <w:r w:rsidR="00FC2C8A" w:rsidRPr="00866DD9">
        <w:rPr>
          <w:noProof/>
          <w:color w:val="000000"/>
        </w:rPr>
        <w:t>б</w:t>
      </w:r>
      <w:r w:rsidRPr="00866DD9">
        <w:rPr>
          <w:noProof/>
          <w:color w:val="000000"/>
        </w:rPr>
        <w:t>изнес-плана в современных условиях</w:t>
      </w:r>
    </w:p>
    <w:p w:rsidR="00E46AB5" w:rsidRPr="00866DD9" w:rsidRDefault="00E46AB5" w:rsidP="00E46AB5">
      <w:pPr>
        <w:pStyle w:val="35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 xml:space="preserve">1.2 Структура </w:t>
      </w:r>
      <w:r w:rsidR="00FC2C8A" w:rsidRPr="00866DD9">
        <w:rPr>
          <w:noProof/>
          <w:color w:val="000000"/>
        </w:rPr>
        <w:t>б</w:t>
      </w:r>
      <w:r w:rsidRPr="00866DD9">
        <w:rPr>
          <w:noProof/>
          <w:color w:val="000000"/>
        </w:rPr>
        <w:t>изнес-плана</w:t>
      </w:r>
    </w:p>
    <w:p w:rsidR="00E46AB5" w:rsidRPr="00866DD9" w:rsidRDefault="00E46AB5" w:rsidP="00E46AB5">
      <w:pPr>
        <w:pStyle w:val="41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1.2.1 Р</w:t>
      </w:r>
      <w:r w:rsidRPr="00866DD9">
        <w:rPr>
          <w:iCs/>
          <w:noProof/>
          <w:color w:val="000000"/>
        </w:rPr>
        <w:t>езюме</w:t>
      </w:r>
    </w:p>
    <w:p w:rsidR="00E46AB5" w:rsidRPr="00866DD9" w:rsidRDefault="00E46AB5" w:rsidP="00E46AB5">
      <w:pPr>
        <w:pStyle w:val="41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1.2.2 Описание организации и отрасли</w:t>
      </w:r>
    </w:p>
    <w:p w:rsidR="00E46AB5" w:rsidRPr="00866DD9" w:rsidRDefault="00E46AB5" w:rsidP="00E46AB5">
      <w:pPr>
        <w:pStyle w:val="41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1.2.3 Описание продукции</w:t>
      </w:r>
    </w:p>
    <w:p w:rsidR="00E46AB5" w:rsidRPr="00866DD9" w:rsidRDefault="00E46AB5" w:rsidP="00E46AB5">
      <w:pPr>
        <w:pStyle w:val="41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1.2.4 План маркетинга</w:t>
      </w:r>
    </w:p>
    <w:p w:rsidR="00E46AB5" w:rsidRPr="00866DD9" w:rsidRDefault="00E46AB5" w:rsidP="00E46AB5">
      <w:pPr>
        <w:pStyle w:val="41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1.2.5 Производственный план</w:t>
      </w:r>
    </w:p>
    <w:p w:rsidR="00E46AB5" w:rsidRPr="00866DD9" w:rsidRDefault="00E46AB5" w:rsidP="00E46AB5">
      <w:pPr>
        <w:pStyle w:val="41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1.2.6 Организационный план</w:t>
      </w:r>
    </w:p>
    <w:p w:rsidR="00E46AB5" w:rsidRPr="00866DD9" w:rsidRDefault="00E46AB5" w:rsidP="00E46AB5">
      <w:pPr>
        <w:pStyle w:val="41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1.2.7 Финансовый план</w:t>
      </w:r>
    </w:p>
    <w:p w:rsidR="00E46AB5" w:rsidRPr="00866DD9" w:rsidRDefault="00E46AB5" w:rsidP="00E46AB5">
      <w:pPr>
        <w:pStyle w:val="41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1.2.8 График выполнения работ (календарный план)</w:t>
      </w:r>
    </w:p>
    <w:p w:rsidR="00E46AB5" w:rsidRPr="00866DD9" w:rsidRDefault="00E46AB5" w:rsidP="00E46AB5">
      <w:pPr>
        <w:pStyle w:val="41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1.2.9 Анализ рисков (анализ чувствительности) проекта</w:t>
      </w:r>
    </w:p>
    <w:p w:rsidR="00E46AB5" w:rsidRPr="00866DD9" w:rsidRDefault="00E46AB5" w:rsidP="00E46AB5">
      <w:pPr>
        <w:pStyle w:val="41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1.2.10 Приложения</w:t>
      </w:r>
    </w:p>
    <w:p w:rsidR="00E46AB5" w:rsidRPr="00866DD9" w:rsidRDefault="00E46AB5" w:rsidP="00E46AB5">
      <w:pPr>
        <w:pStyle w:val="26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2. Анализ деятельности малого предприятия «Квестор плюс»</w:t>
      </w:r>
    </w:p>
    <w:p w:rsidR="00E46AB5" w:rsidRPr="00866DD9" w:rsidRDefault="00E46AB5" w:rsidP="00E46AB5">
      <w:pPr>
        <w:pStyle w:val="35"/>
        <w:tabs>
          <w:tab w:val="left" w:pos="1400"/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2.1 Краткая информация о фирме «Квестор плюс»</w:t>
      </w:r>
    </w:p>
    <w:p w:rsidR="00E46AB5" w:rsidRPr="00866DD9" w:rsidRDefault="00E46AB5" w:rsidP="00E46AB5">
      <w:pPr>
        <w:pStyle w:val="35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2.2 Организационно-правовая форма</w:t>
      </w:r>
    </w:p>
    <w:p w:rsidR="00E46AB5" w:rsidRPr="00866DD9" w:rsidRDefault="00E46AB5" w:rsidP="00E46AB5">
      <w:pPr>
        <w:pStyle w:val="35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2.3 Исследование товародвижения и продаж</w:t>
      </w:r>
    </w:p>
    <w:p w:rsidR="00E46AB5" w:rsidRPr="00866DD9" w:rsidRDefault="00E46AB5" w:rsidP="00E46AB5">
      <w:pPr>
        <w:pStyle w:val="35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2.4 Способы получения экономической и маркетинговой информации</w:t>
      </w:r>
      <w:r w:rsidRPr="00866DD9">
        <w:rPr>
          <w:iCs/>
          <w:noProof/>
          <w:color w:val="000000"/>
        </w:rPr>
        <w:t xml:space="preserve">, </w:t>
      </w:r>
      <w:r w:rsidRPr="00866DD9">
        <w:rPr>
          <w:noProof/>
          <w:color w:val="000000"/>
        </w:rPr>
        <w:t>создание базы клиентов</w:t>
      </w:r>
    </w:p>
    <w:p w:rsidR="00E46AB5" w:rsidRPr="00866DD9" w:rsidRDefault="00E46AB5" w:rsidP="00E46AB5">
      <w:pPr>
        <w:pStyle w:val="35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2.5 Ценообразование</w:t>
      </w:r>
    </w:p>
    <w:p w:rsidR="00E46AB5" w:rsidRPr="00866DD9" w:rsidRDefault="00E46AB5" w:rsidP="00E46AB5">
      <w:pPr>
        <w:pStyle w:val="35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2.6 Расходы и доходы</w:t>
      </w:r>
    </w:p>
    <w:p w:rsidR="00E46AB5" w:rsidRPr="00866DD9" w:rsidRDefault="00E46AB5" w:rsidP="00E46AB5">
      <w:pPr>
        <w:pStyle w:val="35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 xml:space="preserve">2.7 Сравнительный анализ прикладного </w:t>
      </w:r>
      <w:r w:rsidR="00FC2C8A" w:rsidRPr="00866DD9">
        <w:rPr>
          <w:noProof/>
          <w:color w:val="000000"/>
        </w:rPr>
        <w:t>програм</w:t>
      </w:r>
      <w:r w:rsidRPr="00866DD9">
        <w:rPr>
          <w:noProof/>
          <w:color w:val="000000"/>
        </w:rPr>
        <w:t>много обеспечения по автоматизации бухгалтерского учета</w:t>
      </w:r>
    </w:p>
    <w:p w:rsidR="00E46AB5" w:rsidRPr="00866DD9" w:rsidRDefault="00E46AB5" w:rsidP="00E46AB5">
      <w:pPr>
        <w:pStyle w:val="41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2.7.1 1C:</w:t>
      </w:r>
      <w:r w:rsidR="00FC2C8A" w:rsidRPr="00866DD9">
        <w:rPr>
          <w:noProof/>
          <w:color w:val="000000"/>
        </w:rPr>
        <w:t xml:space="preserve"> </w:t>
      </w:r>
      <w:r w:rsidRPr="00866DD9">
        <w:rPr>
          <w:noProof/>
          <w:color w:val="000000"/>
        </w:rPr>
        <w:t>Предприятие 8.0</w:t>
      </w:r>
    </w:p>
    <w:p w:rsidR="00E46AB5" w:rsidRPr="00866DD9" w:rsidRDefault="00E46AB5" w:rsidP="00E46AB5">
      <w:pPr>
        <w:pStyle w:val="41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2.7.2 Инотек Бухгалтер</w:t>
      </w:r>
    </w:p>
    <w:p w:rsidR="00E46AB5" w:rsidRPr="00866DD9" w:rsidRDefault="00E46AB5" w:rsidP="00E46AB5">
      <w:pPr>
        <w:pStyle w:val="41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2.7.3 Турбо-Бухгалтер 6.9</w:t>
      </w:r>
    </w:p>
    <w:p w:rsidR="00E46AB5" w:rsidRPr="00866DD9" w:rsidRDefault="00E46AB5" w:rsidP="00E46AB5">
      <w:pPr>
        <w:pStyle w:val="41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2.7.4 Квестор</w:t>
      </w:r>
    </w:p>
    <w:p w:rsidR="00E46AB5" w:rsidRPr="00866DD9" w:rsidRDefault="00E46AB5" w:rsidP="00E46AB5">
      <w:pPr>
        <w:pStyle w:val="41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2.7.5 Квестор +</w:t>
      </w:r>
    </w:p>
    <w:p w:rsidR="00E46AB5" w:rsidRPr="00866DD9" w:rsidRDefault="00E46AB5" w:rsidP="00E46AB5">
      <w:pPr>
        <w:pStyle w:val="35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2.8 Сравнительный анализ конкурентов</w:t>
      </w:r>
    </w:p>
    <w:p w:rsidR="00E46AB5" w:rsidRPr="00866DD9" w:rsidRDefault="00E46AB5" w:rsidP="00E46AB5">
      <w:pPr>
        <w:pStyle w:val="35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2.9 Финансово-экономический анализ ООО «Квестор плюс»</w:t>
      </w:r>
    </w:p>
    <w:p w:rsidR="00E46AB5" w:rsidRPr="00866DD9" w:rsidRDefault="00E46AB5" w:rsidP="00E46AB5">
      <w:pPr>
        <w:pStyle w:val="41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2.9.1 Расчет точки безубыточности</w:t>
      </w:r>
    </w:p>
    <w:p w:rsidR="00E46AB5" w:rsidRPr="00866DD9" w:rsidRDefault="00E46AB5" w:rsidP="00E46AB5">
      <w:pPr>
        <w:pStyle w:val="35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2.10 Анализ рынка ПО как сегмента ИКТ рынка</w:t>
      </w:r>
    </w:p>
    <w:p w:rsidR="00E46AB5" w:rsidRPr="00866DD9" w:rsidRDefault="00E46AB5" w:rsidP="00E46AB5">
      <w:pPr>
        <w:pStyle w:val="41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2.10.1 Жизненный цикл программного продукта</w:t>
      </w:r>
    </w:p>
    <w:p w:rsidR="00E46AB5" w:rsidRPr="00866DD9" w:rsidRDefault="00E46AB5" w:rsidP="00E46AB5">
      <w:pPr>
        <w:pStyle w:val="41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2.10.2 Применение прикладного программного обеспечения в профессиональной деятельности бухгалтера</w:t>
      </w:r>
    </w:p>
    <w:p w:rsidR="00E46AB5" w:rsidRPr="00866DD9" w:rsidRDefault="00E46AB5" w:rsidP="00E46AB5">
      <w:pPr>
        <w:pStyle w:val="41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2.10.4 Анализ рынка ИТ</w:t>
      </w:r>
    </w:p>
    <w:p w:rsidR="00E46AB5" w:rsidRPr="00866DD9" w:rsidRDefault="00E46AB5" w:rsidP="00E46AB5">
      <w:pPr>
        <w:pStyle w:val="41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2.10.5 Структура рынка ИТ</w:t>
      </w:r>
    </w:p>
    <w:p w:rsidR="00E46AB5" w:rsidRPr="00866DD9" w:rsidRDefault="00E46AB5" w:rsidP="00E46AB5">
      <w:pPr>
        <w:pStyle w:val="41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2.10.6 Тенденции на рынке ИТ</w:t>
      </w:r>
    </w:p>
    <w:p w:rsidR="00E46AB5" w:rsidRPr="00866DD9" w:rsidRDefault="00E46AB5" w:rsidP="00E46AB5">
      <w:pPr>
        <w:pStyle w:val="41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2.10.7 Перспективы роста рынка ИТ</w:t>
      </w:r>
    </w:p>
    <w:p w:rsidR="00E46AB5" w:rsidRPr="00866DD9" w:rsidRDefault="00E46AB5" w:rsidP="00E46AB5">
      <w:pPr>
        <w:pStyle w:val="41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2.10.8. Государство на рынке ИТ</w:t>
      </w:r>
    </w:p>
    <w:p w:rsidR="00E46AB5" w:rsidRPr="00866DD9" w:rsidRDefault="00E46AB5" w:rsidP="00E46AB5">
      <w:pPr>
        <w:pStyle w:val="41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2.10.9 Инвестирование на рынке ИТ</w:t>
      </w:r>
    </w:p>
    <w:p w:rsidR="00E46AB5" w:rsidRPr="00866DD9" w:rsidRDefault="00E46AB5" w:rsidP="00E46AB5">
      <w:pPr>
        <w:pStyle w:val="41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2.10.10 Анализ рынка ПО в России</w:t>
      </w:r>
    </w:p>
    <w:p w:rsidR="00E46AB5" w:rsidRPr="00866DD9" w:rsidRDefault="00E46AB5" w:rsidP="00E46AB5">
      <w:pPr>
        <w:pStyle w:val="41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2.10.11 Обзор рынка ПО в России</w:t>
      </w:r>
    </w:p>
    <w:p w:rsidR="00E46AB5" w:rsidRPr="00866DD9" w:rsidRDefault="00E46AB5" w:rsidP="00E46AB5">
      <w:pPr>
        <w:pStyle w:val="41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2.10.12 Рынок систем управления предприятием</w:t>
      </w:r>
    </w:p>
    <w:p w:rsidR="00E46AB5" w:rsidRPr="00866DD9" w:rsidRDefault="00E46AB5" w:rsidP="00E46AB5">
      <w:pPr>
        <w:pStyle w:val="41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2.10.13 Рынок систем послепродажных услуг</w:t>
      </w:r>
    </w:p>
    <w:p w:rsidR="00E46AB5" w:rsidRPr="00866DD9" w:rsidRDefault="00E46AB5" w:rsidP="00E46AB5">
      <w:pPr>
        <w:pStyle w:val="26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3. Инвестиционный бизнес-план</w:t>
      </w:r>
    </w:p>
    <w:p w:rsidR="00E46AB5" w:rsidRPr="00866DD9" w:rsidRDefault="00E46AB5" w:rsidP="00E46AB5">
      <w:pPr>
        <w:pStyle w:val="35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3.1 Понятие инвестиций</w:t>
      </w:r>
    </w:p>
    <w:p w:rsidR="00E46AB5" w:rsidRPr="00866DD9" w:rsidRDefault="00E46AB5" w:rsidP="00E46AB5">
      <w:pPr>
        <w:pStyle w:val="35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3.2 Финансирование инвестиционной деятельности</w:t>
      </w:r>
    </w:p>
    <w:p w:rsidR="00E46AB5" w:rsidRPr="00866DD9" w:rsidRDefault="00E46AB5" w:rsidP="00E46AB5">
      <w:pPr>
        <w:pStyle w:val="35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3.3 Планирование инвестиций по направлениям</w:t>
      </w:r>
    </w:p>
    <w:p w:rsidR="00E46AB5" w:rsidRPr="00866DD9" w:rsidRDefault="00E46AB5" w:rsidP="00E46AB5">
      <w:pPr>
        <w:pStyle w:val="35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3.4 Планирование расширения рекламной деятельности</w:t>
      </w:r>
    </w:p>
    <w:p w:rsidR="00E46AB5" w:rsidRPr="00866DD9" w:rsidRDefault="00E46AB5" w:rsidP="00E46AB5">
      <w:pPr>
        <w:pStyle w:val="35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3.5 Расширение штата сотрудников</w:t>
      </w:r>
    </w:p>
    <w:p w:rsidR="00E46AB5" w:rsidRPr="00866DD9" w:rsidRDefault="00E46AB5" w:rsidP="00E46AB5">
      <w:pPr>
        <w:pStyle w:val="35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3.6 План ввода инвестиций и ожидаемые объемы доходов по плановым периодам</w:t>
      </w:r>
    </w:p>
    <w:p w:rsidR="00E46AB5" w:rsidRPr="00866DD9" w:rsidRDefault="00E46AB5" w:rsidP="00E46AB5">
      <w:pPr>
        <w:pStyle w:val="26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Выводы</w:t>
      </w:r>
    </w:p>
    <w:p w:rsidR="00E46AB5" w:rsidRPr="00866DD9" w:rsidRDefault="00E46AB5" w:rsidP="00E46AB5">
      <w:pPr>
        <w:pStyle w:val="26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color w:val="000000"/>
        </w:rPr>
        <w:t>Заключение</w:t>
      </w:r>
    </w:p>
    <w:p w:rsidR="00E46AB5" w:rsidRPr="00866DD9" w:rsidRDefault="00E46AB5" w:rsidP="00E46AB5">
      <w:pPr>
        <w:pStyle w:val="26"/>
        <w:tabs>
          <w:tab w:val="right" w:leader="dot" w:pos="9345"/>
        </w:tabs>
        <w:suppressAutoHyphens/>
        <w:spacing w:line="360" w:lineRule="auto"/>
        <w:ind w:left="0"/>
        <w:outlineLvl w:val="6"/>
        <w:rPr>
          <w:noProof/>
          <w:szCs w:val="22"/>
        </w:rPr>
      </w:pPr>
      <w:r w:rsidRPr="00866DD9">
        <w:rPr>
          <w:noProof/>
          <w:snapToGrid w:val="0"/>
          <w:color w:val="000000"/>
        </w:rPr>
        <w:t>Список используемой литературы</w:t>
      </w:r>
    </w:p>
    <w:p w:rsidR="00D41B3F" w:rsidRPr="00866DD9" w:rsidRDefault="00586526" w:rsidP="00E46AB5">
      <w:pPr>
        <w:pStyle w:val="20"/>
        <w:keepNext w:val="0"/>
        <w:suppressAutoHyphens/>
        <w:jc w:val="center"/>
        <w:rPr>
          <w:b w:val="0"/>
          <w:color w:val="000000"/>
          <w:sz w:val="28"/>
        </w:rPr>
      </w:pPr>
      <w:r w:rsidRPr="00866DD9">
        <w:rPr>
          <w:color w:val="000000"/>
          <w:sz w:val="28"/>
        </w:rPr>
        <w:br w:type="page"/>
      </w:r>
      <w:bookmarkStart w:id="3" w:name="_Toc138131548"/>
      <w:bookmarkStart w:id="4" w:name="_Toc246062606"/>
      <w:bookmarkStart w:id="5" w:name="_Toc246065820"/>
      <w:bookmarkStart w:id="6" w:name="_Toc246137882"/>
      <w:bookmarkStart w:id="7" w:name="_Toc288989350"/>
      <w:r w:rsidR="00D41B3F" w:rsidRPr="00866DD9">
        <w:rPr>
          <w:color w:val="000000"/>
          <w:sz w:val="28"/>
        </w:rPr>
        <w:t>Введение</w:t>
      </w:r>
      <w:bookmarkEnd w:id="0"/>
      <w:bookmarkEnd w:id="2"/>
      <w:bookmarkEnd w:id="3"/>
      <w:bookmarkEnd w:id="4"/>
      <w:bookmarkEnd w:id="5"/>
      <w:bookmarkEnd w:id="6"/>
      <w:bookmarkEnd w:id="7"/>
    </w:p>
    <w:p w:rsidR="00D41B3F" w:rsidRPr="00866DD9" w:rsidRDefault="00D41B3F" w:rsidP="00E46AB5">
      <w:pPr>
        <w:pStyle w:val="afc"/>
        <w:suppressAutoHyphens/>
        <w:jc w:val="both"/>
        <w:rPr>
          <w:color w:val="000000"/>
        </w:rPr>
      </w:pPr>
    </w:p>
    <w:p w:rsidR="00E46AB5" w:rsidRPr="00866DD9" w:rsidRDefault="00D41B3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Развитие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широкое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применение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информационных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коммуникационных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технологий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(ИКТ)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глобальной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тенденцией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мирового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НТР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последних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десятилетий.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Применение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ИКТ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имеет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большое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значение,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повышения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конкурентоспособности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экономики,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повышения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эффективности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процессов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государственного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управления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уровнях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власти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(местного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самоуправления),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государственном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государственном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секторах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экономики.</w:t>
      </w:r>
    </w:p>
    <w:p w:rsidR="00D41B3F" w:rsidRPr="00866DD9" w:rsidRDefault="00D41B3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Россия,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несмотря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высокие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темпы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ИКТ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последние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десятилетия,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смогла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обеспечить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разрыва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промышленно-развитыми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странами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области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автоматизации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общества.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Отчасти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положение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вызвано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причинами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затяжной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кризис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экономике,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низкий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уровень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жизни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населения,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вместе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недостаточное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ИКТ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рядом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факторов,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создающими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искусственные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препятствия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ускорения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автоматизации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эффективного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ИКТ.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числу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негативных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факторов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относятся:</w:t>
      </w:r>
    </w:p>
    <w:p w:rsidR="00E46AB5" w:rsidRPr="00866DD9" w:rsidRDefault="00D41B3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несовершенная,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неполная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устаревшая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нормативно-правовая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база,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разрабатываемая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возможностей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предоставляемых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ИКТ,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изначально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ориентированная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ограничительный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подход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отношению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доступу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граждан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хозяйствующих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субъектов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информации;</w:t>
      </w:r>
    </w:p>
    <w:p w:rsidR="00D41B3F" w:rsidRPr="00866DD9" w:rsidRDefault="00D41B3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затраты,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стимулирующие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эффективный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возврат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характер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бюджетных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выделяемых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автоматизации;</w:t>
      </w:r>
    </w:p>
    <w:p w:rsidR="00D41B3F" w:rsidRPr="00866DD9" w:rsidRDefault="00D41B3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недостаточное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внимание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уровню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подготовки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кадров,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области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создания,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области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ИКТ;</w:t>
      </w:r>
    </w:p>
    <w:p w:rsidR="00D41B3F" w:rsidRPr="00866DD9" w:rsidRDefault="00D41B3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барьеры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пути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вхождения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российских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ИКТ</w:t>
      </w:r>
      <w:r w:rsidRPr="00866DD9">
        <w:rPr>
          <w:color w:val="000000"/>
        </w:rPr>
        <w:noBreakHyphen/>
        <w:t>сектора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внутренний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мировой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(из-за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излишней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регулируемости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экономической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требований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обязательной,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часто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избыточной,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сертификации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деятельности);</w:t>
      </w:r>
    </w:p>
    <w:p w:rsidR="00D41B3F" w:rsidRPr="00866DD9" w:rsidRDefault="00D41B3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высокий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уровень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монополизации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область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инфраструктуры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ИКТ,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являющийся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следствием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высоких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входных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барьеров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приводящий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нерыночным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перекосам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тарифной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политике;</w:t>
      </w:r>
    </w:p>
    <w:p w:rsidR="00E46AB5" w:rsidRPr="00866DD9" w:rsidRDefault="00D41B3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узкотехническое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понимание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возможностей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ИКТ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низкая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культура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ИКТ.</w:t>
      </w:r>
    </w:p>
    <w:p w:rsidR="00D41B3F" w:rsidRPr="00866DD9" w:rsidRDefault="00D41B3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Эти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проблемы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присутствуют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области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обеспечения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(ПО).</w:t>
      </w:r>
    </w:p>
    <w:p w:rsidR="00E46AB5" w:rsidRPr="00866DD9" w:rsidRDefault="00D41B3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Довольно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результативно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проводящаяся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государством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федерально-целевая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политика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«Электронная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Россия»,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этапе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решает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одной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наиболее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важных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проблем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—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высокого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уровня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монополизации.</w:t>
      </w:r>
    </w:p>
    <w:p w:rsidR="00E46AB5" w:rsidRPr="00866DD9" w:rsidRDefault="00D41B3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Крупные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игроки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объединяются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между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собой,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занимая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наиболее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перспективные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рыночные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ниши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целью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упрочнения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своих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позиций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дальнейшего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самым,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отодвигая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малое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предпринимательство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дальние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позиции.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образом,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поиск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путей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хозяйственной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малого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предпринимательства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становится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бесперспективным.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Важно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отметить,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несмотря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повышение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уровня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автоматизации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приобретения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навыков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пользования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продуктами,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осведомленность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состоянии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потенциальных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клиентов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остается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очень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низкой.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негативно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влияет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становление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здоровых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рыночных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отношений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секторе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экономики.</w:t>
      </w:r>
    </w:p>
    <w:p w:rsidR="00D41B3F" w:rsidRPr="00866DD9" w:rsidRDefault="00D41B3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Таким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образом,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путей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малого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сегменте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обусловлено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только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интересами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самой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т.е.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микроэкономическом,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макроэкономическом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уровнях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условиями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успешного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становления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рыночных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отношений.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поставило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целью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поиск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путей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малого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конечным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стал</w:t>
      </w:r>
      <w:r w:rsidR="00E46AB5" w:rsidRPr="00866DD9">
        <w:rPr>
          <w:color w:val="000000"/>
        </w:rPr>
        <w:t xml:space="preserve"> </w:t>
      </w:r>
      <w:r w:rsidR="00FC2C8A" w:rsidRPr="00866DD9">
        <w:rPr>
          <w:color w:val="000000"/>
        </w:rPr>
        <w:t>бизнес-план</w:t>
      </w:r>
      <w:r w:rsidR="00E46AB5" w:rsidRPr="00866DD9">
        <w:rPr>
          <w:color w:val="000000"/>
        </w:rPr>
        <w:t xml:space="preserve"> </w:t>
      </w:r>
      <w:r w:rsidR="00845C23" w:rsidRPr="00866DD9">
        <w:rPr>
          <w:color w:val="000000"/>
        </w:rPr>
        <w:t>(</w:t>
      </w:r>
      <w:r w:rsidRPr="00866DD9">
        <w:rPr>
          <w:color w:val="000000"/>
        </w:rPr>
        <w:t>инвестиционный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</w:t>
      </w:r>
      <w:r w:rsidR="00845C23" w:rsidRPr="00866DD9">
        <w:rPr>
          <w:color w:val="000000"/>
        </w:rPr>
        <w:t>)</w:t>
      </w:r>
      <w:r w:rsidRPr="00866DD9">
        <w:rPr>
          <w:color w:val="000000"/>
        </w:rPr>
        <w:t>.</w:t>
      </w:r>
    </w:p>
    <w:p w:rsidR="00D41B3F" w:rsidRPr="00866DD9" w:rsidRDefault="00D41B3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качестве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представлено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малого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плюс».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финансово-экономическая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внешняя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внутренняя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позиции,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занимаемые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хозяйственная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организационная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структура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были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рассмотрены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предметы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исследования.</w:t>
      </w:r>
    </w:p>
    <w:p w:rsidR="00D41B3F" w:rsidRPr="00866DD9" w:rsidRDefault="00D41B3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ходе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были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поставлены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следующие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задачи:</w:t>
      </w:r>
    </w:p>
    <w:p w:rsidR="00D41B3F" w:rsidRPr="00866DD9" w:rsidRDefault="00D41B3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проанализировав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выделить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представленных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услуг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обладающие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наиболее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высоким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потенциалом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спроса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последующего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исследовать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пути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сбыта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нового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услуги;</w:t>
      </w:r>
    </w:p>
    <w:p w:rsidR="00D41B3F" w:rsidRPr="00866DD9" w:rsidRDefault="00D41B3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оценить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соответствие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организационных,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финансово-экономических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технологических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возможностей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требованиям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рынка;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найти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пути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устранения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слабых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мест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организации;</w:t>
      </w:r>
    </w:p>
    <w:p w:rsidR="00E46AB5" w:rsidRPr="00866DD9" w:rsidRDefault="00D41B3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изучить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дополнительного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привлечения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денежных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средств;</w:t>
      </w:r>
    </w:p>
    <w:p w:rsidR="00E46AB5" w:rsidRPr="00866DD9" w:rsidRDefault="00D41B3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основе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полученной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</w:t>
      </w:r>
      <w:r w:rsidR="00E46AB5" w:rsidRPr="00866DD9">
        <w:rPr>
          <w:color w:val="000000"/>
        </w:rPr>
        <w:t xml:space="preserve"> </w:t>
      </w:r>
      <w:r w:rsidR="00845C23" w:rsidRPr="00866DD9">
        <w:rPr>
          <w:color w:val="000000"/>
        </w:rPr>
        <w:t>бизнес-план</w:t>
      </w:r>
      <w:r w:rsidR="00E46AB5" w:rsidRPr="00866DD9">
        <w:rPr>
          <w:color w:val="000000"/>
        </w:rPr>
        <w:t xml:space="preserve"> </w:t>
      </w:r>
      <w:r w:rsidR="00845C23" w:rsidRPr="00866DD9">
        <w:rPr>
          <w:color w:val="000000"/>
        </w:rPr>
        <w:t>(инвестиционный</w:t>
      </w:r>
      <w:r w:rsidR="00E46AB5" w:rsidRPr="00866DD9">
        <w:rPr>
          <w:color w:val="000000"/>
        </w:rPr>
        <w:t xml:space="preserve"> </w:t>
      </w:r>
      <w:r w:rsidR="00845C23" w:rsidRPr="00866DD9">
        <w:rPr>
          <w:color w:val="000000"/>
        </w:rPr>
        <w:t>проект).</w:t>
      </w:r>
    </w:p>
    <w:p w:rsidR="00E46AB5" w:rsidRPr="00866DD9" w:rsidRDefault="00D41B3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Источниками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опросы,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обзоры,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рейтинги,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составленные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независимыми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аналитиками,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экономические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журналы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Интернет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сайты;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организационно-производственного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анализа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изучалась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использовалась,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соответственно,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правовая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документация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предприятия.</w:t>
      </w:r>
    </w:p>
    <w:p w:rsidR="00E46AB5" w:rsidRPr="00866DD9" w:rsidRDefault="00E46AB5" w:rsidP="00E46AB5">
      <w:pPr>
        <w:pStyle w:val="afc"/>
        <w:suppressAutoHyphens/>
        <w:jc w:val="both"/>
        <w:rPr>
          <w:color w:val="000000"/>
        </w:rPr>
      </w:pPr>
    </w:p>
    <w:p w:rsidR="00EB4DB3" w:rsidRPr="00866DD9" w:rsidRDefault="00EB4DB3" w:rsidP="00E46AB5">
      <w:pPr>
        <w:pStyle w:val="afc"/>
        <w:suppressAutoHyphens/>
        <w:ind w:firstLine="0"/>
        <w:jc w:val="center"/>
        <w:rPr>
          <w:b/>
          <w:color w:val="000000"/>
          <w:szCs w:val="36"/>
        </w:rPr>
      </w:pPr>
      <w:r w:rsidRPr="00866DD9">
        <w:rPr>
          <w:color w:val="000000"/>
        </w:rPr>
        <w:br w:type="page"/>
      </w:r>
      <w:bookmarkStart w:id="8" w:name="_Toc246062607"/>
      <w:bookmarkStart w:id="9" w:name="_Toc246065821"/>
      <w:bookmarkStart w:id="10" w:name="_Toc246137883"/>
      <w:bookmarkStart w:id="11" w:name="_Toc288989351"/>
      <w:r w:rsidRPr="00866DD9">
        <w:rPr>
          <w:b/>
          <w:color w:val="000000"/>
          <w:szCs w:val="36"/>
        </w:rPr>
        <w:t>1.</w:t>
      </w:r>
      <w:r w:rsidR="00E46AB5" w:rsidRPr="00866DD9">
        <w:rPr>
          <w:b/>
          <w:color w:val="000000"/>
          <w:szCs w:val="36"/>
        </w:rPr>
        <w:t xml:space="preserve"> </w:t>
      </w:r>
      <w:r w:rsidRPr="00866DD9">
        <w:rPr>
          <w:b/>
          <w:color w:val="000000"/>
          <w:szCs w:val="36"/>
        </w:rPr>
        <w:t>О</w:t>
      </w:r>
      <w:r w:rsidR="0052331E" w:rsidRPr="00866DD9">
        <w:rPr>
          <w:b/>
          <w:color w:val="000000"/>
          <w:szCs w:val="36"/>
        </w:rPr>
        <w:t>бщая</w:t>
      </w:r>
      <w:r w:rsidR="00E46AB5" w:rsidRPr="00866DD9">
        <w:rPr>
          <w:b/>
          <w:color w:val="000000"/>
          <w:szCs w:val="36"/>
        </w:rPr>
        <w:t xml:space="preserve"> </w:t>
      </w:r>
      <w:r w:rsidR="0052331E" w:rsidRPr="00866DD9">
        <w:rPr>
          <w:b/>
          <w:color w:val="000000"/>
          <w:szCs w:val="36"/>
        </w:rPr>
        <w:t>характеристика</w:t>
      </w:r>
      <w:r w:rsidR="00E46AB5" w:rsidRPr="00866DD9">
        <w:rPr>
          <w:b/>
          <w:color w:val="000000"/>
          <w:szCs w:val="36"/>
        </w:rPr>
        <w:t xml:space="preserve"> </w:t>
      </w:r>
      <w:r w:rsidR="0052331E" w:rsidRPr="00866DD9">
        <w:rPr>
          <w:b/>
          <w:color w:val="000000"/>
          <w:szCs w:val="36"/>
        </w:rPr>
        <w:t>бизнес</w:t>
      </w:r>
      <w:r w:rsidRPr="00866DD9">
        <w:rPr>
          <w:b/>
          <w:color w:val="000000"/>
          <w:szCs w:val="36"/>
        </w:rPr>
        <w:t>-</w:t>
      </w:r>
      <w:bookmarkEnd w:id="8"/>
      <w:r w:rsidR="0052331E" w:rsidRPr="00866DD9">
        <w:rPr>
          <w:b/>
          <w:color w:val="000000"/>
          <w:szCs w:val="36"/>
        </w:rPr>
        <w:t>плана</w:t>
      </w:r>
      <w:bookmarkEnd w:id="9"/>
      <w:bookmarkEnd w:id="10"/>
      <w:bookmarkEnd w:id="11"/>
    </w:p>
    <w:p w:rsidR="00E46AB5" w:rsidRPr="00866DD9" w:rsidRDefault="00E46AB5" w:rsidP="00E46AB5">
      <w:pPr>
        <w:pStyle w:val="3"/>
        <w:suppressAutoHyphens/>
        <w:spacing w:before="0" w:beforeAutospacing="0" w:after="0" w:afterAutospacing="0"/>
        <w:rPr>
          <w:rFonts w:cs="Times New Roman"/>
          <w:color w:val="000000"/>
          <w:sz w:val="28"/>
        </w:rPr>
      </w:pPr>
      <w:bookmarkStart w:id="12" w:name="_Toc246062608"/>
      <w:bookmarkStart w:id="13" w:name="_Toc246065822"/>
      <w:bookmarkStart w:id="14" w:name="_Toc246137884"/>
      <w:bookmarkStart w:id="15" w:name="_Toc288989352"/>
    </w:p>
    <w:p w:rsidR="00EB4DB3" w:rsidRPr="00866DD9" w:rsidRDefault="00EB4DB3" w:rsidP="00E46AB5">
      <w:pPr>
        <w:pStyle w:val="3"/>
        <w:suppressAutoHyphens/>
        <w:spacing w:before="0" w:beforeAutospacing="0" w:after="0" w:afterAutospacing="0"/>
        <w:rPr>
          <w:rFonts w:cs="Times New Roman"/>
          <w:color w:val="000000"/>
          <w:sz w:val="28"/>
        </w:rPr>
      </w:pPr>
      <w:r w:rsidRPr="00866DD9">
        <w:rPr>
          <w:rFonts w:cs="Times New Roman"/>
          <w:color w:val="000000"/>
          <w:sz w:val="28"/>
        </w:rPr>
        <w:t>1.1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Pr="00866DD9">
        <w:rPr>
          <w:rFonts w:cs="Times New Roman"/>
          <w:color w:val="000000"/>
          <w:sz w:val="28"/>
        </w:rPr>
        <w:t>Понятие,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Pr="00866DD9">
        <w:rPr>
          <w:rFonts w:cs="Times New Roman"/>
          <w:color w:val="000000"/>
          <w:sz w:val="28"/>
        </w:rPr>
        <w:t>функции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Pr="00866DD9">
        <w:rPr>
          <w:rFonts w:cs="Times New Roman"/>
          <w:color w:val="000000"/>
          <w:sz w:val="28"/>
        </w:rPr>
        <w:t>и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Pr="00866DD9">
        <w:rPr>
          <w:rFonts w:cs="Times New Roman"/>
          <w:color w:val="000000"/>
          <w:sz w:val="28"/>
        </w:rPr>
        <w:t>роль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FC2C8A" w:rsidRPr="00866DD9">
        <w:rPr>
          <w:rFonts w:cs="Times New Roman"/>
          <w:color w:val="000000"/>
          <w:sz w:val="28"/>
        </w:rPr>
        <w:t>б</w:t>
      </w:r>
      <w:r w:rsidRPr="00866DD9">
        <w:rPr>
          <w:rFonts w:cs="Times New Roman"/>
          <w:color w:val="000000"/>
          <w:sz w:val="28"/>
        </w:rPr>
        <w:t>изнес-плана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Pr="00866DD9">
        <w:rPr>
          <w:rFonts w:cs="Times New Roman"/>
          <w:color w:val="000000"/>
          <w:sz w:val="28"/>
        </w:rPr>
        <w:t>в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Pr="00866DD9">
        <w:rPr>
          <w:rFonts w:cs="Times New Roman"/>
          <w:color w:val="000000"/>
          <w:sz w:val="28"/>
        </w:rPr>
        <w:t>современных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Pr="00866DD9">
        <w:rPr>
          <w:rFonts w:cs="Times New Roman"/>
          <w:color w:val="000000"/>
          <w:sz w:val="28"/>
        </w:rPr>
        <w:t>условиях</w:t>
      </w:r>
      <w:bookmarkEnd w:id="12"/>
      <w:bookmarkEnd w:id="13"/>
      <w:bookmarkEnd w:id="14"/>
      <w:bookmarkEnd w:id="15"/>
    </w:p>
    <w:p w:rsidR="00E46AB5" w:rsidRPr="00866DD9" w:rsidRDefault="00E46AB5" w:rsidP="00E46AB5">
      <w:pPr>
        <w:pStyle w:val="afc"/>
        <w:suppressAutoHyphens/>
        <w:jc w:val="both"/>
        <w:rPr>
          <w:color w:val="000000"/>
        </w:rPr>
      </w:pP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зарубежных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странах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рыночной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экономикой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бизнес-планы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давно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заняли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достойное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место.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только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накапливает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опыт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финансирования,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формулировки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собственных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идей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части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оценки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жизнеспособности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предлагаемого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объекта.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Все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больший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интерес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особенностям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бизнес-планов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проявляют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руководители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собственности,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предприниматели,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банковские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страховые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структуры.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Бизнес-план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вошел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практику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российского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предпринимательства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инструмент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стратегического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планирования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документ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ведения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деловых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переговоров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инвесторами,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кредиторами,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государственных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управляющих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(министерств,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комитетов,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административных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управления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т.д.).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Бизнес-план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инструмент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предпроектных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исследований,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прединвестиционная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стадия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формирования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концепции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предложения,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коммерческой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целесообразности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конкретной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территории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конкретные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сроки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основе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анализа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конъюнктуры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выработки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стратегии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маркетинга.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Бизнес-план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специальный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инструмент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менеджмента,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используемый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современной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рыночной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экономике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независимо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масштабов,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сферы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предпринимательства.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Успех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обычной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рыночной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торговле,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выход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новым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ясного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представления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перспективах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предпринимаемого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дела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надежных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предварительных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ориентиров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реального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действий.</w:t>
      </w:r>
    </w:p>
    <w:p w:rsidR="00E46AB5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начать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дело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соответствии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поставленными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целями,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эффективно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организовать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продвижение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рынок,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будет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организовывать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новое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когда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будут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получены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первые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доходы,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уменьшить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риск,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выжить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победить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конкурентной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борьбе?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Ответы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другие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вопросы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управления,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финансирования,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маркетинга,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менеджмента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предприниматель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должен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своего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бизнес-плана.</w:t>
      </w:r>
    </w:p>
    <w:p w:rsidR="00E46AB5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Бизнес-план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рабочим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инструментом,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используемым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сферах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предпринимательства.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описывает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процесс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функционирования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показывает,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образом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руководители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собираются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достичь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своих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задач.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Хорошо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разработанный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бизнес-план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помогает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расти,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завоевывать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новые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позиции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где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функционирует,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составлять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перспективные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своего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концепции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услуг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выбирать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рациональные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способы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описываются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основные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аспекты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будущего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достаточной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полнотой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анализируются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проблемы,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столкнется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самыми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современными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методами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определяются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способы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решения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проблем.</w:t>
      </w:r>
    </w:p>
    <w:p w:rsidR="00E46AB5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Бизнес-план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постоянным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документом;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систематически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обновляется,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вносятся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изменения,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связанные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переменами,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происходящими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внутри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изменениями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где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действует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экономике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целом.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будет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большим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преувеличением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назвать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бизнес-план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основой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управления,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коммерческим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проектом,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самим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предприятием,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осуществляющим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Ведь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благодаря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бизнес-плану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руководства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редкая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взглянуть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собственное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стороны,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быть,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глазами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придирчивого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эксперта.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процесс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бизнес-плана,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включающего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детальный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экономических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организационных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вопросов,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заставляет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«собраться»,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мобилизоваться,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сосредоточиться.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Предприятия,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работающие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стабильной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ситуации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производящие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достаточно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устойчивого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росте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разрабатывают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бизнес-план,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направленный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совершенствование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поиск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путей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снижения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издержек.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Однако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постоянно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предусматривают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мероприятия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модернизации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производимой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(услуг)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формируют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виде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локальных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бизнес-планов.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Предприятия,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выпускающие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постоянном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риске,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прежде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систематически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работают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бизнес-планами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освоению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видов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переходу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новые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поколения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изделий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т.д.</w:t>
      </w:r>
    </w:p>
    <w:p w:rsidR="00E46AB5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Если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наметив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значительный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вновь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осваиваемых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традиционных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имеет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достаточно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собственных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мощностей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пойти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либо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путем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привлечения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капитальных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вложений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создания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мощностей,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либо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путем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поиска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партнеров,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даст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изготовление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узлов,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деталей,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выполнение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технологических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процессов,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разрабатывает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соответствующий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бизнес-план.</w:t>
      </w:r>
    </w:p>
    <w:p w:rsidR="00E46AB5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Бизнес-план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оценивает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перспективную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ситуацию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внутри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ее.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руководству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ориентации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условиях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акционерной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собственности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создании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товарищества.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помощью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бизнес-плана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руководство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принимает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решение,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часть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остается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деле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накопления,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распределяется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виде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дивидендов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между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акционерами.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Бизнес-план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используется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обоснования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мероприятий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совершенствованию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организационно-производственной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структуры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предприятия.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Наиболее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активно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бизнес-план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используется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поиске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инвесторов,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кредиторов,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спонсорских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вложений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т.д.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Помогает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бизнес-план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крупным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предпринимателям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собираются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расширить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дело,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купив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существующего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организовав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новую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организационно-производственную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структуру.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Бизнес-план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объективное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представление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стратегии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тактике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производственной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способах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продвижения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рынок,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прогнозирует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будущую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основные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финансово-экономические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результаты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вместе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определяет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называемые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зоны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риска,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предлагает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пути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снижения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рисков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крайней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мере,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влияние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будущую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прибыль.</w:t>
      </w:r>
    </w:p>
    <w:p w:rsidR="00E46AB5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Таким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образом,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бизнес-план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используется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независимо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сферы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масштабов,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собственности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организационно-правовой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предприятия.</w:t>
      </w:r>
    </w:p>
    <w:p w:rsidR="00E46AB5" w:rsidRPr="00866DD9" w:rsidRDefault="00E46AB5" w:rsidP="00E46AB5">
      <w:pPr>
        <w:pStyle w:val="afc"/>
        <w:suppressAutoHyphens/>
        <w:jc w:val="both"/>
        <w:rPr>
          <w:color w:val="000000"/>
        </w:rPr>
      </w:pPr>
    </w:p>
    <w:p w:rsidR="00EB4DB3" w:rsidRPr="00866DD9" w:rsidRDefault="00EB4DB3" w:rsidP="00E46AB5">
      <w:pPr>
        <w:pStyle w:val="afc"/>
        <w:suppressAutoHyphens/>
        <w:ind w:firstLine="0"/>
        <w:jc w:val="center"/>
        <w:rPr>
          <w:b/>
          <w:color w:val="000000"/>
        </w:rPr>
      </w:pPr>
      <w:r w:rsidRPr="00866DD9">
        <w:rPr>
          <w:b/>
          <w:color w:val="000000"/>
        </w:rPr>
        <w:t>Таблица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1.1</w:t>
      </w:r>
      <w:r w:rsidR="00E46AB5" w:rsidRPr="00866DD9">
        <w:rPr>
          <w:b/>
          <w:color w:val="000000"/>
        </w:rPr>
        <w:t>. Функции бизнес-плана</w:t>
      </w:r>
    </w:p>
    <w:tbl>
      <w:tblPr>
        <w:tblW w:w="8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0"/>
        <w:gridCol w:w="3544"/>
      </w:tblGrid>
      <w:tr w:rsidR="00EB4DB3" w:rsidRPr="00866DD9" w:rsidTr="00866DD9">
        <w:trPr>
          <w:trHeight w:val="437"/>
          <w:jc w:val="center"/>
        </w:trPr>
        <w:tc>
          <w:tcPr>
            <w:tcW w:w="5390" w:type="dxa"/>
            <w:shd w:val="clear" w:color="auto" w:fill="auto"/>
            <w:vAlign w:val="center"/>
          </w:tcPr>
          <w:p w:rsidR="00EB4DB3" w:rsidRPr="00866DD9" w:rsidRDefault="00EB4DB3" w:rsidP="00866DD9">
            <w:pPr>
              <w:suppressAutoHyphens/>
              <w:spacing w:line="360" w:lineRule="auto"/>
              <w:rPr>
                <w:b/>
                <w:color w:val="000000"/>
              </w:rPr>
            </w:pPr>
            <w:r w:rsidRPr="00866DD9">
              <w:rPr>
                <w:b/>
                <w:color w:val="000000"/>
              </w:rPr>
              <w:t>Внутрифирменная</w:t>
            </w:r>
            <w:r w:rsidR="00E46AB5" w:rsidRPr="00866DD9">
              <w:rPr>
                <w:b/>
                <w:color w:val="000000"/>
              </w:rPr>
              <w:t xml:space="preserve"> </w:t>
            </w:r>
            <w:r w:rsidRPr="00866DD9">
              <w:rPr>
                <w:b/>
                <w:color w:val="000000"/>
              </w:rPr>
              <w:t>деятельность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B4DB3" w:rsidRPr="00866DD9" w:rsidRDefault="00E46AB5" w:rsidP="00866DD9">
            <w:pPr>
              <w:suppressAutoHyphens/>
              <w:spacing w:line="360" w:lineRule="auto"/>
              <w:rPr>
                <w:b/>
                <w:color w:val="000000"/>
              </w:rPr>
            </w:pPr>
            <w:bookmarkStart w:id="16" w:name="_Toc246062609"/>
            <w:bookmarkStart w:id="17" w:name="_Toc246065823"/>
            <w:bookmarkStart w:id="18" w:name="_Toc246137885"/>
            <w:bookmarkStart w:id="19" w:name="_Toc246138465"/>
            <w:r w:rsidRPr="00866DD9">
              <w:rPr>
                <w:b/>
                <w:color w:val="000000"/>
                <w:lang w:val="en-US"/>
              </w:rPr>
              <w:t xml:space="preserve"> </w:t>
            </w:r>
            <w:r w:rsidR="00EB4DB3" w:rsidRPr="00866DD9">
              <w:rPr>
                <w:b/>
                <w:color w:val="000000"/>
              </w:rPr>
              <w:t>Внешние</w:t>
            </w:r>
            <w:r w:rsidRPr="00866DD9">
              <w:rPr>
                <w:b/>
                <w:color w:val="000000"/>
              </w:rPr>
              <w:t xml:space="preserve"> </w:t>
            </w:r>
            <w:r w:rsidR="00EB4DB3" w:rsidRPr="00866DD9">
              <w:rPr>
                <w:b/>
                <w:color w:val="000000"/>
              </w:rPr>
              <w:t>функции</w:t>
            </w:r>
            <w:bookmarkEnd w:id="16"/>
            <w:bookmarkEnd w:id="17"/>
            <w:bookmarkEnd w:id="18"/>
            <w:bookmarkEnd w:id="19"/>
          </w:p>
        </w:tc>
      </w:tr>
      <w:tr w:rsidR="00EB4DB3" w:rsidRPr="00866DD9" w:rsidTr="00866DD9">
        <w:trPr>
          <w:trHeight w:val="6997"/>
          <w:jc w:val="center"/>
        </w:trPr>
        <w:tc>
          <w:tcPr>
            <w:tcW w:w="5390" w:type="dxa"/>
            <w:shd w:val="clear" w:color="auto" w:fill="auto"/>
            <w:vAlign w:val="center"/>
          </w:tcPr>
          <w:p w:rsidR="00EB4DB3" w:rsidRPr="00866DD9" w:rsidRDefault="00EB4DB3" w:rsidP="00866DD9">
            <w:pPr>
              <w:numPr>
                <w:ilvl w:val="0"/>
                <w:numId w:val="8"/>
              </w:numPr>
              <w:tabs>
                <w:tab w:val="clear" w:pos="2041"/>
                <w:tab w:val="num" w:pos="792"/>
              </w:tabs>
              <w:suppressAutoHyphens/>
              <w:spacing w:line="360" w:lineRule="auto"/>
              <w:ind w:left="0" w:firstLine="0"/>
              <w:rPr>
                <w:color w:val="000000"/>
              </w:rPr>
            </w:pPr>
            <w:r w:rsidRPr="00866DD9">
              <w:rPr>
                <w:color w:val="000000"/>
              </w:rPr>
              <w:t>разработка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стратегии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развития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фирмы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или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конкретизация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отдельных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направлений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ее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деятельности;</w:t>
            </w:r>
          </w:p>
          <w:p w:rsidR="00EB4DB3" w:rsidRPr="00866DD9" w:rsidRDefault="00EB4DB3" w:rsidP="00866DD9">
            <w:pPr>
              <w:numPr>
                <w:ilvl w:val="0"/>
                <w:numId w:val="8"/>
              </w:numPr>
              <w:tabs>
                <w:tab w:val="clear" w:pos="2041"/>
                <w:tab w:val="num" w:pos="792"/>
              </w:tabs>
              <w:suppressAutoHyphens/>
              <w:spacing w:line="360" w:lineRule="auto"/>
              <w:ind w:left="0" w:firstLine="0"/>
              <w:rPr>
                <w:color w:val="000000"/>
              </w:rPr>
            </w:pPr>
            <w:r w:rsidRPr="00866DD9">
              <w:rPr>
                <w:color w:val="000000"/>
              </w:rPr>
              <w:t>разработка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и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осуществление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проектов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создания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новой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продукции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(услуги);</w:t>
            </w:r>
          </w:p>
          <w:p w:rsidR="00E46AB5" w:rsidRPr="00866DD9" w:rsidRDefault="00EB4DB3" w:rsidP="00866DD9">
            <w:pPr>
              <w:pStyle w:val="22"/>
              <w:numPr>
                <w:ilvl w:val="0"/>
                <w:numId w:val="8"/>
              </w:numPr>
              <w:tabs>
                <w:tab w:val="clear" w:pos="2041"/>
                <w:tab w:val="num" w:pos="792"/>
              </w:tabs>
              <w:suppressAutoHyphens/>
              <w:spacing w:line="360" w:lineRule="auto"/>
              <w:ind w:left="0" w:firstLine="0"/>
              <w:jc w:val="left"/>
              <w:rPr>
                <w:sz w:val="20"/>
                <w:szCs w:val="24"/>
              </w:rPr>
            </w:pPr>
            <w:r w:rsidRPr="00866DD9">
              <w:rPr>
                <w:sz w:val="20"/>
                <w:szCs w:val="24"/>
              </w:rPr>
              <w:t>оценка</w:t>
            </w:r>
            <w:r w:rsidR="00E46AB5" w:rsidRPr="00866DD9">
              <w:rPr>
                <w:sz w:val="20"/>
                <w:szCs w:val="24"/>
              </w:rPr>
              <w:t xml:space="preserve"> </w:t>
            </w:r>
            <w:r w:rsidRPr="00866DD9">
              <w:rPr>
                <w:sz w:val="20"/>
                <w:szCs w:val="24"/>
              </w:rPr>
              <w:t>внутреннего</w:t>
            </w:r>
            <w:r w:rsidR="00E46AB5" w:rsidRPr="00866DD9">
              <w:rPr>
                <w:sz w:val="20"/>
                <w:szCs w:val="24"/>
              </w:rPr>
              <w:t xml:space="preserve"> </w:t>
            </w:r>
            <w:r w:rsidRPr="00866DD9">
              <w:rPr>
                <w:sz w:val="20"/>
                <w:szCs w:val="24"/>
              </w:rPr>
              <w:t>научного,</w:t>
            </w:r>
            <w:r w:rsidR="00E46AB5" w:rsidRPr="00866DD9">
              <w:rPr>
                <w:sz w:val="20"/>
                <w:szCs w:val="24"/>
              </w:rPr>
              <w:t xml:space="preserve"> </w:t>
            </w:r>
            <w:r w:rsidRPr="00866DD9">
              <w:rPr>
                <w:sz w:val="20"/>
                <w:szCs w:val="24"/>
              </w:rPr>
              <w:t>технического,</w:t>
            </w:r>
            <w:r w:rsidR="00E46AB5" w:rsidRPr="00866DD9">
              <w:rPr>
                <w:sz w:val="20"/>
                <w:szCs w:val="24"/>
              </w:rPr>
              <w:t xml:space="preserve"> </w:t>
            </w:r>
            <w:r w:rsidRPr="00866DD9">
              <w:rPr>
                <w:sz w:val="20"/>
                <w:szCs w:val="24"/>
              </w:rPr>
              <w:t>производственного</w:t>
            </w:r>
            <w:r w:rsidR="00E46AB5" w:rsidRPr="00866DD9">
              <w:rPr>
                <w:sz w:val="20"/>
                <w:szCs w:val="24"/>
              </w:rPr>
              <w:t xml:space="preserve"> </w:t>
            </w:r>
            <w:r w:rsidRPr="00866DD9">
              <w:rPr>
                <w:sz w:val="20"/>
                <w:szCs w:val="24"/>
              </w:rPr>
              <w:t>и</w:t>
            </w:r>
            <w:r w:rsidR="00E46AB5" w:rsidRPr="00866DD9">
              <w:rPr>
                <w:sz w:val="20"/>
                <w:szCs w:val="24"/>
              </w:rPr>
              <w:t xml:space="preserve"> </w:t>
            </w:r>
            <w:r w:rsidRPr="00866DD9">
              <w:rPr>
                <w:sz w:val="20"/>
                <w:szCs w:val="24"/>
              </w:rPr>
              <w:t>коммерческого</w:t>
            </w:r>
            <w:r w:rsidR="00E46AB5" w:rsidRPr="00866DD9">
              <w:rPr>
                <w:sz w:val="20"/>
                <w:szCs w:val="24"/>
              </w:rPr>
              <w:t xml:space="preserve"> </w:t>
            </w:r>
            <w:r w:rsidRPr="00866DD9">
              <w:rPr>
                <w:sz w:val="20"/>
                <w:szCs w:val="24"/>
              </w:rPr>
              <w:t>потенциала</w:t>
            </w:r>
            <w:r w:rsidR="00E46AB5" w:rsidRPr="00866DD9">
              <w:rPr>
                <w:sz w:val="20"/>
                <w:szCs w:val="24"/>
              </w:rPr>
              <w:t xml:space="preserve"> </w:t>
            </w:r>
            <w:r w:rsidRPr="00866DD9">
              <w:rPr>
                <w:sz w:val="20"/>
                <w:szCs w:val="24"/>
              </w:rPr>
              <w:t>фирмы</w:t>
            </w:r>
            <w:r w:rsidR="00E46AB5" w:rsidRPr="00866DD9">
              <w:rPr>
                <w:sz w:val="20"/>
                <w:szCs w:val="24"/>
              </w:rPr>
              <w:t xml:space="preserve"> </w:t>
            </w:r>
            <w:r w:rsidRPr="00866DD9">
              <w:rPr>
                <w:sz w:val="20"/>
                <w:szCs w:val="24"/>
              </w:rPr>
              <w:t>и</w:t>
            </w:r>
            <w:r w:rsidR="00E46AB5" w:rsidRPr="00866DD9">
              <w:rPr>
                <w:sz w:val="20"/>
                <w:szCs w:val="24"/>
              </w:rPr>
              <w:t xml:space="preserve"> </w:t>
            </w:r>
            <w:r w:rsidRPr="00866DD9">
              <w:rPr>
                <w:sz w:val="20"/>
                <w:szCs w:val="24"/>
              </w:rPr>
              <w:t>выявление</w:t>
            </w:r>
            <w:r w:rsidR="00E46AB5" w:rsidRPr="00866DD9">
              <w:rPr>
                <w:sz w:val="20"/>
                <w:szCs w:val="24"/>
              </w:rPr>
              <w:t xml:space="preserve"> </w:t>
            </w:r>
            <w:r w:rsidRPr="00866DD9">
              <w:rPr>
                <w:sz w:val="20"/>
                <w:szCs w:val="24"/>
              </w:rPr>
              <w:t>резервов;</w:t>
            </w:r>
          </w:p>
          <w:p w:rsidR="00EB4DB3" w:rsidRPr="00866DD9" w:rsidRDefault="00EB4DB3" w:rsidP="00866DD9">
            <w:pPr>
              <w:numPr>
                <w:ilvl w:val="0"/>
                <w:numId w:val="8"/>
              </w:numPr>
              <w:tabs>
                <w:tab w:val="clear" w:pos="2041"/>
                <w:tab w:val="num" w:pos="792"/>
              </w:tabs>
              <w:suppressAutoHyphens/>
              <w:spacing w:line="360" w:lineRule="auto"/>
              <w:ind w:left="0" w:firstLine="0"/>
              <w:rPr>
                <w:color w:val="000000"/>
              </w:rPr>
            </w:pPr>
            <w:r w:rsidRPr="00866DD9">
              <w:rPr>
                <w:color w:val="000000"/>
              </w:rPr>
              <w:t>подготовка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и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осуществление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мероприятий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по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внедрению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новых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технологий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и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приобретению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оборудования;</w:t>
            </w:r>
          </w:p>
          <w:p w:rsidR="00EB4DB3" w:rsidRPr="00866DD9" w:rsidRDefault="00EB4DB3" w:rsidP="00866DD9">
            <w:pPr>
              <w:numPr>
                <w:ilvl w:val="0"/>
                <w:numId w:val="8"/>
              </w:numPr>
              <w:tabs>
                <w:tab w:val="clear" w:pos="2041"/>
                <w:tab w:val="num" w:pos="792"/>
              </w:tabs>
              <w:suppressAutoHyphens/>
              <w:spacing w:line="360" w:lineRule="auto"/>
              <w:ind w:left="0" w:firstLine="0"/>
              <w:rPr>
                <w:color w:val="000000"/>
              </w:rPr>
            </w:pPr>
            <w:r w:rsidRPr="00866DD9">
              <w:rPr>
                <w:color w:val="000000"/>
              </w:rPr>
              <w:t>подбор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новых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и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переобучение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собственных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рабочих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и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специалистов;</w:t>
            </w:r>
          </w:p>
          <w:p w:rsidR="00EB4DB3" w:rsidRPr="00866DD9" w:rsidRDefault="00EB4DB3" w:rsidP="00866DD9">
            <w:pPr>
              <w:numPr>
                <w:ilvl w:val="0"/>
                <w:numId w:val="8"/>
              </w:numPr>
              <w:tabs>
                <w:tab w:val="clear" w:pos="2041"/>
                <w:tab w:val="num" w:pos="792"/>
              </w:tabs>
              <w:suppressAutoHyphens/>
              <w:spacing w:line="360" w:lineRule="auto"/>
              <w:ind w:left="0" w:firstLine="0"/>
              <w:rPr>
                <w:color w:val="000000"/>
              </w:rPr>
            </w:pPr>
            <w:r w:rsidRPr="00866DD9">
              <w:rPr>
                <w:color w:val="000000"/>
              </w:rPr>
              <w:t>контроль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за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финансовыми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результатами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деятельности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фирмы;</w:t>
            </w:r>
          </w:p>
          <w:p w:rsidR="00EB4DB3" w:rsidRPr="00866DD9" w:rsidRDefault="00EB4DB3" w:rsidP="00866DD9">
            <w:pPr>
              <w:numPr>
                <w:ilvl w:val="0"/>
                <w:numId w:val="8"/>
              </w:numPr>
              <w:tabs>
                <w:tab w:val="clear" w:pos="2041"/>
                <w:tab w:val="num" w:pos="792"/>
              </w:tabs>
              <w:suppressAutoHyphens/>
              <w:spacing w:line="360" w:lineRule="auto"/>
              <w:ind w:left="0" w:firstLine="0"/>
              <w:rPr>
                <w:color w:val="000000"/>
              </w:rPr>
            </w:pPr>
            <w:r w:rsidRPr="00866DD9">
              <w:rPr>
                <w:color w:val="000000"/>
              </w:rPr>
              <w:t>мероприятия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по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снижению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степени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риска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в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деятельности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фирмы;</w:t>
            </w:r>
          </w:p>
          <w:p w:rsidR="00EB4DB3" w:rsidRPr="00866DD9" w:rsidRDefault="00EB4DB3" w:rsidP="00866DD9">
            <w:pPr>
              <w:numPr>
                <w:ilvl w:val="0"/>
                <w:numId w:val="8"/>
              </w:numPr>
              <w:tabs>
                <w:tab w:val="clear" w:pos="2041"/>
                <w:tab w:val="num" w:pos="792"/>
              </w:tabs>
              <w:suppressAutoHyphens/>
              <w:spacing w:line="360" w:lineRule="auto"/>
              <w:ind w:left="0" w:firstLine="0"/>
              <w:rPr>
                <w:color w:val="000000"/>
              </w:rPr>
            </w:pPr>
            <w:r w:rsidRPr="00866DD9">
              <w:rPr>
                <w:color w:val="000000"/>
              </w:rPr>
              <w:t>формирование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благоприятного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имиджа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фирмы;</w:t>
            </w:r>
          </w:p>
          <w:p w:rsidR="00EB4DB3" w:rsidRPr="00866DD9" w:rsidRDefault="00EB4DB3" w:rsidP="00866DD9">
            <w:pPr>
              <w:numPr>
                <w:ilvl w:val="0"/>
                <w:numId w:val="8"/>
              </w:numPr>
              <w:tabs>
                <w:tab w:val="left" w:pos="792"/>
              </w:tabs>
              <w:suppressAutoHyphens/>
              <w:spacing w:line="360" w:lineRule="auto"/>
              <w:ind w:left="0" w:firstLine="0"/>
              <w:rPr>
                <w:color w:val="000000"/>
              </w:rPr>
            </w:pPr>
            <w:r w:rsidRPr="00866DD9">
              <w:rPr>
                <w:color w:val="000000"/>
              </w:rPr>
              <w:t>план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мер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предупреждения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банкротства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и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выхода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из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кризисных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ситуаций;</w:t>
            </w:r>
          </w:p>
          <w:p w:rsidR="00EB4DB3" w:rsidRPr="00866DD9" w:rsidRDefault="00EB4DB3" w:rsidP="00866DD9">
            <w:pPr>
              <w:numPr>
                <w:ilvl w:val="0"/>
                <w:numId w:val="8"/>
              </w:numPr>
              <w:tabs>
                <w:tab w:val="left" w:pos="852"/>
              </w:tabs>
              <w:suppressAutoHyphens/>
              <w:spacing w:line="360" w:lineRule="auto"/>
              <w:ind w:left="0" w:firstLine="0"/>
              <w:rPr>
                <w:color w:val="000000"/>
              </w:rPr>
            </w:pPr>
            <w:r w:rsidRPr="00866DD9">
              <w:rPr>
                <w:color w:val="000000"/>
              </w:rPr>
              <w:t>подготовка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и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проведение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собраний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акционеров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фирмы.</w:t>
            </w:r>
            <w:r w:rsidR="00E46AB5" w:rsidRPr="00866DD9">
              <w:rPr>
                <w:color w:val="000000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B4DB3" w:rsidRPr="00866DD9" w:rsidRDefault="00EB4DB3" w:rsidP="00866DD9">
            <w:pPr>
              <w:numPr>
                <w:ilvl w:val="0"/>
                <w:numId w:val="8"/>
              </w:numPr>
              <w:tabs>
                <w:tab w:val="left" w:pos="792"/>
                <w:tab w:val="left" w:pos="972"/>
              </w:tabs>
              <w:suppressAutoHyphens/>
              <w:spacing w:line="360" w:lineRule="auto"/>
              <w:ind w:left="0" w:firstLine="0"/>
              <w:rPr>
                <w:color w:val="000000"/>
              </w:rPr>
            </w:pPr>
            <w:r w:rsidRPr="00866DD9">
              <w:rPr>
                <w:color w:val="000000"/>
              </w:rPr>
              <w:t>привлечение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для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реализации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проектов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инвестиций;</w:t>
            </w:r>
          </w:p>
          <w:p w:rsidR="00EB4DB3" w:rsidRPr="00866DD9" w:rsidRDefault="00EB4DB3" w:rsidP="00866DD9">
            <w:pPr>
              <w:numPr>
                <w:ilvl w:val="0"/>
                <w:numId w:val="8"/>
              </w:numPr>
              <w:tabs>
                <w:tab w:val="left" w:pos="792"/>
                <w:tab w:val="left" w:pos="972"/>
              </w:tabs>
              <w:suppressAutoHyphens/>
              <w:spacing w:line="360" w:lineRule="auto"/>
              <w:ind w:left="0" w:firstLine="0"/>
              <w:rPr>
                <w:color w:val="000000"/>
              </w:rPr>
            </w:pPr>
            <w:r w:rsidRPr="00866DD9">
              <w:rPr>
                <w:color w:val="000000"/>
              </w:rPr>
              <w:t>обоснование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для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включения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проектов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в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государственные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(региональные)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программы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и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получение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средств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из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централизованных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источников;</w:t>
            </w:r>
          </w:p>
          <w:p w:rsidR="00EB4DB3" w:rsidRPr="00866DD9" w:rsidRDefault="00EB4DB3" w:rsidP="00866DD9">
            <w:pPr>
              <w:numPr>
                <w:ilvl w:val="0"/>
                <w:numId w:val="8"/>
              </w:numPr>
              <w:tabs>
                <w:tab w:val="left" w:pos="792"/>
                <w:tab w:val="left" w:pos="972"/>
              </w:tabs>
              <w:suppressAutoHyphens/>
              <w:spacing w:line="360" w:lineRule="auto"/>
              <w:ind w:left="0" w:firstLine="0"/>
              <w:rPr>
                <w:color w:val="000000"/>
              </w:rPr>
            </w:pPr>
            <w:r w:rsidRPr="00866DD9">
              <w:rPr>
                <w:color w:val="000000"/>
              </w:rPr>
              <w:t>получение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банковских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кредитов;</w:t>
            </w:r>
          </w:p>
          <w:p w:rsidR="00EB4DB3" w:rsidRPr="00866DD9" w:rsidRDefault="00EB4DB3" w:rsidP="00866DD9">
            <w:pPr>
              <w:numPr>
                <w:ilvl w:val="0"/>
                <w:numId w:val="8"/>
              </w:numPr>
              <w:tabs>
                <w:tab w:val="left" w:pos="792"/>
                <w:tab w:val="left" w:pos="972"/>
              </w:tabs>
              <w:suppressAutoHyphens/>
              <w:spacing w:line="360" w:lineRule="auto"/>
              <w:ind w:left="0" w:firstLine="0"/>
              <w:rPr>
                <w:color w:val="000000"/>
              </w:rPr>
            </w:pPr>
            <w:r w:rsidRPr="00866DD9">
              <w:rPr>
                <w:color w:val="000000"/>
              </w:rPr>
              <w:t>обеспечение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успешной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реализации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акций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фирмы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на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фондовом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рынке;</w:t>
            </w:r>
          </w:p>
          <w:p w:rsidR="00EB4DB3" w:rsidRPr="00866DD9" w:rsidRDefault="00EB4DB3" w:rsidP="00866DD9">
            <w:pPr>
              <w:numPr>
                <w:ilvl w:val="0"/>
                <w:numId w:val="8"/>
              </w:numPr>
              <w:tabs>
                <w:tab w:val="left" w:pos="792"/>
                <w:tab w:val="left" w:pos="972"/>
              </w:tabs>
              <w:suppressAutoHyphens/>
              <w:spacing w:line="360" w:lineRule="auto"/>
              <w:ind w:left="0" w:firstLine="0"/>
              <w:rPr>
                <w:color w:val="000000"/>
              </w:rPr>
            </w:pPr>
            <w:r w:rsidRPr="00866DD9">
              <w:rPr>
                <w:color w:val="000000"/>
              </w:rPr>
              <w:t>организационно-финансовое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обоснование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необходимости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создания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совместных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производств,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предприятий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с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использованием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иностранного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капитала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и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других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форм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совместной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деятельности;</w:t>
            </w:r>
          </w:p>
          <w:p w:rsidR="00EB4DB3" w:rsidRPr="00866DD9" w:rsidRDefault="00EB4DB3" w:rsidP="00866DD9">
            <w:pPr>
              <w:numPr>
                <w:ilvl w:val="0"/>
                <w:numId w:val="8"/>
              </w:numPr>
              <w:tabs>
                <w:tab w:val="left" w:pos="792"/>
                <w:tab w:val="left" w:pos="972"/>
              </w:tabs>
              <w:suppressAutoHyphens/>
              <w:spacing w:line="360" w:lineRule="auto"/>
              <w:ind w:left="0" w:firstLine="0"/>
              <w:rPr>
                <w:color w:val="000000"/>
              </w:rPr>
            </w:pPr>
            <w:r w:rsidRPr="00866DD9">
              <w:rPr>
                <w:color w:val="000000"/>
              </w:rPr>
              <w:t>разработка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и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осуществление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мероприятий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по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созданию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финансово-промышленных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групп;</w:t>
            </w:r>
          </w:p>
        </w:tc>
      </w:tr>
    </w:tbl>
    <w:p w:rsidR="0052331E" w:rsidRPr="00866DD9" w:rsidRDefault="0052331E" w:rsidP="00E46AB5">
      <w:pPr>
        <w:pStyle w:val="3"/>
        <w:suppressAutoHyphens/>
        <w:spacing w:before="0" w:beforeAutospacing="0" w:after="0" w:afterAutospacing="0"/>
        <w:ind w:firstLine="709"/>
        <w:jc w:val="both"/>
        <w:rPr>
          <w:rFonts w:cs="Times New Roman"/>
          <w:color w:val="000000"/>
          <w:sz w:val="28"/>
        </w:rPr>
      </w:pPr>
      <w:bookmarkStart w:id="20" w:name="_Toc246062610"/>
    </w:p>
    <w:p w:rsidR="00EB4DB3" w:rsidRPr="00866DD9" w:rsidRDefault="0052331E" w:rsidP="00E46AB5">
      <w:pPr>
        <w:pStyle w:val="3"/>
        <w:suppressAutoHyphens/>
        <w:spacing w:before="0" w:beforeAutospacing="0" w:after="0" w:afterAutospacing="0"/>
        <w:rPr>
          <w:rFonts w:cs="Times New Roman"/>
          <w:color w:val="000000"/>
          <w:sz w:val="28"/>
        </w:rPr>
      </w:pPr>
      <w:r w:rsidRPr="00866DD9">
        <w:rPr>
          <w:rFonts w:cs="Times New Roman"/>
          <w:color w:val="000000"/>
          <w:sz w:val="28"/>
        </w:rPr>
        <w:br w:type="page"/>
      </w:r>
      <w:bookmarkStart w:id="21" w:name="_Toc246065824"/>
      <w:bookmarkStart w:id="22" w:name="_Toc246137886"/>
      <w:bookmarkStart w:id="23" w:name="_Toc288989353"/>
      <w:r w:rsidR="00EB4DB3" w:rsidRPr="00866DD9">
        <w:rPr>
          <w:rFonts w:cs="Times New Roman"/>
          <w:color w:val="000000"/>
          <w:sz w:val="28"/>
        </w:rPr>
        <w:t>1.2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EB4DB3" w:rsidRPr="00866DD9">
        <w:rPr>
          <w:rFonts w:cs="Times New Roman"/>
          <w:color w:val="000000"/>
          <w:sz w:val="28"/>
        </w:rPr>
        <w:t>Структура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FC2C8A" w:rsidRPr="00866DD9">
        <w:rPr>
          <w:rFonts w:cs="Times New Roman"/>
          <w:color w:val="000000"/>
          <w:sz w:val="28"/>
        </w:rPr>
        <w:t>бизнес</w:t>
      </w:r>
      <w:r w:rsidR="00EB4DB3" w:rsidRPr="00866DD9">
        <w:rPr>
          <w:rFonts w:cs="Times New Roman"/>
          <w:color w:val="000000"/>
          <w:sz w:val="28"/>
        </w:rPr>
        <w:t>-плана</w:t>
      </w:r>
      <w:bookmarkEnd w:id="20"/>
      <w:bookmarkEnd w:id="21"/>
      <w:bookmarkEnd w:id="22"/>
      <w:bookmarkEnd w:id="23"/>
    </w:p>
    <w:p w:rsidR="00E46AB5" w:rsidRPr="00866DD9" w:rsidRDefault="00E46AB5" w:rsidP="00E46AB5">
      <w:pPr>
        <w:pStyle w:val="afc"/>
        <w:suppressAutoHyphens/>
        <w:jc w:val="both"/>
        <w:rPr>
          <w:color w:val="000000"/>
        </w:rPr>
      </w:pPr>
    </w:p>
    <w:p w:rsidR="00E46AB5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Бизнес-план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выступает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основой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бизнес-предложения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переговорах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инвесторами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будущими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партнерами,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используется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приглашении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ключевых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сотрудников,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подписании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контрактов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персоналом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только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внутренним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документом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используется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установлении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контактов.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предъявляет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определенные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требования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оформлению,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структуре.</w:t>
      </w:r>
    </w:p>
    <w:p w:rsidR="00E46AB5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Бизнес-план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должен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быть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представлен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позволяющей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заинтересованному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лицу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четкое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представление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существе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дела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перспективах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своего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участия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нем.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Поэтому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существует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жестко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регламентированной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представления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структуры.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Однако,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правило,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предусматриваются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разделы,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раскрывается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основная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идея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характеризуется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специфика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оценка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определяются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организационная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производственная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структуры,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формируется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дела,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включая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стратегию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финансирования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предложения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инвестициям,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описываются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перспективы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степень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конкретизации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разделов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спецификой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компании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области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деятельности.</w:t>
      </w:r>
    </w:p>
    <w:p w:rsidR="00EB4DB3" w:rsidRPr="00866DD9" w:rsidRDefault="00EB4DB3" w:rsidP="00E46AB5">
      <w:pPr>
        <w:pStyle w:val="afc"/>
        <w:suppressAutoHyphens/>
        <w:jc w:val="both"/>
        <w:rPr>
          <w:b/>
          <w:color w:val="000000"/>
        </w:rPr>
      </w:pPr>
      <w:r w:rsidRPr="00866DD9">
        <w:rPr>
          <w:b/>
          <w:color w:val="000000"/>
        </w:rPr>
        <w:t>Бизнес-план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может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иметь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следующую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структуру: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резюме;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описание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отрасли;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описание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план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маркетинга;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производственный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организационный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финансовый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график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выполнения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(календарный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план);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анализ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рисков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(анализ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чувствительности)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приложения.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Бизнес-план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начинается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титульного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листа,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указываются: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наименование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инициатора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название,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авторы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время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место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подготовки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бизнес-плана.</w:t>
      </w:r>
    </w:p>
    <w:p w:rsidR="00E46AB5" w:rsidRPr="00866DD9" w:rsidRDefault="00E46AB5" w:rsidP="00E46AB5">
      <w:pPr>
        <w:pStyle w:val="4"/>
        <w:keepNext w:val="0"/>
        <w:suppressAutoHyphens/>
        <w:spacing w:line="360" w:lineRule="auto"/>
        <w:ind w:firstLine="709"/>
        <w:jc w:val="both"/>
        <w:rPr>
          <w:color w:val="000000"/>
          <w:sz w:val="28"/>
        </w:rPr>
      </w:pPr>
      <w:bookmarkStart w:id="24" w:name="_Toc246062611"/>
      <w:bookmarkStart w:id="25" w:name="_Toc246065825"/>
      <w:bookmarkStart w:id="26" w:name="_Toc246137887"/>
      <w:bookmarkStart w:id="27" w:name="_Toc288989354"/>
    </w:p>
    <w:p w:rsidR="00E46AB5" w:rsidRPr="00866DD9" w:rsidRDefault="00EB4DB3" w:rsidP="00E46AB5">
      <w:pPr>
        <w:pStyle w:val="4"/>
        <w:keepNext w:val="0"/>
        <w:suppressAutoHyphens/>
        <w:spacing w:line="360" w:lineRule="auto"/>
        <w:rPr>
          <w:iCs/>
          <w:color w:val="000000"/>
          <w:sz w:val="28"/>
        </w:rPr>
      </w:pPr>
      <w:r w:rsidRPr="00866DD9">
        <w:rPr>
          <w:color w:val="000000"/>
          <w:sz w:val="28"/>
        </w:rPr>
        <w:t>1.2.1</w:t>
      </w:r>
      <w:r w:rsidR="00E46AB5" w:rsidRPr="00866DD9">
        <w:rPr>
          <w:color w:val="000000"/>
          <w:sz w:val="28"/>
        </w:rPr>
        <w:t xml:space="preserve"> </w:t>
      </w:r>
      <w:r w:rsidRPr="00866DD9">
        <w:rPr>
          <w:color w:val="000000"/>
          <w:sz w:val="28"/>
        </w:rPr>
        <w:t>Р</w:t>
      </w:r>
      <w:r w:rsidRPr="00866DD9">
        <w:rPr>
          <w:iCs/>
          <w:color w:val="000000"/>
          <w:sz w:val="28"/>
        </w:rPr>
        <w:t>езюме</w:t>
      </w:r>
      <w:bookmarkEnd w:id="24"/>
      <w:bookmarkEnd w:id="25"/>
      <w:bookmarkEnd w:id="26"/>
      <w:bookmarkEnd w:id="27"/>
    </w:p>
    <w:p w:rsidR="00EB4DB3" w:rsidRPr="00866DD9" w:rsidRDefault="00EB4DB3" w:rsidP="00E46AB5">
      <w:pPr>
        <w:pStyle w:val="afc"/>
        <w:suppressAutoHyphens/>
        <w:jc w:val="both"/>
        <w:rPr>
          <w:b/>
          <w:bCs/>
          <w:iCs/>
          <w:color w:val="000000"/>
        </w:rPr>
      </w:pPr>
      <w:r w:rsidRPr="00866DD9">
        <w:rPr>
          <w:color w:val="000000"/>
        </w:rPr>
        <w:t>Резюме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представляет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собой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краткий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обзор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бизнес-плана,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страниц.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Именно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первое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знакомство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потенциального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инвестора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определяющим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судьбы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поэтому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резюме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должно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быть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проработано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образом,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чтобы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вызвать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интерес.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Резюме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должно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включать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следующую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информацию: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полное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название,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адрес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телефон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инициатора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описание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специфических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черт,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путь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прошла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сегодняшний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день;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краткие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сведения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квалификации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управленческого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персонала,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способностями,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применительно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данному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проекту,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обладает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управленческий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персонал;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долгосрочные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краткосрочные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достичь,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доходы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предполагается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получить,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период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времени;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тактический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краткое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изложение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того,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будут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достигаться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поставленные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цели;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краткая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характеристика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конъюнктуры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преимущество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услуг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ресурсы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состояние;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совокупная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стоимость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инициатор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инвестирует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потребность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финансировании,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желательные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условия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инвестирования,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гарантии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возврату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заемных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ключевые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экономические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показатели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эффективности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проекта.</w:t>
      </w:r>
    </w:p>
    <w:p w:rsidR="00EB4DB3" w:rsidRPr="00866DD9" w:rsidRDefault="00EB4DB3" w:rsidP="00E46AB5">
      <w:pPr>
        <w:pStyle w:val="4"/>
        <w:keepNext w:val="0"/>
        <w:suppressAutoHyphens/>
        <w:spacing w:line="360" w:lineRule="auto"/>
        <w:rPr>
          <w:color w:val="000000"/>
          <w:sz w:val="28"/>
        </w:rPr>
      </w:pPr>
      <w:bookmarkStart w:id="28" w:name="_Toc246062612"/>
      <w:bookmarkStart w:id="29" w:name="_Toc246065826"/>
      <w:bookmarkStart w:id="30" w:name="_Toc246137888"/>
      <w:bookmarkStart w:id="31" w:name="_Toc288989355"/>
      <w:r w:rsidRPr="00866DD9">
        <w:rPr>
          <w:color w:val="000000"/>
          <w:sz w:val="28"/>
        </w:rPr>
        <w:t>1.2.2</w:t>
      </w:r>
      <w:r w:rsidR="00E46AB5" w:rsidRPr="00866DD9">
        <w:rPr>
          <w:color w:val="000000"/>
          <w:sz w:val="28"/>
        </w:rPr>
        <w:t xml:space="preserve"> </w:t>
      </w:r>
      <w:r w:rsidRPr="00866DD9">
        <w:rPr>
          <w:color w:val="000000"/>
          <w:sz w:val="28"/>
        </w:rPr>
        <w:t>Описание</w:t>
      </w:r>
      <w:r w:rsidR="00E46AB5" w:rsidRPr="00866DD9">
        <w:rPr>
          <w:color w:val="000000"/>
          <w:sz w:val="28"/>
        </w:rPr>
        <w:t xml:space="preserve"> </w:t>
      </w:r>
      <w:r w:rsidRPr="00866DD9">
        <w:rPr>
          <w:color w:val="000000"/>
          <w:sz w:val="28"/>
        </w:rPr>
        <w:t>организации</w:t>
      </w:r>
      <w:r w:rsidR="00E46AB5" w:rsidRPr="00866DD9">
        <w:rPr>
          <w:color w:val="000000"/>
          <w:sz w:val="28"/>
        </w:rPr>
        <w:t xml:space="preserve"> </w:t>
      </w:r>
      <w:r w:rsidRPr="00866DD9">
        <w:rPr>
          <w:color w:val="000000"/>
          <w:sz w:val="28"/>
        </w:rPr>
        <w:t>и</w:t>
      </w:r>
      <w:r w:rsidR="00E46AB5" w:rsidRPr="00866DD9">
        <w:rPr>
          <w:color w:val="000000"/>
          <w:sz w:val="28"/>
        </w:rPr>
        <w:t xml:space="preserve"> </w:t>
      </w:r>
      <w:r w:rsidRPr="00866DD9">
        <w:rPr>
          <w:color w:val="000000"/>
          <w:sz w:val="28"/>
        </w:rPr>
        <w:t>отрасли</w:t>
      </w:r>
      <w:bookmarkEnd w:id="28"/>
      <w:bookmarkEnd w:id="29"/>
      <w:bookmarkEnd w:id="30"/>
      <w:bookmarkEnd w:id="31"/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Описание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отрасли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имеет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целью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формирование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лиц,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принимающих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инвестиционные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решения,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четкого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представления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объекте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инвестирования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партнере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инвестиционного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проекта.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Описание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должно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включать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себя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следующие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данные: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описание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организационно-правовая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юридический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почтовый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адрес;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краткая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экономико-географическая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историческая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справка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(место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нахождения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занимаемая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площадь,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образования,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первоначальные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сведения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прошедшее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время);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уставный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капитал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учредители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распределение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капитала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между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ними;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организационная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структура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дочерние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состав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звена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управления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(сведения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руководителях: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занимаемая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должность,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Ф.И.О.,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возраст,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образование,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опыт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работы),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персонал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структура;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структура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активов,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баланса;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специализация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выпускаемой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экспорта;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доля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представляемой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потребители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местонахождение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потребления;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позиционный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(качество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услуг,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уровень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технологии,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уровень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издержек,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квалификация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персонала,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месторасположения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источников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энергии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поставщиков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материалов,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комплектующих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т.д.);</w:t>
      </w:r>
    </w:p>
    <w:p w:rsidR="00E46AB5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согласие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местной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власти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проекта.</w:t>
      </w:r>
    </w:p>
    <w:p w:rsidR="00E46AB5" w:rsidRPr="00866DD9" w:rsidRDefault="00E46AB5" w:rsidP="00E46AB5">
      <w:pPr>
        <w:pStyle w:val="4"/>
        <w:keepNext w:val="0"/>
        <w:suppressAutoHyphens/>
        <w:spacing w:line="360" w:lineRule="auto"/>
        <w:ind w:firstLine="709"/>
        <w:jc w:val="both"/>
        <w:rPr>
          <w:color w:val="000000"/>
          <w:sz w:val="28"/>
        </w:rPr>
      </w:pPr>
      <w:bookmarkStart w:id="32" w:name="_Toc246062613"/>
      <w:bookmarkStart w:id="33" w:name="_Toc246065827"/>
      <w:bookmarkStart w:id="34" w:name="_Toc246137889"/>
      <w:bookmarkStart w:id="35" w:name="_Toc288989356"/>
    </w:p>
    <w:p w:rsidR="00EB4DB3" w:rsidRPr="00866DD9" w:rsidRDefault="00EB4DB3" w:rsidP="00E46AB5">
      <w:pPr>
        <w:pStyle w:val="4"/>
        <w:keepNext w:val="0"/>
        <w:suppressAutoHyphens/>
        <w:spacing w:line="360" w:lineRule="auto"/>
        <w:rPr>
          <w:color w:val="000000"/>
          <w:sz w:val="28"/>
        </w:rPr>
      </w:pPr>
      <w:r w:rsidRPr="00866DD9">
        <w:rPr>
          <w:color w:val="000000"/>
          <w:sz w:val="28"/>
        </w:rPr>
        <w:t>1.2.3</w:t>
      </w:r>
      <w:r w:rsidR="00E46AB5" w:rsidRPr="00866DD9">
        <w:rPr>
          <w:color w:val="000000"/>
          <w:sz w:val="28"/>
        </w:rPr>
        <w:t xml:space="preserve"> </w:t>
      </w:r>
      <w:r w:rsidRPr="00866DD9">
        <w:rPr>
          <w:color w:val="000000"/>
          <w:sz w:val="28"/>
        </w:rPr>
        <w:t>Описание</w:t>
      </w:r>
      <w:r w:rsidR="00E46AB5" w:rsidRPr="00866DD9">
        <w:rPr>
          <w:color w:val="000000"/>
          <w:sz w:val="28"/>
        </w:rPr>
        <w:t xml:space="preserve"> </w:t>
      </w:r>
      <w:r w:rsidRPr="00866DD9">
        <w:rPr>
          <w:color w:val="000000"/>
          <w:sz w:val="28"/>
        </w:rPr>
        <w:t>продукции</w:t>
      </w:r>
      <w:bookmarkEnd w:id="32"/>
      <w:bookmarkEnd w:id="33"/>
      <w:bookmarkEnd w:id="34"/>
      <w:bookmarkEnd w:id="35"/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разделе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краткое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описание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потребительских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свойств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предлагаемой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организацией,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результаты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сравнительного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анализа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аналогами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рынке.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Описание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включает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себя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следующее:</w:t>
      </w:r>
    </w:p>
    <w:p w:rsidR="00E46AB5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наименование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изделия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спецификация;</w:t>
      </w:r>
    </w:p>
    <w:p w:rsidR="00E46AB5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функциональное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назначение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область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применения;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основные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характеристики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соответствие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стандартам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нормативам;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стоимостная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характеристика;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стадия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(идея,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эскизный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рабочий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прототип,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опытная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партия,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серийное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производство);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требования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контролю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качества,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подготовке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пользователей,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обслуживанию);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возможности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дальнейшего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сведения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патентно-лицензионной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защите,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торговых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знаках,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авторских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правах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других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объектах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интеллектуальной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собственности;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структура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выпуска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натуральных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стоимостных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показателях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настоящее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время;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условия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поставки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преимущества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аналогами.</w:t>
      </w:r>
    </w:p>
    <w:p w:rsidR="00E46AB5" w:rsidRPr="00866DD9" w:rsidRDefault="00E46AB5" w:rsidP="00E46AB5">
      <w:pPr>
        <w:tabs>
          <w:tab w:val="num" w:pos="1080"/>
        </w:tabs>
        <w:suppressAutoHyphens/>
        <w:spacing w:line="360" w:lineRule="auto"/>
        <w:ind w:firstLine="709"/>
        <w:jc w:val="both"/>
        <w:rPr>
          <w:b/>
          <w:bCs/>
          <w:iCs/>
          <w:color w:val="000000"/>
          <w:sz w:val="28"/>
          <w:szCs w:val="28"/>
        </w:rPr>
      </w:pPr>
    </w:p>
    <w:p w:rsidR="00EB4DB3" w:rsidRPr="00866DD9" w:rsidRDefault="00E46AB5" w:rsidP="00E46AB5">
      <w:pPr>
        <w:pStyle w:val="4"/>
        <w:keepNext w:val="0"/>
        <w:suppressAutoHyphens/>
        <w:spacing w:line="360" w:lineRule="auto"/>
        <w:rPr>
          <w:color w:val="000000"/>
          <w:sz w:val="28"/>
        </w:rPr>
      </w:pPr>
      <w:bookmarkStart w:id="36" w:name="_Toc246062614"/>
      <w:bookmarkStart w:id="37" w:name="_Toc246065828"/>
      <w:bookmarkStart w:id="38" w:name="_Toc246137890"/>
      <w:bookmarkStart w:id="39" w:name="_Toc288989357"/>
      <w:r w:rsidRPr="00866DD9">
        <w:rPr>
          <w:color w:val="000000"/>
          <w:sz w:val="28"/>
        </w:rPr>
        <w:t xml:space="preserve">1.2.4 </w:t>
      </w:r>
      <w:r w:rsidR="00EB4DB3" w:rsidRPr="00866DD9">
        <w:rPr>
          <w:color w:val="000000"/>
          <w:sz w:val="28"/>
        </w:rPr>
        <w:t>План</w:t>
      </w:r>
      <w:r w:rsidRPr="00866DD9">
        <w:rPr>
          <w:color w:val="000000"/>
          <w:sz w:val="28"/>
        </w:rPr>
        <w:t xml:space="preserve"> </w:t>
      </w:r>
      <w:r w:rsidR="00EB4DB3" w:rsidRPr="00866DD9">
        <w:rPr>
          <w:color w:val="000000"/>
          <w:sz w:val="28"/>
        </w:rPr>
        <w:t>маркетинга</w:t>
      </w:r>
      <w:bookmarkEnd w:id="36"/>
      <w:bookmarkEnd w:id="37"/>
      <w:bookmarkEnd w:id="38"/>
      <w:bookmarkEnd w:id="39"/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разделе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оценка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рыночных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возможностей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сбыта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(услуг)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точки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зрения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прогнозирования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наиболее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важным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сложным,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поскольку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существующего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политика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формирования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уровня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структуры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спроса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определяют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результаты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инвестиционного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проекта.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Результаты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базой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долгосрочной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стратегии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текущей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политики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определяют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потребности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материальных,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людских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денежных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ресурсах.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Раздел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состоит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нескольких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частей: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iCs/>
          <w:color w:val="000000"/>
        </w:rPr>
        <w:t>Первая</w:t>
      </w:r>
      <w:r w:rsidR="00E46AB5" w:rsidRPr="00866DD9">
        <w:rPr>
          <w:iCs/>
          <w:color w:val="000000"/>
        </w:rPr>
        <w:t xml:space="preserve"> </w:t>
      </w:r>
      <w:r w:rsidRPr="00866DD9">
        <w:rPr>
          <w:iCs/>
          <w:color w:val="000000"/>
        </w:rPr>
        <w:t>часть</w:t>
      </w:r>
      <w:r w:rsidR="00E46AB5" w:rsidRPr="00866DD9">
        <w:rPr>
          <w:iCs/>
          <w:color w:val="000000"/>
        </w:rPr>
        <w:t xml:space="preserve"> </w:t>
      </w:r>
      <w:r w:rsidRPr="00866DD9">
        <w:rPr>
          <w:color w:val="000000"/>
        </w:rPr>
        <w:t>предполагает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описание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существующей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ситуации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рынке: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структура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конкуренцию,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других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поставщиков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аналогичной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заменяющей,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эластичность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спроса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ценам,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реакцию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социально-экономические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процессы,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описание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каналов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распределения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темпов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потребления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т.д.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Во</w:t>
      </w:r>
      <w:r w:rsidR="00E46AB5" w:rsidRPr="00866DD9">
        <w:rPr>
          <w:color w:val="000000"/>
        </w:rPr>
        <w:t xml:space="preserve"> </w:t>
      </w:r>
      <w:r w:rsidRPr="00866DD9">
        <w:rPr>
          <w:iCs/>
          <w:color w:val="000000"/>
        </w:rPr>
        <w:t>второй</w:t>
      </w:r>
      <w:r w:rsidR="00E46AB5" w:rsidRPr="00866DD9">
        <w:rPr>
          <w:iCs/>
          <w:color w:val="000000"/>
        </w:rPr>
        <w:t xml:space="preserve"> </w:t>
      </w:r>
      <w:r w:rsidRPr="00866DD9">
        <w:rPr>
          <w:iCs/>
          <w:color w:val="000000"/>
        </w:rPr>
        <w:t>части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раздела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описание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существующей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конкуренции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рынке.</w:t>
      </w:r>
    </w:p>
    <w:p w:rsidR="00E46AB5" w:rsidRPr="00866DD9" w:rsidRDefault="00E46AB5" w:rsidP="00E46AB5">
      <w:pPr>
        <w:pStyle w:val="4"/>
        <w:keepNext w:val="0"/>
        <w:suppressAutoHyphens/>
        <w:spacing w:line="360" w:lineRule="auto"/>
        <w:ind w:firstLine="709"/>
        <w:jc w:val="both"/>
        <w:rPr>
          <w:color w:val="000000"/>
          <w:sz w:val="28"/>
        </w:rPr>
      </w:pPr>
      <w:bookmarkStart w:id="40" w:name="_Toc246062615"/>
      <w:bookmarkStart w:id="41" w:name="_Toc246065829"/>
      <w:bookmarkStart w:id="42" w:name="_Toc246137891"/>
      <w:bookmarkStart w:id="43" w:name="_Toc288989358"/>
    </w:p>
    <w:p w:rsidR="00EB4DB3" w:rsidRPr="00866DD9" w:rsidRDefault="00EB4DB3" w:rsidP="00E46AB5">
      <w:pPr>
        <w:pStyle w:val="4"/>
        <w:keepNext w:val="0"/>
        <w:suppressAutoHyphens/>
        <w:spacing w:line="360" w:lineRule="auto"/>
        <w:rPr>
          <w:color w:val="000000"/>
          <w:sz w:val="28"/>
        </w:rPr>
      </w:pPr>
      <w:r w:rsidRPr="00866DD9">
        <w:rPr>
          <w:color w:val="000000"/>
          <w:sz w:val="28"/>
        </w:rPr>
        <w:t>1.2.5</w:t>
      </w:r>
      <w:r w:rsidR="00E46AB5" w:rsidRPr="00866DD9">
        <w:rPr>
          <w:color w:val="000000"/>
          <w:sz w:val="28"/>
        </w:rPr>
        <w:t xml:space="preserve"> </w:t>
      </w:r>
      <w:r w:rsidRPr="00866DD9">
        <w:rPr>
          <w:color w:val="000000"/>
          <w:sz w:val="28"/>
        </w:rPr>
        <w:t>Производственный</w:t>
      </w:r>
      <w:r w:rsidR="00E46AB5" w:rsidRPr="00866DD9">
        <w:rPr>
          <w:color w:val="000000"/>
          <w:sz w:val="28"/>
        </w:rPr>
        <w:t xml:space="preserve"> </w:t>
      </w:r>
      <w:r w:rsidRPr="00866DD9">
        <w:rPr>
          <w:color w:val="000000"/>
          <w:sz w:val="28"/>
        </w:rPr>
        <w:t>план</w:t>
      </w:r>
      <w:bookmarkEnd w:id="40"/>
      <w:bookmarkEnd w:id="41"/>
      <w:bookmarkEnd w:id="42"/>
      <w:bookmarkEnd w:id="43"/>
    </w:p>
    <w:p w:rsidR="00E46AB5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iCs/>
          <w:color w:val="000000"/>
        </w:rPr>
        <w:t>третьей</w:t>
      </w:r>
      <w:r w:rsidR="00E46AB5" w:rsidRPr="00866DD9">
        <w:rPr>
          <w:iCs/>
          <w:color w:val="000000"/>
        </w:rPr>
        <w:t xml:space="preserve"> </w:t>
      </w:r>
      <w:r w:rsidRPr="00866DD9">
        <w:rPr>
          <w:iCs/>
          <w:color w:val="000000"/>
        </w:rPr>
        <w:t>части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раздела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привести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результат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анализа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конкурентных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качеств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(услуг)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оказывают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значительное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влияние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ценовой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сбытовой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стратегии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маркетинга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используются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формировании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конкурентоспособности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проводят,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правило,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показателям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потребительских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качеств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стоимостным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показателям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соответствии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общепринятыми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методикам.</w:t>
      </w:r>
    </w:p>
    <w:p w:rsidR="00E46AB5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Данный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раздел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бизнес-плана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представляется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только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предпринимателями,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занимающимися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производством.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Главная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задача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раздела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показать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потенциальным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партнерам,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состоянии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реально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определенное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количество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сроки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требуемым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количеством.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описания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структуры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производственного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процесса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следующие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данные: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структура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планируемого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использованию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рамках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инвестиционного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технологическая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схема;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схема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распределения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производственного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процесса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пространстве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времени;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инфляционные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характеристики;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трудоемкость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выполнения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операций,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тарифы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оплате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труда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основных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рабочих;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данные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квалификации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персонала;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структура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персонала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виды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затрат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персонал;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перечень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исходных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материалов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комплектующих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изделий,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количество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стоимостные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характеристики;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основные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поставщики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сырья,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материалов,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комплектующих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изделий,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условия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поставок;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потребное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количество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энергии,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газа,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сжатого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воздуха,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пара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т.д.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стоимость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единицы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потребления;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перечень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услуг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сторонних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осуществления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процесса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объем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внутренних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внешних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перевозок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видам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транспорта,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тарифы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перевозкам;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затраты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перечисленным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позициям.</w:t>
      </w:r>
    </w:p>
    <w:p w:rsidR="00E46AB5" w:rsidRPr="00866DD9" w:rsidRDefault="00DC0637" w:rsidP="00DC0637">
      <w:pPr>
        <w:pStyle w:val="4"/>
        <w:keepNext w:val="0"/>
        <w:suppressAutoHyphens/>
        <w:spacing w:line="360" w:lineRule="auto"/>
        <w:rPr>
          <w:b w:val="0"/>
          <w:color w:val="FFFFFF"/>
          <w:sz w:val="28"/>
        </w:rPr>
      </w:pPr>
      <w:bookmarkStart w:id="44" w:name="_Toc246062616"/>
      <w:bookmarkStart w:id="45" w:name="_Toc246065830"/>
      <w:bookmarkStart w:id="46" w:name="_Toc246137892"/>
      <w:bookmarkStart w:id="47" w:name="_Toc288989359"/>
      <w:r w:rsidRPr="00866DD9">
        <w:rPr>
          <w:b w:val="0"/>
          <w:color w:val="FFFFFF"/>
          <w:sz w:val="28"/>
        </w:rPr>
        <w:t xml:space="preserve">инвестиционный </w:t>
      </w:r>
      <w:r w:rsidR="003A65EC" w:rsidRPr="00866DD9">
        <w:rPr>
          <w:b w:val="0"/>
          <w:color w:val="FFFFFF"/>
          <w:sz w:val="28"/>
        </w:rPr>
        <w:t>проект доход безубыточность</w:t>
      </w:r>
    </w:p>
    <w:p w:rsidR="00EB4DB3" w:rsidRPr="00866DD9" w:rsidRDefault="00EB4DB3" w:rsidP="00E46AB5">
      <w:pPr>
        <w:pStyle w:val="4"/>
        <w:keepNext w:val="0"/>
        <w:suppressAutoHyphens/>
        <w:spacing w:line="360" w:lineRule="auto"/>
        <w:rPr>
          <w:color w:val="000000"/>
          <w:sz w:val="28"/>
        </w:rPr>
      </w:pPr>
      <w:r w:rsidRPr="00866DD9">
        <w:rPr>
          <w:color w:val="000000"/>
          <w:sz w:val="28"/>
        </w:rPr>
        <w:t>1.2.6</w:t>
      </w:r>
      <w:r w:rsidR="00E46AB5" w:rsidRPr="00866DD9">
        <w:rPr>
          <w:color w:val="000000"/>
          <w:sz w:val="28"/>
        </w:rPr>
        <w:t xml:space="preserve"> </w:t>
      </w:r>
      <w:r w:rsidRPr="00866DD9">
        <w:rPr>
          <w:color w:val="000000"/>
          <w:sz w:val="28"/>
        </w:rPr>
        <w:t>Организационный</w:t>
      </w:r>
      <w:r w:rsidR="00E46AB5" w:rsidRPr="00866DD9">
        <w:rPr>
          <w:color w:val="000000"/>
          <w:sz w:val="28"/>
        </w:rPr>
        <w:t xml:space="preserve"> </w:t>
      </w:r>
      <w:r w:rsidRPr="00866DD9">
        <w:rPr>
          <w:color w:val="000000"/>
          <w:sz w:val="28"/>
        </w:rPr>
        <w:t>план</w:t>
      </w:r>
      <w:bookmarkEnd w:id="44"/>
      <w:bookmarkEnd w:id="45"/>
      <w:bookmarkEnd w:id="46"/>
      <w:bookmarkEnd w:id="47"/>
    </w:p>
    <w:p w:rsidR="00E46AB5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части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бизнес-плана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описание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концепции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структуры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управления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проектом,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характеристика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группы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управления.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разделе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быть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описание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правовой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организуемой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рамках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структуры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четким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обозначением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прав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собственности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распределения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прибыли.</w:t>
      </w:r>
    </w:p>
    <w:p w:rsidR="004D111F" w:rsidRPr="00866DD9" w:rsidRDefault="004D111F" w:rsidP="00E46AB5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B4DB3" w:rsidRPr="00866DD9" w:rsidRDefault="00E46AB5" w:rsidP="00E46AB5">
      <w:pPr>
        <w:pStyle w:val="4"/>
        <w:keepNext w:val="0"/>
        <w:suppressAutoHyphens/>
        <w:spacing w:line="360" w:lineRule="auto"/>
        <w:rPr>
          <w:color w:val="000000"/>
          <w:sz w:val="28"/>
        </w:rPr>
      </w:pPr>
      <w:bookmarkStart w:id="48" w:name="_Toc246062617"/>
      <w:bookmarkStart w:id="49" w:name="_Toc246065831"/>
      <w:bookmarkStart w:id="50" w:name="_Toc246137893"/>
      <w:bookmarkStart w:id="51" w:name="_Toc288989360"/>
      <w:r w:rsidRPr="00866DD9">
        <w:rPr>
          <w:color w:val="000000"/>
          <w:sz w:val="28"/>
        </w:rPr>
        <w:br w:type="page"/>
      </w:r>
      <w:r w:rsidR="00EB4DB3" w:rsidRPr="00866DD9">
        <w:rPr>
          <w:color w:val="000000"/>
          <w:sz w:val="28"/>
        </w:rPr>
        <w:t>1.2.7</w:t>
      </w:r>
      <w:r w:rsidRPr="00866DD9">
        <w:rPr>
          <w:color w:val="000000"/>
          <w:sz w:val="28"/>
        </w:rPr>
        <w:t xml:space="preserve"> </w:t>
      </w:r>
      <w:r w:rsidR="00EB4DB3" w:rsidRPr="00866DD9">
        <w:rPr>
          <w:color w:val="000000"/>
          <w:sz w:val="28"/>
        </w:rPr>
        <w:t>Финансовый</w:t>
      </w:r>
      <w:r w:rsidRPr="00866DD9">
        <w:rPr>
          <w:color w:val="000000"/>
          <w:sz w:val="28"/>
        </w:rPr>
        <w:t xml:space="preserve"> </w:t>
      </w:r>
      <w:r w:rsidR="00EB4DB3" w:rsidRPr="00866DD9">
        <w:rPr>
          <w:color w:val="000000"/>
          <w:sz w:val="28"/>
        </w:rPr>
        <w:t>план</w:t>
      </w:r>
      <w:bookmarkEnd w:id="48"/>
      <w:bookmarkEnd w:id="49"/>
      <w:bookmarkEnd w:id="50"/>
      <w:bookmarkEnd w:id="51"/>
    </w:p>
    <w:p w:rsidR="00E46AB5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Данный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раздел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бизнес-плана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итоговым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просчитывается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результатам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прогноза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сбыта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Здесь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наряду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прогнозируемым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движением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денежных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потоков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(поступлениям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выплатам)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должно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быть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подробно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описано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текущее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состояние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условии,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реализуется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действующей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организации).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Обычно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раздел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представлен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тремя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основными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документами:</w:t>
      </w:r>
    </w:p>
    <w:p w:rsidR="00EB4DB3" w:rsidRPr="00866DD9" w:rsidRDefault="00EB4DB3" w:rsidP="00E46AB5">
      <w:pPr>
        <w:numPr>
          <w:ilvl w:val="0"/>
          <w:numId w:val="9"/>
        </w:numPr>
        <w:tabs>
          <w:tab w:val="clear" w:pos="720"/>
          <w:tab w:val="num" w:pos="126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66DD9">
        <w:rPr>
          <w:color w:val="000000"/>
          <w:sz w:val="28"/>
          <w:szCs w:val="28"/>
        </w:rPr>
        <w:t>отчетом</w:t>
      </w:r>
      <w:r w:rsidR="00E46AB5" w:rsidRPr="00866DD9">
        <w:rPr>
          <w:color w:val="000000"/>
          <w:sz w:val="28"/>
          <w:szCs w:val="28"/>
        </w:rPr>
        <w:t xml:space="preserve"> </w:t>
      </w:r>
      <w:r w:rsidRPr="00866DD9">
        <w:rPr>
          <w:color w:val="000000"/>
          <w:sz w:val="28"/>
          <w:szCs w:val="28"/>
        </w:rPr>
        <w:t>о</w:t>
      </w:r>
      <w:r w:rsidR="00E46AB5" w:rsidRPr="00866DD9">
        <w:rPr>
          <w:color w:val="000000"/>
          <w:sz w:val="28"/>
          <w:szCs w:val="28"/>
        </w:rPr>
        <w:t xml:space="preserve"> </w:t>
      </w:r>
      <w:r w:rsidRPr="00866DD9">
        <w:rPr>
          <w:color w:val="000000"/>
          <w:sz w:val="28"/>
          <w:szCs w:val="28"/>
        </w:rPr>
        <w:t>прибылях</w:t>
      </w:r>
      <w:r w:rsidR="00E46AB5" w:rsidRPr="00866DD9">
        <w:rPr>
          <w:color w:val="000000"/>
          <w:sz w:val="28"/>
          <w:szCs w:val="28"/>
        </w:rPr>
        <w:t xml:space="preserve"> </w:t>
      </w:r>
      <w:r w:rsidRPr="00866DD9">
        <w:rPr>
          <w:color w:val="000000"/>
          <w:sz w:val="28"/>
          <w:szCs w:val="28"/>
        </w:rPr>
        <w:t>и</w:t>
      </w:r>
      <w:r w:rsidR="00E46AB5" w:rsidRPr="00866DD9">
        <w:rPr>
          <w:color w:val="000000"/>
          <w:sz w:val="28"/>
          <w:szCs w:val="28"/>
        </w:rPr>
        <w:t xml:space="preserve"> </w:t>
      </w:r>
      <w:r w:rsidRPr="00866DD9">
        <w:rPr>
          <w:color w:val="000000"/>
          <w:sz w:val="28"/>
          <w:szCs w:val="28"/>
        </w:rPr>
        <w:t>убытках;</w:t>
      </w:r>
    </w:p>
    <w:p w:rsidR="00EB4DB3" w:rsidRPr="00866DD9" w:rsidRDefault="00EB4DB3" w:rsidP="00E46AB5">
      <w:pPr>
        <w:numPr>
          <w:ilvl w:val="0"/>
          <w:numId w:val="10"/>
        </w:numPr>
        <w:tabs>
          <w:tab w:val="clear" w:pos="720"/>
          <w:tab w:val="num" w:pos="126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66DD9">
        <w:rPr>
          <w:color w:val="000000"/>
          <w:sz w:val="28"/>
          <w:szCs w:val="28"/>
        </w:rPr>
        <w:t>балансовой</w:t>
      </w:r>
      <w:r w:rsidR="00E46AB5" w:rsidRPr="00866DD9">
        <w:rPr>
          <w:color w:val="000000"/>
          <w:sz w:val="28"/>
          <w:szCs w:val="28"/>
        </w:rPr>
        <w:t xml:space="preserve"> </w:t>
      </w:r>
      <w:r w:rsidRPr="00866DD9">
        <w:rPr>
          <w:color w:val="000000"/>
          <w:sz w:val="28"/>
          <w:szCs w:val="28"/>
        </w:rPr>
        <w:t>ведомостью;</w:t>
      </w:r>
    </w:p>
    <w:p w:rsidR="00EB4DB3" w:rsidRPr="00866DD9" w:rsidRDefault="00EB4DB3" w:rsidP="00E46AB5">
      <w:pPr>
        <w:numPr>
          <w:ilvl w:val="0"/>
          <w:numId w:val="11"/>
        </w:numPr>
        <w:tabs>
          <w:tab w:val="clear" w:pos="720"/>
          <w:tab w:val="num" w:pos="126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66DD9">
        <w:rPr>
          <w:color w:val="000000"/>
          <w:sz w:val="28"/>
          <w:szCs w:val="28"/>
        </w:rPr>
        <w:t>отчетом</w:t>
      </w:r>
      <w:r w:rsidR="00E46AB5" w:rsidRPr="00866DD9">
        <w:rPr>
          <w:color w:val="000000"/>
          <w:sz w:val="28"/>
          <w:szCs w:val="28"/>
        </w:rPr>
        <w:t xml:space="preserve"> </w:t>
      </w:r>
      <w:r w:rsidRPr="00866DD9">
        <w:rPr>
          <w:color w:val="000000"/>
          <w:sz w:val="28"/>
          <w:szCs w:val="28"/>
        </w:rPr>
        <w:t>о</w:t>
      </w:r>
      <w:r w:rsidR="00E46AB5" w:rsidRPr="00866DD9">
        <w:rPr>
          <w:color w:val="000000"/>
          <w:sz w:val="28"/>
          <w:szCs w:val="28"/>
        </w:rPr>
        <w:t xml:space="preserve"> </w:t>
      </w:r>
      <w:r w:rsidRPr="00866DD9">
        <w:rPr>
          <w:color w:val="000000"/>
          <w:sz w:val="28"/>
          <w:szCs w:val="28"/>
        </w:rPr>
        <w:t>движении</w:t>
      </w:r>
      <w:r w:rsidR="00E46AB5" w:rsidRPr="00866DD9">
        <w:rPr>
          <w:color w:val="000000"/>
          <w:sz w:val="28"/>
          <w:szCs w:val="28"/>
        </w:rPr>
        <w:t xml:space="preserve"> </w:t>
      </w:r>
      <w:r w:rsidRPr="00866DD9">
        <w:rPr>
          <w:color w:val="000000"/>
          <w:sz w:val="28"/>
          <w:szCs w:val="28"/>
        </w:rPr>
        <w:t>денежных</w:t>
      </w:r>
      <w:r w:rsidR="00E46AB5" w:rsidRPr="00866DD9">
        <w:rPr>
          <w:color w:val="000000"/>
          <w:sz w:val="28"/>
          <w:szCs w:val="28"/>
        </w:rPr>
        <w:t xml:space="preserve"> </w:t>
      </w:r>
      <w:r w:rsidRPr="00866DD9">
        <w:rPr>
          <w:color w:val="000000"/>
          <w:sz w:val="28"/>
          <w:szCs w:val="28"/>
        </w:rPr>
        <w:t>средств</w:t>
      </w:r>
      <w:r w:rsidR="00E46AB5" w:rsidRPr="00866DD9">
        <w:rPr>
          <w:color w:val="000000"/>
          <w:sz w:val="28"/>
          <w:szCs w:val="28"/>
        </w:rPr>
        <w:t xml:space="preserve"> </w:t>
      </w:r>
      <w:r w:rsidRPr="00866DD9">
        <w:rPr>
          <w:color w:val="000000"/>
          <w:sz w:val="28"/>
          <w:szCs w:val="28"/>
        </w:rPr>
        <w:t>(</w:t>
      </w:r>
      <w:r w:rsidRPr="00866DD9">
        <w:rPr>
          <w:color w:val="000000"/>
          <w:sz w:val="28"/>
          <w:szCs w:val="28"/>
          <w:lang w:val="en-US"/>
        </w:rPr>
        <w:t>Cash</w:t>
      </w:r>
      <w:r w:rsidR="00E46AB5" w:rsidRPr="00866DD9">
        <w:rPr>
          <w:color w:val="000000"/>
          <w:sz w:val="28"/>
          <w:szCs w:val="28"/>
        </w:rPr>
        <w:t xml:space="preserve"> </w:t>
      </w:r>
      <w:r w:rsidRPr="00866DD9">
        <w:rPr>
          <w:color w:val="000000"/>
          <w:sz w:val="28"/>
          <w:szCs w:val="28"/>
          <w:lang w:val="en-US"/>
        </w:rPr>
        <w:t>Flows</w:t>
      </w:r>
      <w:r w:rsidRPr="00866DD9">
        <w:rPr>
          <w:color w:val="000000"/>
          <w:sz w:val="28"/>
          <w:szCs w:val="28"/>
        </w:rPr>
        <w:t>).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Отчет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прибылях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убытках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отражает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операционную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текущий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период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помощью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отчета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размер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получаемой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определенный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период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времени.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Балансовая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ведомость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отражает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состояние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конец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рассчитываемого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периода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времени,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анализа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сделать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вывод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росте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активов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устройстве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положения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реализующего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конкретный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период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времени.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Отчет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движении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денежных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показывает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формирование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отток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денежной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наличности,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остатки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денежных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динамике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периода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периоду.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основе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результатов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отчетов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проводится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ресурсов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выработка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схемы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финансирования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проекта.</w:t>
      </w:r>
    </w:p>
    <w:p w:rsidR="00E46AB5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Сумма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собственного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заемного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капитала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должна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быть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достаточной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покрытия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отрицательной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величины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остатка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денежных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любой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период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времени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проекта.</w:t>
      </w:r>
    </w:p>
    <w:p w:rsidR="00E46AB5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Система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показателей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эффективности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представляется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двумя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группами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показателей: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показатели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состояния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характеризуют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эффективность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оперативной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ходе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проекта:</w:t>
      </w:r>
    </w:p>
    <w:p w:rsidR="00E46AB5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прибыльность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рентабельность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капитала;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показатели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деятельности: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ликвидности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устойчивости.</w:t>
      </w:r>
    </w:p>
    <w:p w:rsidR="00E46AB5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2)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показатели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эффективности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рассчитанные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выбранной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ставке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дисконтирования: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срок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окупаемости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(показывает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время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возврата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вложенных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используется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качестве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показателя,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характеризующего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риск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проекта);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чистая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приведенная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величина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дохода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(абсолютная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величина,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отражающая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масштабы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размер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дохода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нового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производства);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индекс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прибыльности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(характеризует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прибыльность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проекта);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внутренняя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норма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рентабельности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(качественный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показатель,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характеризующий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доходность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инвестиций).</w:t>
      </w:r>
    </w:p>
    <w:p w:rsidR="004D111F" w:rsidRPr="00866DD9" w:rsidRDefault="004D111F" w:rsidP="00E46AB5">
      <w:pPr>
        <w:pStyle w:val="afc"/>
        <w:suppressAutoHyphens/>
        <w:jc w:val="both"/>
        <w:rPr>
          <w:color w:val="000000"/>
        </w:rPr>
      </w:pPr>
    </w:p>
    <w:p w:rsidR="00EB4DB3" w:rsidRPr="00866DD9" w:rsidRDefault="00EB4DB3" w:rsidP="00E46AB5">
      <w:pPr>
        <w:pStyle w:val="4"/>
        <w:keepNext w:val="0"/>
        <w:suppressAutoHyphens/>
        <w:spacing w:line="360" w:lineRule="auto"/>
        <w:rPr>
          <w:color w:val="000000"/>
          <w:sz w:val="28"/>
        </w:rPr>
      </w:pPr>
      <w:bookmarkStart w:id="52" w:name="_Toc246062618"/>
      <w:bookmarkStart w:id="53" w:name="_Toc246065832"/>
      <w:bookmarkStart w:id="54" w:name="_Toc246137894"/>
      <w:bookmarkStart w:id="55" w:name="_Toc288989361"/>
      <w:r w:rsidRPr="00866DD9">
        <w:rPr>
          <w:color w:val="000000"/>
          <w:sz w:val="28"/>
        </w:rPr>
        <w:t>1.2.8</w:t>
      </w:r>
      <w:r w:rsidR="00E46AB5" w:rsidRPr="00866DD9">
        <w:rPr>
          <w:color w:val="000000"/>
          <w:sz w:val="28"/>
        </w:rPr>
        <w:t xml:space="preserve"> </w:t>
      </w:r>
      <w:r w:rsidRPr="00866DD9">
        <w:rPr>
          <w:color w:val="000000"/>
          <w:sz w:val="28"/>
        </w:rPr>
        <w:t>График</w:t>
      </w:r>
      <w:r w:rsidR="00E46AB5" w:rsidRPr="00866DD9">
        <w:rPr>
          <w:color w:val="000000"/>
          <w:sz w:val="28"/>
        </w:rPr>
        <w:t xml:space="preserve"> </w:t>
      </w:r>
      <w:r w:rsidRPr="00866DD9">
        <w:rPr>
          <w:color w:val="000000"/>
          <w:sz w:val="28"/>
        </w:rPr>
        <w:t>выполнения</w:t>
      </w:r>
      <w:r w:rsidR="00E46AB5" w:rsidRPr="00866DD9">
        <w:rPr>
          <w:color w:val="000000"/>
          <w:sz w:val="28"/>
        </w:rPr>
        <w:t xml:space="preserve"> </w:t>
      </w:r>
      <w:r w:rsidRPr="00866DD9">
        <w:rPr>
          <w:color w:val="000000"/>
          <w:sz w:val="28"/>
        </w:rPr>
        <w:t>работ</w:t>
      </w:r>
      <w:r w:rsidR="00E46AB5" w:rsidRPr="00866DD9">
        <w:rPr>
          <w:color w:val="000000"/>
          <w:sz w:val="28"/>
        </w:rPr>
        <w:t xml:space="preserve"> </w:t>
      </w:r>
      <w:r w:rsidRPr="00866DD9">
        <w:rPr>
          <w:color w:val="000000"/>
          <w:sz w:val="28"/>
        </w:rPr>
        <w:t>(календарный</w:t>
      </w:r>
      <w:r w:rsidR="00E46AB5" w:rsidRPr="00866DD9">
        <w:rPr>
          <w:color w:val="000000"/>
          <w:sz w:val="28"/>
        </w:rPr>
        <w:t xml:space="preserve"> </w:t>
      </w:r>
      <w:r w:rsidRPr="00866DD9">
        <w:rPr>
          <w:color w:val="000000"/>
          <w:sz w:val="28"/>
        </w:rPr>
        <w:t>план)</w:t>
      </w:r>
      <w:bookmarkEnd w:id="52"/>
      <w:bookmarkEnd w:id="53"/>
      <w:bookmarkEnd w:id="54"/>
      <w:bookmarkEnd w:id="55"/>
    </w:p>
    <w:p w:rsidR="00E46AB5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Календарный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важнейшая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часть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бизнес-плана.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указываются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время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взаимосвязь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главных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событий,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способствующих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внедрению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реализующих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цели.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Кроме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того,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разделе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отмечаются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плановые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обращается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внимание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моменты,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наиболее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опасны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успеха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Хорошо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составленный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календарный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быть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исключительно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эффективен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дополнительных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потенциальных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инвесторов,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демонстрирует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способность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руководителей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планировать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сводить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минимуму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риск.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Отдельно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подготавливается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часть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календарного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помесячное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расписание,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показывающее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время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внедрению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продукта.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Также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указываются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события,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являющиеся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самыми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значительными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наиболее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опасными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успеха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проекта.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Составляется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рабочее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расписание,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должно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показывать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динамику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показателей,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численность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управленческого,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производственного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обслуживающего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персонала,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наличие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станков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оборудования.</w:t>
      </w:r>
    </w:p>
    <w:p w:rsidR="00E46AB5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Обсуждая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главные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направления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отметить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причину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неточностей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календарном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особенно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если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они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могут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потребовать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корректировки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материальных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денежных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потребностей.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Следует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помнить,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время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часто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недооценивается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большей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степени,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требования.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Поэтому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календарный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должен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быть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реалистичен.</w:t>
      </w:r>
    </w:p>
    <w:p w:rsidR="00E46AB5" w:rsidRPr="00866DD9" w:rsidRDefault="00E46AB5" w:rsidP="00E46AB5">
      <w:pPr>
        <w:pStyle w:val="4"/>
        <w:keepNext w:val="0"/>
        <w:suppressAutoHyphens/>
        <w:spacing w:line="360" w:lineRule="auto"/>
        <w:ind w:firstLine="709"/>
        <w:jc w:val="both"/>
        <w:rPr>
          <w:color w:val="000000"/>
          <w:sz w:val="28"/>
        </w:rPr>
      </w:pPr>
      <w:bookmarkStart w:id="56" w:name="_Toc246062619"/>
      <w:bookmarkStart w:id="57" w:name="_Toc246065833"/>
      <w:bookmarkStart w:id="58" w:name="_Toc246137895"/>
      <w:bookmarkStart w:id="59" w:name="_Toc288989362"/>
    </w:p>
    <w:p w:rsidR="00EB4DB3" w:rsidRPr="00866DD9" w:rsidRDefault="00EB4DB3" w:rsidP="00E46AB5">
      <w:pPr>
        <w:pStyle w:val="4"/>
        <w:keepNext w:val="0"/>
        <w:suppressAutoHyphens/>
        <w:spacing w:line="360" w:lineRule="auto"/>
        <w:rPr>
          <w:color w:val="000000"/>
          <w:sz w:val="28"/>
        </w:rPr>
      </w:pPr>
      <w:r w:rsidRPr="00866DD9">
        <w:rPr>
          <w:color w:val="000000"/>
          <w:sz w:val="28"/>
        </w:rPr>
        <w:t>1.2.9</w:t>
      </w:r>
      <w:r w:rsidR="00E46AB5" w:rsidRPr="00866DD9">
        <w:rPr>
          <w:color w:val="000000"/>
          <w:sz w:val="28"/>
        </w:rPr>
        <w:t xml:space="preserve"> </w:t>
      </w:r>
      <w:r w:rsidRPr="00866DD9">
        <w:rPr>
          <w:color w:val="000000"/>
          <w:sz w:val="28"/>
        </w:rPr>
        <w:t>Анализ</w:t>
      </w:r>
      <w:r w:rsidR="00E46AB5" w:rsidRPr="00866DD9">
        <w:rPr>
          <w:color w:val="000000"/>
          <w:sz w:val="28"/>
        </w:rPr>
        <w:t xml:space="preserve"> </w:t>
      </w:r>
      <w:r w:rsidRPr="00866DD9">
        <w:rPr>
          <w:color w:val="000000"/>
          <w:sz w:val="28"/>
        </w:rPr>
        <w:t>рисков</w:t>
      </w:r>
      <w:r w:rsidR="00E46AB5" w:rsidRPr="00866DD9">
        <w:rPr>
          <w:color w:val="000000"/>
          <w:sz w:val="28"/>
        </w:rPr>
        <w:t xml:space="preserve"> </w:t>
      </w:r>
      <w:r w:rsidRPr="00866DD9">
        <w:rPr>
          <w:color w:val="000000"/>
          <w:sz w:val="28"/>
        </w:rPr>
        <w:t>(анализ</w:t>
      </w:r>
      <w:r w:rsidR="00E46AB5" w:rsidRPr="00866DD9">
        <w:rPr>
          <w:color w:val="000000"/>
          <w:sz w:val="28"/>
        </w:rPr>
        <w:t xml:space="preserve"> </w:t>
      </w:r>
      <w:r w:rsidRPr="00866DD9">
        <w:rPr>
          <w:color w:val="000000"/>
          <w:sz w:val="28"/>
        </w:rPr>
        <w:t>чувствительности)</w:t>
      </w:r>
      <w:r w:rsidR="00E46AB5" w:rsidRPr="00866DD9">
        <w:rPr>
          <w:color w:val="000000"/>
          <w:sz w:val="28"/>
        </w:rPr>
        <w:t xml:space="preserve"> </w:t>
      </w:r>
      <w:r w:rsidRPr="00866DD9">
        <w:rPr>
          <w:color w:val="000000"/>
          <w:sz w:val="28"/>
        </w:rPr>
        <w:t>проекта</w:t>
      </w:r>
      <w:bookmarkEnd w:id="56"/>
      <w:bookmarkEnd w:id="57"/>
      <w:bookmarkEnd w:id="58"/>
      <w:bookmarkEnd w:id="59"/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Проблема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риска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дохода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производственной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одной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главных.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риск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означает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вероятность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наступления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неблагоприятного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события,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привести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потере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части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ресурсов,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недополучению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доходов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появлению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дополнительных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расходов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результате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производственной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Современная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экономическая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ситуация,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работают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неблагоприятна.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Конъюнктура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изменяется,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поэтому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постоянно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сталкиваются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риском,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т.к.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происходят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перемены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положении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конкурентов,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изменяются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условия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финансирования,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система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налогообложения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т.д.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Поэтому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бизнес-плана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должны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быть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учтены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изменения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рыночной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ситуации.</w:t>
      </w:r>
    </w:p>
    <w:p w:rsidR="00E46AB5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Проводят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качественный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количественный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риска.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Задачей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первого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факторов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риска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этапов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выполнении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возникает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риск.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Количественный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предполагает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факторов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риска,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сложной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задачей.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Организация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уменьшения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риска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использовать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различные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аналитические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методы,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позволяющие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повысить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надежность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результатов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инвестиций: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метод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математической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статистики,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экономико-математическое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моделирование,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чувствительности.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Последний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часто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используется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экспертами,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поскольку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позволяет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специалистам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проектному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анализу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риск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неопределенность.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Целью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анализа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чувствительности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степени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влияния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критических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факторов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результаты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качестве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ключевого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показателя,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относительно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проводится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оценка,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выбирается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один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интегральных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показателей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эффективности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(срок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окупаемости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индекс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прибыльности,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чистый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дисконтированный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доход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внутренняя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норма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рентабельности).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процессе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анализа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чувствительности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изменяются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значения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выбранного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критического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фактора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прочих,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неизмененных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параметрах,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зависимость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значения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ключевого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показателя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эффективности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изменений.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правило,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критическими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факторами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являются: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объем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сбыта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цена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издержки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производства;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время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задержки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платежей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реализованную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продукцию;</w:t>
      </w:r>
    </w:p>
    <w:p w:rsidR="00E46AB5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условия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формирования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запасов;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условия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формирования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капитала;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показатели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инфляции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др.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результате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чувствительности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критическим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факторам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процессе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проектирования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разрабатываются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мероприятия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уменьшению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риска,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устанавливается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оптимальный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вариант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проекта.</w:t>
      </w:r>
    </w:p>
    <w:p w:rsidR="00E46AB5" w:rsidRPr="00866DD9" w:rsidRDefault="00E46AB5" w:rsidP="00E46AB5">
      <w:pPr>
        <w:pStyle w:val="4"/>
        <w:keepNext w:val="0"/>
        <w:suppressAutoHyphens/>
        <w:spacing w:line="360" w:lineRule="auto"/>
        <w:ind w:firstLine="709"/>
        <w:jc w:val="both"/>
        <w:rPr>
          <w:color w:val="000000"/>
          <w:sz w:val="28"/>
        </w:rPr>
      </w:pPr>
      <w:bookmarkStart w:id="60" w:name="_Toc246062620"/>
      <w:bookmarkStart w:id="61" w:name="_Toc246065834"/>
      <w:bookmarkStart w:id="62" w:name="_Toc246137896"/>
      <w:bookmarkStart w:id="63" w:name="_Toc288989363"/>
    </w:p>
    <w:p w:rsidR="00EB4DB3" w:rsidRPr="00866DD9" w:rsidRDefault="00E46AB5" w:rsidP="00E46AB5">
      <w:pPr>
        <w:pStyle w:val="4"/>
        <w:keepNext w:val="0"/>
        <w:suppressAutoHyphens/>
        <w:spacing w:line="360" w:lineRule="auto"/>
        <w:rPr>
          <w:color w:val="000000"/>
          <w:sz w:val="28"/>
        </w:rPr>
      </w:pPr>
      <w:r w:rsidRPr="00866DD9">
        <w:rPr>
          <w:color w:val="000000"/>
          <w:sz w:val="28"/>
        </w:rPr>
        <w:t xml:space="preserve">1.2.10 </w:t>
      </w:r>
      <w:r w:rsidR="00EB4DB3" w:rsidRPr="00866DD9">
        <w:rPr>
          <w:color w:val="000000"/>
          <w:sz w:val="28"/>
        </w:rPr>
        <w:t>Приложения</w:t>
      </w:r>
      <w:bookmarkEnd w:id="60"/>
      <w:bookmarkEnd w:id="61"/>
      <w:bookmarkEnd w:id="62"/>
      <w:bookmarkEnd w:id="63"/>
    </w:p>
    <w:p w:rsidR="00E46AB5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Остались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еще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темы,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изложить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бизнес-плане,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вопросы,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могут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возникнуть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обращении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кредитом.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Поэтому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приложения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включаются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документы,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могут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служить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подтверждением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подробным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объяснением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сведений,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представленных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бизнес-плане.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таковым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могут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относиться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следующие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документы: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копии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относящихся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делу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контрактов;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копии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деловых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соглашений;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результаты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маркетинговых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исследований;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заключения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аудиторов;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фотографии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видеоролик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образцов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подробные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технические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характеристики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план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список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основных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клиентов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указанием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годовых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условий;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список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основных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поставщиков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указанием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закупок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условий;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заключения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служб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государственного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надзора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вопросам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экологии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безопасности;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статьи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журналов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газет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отзывы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авторитетных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организаций;</w:t>
      </w:r>
    </w:p>
    <w:p w:rsidR="00EB4DB3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любые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патенты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авторские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права,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владеет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организация;</w:t>
      </w:r>
    </w:p>
    <w:p w:rsidR="00E46AB5" w:rsidRPr="00866DD9" w:rsidRDefault="00EB4DB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любые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другие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относящиеся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делу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официальные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документы.</w:t>
      </w:r>
    </w:p>
    <w:p w:rsidR="00E46AB5" w:rsidRPr="00866DD9" w:rsidRDefault="00E46AB5" w:rsidP="00E46AB5">
      <w:pPr>
        <w:pStyle w:val="afc"/>
        <w:suppressAutoHyphens/>
        <w:jc w:val="both"/>
        <w:rPr>
          <w:b/>
          <w:color w:val="000000"/>
        </w:rPr>
      </w:pPr>
    </w:p>
    <w:p w:rsidR="00C02445" w:rsidRPr="00866DD9" w:rsidRDefault="000C6CC9" w:rsidP="00E46AB5">
      <w:pPr>
        <w:pStyle w:val="afc"/>
        <w:suppressAutoHyphens/>
        <w:ind w:firstLine="0"/>
        <w:jc w:val="center"/>
        <w:rPr>
          <w:b/>
          <w:color w:val="000000"/>
        </w:rPr>
      </w:pPr>
      <w:r w:rsidRPr="00866DD9">
        <w:rPr>
          <w:b/>
          <w:color w:val="000000"/>
        </w:rPr>
        <w:br w:type="page"/>
      </w:r>
      <w:bookmarkStart w:id="64" w:name="_Toc138130747"/>
      <w:bookmarkStart w:id="65" w:name="_Toc138131059"/>
      <w:bookmarkStart w:id="66" w:name="_Toc138131549"/>
      <w:bookmarkStart w:id="67" w:name="_Toc246062621"/>
      <w:bookmarkStart w:id="68" w:name="_Toc246065835"/>
      <w:bookmarkStart w:id="69" w:name="_Toc246137897"/>
      <w:bookmarkStart w:id="70" w:name="_Toc288989364"/>
      <w:r w:rsidR="00EB4DB3" w:rsidRPr="00866DD9">
        <w:rPr>
          <w:b/>
          <w:color w:val="000000"/>
        </w:rPr>
        <w:t>2</w:t>
      </w:r>
      <w:r w:rsidR="00C02445" w:rsidRPr="00866DD9">
        <w:rPr>
          <w:b/>
          <w:color w:val="000000"/>
        </w:rPr>
        <w:t>.</w:t>
      </w:r>
      <w:r w:rsidR="00E46AB5" w:rsidRPr="00866DD9">
        <w:rPr>
          <w:b/>
          <w:color w:val="000000"/>
        </w:rPr>
        <w:t xml:space="preserve"> </w:t>
      </w:r>
      <w:r w:rsidR="00C02445" w:rsidRPr="00866DD9">
        <w:rPr>
          <w:b/>
          <w:color w:val="000000"/>
        </w:rPr>
        <w:t>Анализ</w:t>
      </w:r>
      <w:r w:rsidR="00E46AB5" w:rsidRPr="00866DD9">
        <w:rPr>
          <w:b/>
          <w:color w:val="000000"/>
        </w:rPr>
        <w:t xml:space="preserve"> </w:t>
      </w:r>
      <w:r w:rsidR="00C02445" w:rsidRPr="00866DD9">
        <w:rPr>
          <w:b/>
          <w:color w:val="000000"/>
        </w:rPr>
        <w:t>деятельности</w:t>
      </w:r>
      <w:r w:rsidR="00E46AB5" w:rsidRPr="00866DD9">
        <w:rPr>
          <w:b/>
          <w:color w:val="000000"/>
        </w:rPr>
        <w:t xml:space="preserve"> </w:t>
      </w:r>
      <w:r w:rsidR="00C02445" w:rsidRPr="00866DD9">
        <w:rPr>
          <w:b/>
          <w:color w:val="000000"/>
        </w:rPr>
        <w:t>малого</w:t>
      </w:r>
      <w:r w:rsidR="00E46AB5" w:rsidRPr="00866DD9">
        <w:rPr>
          <w:b/>
          <w:color w:val="000000"/>
        </w:rPr>
        <w:t xml:space="preserve"> </w:t>
      </w:r>
      <w:r w:rsidR="00C02445" w:rsidRPr="00866DD9">
        <w:rPr>
          <w:b/>
          <w:color w:val="000000"/>
        </w:rPr>
        <w:t>предприятия</w:t>
      </w:r>
      <w:r w:rsidR="00E46AB5" w:rsidRPr="00866DD9">
        <w:rPr>
          <w:b/>
          <w:color w:val="000000"/>
        </w:rPr>
        <w:t xml:space="preserve"> </w:t>
      </w:r>
      <w:r w:rsidR="00C02445" w:rsidRPr="00866DD9">
        <w:rPr>
          <w:b/>
          <w:color w:val="000000"/>
        </w:rPr>
        <w:t>«Квестор</w:t>
      </w:r>
      <w:r w:rsidR="00E46AB5" w:rsidRPr="00866DD9">
        <w:rPr>
          <w:b/>
          <w:color w:val="000000"/>
        </w:rPr>
        <w:t xml:space="preserve"> </w:t>
      </w:r>
      <w:r w:rsidR="00C02445" w:rsidRPr="00866DD9">
        <w:rPr>
          <w:b/>
          <w:color w:val="000000"/>
        </w:rPr>
        <w:t>плюс»</w:t>
      </w:r>
      <w:bookmarkEnd w:id="64"/>
      <w:bookmarkEnd w:id="65"/>
      <w:bookmarkEnd w:id="66"/>
      <w:bookmarkEnd w:id="67"/>
      <w:bookmarkEnd w:id="68"/>
      <w:bookmarkEnd w:id="69"/>
      <w:bookmarkEnd w:id="70"/>
    </w:p>
    <w:p w:rsidR="00E46AB5" w:rsidRPr="00866DD9" w:rsidRDefault="00E46AB5" w:rsidP="00E46AB5">
      <w:pPr>
        <w:pStyle w:val="3"/>
        <w:suppressAutoHyphens/>
        <w:spacing w:before="0" w:beforeAutospacing="0" w:after="0" w:afterAutospacing="0"/>
        <w:ind w:firstLine="709"/>
        <w:jc w:val="both"/>
        <w:rPr>
          <w:rFonts w:cs="Times New Roman"/>
          <w:color w:val="000000"/>
          <w:sz w:val="28"/>
        </w:rPr>
      </w:pPr>
      <w:bookmarkStart w:id="71" w:name="_Toc138130748"/>
      <w:bookmarkStart w:id="72" w:name="_Toc138131060"/>
      <w:bookmarkStart w:id="73" w:name="_Toc138131550"/>
      <w:bookmarkStart w:id="74" w:name="_Toc246062622"/>
      <w:bookmarkStart w:id="75" w:name="_Toc246065836"/>
      <w:bookmarkStart w:id="76" w:name="_Toc246137898"/>
      <w:bookmarkStart w:id="77" w:name="_Toc288989365"/>
    </w:p>
    <w:p w:rsidR="00C02445" w:rsidRPr="00866DD9" w:rsidRDefault="00EB4DB3" w:rsidP="00E46AB5">
      <w:pPr>
        <w:pStyle w:val="3"/>
        <w:suppressAutoHyphens/>
        <w:spacing w:before="0" w:beforeAutospacing="0" w:after="0" w:afterAutospacing="0"/>
        <w:rPr>
          <w:rFonts w:cs="Times New Roman"/>
          <w:color w:val="000000"/>
          <w:sz w:val="28"/>
          <w:lang w:val="ru-MD"/>
        </w:rPr>
      </w:pPr>
      <w:r w:rsidRPr="00866DD9">
        <w:rPr>
          <w:rFonts w:cs="Times New Roman"/>
          <w:color w:val="000000"/>
          <w:sz w:val="28"/>
        </w:rPr>
        <w:t>2</w:t>
      </w:r>
      <w:r w:rsidR="00C02445" w:rsidRPr="00866DD9">
        <w:rPr>
          <w:rFonts w:cs="Times New Roman"/>
          <w:color w:val="000000"/>
          <w:sz w:val="28"/>
        </w:rPr>
        <w:t>.1</w:t>
      </w:r>
      <w:r w:rsidR="00C02445" w:rsidRPr="00866DD9">
        <w:rPr>
          <w:rFonts w:cs="Times New Roman"/>
          <w:color w:val="000000"/>
          <w:sz w:val="28"/>
        </w:rPr>
        <w:tab/>
        <w:t>Краткая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информация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о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фирме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«Квестор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плюс»</w:t>
      </w:r>
      <w:bookmarkEnd w:id="71"/>
      <w:bookmarkEnd w:id="72"/>
      <w:bookmarkEnd w:id="73"/>
      <w:bookmarkEnd w:id="74"/>
      <w:bookmarkEnd w:id="75"/>
      <w:bookmarkEnd w:id="76"/>
      <w:bookmarkEnd w:id="77"/>
    </w:p>
    <w:p w:rsidR="00E46AB5" w:rsidRPr="00866DD9" w:rsidRDefault="00E46AB5" w:rsidP="00E46AB5">
      <w:pPr>
        <w:pStyle w:val="afc"/>
        <w:suppressAutoHyphens/>
        <w:jc w:val="both"/>
        <w:rPr>
          <w:color w:val="000000"/>
        </w:rPr>
      </w:pP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Фирма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"Квестор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плюс"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была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создана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декабре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1991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Санкт-Петербурге.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занимается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разработкой,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сопровождением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комплекса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автоматизации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оперативного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"Квестор"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+»,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разработали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планированию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перевозок.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Программа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“Квестор”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3-жды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становилась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лауреатом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российских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конкурсов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экономических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1997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году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стала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лауреатом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6-го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Международного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конкурса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“БизнесСофт-97”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классе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“Оперативно-бухгалтерские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системы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торговли”.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январь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1999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пользователями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являлись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1500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Санкт-Петербурге,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Москве,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Краснодаре,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Новосибирске,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Ижевске,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Астрахани,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Уфе,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Красноярске,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Благовещенске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других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городах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России.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течение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6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3-х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тысяч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копий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"КВЕСТОР"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различных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модификаций.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пользователей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"Международный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Центр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Бизнеса",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"Акватория",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торговый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"Эра",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"Оптен",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"Дом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обуви",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магазин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"Плакат",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журнал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"Антилопа",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Атомэнерго,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представительства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"Энсто-Электро",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"Альфа-Моторс"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сотни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других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"Квестор"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имеет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специальную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модификацию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ведения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аптеках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фармацевтических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предприятиях,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поэтому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пользователей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десятки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аптек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фармфирм.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июне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1998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выпустила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новую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общим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названием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"Квестор-Плюс",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где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нашел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отражение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6-ти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летний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опыт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внедрения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сопровождения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экономического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обеспечения.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1997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году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стала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лауреатом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конкурса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"БизнесСофт-97"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классе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"Конструктор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бухгалтерии".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Деятельность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сертифицирована.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Каждый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вид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отдельности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имеют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лицензии.</w:t>
      </w:r>
    </w:p>
    <w:p w:rsidR="00E46AB5" w:rsidRPr="00866DD9" w:rsidRDefault="00E46AB5" w:rsidP="00E46AB5">
      <w:pPr>
        <w:pStyle w:val="3"/>
        <w:suppressAutoHyphens/>
        <w:spacing w:before="0" w:beforeAutospacing="0" w:after="0" w:afterAutospacing="0"/>
        <w:ind w:firstLine="709"/>
        <w:jc w:val="both"/>
        <w:rPr>
          <w:rFonts w:cs="Times New Roman"/>
          <w:color w:val="000000"/>
          <w:sz w:val="28"/>
        </w:rPr>
      </w:pPr>
      <w:bookmarkStart w:id="78" w:name="_Toc138130749"/>
      <w:bookmarkStart w:id="79" w:name="_Toc138131061"/>
      <w:bookmarkStart w:id="80" w:name="_Toc138131551"/>
      <w:bookmarkStart w:id="81" w:name="_Toc246062623"/>
      <w:bookmarkStart w:id="82" w:name="_Toc246065837"/>
      <w:bookmarkStart w:id="83" w:name="_Toc246137899"/>
      <w:bookmarkStart w:id="84" w:name="_Toc288989366"/>
    </w:p>
    <w:p w:rsidR="00E46AB5" w:rsidRPr="00866DD9" w:rsidRDefault="00EB4DB3" w:rsidP="00E46AB5">
      <w:pPr>
        <w:pStyle w:val="3"/>
        <w:suppressAutoHyphens/>
        <w:spacing w:before="0" w:beforeAutospacing="0" w:after="0" w:afterAutospacing="0"/>
        <w:rPr>
          <w:rFonts w:cs="Times New Roman"/>
          <w:color w:val="000000"/>
          <w:sz w:val="28"/>
        </w:rPr>
      </w:pPr>
      <w:r w:rsidRPr="00866DD9">
        <w:rPr>
          <w:rFonts w:cs="Times New Roman"/>
          <w:color w:val="000000"/>
          <w:sz w:val="28"/>
        </w:rPr>
        <w:t>2</w:t>
      </w:r>
      <w:r w:rsidR="00C02445" w:rsidRPr="00866DD9">
        <w:rPr>
          <w:rFonts w:cs="Times New Roman"/>
          <w:color w:val="000000"/>
          <w:sz w:val="28"/>
        </w:rPr>
        <w:t>.2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Организационно-правовая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форма</w:t>
      </w:r>
      <w:bookmarkEnd w:id="78"/>
      <w:bookmarkEnd w:id="79"/>
      <w:bookmarkEnd w:id="80"/>
      <w:bookmarkEnd w:id="81"/>
      <w:bookmarkEnd w:id="82"/>
      <w:bookmarkEnd w:id="83"/>
      <w:bookmarkEnd w:id="84"/>
    </w:p>
    <w:p w:rsidR="00E46AB5" w:rsidRPr="00866DD9" w:rsidRDefault="00E46AB5" w:rsidP="00E46AB5">
      <w:pPr>
        <w:pStyle w:val="afc"/>
        <w:suppressAutoHyphens/>
        <w:jc w:val="both"/>
        <w:rPr>
          <w:color w:val="000000"/>
        </w:rPr>
      </w:pP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«Квестор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обществом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ограниченной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ответственностью.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Закона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обществах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Общества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ограниченной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ответственностью,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совпадающее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содержащимся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81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ГК.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указаны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основные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признаки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Общества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ограниченной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ответственностью.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Вместе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ряд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положений,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дополняющих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правовую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характеристику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ООО,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содержится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других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нормах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Закона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ООО.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Общество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обладает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рядом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признаков,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позволяющих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установить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место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ряду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других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хозяйственных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Товариществ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Обществ.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Штат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работников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включает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себя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3-х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программистов,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главного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выполняет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обязанности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менеджера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персоналу,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менеджера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маркетолога.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Программисты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имеют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10-15-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летний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стаж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работы.</w:t>
      </w:r>
    </w:p>
    <w:p w:rsidR="002E41B5" w:rsidRPr="00866DD9" w:rsidRDefault="002E41B5" w:rsidP="00E46AB5">
      <w:pPr>
        <w:pStyle w:val="afc"/>
        <w:suppressAutoHyphens/>
        <w:jc w:val="both"/>
        <w:rPr>
          <w:color w:val="000000"/>
        </w:rPr>
      </w:pPr>
    </w:p>
    <w:p w:rsidR="008974A4" w:rsidRPr="00866DD9" w:rsidRDefault="008974A4" w:rsidP="00E46AB5">
      <w:pPr>
        <w:pStyle w:val="afc"/>
        <w:suppressAutoHyphens/>
        <w:ind w:firstLine="0"/>
        <w:jc w:val="center"/>
        <w:rPr>
          <w:b/>
          <w:color w:val="000000"/>
        </w:rPr>
      </w:pPr>
      <w:r w:rsidRPr="00866DD9">
        <w:rPr>
          <w:b/>
          <w:color w:val="000000"/>
        </w:rPr>
        <w:t>Табл.2.1.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Текущее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штатное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расписание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(руб.)</w:t>
      </w:r>
    </w:p>
    <w:tbl>
      <w:tblPr>
        <w:tblW w:w="9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3"/>
        <w:gridCol w:w="4190"/>
        <w:gridCol w:w="1417"/>
        <w:gridCol w:w="801"/>
        <w:gridCol w:w="1404"/>
      </w:tblGrid>
      <w:tr w:rsidR="001A72B5" w:rsidRPr="00866DD9" w:rsidTr="00866DD9">
        <w:trPr>
          <w:trHeight w:val="750"/>
          <w:jc w:val="center"/>
        </w:trPr>
        <w:tc>
          <w:tcPr>
            <w:tcW w:w="1583" w:type="dxa"/>
            <w:shd w:val="clear" w:color="auto" w:fill="auto"/>
            <w:vAlign w:val="center"/>
          </w:tcPr>
          <w:p w:rsidR="001A72B5" w:rsidRPr="00866DD9" w:rsidRDefault="001A72B5" w:rsidP="00866DD9">
            <w:pPr>
              <w:suppressAutoHyphens/>
              <w:spacing w:line="360" w:lineRule="auto"/>
              <w:rPr>
                <w:b/>
                <w:color w:val="000000"/>
                <w:szCs w:val="24"/>
              </w:rPr>
            </w:pPr>
            <w:r w:rsidRPr="00866DD9">
              <w:rPr>
                <w:b/>
                <w:color w:val="000000"/>
                <w:szCs w:val="24"/>
              </w:rPr>
              <w:t>Должность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1A72B5" w:rsidRPr="00866DD9" w:rsidRDefault="001A72B5" w:rsidP="00866DD9">
            <w:pPr>
              <w:suppressAutoHyphens/>
              <w:spacing w:line="360" w:lineRule="auto"/>
              <w:rPr>
                <w:b/>
                <w:color w:val="000000"/>
                <w:szCs w:val="24"/>
              </w:rPr>
            </w:pPr>
            <w:r w:rsidRPr="00866DD9">
              <w:rPr>
                <w:b/>
                <w:color w:val="000000"/>
                <w:szCs w:val="24"/>
              </w:rPr>
              <w:t>Включаемые</w:t>
            </w:r>
            <w:r w:rsidR="00E46AB5" w:rsidRPr="00866DD9">
              <w:rPr>
                <w:b/>
                <w:color w:val="000000"/>
                <w:szCs w:val="24"/>
              </w:rPr>
              <w:t xml:space="preserve"> </w:t>
            </w:r>
            <w:r w:rsidRPr="00866DD9">
              <w:rPr>
                <w:b/>
                <w:color w:val="000000"/>
                <w:szCs w:val="24"/>
              </w:rPr>
              <w:t>обязанности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72B5" w:rsidRPr="00866DD9" w:rsidRDefault="001A72B5" w:rsidP="00866DD9">
            <w:pPr>
              <w:suppressAutoHyphens/>
              <w:spacing w:line="360" w:lineRule="auto"/>
              <w:rPr>
                <w:b/>
                <w:color w:val="000000"/>
                <w:szCs w:val="24"/>
              </w:rPr>
            </w:pPr>
            <w:r w:rsidRPr="00866DD9">
              <w:rPr>
                <w:b/>
                <w:color w:val="000000"/>
                <w:szCs w:val="24"/>
              </w:rPr>
              <w:t>Количество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1A72B5" w:rsidRPr="00866DD9" w:rsidRDefault="001A72B5" w:rsidP="00866DD9">
            <w:pPr>
              <w:suppressAutoHyphens/>
              <w:spacing w:line="360" w:lineRule="auto"/>
              <w:rPr>
                <w:b/>
                <w:color w:val="000000"/>
                <w:szCs w:val="24"/>
              </w:rPr>
            </w:pPr>
            <w:r w:rsidRPr="00866DD9">
              <w:rPr>
                <w:b/>
                <w:color w:val="000000"/>
                <w:szCs w:val="24"/>
              </w:rPr>
              <w:t>Оклад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1A72B5" w:rsidRPr="00866DD9" w:rsidRDefault="001A72B5" w:rsidP="00866DD9">
            <w:pPr>
              <w:suppressAutoHyphens/>
              <w:spacing w:line="360" w:lineRule="auto"/>
              <w:rPr>
                <w:b/>
                <w:color w:val="000000"/>
                <w:szCs w:val="24"/>
              </w:rPr>
            </w:pPr>
            <w:r w:rsidRPr="00866DD9">
              <w:rPr>
                <w:b/>
                <w:color w:val="000000"/>
                <w:szCs w:val="24"/>
              </w:rPr>
              <w:t>Затраты</w:t>
            </w:r>
            <w:r w:rsidR="00E46AB5" w:rsidRPr="00866DD9">
              <w:rPr>
                <w:b/>
                <w:color w:val="000000"/>
                <w:szCs w:val="24"/>
              </w:rPr>
              <w:t xml:space="preserve"> </w:t>
            </w:r>
            <w:r w:rsidRPr="00866DD9">
              <w:rPr>
                <w:b/>
                <w:color w:val="000000"/>
                <w:szCs w:val="24"/>
              </w:rPr>
              <w:t>на</w:t>
            </w:r>
            <w:r w:rsidR="00E46AB5" w:rsidRPr="00866DD9">
              <w:rPr>
                <w:b/>
                <w:color w:val="000000"/>
                <w:szCs w:val="24"/>
              </w:rPr>
              <w:t xml:space="preserve"> </w:t>
            </w:r>
            <w:r w:rsidRPr="00866DD9">
              <w:rPr>
                <w:b/>
                <w:color w:val="000000"/>
                <w:szCs w:val="24"/>
              </w:rPr>
              <w:t>З/п</w:t>
            </w:r>
            <w:r w:rsidR="00E46AB5" w:rsidRPr="00866DD9">
              <w:rPr>
                <w:b/>
                <w:color w:val="000000"/>
                <w:szCs w:val="24"/>
              </w:rPr>
              <w:t xml:space="preserve"> </w:t>
            </w:r>
            <w:r w:rsidRPr="00866DD9">
              <w:rPr>
                <w:b/>
                <w:color w:val="000000"/>
                <w:szCs w:val="24"/>
              </w:rPr>
              <w:t>мес.</w:t>
            </w:r>
          </w:p>
        </w:tc>
      </w:tr>
      <w:tr w:rsidR="001A72B5" w:rsidRPr="00866DD9" w:rsidTr="00866DD9">
        <w:trPr>
          <w:trHeight w:val="435"/>
          <w:jc w:val="center"/>
        </w:trPr>
        <w:tc>
          <w:tcPr>
            <w:tcW w:w="1583" w:type="dxa"/>
            <w:shd w:val="clear" w:color="auto" w:fill="auto"/>
            <w:noWrap/>
            <w:vAlign w:val="center"/>
          </w:tcPr>
          <w:p w:rsidR="001A72B5" w:rsidRPr="00866DD9" w:rsidRDefault="001A72B5" w:rsidP="00866DD9">
            <w:pPr>
              <w:suppressAutoHyphens/>
              <w:spacing w:line="360" w:lineRule="auto"/>
              <w:rPr>
                <w:color w:val="000000"/>
                <w:szCs w:val="24"/>
              </w:rPr>
            </w:pPr>
            <w:r w:rsidRPr="00866DD9">
              <w:rPr>
                <w:color w:val="000000"/>
                <w:szCs w:val="24"/>
              </w:rPr>
              <w:t>Ген.</w:t>
            </w:r>
            <w:r w:rsidR="00E46AB5" w:rsidRPr="00866DD9">
              <w:rPr>
                <w:color w:val="000000"/>
                <w:szCs w:val="24"/>
              </w:rPr>
              <w:t xml:space="preserve"> </w:t>
            </w:r>
            <w:r w:rsidRPr="00866DD9">
              <w:rPr>
                <w:color w:val="000000"/>
                <w:szCs w:val="24"/>
              </w:rPr>
              <w:t>директор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1A72B5" w:rsidRPr="00866DD9" w:rsidRDefault="00701307" w:rsidP="00866DD9">
            <w:pPr>
              <w:suppressAutoHyphens/>
              <w:spacing w:line="360" w:lineRule="auto"/>
              <w:rPr>
                <w:color w:val="000000"/>
                <w:szCs w:val="24"/>
              </w:rPr>
            </w:pPr>
            <w:r w:rsidRPr="00866DD9">
              <w:rPr>
                <w:color w:val="000000"/>
                <w:szCs w:val="24"/>
              </w:rPr>
              <w:t>Поиск</w:t>
            </w:r>
            <w:r w:rsidR="00E46AB5" w:rsidRPr="00866DD9">
              <w:rPr>
                <w:color w:val="000000"/>
                <w:szCs w:val="24"/>
              </w:rPr>
              <w:t xml:space="preserve"> </w:t>
            </w:r>
            <w:r w:rsidR="001A72B5" w:rsidRPr="00866DD9">
              <w:rPr>
                <w:color w:val="000000"/>
                <w:szCs w:val="24"/>
              </w:rPr>
              <w:t>новых</w:t>
            </w:r>
            <w:r w:rsidR="00E46AB5" w:rsidRPr="00866DD9">
              <w:rPr>
                <w:color w:val="000000"/>
                <w:szCs w:val="24"/>
              </w:rPr>
              <w:t xml:space="preserve"> </w:t>
            </w:r>
            <w:r w:rsidR="001A72B5" w:rsidRPr="00866DD9">
              <w:rPr>
                <w:color w:val="000000"/>
                <w:szCs w:val="24"/>
              </w:rPr>
              <w:t>клиентов,</w:t>
            </w:r>
            <w:r w:rsidR="00E46AB5" w:rsidRPr="00866DD9">
              <w:rPr>
                <w:color w:val="000000"/>
                <w:szCs w:val="24"/>
              </w:rPr>
              <w:t xml:space="preserve"> </w:t>
            </w:r>
            <w:r w:rsidR="001A72B5" w:rsidRPr="00866DD9">
              <w:rPr>
                <w:color w:val="000000"/>
                <w:szCs w:val="24"/>
              </w:rPr>
              <w:t>внедрение</w:t>
            </w:r>
            <w:r w:rsidR="00E46AB5" w:rsidRPr="00866DD9">
              <w:rPr>
                <w:color w:val="000000"/>
                <w:szCs w:val="24"/>
              </w:rPr>
              <w:t xml:space="preserve"> </w:t>
            </w:r>
            <w:r w:rsidR="001A72B5" w:rsidRPr="00866DD9">
              <w:rPr>
                <w:color w:val="000000"/>
                <w:szCs w:val="24"/>
              </w:rPr>
              <w:t>программного</w:t>
            </w:r>
            <w:r w:rsidR="00E46AB5" w:rsidRPr="00866DD9">
              <w:rPr>
                <w:color w:val="000000"/>
                <w:szCs w:val="24"/>
              </w:rPr>
              <w:t xml:space="preserve"> </w:t>
            </w:r>
            <w:r w:rsidR="001A72B5" w:rsidRPr="00866DD9">
              <w:rPr>
                <w:color w:val="000000"/>
                <w:szCs w:val="24"/>
              </w:rPr>
              <w:t>продукта.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A72B5" w:rsidRPr="00866DD9" w:rsidRDefault="001A72B5" w:rsidP="00866DD9">
            <w:pPr>
              <w:suppressAutoHyphens/>
              <w:spacing w:line="360" w:lineRule="auto"/>
              <w:rPr>
                <w:color w:val="000000"/>
                <w:szCs w:val="24"/>
              </w:rPr>
            </w:pPr>
            <w:r w:rsidRPr="00866DD9">
              <w:rPr>
                <w:color w:val="000000"/>
                <w:szCs w:val="24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1A72B5" w:rsidRPr="00866DD9" w:rsidRDefault="001A72B5" w:rsidP="00866DD9">
            <w:pPr>
              <w:suppressAutoHyphens/>
              <w:spacing w:line="360" w:lineRule="auto"/>
              <w:rPr>
                <w:color w:val="000000"/>
                <w:szCs w:val="24"/>
              </w:rPr>
            </w:pPr>
            <w:r w:rsidRPr="00866DD9">
              <w:rPr>
                <w:color w:val="000000"/>
                <w:szCs w:val="24"/>
              </w:rPr>
              <w:t>15000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1A72B5" w:rsidRPr="00866DD9" w:rsidRDefault="001A72B5" w:rsidP="00866DD9">
            <w:pPr>
              <w:suppressAutoHyphens/>
              <w:spacing w:line="360" w:lineRule="auto"/>
              <w:rPr>
                <w:color w:val="000000"/>
                <w:szCs w:val="24"/>
              </w:rPr>
            </w:pPr>
            <w:r w:rsidRPr="00866DD9">
              <w:rPr>
                <w:color w:val="000000"/>
                <w:szCs w:val="24"/>
              </w:rPr>
              <w:t>15000</w:t>
            </w:r>
          </w:p>
        </w:tc>
      </w:tr>
      <w:tr w:rsidR="001A72B5" w:rsidRPr="00866DD9" w:rsidTr="00866DD9">
        <w:trPr>
          <w:trHeight w:val="1074"/>
          <w:jc w:val="center"/>
        </w:trPr>
        <w:tc>
          <w:tcPr>
            <w:tcW w:w="1583" w:type="dxa"/>
            <w:shd w:val="clear" w:color="auto" w:fill="auto"/>
            <w:noWrap/>
            <w:vAlign w:val="center"/>
          </w:tcPr>
          <w:p w:rsidR="001A72B5" w:rsidRPr="00866DD9" w:rsidRDefault="001A72B5" w:rsidP="00866DD9">
            <w:pPr>
              <w:suppressAutoHyphens/>
              <w:spacing w:line="360" w:lineRule="auto"/>
              <w:rPr>
                <w:color w:val="000000"/>
                <w:szCs w:val="24"/>
              </w:rPr>
            </w:pPr>
            <w:r w:rsidRPr="00866DD9">
              <w:rPr>
                <w:color w:val="000000"/>
                <w:szCs w:val="24"/>
              </w:rPr>
              <w:t>Главный</w:t>
            </w:r>
            <w:r w:rsidR="00E46AB5" w:rsidRPr="00866DD9">
              <w:rPr>
                <w:color w:val="000000"/>
                <w:szCs w:val="24"/>
              </w:rPr>
              <w:t xml:space="preserve"> </w:t>
            </w:r>
            <w:r w:rsidRPr="00866DD9">
              <w:rPr>
                <w:color w:val="000000"/>
                <w:szCs w:val="24"/>
              </w:rPr>
              <w:t>бухгалтер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1A72B5" w:rsidRPr="00866DD9" w:rsidRDefault="001A72B5" w:rsidP="00866DD9">
            <w:pPr>
              <w:suppressAutoHyphens/>
              <w:spacing w:line="360" w:lineRule="auto"/>
              <w:rPr>
                <w:color w:val="000000"/>
                <w:szCs w:val="24"/>
              </w:rPr>
            </w:pPr>
            <w:r w:rsidRPr="00866DD9">
              <w:rPr>
                <w:color w:val="000000"/>
                <w:szCs w:val="24"/>
              </w:rPr>
              <w:t>Ведение</w:t>
            </w:r>
            <w:r w:rsidR="00E46AB5" w:rsidRPr="00866DD9">
              <w:rPr>
                <w:color w:val="000000"/>
                <w:szCs w:val="24"/>
              </w:rPr>
              <w:t xml:space="preserve"> </w:t>
            </w:r>
            <w:r w:rsidRPr="00866DD9">
              <w:rPr>
                <w:color w:val="000000"/>
                <w:szCs w:val="24"/>
              </w:rPr>
              <w:t>бухгалтерии,</w:t>
            </w:r>
            <w:r w:rsidR="00E46AB5" w:rsidRPr="00866DD9">
              <w:rPr>
                <w:color w:val="000000"/>
                <w:szCs w:val="24"/>
              </w:rPr>
              <w:t xml:space="preserve"> </w:t>
            </w:r>
            <w:r w:rsidRPr="00866DD9">
              <w:rPr>
                <w:color w:val="000000"/>
                <w:szCs w:val="24"/>
              </w:rPr>
              <w:t>менеджер</w:t>
            </w:r>
            <w:r w:rsidR="00E46AB5" w:rsidRPr="00866DD9">
              <w:rPr>
                <w:color w:val="000000"/>
                <w:szCs w:val="24"/>
              </w:rPr>
              <w:t xml:space="preserve"> </w:t>
            </w:r>
            <w:r w:rsidRPr="00866DD9">
              <w:rPr>
                <w:color w:val="000000"/>
                <w:szCs w:val="24"/>
              </w:rPr>
              <w:t>по</w:t>
            </w:r>
            <w:r w:rsidR="00E46AB5" w:rsidRPr="00866DD9">
              <w:rPr>
                <w:color w:val="000000"/>
                <w:szCs w:val="24"/>
              </w:rPr>
              <w:t xml:space="preserve"> </w:t>
            </w:r>
            <w:r w:rsidRPr="00866DD9">
              <w:rPr>
                <w:color w:val="000000"/>
                <w:szCs w:val="24"/>
              </w:rPr>
              <w:t>персоналу,</w:t>
            </w:r>
            <w:r w:rsidR="00E46AB5" w:rsidRPr="00866DD9">
              <w:rPr>
                <w:color w:val="000000"/>
                <w:szCs w:val="24"/>
              </w:rPr>
              <w:t xml:space="preserve"> </w:t>
            </w:r>
            <w:r w:rsidRPr="00866DD9">
              <w:rPr>
                <w:color w:val="000000"/>
                <w:szCs w:val="24"/>
              </w:rPr>
              <w:t>продажам,</w:t>
            </w:r>
            <w:r w:rsidR="00E46AB5" w:rsidRPr="00866DD9">
              <w:rPr>
                <w:color w:val="000000"/>
                <w:szCs w:val="24"/>
              </w:rPr>
              <w:t xml:space="preserve"> </w:t>
            </w:r>
            <w:r w:rsidRPr="00866DD9">
              <w:rPr>
                <w:color w:val="000000"/>
                <w:szCs w:val="24"/>
              </w:rPr>
              <w:t>поддержка</w:t>
            </w:r>
            <w:r w:rsidR="00E46AB5" w:rsidRPr="00866DD9">
              <w:rPr>
                <w:color w:val="000000"/>
                <w:szCs w:val="24"/>
              </w:rPr>
              <w:t xml:space="preserve"> </w:t>
            </w:r>
            <w:r w:rsidRPr="00866DD9">
              <w:rPr>
                <w:color w:val="000000"/>
                <w:szCs w:val="24"/>
              </w:rPr>
              <w:t>клиентов,</w:t>
            </w:r>
            <w:r w:rsidR="00E46AB5" w:rsidRPr="00866DD9">
              <w:rPr>
                <w:color w:val="000000"/>
                <w:szCs w:val="24"/>
              </w:rPr>
              <w:t xml:space="preserve"> </w:t>
            </w:r>
            <w:r w:rsidRPr="00866DD9">
              <w:rPr>
                <w:color w:val="000000"/>
                <w:szCs w:val="24"/>
              </w:rPr>
              <w:t>маркетолог.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A72B5" w:rsidRPr="00866DD9" w:rsidRDefault="001A72B5" w:rsidP="00866DD9">
            <w:pPr>
              <w:suppressAutoHyphens/>
              <w:spacing w:line="360" w:lineRule="auto"/>
              <w:rPr>
                <w:color w:val="000000"/>
                <w:szCs w:val="24"/>
              </w:rPr>
            </w:pPr>
            <w:r w:rsidRPr="00866DD9">
              <w:rPr>
                <w:color w:val="000000"/>
                <w:szCs w:val="24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1A72B5" w:rsidRPr="00866DD9" w:rsidRDefault="001A72B5" w:rsidP="00866DD9">
            <w:pPr>
              <w:suppressAutoHyphens/>
              <w:spacing w:line="360" w:lineRule="auto"/>
              <w:rPr>
                <w:color w:val="000000"/>
                <w:szCs w:val="24"/>
              </w:rPr>
            </w:pPr>
            <w:r w:rsidRPr="00866DD9">
              <w:rPr>
                <w:color w:val="000000"/>
                <w:szCs w:val="24"/>
              </w:rPr>
              <w:t>10000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1A72B5" w:rsidRPr="00866DD9" w:rsidRDefault="001A72B5" w:rsidP="00866DD9">
            <w:pPr>
              <w:suppressAutoHyphens/>
              <w:spacing w:line="360" w:lineRule="auto"/>
              <w:rPr>
                <w:color w:val="000000"/>
                <w:szCs w:val="24"/>
              </w:rPr>
            </w:pPr>
            <w:r w:rsidRPr="00866DD9">
              <w:rPr>
                <w:color w:val="000000"/>
                <w:szCs w:val="24"/>
              </w:rPr>
              <w:t>10000</w:t>
            </w:r>
          </w:p>
        </w:tc>
      </w:tr>
      <w:tr w:rsidR="000C6CC9" w:rsidRPr="00866DD9" w:rsidTr="00866DD9">
        <w:trPr>
          <w:trHeight w:val="463"/>
          <w:jc w:val="center"/>
        </w:trPr>
        <w:tc>
          <w:tcPr>
            <w:tcW w:w="1583" w:type="dxa"/>
            <w:shd w:val="clear" w:color="auto" w:fill="auto"/>
            <w:noWrap/>
            <w:vAlign w:val="center"/>
          </w:tcPr>
          <w:p w:rsidR="000C6CC9" w:rsidRPr="00866DD9" w:rsidRDefault="000C6CC9" w:rsidP="00866DD9">
            <w:pPr>
              <w:suppressAutoHyphens/>
              <w:spacing w:line="360" w:lineRule="auto"/>
              <w:rPr>
                <w:color w:val="000000"/>
                <w:szCs w:val="24"/>
              </w:rPr>
            </w:pPr>
            <w:r w:rsidRPr="00866DD9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0C6CC9" w:rsidRPr="00866DD9" w:rsidRDefault="000C6CC9" w:rsidP="00866DD9">
            <w:pPr>
              <w:suppressAutoHyphens/>
              <w:spacing w:line="360" w:lineRule="auto"/>
              <w:rPr>
                <w:color w:val="000000"/>
                <w:szCs w:val="24"/>
              </w:rPr>
            </w:pPr>
            <w:r w:rsidRPr="00866DD9">
              <w:rPr>
                <w:color w:val="000000"/>
                <w:szCs w:val="24"/>
              </w:rPr>
              <w:t>Включаемые</w:t>
            </w:r>
            <w:r w:rsidR="00E46AB5" w:rsidRPr="00866DD9">
              <w:rPr>
                <w:color w:val="000000"/>
                <w:szCs w:val="24"/>
              </w:rPr>
              <w:t xml:space="preserve"> </w:t>
            </w:r>
            <w:r w:rsidRPr="00866DD9">
              <w:rPr>
                <w:color w:val="000000"/>
                <w:szCs w:val="24"/>
              </w:rPr>
              <w:t>обязанности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C6CC9" w:rsidRPr="00866DD9" w:rsidRDefault="000C6CC9" w:rsidP="00866DD9">
            <w:pPr>
              <w:suppressAutoHyphens/>
              <w:spacing w:line="360" w:lineRule="auto"/>
              <w:rPr>
                <w:color w:val="000000"/>
                <w:szCs w:val="24"/>
              </w:rPr>
            </w:pPr>
            <w:r w:rsidRPr="00866DD9">
              <w:rPr>
                <w:color w:val="000000"/>
                <w:szCs w:val="24"/>
              </w:rPr>
              <w:t>Количество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0C6CC9" w:rsidRPr="00866DD9" w:rsidRDefault="000C6CC9" w:rsidP="00866DD9">
            <w:pPr>
              <w:suppressAutoHyphens/>
              <w:spacing w:line="360" w:lineRule="auto"/>
              <w:rPr>
                <w:color w:val="000000"/>
                <w:szCs w:val="24"/>
              </w:rPr>
            </w:pPr>
            <w:r w:rsidRPr="00866DD9">
              <w:rPr>
                <w:color w:val="000000"/>
                <w:szCs w:val="24"/>
              </w:rPr>
              <w:t>Оклад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0C6CC9" w:rsidRPr="00866DD9" w:rsidRDefault="000C6CC9" w:rsidP="00866DD9">
            <w:pPr>
              <w:suppressAutoHyphens/>
              <w:spacing w:line="360" w:lineRule="auto"/>
              <w:rPr>
                <w:color w:val="000000"/>
                <w:szCs w:val="24"/>
              </w:rPr>
            </w:pPr>
            <w:r w:rsidRPr="00866DD9">
              <w:rPr>
                <w:color w:val="000000"/>
                <w:szCs w:val="24"/>
              </w:rPr>
              <w:t>Затраты</w:t>
            </w:r>
            <w:r w:rsidR="00E46AB5" w:rsidRPr="00866DD9">
              <w:rPr>
                <w:color w:val="000000"/>
                <w:szCs w:val="24"/>
              </w:rPr>
              <w:t xml:space="preserve"> </w:t>
            </w:r>
            <w:r w:rsidRPr="00866DD9">
              <w:rPr>
                <w:color w:val="000000"/>
                <w:szCs w:val="24"/>
              </w:rPr>
              <w:t>на</w:t>
            </w:r>
            <w:r w:rsidR="00E46AB5" w:rsidRPr="00866DD9">
              <w:rPr>
                <w:color w:val="000000"/>
                <w:szCs w:val="24"/>
              </w:rPr>
              <w:t xml:space="preserve"> </w:t>
            </w:r>
            <w:r w:rsidRPr="00866DD9">
              <w:rPr>
                <w:color w:val="000000"/>
                <w:szCs w:val="24"/>
              </w:rPr>
              <w:t>З/п</w:t>
            </w:r>
            <w:r w:rsidR="00E46AB5" w:rsidRPr="00866DD9">
              <w:rPr>
                <w:color w:val="000000"/>
                <w:szCs w:val="24"/>
              </w:rPr>
              <w:t xml:space="preserve"> </w:t>
            </w:r>
            <w:r w:rsidRPr="00866DD9">
              <w:rPr>
                <w:color w:val="000000"/>
                <w:szCs w:val="24"/>
              </w:rPr>
              <w:t>мес.</w:t>
            </w:r>
          </w:p>
        </w:tc>
      </w:tr>
      <w:tr w:rsidR="000C6CC9" w:rsidRPr="00866DD9" w:rsidTr="00866DD9">
        <w:trPr>
          <w:trHeight w:val="474"/>
          <w:jc w:val="center"/>
        </w:trPr>
        <w:tc>
          <w:tcPr>
            <w:tcW w:w="1583" w:type="dxa"/>
            <w:shd w:val="clear" w:color="auto" w:fill="auto"/>
            <w:noWrap/>
            <w:vAlign w:val="center"/>
          </w:tcPr>
          <w:p w:rsidR="000C6CC9" w:rsidRPr="00866DD9" w:rsidRDefault="000C6CC9" w:rsidP="00866DD9">
            <w:pPr>
              <w:suppressAutoHyphens/>
              <w:spacing w:line="360" w:lineRule="auto"/>
              <w:rPr>
                <w:color w:val="000000"/>
                <w:szCs w:val="24"/>
              </w:rPr>
            </w:pPr>
            <w:r w:rsidRPr="00866DD9">
              <w:rPr>
                <w:color w:val="000000"/>
                <w:szCs w:val="24"/>
              </w:rPr>
              <w:t>1</w:t>
            </w:r>
            <w:r w:rsidR="00E46AB5" w:rsidRPr="00866DD9">
              <w:rPr>
                <w:color w:val="000000"/>
                <w:szCs w:val="24"/>
              </w:rPr>
              <w:t xml:space="preserve"> </w:t>
            </w:r>
            <w:r w:rsidRPr="00866DD9">
              <w:rPr>
                <w:color w:val="000000"/>
                <w:szCs w:val="24"/>
              </w:rPr>
              <w:t>Программист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0C6CC9" w:rsidRPr="00866DD9" w:rsidRDefault="000C6CC9" w:rsidP="00866DD9">
            <w:pPr>
              <w:suppressAutoHyphens/>
              <w:spacing w:line="360" w:lineRule="auto"/>
              <w:rPr>
                <w:color w:val="000000"/>
                <w:szCs w:val="24"/>
              </w:rPr>
            </w:pPr>
            <w:r w:rsidRPr="00866DD9">
              <w:rPr>
                <w:color w:val="000000"/>
                <w:szCs w:val="24"/>
              </w:rPr>
              <w:t>Написание,</w:t>
            </w:r>
            <w:r w:rsidR="00E46AB5" w:rsidRPr="00866DD9">
              <w:rPr>
                <w:color w:val="000000"/>
                <w:szCs w:val="24"/>
              </w:rPr>
              <w:t xml:space="preserve"> </w:t>
            </w:r>
            <w:r w:rsidRPr="00866DD9">
              <w:rPr>
                <w:color w:val="000000"/>
                <w:szCs w:val="24"/>
              </w:rPr>
              <w:t>дополнение</w:t>
            </w:r>
            <w:r w:rsidR="00E46AB5" w:rsidRPr="00866DD9">
              <w:rPr>
                <w:color w:val="000000"/>
                <w:szCs w:val="24"/>
              </w:rPr>
              <w:t xml:space="preserve"> </w:t>
            </w:r>
            <w:r w:rsidRPr="00866DD9">
              <w:rPr>
                <w:color w:val="000000"/>
                <w:szCs w:val="24"/>
              </w:rPr>
              <w:t>модулей</w:t>
            </w:r>
            <w:r w:rsidR="00E46AB5" w:rsidRPr="00866DD9">
              <w:rPr>
                <w:color w:val="000000"/>
                <w:szCs w:val="24"/>
              </w:rPr>
              <w:t xml:space="preserve"> </w:t>
            </w:r>
            <w:r w:rsidRPr="00866DD9">
              <w:rPr>
                <w:color w:val="000000"/>
                <w:szCs w:val="24"/>
              </w:rPr>
              <w:t>в</w:t>
            </w:r>
            <w:r w:rsidR="00E46AB5" w:rsidRPr="00866DD9">
              <w:rPr>
                <w:color w:val="000000"/>
                <w:szCs w:val="24"/>
              </w:rPr>
              <w:t xml:space="preserve"> </w:t>
            </w:r>
            <w:r w:rsidRPr="00866DD9">
              <w:rPr>
                <w:color w:val="000000"/>
                <w:szCs w:val="24"/>
              </w:rPr>
              <w:t>программный</w:t>
            </w:r>
            <w:r w:rsidR="00E46AB5" w:rsidRPr="00866DD9">
              <w:rPr>
                <w:color w:val="000000"/>
                <w:szCs w:val="24"/>
              </w:rPr>
              <w:t xml:space="preserve"> </w:t>
            </w:r>
            <w:r w:rsidRPr="00866DD9">
              <w:rPr>
                <w:color w:val="000000"/>
                <w:szCs w:val="24"/>
              </w:rPr>
              <w:t>продукт.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C6CC9" w:rsidRPr="00866DD9" w:rsidRDefault="000C6CC9" w:rsidP="00866DD9">
            <w:pPr>
              <w:suppressAutoHyphens/>
              <w:spacing w:line="360" w:lineRule="auto"/>
              <w:rPr>
                <w:color w:val="000000"/>
                <w:szCs w:val="24"/>
              </w:rPr>
            </w:pPr>
            <w:r w:rsidRPr="00866DD9">
              <w:rPr>
                <w:color w:val="000000"/>
                <w:szCs w:val="24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0C6CC9" w:rsidRPr="00866DD9" w:rsidRDefault="000C6CC9" w:rsidP="00866DD9">
            <w:pPr>
              <w:suppressAutoHyphens/>
              <w:spacing w:line="360" w:lineRule="auto"/>
              <w:rPr>
                <w:color w:val="000000"/>
                <w:szCs w:val="24"/>
              </w:rPr>
            </w:pPr>
            <w:r w:rsidRPr="00866DD9">
              <w:rPr>
                <w:color w:val="000000"/>
                <w:szCs w:val="24"/>
              </w:rPr>
              <w:t>15000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0C6CC9" w:rsidRPr="00866DD9" w:rsidRDefault="000C6CC9" w:rsidP="00866DD9">
            <w:pPr>
              <w:suppressAutoHyphens/>
              <w:spacing w:line="360" w:lineRule="auto"/>
              <w:rPr>
                <w:color w:val="000000"/>
                <w:szCs w:val="24"/>
              </w:rPr>
            </w:pPr>
            <w:r w:rsidRPr="00866DD9">
              <w:rPr>
                <w:color w:val="000000"/>
                <w:szCs w:val="24"/>
              </w:rPr>
              <w:t>15000</w:t>
            </w:r>
          </w:p>
        </w:tc>
      </w:tr>
      <w:tr w:rsidR="000C6CC9" w:rsidRPr="00866DD9" w:rsidTr="00866DD9">
        <w:trPr>
          <w:trHeight w:val="1209"/>
          <w:jc w:val="center"/>
        </w:trPr>
        <w:tc>
          <w:tcPr>
            <w:tcW w:w="1583" w:type="dxa"/>
            <w:shd w:val="clear" w:color="auto" w:fill="auto"/>
            <w:noWrap/>
            <w:vAlign w:val="center"/>
          </w:tcPr>
          <w:p w:rsidR="000C6CC9" w:rsidRPr="00866DD9" w:rsidRDefault="000C6CC9" w:rsidP="00866DD9">
            <w:pPr>
              <w:suppressAutoHyphens/>
              <w:spacing w:line="360" w:lineRule="auto"/>
              <w:rPr>
                <w:color w:val="000000"/>
                <w:szCs w:val="24"/>
              </w:rPr>
            </w:pPr>
            <w:r w:rsidRPr="00866DD9">
              <w:rPr>
                <w:color w:val="000000"/>
                <w:szCs w:val="24"/>
              </w:rPr>
              <w:t>2</w:t>
            </w:r>
            <w:r w:rsidR="00E46AB5" w:rsidRPr="00866DD9">
              <w:rPr>
                <w:color w:val="000000"/>
                <w:szCs w:val="24"/>
              </w:rPr>
              <w:t xml:space="preserve"> </w:t>
            </w:r>
            <w:r w:rsidRPr="00866DD9">
              <w:rPr>
                <w:color w:val="000000"/>
                <w:szCs w:val="24"/>
              </w:rPr>
              <w:t>Программист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0C6CC9" w:rsidRPr="00866DD9" w:rsidRDefault="000C6CC9" w:rsidP="00866DD9">
            <w:pPr>
              <w:suppressAutoHyphens/>
              <w:spacing w:line="360" w:lineRule="auto"/>
              <w:rPr>
                <w:color w:val="000000"/>
                <w:szCs w:val="24"/>
              </w:rPr>
            </w:pPr>
            <w:r w:rsidRPr="00866DD9">
              <w:rPr>
                <w:color w:val="000000"/>
                <w:szCs w:val="24"/>
              </w:rPr>
              <w:t>Дополнение</w:t>
            </w:r>
            <w:r w:rsidR="00E46AB5" w:rsidRPr="00866DD9">
              <w:rPr>
                <w:color w:val="000000"/>
                <w:szCs w:val="24"/>
              </w:rPr>
              <w:t xml:space="preserve"> </w:t>
            </w:r>
            <w:r w:rsidRPr="00866DD9">
              <w:rPr>
                <w:color w:val="000000"/>
                <w:szCs w:val="24"/>
              </w:rPr>
              <w:t>модулей</w:t>
            </w:r>
            <w:r w:rsidR="00E46AB5" w:rsidRPr="00866DD9">
              <w:rPr>
                <w:color w:val="000000"/>
                <w:szCs w:val="24"/>
              </w:rPr>
              <w:t xml:space="preserve"> </w:t>
            </w:r>
            <w:r w:rsidRPr="00866DD9">
              <w:rPr>
                <w:color w:val="000000"/>
                <w:szCs w:val="24"/>
              </w:rPr>
              <w:t>программного</w:t>
            </w:r>
            <w:r w:rsidR="00E46AB5" w:rsidRPr="00866DD9">
              <w:rPr>
                <w:color w:val="000000"/>
                <w:szCs w:val="24"/>
              </w:rPr>
              <w:t xml:space="preserve"> </w:t>
            </w:r>
            <w:r w:rsidRPr="00866DD9">
              <w:rPr>
                <w:color w:val="000000"/>
                <w:szCs w:val="24"/>
              </w:rPr>
              <w:t>обеспечения,</w:t>
            </w:r>
            <w:r w:rsidR="00E46AB5" w:rsidRPr="00866DD9">
              <w:rPr>
                <w:color w:val="000000"/>
                <w:szCs w:val="24"/>
              </w:rPr>
              <w:t xml:space="preserve"> </w:t>
            </w:r>
            <w:r w:rsidRPr="00866DD9">
              <w:rPr>
                <w:color w:val="000000"/>
                <w:szCs w:val="24"/>
              </w:rPr>
              <w:t>внедрение</w:t>
            </w:r>
            <w:r w:rsidR="00E46AB5" w:rsidRPr="00866DD9">
              <w:rPr>
                <w:color w:val="000000"/>
                <w:szCs w:val="24"/>
              </w:rPr>
              <w:t xml:space="preserve"> </w:t>
            </w:r>
            <w:r w:rsidRPr="00866DD9">
              <w:rPr>
                <w:color w:val="000000"/>
                <w:szCs w:val="24"/>
              </w:rPr>
              <w:t>программного</w:t>
            </w:r>
            <w:r w:rsidR="00E46AB5" w:rsidRPr="00866DD9">
              <w:rPr>
                <w:color w:val="000000"/>
                <w:szCs w:val="24"/>
              </w:rPr>
              <w:t xml:space="preserve"> </w:t>
            </w:r>
            <w:r w:rsidRPr="00866DD9">
              <w:rPr>
                <w:color w:val="000000"/>
                <w:szCs w:val="24"/>
              </w:rPr>
              <w:t>продукта.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C6CC9" w:rsidRPr="00866DD9" w:rsidRDefault="000C6CC9" w:rsidP="00866DD9">
            <w:pPr>
              <w:suppressAutoHyphens/>
              <w:spacing w:line="360" w:lineRule="auto"/>
              <w:rPr>
                <w:color w:val="000000"/>
                <w:szCs w:val="24"/>
              </w:rPr>
            </w:pPr>
            <w:r w:rsidRPr="00866DD9">
              <w:rPr>
                <w:color w:val="000000"/>
                <w:szCs w:val="24"/>
              </w:rPr>
              <w:t>2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0C6CC9" w:rsidRPr="00866DD9" w:rsidRDefault="000C6CC9" w:rsidP="00866DD9">
            <w:pPr>
              <w:suppressAutoHyphens/>
              <w:spacing w:line="360" w:lineRule="auto"/>
              <w:rPr>
                <w:color w:val="000000"/>
                <w:szCs w:val="24"/>
              </w:rPr>
            </w:pPr>
            <w:r w:rsidRPr="00866DD9">
              <w:rPr>
                <w:color w:val="000000"/>
                <w:szCs w:val="24"/>
              </w:rPr>
              <w:t>12000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0C6CC9" w:rsidRPr="00866DD9" w:rsidRDefault="000C6CC9" w:rsidP="00866DD9">
            <w:pPr>
              <w:suppressAutoHyphens/>
              <w:spacing w:line="360" w:lineRule="auto"/>
              <w:rPr>
                <w:color w:val="000000"/>
                <w:szCs w:val="24"/>
              </w:rPr>
            </w:pPr>
            <w:r w:rsidRPr="00866DD9">
              <w:rPr>
                <w:color w:val="000000"/>
                <w:szCs w:val="24"/>
              </w:rPr>
              <w:t>24000</w:t>
            </w:r>
          </w:p>
        </w:tc>
      </w:tr>
    </w:tbl>
    <w:p w:rsidR="00E46AB5" w:rsidRPr="00866DD9" w:rsidRDefault="00E46AB5" w:rsidP="00E46AB5">
      <w:pPr>
        <w:pStyle w:val="3"/>
        <w:suppressAutoHyphens/>
        <w:spacing w:before="0" w:beforeAutospacing="0" w:after="0" w:afterAutospacing="0"/>
        <w:ind w:firstLine="709"/>
        <w:jc w:val="both"/>
        <w:rPr>
          <w:rFonts w:cs="Times New Roman"/>
          <w:color w:val="000000"/>
          <w:sz w:val="28"/>
        </w:rPr>
      </w:pPr>
      <w:bookmarkStart w:id="85" w:name="_Toc138130750"/>
      <w:bookmarkStart w:id="86" w:name="_Toc138131062"/>
      <w:bookmarkStart w:id="87" w:name="_Toc138131552"/>
      <w:bookmarkStart w:id="88" w:name="_Toc246062624"/>
      <w:bookmarkStart w:id="89" w:name="_Toc246065838"/>
      <w:bookmarkStart w:id="90" w:name="_Toc246137900"/>
      <w:bookmarkStart w:id="91" w:name="_Toc288989367"/>
    </w:p>
    <w:p w:rsidR="00C02445" w:rsidRPr="00866DD9" w:rsidRDefault="00EB4DB3" w:rsidP="00E46AB5">
      <w:pPr>
        <w:pStyle w:val="3"/>
        <w:suppressAutoHyphens/>
        <w:spacing w:before="0" w:beforeAutospacing="0" w:after="0" w:afterAutospacing="0"/>
        <w:rPr>
          <w:rFonts w:cs="Times New Roman"/>
          <w:color w:val="000000"/>
          <w:sz w:val="28"/>
          <w:lang w:val="ru-MD"/>
        </w:rPr>
      </w:pPr>
      <w:r w:rsidRPr="00866DD9">
        <w:rPr>
          <w:rFonts w:cs="Times New Roman"/>
          <w:color w:val="000000"/>
          <w:sz w:val="28"/>
        </w:rPr>
        <w:t>2</w:t>
      </w:r>
      <w:r w:rsidR="00C02445" w:rsidRPr="00866DD9">
        <w:rPr>
          <w:rFonts w:cs="Times New Roman"/>
          <w:color w:val="000000"/>
          <w:sz w:val="28"/>
        </w:rPr>
        <w:t>.3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Исследование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товародвижения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и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продаж</w:t>
      </w:r>
      <w:bookmarkEnd w:id="85"/>
      <w:bookmarkEnd w:id="86"/>
      <w:bookmarkEnd w:id="87"/>
      <w:bookmarkEnd w:id="88"/>
      <w:bookmarkEnd w:id="89"/>
      <w:bookmarkEnd w:id="90"/>
      <w:bookmarkEnd w:id="91"/>
    </w:p>
    <w:p w:rsidR="00E46AB5" w:rsidRPr="00866DD9" w:rsidRDefault="00E46AB5" w:rsidP="00E46AB5">
      <w:pPr>
        <w:pStyle w:val="afc"/>
        <w:suppressAutoHyphens/>
        <w:jc w:val="both"/>
        <w:rPr>
          <w:color w:val="000000"/>
        </w:rPr>
      </w:pP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Цель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товародвижения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наиболее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эффективные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пути,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способы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доведения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конечного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потребителя.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Объектом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посредники,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оптовые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розничные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торговые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агенты,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методы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оценка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слабых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сильных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сторон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посредников.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Результатом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увеличения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товарооборота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оптимизация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запасов,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приемов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конечным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потребителям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посредниками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(дилерами,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дистрибьюторами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т.д.).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ООО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дилерами,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занимаются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продвижением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</w:t>
      </w:r>
      <w:r w:rsidR="000C202F" w:rsidRPr="00866DD9">
        <w:rPr>
          <w:color w:val="000000"/>
        </w:rPr>
        <w:t>овара</w:t>
      </w:r>
      <w:r w:rsidR="00E46AB5" w:rsidRPr="00866DD9">
        <w:rPr>
          <w:color w:val="000000"/>
        </w:rPr>
        <w:t xml:space="preserve"> </w:t>
      </w:r>
      <w:r w:rsidR="000C202F"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="000C202F" w:rsidRPr="00866DD9">
        <w:rPr>
          <w:color w:val="000000"/>
        </w:rPr>
        <w:t>других</w:t>
      </w:r>
      <w:r w:rsidR="00E46AB5" w:rsidRPr="00866DD9">
        <w:rPr>
          <w:color w:val="000000"/>
        </w:rPr>
        <w:t xml:space="preserve"> </w:t>
      </w:r>
      <w:r w:rsidR="000C202F" w:rsidRPr="00866DD9">
        <w:rPr>
          <w:color w:val="000000"/>
        </w:rPr>
        <w:t>секторах</w:t>
      </w:r>
      <w:r w:rsidR="00E46AB5" w:rsidRPr="00866DD9">
        <w:rPr>
          <w:color w:val="000000"/>
        </w:rPr>
        <w:t xml:space="preserve"> </w:t>
      </w:r>
      <w:r w:rsidR="000C202F" w:rsidRPr="00866DD9">
        <w:rPr>
          <w:color w:val="000000"/>
        </w:rPr>
        <w:t>рынка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услуги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оплачиваются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счет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разницы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между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ценой,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предлагается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другом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сегменте,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ценой,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выставляемой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организацией.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Участие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дилеров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сбыте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позволяет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охватить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только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регион,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где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расположен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(Санкт-Петербург),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другие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регионы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требуя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работников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выезда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клиентам,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находящимся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дальних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расстояниях,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установки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поддержки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товара.</w:t>
      </w:r>
    </w:p>
    <w:p w:rsidR="00E46AB5" w:rsidRPr="00866DD9" w:rsidRDefault="006D755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Д</w:t>
      </w:r>
      <w:r w:rsidR="00C02445" w:rsidRPr="00866DD9">
        <w:rPr>
          <w:color w:val="000000"/>
        </w:rPr>
        <w:t>ля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охвата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мирового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рынка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разработки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продажи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обеспечения,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необходимо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разработка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нового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обеспечения,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потребует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много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материальных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затрат,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дополнительных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тщательных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исследований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рынка.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«Квестора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плюс»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такое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расширение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рынка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вряд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ли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возможно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данный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момент,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наиболее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правильно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было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бы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сначала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занять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статус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крупного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предприятия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российском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рынке,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затем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путем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кооперирования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зарубежными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предприятиями,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можно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попытаться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попасть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мировой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рынок.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Целью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соответствия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технико-экономических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потребительских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свойств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запросам,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имеются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конкурентоспособности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товаров.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объектам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относятся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экономические,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потребительские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свойства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товаров-конкурентов,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товаров-аналогов.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результатам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должны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быть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произведены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увеличению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конкурентоспособности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товара.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="00D257B5" w:rsidRPr="00866DD9">
        <w:rPr>
          <w:color w:val="000000"/>
        </w:rPr>
        <w:t>пунктах</w:t>
      </w:r>
      <w:r w:rsidR="00E46AB5" w:rsidRPr="00866DD9">
        <w:rPr>
          <w:color w:val="000000"/>
        </w:rPr>
        <w:t xml:space="preserve"> </w:t>
      </w:r>
      <w:r w:rsidR="00D5554E" w:rsidRPr="00866DD9">
        <w:rPr>
          <w:color w:val="000000"/>
        </w:rPr>
        <w:t>2</w:t>
      </w:r>
      <w:r w:rsidRPr="00866DD9">
        <w:rPr>
          <w:color w:val="000000"/>
        </w:rPr>
        <w:t>.7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="00D5554E" w:rsidRPr="00866DD9">
        <w:rPr>
          <w:color w:val="000000"/>
        </w:rPr>
        <w:t>2</w:t>
      </w:r>
      <w:r w:rsidRPr="00866DD9">
        <w:rPr>
          <w:color w:val="000000"/>
        </w:rPr>
        <w:t>.8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автором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произведен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сравнительный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обеспечения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автоматизации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предложенного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российском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рынке.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результатам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заключить,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«Квестора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плюс»,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безусловно,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потенциал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того,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чтобы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одну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ступень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крупными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обеспечения.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Известно,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момент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наиболее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сильные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позиции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занимают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интегрированные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(например,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«1С»),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малого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путь,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взгляд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автора,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кажется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наиболее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приемлемым.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игр,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прочей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обязательно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ориентированной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деловой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мир,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принесет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только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станет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хорошим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рекламным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ходом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—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торговая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марка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станет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известна.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Цель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систем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стимулирования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сбыта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рекламы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найти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способ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осуществления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сбыта,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повышения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статуса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выбор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методов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рекламы.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Объекты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поведение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поставщиков,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покупателей,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конечных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потребителей,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отношение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рекламе,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отзывы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рекламе,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пути,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помощью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они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узнавали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товаре.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Результатом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бюджета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маркетинговых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мероприятий,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политика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lang w:val="en-JM"/>
        </w:rPr>
        <w:t>direct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lang w:val="en-JM"/>
        </w:rPr>
        <w:t>mail</w:t>
      </w:r>
      <w:r w:rsidRPr="00866DD9">
        <w:rPr>
          <w:color w:val="000000"/>
        </w:rPr>
        <w:t>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lang w:val="en-JM"/>
        </w:rPr>
        <w:t>PR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</w:t>
      </w:r>
      <w:r w:rsidRPr="00866DD9">
        <w:rPr>
          <w:color w:val="000000"/>
          <w:lang w:val="en-JM"/>
        </w:rPr>
        <w:t>public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lang w:val="en-JM"/>
        </w:rPr>
        <w:t>relation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общественные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отношения)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результате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выстраиваются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алгоритмы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решения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маркетинговых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политик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стороны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Так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ограничена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временем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проведения,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целью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поиск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путей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будет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предлагать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рассмотрения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подробное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результат,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lang w:val="en-US"/>
        </w:rPr>
        <w:t>PR</w:t>
      </w:r>
      <w:r w:rsidRPr="00866DD9">
        <w:rPr>
          <w:color w:val="000000"/>
        </w:rPr>
        <w:t>-программу,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однако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считает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важным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рассмотреть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следующие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слабые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моменты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системе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стимулирования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сбыта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рекламы.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  <w:lang w:val="ru-MD"/>
        </w:rPr>
      </w:pPr>
      <w:r w:rsidRPr="00866DD9">
        <w:rPr>
          <w:color w:val="000000"/>
        </w:rPr>
        <w:t>Пути,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помощью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распространяется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обеспечение,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следующие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Интернете: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баннера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используются),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(рекламные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сообщения,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приходящие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почтовый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ящик)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используется),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сайт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(требует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доработки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обновления);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специализированных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газетах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журналах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(только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одной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краткое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рекламное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объявление);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буклеты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пресс-релизы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используются);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телевидение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радио: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интервью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используется),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реклама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используется);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участие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специализированных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выставках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семинарах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(используется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редко,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подразумевает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новые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давно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производятся);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использовании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партнерской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было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рассказано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выше.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Разработка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экономической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политики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предполагает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стратегий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ближнюю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дальнюю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перспективы,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исходя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оценки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потенциальных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возможностей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обеспеченности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соответствующими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ресурсами.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Стратегия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предполагает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обоснованных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достижения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намеченных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целей,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должны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быть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учтены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потенциальные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Разработка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экономической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политики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предполагает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следующие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моменты: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1.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формирование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стратегических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задач;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2.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сильных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слабых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сторон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фирмы;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3.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оценка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существующих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перспективных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направлений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хозяйственной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деятельности;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4.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внешней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влияние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функционирование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организации;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5.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альтернативных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наборов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производственно-хозяйственной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деятельности;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6.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выбор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стратегии;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7.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отчетной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документации,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числе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бюджета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организации;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8.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построение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экономической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политики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основе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обеспечения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информацией,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включая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хозяйственной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стратегии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обычно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пользуются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определенными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показателями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количественными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(ориентирами),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качественными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(заданиями).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Экономическая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задача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планирования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формируется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виде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экономико-математической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модели,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дополняется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алгоритмами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решения,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ставится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решается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количественно,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включает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условия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ограниченности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ресурсов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элементом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общей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иерархической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системы,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учитывая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общую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системы.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Бизнес-план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должен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выступать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одним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элементов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планирования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степень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детализации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бизнес-плана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зависит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назначения,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размеров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Автор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предлагает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расширить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«Квестору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свою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области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маркетинга,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низкое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инструментов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маркетинга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позволяет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эффективно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подойти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сбыту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продвижению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торговой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марке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фирмы.</w:t>
      </w:r>
    </w:p>
    <w:p w:rsidR="00E46AB5" w:rsidRPr="00866DD9" w:rsidRDefault="00E46AB5" w:rsidP="00E46AB5">
      <w:pPr>
        <w:pStyle w:val="3"/>
        <w:suppressAutoHyphens/>
        <w:spacing w:before="0" w:beforeAutospacing="0" w:after="0" w:afterAutospacing="0"/>
        <w:ind w:firstLine="709"/>
        <w:jc w:val="both"/>
        <w:rPr>
          <w:rFonts w:cs="Times New Roman"/>
          <w:color w:val="000000"/>
          <w:sz w:val="28"/>
        </w:rPr>
      </w:pPr>
      <w:bookmarkStart w:id="92" w:name="_Toc138130751"/>
      <w:bookmarkStart w:id="93" w:name="_Toc138131063"/>
      <w:bookmarkStart w:id="94" w:name="_Toc138131553"/>
      <w:bookmarkStart w:id="95" w:name="_Toc246062625"/>
      <w:bookmarkStart w:id="96" w:name="_Toc246065839"/>
      <w:bookmarkStart w:id="97" w:name="_Toc246137901"/>
      <w:bookmarkStart w:id="98" w:name="_Toc288989368"/>
    </w:p>
    <w:p w:rsidR="00C02445" w:rsidRPr="00866DD9" w:rsidRDefault="00EB4DB3" w:rsidP="00E46AB5">
      <w:pPr>
        <w:pStyle w:val="3"/>
        <w:suppressAutoHyphens/>
        <w:spacing w:before="0" w:beforeAutospacing="0" w:after="0" w:afterAutospacing="0"/>
        <w:rPr>
          <w:rFonts w:cs="Times New Roman"/>
          <w:iCs/>
          <w:color w:val="000000"/>
          <w:sz w:val="28"/>
        </w:rPr>
      </w:pPr>
      <w:r w:rsidRPr="00866DD9">
        <w:rPr>
          <w:rFonts w:cs="Times New Roman"/>
          <w:color w:val="000000"/>
          <w:sz w:val="28"/>
        </w:rPr>
        <w:t>2</w:t>
      </w:r>
      <w:r w:rsidR="00C02445" w:rsidRPr="00866DD9">
        <w:rPr>
          <w:rFonts w:cs="Times New Roman"/>
          <w:color w:val="000000"/>
          <w:sz w:val="28"/>
        </w:rPr>
        <w:t>.4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Способы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получения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экономической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и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маркетинговой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информации</w:t>
      </w:r>
      <w:r w:rsidR="00C02445" w:rsidRPr="00866DD9">
        <w:rPr>
          <w:rFonts w:cs="Times New Roman"/>
          <w:iCs/>
          <w:color w:val="000000"/>
          <w:sz w:val="28"/>
        </w:rPr>
        <w:t>,</w:t>
      </w:r>
      <w:r w:rsidR="00E46AB5" w:rsidRPr="00866DD9">
        <w:rPr>
          <w:rFonts w:cs="Times New Roman"/>
          <w:iCs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создание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базы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клиентов</w:t>
      </w:r>
      <w:bookmarkEnd w:id="92"/>
      <w:bookmarkEnd w:id="93"/>
      <w:bookmarkEnd w:id="94"/>
      <w:bookmarkEnd w:id="95"/>
      <w:bookmarkEnd w:id="96"/>
      <w:bookmarkEnd w:id="97"/>
      <w:bookmarkEnd w:id="98"/>
    </w:p>
    <w:p w:rsidR="00E46AB5" w:rsidRPr="00866DD9" w:rsidRDefault="00E46AB5" w:rsidP="00E46AB5">
      <w:pPr>
        <w:pStyle w:val="afc"/>
        <w:suppressAutoHyphens/>
        <w:jc w:val="both"/>
        <w:rPr>
          <w:color w:val="000000"/>
        </w:rPr>
      </w:pP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Экономическую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информацию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специализированных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журналов,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газет,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семинарах.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Маркетинговая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собирается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посредством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обзвона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организаций-конкурентов,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позволяют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узнать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состоянии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сожалению,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картины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конкурентоспособности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Необходимо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проводить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маркетинговые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конкурентов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создания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экономической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политики,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стратегического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действий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рекламной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политики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проведения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исследований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полученной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посредством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обзвона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естественно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недостаточно.</w:t>
      </w:r>
    </w:p>
    <w:p w:rsidR="00C02445" w:rsidRPr="00866DD9" w:rsidRDefault="00C02445" w:rsidP="00E46AB5">
      <w:pPr>
        <w:pStyle w:val="afc"/>
        <w:suppressAutoHyphens/>
        <w:jc w:val="both"/>
        <w:rPr>
          <w:b/>
          <w:color w:val="000000"/>
        </w:rPr>
      </w:pPr>
      <w:r w:rsidRPr="00866DD9">
        <w:rPr>
          <w:color w:val="000000"/>
        </w:rPr>
        <w:t>Кроме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проведения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маркетинговых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исследований,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заняться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продвижением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нужно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рассмотреть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коммуникационную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политику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используются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политике: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реклама,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пропаганда,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личная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персональная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lang w:val="en-JM"/>
        </w:rPr>
        <w:t>PR</w:t>
      </w:r>
      <w:r w:rsidRPr="00866DD9">
        <w:rPr>
          <w:color w:val="000000"/>
        </w:rPr>
        <w:t>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заняться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управлением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маркетинговой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деятельностью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планированием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контролем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маркетинге,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заняться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маркетинга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внешнеэкономической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</w:t>
      </w:r>
      <w:r w:rsidRPr="00866DD9">
        <w:rPr>
          <w:color w:val="000000"/>
          <w:lang w:val="ru-MD"/>
        </w:rPr>
        <w:t>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Проведение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потребителей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облегчит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создание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базы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клиентов,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поможет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выяснить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обстановку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повысит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спрос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эффективность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Объектами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случае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индивидуальные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потребители,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потребительские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Предметом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мотивация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потребительского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поведения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определяющие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факторы.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Целью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потребителей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сегментация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потребителей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выбор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целевых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сегментов.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результатам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опроса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аудиторов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директоров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некоторых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автором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было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выявлена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низкая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информированность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потребителей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состоянии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обеспечения.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практически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никакой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независимой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рассматривающей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подобную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позиций,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интересующих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покупателя.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выставки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чаще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заинтересованы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продвижении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своих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спонсоров.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связи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потенциальные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потребители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вынуждены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ориентироваться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наиболее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продвинутые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бренды,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чья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далеко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всегда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отражает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потребности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покупателя.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Фирма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каждого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клиента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дорабатывает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индивидуально,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себе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позволить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крупная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например,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складов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аптеки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магазина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требуются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бухгалтерские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хотя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потому,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единицы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подсчета.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Покупателя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прежде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всего,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интересует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удобство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интерфейса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охват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разработчиками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потребителю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функциональных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модулей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критериям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находится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высоком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уровне.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последние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годы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набрал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высокие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темпы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роста,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сильно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возросла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конкуренция,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малые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практически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вытеснены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крупными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компаниями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большей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части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счет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стратегии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консолидирования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интегрирования).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Соответственно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вырос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спектр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предлагаемой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счет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общей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низкой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информационной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подготовки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потребителей,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связи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ограничением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доступа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реальным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оценкам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состояния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спросом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пользуются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компании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предлагающие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наибольший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спектр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услуг,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всегда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соответствующий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потребностям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покупателя.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расширения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номенклатуры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обеспечения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нужны,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прежде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всего,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источники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финансирования.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чтобы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проследить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изменение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спроса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обеспечение,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разрабатываемое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фирмой,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каждый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квартал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статистика.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странно,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колебания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спроса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невелики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обусловлены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специфическими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факторами,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присущими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подобного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вида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говорит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неэффективном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подходе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формированию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базы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клиентов,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ценообразованию,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маркетингу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прочему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большие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после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устранения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своих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ошибок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(рис.</w:t>
      </w:r>
      <w:r w:rsidR="000C202F" w:rsidRPr="00866DD9">
        <w:rPr>
          <w:color w:val="000000"/>
        </w:rPr>
        <w:t>2</w:t>
      </w:r>
      <w:r w:rsidRPr="00866DD9">
        <w:rPr>
          <w:color w:val="000000"/>
        </w:rPr>
        <w:t>.</w:t>
      </w:r>
      <w:r w:rsidRPr="00866DD9">
        <w:rPr>
          <w:color w:val="000000"/>
          <w:lang w:val="ru-MD"/>
        </w:rPr>
        <w:t>1</w:t>
      </w:r>
      <w:r w:rsidRPr="00866DD9">
        <w:rPr>
          <w:color w:val="000000"/>
        </w:rPr>
        <w:t>)</w:t>
      </w:r>
      <w:r w:rsidR="00E46AB5" w:rsidRPr="00866DD9">
        <w:rPr>
          <w:color w:val="000000"/>
        </w:rPr>
        <w:t>.</w:t>
      </w:r>
    </w:p>
    <w:p w:rsidR="00E46AB5" w:rsidRPr="00866DD9" w:rsidRDefault="00E46AB5" w:rsidP="00E46AB5">
      <w:pPr>
        <w:pStyle w:val="afc"/>
        <w:suppressAutoHyphens/>
        <w:ind w:firstLine="0"/>
        <w:jc w:val="both"/>
        <w:rPr>
          <w:color w:val="000000"/>
        </w:rPr>
      </w:pPr>
    </w:p>
    <w:p w:rsidR="00C02445" w:rsidRPr="00866DD9" w:rsidRDefault="00E46AB5" w:rsidP="00E46AB5">
      <w:pPr>
        <w:pStyle w:val="afc"/>
        <w:suppressAutoHyphens/>
        <w:ind w:firstLine="0"/>
        <w:jc w:val="center"/>
        <w:rPr>
          <w:color w:val="000000"/>
        </w:rPr>
      </w:pPr>
      <w:r w:rsidRPr="00866DD9">
        <w:rPr>
          <w:color w:val="000000"/>
        </w:rPr>
        <w:br w:type="page"/>
      </w:r>
      <w:r w:rsidR="008C52F3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312.75pt">
            <v:imagedata r:id="rId8" o:title=""/>
          </v:shape>
        </w:pict>
      </w:r>
      <w:r w:rsidR="00C02445" w:rsidRPr="00866DD9">
        <w:rPr>
          <w:b/>
          <w:color w:val="000000"/>
        </w:rPr>
        <w:t>Рис.</w:t>
      </w:r>
      <w:r w:rsidRPr="00866DD9">
        <w:rPr>
          <w:b/>
          <w:color w:val="000000"/>
        </w:rPr>
        <w:t xml:space="preserve"> </w:t>
      </w:r>
      <w:r w:rsidR="007A4BCA" w:rsidRPr="00866DD9">
        <w:rPr>
          <w:b/>
          <w:color w:val="000000"/>
        </w:rPr>
        <w:t>2</w:t>
      </w:r>
      <w:r w:rsidR="00C02445" w:rsidRPr="00866DD9">
        <w:rPr>
          <w:b/>
          <w:color w:val="000000"/>
        </w:rPr>
        <w:t>.</w:t>
      </w:r>
      <w:r w:rsidR="00630547" w:rsidRPr="00866DD9">
        <w:rPr>
          <w:b/>
          <w:color w:val="000000"/>
        </w:rPr>
        <w:t>1</w:t>
      </w:r>
      <w:r w:rsidR="00C02445" w:rsidRPr="00866DD9">
        <w:rPr>
          <w:b/>
          <w:color w:val="000000"/>
        </w:rPr>
        <w:t>.</w:t>
      </w:r>
      <w:r w:rsidRPr="00866DD9">
        <w:rPr>
          <w:b/>
          <w:color w:val="000000"/>
        </w:rPr>
        <w:t xml:space="preserve"> </w:t>
      </w:r>
      <w:r w:rsidR="00C02445" w:rsidRPr="00866DD9">
        <w:rPr>
          <w:b/>
          <w:color w:val="000000"/>
        </w:rPr>
        <w:t>Доходы</w:t>
      </w:r>
      <w:r w:rsidRPr="00866DD9">
        <w:rPr>
          <w:b/>
          <w:color w:val="000000"/>
        </w:rPr>
        <w:t xml:space="preserve"> </w:t>
      </w:r>
      <w:r w:rsidR="00C02445" w:rsidRPr="00866DD9">
        <w:rPr>
          <w:b/>
          <w:color w:val="000000"/>
        </w:rPr>
        <w:t>от</w:t>
      </w:r>
      <w:r w:rsidRPr="00866DD9">
        <w:rPr>
          <w:b/>
          <w:color w:val="000000"/>
        </w:rPr>
        <w:t xml:space="preserve"> </w:t>
      </w:r>
      <w:r w:rsidR="00C02445" w:rsidRPr="00866DD9">
        <w:rPr>
          <w:b/>
          <w:color w:val="000000"/>
        </w:rPr>
        <w:t>продаж</w:t>
      </w:r>
      <w:r w:rsidRPr="00866DD9">
        <w:rPr>
          <w:b/>
          <w:color w:val="000000"/>
        </w:rPr>
        <w:t xml:space="preserve"> </w:t>
      </w:r>
      <w:r w:rsidR="00C02445" w:rsidRPr="00866DD9">
        <w:rPr>
          <w:b/>
          <w:color w:val="000000"/>
        </w:rPr>
        <w:t>фирмы</w:t>
      </w:r>
      <w:r w:rsidRPr="00866DD9">
        <w:rPr>
          <w:b/>
          <w:color w:val="000000"/>
        </w:rPr>
        <w:t xml:space="preserve"> </w:t>
      </w:r>
      <w:r w:rsidR="00C02445" w:rsidRPr="00866DD9">
        <w:rPr>
          <w:b/>
          <w:color w:val="000000"/>
        </w:rPr>
        <w:t>«Квестор</w:t>
      </w:r>
      <w:r w:rsidRPr="00866DD9">
        <w:rPr>
          <w:b/>
          <w:color w:val="000000"/>
        </w:rPr>
        <w:t xml:space="preserve"> </w:t>
      </w:r>
      <w:r w:rsidR="00C02445" w:rsidRPr="00866DD9">
        <w:rPr>
          <w:b/>
          <w:color w:val="000000"/>
        </w:rPr>
        <w:t>плюс»</w:t>
      </w:r>
      <w:r w:rsidRPr="00866DD9">
        <w:rPr>
          <w:b/>
          <w:color w:val="000000"/>
        </w:rPr>
        <w:t xml:space="preserve"> </w:t>
      </w:r>
      <w:r w:rsidR="00C02445" w:rsidRPr="00866DD9">
        <w:rPr>
          <w:b/>
          <w:color w:val="000000"/>
        </w:rPr>
        <w:t>за</w:t>
      </w:r>
      <w:r w:rsidRPr="00866DD9">
        <w:rPr>
          <w:b/>
          <w:color w:val="000000"/>
        </w:rPr>
        <w:t xml:space="preserve"> </w:t>
      </w:r>
      <w:r w:rsidR="00A41244" w:rsidRPr="00866DD9">
        <w:rPr>
          <w:b/>
          <w:color w:val="000000"/>
        </w:rPr>
        <w:t>январь200</w:t>
      </w:r>
      <w:r w:rsidR="007A4BCA" w:rsidRPr="00866DD9">
        <w:rPr>
          <w:b/>
          <w:color w:val="000000"/>
        </w:rPr>
        <w:t>5</w:t>
      </w:r>
      <w:r w:rsidR="00C02445" w:rsidRPr="00866DD9">
        <w:rPr>
          <w:b/>
          <w:color w:val="000000"/>
        </w:rPr>
        <w:t>–март</w:t>
      </w:r>
      <w:r w:rsidRPr="00866DD9">
        <w:rPr>
          <w:b/>
          <w:color w:val="000000"/>
        </w:rPr>
        <w:t xml:space="preserve"> </w:t>
      </w:r>
      <w:r w:rsidR="00C02445" w:rsidRPr="00866DD9">
        <w:rPr>
          <w:b/>
          <w:color w:val="000000"/>
        </w:rPr>
        <w:t>200</w:t>
      </w:r>
      <w:r w:rsidR="007A4BCA" w:rsidRPr="00866DD9">
        <w:rPr>
          <w:b/>
          <w:color w:val="000000"/>
        </w:rPr>
        <w:t>8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Такими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факторами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являются:</w:t>
      </w:r>
    </w:p>
    <w:p w:rsidR="00C02445" w:rsidRPr="00866DD9" w:rsidRDefault="0053051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сезонность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(летом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отмечается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низкий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объем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продаж);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появление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новых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указов,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законов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прочих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нормативных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документов,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влияющих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ведение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бухгалтерского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учета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(разрабатываются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новые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версии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программ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соответственно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повышается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объем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продаж);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время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написания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отчетности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(повышается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продаж).</w:t>
      </w:r>
    </w:p>
    <w:p w:rsidR="00E46AB5" w:rsidRPr="00866DD9" w:rsidRDefault="00E46AB5" w:rsidP="00E46AB5">
      <w:pPr>
        <w:pStyle w:val="3"/>
        <w:suppressAutoHyphens/>
        <w:spacing w:before="0" w:beforeAutospacing="0" w:after="0" w:afterAutospacing="0"/>
        <w:ind w:firstLine="709"/>
        <w:jc w:val="both"/>
        <w:rPr>
          <w:rFonts w:cs="Times New Roman"/>
          <w:color w:val="000000"/>
          <w:sz w:val="28"/>
        </w:rPr>
      </w:pPr>
      <w:bookmarkStart w:id="99" w:name="_Toc138130752"/>
      <w:bookmarkStart w:id="100" w:name="_Toc138131064"/>
      <w:bookmarkStart w:id="101" w:name="_Toc138131554"/>
      <w:bookmarkStart w:id="102" w:name="_Toc246062626"/>
      <w:bookmarkStart w:id="103" w:name="_Toc246065840"/>
      <w:bookmarkStart w:id="104" w:name="_Toc246137902"/>
      <w:bookmarkStart w:id="105" w:name="_Toc288989369"/>
    </w:p>
    <w:p w:rsidR="00C02445" w:rsidRPr="00866DD9" w:rsidRDefault="00EB4DB3" w:rsidP="00E46AB5">
      <w:pPr>
        <w:pStyle w:val="3"/>
        <w:suppressAutoHyphens/>
        <w:spacing w:before="0" w:beforeAutospacing="0" w:after="0" w:afterAutospacing="0"/>
        <w:rPr>
          <w:rFonts w:cs="Times New Roman"/>
          <w:color w:val="000000"/>
          <w:sz w:val="28"/>
        </w:rPr>
      </w:pPr>
      <w:r w:rsidRPr="00866DD9">
        <w:rPr>
          <w:rFonts w:cs="Times New Roman"/>
          <w:color w:val="000000"/>
          <w:sz w:val="28"/>
        </w:rPr>
        <w:t>2</w:t>
      </w:r>
      <w:r w:rsidR="00C02445" w:rsidRPr="00866DD9">
        <w:rPr>
          <w:rFonts w:cs="Times New Roman"/>
          <w:color w:val="000000"/>
          <w:sz w:val="28"/>
        </w:rPr>
        <w:t>.5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Ценообразование</w:t>
      </w:r>
      <w:bookmarkEnd w:id="99"/>
      <w:bookmarkEnd w:id="100"/>
      <w:bookmarkEnd w:id="101"/>
      <w:bookmarkEnd w:id="102"/>
      <w:bookmarkEnd w:id="103"/>
      <w:bookmarkEnd w:id="104"/>
      <w:bookmarkEnd w:id="105"/>
    </w:p>
    <w:p w:rsidR="00E46AB5" w:rsidRPr="00866DD9" w:rsidRDefault="00E46AB5" w:rsidP="00E46AB5">
      <w:pPr>
        <w:pStyle w:val="afc"/>
        <w:suppressAutoHyphens/>
        <w:jc w:val="both"/>
        <w:rPr>
          <w:color w:val="000000"/>
        </w:rPr>
      </w:pP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рыночной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сбыта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уровень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определяет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соответственно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масштаб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Между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экономическая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теория,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бухгалтерский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признают,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масштаба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прямо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зависит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величина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удельных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затрат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единицы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росте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выпуска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снижается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сумма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постоянных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затрат,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приходящихся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одно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изделие,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соответственно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величина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средних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затрат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выпуск.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Следовательно,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разумный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менеджер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должен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вставать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путь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пассивного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ценообразования,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когда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установление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происходит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основе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затратного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метода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только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влиянием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решений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конкурентов.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деловой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практике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составляющими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себестоимость,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плановые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накопления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налог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добавленную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стоимость.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Себестоимость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известно,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включает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себя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затраты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связи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калькуляция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себестоимости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будет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приведена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следующем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параграфе.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Цена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важный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инструмент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маркетинговых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исследованиях,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она,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конечном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счете,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отражает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насколько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правильно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была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разработана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реализована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маркетинга.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Через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реализуются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основные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результаты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следовательно,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определяет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эффективность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Другими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словами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увеличения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эффективности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пересмотреть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свою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ценовую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политику.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Основная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проблема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маркетинга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рамках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ценообразования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—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уровень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требования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изменению.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Ценообразование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сложный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процесс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ввиду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того,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—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многофакторное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явление.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Минимальный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уровень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затратами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реализацию,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максимальный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уровень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задается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спросом.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Процесс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ценообразования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представить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виде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следующих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последовательных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этапов: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1.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постановка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задач;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2.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спроса;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3.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оценка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издержек;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4.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сравнительный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конкурентоспособности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товаров;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5.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выбор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методов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ценообразования;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6.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установление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окончательной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цены.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Ценовая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политика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—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политика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стандартных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хотя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борьбы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конкурентами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привлечение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клиентов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было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выгодно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использовать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политику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гибких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установить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скидки,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предложить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бесплатные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услуги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(например,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установке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своих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программ).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«Квестор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предлагает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только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гарантию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момента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затем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предлагается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гарантии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дополнительную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сумму,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составляющую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40%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стоимости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купленной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(прочие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скидки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прайс-лист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указан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приложении).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главах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2.7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2.8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предложит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вашему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вниманию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сравнительный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услуг,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предоставляемых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разработчиками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обеспечения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видно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насколько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спектр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услуг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конкурирующих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отличается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предлагаемого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плюс».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Целью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уровня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минимизации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затрат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увеличения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прибыли.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Объект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калькуляция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себестоимости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оценка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потребительских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параметров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товаров-аналогов;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эластичности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спроса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предложения.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Результат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выбор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наиболее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эффективного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соотношения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между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прибылью,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затратами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ценой.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максимизации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нужна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ориентация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рынок,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минимизации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затрат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Автор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провести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силу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ограничения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времени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данных,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пожелала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открыть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организация.</w:t>
      </w:r>
    </w:p>
    <w:p w:rsidR="00E46AB5" w:rsidRPr="00866DD9" w:rsidRDefault="00E46AB5" w:rsidP="00E46AB5">
      <w:pPr>
        <w:pStyle w:val="3"/>
        <w:suppressAutoHyphens/>
        <w:spacing w:before="0" w:beforeAutospacing="0" w:after="0" w:afterAutospacing="0"/>
        <w:ind w:firstLine="709"/>
        <w:jc w:val="both"/>
        <w:rPr>
          <w:rFonts w:cs="Times New Roman"/>
          <w:color w:val="000000"/>
          <w:sz w:val="28"/>
        </w:rPr>
      </w:pPr>
      <w:bookmarkStart w:id="106" w:name="_Toc138130753"/>
      <w:bookmarkStart w:id="107" w:name="_Toc138131065"/>
      <w:bookmarkStart w:id="108" w:name="_Toc138131555"/>
      <w:bookmarkStart w:id="109" w:name="_Toc246062627"/>
      <w:bookmarkStart w:id="110" w:name="_Toc246065841"/>
      <w:bookmarkStart w:id="111" w:name="_Toc246137903"/>
      <w:bookmarkStart w:id="112" w:name="_Toc288989370"/>
    </w:p>
    <w:p w:rsidR="00C02445" w:rsidRPr="00866DD9" w:rsidRDefault="00EB4DB3" w:rsidP="00E46AB5">
      <w:pPr>
        <w:pStyle w:val="3"/>
        <w:suppressAutoHyphens/>
        <w:spacing w:before="0" w:beforeAutospacing="0" w:after="0" w:afterAutospacing="0"/>
        <w:rPr>
          <w:rFonts w:cs="Times New Roman"/>
          <w:color w:val="000000"/>
          <w:sz w:val="28"/>
        </w:rPr>
      </w:pPr>
      <w:r w:rsidRPr="00866DD9">
        <w:rPr>
          <w:rFonts w:cs="Times New Roman"/>
          <w:color w:val="000000"/>
          <w:sz w:val="28"/>
        </w:rPr>
        <w:t>2</w:t>
      </w:r>
      <w:r w:rsidR="00C02445" w:rsidRPr="00866DD9">
        <w:rPr>
          <w:rFonts w:cs="Times New Roman"/>
          <w:color w:val="000000"/>
          <w:sz w:val="28"/>
        </w:rPr>
        <w:t>.6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Расходы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и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доходы</w:t>
      </w:r>
      <w:bookmarkEnd w:id="106"/>
      <w:bookmarkEnd w:id="107"/>
      <w:bookmarkEnd w:id="108"/>
      <w:bookmarkEnd w:id="109"/>
      <w:bookmarkEnd w:id="110"/>
      <w:bookmarkEnd w:id="111"/>
      <w:bookmarkEnd w:id="112"/>
    </w:p>
    <w:p w:rsidR="00E46AB5" w:rsidRPr="00866DD9" w:rsidRDefault="00E46AB5" w:rsidP="00E46AB5">
      <w:pPr>
        <w:pStyle w:val="afc"/>
        <w:suppressAutoHyphens/>
        <w:jc w:val="both"/>
        <w:rPr>
          <w:color w:val="000000"/>
        </w:rPr>
      </w:pP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статьи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расходов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ООО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входит: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1)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внереализационные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расходы: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услуги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банка;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2)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расходы,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связанные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себестоимость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создаваемой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свою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очередь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состоит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из:</w:t>
      </w:r>
    </w:p>
    <w:p w:rsidR="00C02445" w:rsidRPr="00866DD9" w:rsidRDefault="0053051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коммунальные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услуги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(вода,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электроэнергия,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отопление),</w:t>
      </w:r>
    </w:p>
    <w:p w:rsidR="00C02445" w:rsidRPr="00866DD9" w:rsidRDefault="0053051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амортизация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ПК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мебели,</w:t>
      </w:r>
    </w:p>
    <w:p w:rsidR="00C02445" w:rsidRPr="00866DD9" w:rsidRDefault="0053051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аренда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помещения,</w:t>
      </w:r>
    </w:p>
    <w:p w:rsidR="00C02445" w:rsidRPr="00866DD9" w:rsidRDefault="0053051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заработная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плата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сотрудников,</w:t>
      </w:r>
    </w:p>
    <w:p w:rsidR="00C02445" w:rsidRPr="00866DD9" w:rsidRDefault="0053051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начисление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заработную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плату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(ЕСН),</w:t>
      </w:r>
    </w:p>
    <w:p w:rsidR="00C02445" w:rsidRPr="00866DD9" w:rsidRDefault="0053051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материалы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(канцелярские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товары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бумага,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картридж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т.д.),</w:t>
      </w:r>
    </w:p>
    <w:p w:rsidR="00C02445" w:rsidRPr="00866DD9" w:rsidRDefault="0053051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реклама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(в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Интернете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(оплата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за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хостинг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сайта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услуг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доступа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Интернет)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периодической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печати).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постоянным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издержкам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относятся:</w:t>
      </w:r>
    </w:p>
    <w:p w:rsidR="00C02445" w:rsidRPr="00866DD9" w:rsidRDefault="0053051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услуги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банка;</w:t>
      </w:r>
    </w:p>
    <w:p w:rsidR="00C02445" w:rsidRPr="00866DD9" w:rsidRDefault="0053051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аренда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помещения,</w:t>
      </w:r>
    </w:p>
    <w:p w:rsidR="00C02445" w:rsidRPr="00866DD9" w:rsidRDefault="0053051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амортизация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ПК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мебели,</w:t>
      </w:r>
    </w:p>
    <w:p w:rsidR="00C02445" w:rsidRPr="00866DD9" w:rsidRDefault="0053051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реклама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переменным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издержкам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относятся:</w:t>
      </w:r>
    </w:p>
    <w:p w:rsidR="00C02445" w:rsidRPr="00866DD9" w:rsidRDefault="0053051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заработная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плата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сотрудников,</w:t>
      </w:r>
    </w:p>
    <w:p w:rsidR="00C02445" w:rsidRPr="00866DD9" w:rsidRDefault="0053051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начисление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заработную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плату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(ЕСН),</w:t>
      </w:r>
    </w:p>
    <w:p w:rsidR="00C02445" w:rsidRPr="00866DD9" w:rsidRDefault="0053051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материалы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(канцелярские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товары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бумага,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картридж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т.д.),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смешанным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издержкам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относятся:</w:t>
      </w:r>
    </w:p>
    <w:p w:rsidR="00C02445" w:rsidRPr="00866DD9" w:rsidRDefault="0053051F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коммунальные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услуги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(вода,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электроэнергия,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отопление)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Единственным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источником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доходов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основной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вид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заключается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обеспечения,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последующей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поддержке.</w:t>
      </w:r>
    </w:p>
    <w:p w:rsidR="002F7E2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Организация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упрощенной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системе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налогообложения.</w:t>
      </w:r>
    </w:p>
    <w:p w:rsidR="000C7234" w:rsidRPr="00866DD9" w:rsidRDefault="002F7E2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Краткий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баланс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приведен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="007A4BCA" w:rsidRPr="00866DD9">
        <w:rPr>
          <w:color w:val="000000"/>
        </w:rPr>
        <w:t>Табл.</w:t>
      </w:r>
      <w:r w:rsidR="00E46AB5" w:rsidRPr="00866DD9">
        <w:rPr>
          <w:color w:val="000000"/>
        </w:rPr>
        <w:t xml:space="preserve"> </w:t>
      </w:r>
      <w:r w:rsidR="007A4BCA" w:rsidRPr="00866DD9">
        <w:rPr>
          <w:color w:val="000000"/>
        </w:rPr>
        <w:t>2</w:t>
      </w:r>
      <w:r w:rsidRPr="00866DD9">
        <w:rPr>
          <w:color w:val="000000"/>
        </w:rPr>
        <w:t>.</w:t>
      </w:r>
      <w:r w:rsidR="007A4BCA" w:rsidRPr="00866DD9">
        <w:rPr>
          <w:color w:val="000000"/>
        </w:rPr>
        <w:t>2</w:t>
      </w:r>
      <w:r w:rsidRPr="00866DD9">
        <w:rPr>
          <w:color w:val="000000"/>
        </w:rPr>
        <w:t>.</w:t>
      </w:r>
    </w:p>
    <w:p w:rsidR="002E41B5" w:rsidRPr="00866DD9" w:rsidRDefault="002E41B5" w:rsidP="00E46AB5">
      <w:pPr>
        <w:pStyle w:val="afc"/>
        <w:suppressAutoHyphens/>
        <w:jc w:val="both"/>
        <w:rPr>
          <w:color w:val="000000"/>
        </w:rPr>
      </w:pPr>
    </w:p>
    <w:p w:rsidR="008974A4" w:rsidRPr="00866DD9" w:rsidRDefault="008974A4" w:rsidP="00E46AB5">
      <w:pPr>
        <w:pStyle w:val="afc"/>
        <w:suppressAutoHyphens/>
        <w:ind w:firstLine="0"/>
        <w:jc w:val="center"/>
        <w:rPr>
          <w:b/>
          <w:color w:val="000000"/>
        </w:rPr>
      </w:pPr>
      <w:r w:rsidRPr="00866DD9">
        <w:rPr>
          <w:b/>
          <w:color w:val="000000"/>
        </w:rPr>
        <w:t>Табл.2.2.Краткий</w:t>
      </w:r>
      <w:r w:rsidR="00E46AB5" w:rsidRPr="00866DD9">
        <w:rPr>
          <w:b/>
          <w:color w:val="000000"/>
          <w:lang w:val="en-US"/>
        </w:rPr>
        <w:t xml:space="preserve"> </w:t>
      </w:r>
      <w:r w:rsidRPr="00866DD9">
        <w:rPr>
          <w:b/>
          <w:color w:val="000000"/>
        </w:rPr>
        <w:t>текущий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баланс</w:t>
      </w:r>
      <w:r w:rsidR="00E46AB5" w:rsidRPr="00866DD9">
        <w:rPr>
          <w:b/>
          <w:color w:val="000000"/>
        </w:rPr>
        <w:t xml:space="preserve"> </w:t>
      </w:r>
    </w:p>
    <w:tbl>
      <w:tblPr>
        <w:tblW w:w="90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1141"/>
        <w:gridCol w:w="900"/>
        <w:gridCol w:w="900"/>
        <w:gridCol w:w="900"/>
        <w:gridCol w:w="900"/>
        <w:gridCol w:w="900"/>
        <w:gridCol w:w="900"/>
      </w:tblGrid>
      <w:tr w:rsidR="00E46AB5" w:rsidRPr="00866DD9" w:rsidTr="00866DD9">
        <w:trPr>
          <w:trHeight w:val="278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u w:val="none"/>
              </w:rPr>
            </w:pPr>
            <w:r w:rsidRPr="00866DD9">
              <w:rPr>
                <w:rStyle w:val="af"/>
                <w:sz w:val="20"/>
                <w:u w:val="none"/>
              </w:rPr>
              <w:t xml:space="preserve">№ 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rStyle w:val="af"/>
                <w:u w:val="none"/>
              </w:rPr>
            </w:pPr>
            <w:r w:rsidRPr="00866DD9">
              <w:rPr>
                <w:rStyle w:val="af"/>
                <w:u w:val="none"/>
              </w:rPr>
              <w:t>Показатели</w:t>
            </w: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rStyle w:val="af"/>
                <w:u w:val="none"/>
              </w:rPr>
            </w:pPr>
            <w:r w:rsidRPr="00866DD9">
              <w:rPr>
                <w:color w:val="000000"/>
              </w:rPr>
              <w:t>Все</w:t>
            </w:r>
            <w:r w:rsidRPr="00866DD9">
              <w:rPr>
                <w:rStyle w:val="af"/>
                <w:u w:val="none"/>
              </w:rPr>
              <w:t>го:</w:t>
            </w:r>
          </w:p>
        </w:tc>
        <w:tc>
          <w:tcPr>
            <w:tcW w:w="5400" w:type="dxa"/>
            <w:gridSpan w:val="6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rStyle w:val="af"/>
                <w:u w:val="none"/>
              </w:rPr>
            </w:pPr>
            <w:r w:rsidRPr="00866DD9">
              <w:rPr>
                <w:rStyle w:val="af"/>
                <w:u w:val="none"/>
              </w:rPr>
              <w:t>в.ч. по месяцам</w:t>
            </w:r>
          </w:p>
        </w:tc>
      </w:tr>
      <w:tr w:rsidR="00E46AB5" w:rsidRPr="00866DD9" w:rsidTr="00866DD9">
        <w:trPr>
          <w:trHeight w:val="277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6</w:t>
            </w:r>
          </w:p>
        </w:tc>
      </w:tr>
      <w:tr w:rsidR="00E46AB5" w:rsidRPr="00866DD9" w:rsidTr="00866DD9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  <w:r w:rsidRPr="00866DD9">
              <w:rPr>
                <w:snapToGrid w:val="0"/>
                <w:color w:val="000000"/>
                <w:szCs w:val="24"/>
              </w:rPr>
              <w:t>I. ТЕКУЩИЕ РАСХОДЫ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</w:p>
        </w:tc>
      </w:tr>
      <w:tr w:rsidR="00E46AB5" w:rsidRPr="00866DD9" w:rsidTr="00866DD9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u w:val="none"/>
              </w:rPr>
            </w:pPr>
            <w:r w:rsidRPr="00866DD9">
              <w:rPr>
                <w:rStyle w:val="af"/>
                <w:sz w:val="20"/>
                <w:u w:val="none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  <w:bookmarkStart w:id="113" w:name="_Toc138129476"/>
            <w:r w:rsidRPr="00866DD9">
              <w:rPr>
                <w:snapToGrid w:val="0"/>
                <w:color w:val="000000"/>
                <w:szCs w:val="24"/>
              </w:rPr>
              <w:t>Материальные затраты</w:t>
            </w:r>
            <w:bookmarkEnd w:id="113"/>
          </w:p>
        </w:tc>
        <w:tc>
          <w:tcPr>
            <w:tcW w:w="1141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11000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4000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2000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2000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1000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1000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1000</w:t>
            </w:r>
          </w:p>
        </w:tc>
      </w:tr>
      <w:tr w:rsidR="00E46AB5" w:rsidRPr="00866DD9" w:rsidTr="00866DD9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u w:val="none"/>
              </w:rPr>
            </w:pPr>
            <w:r w:rsidRPr="00866DD9">
              <w:rPr>
                <w:rStyle w:val="af"/>
                <w:sz w:val="20"/>
                <w:u w:val="none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  <w:r w:rsidRPr="00866DD9">
              <w:rPr>
                <w:snapToGrid w:val="0"/>
                <w:color w:val="000000"/>
                <w:szCs w:val="24"/>
              </w:rPr>
              <w:t>Расходы на оплату труда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384000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64000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64000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64000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64000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64000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64000</w:t>
            </w:r>
          </w:p>
        </w:tc>
      </w:tr>
      <w:tr w:rsidR="00E46AB5" w:rsidRPr="00866DD9" w:rsidTr="00866DD9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u w:val="none"/>
              </w:rPr>
            </w:pPr>
            <w:r w:rsidRPr="00866DD9">
              <w:rPr>
                <w:rStyle w:val="af"/>
                <w:sz w:val="20"/>
                <w:u w:val="none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  <w:r w:rsidRPr="00866DD9">
              <w:rPr>
                <w:snapToGrid w:val="0"/>
                <w:color w:val="000000"/>
                <w:szCs w:val="24"/>
              </w:rPr>
              <w:t>Отчисления на социальные мероприятия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0</w:t>
            </w:r>
          </w:p>
        </w:tc>
      </w:tr>
      <w:tr w:rsidR="00E46AB5" w:rsidRPr="00866DD9" w:rsidTr="00866DD9">
        <w:trPr>
          <w:trHeight w:val="481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u w:val="none"/>
              </w:rPr>
            </w:pPr>
            <w:r w:rsidRPr="00866DD9">
              <w:rPr>
                <w:rStyle w:val="af"/>
                <w:sz w:val="20"/>
                <w:u w:val="none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  <w:r w:rsidRPr="00866DD9">
              <w:rPr>
                <w:snapToGrid w:val="0"/>
                <w:color w:val="000000"/>
                <w:szCs w:val="24"/>
              </w:rPr>
              <w:t>Прочие затраты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1800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300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300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300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300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300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300</w:t>
            </w:r>
          </w:p>
        </w:tc>
      </w:tr>
      <w:tr w:rsidR="00E46AB5" w:rsidRPr="00866DD9" w:rsidTr="00866DD9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sym w:font="Symbol" w:char="F0E5"/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rStyle w:val="af"/>
                <w:u w:val="none"/>
              </w:rPr>
            </w:pPr>
            <w:r w:rsidRPr="00866DD9">
              <w:rPr>
                <w:rStyle w:val="af"/>
                <w:u w:val="none"/>
              </w:rPr>
              <w:t>Итого текущих затрат: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396800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68300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66300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66300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65300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65300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65300</w:t>
            </w:r>
          </w:p>
        </w:tc>
      </w:tr>
      <w:tr w:rsidR="00E46AB5" w:rsidRPr="00866DD9" w:rsidTr="00866DD9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  <w:r w:rsidRPr="00866DD9">
              <w:rPr>
                <w:snapToGrid w:val="0"/>
                <w:color w:val="000000"/>
                <w:szCs w:val="24"/>
              </w:rPr>
              <w:t>II. ТЕКУЩИЕ ПОСТУПЛЕНИЯ СРЕДСТВ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</w:tr>
      <w:tr w:rsidR="00E46AB5" w:rsidRPr="00866DD9" w:rsidTr="00866DD9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u w:val="none"/>
              </w:rPr>
            </w:pPr>
            <w:r w:rsidRPr="00866DD9">
              <w:rPr>
                <w:rStyle w:val="af"/>
                <w:sz w:val="20"/>
                <w:u w:val="none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  <w:bookmarkStart w:id="114" w:name="_Toc138129477"/>
            <w:r w:rsidRPr="00866DD9">
              <w:rPr>
                <w:snapToGrid w:val="0"/>
                <w:color w:val="000000"/>
                <w:szCs w:val="24"/>
              </w:rPr>
              <w:t>Выручка от реализации товаров и услуг</w:t>
            </w:r>
            <w:bookmarkEnd w:id="114"/>
          </w:p>
        </w:tc>
        <w:tc>
          <w:tcPr>
            <w:tcW w:w="1141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74600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100000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121000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140000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150000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115000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120000</w:t>
            </w:r>
          </w:p>
        </w:tc>
      </w:tr>
      <w:tr w:rsidR="00E46AB5" w:rsidRPr="00866DD9" w:rsidTr="00866DD9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sym w:font="Symbol" w:char="F0E5"/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rStyle w:val="af"/>
                <w:u w:val="none"/>
              </w:rPr>
            </w:pPr>
            <w:r w:rsidRPr="00866DD9">
              <w:rPr>
                <w:rStyle w:val="af"/>
                <w:u w:val="none"/>
              </w:rPr>
              <w:t>Итого поступлений: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746000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100000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121000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140000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150000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115000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120000</w:t>
            </w:r>
          </w:p>
        </w:tc>
      </w:tr>
      <w:tr w:rsidR="00E46AB5" w:rsidRPr="00866DD9" w:rsidTr="00866DD9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  <w:r w:rsidRPr="00866DD9">
              <w:rPr>
                <w:snapToGrid w:val="0"/>
                <w:color w:val="000000"/>
                <w:szCs w:val="24"/>
              </w:rPr>
              <w:t>III. ПРИБЫЛЬ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</w:tr>
      <w:tr w:rsidR="00E46AB5" w:rsidRPr="00866DD9" w:rsidTr="00866DD9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u w:val="none"/>
              </w:rPr>
            </w:pPr>
            <w:r w:rsidRPr="00866DD9">
              <w:rPr>
                <w:rStyle w:val="af"/>
                <w:sz w:val="20"/>
                <w:u w:val="none"/>
              </w:rPr>
              <w:t>66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  <w:bookmarkStart w:id="115" w:name="_Toc138129478"/>
            <w:r w:rsidRPr="00866DD9">
              <w:rPr>
                <w:snapToGrid w:val="0"/>
                <w:color w:val="000000"/>
                <w:szCs w:val="24"/>
              </w:rPr>
              <w:t>Балансовая прибыль</w:t>
            </w:r>
            <w:bookmarkEnd w:id="115"/>
          </w:p>
        </w:tc>
        <w:tc>
          <w:tcPr>
            <w:tcW w:w="1141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307690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26945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46495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62640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62645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42245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46490</w:t>
            </w:r>
          </w:p>
        </w:tc>
      </w:tr>
      <w:tr w:rsidR="00E46AB5" w:rsidRPr="00866DD9" w:rsidTr="00866DD9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u w:val="none"/>
              </w:rPr>
            </w:pPr>
            <w:r w:rsidRPr="00866DD9">
              <w:rPr>
                <w:rStyle w:val="af"/>
                <w:sz w:val="20"/>
                <w:u w:val="none"/>
              </w:rPr>
              <w:t>77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  <w:r w:rsidRPr="00866DD9">
              <w:rPr>
                <w:snapToGrid w:val="0"/>
                <w:color w:val="000000"/>
                <w:szCs w:val="24"/>
              </w:rPr>
              <w:t>Налоги и отчисления от прибыли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44760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6000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7260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8400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9000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6900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7200</w:t>
            </w:r>
          </w:p>
        </w:tc>
      </w:tr>
      <w:tr w:rsidR="00E46AB5" w:rsidRPr="00866DD9" w:rsidTr="00866DD9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u w:val="none"/>
              </w:rPr>
            </w:pPr>
            <w:r w:rsidRPr="00866DD9">
              <w:rPr>
                <w:rStyle w:val="af"/>
                <w:sz w:val="20"/>
                <w:u w:val="none"/>
              </w:rPr>
              <w:t>88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46AB5" w:rsidRPr="00866DD9" w:rsidRDefault="00E46AB5" w:rsidP="00866DD9">
            <w:pPr>
              <w:suppressAutoHyphens/>
              <w:spacing w:line="360" w:lineRule="auto"/>
              <w:rPr>
                <w:rStyle w:val="af"/>
                <w:u w:val="none"/>
              </w:rPr>
            </w:pPr>
            <w:r w:rsidRPr="00866DD9">
              <w:rPr>
                <w:rStyle w:val="af"/>
                <w:u w:val="none"/>
              </w:rPr>
              <w:t>Итого чистый доход:(стр.10 - стр.11)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262930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20945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39235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54240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53645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35345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AB5" w:rsidRPr="00866DD9" w:rsidRDefault="00E46AB5" w:rsidP="00866DD9">
            <w:pPr>
              <w:pStyle w:val="afc"/>
              <w:suppressAutoHyphens/>
              <w:ind w:firstLine="0"/>
              <w:rPr>
                <w:rStyle w:val="af"/>
                <w:sz w:val="20"/>
                <w:szCs w:val="20"/>
                <w:u w:val="none"/>
              </w:rPr>
            </w:pPr>
            <w:r w:rsidRPr="00866DD9">
              <w:rPr>
                <w:rStyle w:val="af"/>
                <w:sz w:val="20"/>
                <w:szCs w:val="20"/>
                <w:u w:val="none"/>
              </w:rPr>
              <w:t>39290</w:t>
            </w:r>
          </w:p>
        </w:tc>
      </w:tr>
    </w:tbl>
    <w:p w:rsidR="00C02445" w:rsidRPr="00866DD9" w:rsidRDefault="00C02445" w:rsidP="00E46AB5">
      <w:pPr>
        <w:pStyle w:val="22"/>
        <w:suppressAutoHyphens/>
        <w:spacing w:line="360" w:lineRule="auto"/>
        <w:ind w:firstLine="709"/>
      </w:pPr>
    </w:p>
    <w:p w:rsidR="00C02445" w:rsidRPr="00866DD9" w:rsidRDefault="00EB4DB3" w:rsidP="00E46AB5">
      <w:pPr>
        <w:pStyle w:val="3"/>
        <w:suppressAutoHyphens/>
        <w:spacing w:before="0" w:beforeAutospacing="0" w:after="0" w:afterAutospacing="0"/>
        <w:rPr>
          <w:rFonts w:cs="Times New Roman"/>
          <w:color w:val="000000"/>
          <w:sz w:val="28"/>
        </w:rPr>
      </w:pPr>
      <w:bookmarkStart w:id="116" w:name="_Toc138130754"/>
      <w:bookmarkStart w:id="117" w:name="_Toc138131066"/>
      <w:bookmarkStart w:id="118" w:name="_Toc138131556"/>
      <w:bookmarkStart w:id="119" w:name="_Toc246062628"/>
      <w:bookmarkStart w:id="120" w:name="_Toc246065842"/>
      <w:bookmarkStart w:id="121" w:name="_Toc246137904"/>
      <w:bookmarkStart w:id="122" w:name="_Toc288989371"/>
      <w:r w:rsidRPr="00866DD9">
        <w:rPr>
          <w:rFonts w:cs="Times New Roman"/>
          <w:color w:val="000000"/>
          <w:sz w:val="28"/>
        </w:rPr>
        <w:t>2</w:t>
      </w:r>
      <w:r w:rsidR="00C02445" w:rsidRPr="00866DD9">
        <w:rPr>
          <w:rFonts w:cs="Times New Roman"/>
          <w:color w:val="000000"/>
          <w:sz w:val="28"/>
        </w:rPr>
        <w:t>.7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Сравнительный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анализ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прикладного</w:t>
      </w:r>
      <w:r w:rsidR="00E46AB5" w:rsidRPr="00866DD9">
        <w:rPr>
          <w:rFonts w:cs="Times New Roman"/>
          <w:color w:val="000000"/>
          <w:sz w:val="28"/>
        </w:rPr>
        <w:t xml:space="preserve"> программного </w:t>
      </w:r>
      <w:r w:rsidR="00C02445" w:rsidRPr="00866DD9">
        <w:rPr>
          <w:rFonts w:cs="Times New Roman"/>
          <w:color w:val="000000"/>
          <w:sz w:val="28"/>
        </w:rPr>
        <w:t>обеспечения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по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автоматизации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бухгалтерского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учета</w:t>
      </w:r>
      <w:bookmarkEnd w:id="116"/>
      <w:bookmarkEnd w:id="117"/>
      <w:bookmarkEnd w:id="118"/>
      <w:bookmarkEnd w:id="119"/>
      <w:bookmarkEnd w:id="120"/>
      <w:bookmarkEnd w:id="121"/>
      <w:bookmarkEnd w:id="122"/>
    </w:p>
    <w:p w:rsidR="00E46AB5" w:rsidRPr="00866DD9" w:rsidRDefault="00E46AB5" w:rsidP="00E46AB5">
      <w:pPr>
        <w:pStyle w:val="4"/>
        <w:keepNext w:val="0"/>
        <w:suppressAutoHyphens/>
        <w:spacing w:line="360" w:lineRule="auto"/>
        <w:ind w:firstLine="709"/>
        <w:jc w:val="both"/>
        <w:rPr>
          <w:color w:val="000000"/>
          <w:sz w:val="28"/>
        </w:rPr>
      </w:pPr>
      <w:bookmarkStart w:id="123" w:name="_Toc138131067"/>
      <w:bookmarkStart w:id="124" w:name="_Toc138131557"/>
      <w:bookmarkStart w:id="125" w:name="_Toc246062629"/>
      <w:bookmarkStart w:id="126" w:name="_Toc246065843"/>
      <w:bookmarkStart w:id="127" w:name="_Toc246137905"/>
      <w:bookmarkStart w:id="128" w:name="_Toc288989372"/>
    </w:p>
    <w:p w:rsidR="00C02445" w:rsidRPr="00866DD9" w:rsidRDefault="00EB4DB3" w:rsidP="00E46AB5">
      <w:pPr>
        <w:pStyle w:val="4"/>
        <w:keepNext w:val="0"/>
        <w:suppressAutoHyphens/>
        <w:spacing w:line="360" w:lineRule="auto"/>
        <w:rPr>
          <w:color w:val="000000"/>
          <w:sz w:val="28"/>
        </w:rPr>
      </w:pPr>
      <w:r w:rsidRPr="00866DD9">
        <w:rPr>
          <w:color w:val="000000"/>
          <w:sz w:val="28"/>
        </w:rPr>
        <w:t>2</w:t>
      </w:r>
      <w:r w:rsidR="00C02445" w:rsidRPr="00866DD9">
        <w:rPr>
          <w:color w:val="000000"/>
          <w:sz w:val="28"/>
        </w:rPr>
        <w:t>.7.1</w:t>
      </w:r>
      <w:r w:rsidR="00E46AB5" w:rsidRPr="00866DD9">
        <w:rPr>
          <w:color w:val="000000"/>
          <w:sz w:val="28"/>
        </w:rPr>
        <w:t xml:space="preserve"> </w:t>
      </w:r>
      <w:r w:rsidR="00C02445" w:rsidRPr="00866DD9">
        <w:rPr>
          <w:color w:val="000000"/>
          <w:sz w:val="28"/>
        </w:rPr>
        <w:t>1C:</w:t>
      </w:r>
      <w:r w:rsidR="00E46AB5" w:rsidRPr="00866DD9">
        <w:rPr>
          <w:color w:val="000000"/>
          <w:sz w:val="28"/>
        </w:rPr>
        <w:t xml:space="preserve"> </w:t>
      </w:r>
      <w:r w:rsidR="00C02445" w:rsidRPr="00866DD9">
        <w:rPr>
          <w:color w:val="000000"/>
          <w:sz w:val="28"/>
        </w:rPr>
        <w:t>Предприятие</w:t>
      </w:r>
      <w:r w:rsidR="00E46AB5" w:rsidRPr="00866DD9">
        <w:rPr>
          <w:color w:val="000000"/>
          <w:sz w:val="28"/>
        </w:rPr>
        <w:t xml:space="preserve"> </w:t>
      </w:r>
      <w:r w:rsidR="00C02445" w:rsidRPr="00866DD9">
        <w:rPr>
          <w:color w:val="000000"/>
          <w:sz w:val="28"/>
        </w:rPr>
        <w:t>8.0</w:t>
      </w:r>
      <w:bookmarkEnd w:id="123"/>
      <w:bookmarkEnd w:id="124"/>
      <w:bookmarkEnd w:id="125"/>
      <w:bookmarkEnd w:id="126"/>
      <w:bookmarkEnd w:id="127"/>
      <w:bookmarkEnd w:id="128"/>
    </w:p>
    <w:p w:rsidR="00E46AB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Производитель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Фирма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«1С»,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к</w:t>
      </w:r>
      <w:r w:rsidRPr="00866DD9">
        <w:rPr>
          <w:color w:val="000000"/>
        </w:rPr>
        <w:t>омплексная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автоматизация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управления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базе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"1С:Предприятие".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Функциональные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модули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Бухгалтерия,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зарплата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кадры,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производство</w:t>
      </w:r>
      <w:r w:rsidR="00E46AB5" w:rsidRPr="00866DD9">
        <w:rPr>
          <w:b/>
          <w:color w:val="000000"/>
        </w:rPr>
        <w:t xml:space="preserve"> </w:t>
      </w:r>
      <w:r w:rsidRPr="00866DD9">
        <w:rPr>
          <w:bCs/>
          <w:color w:val="000000"/>
        </w:rPr>
        <w:t>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услуги</w:t>
      </w:r>
      <w:r w:rsidRPr="00866DD9">
        <w:rPr>
          <w:b/>
          <w:color w:val="000000"/>
        </w:rPr>
        <w:t>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торговый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складской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Системные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требования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  <w:lang w:val="en-US"/>
        </w:rPr>
        <w:t>Windows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9х/</w:t>
      </w:r>
      <w:r w:rsidRPr="00866DD9">
        <w:rPr>
          <w:color w:val="000000"/>
          <w:lang w:val="en-US"/>
        </w:rPr>
        <w:t>N</w:t>
      </w:r>
      <w:r w:rsidRPr="00866DD9">
        <w:rPr>
          <w:color w:val="000000"/>
        </w:rPr>
        <w:t>Т/2000/Ме/</w:t>
      </w:r>
      <w:r w:rsidRPr="00866DD9">
        <w:rPr>
          <w:color w:val="000000"/>
          <w:lang w:val="en-US"/>
        </w:rPr>
        <w:t>XP</w:t>
      </w:r>
      <w:r w:rsidRPr="00866DD9">
        <w:rPr>
          <w:color w:val="000000"/>
        </w:rPr>
        <w:t>;</w:t>
      </w:r>
      <w:r w:rsidR="00E46AB5" w:rsidRPr="00866DD9">
        <w:rPr>
          <w:b/>
          <w:color w:val="000000"/>
        </w:rPr>
        <w:t xml:space="preserve"> </w:t>
      </w:r>
      <w:r w:rsidRPr="00866DD9">
        <w:rPr>
          <w:bCs/>
          <w:color w:val="000000"/>
        </w:rPr>
        <w:t>16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Мб</w:t>
      </w:r>
      <w:r w:rsidR="00E46AB5" w:rsidRPr="00866DD9">
        <w:rPr>
          <w:b/>
          <w:color w:val="000000"/>
        </w:rPr>
        <w:t xml:space="preserve"> </w:t>
      </w:r>
      <w:r w:rsidRPr="00866DD9">
        <w:rPr>
          <w:bCs/>
          <w:color w:val="000000"/>
        </w:rPr>
        <w:t>оперативной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памяти;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Мб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диске.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Стоимость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однопользовательской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версии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Основные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поставки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системы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«1С:Предприятие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8.0»,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содержащие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часть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(технологическую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платформу)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прикладные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решения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автоматизации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различных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задач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управления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(конфигурации),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выпускаются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виде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однопользовательских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продуктов.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комплект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основной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поставки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входит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дистрибутив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CD-ROM,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комплект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документации,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однопользовательский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ключ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защиты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несанкционированного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доступа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(ключ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защиты)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порта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USB,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Лицензионное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соглашение,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разрешающее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одном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компьютере,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другие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материалы.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системы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«1С:Предприятие»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двух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компьютерах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пределах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одной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локальной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вычислительной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требуется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приобретение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дополнительных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лицензий.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«1С»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выпускаются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дополнительные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лицензии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5,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10,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50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рабочих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мест,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пользователю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количество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рабочих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мест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складывается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лицензий.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Комплект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«1С:Предприятие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8.0.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Дополнительная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лицензия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рабочее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место»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стоит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150$.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Комплект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«1С:Предприятие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8.0.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Дополнительная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лицензия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сервер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1С:Предприятия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8.0»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1200$.</w:t>
      </w:r>
    </w:p>
    <w:p w:rsidR="00E46AB5" w:rsidRPr="00866DD9" w:rsidRDefault="00C02445" w:rsidP="00E46AB5">
      <w:pPr>
        <w:pStyle w:val="afc"/>
        <w:suppressAutoHyphens/>
        <w:jc w:val="both"/>
        <w:rPr>
          <w:b/>
          <w:bCs/>
          <w:color w:val="000000"/>
        </w:rPr>
      </w:pPr>
      <w:r w:rsidRPr="00866DD9">
        <w:rPr>
          <w:color w:val="000000"/>
        </w:rPr>
        <w:t>Другие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версии,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дополнительные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модули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color w:val="000000"/>
        </w:rPr>
        <w:t>С</w:t>
      </w:r>
      <w:r w:rsidRPr="00866DD9">
        <w:rPr>
          <w:bCs/>
          <w:color w:val="000000"/>
        </w:rPr>
        <w:t>етевая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версия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(</w:t>
      </w:r>
      <w:r w:rsidRPr="00866DD9">
        <w:rPr>
          <w:bCs/>
          <w:color w:val="000000"/>
          <w:lang w:val="en-US"/>
        </w:rPr>
        <w:t>SQL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  <w:lang w:val="en-US"/>
        </w:rPr>
        <w:t>server</w:t>
      </w:r>
      <w:r w:rsidRPr="00866DD9">
        <w:rPr>
          <w:bCs/>
          <w:color w:val="000000"/>
        </w:rPr>
        <w:t>),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масса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типовых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конфигураций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утилит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от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«Консультанта»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сторонних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разработчиков.</w:t>
      </w:r>
    </w:p>
    <w:p w:rsidR="00C02445" w:rsidRPr="00866DD9" w:rsidRDefault="00C02445" w:rsidP="00E46AB5">
      <w:pPr>
        <w:pStyle w:val="afc"/>
        <w:suppressAutoHyphens/>
        <w:jc w:val="both"/>
        <w:rPr>
          <w:b/>
          <w:color w:val="000000"/>
        </w:rPr>
      </w:pPr>
      <w:r w:rsidRPr="00866DD9">
        <w:rPr>
          <w:b/>
          <w:color w:val="000000"/>
        </w:rPr>
        <w:t>Услуги,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предоставляемые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фирмой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bCs/>
          <w:color w:val="000000"/>
        </w:rPr>
        <w:t>Продажа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программ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1С:Предприятие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(п</w:t>
      </w:r>
      <w:r w:rsidRPr="00866DD9">
        <w:rPr>
          <w:color w:val="000000"/>
        </w:rPr>
        <w:t>родажа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1С:Предприятие,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бесплатная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установка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обучение).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bCs/>
          <w:color w:val="000000"/>
        </w:rPr>
        <w:t>Настройка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программ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1С:Предприятие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(профессиональная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настройка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1С:Предприятие,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большой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штат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специалистов,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отраслевые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решения).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bCs/>
          <w:color w:val="000000"/>
        </w:rPr>
        <w:t>Обучение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программам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1С:Предприятие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(индивидуальное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групповое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обучение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1С:Предприятие,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обучение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администрированию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конфигурированию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1С).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bCs/>
          <w:color w:val="000000"/>
        </w:rPr>
        <w:t>Сопровождение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программ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1С:Предприятие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(сопровождение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1С:Предприятие,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бесплатная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линия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консультаций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лицензионных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пользователей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1С).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bCs/>
          <w:color w:val="000000"/>
        </w:rPr>
        <w:t>Разработка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программ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на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базе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1С:Предприятие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(разработка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требования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Заказчика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базе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платформы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1С:Предприятие).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bCs/>
          <w:color w:val="000000"/>
        </w:rPr>
        <w:t>Продажа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подключение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торгового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оборудования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(</w:t>
      </w:r>
      <w:r w:rsidRPr="00866DD9">
        <w:rPr>
          <w:color w:val="000000"/>
        </w:rPr>
        <w:t>автоматизация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магазинов,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аптек,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точек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общественного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питания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т.д.,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торгового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банковского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оборудования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подключение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компьютеру).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bCs/>
          <w:color w:val="000000"/>
        </w:rPr>
        <w:t>Учебные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курсы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ведению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1С,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налоговому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1С,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курсы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1С:Зарплата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кадры,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1С:Торговля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Склад,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сертификация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1С:Профессионал).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bCs/>
          <w:color w:val="000000"/>
        </w:rPr>
        <w:t>Консультации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по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ведению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учета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в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программах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1С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ведению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1С: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управленческий,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финансовый,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кадровый,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бухгалтерский,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оперативный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учет).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bCs/>
          <w:color w:val="000000"/>
        </w:rPr>
        <w:t>Защита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информации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(комплексная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защита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базе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Aladdin,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тестирование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информационной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безопасности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антивирусная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защита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базе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Антивируса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Лаборатории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Касперского).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bCs/>
          <w:color w:val="000000"/>
        </w:rPr>
        <w:t>Компьютерные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системы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"Под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ключ"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(к</w:t>
      </w:r>
      <w:r w:rsidRPr="00866DD9">
        <w:rPr>
          <w:color w:val="000000"/>
        </w:rPr>
        <w:t>омпьютеры,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серверы,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комплектующие,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обеспечение,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монтаж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компьютерных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телефонных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сетей,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абонентское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обслуживание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офисной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техники).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bCs/>
          <w:color w:val="000000"/>
        </w:rPr>
        <w:t>Интернет-проекты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(разработка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сайтов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любой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сложности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визитки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информационного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портала,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Интернет-магазины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"под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ключ",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продвижение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сайтов,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реклама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интернет,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дизайну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веб-программированию,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сопровождение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сайтов,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хостинг).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bCs/>
          <w:color w:val="000000"/>
        </w:rPr>
        <w:t>Консалтинг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(управленческий,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бухгалтерский,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юридический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консалтинг,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постановка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автоматизация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управленческого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обучение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управленческому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учету).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Достоинства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bCs/>
          <w:color w:val="000000"/>
        </w:rPr>
        <w:t>Ч</w:t>
      </w:r>
      <w:r w:rsidRPr="00866DD9">
        <w:rPr>
          <w:color w:val="000000"/>
        </w:rPr>
        <w:t>еткое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разделение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настройки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использования,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упрощает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другое.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Самые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высокие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настройке,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обилие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различных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конфигураций,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эргономичный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интерфейс,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интеграция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другими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системами.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тексты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конфигурации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базы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хранятся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формате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UNICODE,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любая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текстовая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включать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одновременно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символы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различных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языков.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Введен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механизм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COM-соединения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связи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другими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приложениями,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поддерживающими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технологию.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позволяет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строить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сложные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интегрированные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системы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использованием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1С:Предприятия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8.0.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bCs/>
          <w:color w:val="000000"/>
        </w:rPr>
        <w:t>Недостатки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Недостаточно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высокая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скорость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загрузки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(особенно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больших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данных),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перегруженность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телефонной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службы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технической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поддержки,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бухгалтерскую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встраивается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полноценный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язык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программирования,</w:t>
      </w:r>
      <w:r w:rsidR="00E46AB5" w:rsidRPr="00866DD9">
        <w:rPr>
          <w:b/>
          <w:color w:val="000000"/>
        </w:rPr>
        <w:t xml:space="preserve"> </w:t>
      </w:r>
      <w:r w:rsidRPr="00866DD9">
        <w:rPr>
          <w:bCs/>
          <w:color w:val="000000"/>
        </w:rPr>
        <w:t>позволяющий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оперировать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b/>
          <w:color w:val="000000"/>
        </w:rPr>
        <w:t xml:space="preserve"> </w:t>
      </w:r>
      <w:r w:rsidRPr="00866DD9">
        <w:rPr>
          <w:bCs/>
          <w:color w:val="000000"/>
        </w:rPr>
        <w:t>системе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задавать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принципиально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новые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алгоритмы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расчета,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требует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вызова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специалиста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настройке,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соответственно,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выполнения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рекомендуется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привлекать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сертифицированного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«1C»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работника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хорошего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программиста,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способного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детально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разобраться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языке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сценариев.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Рекомендуем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малого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среднего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бизнеса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</w:p>
    <w:p w:rsidR="00E46AB5" w:rsidRPr="00866DD9" w:rsidRDefault="00EB4DB3" w:rsidP="00E46AB5">
      <w:pPr>
        <w:pStyle w:val="4"/>
        <w:keepNext w:val="0"/>
        <w:suppressAutoHyphens/>
        <w:spacing w:line="360" w:lineRule="auto"/>
        <w:rPr>
          <w:color w:val="000000"/>
          <w:sz w:val="28"/>
        </w:rPr>
      </w:pPr>
      <w:bookmarkStart w:id="129" w:name="_Toc138131068"/>
      <w:bookmarkStart w:id="130" w:name="_Toc138131558"/>
      <w:bookmarkStart w:id="131" w:name="_Toc246062630"/>
      <w:bookmarkStart w:id="132" w:name="_Toc246065844"/>
      <w:bookmarkStart w:id="133" w:name="_Toc246137906"/>
      <w:bookmarkStart w:id="134" w:name="_Toc288989373"/>
      <w:r w:rsidRPr="00866DD9">
        <w:rPr>
          <w:color w:val="000000"/>
          <w:sz w:val="28"/>
        </w:rPr>
        <w:t>2</w:t>
      </w:r>
      <w:r w:rsidR="00C02445" w:rsidRPr="00866DD9">
        <w:rPr>
          <w:color w:val="000000"/>
          <w:sz w:val="28"/>
        </w:rPr>
        <w:t>.7.2</w:t>
      </w:r>
      <w:r w:rsidR="00E46AB5" w:rsidRPr="00866DD9">
        <w:rPr>
          <w:color w:val="000000"/>
          <w:sz w:val="28"/>
        </w:rPr>
        <w:t xml:space="preserve"> </w:t>
      </w:r>
      <w:r w:rsidR="00C02445" w:rsidRPr="00866DD9">
        <w:rPr>
          <w:color w:val="000000"/>
          <w:sz w:val="28"/>
        </w:rPr>
        <w:t>Инотек</w:t>
      </w:r>
      <w:r w:rsidR="00E46AB5" w:rsidRPr="00866DD9">
        <w:rPr>
          <w:color w:val="000000"/>
          <w:sz w:val="28"/>
        </w:rPr>
        <w:t xml:space="preserve"> </w:t>
      </w:r>
      <w:r w:rsidR="00C02445" w:rsidRPr="00866DD9">
        <w:rPr>
          <w:color w:val="000000"/>
          <w:sz w:val="28"/>
        </w:rPr>
        <w:t>Бухгалтер</w:t>
      </w:r>
      <w:bookmarkEnd w:id="129"/>
      <w:bookmarkEnd w:id="130"/>
      <w:bookmarkEnd w:id="131"/>
      <w:bookmarkEnd w:id="132"/>
      <w:bookmarkEnd w:id="133"/>
      <w:bookmarkEnd w:id="134"/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Производитель</w:t>
      </w:r>
    </w:p>
    <w:p w:rsidR="00C02445" w:rsidRPr="00866DD9" w:rsidRDefault="00C02445" w:rsidP="00E46AB5">
      <w:pPr>
        <w:pStyle w:val="afc"/>
        <w:suppressAutoHyphens/>
        <w:jc w:val="both"/>
        <w:rPr>
          <w:b/>
          <w:color w:val="000000"/>
        </w:rPr>
      </w:pPr>
      <w:r w:rsidRPr="00866DD9">
        <w:rPr>
          <w:bCs/>
          <w:color w:val="000000"/>
        </w:rPr>
        <w:t>АО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«Инотек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НТ»,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</w:t>
      </w:r>
      <w:r w:rsidRPr="00866DD9">
        <w:rPr>
          <w:color w:val="000000"/>
        </w:rPr>
        <w:t>рограммный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комплекс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управленческого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</w:t>
      </w:r>
      <w:r w:rsidRPr="00866DD9">
        <w:rPr>
          <w:color w:val="000000"/>
        </w:rPr>
        <w:br/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российским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международным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стандартам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GAAP,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IAS,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МСФО.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Функциональные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модули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Бухгалтерия,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касса,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учет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договоров,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учет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ОС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НА,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учет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ТМЦ,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зарплата,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новый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модуль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—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«</w:t>
      </w:r>
      <w:r w:rsidRPr="00866DD9">
        <w:rPr>
          <w:color w:val="000000"/>
        </w:rPr>
        <w:t>Инотек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налоговый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учет».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Системные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требования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  <w:lang w:val="en-US"/>
        </w:rPr>
        <w:t>Windows</w:t>
      </w:r>
      <w:r w:rsidRPr="00866DD9">
        <w:rPr>
          <w:bCs/>
          <w:color w:val="000000"/>
        </w:rPr>
        <w:t>9</w:t>
      </w:r>
      <w:r w:rsidRPr="00866DD9">
        <w:rPr>
          <w:bCs/>
          <w:color w:val="000000"/>
          <w:lang w:val="en-US"/>
        </w:rPr>
        <w:t>x</w:t>
      </w:r>
      <w:r w:rsidRPr="00866DD9">
        <w:rPr>
          <w:bCs/>
          <w:color w:val="000000"/>
        </w:rPr>
        <w:t>/</w:t>
      </w:r>
      <w:r w:rsidRPr="00866DD9">
        <w:rPr>
          <w:bCs/>
          <w:color w:val="000000"/>
          <w:lang w:val="en-US"/>
        </w:rPr>
        <w:t>NT</w:t>
      </w:r>
      <w:r w:rsidRPr="00866DD9">
        <w:rPr>
          <w:bCs/>
          <w:color w:val="000000"/>
        </w:rPr>
        <w:t>/2000,16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Мб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оперативной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памяти,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12+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Мб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на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диске.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Стоимость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однопользовательской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версии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Версия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«</w:t>
      </w:r>
      <w:r w:rsidRPr="00866DD9">
        <w:rPr>
          <w:bCs/>
          <w:color w:val="000000"/>
        </w:rPr>
        <w:t>Инотек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бизнесмен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профессионал»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—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300$;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дополнительные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модули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—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150$.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bCs/>
          <w:color w:val="000000"/>
        </w:rPr>
        <w:t>Другие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версии,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дополнительные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модули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Бюджет,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основные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средства,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склад,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архиватор.</w:t>
      </w:r>
    </w:p>
    <w:p w:rsidR="00C02445" w:rsidRPr="00866DD9" w:rsidRDefault="00C02445" w:rsidP="00E46AB5">
      <w:pPr>
        <w:pStyle w:val="afc"/>
        <w:suppressAutoHyphens/>
        <w:jc w:val="both"/>
        <w:rPr>
          <w:b/>
          <w:color w:val="000000"/>
        </w:rPr>
      </w:pPr>
      <w:r w:rsidRPr="00866DD9">
        <w:rPr>
          <w:b/>
          <w:color w:val="000000"/>
        </w:rPr>
        <w:t>Услуги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bCs/>
          <w:color w:val="000000"/>
        </w:rPr>
        <w:t>Разработка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распространение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управленческих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бухгалтерских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программ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(</w:t>
      </w:r>
      <w:r w:rsidRPr="00866DD9">
        <w:rPr>
          <w:color w:val="000000"/>
        </w:rPr>
        <w:t>ведение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российскому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международному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(GAAP,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IAS)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стандартам).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bCs/>
          <w:color w:val="000000"/>
        </w:rPr>
        <w:t>Сопровождение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управленческих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бухгалтерских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программ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(у</w:t>
      </w:r>
      <w:r w:rsidRPr="00866DD9">
        <w:rPr>
          <w:color w:val="000000"/>
        </w:rPr>
        <w:t>становка,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сопровождение,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"внедрение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ключ",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управленческих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ведения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российского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международного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(GAAP,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IAS)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учета).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bCs/>
          <w:color w:val="000000"/>
        </w:rPr>
        <w:t>Постановка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ведение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бухгалтерского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учета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(для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любых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собственности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любого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вида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деятельности).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bCs/>
          <w:color w:val="000000"/>
        </w:rPr>
        <w:t>Техническая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поддержка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(р</w:t>
      </w:r>
      <w:r w:rsidRPr="00866DD9">
        <w:rPr>
          <w:color w:val="000000"/>
        </w:rPr>
        <w:t>азрешение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аппаратных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проблем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работе).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bCs/>
          <w:color w:val="000000"/>
        </w:rPr>
        <w:t>Поставка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вычислительной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техники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(п</w:t>
      </w:r>
      <w:r w:rsidRPr="00866DD9">
        <w:rPr>
          <w:color w:val="000000"/>
        </w:rPr>
        <w:t>оставка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компьютеров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периферийного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оборудования).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bCs/>
          <w:color w:val="000000"/>
        </w:rPr>
        <w:t>Проектирование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монтаж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локальных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вычислительных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сетей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(</w:t>
      </w:r>
      <w:r w:rsidRPr="00866DD9">
        <w:rPr>
          <w:color w:val="000000"/>
        </w:rPr>
        <w:t>инсталяция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СКС,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поставка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активного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пассивного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сетевого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оборудования).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bCs/>
          <w:color w:val="000000"/>
        </w:rPr>
        <w:t>Аудит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(консультации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ведению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восстановление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семинары).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Достоинства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Компактность,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высокая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скорость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новый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модуль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интегрирован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семейства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ИНОТЕК,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позволяет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регистры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хозяйственных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операций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регистры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единиц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налогового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учета.</w:t>
      </w:r>
      <w:r w:rsidR="00E46AB5" w:rsidRPr="00866DD9">
        <w:rPr>
          <w:rStyle w:val="blue"/>
          <w:b/>
          <w:bCs/>
          <w:color w:val="000000"/>
        </w:rPr>
        <w:t xml:space="preserve"> </w:t>
      </w:r>
      <w:r w:rsidRPr="00866DD9">
        <w:rPr>
          <w:bCs/>
          <w:color w:val="000000"/>
        </w:rPr>
        <w:t>Системы,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имея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все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необходимые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для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работы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сервисные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возможности,</w:t>
      </w:r>
      <w:r w:rsidR="00E46AB5" w:rsidRPr="00866DD9">
        <w:rPr>
          <w:bCs/>
          <w:color w:val="000000"/>
        </w:rPr>
        <w:t xml:space="preserve"> </w:t>
      </w:r>
      <w:r w:rsidRPr="00866DD9">
        <w:rPr>
          <w:rStyle w:val="blue"/>
          <w:bCs/>
          <w:color w:val="000000"/>
        </w:rPr>
        <w:t>корректно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работают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в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локальной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сети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большом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(20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более)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количестве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одновременно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подключенных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пользователей</w:t>
      </w:r>
      <w:r w:rsidRPr="00866DD9">
        <w:rPr>
          <w:b/>
          <w:bCs/>
          <w:color w:val="000000"/>
        </w:rPr>
        <w:t>.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Недостатки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Многие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элементы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живут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времен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lang w:val="en-US"/>
        </w:rPr>
        <w:t>MS</w:t>
      </w:r>
      <w:r w:rsidRPr="00866DD9">
        <w:rPr>
          <w:color w:val="000000"/>
        </w:rPr>
        <w:t>-</w:t>
      </w:r>
      <w:r w:rsidRPr="00866DD9">
        <w:rPr>
          <w:color w:val="000000"/>
          <w:lang w:val="en-US"/>
        </w:rPr>
        <w:t>DOS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неудобный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интерфейс,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нестандартные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базы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данных.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Рекомендуем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малых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средних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предприятий.</w:t>
      </w:r>
    </w:p>
    <w:p w:rsidR="007A4BCA" w:rsidRPr="00866DD9" w:rsidRDefault="007A4BCA" w:rsidP="00E46AB5">
      <w:pPr>
        <w:pStyle w:val="afc"/>
        <w:suppressAutoHyphens/>
        <w:jc w:val="both"/>
        <w:rPr>
          <w:color w:val="000000"/>
        </w:rPr>
      </w:pPr>
    </w:p>
    <w:p w:rsidR="00C02445" w:rsidRPr="00866DD9" w:rsidRDefault="00EB4DB3" w:rsidP="00E46AB5">
      <w:pPr>
        <w:pStyle w:val="4"/>
        <w:keepNext w:val="0"/>
        <w:suppressAutoHyphens/>
        <w:spacing w:line="360" w:lineRule="auto"/>
        <w:rPr>
          <w:color w:val="000000"/>
          <w:sz w:val="28"/>
        </w:rPr>
      </w:pPr>
      <w:bookmarkStart w:id="135" w:name="_Toc138131069"/>
      <w:bookmarkStart w:id="136" w:name="_Toc138131559"/>
      <w:bookmarkStart w:id="137" w:name="_Toc246062631"/>
      <w:bookmarkStart w:id="138" w:name="_Toc246065845"/>
      <w:bookmarkStart w:id="139" w:name="_Toc246137907"/>
      <w:bookmarkStart w:id="140" w:name="_Toc288989374"/>
      <w:r w:rsidRPr="00866DD9">
        <w:rPr>
          <w:color w:val="000000"/>
          <w:sz w:val="28"/>
        </w:rPr>
        <w:t>2</w:t>
      </w:r>
      <w:r w:rsidR="00C02445" w:rsidRPr="00866DD9">
        <w:rPr>
          <w:color w:val="000000"/>
          <w:sz w:val="28"/>
        </w:rPr>
        <w:t>.7.3</w:t>
      </w:r>
      <w:r w:rsidR="00E46AB5" w:rsidRPr="00866DD9">
        <w:rPr>
          <w:color w:val="000000"/>
          <w:sz w:val="28"/>
        </w:rPr>
        <w:t xml:space="preserve"> </w:t>
      </w:r>
      <w:r w:rsidR="00C02445" w:rsidRPr="00866DD9">
        <w:rPr>
          <w:color w:val="000000"/>
          <w:sz w:val="28"/>
        </w:rPr>
        <w:t>Турбо-Бухгалтер</w:t>
      </w:r>
      <w:r w:rsidR="00E46AB5" w:rsidRPr="00866DD9">
        <w:rPr>
          <w:color w:val="000000"/>
          <w:sz w:val="28"/>
        </w:rPr>
        <w:t xml:space="preserve"> </w:t>
      </w:r>
      <w:r w:rsidR="00C02445" w:rsidRPr="00866DD9">
        <w:rPr>
          <w:color w:val="000000"/>
          <w:sz w:val="28"/>
        </w:rPr>
        <w:t>6.9</w:t>
      </w:r>
      <w:bookmarkEnd w:id="135"/>
      <w:bookmarkEnd w:id="136"/>
      <w:bookmarkEnd w:id="137"/>
      <w:bookmarkEnd w:id="138"/>
      <w:bookmarkEnd w:id="139"/>
      <w:bookmarkEnd w:id="140"/>
    </w:p>
    <w:p w:rsidR="00E46AB5" w:rsidRPr="00866DD9" w:rsidRDefault="00C02445" w:rsidP="00E46AB5">
      <w:pPr>
        <w:pStyle w:val="afc"/>
        <w:suppressAutoHyphens/>
        <w:jc w:val="both"/>
        <w:rPr>
          <w:b/>
          <w:color w:val="000000"/>
        </w:rPr>
      </w:pPr>
      <w:r w:rsidRPr="00866DD9">
        <w:rPr>
          <w:bCs/>
          <w:color w:val="000000"/>
        </w:rPr>
        <w:t>Производитель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Фирма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«ДИЦ»,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внедрение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"Турбо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Бухгалтер"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комплексной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автоматизации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предприятии.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Функциональные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модули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color w:val="000000"/>
        </w:rPr>
        <w:t>Зарплата,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кадры,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бухгалтерский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ТМЦ,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торговля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склад,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экспорт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отчетности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электронном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виде,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малый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подготовки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отчетности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индивидуальных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предпринимателей,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малого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применяющих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УСН,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ЧП,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использующих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общий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режим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налогообложения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ЕНВД,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содержит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налоговые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декларации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книги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доходов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расходов),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имеется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встроенная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система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«Налоговый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учет»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color w:val="000000"/>
        </w:rPr>
        <w:t>(позволяет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ведение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налогового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параллельно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бухгалтерским,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содержит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налоговые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регистры,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разработанные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ДИЦ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основе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25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главы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НК,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включение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Налоговых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регистров,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рекомендуемых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МНС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России)</w:t>
      </w:r>
      <w:r w:rsidRPr="00866DD9">
        <w:rPr>
          <w:bCs/>
          <w:color w:val="000000"/>
        </w:rPr>
        <w:t>.</w:t>
      </w:r>
    </w:p>
    <w:p w:rsidR="00C02445" w:rsidRPr="00866DD9" w:rsidRDefault="00C02445" w:rsidP="00E46AB5">
      <w:pPr>
        <w:pStyle w:val="afc"/>
        <w:suppressAutoHyphens/>
        <w:jc w:val="both"/>
        <w:rPr>
          <w:b/>
          <w:color w:val="000000"/>
        </w:rPr>
      </w:pPr>
      <w:r w:rsidRPr="00866DD9">
        <w:rPr>
          <w:bCs/>
          <w:color w:val="000000"/>
        </w:rPr>
        <w:t>Системные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требования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  <w:lang w:val="en-US"/>
        </w:rPr>
        <w:t>Windows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9x/NT/2000,16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Мб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оперативной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памяти,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30+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Мб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на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диске.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Стоимость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однопользовательской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версии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$167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(базовая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версия),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$319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(версия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Проф).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Другие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версии,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дополнительные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модули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Расчет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заработной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формирование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отчетности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ИМНС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ПФ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ведение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кадрового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бухгалтерский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торгово-складских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операций,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формирование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отчетов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покупателям,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поставщикам,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видам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наименованиям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ТМЦ,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МОЛ,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подразделениям,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целом,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ведение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оперативного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аналитического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торгово-складских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операций,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остатков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сладе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методами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средних,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FIFO,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LIFO,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пакетная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печать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первичных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документов,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формирование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оперативных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отчетов,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детализированный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протяжении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срока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эксплуатации;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проведение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оприходования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ввод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эксплуатацию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подготовка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отчетности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дальнейшей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передачи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электронном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виде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ИМНС.</w:t>
      </w:r>
    </w:p>
    <w:p w:rsidR="00C02445" w:rsidRPr="00866DD9" w:rsidRDefault="00C02445" w:rsidP="00E46AB5">
      <w:pPr>
        <w:pStyle w:val="afc"/>
        <w:suppressAutoHyphens/>
        <w:jc w:val="both"/>
        <w:rPr>
          <w:b/>
          <w:color w:val="000000"/>
        </w:rPr>
      </w:pPr>
      <w:r w:rsidRPr="00866DD9">
        <w:rPr>
          <w:b/>
          <w:color w:val="000000"/>
        </w:rPr>
        <w:t>Услуги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bCs/>
          <w:color w:val="000000"/>
        </w:rPr>
        <w:t>Демонстрация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(</w:t>
      </w:r>
      <w:r w:rsidRPr="00866DD9">
        <w:rPr>
          <w:color w:val="000000"/>
        </w:rPr>
        <w:t>возможность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заказать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бесплатную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демонстрацию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офис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подъехать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офис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компании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ДИЦ).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bCs/>
          <w:color w:val="000000"/>
        </w:rPr>
        <w:t>Доставка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установка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(компания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ДИЦ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дилеры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доставят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установят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"Турбо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Бухгалтер"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пределах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Москвы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города,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где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центр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технической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поддержки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ДИЦ).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bCs/>
          <w:color w:val="000000"/>
        </w:rPr>
        <w:t>Консультация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по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программе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"Турбо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Бухгалтер"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(консультанты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дадут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бесплатную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получасовую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консультацию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офисе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ДИЦ,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возможен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выезд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консультанта,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проконсультироваться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телефонам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"горячей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линии",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форуме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сайта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ДИЦ,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электронной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почте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ICQ).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bCs/>
          <w:color w:val="000000"/>
        </w:rPr>
        <w:t>Обучение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программе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"Турбо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Бухгалтер"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(п</w:t>
      </w:r>
      <w:r w:rsidRPr="00866DD9">
        <w:rPr>
          <w:color w:val="000000"/>
        </w:rPr>
        <w:t>ользователи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могут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посетить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бесплатные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еженедельные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тематические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семинары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офисе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ДИЦ,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пройти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курс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учебно-производственном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центре,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большое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обучающее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информационное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значение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имеет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газета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"Турбо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Бухгалтер").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bCs/>
          <w:color w:val="000000"/>
        </w:rPr>
        <w:t>Обновление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программы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"Турбо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Бухгалтер"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(п</w:t>
      </w:r>
      <w:r w:rsidRPr="00866DD9">
        <w:rPr>
          <w:color w:val="000000"/>
        </w:rPr>
        <w:t>ользователи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"Турбо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Бухгалтер"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могут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подписаться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ежеквартальное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разовое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обновление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отчетности).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bCs/>
          <w:color w:val="000000"/>
        </w:rPr>
        <w:t>Разработка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приложений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(специалисты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компании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ДИЦ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разработают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любую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подсистему,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определенного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отражает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специфику)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bCs/>
          <w:color w:val="000000"/>
        </w:rPr>
        <w:t>Автоматизация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бухгалтерского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учета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"под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заказ"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(к</w:t>
      </w:r>
      <w:r w:rsidRPr="00866DD9">
        <w:rPr>
          <w:color w:val="000000"/>
        </w:rPr>
        <w:t>омплексная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автоматизация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настройка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специфику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рабочие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места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комплектуются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согласно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требованиям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предприятия).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bCs/>
          <w:color w:val="000000"/>
        </w:rPr>
        <w:t>Разработка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бланка/типовой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операции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для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заказчика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(с</w:t>
      </w:r>
      <w:r w:rsidRPr="00866DD9">
        <w:rPr>
          <w:color w:val="000000"/>
        </w:rPr>
        <w:t>пециалисты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компании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ДИЦ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разработают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специфический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бланк,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документ,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определенной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отрасли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создадут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операции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проведения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проводок,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связанных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спецификой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предприятия).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Достоинства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Простой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интерфейс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ввода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первичных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документов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отчетов,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простота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освоения,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мощный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язык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описания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формул,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успех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популярности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"Турбо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Бухгалтера"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объясняется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мощным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механизмом,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программирования,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позволяющими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создавать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любые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настройки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приложения,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масштабируемостью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интегрированностью.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промышленными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СУБД,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MS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SQL,</w:t>
      </w:r>
      <w:r w:rsidR="00E46AB5" w:rsidRPr="00866DD9">
        <w:rPr>
          <w:color w:val="000000"/>
          <w:lang w:val="ru-MD"/>
        </w:rPr>
        <w:t xml:space="preserve"> </w:t>
      </w:r>
      <w:r w:rsidRPr="00866DD9">
        <w:rPr>
          <w:color w:val="000000"/>
          <w:lang w:val="en-JM"/>
        </w:rPr>
        <w:t>Oracle</w:t>
      </w:r>
      <w:r w:rsidRPr="00866DD9">
        <w:rPr>
          <w:color w:val="000000"/>
        </w:rPr>
        <w:t>,</w:t>
      </w:r>
      <w:r w:rsidR="00E46AB5" w:rsidRPr="00866DD9">
        <w:rPr>
          <w:color w:val="000000"/>
          <w:lang w:val="ru-MD"/>
        </w:rPr>
        <w:t xml:space="preserve"> </w:t>
      </w:r>
      <w:r w:rsidRPr="00866DD9">
        <w:rPr>
          <w:color w:val="000000"/>
          <w:lang w:val="en-JM"/>
        </w:rPr>
        <w:t>Cache</w:t>
      </w:r>
      <w:r w:rsidRPr="00866DD9">
        <w:rPr>
          <w:color w:val="000000"/>
        </w:rPr>
        <w:t>'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позволяет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использовать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интегрированных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ИС.</w:t>
      </w:r>
    </w:p>
    <w:p w:rsidR="00E46AB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Недостатки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Неудобный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неэргономичный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ввод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проводок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типовых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операций,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низкая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скорость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запуска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открытия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документов.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Рекомендуем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bCs/>
          <w:color w:val="000000"/>
        </w:rPr>
        <w:t>Д</w:t>
      </w:r>
      <w:r w:rsidRPr="00866DD9">
        <w:rPr>
          <w:color w:val="000000"/>
        </w:rPr>
        <w:t>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малых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торговой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сферы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небольшим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количеством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операций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простым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заработной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платы.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</w:p>
    <w:p w:rsidR="00E46AB5" w:rsidRPr="00866DD9" w:rsidRDefault="00EB4DB3" w:rsidP="00E46AB5">
      <w:pPr>
        <w:pStyle w:val="4"/>
        <w:keepNext w:val="0"/>
        <w:suppressAutoHyphens/>
        <w:spacing w:line="360" w:lineRule="auto"/>
        <w:rPr>
          <w:color w:val="000000"/>
          <w:sz w:val="28"/>
        </w:rPr>
      </w:pPr>
      <w:bookmarkStart w:id="141" w:name="_Toc138131070"/>
      <w:bookmarkStart w:id="142" w:name="_Toc138131560"/>
      <w:bookmarkStart w:id="143" w:name="_Toc246062632"/>
      <w:bookmarkStart w:id="144" w:name="_Toc246065846"/>
      <w:bookmarkStart w:id="145" w:name="_Toc246137908"/>
      <w:bookmarkStart w:id="146" w:name="_Toc288989375"/>
      <w:r w:rsidRPr="00866DD9">
        <w:rPr>
          <w:color w:val="000000"/>
          <w:sz w:val="28"/>
        </w:rPr>
        <w:t>2</w:t>
      </w:r>
      <w:r w:rsidR="00C02445" w:rsidRPr="00866DD9">
        <w:rPr>
          <w:color w:val="000000"/>
          <w:sz w:val="28"/>
        </w:rPr>
        <w:t>.7.4</w:t>
      </w:r>
      <w:r w:rsidR="00E46AB5" w:rsidRPr="00866DD9">
        <w:rPr>
          <w:color w:val="000000"/>
          <w:sz w:val="28"/>
        </w:rPr>
        <w:t xml:space="preserve"> </w:t>
      </w:r>
      <w:r w:rsidR="00C02445" w:rsidRPr="00866DD9">
        <w:rPr>
          <w:color w:val="000000"/>
          <w:sz w:val="28"/>
        </w:rPr>
        <w:t>Квестор</w:t>
      </w:r>
      <w:bookmarkEnd w:id="141"/>
      <w:bookmarkEnd w:id="142"/>
      <w:bookmarkEnd w:id="143"/>
      <w:bookmarkEnd w:id="144"/>
      <w:bookmarkEnd w:id="145"/>
      <w:bookmarkEnd w:id="146"/>
    </w:p>
    <w:p w:rsidR="00C02445" w:rsidRPr="00866DD9" w:rsidRDefault="00C02445" w:rsidP="00E46AB5">
      <w:pPr>
        <w:pStyle w:val="afc"/>
        <w:suppressAutoHyphens/>
        <w:jc w:val="both"/>
        <w:rPr>
          <w:b/>
          <w:color w:val="000000"/>
          <w:lang w:val="ru-MD"/>
        </w:rPr>
      </w:pP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Производитель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Фирма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«Квестор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плюс»,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разработка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продажа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программного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обеспечения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для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автоматизации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бухгалтерского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учета.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Функциональные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модули</w:t>
      </w:r>
    </w:p>
    <w:p w:rsidR="00C02445" w:rsidRPr="00866DD9" w:rsidRDefault="00C02445" w:rsidP="00E46AB5">
      <w:pPr>
        <w:pStyle w:val="afc"/>
        <w:suppressAutoHyphens/>
        <w:jc w:val="both"/>
        <w:rPr>
          <w:rFonts w:eastAsia="Arial Unicode MS"/>
          <w:color w:val="000000"/>
        </w:rPr>
      </w:pPr>
      <w:r w:rsidRPr="00866DD9">
        <w:rPr>
          <w:color w:val="000000"/>
        </w:rPr>
        <w:t>Учет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денежных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расчетов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покупателями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поставщиками,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материалов,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АРМ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главного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валютных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операций,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расчет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заработной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платы,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основных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генератор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отчетов.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Системные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требования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  <w:lang w:val="en-US"/>
        </w:rPr>
        <w:t>DOS</w:t>
      </w:r>
      <w:r w:rsidRPr="00866DD9">
        <w:rPr>
          <w:bCs/>
          <w:color w:val="000000"/>
        </w:rPr>
        <w:t>,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  <w:lang w:val="en-US"/>
        </w:rPr>
        <w:t>Windows</w:t>
      </w:r>
      <w:r w:rsidRPr="00866DD9">
        <w:rPr>
          <w:bCs/>
          <w:color w:val="000000"/>
        </w:rPr>
        <w:t>.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Стоимость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однопользовательской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версии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250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$.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Другие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версии,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дополнительные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модули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bCs/>
          <w:color w:val="000000"/>
        </w:rPr>
        <w:t>Сетевая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версия,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типовые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комплекты,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у</w:t>
      </w:r>
      <w:r w:rsidRPr="00866DD9">
        <w:rPr>
          <w:color w:val="000000"/>
        </w:rPr>
        <w:t>чет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договоров,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печать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ценников,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передача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lang w:val="en-JM"/>
        </w:rPr>
        <w:t>Excel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отчетов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</w:t>
      </w:r>
      <w:r w:rsidRPr="00866DD9">
        <w:rPr>
          <w:color w:val="000000"/>
          <w:lang w:val="en-JM"/>
        </w:rPr>
        <w:t>txt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файлов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lang w:val="en-JM"/>
        </w:rPr>
        <w:t>wmf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файлов),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расчет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ЕСН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ПФ,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прогнозирование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временных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xls-файлов),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ведомость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"Покупатели-группы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товаров",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генератор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авансовых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фактур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книги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аннулирующих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книги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покупок,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отчет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"Контроль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оплат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покупателей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дням",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отчет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движениях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передача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ПФ,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передача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"Налогоплательщик",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передача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платежек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банк-клиент.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Услуги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Поддержка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установка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обеспечения.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Достоинства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Основное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отличие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конкурирующих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параллельного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ведения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оперативного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делает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одинаково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полезной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менеджеров.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Снятие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ограничений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использование,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совместимость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базам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DOS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  <w:lang w:val="ru-MD"/>
        </w:rPr>
        <w:t xml:space="preserve"> </w:t>
      </w:r>
      <w:r w:rsidRPr="00866DD9">
        <w:rPr>
          <w:color w:val="000000"/>
          <w:lang w:val="en-JM"/>
        </w:rPr>
        <w:t>Windows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версий,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простота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эксплуатации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наличие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готовых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решений.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индивидуальной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настройки.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Удобный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интерфейс.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Хорошая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служба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послепродажного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обслуживания.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Недостатки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происходит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никаких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модификаций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считая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изменений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обновлению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выпуском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версий,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подготовленных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из-за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выхода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нормативных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документов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пр.).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привело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тому,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конкурентов,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могут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предложить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больший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разнообразный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спектр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услуг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версий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(порой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худшего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качественно),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пользуются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известностью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потенциальных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клиентов.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Рекомендуем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малого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бизнеса.</w:t>
      </w:r>
    </w:p>
    <w:p w:rsidR="00C02445" w:rsidRPr="00866DD9" w:rsidRDefault="00C02445" w:rsidP="00E46AB5">
      <w:pPr>
        <w:pStyle w:val="afc"/>
        <w:suppressAutoHyphens/>
        <w:jc w:val="both"/>
        <w:rPr>
          <w:rFonts w:eastAsia="Arial Unicode MS"/>
          <w:color w:val="000000"/>
        </w:rPr>
      </w:pPr>
    </w:p>
    <w:p w:rsidR="00C02445" w:rsidRPr="00866DD9" w:rsidRDefault="00EB4DB3" w:rsidP="00E46AB5">
      <w:pPr>
        <w:pStyle w:val="4"/>
        <w:keepNext w:val="0"/>
        <w:suppressAutoHyphens/>
        <w:spacing w:line="360" w:lineRule="auto"/>
        <w:rPr>
          <w:color w:val="000000"/>
          <w:sz w:val="28"/>
        </w:rPr>
      </w:pPr>
      <w:bookmarkStart w:id="147" w:name="_Toc138131071"/>
      <w:bookmarkStart w:id="148" w:name="_Toc138131561"/>
      <w:bookmarkStart w:id="149" w:name="_Toc246062633"/>
      <w:bookmarkStart w:id="150" w:name="_Toc246065847"/>
      <w:bookmarkStart w:id="151" w:name="_Toc246137909"/>
      <w:bookmarkStart w:id="152" w:name="_Toc288989376"/>
      <w:r w:rsidRPr="00866DD9">
        <w:rPr>
          <w:color w:val="000000"/>
          <w:sz w:val="28"/>
        </w:rPr>
        <w:t>2</w:t>
      </w:r>
      <w:r w:rsidR="00C02445" w:rsidRPr="00866DD9">
        <w:rPr>
          <w:color w:val="000000"/>
          <w:sz w:val="28"/>
        </w:rPr>
        <w:t>.7.5</w:t>
      </w:r>
      <w:r w:rsidR="00E46AB5" w:rsidRPr="00866DD9">
        <w:rPr>
          <w:color w:val="000000"/>
          <w:sz w:val="28"/>
        </w:rPr>
        <w:t xml:space="preserve"> </w:t>
      </w:r>
      <w:r w:rsidR="00C02445" w:rsidRPr="00866DD9">
        <w:rPr>
          <w:color w:val="000000"/>
          <w:sz w:val="28"/>
        </w:rPr>
        <w:t>Квестор</w:t>
      </w:r>
      <w:r w:rsidR="00E46AB5" w:rsidRPr="00866DD9">
        <w:rPr>
          <w:color w:val="000000"/>
          <w:sz w:val="28"/>
        </w:rPr>
        <w:t xml:space="preserve"> </w:t>
      </w:r>
      <w:r w:rsidR="00C02445" w:rsidRPr="00866DD9">
        <w:rPr>
          <w:color w:val="000000"/>
          <w:sz w:val="28"/>
        </w:rPr>
        <w:t>+</w:t>
      </w:r>
      <w:bookmarkEnd w:id="147"/>
      <w:bookmarkEnd w:id="148"/>
      <w:bookmarkEnd w:id="149"/>
      <w:bookmarkEnd w:id="150"/>
      <w:bookmarkEnd w:id="151"/>
      <w:bookmarkEnd w:id="152"/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Производитель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«Квестор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плюс».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Рассматриваемый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программный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продукт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относится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к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классу</w:t>
      </w:r>
      <w:r w:rsidR="00E46AB5" w:rsidRPr="00866DD9">
        <w:rPr>
          <w:bCs/>
          <w:color w:val="000000"/>
        </w:rPr>
        <w:t xml:space="preserve"> </w:t>
      </w:r>
      <w:r w:rsidRPr="00866DD9">
        <w:rPr>
          <w:color w:val="000000"/>
        </w:rPr>
        <w:t>адаптируемых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учета.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Функциональные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модули</w:t>
      </w:r>
    </w:p>
    <w:p w:rsidR="00C02445" w:rsidRPr="00866DD9" w:rsidRDefault="00C02445" w:rsidP="00E46AB5">
      <w:pPr>
        <w:pStyle w:val="afc"/>
        <w:suppressAutoHyphens/>
        <w:jc w:val="both"/>
        <w:rPr>
          <w:rFonts w:eastAsia="Arial Unicode MS"/>
          <w:color w:val="000000"/>
        </w:rPr>
      </w:pPr>
      <w:r w:rsidRPr="00866DD9">
        <w:rPr>
          <w:color w:val="000000"/>
        </w:rPr>
        <w:t>АРМ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Главного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складской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расчетов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партнерами,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денежных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основные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НМА,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заработная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кадры.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Системные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требования</w:t>
      </w:r>
    </w:p>
    <w:p w:rsidR="00C02445" w:rsidRPr="00866DD9" w:rsidRDefault="00C02445" w:rsidP="00E46AB5">
      <w:pPr>
        <w:pStyle w:val="afc"/>
        <w:suppressAutoHyphens/>
        <w:jc w:val="both"/>
        <w:rPr>
          <w:b/>
          <w:color w:val="000000"/>
        </w:rPr>
      </w:pPr>
      <w:r w:rsidRPr="00866DD9">
        <w:rPr>
          <w:bCs/>
          <w:color w:val="000000"/>
          <w:lang w:val="en-US"/>
        </w:rPr>
        <w:t>DOS</w:t>
      </w:r>
      <w:r w:rsidRPr="00866DD9">
        <w:rPr>
          <w:bCs/>
          <w:color w:val="000000"/>
        </w:rPr>
        <w:t>,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  <w:lang w:val="en-US"/>
        </w:rPr>
        <w:t>Windows</w:t>
      </w:r>
      <w:r w:rsidRPr="00866DD9">
        <w:rPr>
          <w:bCs/>
          <w:color w:val="000000"/>
        </w:rPr>
        <w:t>.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Стоимость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однопользовательской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версии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120$.</w:t>
      </w:r>
    </w:p>
    <w:p w:rsidR="00C02445" w:rsidRPr="00866DD9" w:rsidRDefault="00C02445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Другие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версии,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дополнительные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модули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  <w:szCs w:val="16"/>
        </w:rPr>
      </w:pPr>
      <w:r w:rsidRPr="00866DD9">
        <w:rPr>
          <w:bCs/>
          <w:color w:val="000000"/>
        </w:rPr>
        <w:t>Сетевая,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</w:t>
      </w:r>
      <w:r w:rsidRPr="00866DD9">
        <w:rPr>
          <w:color w:val="000000"/>
          <w:szCs w:val="16"/>
        </w:rPr>
        <w:t>еренос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настроек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между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компьютерами,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подключение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сканера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штрих-кодов,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обмен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данными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с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удаленными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компьютерами,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передача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сведений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доходах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Налоговой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Инспекции,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передача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сведений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о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доходах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в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программу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Пенсионного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Фонда,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специальные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конфигурации.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  <w:szCs w:val="16"/>
        </w:rPr>
      </w:pPr>
      <w:r w:rsidRPr="00866DD9">
        <w:rPr>
          <w:color w:val="000000"/>
          <w:szCs w:val="16"/>
        </w:rPr>
        <w:t>Услуги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  <w:szCs w:val="16"/>
        </w:rPr>
      </w:pPr>
      <w:r w:rsidRPr="00866DD9">
        <w:rPr>
          <w:color w:val="000000"/>
          <w:szCs w:val="16"/>
        </w:rPr>
        <w:t>Поддержка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и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установка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программного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обеспечения,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консультации,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настройка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экранных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и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печатных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форм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и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пр.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  <w:szCs w:val="16"/>
        </w:rPr>
      </w:pPr>
      <w:r w:rsidRPr="00866DD9">
        <w:rPr>
          <w:color w:val="000000"/>
          <w:szCs w:val="16"/>
        </w:rPr>
        <w:t>Достоинства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  <w:szCs w:val="16"/>
        </w:rPr>
      </w:pPr>
      <w:r w:rsidRPr="00866DD9">
        <w:rPr>
          <w:color w:val="000000"/>
          <w:szCs w:val="16"/>
        </w:rPr>
        <w:t>Необычный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интерфейс,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</w:rPr>
        <w:t>"Квестор+"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имеет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встроенные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стредства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конфигурирования,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позволяют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менять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интерфейс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выходя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нее.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самостоятельно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сформировать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конфигурацию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программы.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  <w:szCs w:val="16"/>
        </w:rPr>
      </w:pPr>
      <w:r w:rsidRPr="00866DD9">
        <w:rPr>
          <w:color w:val="000000"/>
          <w:szCs w:val="16"/>
        </w:rPr>
        <w:t>Недостатки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  <w:szCs w:val="16"/>
        </w:rPr>
      </w:pPr>
      <w:r w:rsidRPr="00866DD9">
        <w:rPr>
          <w:color w:val="000000"/>
          <w:szCs w:val="16"/>
        </w:rPr>
        <w:t>Отсутствие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серьезных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изменений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в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ассортименте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продукта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с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момента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его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создания.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  <w:szCs w:val="16"/>
        </w:rPr>
      </w:pPr>
      <w:r w:rsidRPr="00866DD9">
        <w:rPr>
          <w:color w:val="000000"/>
          <w:szCs w:val="16"/>
        </w:rPr>
        <w:t>Рекомендуем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  <w:szCs w:val="16"/>
        </w:rPr>
      </w:pPr>
      <w:r w:rsidRPr="00866DD9">
        <w:rPr>
          <w:color w:val="000000"/>
          <w:szCs w:val="16"/>
        </w:rPr>
        <w:t>Для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малого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и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среднего</w:t>
      </w:r>
      <w:r w:rsidR="00E46AB5" w:rsidRPr="00866DD9">
        <w:rPr>
          <w:color w:val="000000"/>
          <w:szCs w:val="16"/>
        </w:rPr>
        <w:t xml:space="preserve"> </w:t>
      </w:r>
      <w:r w:rsidRPr="00866DD9">
        <w:rPr>
          <w:color w:val="000000"/>
          <w:szCs w:val="16"/>
        </w:rPr>
        <w:t>бизнеса.</w:t>
      </w:r>
    </w:p>
    <w:p w:rsidR="00E46AB5" w:rsidRPr="00866DD9" w:rsidRDefault="00E46AB5" w:rsidP="00E46AB5">
      <w:pPr>
        <w:pStyle w:val="3"/>
        <w:suppressAutoHyphens/>
        <w:spacing w:before="0" w:beforeAutospacing="0" w:after="0" w:afterAutospacing="0"/>
        <w:ind w:firstLine="709"/>
        <w:jc w:val="both"/>
        <w:rPr>
          <w:rFonts w:cs="Times New Roman"/>
          <w:color w:val="000000"/>
          <w:sz w:val="28"/>
        </w:rPr>
      </w:pPr>
      <w:bookmarkStart w:id="153" w:name="_Toc138130755"/>
      <w:bookmarkStart w:id="154" w:name="_Toc138131072"/>
      <w:bookmarkStart w:id="155" w:name="_Toc138131562"/>
      <w:bookmarkStart w:id="156" w:name="_Toc246062634"/>
      <w:bookmarkStart w:id="157" w:name="_Toc246065848"/>
      <w:bookmarkStart w:id="158" w:name="_Toc246137910"/>
      <w:bookmarkStart w:id="159" w:name="_Toc288989377"/>
    </w:p>
    <w:p w:rsidR="00C02445" w:rsidRPr="00866DD9" w:rsidRDefault="00EB4DB3" w:rsidP="00E46AB5">
      <w:pPr>
        <w:pStyle w:val="3"/>
        <w:suppressAutoHyphens/>
        <w:spacing w:before="0" w:beforeAutospacing="0" w:after="0" w:afterAutospacing="0"/>
        <w:rPr>
          <w:rFonts w:cs="Times New Roman"/>
          <w:color w:val="000000"/>
          <w:sz w:val="28"/>
        </w:rPr>
      </w:pPr>
      <w:r w:rsidRPr="00866DD9">
        <w:rPr>
          <w:rFonts w:cs="Times New Roman"/>
          <w:color w:val="000000"/>
          <w:sz w:val="28"/>
        </w:rPr>
        <w:t>2</w:t>
      </w:r>
      <w:r w:rsidR="00C02445" w:rsidRPr="00866DD9">
        <w:rPr>
          <w:rFonts w:cs="Times New Roman"/>
          <w:color w:val="000000"/>
          <w:sz w:val="28"/>
        </w:rPr>
        <w:t>.8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Сравнительный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анализ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конкурентов</w:t>
      </w:r>
      <w:bookmarkEnd w:id="153"/>
      <w:bookmarkEnd w:id="154"/>
      <w:bookmarkEnd w:id="155"/>
      <w:bookmarkEnd w:id="156"/>
      <w:bookmarkEnd w:id="157"/>
      <w:bookmarkEnd w:id="158"/>
      <w:bookmarkEnd w:id="159"/>
    </w:p>
    <w:p w:rsidR="00E46AB5" w:rsidRPr="00866DD9" w:rsidRDefault="00E46AB5" w:rsidP="00E46AB5">
      <w:pPr>
        <w:pStyle w:val="afc"/>
        <w:suppressAutoHyphens/>
        <w:jc w:val="both"/>
        <w:rPr>
          <w:color w:val="000000"/>
        </w:rPr>
      </w:pP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очень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большой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спектр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различных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производителей,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если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спецификацию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автоматизацию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Поэтому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целесообразно,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анализа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конкурентоспособности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взять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лидера,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определившегося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предыдущим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анализам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опросам,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—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«1С».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Кроме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того,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качеству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уступает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«1С»,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связи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этим,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выстраивает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свою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ценовую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политику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зависимости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«1С».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  <w:szCs w:val="22"/>
        </w:rPr>
      </w:pPr>
      <w:r w:rsidRPr="00866DD9">
        <w:rPr>
          <w:bCs/>
          <w:iCs/>
          <w:color w:val="000000"/>
        </w:rPr>
        <w:t>Год</w:t>
      </w:r>
      <w:r w:rsidR="00E46AB5" w:rsidRPr="00866DD9">
        <w:rPr>
          <w:bCs/>
          <w:iCs/>
          <w:color w:val="000000"/>
        </w:rPr>
        <w:t xml:space="preserve"> </w:t>
      </w:r>
      <w:r w:rsidRPr="00866DD9">
        <w:rPr>
          <w:bCs/>
          <w:iCs/>
          <w:color w:val="000000"/>
        </w:rPr>
        <w:t>основания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фирм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«1С»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«Квестор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плюс»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—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1991.</w:t>
      </w:r>
      <w:r w:rsidR="00E46AB5" w:rsidRPr="00866DD9">
        <w:rPr>
          <w:bCs/>
          <w:color w:val="000000"/>
        </w:rPr>
        <w:t xml:space="preserve"> </w:t>
      </w:r>
      <w:r w:rsidRPr="00866DD9">
        <w:rPr>
          <w:color w:val="000000"/>
          <w:szCs w:val="22"/>
        </w:rPr>
        <w:t>По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данным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многочисленных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опросов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"1С"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занимает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первое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место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в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софтверном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секторе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российской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компьютерной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индустрии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и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отличается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рекордной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отдачей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от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одного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сотрудника.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bCs/>
          <w:iCs/>
          <w:color w:val="000000"/>
        </w:rPr>
        <w:t>Специализация</w:t>
      </w:r>
      <w:r w:rsidR="00E46AB5" w:rsidRPr="00866DD9">
        <w:rPr>
          <w:bCs/>
          <w:iCs/>
          <w:color w:val="000000"/>
        </w:rPr>
        <w:t xml:space="preserve"> </w:t>
      </w:r>
      <w:r w:rsidRPr="00866DD9">
        <w:rPr>
          <w:bCs/>
          <w:color w:val="000000"/>
        </w:rPr>
        <w:t>«Квестор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плюс»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-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разработка,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продажа,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поддержка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делового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программного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обеспечения.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«1С»</w:t>
      </w:r>
      <w:r w:rsidR="00E46AB5" w:rsidRPr="00866DD9">
        <w:rPr>
          <w:bCs/>
          <w:color w:val="000000"/>
        </w:rPr>
        <w:t xml:space="preserve"> </w:t>
      </w:r>
      <w:r w:rsidRPr="00866DD9">
        <w:rPr>
          <w:color w:val="000000"/>
        </w:rPr>
        <w:t>специализируется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дистрибуции,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поддержке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компьютерных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баз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делового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домашнего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назначения.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  <w:szCs w:val="22"/>
        </w:rPr>
      </w:pPr>
      <w:r w:rsidRPr="00866DD9">
        <w:rPr>
          <w:iCs/>
          <w:color w:val="000000"/>
        </w:rPr>
        <w:t>Штат</w:t>
      </w:r>
      <w:r w:rsidR="00E46AB5" w:rsidRPr="00866DD9">
        <w:rPr>
          <w:iCs/>
          <w:color w:val="000000"/>
        </w:rPr>
        <w:t xml:space="preserve"> </w:t>
      </w:r>
      <w:r w:rsidRPr="00866DD9">
        <w:rPr>
          <w:iCs/>
          <w:color w:val="000000"/>
        </w:rPr>
        <w:t>работников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«1С»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включает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себя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300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человек,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4.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«1С»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партнерская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сеть,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только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дилеры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</w:t>
      </w:r>
      <w:r w:rsidRPr="00866DD9">
        <w:rPr>
          <w:color w:val="000000"/>
          <w:szCs w:val="22"/>
        </w:rPr>
        <w:t>2900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постоянных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партнеров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в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460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городах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России,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стран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СНГ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и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Балтии</w:t>
      </w:r>
      <w:r w:rsidRPr="00866DD9">
        <w:rPr>
          <w:color w:val="000000"/>
        </w:rPr>
        <w:t>),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плюс»,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партнеры-франчайзи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</w:t>
      </w:r>
      <w:r w:rsidRPr="00866DD9">
        <w:rPr>
          <w:color w:val="000000"/>
          <w:szCs w:val="22"/>
        </w:rPr>
        <w:t>сеть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из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более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2600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предприятий,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сертифицированных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фирмой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"1С"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на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оказание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комплексных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услуг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по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автоматизации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учетной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и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офисной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работы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на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базе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программных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продуктов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"1С"</w:t>
      </w:r>
      <w:r w:rsidRPr="00866DD9">
        <w:rPr>
          <w:color w:val="000000"/>
        </w:rPr>
        <w:t>),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авторизованные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учебные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центры,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авторизованные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сертификации,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сервис-партнеры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</w:t>
      </w:r>
      <w:r w:rsidRPr="00866DD9">
        <w:rPr>
          <w:color w:val="000000"/>
          <w:szCs w:val="22"/>
        </w:rPr>
        <w:t>обеспечивают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регулярное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информационно-технологическое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сопровождение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программ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системы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"1С:Предприятия"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на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рабочих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местах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пользователей</w:t>
      </w:r>
      <w:r w:rsidRPr="00866DD9">
        <w:rPr>
          <w:color w:val="000000"/>
        </w:rPr>
        <w:t>),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дистрибьюторы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</w:t>
      </w:r>
      <w:r w:rsidRPr="00866DD9">
        <w:rPr>
          <w:color w:val="000000"/>
          <w:szCs w:val="22"/>
        </w:rPr>
        <w:t>позволяют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дилерам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программных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продуктов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не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тратить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время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и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деньги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на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доставку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программ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из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Москвы,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а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целиком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посвятить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себя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основному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делу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-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полноценному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обслуживанию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конечных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пользователей),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и,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наконец,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1С:Мультимедиа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-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Ассоциация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магазинов,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работающих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в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сфере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розничных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продаж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программ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для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домашних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компьютеров,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насчитывающая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более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280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торговых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точек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в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80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городах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бывшего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СССР.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  <w:szCs w:val="22"/>
        </w:rPr>
      </w:pPr>
      <w:r w:rsidRPr="00866DD9">
        <w:rPr>
          <w:iCs/>
          <w:color w:val="000000"/>
          <w:szCs w:val="22"/>
        </w:rPr>
        <w:t>"1С"</w:t>
      </w:r>
      <w:r w:rsidR="00E46AB5" w:rsidRPr="00866DD9">
        <w:rPr>
          <w:iCs/>
          <w:color w:val="000000"/>
          <w:szCs w:val="22"/>
        </w:rPr>
        <w:t xml:space="preserve"> </w:t>
      </w:r>
      <w:r w:rsidRPr="00866DD9">
        <w:rPr>
          <w:iCs/>
          <w:color w:val="000000"/>
          <w:szCs w:val="22"/>
        </w:rPr>
        <w:t>поставляет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со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своего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склада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полный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спектр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программ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массовой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ориентации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для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офиса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и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дома,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насчитывающий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в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настоящее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время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более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3000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позиций.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Из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собственных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разработок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фирмы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"1С"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наиболее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известны:-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программы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системы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"1С:Предприятие":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"1С:Бухгалтерия”,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"1С:Торговля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и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Склад",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"1С:Зарплата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и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Кадры",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"Финансовое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планирование",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"Производство+Услуги+Бухгалтерия",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"1С:Налогоплательщик",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"1С:Деньги"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и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другие;</w:t>
      </w:r>
      <w:r w:rsidR="00E46AB5" w:rsidRPr="00866DD9">
        <w:rPr>
          <w:color w:val="000000"/>
          <w:szCs w:val="22"/>
        </w:rPr>
        <w:t xml:space="preserve"> 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  <w:szCs w:val="22"/>
        </w:rPr>
      </w:pPr>
      <w:r w:rsidRPr="00866DD9">
        <w:rPr>
          <w:color w:val="000000"/>
          <w:szCs w:val="22"/>
        </w:rPr>
        <w:t>программы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для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домашних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компьютеров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и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образовательной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сферы: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серия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обучающих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программ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"1С:Репетитор",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игры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"ИЛ-2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Штурмовик",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"Князь.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Легенды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Лесной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страны",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издательские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проекты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"Аллоды",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"Аллоды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2",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"Проклятые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Земли",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"Братья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Пилоты",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"Век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Парусников",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"Дальнобойщики",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"Дальнобойщики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2",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"Демиурги",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"Корсары",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"Ну,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погоди!",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"СамоГонки",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серия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локализаций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игр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ведущих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зарубежных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издателей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и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другие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продукты.</w:t>
      </w:r>
      <w:r w:rsidR="00E46AB5" w:rsidRPr="00866DD9">
        <w:rPr>
          <w:color w:val="000000"/>
          <w:szCs w:val="22"/>
        </w:rPr>
        <w:t xml:space="preserve">  </w:t>
      </w:r>
      <w:r w:rsidRPr="00866DD9">
        <w:rPr>
          <w:iCs/>
          <w:color w:val="000000"/>
          <w:szCs w:val="22"/>
        </w:rPr>
        <w:t>В</w:t>
      </w:r>
      <w:r w:rsidR="00E46AB5" w:rsidRPr="00866DD9">
        <w:rPr>
          <w:iCs/>
          <w:color w:val="000000"/>
          <w:szCs w:val="22"/>
        </w:rPr>
        <w:t xml:space="preserve"> </w:t>
      </w:r>
      <w:r w:rsidRPr="00866DD9">
        <w:rPr>
          <w:iCs/>
          <w:color w:val="000000"/>
          <w:szCs w:val="22"/>
        </w:rPr>
        <w:t>распространении</w:t>
      </w:r>
      <w:r w:rsidR="00E46AB5" w:rsidRPr="00866DD9">
        <w:rPr>
          <w:iCs/>
          <w:color w:val="000000"/>
          <w:szCs w:val="22"/>
        </w:rPr>
        <w:t xml:space="preserve"> </w:t>
      </w:r>
      <w:r w:rsidRPr="00866DD9">
        <w:rPr>
          <w:iCs/>
          <w:color w:val="000000"/>
          <w:szCs w:val="22"/>
        </w:rPr>
        <w:t>программ</w:t>
      </w:r>
      <w:r w:rsidR="00E46AB5" w:rsidRPr="00866DD9">
        <w:rPr>
          <w:iCs/>
          <w:color w:val="000000"/>
          <w:szCs w:val="22"/>
        </w:rPr>
        <w:t xml:space="preserve"> </w:t>
      </w:r>
      <w:r w:rsidRPr="00866DD9">
        <w:rPr>
          <w:iCs/>
          <w:color w:val="000000"/>
          <w:szCs w:val="22"/>
        </w:rPr>
        <w:t>других</w:t>
      </w:r>
      <w:r w:rsidR="00E46AB5" w:rsidRPr="00866DD9">
        <w:rPr>
          <w:iCs/>
          <w:color w:val="000000"/>
          <w:szCs w:val="22"/>
        </w:rPr>
        <w:t xml:space="preserve"> </w:t>
      </w:r>
      <w:r w:rsidRPr="00866DD9">
        <w:rPr>
          <w:iCs/>
          <w:color w:val="000000"/>
          <w:szCs w:val="22"/>
        </w:rPr>
        <w:t>вендоров</w:t>
      </w:r>
      <w:r w:rsidR="00E46AB5" w:rsidRPr="00866DD9">
        <w:rPr>
          <w:iCs/>
          <w:color w:val="000000"/>
          <w:szCs w:val="22"/>
        </w:rPr>
        <w:t xml:space="preserve"> </w:t>
      </w:r>
      <w:r w:rsidRPr="00866DD9">
        <w:rPr>
          <w:iCs/>
          <w:color w:val="000000"/>
          <w:szCs w:val="22"/>
        </w:rPr>
        <w:t>фирма</w:t>
      </w:r>
      <w:r w:rsidR="00E46AB5" w:rsidRPr="00866DD9">
        <w:rPr>
          <w:iCs/>
          <w:color w:val="000000"/>
          <w:szCs w:val="22"/>
        </w:rPr>
        <w:t xml:space="preserve"> </w:t>
      </w:r>
      <w:r w:rsidRPr="00866DD9">
        <w:rPr>
          <w:iCs/>
          <w:color w:val="000000"/>
          <w:szCs w:val="22"/>
        </w:rPr>
        <w:t>"1С"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выступает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в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качестве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официального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дистрибьютора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ПО</w:t>
      </w:r>
      <w:r w:rsidR="00E46AB5" w:rsidRPr="00866DD9">
        <w:rPr>
          <w:color w:val="000000"/>
          <w:szCs w:val="22"/>
          <w:lang w:val="ru-MD"/>
        </w:rPr>
        <w:t xml:space="preserve"> </w:t>
      </w:r>
      <w:r w:rsidRPr="00866DD9">
        <w:rPr>
          <w:color w:val="000000"/>
          <w:szCs w:val="22"/>
          <w:lang w:val="en-JM"/>
        </w:rPr>
        <w:t>IBM</w:t>
      </w:r>
      <w:r w:rsidRPr="00866DD9">
        <w:rPr>
          <w:color w:val="000000"/>
          <w:szCs w:val="22"/>
          <w:lang w:val="ru-MD"/>
        </w:rPr>
        <w:t>-</w:t>
      </w:r>
      <w:r w:rsidRPr="00866DD9">
        <w:rPr>
          <w:color w:val="000000"/>
          <w:szCs w:val="22"/>
          <w:lang w:val="en-JM"/>
        </w:rPr>
        <w:t>Lotus</w:t>
      </w:r>
      <w:r w:rsidRPr="00866DD9">
        <w:rPr>
          <w:color w:val="000000"/>
          <w:szCs w:val="22"/>
        </w:rPr>
        <w:t>,</w:t>
      </w:r>
      <w:r w:rsidR="00E46AB5" w:rsidRPr="00866DD9">
        <w:rPr>
          <w:color w:val="000000"/>
          <w:szCs w:val="22"/>
          <w:lang w:val="ru-MD"/>
        </w:rPr>
        <w:t xml:space="preserve"> </w:t>
      </w:r>
      <w:r w:rsidRPr="00866DD9">
        <w:rPr>
          <w:color w:val="000000"/>
          <w:szCs w:val="22"/>
          <w:lang w:val="en-JM"/>
        </w:rPr>
        <w:t>Intel</w:t>
      </w:r>
      <w:r w:rsidRPr="00866DD9">
        <w:rPr>
          <w:color w:val="000000"/>
          <w:szCs w:val="22"/>
        </w:rPr>
        <w:t>,</w:t>
      </w:r>
      <w:r w:rsidR="00E46AB5" w:rsidRPr="00866DD9">
        <w:rPr>
          <w:color w:val="000000"/>
          <w:szCs w:val="22"/>
          <w:lang w:val="ru-MD"/>
        </w:rPr>
        <w:t xml:space="preserve"> </w:t>
      </w:r>
      <w:r w:rsidRPr="00866DD9">
        <w:rPr>
          <w:color w:val="000000"/>
          <w:szCs w:val="22"/>
          <w:lang w:val="en-JM"/>
        </w:rPr>
        <w:t>Microsoft</w:t>
      </w:r>
      <w:r w:rsidRPr="00866DD9">
        <w:rPr>
          <w:color w:val="000000"/>
          <w:szCs w:val="22"/>
        </w:rPr>
        <w:t>,</w:t>
      </w:r>
      <w:r w:rsidR="00E46AB5" w:rsidRPr="00866DD9">
        <w:rPr>
          <w:color w:val="000000"/>
          <w:szCs w:val="22"/>
          <w:lang w:val="ru-MD"/>
        </w:rPr>
        <w:t xml:space="preserve"> </w:t>
      </w:r>
      <w:r w:rsidRPr="00866DD9">
        <w:rPr>
          <w:color w:val="000000"/>
          <w:szCs w:val="22"/>
          <w:lang w:val="en-JM"/>
        </w:rPr>
        <w:t>Novell</w:t>
      </w:r>
      <w:r w:rsidRPr="00866DD9">
        <w:rPr>
          <w:color w:val="000000"/>
          <w:szCs w:val="22"/>
        </w:rPr>
        <w:t>,</w:t>
      </w:r>
      <w:r w:rsidR="00E46AB5" w:rsidRPr="00866DD9">
        <w:rPr>
          <w:color w:val="000000"/>
          <w:szCs w:val="22"/>
          <w:lang w:val="ru-MD"/>
        </w:rPr>
        <w:t xml:space="preserve"> </w:t>
      </w:r>
      <w:r w:rsidRPr="00866DD9">
        <w:rPr>
          <w:color w:val="000000"/>
          <w:szCs w:val="22"/>
          <w:lang w:val="en-JM"/>
        </w:rPr>
        <w:t>Symantec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и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других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зарубежных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фирм.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"1С"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является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самым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серьезным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дистрибьютором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продукции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российских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софтверных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компаний: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ПроМТ,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ABBYY,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ИНЭК,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Лаборатория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Касперского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и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более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чем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80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других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отечественных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фирм.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"1С"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поддерживает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самый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большой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в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России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склад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по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отечественному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домашнему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софту,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являясь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крупнейшим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дистрибьютором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таких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поставщиков,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как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Бука,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Никита,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Руссобит-М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и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других.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iCs/>
          <w:color w:val="000000"/>
          <w:szCs w:val="22"/>
        </w:rPr>
        <w:t>«Квестор</w:t>
      </w:r>
      <w:r w:rsidR="00E46AB5" w:rsidRPr="00866DD9">
        <w:rPr>
          <w:iCs/>
          <w:color w:val="000000"/>
          <w:szCs w:val="22"/>
        </w:rPr>
        <w:t xml:space="preserve"> </w:t>
      </w:r>
      <w:r w:rsidRPr="00866DD9">
        <w:rPr>
          <w:iCs/>
          <w:color w:val="000000"/>
          <w:szCs w:val="22"/>
        </w:rPr>
        <w:t>плюс»</w:t>
      </w:r>
      <w:r w:rsidR="00E46AB5" w:rsidRPr="00866DD9">
        <w:rPr>
          <w:iCs/>
          <w:color w:val="000000"/>
          <w:szCs w:val="22"/>
        </w:rPr>
        <w:t xml:space="preserve"> </w:t>
      </w:r>
      <w:r w:rsidRPr="00866DD9">
        <w:rPr>
          <w:iCs/>
          <w:color w:val="000000"/>
          <w:szCs w:val="22"/>
        </w:rPr>
        <w:t>до</w:t>
      </w:r>
      <w:r w:rsidR="00E46AB5" w:rsidRPr="00866DD9">
        <w:rPr>
          <w:iCs/>
          <w:color w:val="000000"/>
          <w:szCs w:val="22"/>
        </w:rPr>
        <w:t xml:space="preserve"> </w:t>
      </w:r>
      <w:r w:rsidRPr="00866DD9">
        <w:rPr>
          <w:iCs/>
          <w:color w:val="000000"/>
          <w:szCs w:val="22"/>
        </w:rPr>
        <w:t>недавнего</w:t>
      </w:r>
      <w:r w:rsidR="00E46AB5" w:rsidRPr="00866DD9">
        <w:rPr>
          <w:iCs/>
          <w:color w:val="000000"/>
          <w:szCs w:val="22"/>
        </w:rPr>
        <w:t xml:space="preserve"> </w:t>
      </w:r>
      <w:r w:rsidRPr="00866DD9">
        <w:rPr>
          <w:iCs/>
          <w:color w:val="000000"/>
          <w:szCs w:val="22"/>
        </w:rPr>
        <w:t>времени</w:t>
      </w:r>
      <w:r w:rsidR="00E46AB5" w:rsidRPr="00866DD9">
        <w:rPr>
          <w:iCs/>
          <w:color w:val="000000"/>
          <w:szCs w:val="22"/>
        </w:rPr>
        <w:t xml:space="preserve"> </w:t>
      </w:r>
      <w:r w:rsidRPr="00866DD9">
        <w:rPr>
          <w:iCs/>
          <w:color w:val="000000"/>
          <w:szCs w:val="22"/>
        </w:rPr>
        <w:t>предлагал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только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собственные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программные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разработки.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Теперь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на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сайте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фирмы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представлена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партнерская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разработка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—</w:t>
      </w:r>
      <w:r w:rsidR="00E46AB5" w:rsidRPr="00866DD9">
        <w:rPr>
          <w:color w:val="000000"/>
          <w:szCs w:val="22"/>
          <w:lang w:val="ru-MD"/>
        </w:rPr>
        <w:t xml:space="preserve"> </w:t>
      </w:r>
      <w:r w:rsidRPr="00866DD9">
        <w:rPr>
          <w:b/>
          <w:bCs/>
          <w:color w:val="000000"/>
          <w:lang w:val="en-JM"/>
        </w:rPr>
        <w:t>Spy</w:t>
      </w:r>
      <w:r w:rsidR="00E46AB5" w:rsidRPr="00866DD9">
        <w:rPr>
          <w:b/>
          <w:bCs/>
          <w:color w:val="000000"/>
          <w:lang w:val="ru-MD"/>
        </w:rPr>
        <w:t xml:space="preserve"> </w:t>
      </w:r>
      <w:r w:rsidRPr="00866DD9">
        <w:rPr>
          <w:b/>
          <w:bCs/>
          <w:color w:val="000000"/>
          <w:lang w:val="en-JM"/>
        </w:rPr>
        <w:t>Clock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—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мониторинга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событий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защиты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компьютера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несанкционированного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доступа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(НСД).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предназначена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офисных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компьютеров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управлением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семейства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операционных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систем</w:t>
      </w:r>
      <w:r w:rsidR="00E46AB5" w:rsidRPr="00866DD9">
        <w:rPr>
          <w:color w:val="000000"/>
          <w:lang w:val="ru-MD"/>
        </w:rPr>
        <w:t xml:space="preserve"> </w:t>
      </w:r>
      <w:r w:rsidRPr="00866DD9">
        <w:rPr>
          <w:color w:val="000000"/>
          <w:lang w:val="en-JM"/>
        </w:rPr>
        <w:t>Microsoft</w:t>
      </w:r>
      <w:r w:rsidR="00E46AB5" w:rsidRPr="00866DD9">
        <w:rPr>
          <w:color w:val="000000"/>
          <w:lang w:val="ru-MD"/>
        </w:rPr>
        <w:t xml:space="preserve"> </w:t>
      </w:r>
      <w:r w:rsidRPr="00866DD9">
        <w:rPr>
          <w:color w:val="000000"/>
          <w:lang w:val="en-JM"/>
        </w:rPr>
        <w:t>Windows</w:t>
      </w:r>
      <w:r w:rsidRPr="00866DD9">
        <w:rPr>
          <w:color w:val="000000"/>
        </w:rPr>
        <w:t>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нужны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специальные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знания.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обладает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широкими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возможностями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мониторингу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событий,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происходящих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компьютере,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настройка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займет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времени.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разработана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«ALSEDI</w:t>
      </w:r>
      <w:r w:rsidR="00E46AB5" w:rsidRPr="00866DD9">
        <w:rPr>
          <w:color w:val="000000"/>
          <w:lang w:val="ru-MD"/>
        </w:rPr>
        <w:t xml:space="preserve"> </w:t>
      </w:r>
      <w:r w:rsidRPr="00866DD9">
        <w:rPr>
          <w:color w:val="000000"/>
          <w:lang w:val="en-JM"/>
        </w:rPr>
        <w:t>Group</w:t>
      </w:r>
      <w:r w:rsidRPr="00866DD9">
        <w:rPr>
          <w:color w:val="000000"/>
        </w:rPr>
        <w:t>».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Интеграция,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упоминалось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выше,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сейчас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наиболее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прибыльным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путем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сделан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первый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шаг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интеграции: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szCs w:val="22"/>
        </w:rPr>
        <w:t>кроме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программ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ориентированных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на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автоматизацию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бухгалтерского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учета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есть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программа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больше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относящаяся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к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логистике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—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планирование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автоперевозок.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комплекс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предназначен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обработки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транспортной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(сеть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дорог,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характеристики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автотранспорта,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заказах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доставку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грузов)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выдаче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наиболее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приемлемого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решения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процесса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развозки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товаров.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Продукция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нуждается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модификации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расширении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ассортимента.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Необходимо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заняться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расширением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дилерской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сети,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заинтересовать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сотрудничестве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дистрибьюторов.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Кроме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того,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важно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найти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привлечь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совместной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другие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фирмы-разработчики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могло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отчасти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решить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проблему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ассортиментом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услуг,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упростить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поиск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инвестиций.</w:t>
      </w:r>
    </w:p>
    <w:p w:rsidR="00E46AB5" w:rsidRPr="00866DD9" w:rsidRDefault="00E46AB5" w:rsidP="00E46AB5">
      <w:pPr>
        <w:pStyle w:val="3"/>
        <w:suppressAutoHyphens/>
        <w:spacing w:before="0" w:beforeAutospacing="0" w:after="0" w:afterAutospacing="0"/>
        <w:ind w:firstLine="709"/>
        <w:jc w:val="both"/>
        <w:rPr>
          <w:rFonts w:cs="Times New Roman"/>
          <w:color w:val="000000"/>
          <w:sz w:val="28"/>
        </w:rPr>
      </w:pPr>
      <w:bookmarkStart w:id="160" w:name="_Toc138130756"/>
      <w:bookmarkStart w:id="161" w:name="_Toc138131073"/>
      <w:bookmarkStart w:id="162" w:name="_Toc138131563"/>
      <w:bookmarkStart w:id="163" w:name="_Toc246062635"/>
      <w:bookmarkStart w:id="164" w:name="_Toc246065849"/>
      <w:bookmarkStart w:id="165" w:name="_Toc246137911"/>
      <w:bookmarkStart w:id="166" w:name="_Toc288989378"/>
    </w:p>
    <w:p w:rsidR="00C02445" w:rsidRPr="00866DD9" w:rsidRDefault="00EB4DB3" w:rsidP="00E46AB5">
      <w:pPr>
        <w:pStyle w:val="3"/>
        <w:suppressAutoHyphens/>
        <w:spacing w:before="0" w:beforeAutospacing="0" w:after="0" w:afterAutospacing="0"/>
        <w:rPr>
          <w:rFonts w:cs="Times New Roman"/>
          <w:color w:val="000000"/>
          <w:sz w:val="28"/>
          <w:lang w:val="ru-MD"/>
        </w:rPr>
      </w:pPr>
      <w:r w:rsidRPr="00866DD9">
        <w:rPr>
          <w:rFonts w:cs="Times New Roman"/>
          <w:color w:val="000000"/>
          <w:sz w:val="28"/>
        </w:rPr>
        <w:t>2</w:t>
      </w:r>
      <w:r w:rsidR="00C02445" w:rsidRPr="00866DD9">
        <w:rPr>
          <w:rFonts w:cs="Times New Roman"/>
          <w:color w:val="000000"/>
          <w:sz w:val="28"/>
        </w:rPr>
        <w:t>.9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Финансово-экономический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анализ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ООО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«Квестор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C02445" w:rsidRPr="00866DD9">
        <w:rPr>
          <w:rFonts w:cs="Times New Roman"/>
          <w:color w:val="000000"/>
          <w:sz w:val="28"/>
        </w:rPr>
        <w:t>плюс»</w:t>
      </w:r>
      <w:bookmarkEnd w:id="160"/>
      <w:bookmarkEnd w:id="161"/>
      <w:bookmarkEnd w:id="162"/>
      <w:bookmarkEnd w:id="163"/>
      <w:bookmarkEnd w:id="164"/>
      <w:bookmarkEnd w:id="165"/>
      <w:bookmarkEnd w:id="166"/>
    </w:p>
    <w:p w:rsidR="00E46AB5" w:rsidRPr="00866DD9" w:rsidRDefault="00E46AB5" w:rsidP="00E46AB5">
      <w:pPr>
        <w:pStyle w:val="4"/>
        <w:keepNext w:val="0"/>
        <w:suppressAutoHyphens/>
        <w:spacing w:line="360" w:lineRule="auto"/>
        <w:ind w:firstLine="709"/>
        <w:jc w:val="both"/>
        <w:rPr>
          <w:color w:val="000000"/>
          <w:sz w:val="28"/>
          <w:lang w:val="ru-MD"/>
        </w:rPr>
      </w:pPr>
      <w:bookmarkStart w:id="167" w:name="_Toc138131074"/>
      <w:bookmarkStart w:id="168" w:name="_Toc138131564"/>
      <w:bookmarkStart w:id="169" w:name="_Toc246062636"/>
      <w:bookmarkStart w:id="170" w:name="_Toc246065850"/>
      <w:bookmarkStart w:id="171" w:name="_Toc246137912"/>
      <w:bookmarkStart w:id="172" w:name="_Toc288989379"/>
    </w:p>
    <w:p w:rsidR="00C02445" w:rsidRPr="00866DD9" w:rsidRDefault="00EB4DB3" w:rsidP="00E46AB5">
      <w:pPr>
        <w:pStyle w:val="4"/>
        <w:keepNext w:val="0"/>
        <w:suppressAutoHyphens/>
        <w:spacing w:line="360" w:lineRule="auto"/>
        <w:rPr>
          <w:color w:val="000000"/>
          <w:sz w:val="28"/>
        </w:rPr>
      </w:pPr>
      <w:r w:rsidRPr="00866DD9">
        <w:rPr>
          <w:color w:val="000000"/>
          <w:sz w:val="28"/>
        </w:rPr>
        <w:t>2</w:t>
      </w:r>
      <w:r w:rsidR="00C02445" w:rsidRPr="00866DD9">
        <w:rPr>
          <w:color w:val="000000"/>
          <w:sz w:val="28"/>
        </w:rPr>
        <w:t>.9.1</w:t>
      </w:r>
      <w:r w:rsidR="00E46AB5" w:rsidRPr="00866DD9">
        <w:rPr>
          <w:color w:val="000000"/>
          <w:sz w:val="28"/>
        </w:rPr>
        <w:t xml:space="preserve"> </w:t>
      </w:r>
      <w:r w:rsidR="00C02445" w:rsidRPr="00866DD9">
        <w:rPr>
          <w:color w:val="000000"/>
          <w:sz w:val="28"/>
        </w:rPr>
        <w:t>Расчет</w:t>
      </w:r>
      <w:r w:rsidR="00E46AB5" w:rsidRPr="00866DD9">
        <w:rPr>
          <w:color w:val="000000"/>
          <w:sz w:val="28"/>
        </w:rPr>
        <w:t xml:space="preserve"> </w:t>
      </w:r>
      <w:r w:rsidR="00C02445" w:rsidRPr="00866DD9">
        <w:rPr>
          <w:color w:val="000000"/>
          <w:sz w:val="28"/>
        </w:rPr>
        <w:t>точки</w:t>
      </w:r>
      <w:r w:rsidR="00E46AB5" w:rsidRPr="00866DD9">
        <w:rPr>
          <w:color w:val="000000"/>
          <w:sz w:val="28"/>
        </w:rPr>
        <w:t xml:space="preserve"> </w:t>
      </w:r>
      <w:r w:rsidR="00C02445" w:rsidRPr="00866DD9">
        <w:rPr>
          <w:color w:val="000000"/>
          <w:sz w:val="28"/>
        </w:rPr>
        <w:t>безубыточности</w:t>
      </w:r>
      <w:bookmarkEnd w:id="167"/>
      <w:bookmarkEnd w:id="168"/>
      <w:bookmarkEnd w:id="169"/>
      <w:bookmarkEnd w:id="170"/>
      <w:bookmarkEnd w:id="171"/>
      <w:bookmarkEnd w:id="172"/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Каждое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принимаемое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решение,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касающееся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издержек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структуры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конечном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счете,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сказывается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результате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Простым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весьма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точным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способом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взаимозависимости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между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категориями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установление</w:t>
      </w:r>
      <w:r w:rsidR="00E46AB5" w:rsidRPr="00866DD9">
        <w:rPr>
          <w:color w:val="000000"/>
        </w:rPr>
        <w:t xml:space="preserve"> </w:t>
      </w:r>
      <w:r w:rsidRPr="00866DD9">
        <w:rPr>
          <w:iCs/>
          <w:color w:val="000000"/>
        </w:rPr>
        <w:t>точки</w:t>
      </w:r>
      <w:r w:rsidR="00E46AB5" w:rsidRPr="00866DD9">
        <w:rPr>
          <w:iCs/>
          <w:color w:val="000000"/>
        </w:rPr>
        <w:t xml:space="preserve"> </w:t>
      </w:r>
      <w:r w:rsidRPr="00866DD9">
        <w:rPr>
          <w:iCs/>
          <w:color w:val="000000"/>
        </w:rPr>
        <w:t>безубыточности</w:t>
      </w:r>
      <w:r w:rsidRPr="00866DD9">
        <w:rPr>
          <w:color w:val="000000"/>
        </w:rPr>
        <w:t>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т.е.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момента,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начиная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доходы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полностью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покрывают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расходы.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Рассчитаем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безубыточность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единицу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Квестор.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iCs/>
          <w:color w:val="000000"/>
        </w:rPr>
        <w:t>Безубыточность</w:t>
      </w:r>
      <w:r w:rsidR="00E46AB5" w:rsidRPr="00866DD9">
        <w:rPr>
          <w:iCs/>
          <w:color w:val="000000"/>
        </w:rPr>
        <w:t xml:space="preserve"> </w:t>
      </w:r>
      <w:r w:rsidRPr="00866DD9">
        <w:rPr>
          <w:iCs/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рассчитывается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каждого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отдельного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вида.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точки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безубыточности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рассчитывают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сумму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коэффициент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покрытия.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Метод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калькуляции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величине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покрытия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предусматривает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расчет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только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переменных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издержек,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связанных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единицы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основе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метода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лежит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расчет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средних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переменных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затрат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средней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величины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покрытия.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табл.</w:t>
      </w:r>
      <w:r w:rsidR="00E46AB5" w:rsidRPr="00866DD9">
        <w:rPr>
          <w:color w:val="000000"/>
        </w:rPr>
        <w:t xml:space="preserve"> </w:t>
      </w:r>
      <w:r w:rsidR="007A4BCA" w:rsidRPr="00866DD9">
        <w:rPr>
          <w:color w:val="000000"/>
        </w:rPr>
        <w:t>2</w:t>
      </w:r>
      <w:r w:rsidRPr="00866DD9">
        <w:rPr>
          <w:color w:val="000000"/>
        </w:rPr>
        <w:t>.</w:t>
      </w:r>
      <w:r w:rsidR="007A4BCA" w:rsidRPr="00866DD9">
        <w:rPr>
          <w:color w:val="000000"/>
        </w:rPr>
        <w:t>3.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отражены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основные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показатели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ООО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расчета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безубыточности.</w:t>
      </w:r>
    </w:p>
    <w:p w:rsidR="002E41B5" w:rsidRPr="00866DD9" w:rsidRDefault="002E41B5" w:rsidP="00E46AB5">
      <w:pPr>
        <w:pStyle w:val="afc"/>
        <w:suppressAutoHyphens/>
        <w:jc w:val="both"/>
        <w:rPr>
          <w:color w:val="000000"/>
        </w:rPr>
      </w:pPr>
    </w:p>
    <w:p w:rsidR="008974A4" w:rsidRPr="00866DD9" w:rsidRDefault="00E46AB5" w:rsidP="00E46AB5">
      <w:pPr>
        <w:pStyle w:val="afc"/>
        <w:suppressAutoHyphens/>
        <w:ind w:firstLine="0"/>
        <w:jc w:val="center"/>
        <w:rPr>
          <w:b/>
          <w:color w:val="000000"/>
        </w:rPr>
      </w:pPr>
      <w:r w:rsidRPr="00866DD9">
        <w:rPr>
          <w:b/>
          <w:color w:val="000000"/>
        </w:rPr>
        <w:br w:type="page"/>
      </w:r>
      <w:r w:rsidR="008974A4" w:rsidRPr="00866DD9">
        <w:rPr>
          <w:b/>
          <w:color w:val="000000"/>
        </w:rPr>
        <w:t>Табл.</w:t>
      </w:r>
      <w:r w:rsidRPr="00866DD9">
        <w:rPr>
          <w:b/>
          <w:color w:val="000000"/>
        </w:rPr>
        <w:t xml:space="preserve"> </w:t>
      </w:r>
      <w:r w:rsidR="008974A4" w:rsidRPr="00866DD9">
        <w:rPr>
          <w:b/>
          <w:color w:val="000000"/>
        </w:rPr>
        <w:t>2.3.</w:t>
      </w:r>
      <w:r w:rsidRPr="00866DD9">
        <w:rPr>
          <w:b/>
          <w:color w:val="000000"/>
        </w:rPr>
        <w:t xml:space="preserve"> </w:t>
      </w:r>
      <w:r w:rsidR="008974A4" w:rsidRPr="00866DD9">
        <w:rPr>
          <w:b/>
          <w:color w:val="000000"/>
        </w:rPr>
        <w:t>Показатели</w:t>
      </w:r>
      <w:r w:rsidRPr="00866DD9">
        <w:rPr>
          <w:b/>
          <w:color w:val="000000"/>
        </w:rPr>
        <w:t xml:space="preserve"> </w:t>
      </w:r>
      <w:r w:rsidR="008974A4" w:rsidRPr="00866DD9">
        <w:rPr>
          <w:b/>
          <w:color w:val="000000"/>
        </w:rPr>
        <w:t>на</w:t>
      </w:r>
      <w:r w:rsidRPr="00866DD9">
        <w:rPr>
          <w:b/>
          <w:color w:val="000000"/>
        </w:rPr>
        <w:t xml:space="preserve"> </w:t>
      </w:r>
      <w:r w:rsidR="008974A4" w:rsidRPr="00866DD9">
        <w:rPr>
          <w:b/>
          <w:color w:val="000000"/>
        </w:rPr>
        <w:t>единицу</w:t>
      </w:r>
      <w:r w:rsidRPr="00866DD9">
        <w:rPr>
          <w:b/>
          <w:color w:val="000000"/>
        </w:rPr>
        <w:t xml:space="preserve"> </w:t>
      </w:r>
      <w:r w:rsidR="008974A4" w:rsidRPr="00866DD9">
        <w:rPr>
          <w:b/>
          <w:color w:val="000000"/>
        </w:rPr>
        <w:t>программного</w:t>
      </w:r>
      <w:r w:rsidRPr="00866DD9">
        <w:rPr>
          <w:b/>
          <w:color w:val="000000"/>
        </w:rPr>
        <w:t xml:space="preserve"> </w:t>
      </w:r>
      <w:r w:rsidR="008974A4" w:rsidRPr="00866DD9">
        <w:rPr>
          <w:b/>
          <w:color w:val="000000"/>
        </w:rPr>
        <w:t>продукта</w:t>
      </w:r>
      <w:r w:rsidRPr="00866DD9">
        <w:rPr>
          <w:b/>
          <w:color w:val="000000"/>
        </w:rPr>
        <w:t xml:space="preserve"> </w:t>
      </w:r>
      <w:r w:rsidR="008974A4" w:rsidRPr="00866DD9">
        <w:rPr>
          <w:b/>
          <w:color w:val="000000"/>
        </w:rPr>
        <w:t>"Квестор</w:t>
      </w:r>
      <w:r w:rsidRPr="00866DD9">
        <w:rPr>
          <w:b/>
          <w:color w:val="000000"/>
        </w:rPr>
        <w:t xml:space="preserve"> </w:t>
      </w:r>
      <w:r w:rsidR="008974A4" w:rsidRPr="00866DD9">
        <w:rPr>
          <w:b/>
          <w:color w:val="000000"/>
        </w:rPr>
        <w:t>плюс"</w:t>
      </w:r>
      <w:r w:rsidRPr="00866DD9">
        <w:rPr>
          <w:b/>
          <w:color w:val="000000"/>
        </w:rPr>
        <w:t xml:space="preserve"> </w:t>
      </w:r>
      <w:r w:rsidR="008974A4" w:rsidRPr="00866DD9">
        <w:rPr>
          <w:b/>
          <w:color w:val="000000"/>
        </w:rPr>
        <w:t>(в</w:t>
      </w:r>
      <w:r w:rsidRPr="00866DD9">
        <w:rPr>
          <w:b/>
          <w:color w:val="000000"/>
        </w:rPr>
        <w:t xml:space="preserve"> </w:t>
      </w:r>
      <w:r w:rsidR="008974A4" w:rsidRPr="00866DD9">
        <w:rPr>
          <w:b/>
          <w:color w:val="000000"/>
        </w:rPr>
        <w:t>руб.)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1346"/>
      </w:tblGrid>
      <w:tr w:rsidR="00C02445" w:rsidRPr="00866DD9" w:rsidTr="00866DD9">
        <w:trPr>
          <w:jc w:val="center"/>
        </w:trPr>
        <w:tc>
          <w:tcPr>
            <w:tcW w:w="4928" w:type="dxa"/>
            <w:shd w:val="clear" w:color="auto" w:fill="auto"/>
            <w:vAlign w:val="center"/>
          </w:tcPr>
          <w:p w:rsidR="00C02445" w:rsidRPr="00866DD9" w:rsidRDefault="00C02445" w:rsidP="00866DD9">
            <w:pPr>
              <w:pStyle w:val="ConsNonformat"/>
              <w:widowControl/>
              <w:suppressAutoHyphens/>
              <w:spacing w:line="360" w:lineRule="auto"/>
              <w:rPr>
                <w:rFonts w:ascii="Times New Roman" w:hAnsi="Times New Roman"/>
                <w:color w:val="000000"/>
              </w:rPr>
            </w:pPr>
            <w:r w:rsidRPr="00866DD9">
              <w:rPr>
                <w:rFonts w:ascii="Times New Roman" w:hAnsi="Times New Roman"/>
                <w:color w:val="000000"/>
              </w:rPr>
              <w:t>Цена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на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полный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комплект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локальной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версии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без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дополнительных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программ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C02445" w:rsidRPr="00866DD9" w:rsidRDefault="00C02445" w:rsidP="00866DD9">
            <w:pPr>
              <w:pStyle w:val="ConsNonformat"/>
              <w:widowControl/>
              <w:suppressAutoHyphens/>
              <w:spacing w:line="360" w:lineRule="auto"/>
              <w:rPr>
                <w:rFonts w:ascii="Times New Roman" w:hAnsi="Times New Roman"/>
                <w:color w:val="000000"/>
              </w:rPr>
            </w:pPr>
            <w:r w:rsidRPr="00866DD9">
              <w:rPr>
                <w:rFonts w:ascii="Times New Roman" w:hAnsi="Times New Roman"/>
                <w:color w:val="000000"/>
              </w:rPr>
              <w:t>7000</w:t>
            </w:r>
          </w:p>
        </w:tc>
      </w:tr>
      <w:tr w:rsidR="00C02445" w:rsidRPr="00866DD9" w:rsidTr="00866DD9">
        <w:trPr>
          <w:jc w:val="center"/>
        </w:trPr>
        <w:tc>
          <w:tcPr>
            <w:tcW w:w="4928" w:type="dxa"/>
            <w:shd w:val="clear" w:color="auto" w:fill="auto"/>
            <w:vAlign w:val="center"/>
          </w:tcPr>
          <w:p w:rsidR="00C02445" w:rsidRPr="00866DD9" w:rsidRDefault="00C02445" w:rsidP="00866DD9">
            <w:pPr>
              <w:pStyle w:val="ConsNonformat"/>
              <w:widowControl/>
              <w:suppressAutoHyphens/>
              <w:spacing w:line="360" w:lineRule="auto"/>
              <w:rPr>
                <w:rFonts w:ascii="Times New Roman" w:hAnsi="Times New Roman"/>
                <w:color w:val="000000"/>
              </w:rPr>
            </w:pPr>
            <w:r w:rsidRPr="00866DD9">
              <w:rPr>
                <w:rFonts w:ascii="Times New Roman" w:hAnsi="Times New Roman"/>
                <w:color w:val="000000"/>
              </w:rPr>
              <w:t>Переменные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затраты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C02445" w:rsidRPr="00866DD9" w:rsidRDefault="00C02445" w:rsidP="00866DD9">
            <w:pPr>
              <w:pStyle w:val="ConsNonformat"/>
              <w:widowControl/>
              <w:suppressAutoHyphens/>
              <w:spacing w:line="360" w:lineRule="auto"/>
              <w:rPr>
                <w:rFonts w:ascii="Times New Roman" w:hAnsi="Times New Roman"/>
                <w:color w:val="000000"/>
              </w:rPr>
            </w:pPr>
            <w:r w:rsidRPr="00866DD9">
              <w:rPr>
                <w:rFonts w:ascii="Times New Roman" w:hAnsi="Times New Roman"/>
                <w:color w:val="000000"/>
              </w:rPr>
              <w:t>2800</w:t>
            </w:r>
          </w:p>
        </w:tc>
      </w:tr>
      <w:tr w:rsidR="00C02445" w:rsidRPr="00866DD9" w:rsidTr="00866DD9">
        <w:trPr>
          <w:jc w:val="center"/>
        </w:trPr>
        <w:tc>
          <w:tcPr>
            <w:tcW w:w="4928" w:type="dxa"/>
            <w:shd w:val="clear" w:color="auto" w:fill="auto"/>
            <w:vAlign w:val="center"/>
          </w:tcPr>
          <w:p w:rsidR="00C02445" w:rsidRPr="00866DD9" w:rsidRDefault="00C02445" w:rsidP="00866DD9">
            <w:pPr>
              <w:pStyle w:val="22"/>
              <w:suppressAutoHyphens/>
              <w:spacing w:line="360" w:lineRule="auto"/>
              <w:jc w:val="left"/>
              <w:rPr>
                <w:sz w:val="20"/>
              </w:rPr>
            </w:pPr>
            <w:r w:rsidRPr="00866DD9">
              <w:rPr>
                <w:sz w:val="20"/>
              </w:rPr>
              <w:t>Постоянные</w:t>
            </w:r>
            <w:r w:rsidR="00E46AB5" w:rsidRPr="00866DD9">
              <w:rPr>
                <w:sz w:val="20"/>
              </w:rPr>
              <w:t xml:space="preserve"> </w:t>
            </w:r>
            <w:r w:rsidRPr="00866DD9">
              <w:rPr>
                <w:sz w:val="20"/>
              </w:rPr>
              <w:t>затраты</w:t>
            </w:r>
            <w:r w:rsidR="00E46AB5" w:rsidRPr="00866DD9">
              <w:rPr>
                <w:sz w:val="20"/>
              </w:rPr>
              <w:t xml:space="preserve"> 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C02445" w:rsidRPr="00866DD9" w:rsidRDefault="00C02445" w:rsidP="00866DD9">
            <w:pPr>
              <w:pStyle w:val="22"/>
              <w:suppressAutoHyphens/>
              <w:spacing w:line="360" w:lineRule="auto"/>
              <w:jc w:val="left"/>
              <w:rPr>
                <w:sz w:val="20"/>
              </w:rPr>
            </w:pPr>
            <w:r w:rsidRPr="00866DD9">
              <w:rPr>
                <w:sz w:val="20"/>
              </w:rPr>
              <w:t>3500</w:t>
            </w:r>
          </w:p>
        </w:tc>
      </w:tr>
      <w:tr w:rsidR="00C02445" w:rsidRPr="00866DD9" w:rsidTr="00866DD9">
        <w:trPr>
          <w:jc w:val="center"/>
        </w:trPr>
        <w:tc>
          <w:tcPr>
            <w:tcW w:w="4928" w:type="dxa"/>
            <w:shd w:val="clear" w:color="auto" w:fill="auto"/>
            <w:vAlign w:val="center"/>
          </w:tcPr>
          <w:p w:rsidR="00C02445" w:rsidRPr="00866DD9" w:rsidRDefault="00C02445" w:rsidP="00866DD9">
            <w:pPr>
              <w:pStyle w:val="22"/>
              <w:suppressAutoHyphens/>
              <w:spacing w:line="360" w:lineRule="auto"/>
              <w:jc w:val="left"/>
              <w:rPr>
                <w:sz w:val="20"/>
              </w:rPr>
            </w:pPr>
            <w:r w:rsidRPr="00866DD9">
              <w:rPr>
                <w:sz w:val="20"/>
              </w:rPr>
              <w:t>Прибыль</w:t>
            </w:r>
            <w:r w:rsidR="00E46AB5" w:rsidRPr="00866DD9">
              <w:rPr>
                <w:sz w:val="20"/>
              </w:rPr>
              <w:t xml:space="preserve"> 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C02445" w:rsidRPr="00866DD9" w:rsidRDefault="00C02445" w:rsidP="00866DD9">
            <w:pPr>
              <w:pStyle w:val="22"/>
              <w:suppressAutoHyphens/>
              <w:spacing w:line="360" w:lineRule="auto"/>
              <w:jc w:val="left"/>
              <w:rPr>
                <w:sz w:val="20"/>
              </w:rPr>
            </w:pPr>
            <w:r w:rsidRPr="00866DD9">
              <w:rPr>
                <w:sz w:val="20"/>
              </w:rPr>
              <w:t>700</w:t>
            </w:r>
          </w:p>
        </w:tc>
      </w:tr>
    </w:tbl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</w:p>
    <w:p w:rsidR="00C02445" w:rsidRPr="00866DD9" w:rsidRDefault="00C02445" w:rsidP="00E46AB5">
      <w:pPr>
        <w:pStyle w:val="afc"/>
        <w:suppressAutoHyphens/>
        <w:jc w:val="both"/>
        <w:rPr>
          <w:b/>
          <w:bCs/>
          <w:color w:val="000000"/>
        </w:rPr>
      </w:pPr>
      <w:r w:rsidRPr="00866DD9">
        <w:rPr>
          <w:b/>
          <w:bCs/>
          <w:color w:val="000000"/>
        </w:rPr>
        <w:t>(1)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Средняя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величина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покрытия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=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Цена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на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единицу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продукции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-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Средние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переменные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издержки</w:t>
      </w:r>
    </w:p>
    <w:p w:rsidR="00C02445" w:rsidRPr="00866DD9" w:rsidRDefault="00C02445" w:rsidP="00E46AB5">
      <w:pPr>
        <w:pStyle w:val="afc"/>
        <w:suppressAutoHyphens/>
        <w:jc w:val="both"/>
        <w:rPr>
          <w:b/>
          <w:bCs/>
          <w:color w:val="000000"/>
        </w:rPr>
      </w:pP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Средние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переменные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издержки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(5600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0)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2800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(руб.)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Средняя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величина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покрытия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7000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2800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4200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(руб.)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каждой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единицы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покрытие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постоянных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издержек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относится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сумма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4200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руб.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iCs/>
          <w:color w:val="000000"/>
        </w:rPr>
        <w:t>Коэффициент</w:t>
      </w:r>
      <w:r w:rsidR="00E46AB5" w:rsidRPr="00866DD9">
        <w:rPr>
          <w:iCs/>
          <w:color w:val="000000"/>
        </w:rPr>
        <w:t xml:space="preserve"> </w:t>
      </w:r>
      <w:r w:rsidRPr="00866DD9">
        <w:rPr>
          <w:iCs/>
          <w:color w:val="000000"/>
        </w:rPr>
        <w:t>покрытия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следующим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образом:</w:t>
      </w:r>
    </w:p>
    <w:p w:rsidR="00E46AB5" w:rsidRPr="00866DD9" w:rsidRDefault="00E46AB5" w:rsidP="00E46AB5">
      <w:pPr>
        <w:pStyle w:val="afc"/>
        <w:suppressAutoHyphens/>
        <w:jc w:val="both"/>
        <w:rPr>
          <w:color w:val="000000"/>
        </w:rPr>
      </w:pPr>
    </w:p>
    <w:p w:rsidR="00C02445" w:rsidRPr="00866DD9" w:rsidRDefault="00C02445" w:rsidP="00E46AB5">
      <w:pPr>
        <w:pStyle w:val="afc"/>
        <w:suppressAutoHyphens/>
        <w:jc w:val="both"/>
        <w:rPr>
          <w:b/>
          <w:bCs/>
          <w:color w:val="000000"/>
        </w:rPr>
      </w:pPr>
      <w:r w:rsidRPr="00866DD9">
        <w:rPr>
          <w:b/>
          <w:bCs/>
          <w:color w:val="000000"/>
        </w:rPr>
        <w:t>(2)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Коэффициент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покрытия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(для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единицы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продукции)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=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Цена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единицы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продукции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÷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Средняя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величина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покрытия.</w:t>
      </w:r>
    </w:p>
    <w:p w:rsidR="00C02445" w:rsidRPr="00866DD9" w:rsidRDefault="00C02445" w:rsidP="00E46AB5">
      <w:pPr>
        <w:pStyle w:val="afc"/>
        <w:suppressAutoHyphens/>
        <w:jc w:val="both"/>
        <w:rPr>
          <w:b/>
          <w:bCs/>
          <w:color w:val="000000"/>
        </w:rPr>
      </w:pPr>
    </w:p>
    <w:p w:rsidR="00C02445" w:rsidRPr="00866DD9" w:rsidRDefault="00C02445" w:rsidP="00E46AB5">
      <w:pPr>
        <w:pStyle w:val="afc"/>
        <w:suppressAutoHyphens/>
        <w:jc w:val="both"/>
        <w:rPr>
          <w:color w:val="000000"/>
          <w:lang w:val="ru-MD"/>
        </w:rPr>
      </w:pPr>
      <w:r w:rsidRPr="00866DD9">
        <w:rPr>
          <w:color w:val="000000"/>
        </w:rPr>
        <w:t>Коэффициент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покрытия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=7000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4200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1,6</w:t>
      </w:r>
      <w:r w:rsidRPr="00866DD9">
        <w:rPr>
          <w:color w:val="000000"/>
          <w:lang w:val="ru-MD"/>
        </w:rPr>
        <w:t>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Таким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образом,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средней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величины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покрытия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единицу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составляет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1,6,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составляет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160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постоянных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затрат.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чтобы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определить,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окупятся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валовые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издержки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рассчитать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точку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безубыточности,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понимается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обеспечивают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покрытие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затрат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нулевую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прибыль.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Точка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безубыточности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формуле:</w:t>
      </w:r>
    </w:p>
    <w:p w:rsidR="00E46AB5" w:rsidRPr="00866DD9" w:rsidRDefault="00E46AB5" w:rsidP="00E46AB5">
      <w:pPr>
        <w:pStyle w:val="afc"/>
        <w:suppressAutoHyphens/>
        <w:jc w:val="both"/>
        <w:rPr>
          <w:b/>
          <w:bCs/>
          <w:color w:val="000000"/>
        </w:rPr>
      </w:pPr>
      <w:r w:rsidRPr="00866DD9">
        <w:rPr>
          <w:color w:val="000000"/>
        </w:rPr>
        <w:br w:type="page"/>
      </w:r>
      <w:r w:rsidR="00C02445" w:rsidRPr="00866DD9">
        <w:rPr>
          <w:b/>
          <w:bCs/>
          <w:color w:val="000000"/>
        </w:rPr>
        <w:t>(3)</w:t>
      </w:r>
      <w:r w:rsidRPr="00866DD9">
        <w:rPr>
          <w:b/>
          <w:bCs/>
          <w:color w:val="000000"/>
        </w:rPr>
        <w:t xml:space="preserve"> </w:t>
      </w:r>
      <w:r w:rsidR="00C02445" w:rsidRPr="00866DD9">
        <w:rPr>
          <w:b/>
          <w:bCs/>
          <w:color w:val="000000"/>
        </w:rPr>
        <w:t>Пороговая</w:t>
      </w:r>
      <w:r w:rsidRPr="00866DD9">
        <w:rPr>
          <w:b/>
          <w:bCs/>
          <w:color w:val="000000"/>
        </w:rPr>
        <w:t xml:space="preserve"> </w:t>
      </w:r>
      <w:r w:rsidR="00C02445" w:rsidRPr="00866DD9">
        <w:rPr>
          <w:b/>
          <w:bCs/>
          <w:color w:val="000000"/>
        </w:rPr>
        <w:t>выручка</w:t>
      </w:r>
      <w:r w:rsidRPr="00866DD9">
        <w:rPr>
          <w:b/>
          <w:bCs/>
          <w:color w:val="000000"/>
        </w:rPr>
        <w:t xml:space="preserve"> </w:t>
      </w:r>
      <w:r w:rsidR="00C02445" w:rsidRPr="00866DD9">
        <w:rPr>
          <w:b/>
          <w:bCs/>
          <w:color w:val="000000"/>
        </w:rPr>
        <w:t>=</w:t>
      </w:r>
      <w:r w:rsidRPr="00866DD9">
        <w:rPr>
          <w:b/>
          <w:bCs/>
          <w:color w:val="000000"/>
        </w:rPr>
        <w:t xml:space="preserve"> </w:t>
      </w:r>
      <w:r w:rsidR="00C02445" w:rsidRPr="00866DD9">
        <w:rPr>
          <w:b/>
          <w:bCs/>
          <w:color w:val="000000"/>
        </w:rPr>
        <w:t>Постоянные</w:t>
      </w:r>
      <w:r w:rsidRPr="00866DD9">
        <w:rPr>
          <w:b/>
          <w:bCs/>
          <w:color w:val="000000"/>
        </w:rPr>
        <w:t xml:space="preserve"> </w:t>
      </w:r>
      <w:r w:rsidR="00C02445" w:rsidRPr="00866DD9">
        <w:rPr>
          <w:b/>
          <w:bCs/>
          <w:color w:val="000000"/>
        </w:rPr>
        <w:t>издержки</w:t>
      </w:r>
      <w:r w:rsidRPr="00866DD9">
        <w:rPr>
          <w:b/>
          <w:bCs/>
          <w:color w:val="000000"/>
        </w:rPr>
        <w:t xml:space="preserve"> </w:t>
      </w:r>
      <w:r w:rsidR="00C02445" w:rsidRPr="00866DD9">
        <w:rPr>
          <w:b/>
          <w:bCs/>
          <w:color w:val="000000"/>
        </w:rPr>
        <w:t>÷</w:t>
      </w:r>
      <w:r w:rsidRPr="00866DD9">
        <w:rPr>
          <w:b/>
          <w:bCs/>
          <w:color w:val="000000"/>
        </w:rPr>
        <w:t xml:space="preserve"> </w:t>
      </w:r>
      <w:r w:rsidR="00C02445" w:rsidRPr="00866DD9">
        <w:rPr>
          <w:b/>
          <w:bCs/>
          <w:color w:val="000000"/>
        </w:rPr>
        <w:t>Коэффициент</w:t>
      </w:r>
      <w:r w:rsidRPr="00866DD9">
        <w:rPr>
          <w:b/>
          <w:bCs/>
          <w:color w:val="000000"/>
        </w:rPr>
        <w:t xml:space="preserve"> </w:t>
      </w:r>
      <w:r w:rsidR="00C02445" w:rsidRPr="00866DD9">
        <w:rPr>
          <w:b/>
          <w:bCs/>
          <w:color w:val="000000"/>
        </w:rPr>
        <w:t>покрытия</w:t>
      </w:r>
    </w:p>
    <w:p w:rsidR="00C02445" w:rsidRPr="00866DD9" w:rsidRDefault="00C02445" w:rsidP="00E46AB5">
      <w:pPr>
        <w:pStyle w:val="afc"/>
        <w:suppressAutoHyphens/>
        <w:jc w:val="both"/>
        <w:rPr>
          <w:b/>
          <w:bCs/>
          <w:color w:val="000000"/>
        </w:rPr>
      </w:pPr>
    </w:p>
    <w:p w:rsidR="00C02445" w:rsidRPr="00866DD9" w:rsidRDefault="00C02445" w:rsidP="00E46AB5">
      <w:pPr>
        <w:pStyle w:val="afc"/>
        <w:suppressAutoHyphens/>
        <w:jc w:val="both"/>
        <w:rPr>
          <w:b/>
          <w:bCs/>
          <w:color w:val="000000"/>
        </w:rPr>
      </w:pPr>
      <w:r w:rsidRPr="00866DD9">
        <w:rPr>
          <w:b/>
          <w:bCs/>
          <w:color w:val="000000"/>
        </w:rPr>
        <w:t>(4)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Коэффициент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покрытия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=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Выручка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от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реализации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color w:val="000000"/>
        </w:rPr>
        <w:t>÷</w:t>
      </w:r>
      <w:r w:rsidR="00E46AB5" w:rsidRPr="00866DD9">
        <w:rPr>
          <w:color w:val="000000"/>
        </w:rPr>
        <w:t xml:space="preserve"> </w:t>
      </w:r>
      <w:r w:rsidRPr="00866DD9">
        <w:rPr>
          <w:b/>
          <w:bCs/>
          <w:color w:val="000000"/>
        </w:rPr>
        <w:t>Сумма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покрытия</w:t>
      </w:r>
    </w:p>
    <w:p w:rsidR="00C02445" w:rsidRPr="00866DD9" w:rsidRDefault="00C02445" w:rsidP="00E46AB5">
      <w:pPr>
        <w:pStyle w:val="afc"/>
        <w:suppressAutoHyphens/>
        <w:jc w:val="both"/>
        <w:rPr>
          <w:b/>
          <w:bCs/>
          <w:color w:val="000000"/>
        </w:rPr>
      </w:pPr>
    </w:p>
    <w:p w:rsidR="00C02445" w:rsidRPr="00866DD9" w:rsidRDefault="00C02445" w:rsidP="00E46AB5">
      <w:pPr>
        <w:pStyle w:val="afc"/>
        <w:suppressAutoHyphens/>
        <w:jc w:val="both"/>
        <w:rPr>
          <w:b/>
          <w:bCs/>
          <w:color w:val="000000"/>
        </w:rPr>
      </w:pPr>
      <w:r w:rsidRPr="00866DD9">
        <w:rPr>
          <w:b/>
          <w:bCs/>
          <w:color w:val="000000"/>
        </w:rPr>
        <w:t>(5)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Сумма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покрытия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=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Постоянные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затраты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+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Прибыль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=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Выручка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от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реализации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–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Сумма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переменных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затрат</w:t>
      </w:r>
    </w:p>
    <w:p w:rsidR="00C02445" w:rsidRPr="00866DD9" w:rsidRDefault="00C02445" w:rsidP="00E46AB5">
      <w:pPr>
        <w:pStyle w:val="afc"/>
        <w:suppressAutoHyphens/>
        <w:jc w:val="both"/>
        <w:rPr>
          <w:b/>
          <w:bCs/>
          <w:color w:val="000000"/>
        </w:rPr>
      </w:pP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Сумма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покрытия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7000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2800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4200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Коэффициент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покрытия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7000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4200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1,7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Пороговая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3500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1,7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5833,3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(руб.)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</w:p>
    <w:p w:rsidR="00E46AB5" w:rsidRPr="00866DD9" w:rsidRDefault="00C02445" w:rsidP="00E46AB5">
      <w:pPr>
        <w:pStyle w:val="afc"/>
        <w:suppressAutoHyphens/>
        <w:jc w:val="both"/>
        <w:rPr>
          <w:b/>
          <w:bCs/>
          <w:color w:val="000000"/>
        </w:rPr>
      </w:pPr>
      <w:r w:rsidRPr="00866DD9">
        <w:rPr>
          <w:b/>
          <w:bCs/>
          <w:color w:val="000000"/>
        </w:rPr>
        <w:t>(6)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Пороговый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объем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производства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(продаж)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=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Пороговая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выручка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÷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Цена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единицы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продукции</w:t>
      </w:r>
    </w:p>
    <w:p w:rsidR="00E46AB5" w:rsidRPr="00866DD9" w:rsidRDefault="00E46AB5" w:rsidP="00E46AB5">
      <w:pPr>
        <w:pStyle w:val="afc"/>
        <w:suppressAutoHyphens/>
        <w:jc w:val="both"/>
        <w:rPr>
          <w:b/>
          <w:bCs/>
          <w:color w:val="000000"/>
        </w:rPr>
      </w:pP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Пороговый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(продаж)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5833,3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7000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0,8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(шт.)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Соответственно,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сумме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5833,3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руб.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реализуемой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количестве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0,8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шт.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будет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равна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0.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наглядно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точки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безубыточности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представ</w:t>
      </w:r>
      <w:r w:rsidR="00630547" w:rsidRPr="00866DD9">
        <w:rPr>
          <w:color w:val="000000"/>
        </w:rPr>
        <w:t>ить</w:t>
      </w:r>
      <w:r w:rsidR="00E46AB5" w:rsidRPr="00866DD9">
        <w:rPr>
          <w:color w:val="000000"/>
        </w:rPr>
        <w:t xml:space="preserve"> </w:t>
      </w:r>
      <w:r w:rsidR="00630547" w:rsidRPr="00866DD9">
        <w:rPr>
          <w:color w:val="000000"/>
        </w:rPr>
        <w:t>графическим</w:t>
      </w:r>
      <w:r w:rsidR="00E46AB5" w:rsidRPr="00866DD9">
        <w:rPr>
          <w:color w:val="000000"/>
        </w:rPr>
        <w:t xml:space="preserve"> </w:t>
      </w:r>
      <w:r w:rsidR="00630547" w:rsidRPr="00866DD9">
        <w:rPr>
          <w:color w:val="000000"/>
        </w:rPr>
        <w:t>способом</w:t>
      </w:r>
      <w:r w:rsidR="00E46AB5" w:rsidRPr="00866DD9">
        <w:rPr>
          <w:color w:val="000000"/>
        </w:rPr>
        <w:t xml:space="preserve"> </w:t>
      </w:r>
      <w:r w:rsidR="00630547" w:rsidRPr="00866DD9">
        <w:rPr>
          <w:color w:val="000000"/>
        </w:rPr>
        <w:t>(рис.</w:t>
      </w:r>
      <w:r w:rsidR="00E46AB5" w:rsidRPr="00866DD9">
        <w:rPr>
          <w:color w:val="000000"/>
        </w:rPr>
        <w:t xml:space="preserve"> </w:t>
      </w:r>
      <w:r w:rsidR="007A4BCA" w:rsidRPr="00866DD9">
        <w:rPr>
          <w:color w:val="000000"/>
        </w:rPr>
        <w:t>2</w:t>
      </w:r>
      <w:r w:rsidRPr="00866DD9">
        <w:rPr>
          <w:color w:val="000000"/>
        </w:rPr>
        <w:t>.</w:t>
      </w:r>
      <w:r w:rsidRPr="00866DD9">
        <w:rPr>
          <w:color w:val="000000"/>
          <w:lang w:val="ru-MD"/>
        </w:rPr>
        <w:t>2</w:t>
      </w:r>
      <w:r w:rsidRPr="00866DD9">
        <w:rPr>
          <w:color w:val="000000"/>
        </w:rPr>
        <w:t>).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Однако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способ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имеет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силу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только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кратковременном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периоде,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когда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внутренняя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остается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постоянной.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Введем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условные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обозначения: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  <w:lang w:val="en-US"/>
        </w:rPr>
        <w:t>FC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постоянные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издержки;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  <w:lang w:val="en-US"/>
        </w:rPr>
        <w:t>VC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переменные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издержки;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  <w:lang w:val="en-US"/>
        </w:rPr>
        <w:t>TC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совокупные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издержки;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  <w:lang w:val="en-US"/>
        </w:rPr>
        <w:t>TR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совокупная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выручка.</w:t>
      </w:r>
    </w:p>
    <w:p w:rsidR="00E46AB5" w:rsidRPr="00866DD9" w:rsidRDefault="00E46AB5" w:rsidP="00E46AB5">
      <w:pPr>
        <w:pStyle w:val="afc"/>
        <w:suppressAutoHyphens/>
        <w:ind w:firstLine="0"/>
        <w:jc w:val="center"/>
        <w:rPr>
          <w:color w:val="000000"/>
        </w:rPr>
      </w:pPr>
      <w:r w:rsidRPr="00866DD9">
        <w:rPr>
          <w:color w:val="000000"/>
        </w:rPr>
        <w:br w:type="page"/>
      </w:r>
      <w:r w:rsidR="008C52F3">
        <w:rPr>
          <w:color w:val="000000"/>
        </w:rPr>
        <w:pict>
          <v:shape id="_x0000_i1026" type="#_x0000_t75" style="width:434.25pt;height:254.25pt">
            <v:imagedata r:id="rId9" o:title=""/>
          </v:shape>
        </w:pict>
      </w:r>
    </w:p>
    <w:p w:rsidR="00E46AB5" w:rsidRPr="00866DD9" w:rsidRDefault="00C02445" w:rsidP="00E46AB5">
      <w:pPr>
        <w:pStyle w:val="afc"/>
        <w:suppressAutoHyphens/>
        <w:ind w:firstLine="0"/>
        <w:jc w:val="center"/>
        <w:rPr>
          <w:b/>
          <w:color w:val="000000"/>
        </w:rPr>
      </w:pPr>
      <w:r w:rsidRPr="00866DD9">
        <w:rPr>
          <w:b/>
          <w:color w:val="000000"/>
        </w:rPr>
        <w:t>Рис.</w:t>
      </w:r>
      <w:r w:rsidR="00E46AB5" w:rsidRPr="00866DD9">
        <w:rPr>
          <w:b/>
          <w:color w:val="000000"/>
        </w:rPr>
        <w:t xml:space="preserve"> </w:t>
      </w:r>
      <w:r w:rsidR="007A4BCA" w:rsidRPr="00866DD9">
        <w:rPr>
          <w:b/>
          <w:color w:val="000000"/>
        </w:rPr>
        <w:t>2</w:t>
      </w:r>
      <w:r w:rsidRPr="00866DD9">
        <w:rPr>
          <w:b/>
          <w:color w:val="000000"/>
        </w:rPr>
        <w:t>.</w:t>
      </w:r>
      <w:r w:rsidR="00630547" w:rsidRPr="00866DD9">
        <w:rPr>
          <w:b/>
          <w:color w:val="000000"/>
        </w:rPr>
        <w:t>2</w:t>
      </w:r>
      <w:r w:rsidRPr="00866DD9">
        <w:rPr>
          <w:b/>
          <w:color w:val="000000"/>
        </w:rPr>
        <w:t>.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Графический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способ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определения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точки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безубыточности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для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программного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продукта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серии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Квестор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Прямая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lang w:val="en-US"/>
        </w:rPr>
        <w:t>FC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определяет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максимальный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уровень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риска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плюс».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значения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находящиеся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ниже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прямой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лежат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области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предпринимательского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риска.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относятся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значения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переменных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затрат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соответствующего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составляют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менее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3500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руб.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Точкой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безубыточности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(назовем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точкой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графике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точка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лежащая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пересечении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прямых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lang w:val="en-US"/>
        </w:rPr>
        <w:t>TR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lang w:val="en-US"/>
        </w:rPr>
        <w:t>TC</w:t>
      </w:r>
      <w:r w:rsidRPr="00866DD9">
        <w:rPr>
          <w:color w:val="000000"/>
        </w:rPr>
        <w:t>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Проектируя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прямую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абсцисс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точки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(5833,3;0,8),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безубыточный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другими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словами,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пороговый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равный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0,8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шт.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Проектируя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прямую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ординат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точки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безубыточную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(пороговую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выручку)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равную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5833,3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руб.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пересечении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прямых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lang w:val="en-US"/>
        </w:rPr>
        <w:t>TR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lang w:val="en-US"/>
        </w:rPr>
        <w:t>TC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образовались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треугольника.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точки,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лежащие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треугольнике,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расположенном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выше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точки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имеют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своими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координатами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значения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ординат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абсцисс,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будет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приносить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прибыль.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точки,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лежащие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треугольнике,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расположенном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ниже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точки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имеют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своими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координатами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значения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ординат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абсцисс,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обеспечения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будет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приносить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убыток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фирме.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треугольник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пересекает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прямая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lang w:val="en-US"/>
        </w:rPr>
        <w:t>FC</w:t>
      </w:r>
      <w:r w:rsidRPr="00866DD9">
        <w:rPr>
          <w:color w:val="000000"/>
        </w:rPr>
        <w:t>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разделяя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еще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треугольника.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точки,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лежащие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треугольнике,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расположенном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ниже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прямой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lang w:val="en-US"/>
        </w:rPr>
        <w:t>FC</w:t>
      </w:r>
      <w:r w:rsidRPr="00866DD9">
        <w:rPr>
          <w:color w:val="000000"/>
        </w:rPr>
        <w:t>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имеют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своими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координатами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значения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ординат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абсцисс,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будет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подвергать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катастрофическому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риску.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График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показывает,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приносить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убыток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меньше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0,8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шт.)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менее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5833,3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(руб.),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переменных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издержках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(зависящих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менее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0,8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шт.),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составляющих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менее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5833,3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(руб.).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Соответственно,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повышать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Однако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ориентироваться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максимальный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уровень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предпринимательского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риска,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случае,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значением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3500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(руб.).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Другими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словами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следует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выстроить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зависимость,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реализуется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чтобы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зависящие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переменные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издержки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были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выше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3500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(руб.).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Чтобы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оценить,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сколько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фактическая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превышает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выручку,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обеспечивающую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безубыточность,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рассчитать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запас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прочности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(процентное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отклонение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фактической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пороговой)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следующей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формуле:</w:t>
      </w:r>
    </w:p>
    <w:p w:rsidR="00E46AB5" w:rsidRPr="00866DD9" w:rsidRDefault="00E46AB5" w:rsidP="00E46AB5">
      <w:pPr>
        <w:pStyle w:val="afc"/>
        <w:suppressAutoHyphens/>
        <w:jc w:val="both"/>
        <w:rPr>
          <w:color w:val="000000"/>
        </w:rPr>
      </w:pPr>
    </w:p>
    <w:p w:rsidR="00C02445" w:rsidRPr="00866DD9" w:rsidRDefault="00C02445" w:rsidP="00E46AB5">
      <w:pPr>
        <w:pStyle w:val="afc"/>
        <w:suppressAutoHyphens/>
        <w:jc w:val="both"/>
        <w:rPr>
          <w:b/>
          <w:bCs/>
          <w:color w:val="000000"/>
        </w:rPr>
      </w:pPr>
      <w:r w:rsidRPr="00866DD9">
        <w:rPr>
          <w:b/>
          <w:bCs/>
          <w:color w:val="000000"/>
        </w:rPr>
        <w:t>(7)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Запас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прочности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=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(Фактическая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выручка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-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Пороговая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выручка)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÷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Фактическая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выручка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×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100%.</w:t>
      </w:r>
    </w:p>
    <w:p w:rsidR="00C02445" w:rsidRPr="00866DD9" w:rsidRDefault="00C02445" w:rsidP="00E46AB5">
      <w:pPr>
        <w:pStyle w:val="afc"/>
        <w:suppressAutoHyphens/>
        <w:jc w:val="both"/>
        <w:rPr>
          <w:b/>
          <w:bCs/>
          <w:color w:val="000000"/>
        </w:rPr>
      </w:pP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Запас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прочности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(7000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5833)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7000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×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17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%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Значение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запаса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прочности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17%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показывает,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если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силу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изменения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рыночной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ситуации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(сокращения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спроса,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ухудшения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конкурентоспособности)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сократится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менее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17%,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будет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если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17%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окажется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убытке.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безубыточной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воспользоваться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следующей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формулой: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</w:p>
    <w:p w:rsidR="00C02445" w:rsidRPr="00866DD9" w:rsidRDefault="00C02445" w:rsidP="00E46AB5">
      <w:pPr>
        <w:pStyle w:val="afc"/>
        <w:suppressAutoHyphens/>
        <w:jc w:val="both"/>
        <w:rPr>
          <w:b/>
          <w:bCs/>
          <w:color w:val="000000"/>
        </w:rPr>
      </w:pPr>
      <w:r w:rsidRPr="00866DD9">
        <w:rPr>
          <w:b/>
          <w:bCs/>
          <w:color w:val="000000"/>
        </w:rPr>
        <w:t>(8)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Цена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безубыточности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=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Пороговая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выручка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÷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Объем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произведенной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продукции</w:t>
      </w:r>
    </w:p>
    <w:p w:rsidR="00C02445" w:rsidRPr="00866DD9" w:rsidRDefault="00C02445" w:rsidP="00E46AB5">
      <w:pPr>
        <w:pStyle w:val="afc"/>
        <w:suppressAutoHyphens/>
        <w:jc w:val="both"/>
        <w:rPr>
          <w:b/>
          <w:bCs/>
          <w:color w:val="000000"/>
        </w:rPr>
      </w:pP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Цена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безубыточности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единицу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5833</w:t>
      </w:r>
      <w:r w:rsidR="00E46AB5" w:rsidRPr="00866DD9">
        <w:rPr>
          <w:color w:val="000000"/>
        </w:rPr>
        <w:t xml:space="preserve"> </w:t>
      </w:r>
      <w:r w:rsidRPr="00866DD9">
        <w:rPr>
          <w:b/>
          <w:bCs/>
          <w:color w:val="000000"/>
        </w:rPr>
        <w:t>÷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color w:val="000000"/>
        </w:rPr>
        <w:t>1=5833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(руб.)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Цена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безубыточности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единицы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2916,5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(руб.)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2916,5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руб.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определенной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величины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единиц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Квестор.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воздействия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изменения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изменение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рассчитывают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показатель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производственного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рычага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формуле:</w:t>
      </w:r>
    </w:p>
    <w:p w:rsidR="00E46AB5" w:rsidRPr="00866DD9" w:rsidRDefault="00E46AB5" w:rsidP="00E46AB5">
      <w:pPr>
        <w:pStyle w:val="afc"/>
        <w:suppressAutoHyphens/>
        <w:jc w:val="both"/>
        <w:rPr>
          <w:color w:val="000000"/>
        </w:rPr>
      </w:pPr>
    </w:p>
    <w:p w:rsidR="00E46AB5" w:rsidRPr="00866DD9" w:rsidRDefault="00C02445" w:rsidP="00E46AB5">
      <w:pPr>
        <w:pStyle w:val="afc"/>
        <w:suppressAutoHyphens/>
        <w:jc w:val="both"/>
        <w:rPr>
          <w:b/>
          <w:bCs/>
          <w:color w:val="000000"/>
        </w:rPr>
      </w:pPr>
      <w:r w:rsidRPr="00866DD9">
        <w:rPr>
          <w:b/>
          <w:bCs/>
          <w:color w:val="000000"/>
        </w:rPr>
        <w:t>(9)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Эффект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производственного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рычага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=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Сумма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покрытия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÷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Прибыль</w:t>
      </w:r>
    </w:p>
    <w:p w:rsidR="00E46AB5" w:rsidRPr="00866DD9" w:rsidRDefault="00E46AB5" w:rsidP="00E46AB5">
      <w:pPr>
        <w:pStyle w:val="afc"/>
        <w:suppressAutoHyphens/>
        <w:jc w:val="both"/>
        <w:rPr>
          <w:b/>
          <w:bCs/>
          <w:color w:val="000000"/>
        </w:rPr>
      </w:pP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Эффект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производственного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рычага=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4200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700=6.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Проверим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значение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эффекта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другой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формуле: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</w:p>
    <w:p w:rsidR="00C02445" w:rsidRPr="00866DD9" w:rsidRDefault="00C02445" w:rsidP="00E46AB5">
      <w:pPr>
        <w:pStyle w:val="afc"/>
        <w:suppressAutoHyphens/>
        <w:jc w:val="both"/>
        <w:rPr>
          <w:b/>
          <w:bCs/>
          <w:color w:val="000000"/>
        </w:rPr>
      </w:pPr>
      <w:r w:rsidRPr="00866DD9">
        <w:rPr>
          <w:b/>
          <w:bCs/>
          <w:color w:val="000000"/>
        </w:rPr>
        <w:t>(10)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Эффект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производственного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рычага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=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1+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Постоянные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издержки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÷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Прибыль</w:t>
      </w:r>
    </w:p>
    <w:p w:rsidR="00C02445" w:rsidRPr="00866DD9" w:rsidRDefault="00C02445" w:rsidP="00E46AB5">
      <w:pPr>
        <w:pStyle w:val="afc"/>
        <w:suppressAutoHyphens/>
        <w:jc w:val="both"/>
        <w:rPr>
          <w:b/>
          <w:bCs/>
          <w:color w:val="000000"/>
        </w:rPr>
      </w:pP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Эффект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производственного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рычага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1+3500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700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6.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Это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значит,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структуре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затрат,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снижении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единицы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сократится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6%.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Определим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точку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безубыточности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единицы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</w:t>
      </w:r>
      <w:r w:rsidR="00630547" w:rsidRPr="00866DD9">
        <w:rPr>
          <w:color w:val="000000"/>
        </w:rPr>
        <w:t>укта</w:t>
      </w:r>
      <w:r w:rsidR="00E46AB5" w:rsidRPr="00866DD9">
        <w:rPr>
          <w:color w:val="000000"/>
        </w:rPr>
        <w:t xml:space="preserve"> </w:t>
      </w:r>
      <w:r w:rsidR="00630547" w:rsidRPr="00866DD9">
        <w:rPr>
          <w:color w:val="000000"/>
        </w:rPr>
        <w:t>серии</w:t>
      </w:r>
      <w:r w:rsidR="00E46AB5" w:rsidRPr="00866DD9">
        <w:rPr>
          <w:color w:val="000000"/>
        </w:rPr>
        <w:t xml:space="preserve"> </w:t>
      </w:r>
      <w:r w:rsidR="00630547" w:rsidRPr="00866DD9">
        <w:rPr>
          <w:color w:val="000000"/>
        </w:rPr>
        <w:t>Квестор+.</w:t>
      </w:r>
      <w:r w:rsidR="00E46AB5" w:rsidRPr="00866DD9">
        <w:rPr>
          <w:color w:val="000000"/>
        </w:rPr>
        <w:t xml:space="preserve"> </w:t>
      </w:r>
      <w:r w:rsidR="00630547"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="00630547" w:rsidRPr="00866DD9">
        <w:rPr>
          <w:color w:val="000000"/>
        </w:rPr>
        <w:t>таблице</w:t>
      </w:r>
      <w:r w:rsidR="00E46AB5" w:rsidRPr="00866DD9">
        <w:rPr>
          <w:color w:val="000000"/>
        </w:rPr>
        <w:t xml:space="preserve"> </w:t>
      </w:r>
      <w:r w:rsidR="00AD1DC7" w:rsidRPr="00866DD9">
        <w:rPr>
          <w:color w:val="000000"/>
        </w:rPr>
        <w:t>2</w:t>
      </w:r>
      <w:r w:rsidRPr="00866DD9">
        <w:rPr>
          <w:color w:val="000000"/>
        </w:rPr>
        <w:t>.</w:t>
      </w:r>
      <w:r w:rsidR="00AD1DC7" w:rsidRPr="00866DD9">
        <w:rPr>
          <w:color w:val="000000"/>
        </w:rPr>
        <w:t>4</w:t>
      </w:r>
      <w:r w:rsidR="00630547" w:rsidRPr="00866DD9">
        <w:rPr>
          <w:color w:val="000000"/>
        </w:rPr>
        <w:t>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отражены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данные.</w:t>
      </w:r>
    </w:p>
    <w:p w:rsidR="00E46AB5" w:rsidRPr="00866DD9" w:rsidRDefault="00E46AB5" w:rsidP="00E46AB5">
      <w:pPr>
        <w:pStyle w:val="afc"/>
        <w:suppressAutoHyphens/>
        <w:jc w:val="both"/>
        <w:rPr>
          <w:color w:val="000000"/>
        </w:rPr>
      </w:pPr>
    </w:p>
    <w:p w:rsidR="008974A4" w:rsidRPr="00866DD9" w:rsidRDefault="008974A4" w:rsidP="00E46AB5">
      <w:pPr>
        <w:pStyle w:val="afc"/>
        <w:suppressAutoHyphens/>
        <w:ind w:firstLine="0"/>
        <w:jc w:val="center"/>
        <w:rPr>
          <w:b/>
          <w:color w:val="000000"/>
        </w:rPr>
      </w:pPr>
      <w:r w:rsidRPr="00866DD9">
        <w:rPr>
          <w:b/>
          <w:color w:val="000000"/>
        </w:rPr>
        <w:t>Табл.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2.4.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Показатели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на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единицу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программного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продукта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(Квестор+)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(в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руб.)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1913"/>
      </w:tblGrid>
      <w:tr w:rsidR="00C02445" w:rsidRPr="00866DD9" w:rsidTr="00866DD9">
        <w:trPr>
          <w:jc w:val="center"/>
        </w:trPr>
        <w:tc>
          <w:tcPr>
            <w:tcW w:w="4361" w:type="dxa"/>
            <w:shd w:val="clear" w:color="auto" w:fill="auto"/>
            <w:vAlign w:val="center"/>
          </w:tcPr>
          <w:p w:rsidR="00C02445" w:rsidRPr="00866DD9" w:rsidRDefault="00C02445" w:rsidP="00866DD9">
            <w:pPr>
              <w:pStyle w:val="ConsNonformat"/>
              <w:widowControl/>
              <w:suppressAutoHyphens/>
              <w:spacing w:line="360" w:lineRule="auto"/>
              <w:rPr>
                <w:rFonts w:ascii="Times New Roman" w:hAnsi="Times New Roman"/>
                <w:color w:val="000000"/>
              </w:rPr>
            </w:pPr>
            <w:r w:rsidRPr="00866DD9">
              <w:rPr>
                <w:rFonts w:ascii="Times New Roman" w:hAnsi="Times New Roman"/>
                <w:color w:val="000000"/>
              </w:rPr>
              <w:t>Цена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на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полный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комплект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локальной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версии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без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дополнительных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программ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C02445" w:rsidRPr="00866DD9" w:rsidRDefault="00C02445" w:rsidP="00866DD9">
            <w:pPr>
              <w:pStyle w:val="ConsNonformat"/>
              <w:widowControl/>
              <w:suppressAutoHyphens/>
              <w:spacing w:line="360" w:lineRule="auto"/>
              <w:rPr>
                <w:rFonts w:ascii="Times New Roman" w:hAnsi="Times New Roman"/>
                <w:color w:val="000000"/>
              </w:rPr>
            </w:pPr>
            <w:r w:rsidRPr="00866DD9">
              <w:rPr>
                <w:rFonts w:ascii="Times New Roman" w:hAnsi="Times New Roman"/>
                <w:color w:val="000000"/>
              </w:rPr>
              <w:t>10080</w:t>
            </w:r>
          </w:p>
        </w:tc>
      </w:tr>
      <w:tr w:rsidR="00C02445" w:rsidRPr="00866DD9" w:rsidTr="00866DD9">
        <w:trPr>
          <w:jc w:val="center"/>
        </w:trPr>
        <w:tc>
          <w:tcPr>
            <w:tcW w:w="4361" w:type="dxa"/>
            <w:shd w:val="clear" w:color="auto" w:fill="auto"/>
            <w:vAlign w:val="center"/>
          </w:tcPr>
          <w:p w:rsidR="00C02445" w:rsidRPr="00866DD9" w:rsidRDefault="00C02445" w:rsidP="00866DD9">
            <w:pPr>
              <w:pStyle w:val="ConsNonformat"/>
              <w:widowControl/>
              <w:suppressAutoHyphens/>
              <w:spacing w:line="360" w:lineRule="auto"/>
              <w:rPr>
                <w:rFonts w:ascii="Times New Roman" w:hAnsi="Times New Roman"/>
                <w:color w:val="000000"/>
              </w:rPr>
            </w:pPr>
            <w:r w:rsidRPr="00866DD9">
              <w:rPr>
                <w:rFonts w:ascii="Times New Roman" w:hAnsi="Times New Roman"/>
                <w:color w:val="000000"/>
              </w:rPr>
              <w:t>Переменные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затраты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C02445" w:rsidRPr="00866DD9" w:rsidRDefault="00C02445" w:rsidP="00866DD9">
            <w:pPr>
              <w:pStyle w:val="ConsNonformat"/>
              <w:widowControl/>
              <w:suppressAutoHyphens/>
              <w:spacing w:line="360" w:lineRule="auto"/>
              <w:rPr>
                <w:rFonts w:ascii="Times New Roman" w:hAnsi="Times New Roman"/>
                <w:color w:val="000000"/>
              </w:rPr>
            </w:pPr>
            <w:r w:rsidRPr="00866DD9">
              <w:rPr>
                <w:rFonts w:ascii="Times New Roman" w:hAnsi="Times New Roman"/>
                <w:color w:val="000000"/>
              </w:rPr>
              <w:t>4032</w:t>
            </w:r>
          </w:p>
        </w:tc>
      </w:tr>
      <w:tr w:rsidR="00C02445" w:rsidRPr="00866DD9" w:rsidTr="00866DD9">
        <w:trPr>
          <w:jc w:val="center"/>
        </w:trPr>
        <w:tc>
          <w:tcPr>
            <w:tcW w:w="4361" w:type="dxa"/>
            <w:shd w:val="clear" w:color="auto" w:fill="auto"/>
            <w:vAlign w:val="center"/>
          </w:tcPr>
          <w:p w:rsidR="00C02445" w:rsidRPr="00866DD9" w:rsidRDefault="00C02445" w:rsidP="00866DD9">
            <w:pPr>
              <w:pStyle w:val="22"/>
              <w:suppressAutoHyphens/>
              <w:spacing w:line="360" w:lineRule="auto"/>
              <w:jc w:val="left"/>
              <w:rPr>
                <w:sz w:val="20"/>
              </w:rPr>
            </w:pPr>
            <w:r w:rsidRPr="00866DD9">
              <w:rPr>
                <w:sz w:val="20"/>
              </w:rPr>
              <w:t>Постоянные</w:t>
            </w:r>
            <w:r w:rsidR="00E46AB5" w:rsidRPr="00866DD9">
              <w:rPr>
                <w:sz w:val="20"/>
              </w:rPr>
              <w:t xml:space="preserve"> </w:t>
            </w:r>
            <w:r w:rsidRPr="00866DD9">
              <w:rPr>
                <w:sz w:val="20"/>
              </w:rPr>
              <w:t>затраты</w:t>
            </w:r>
            <w:r w:rsidR="00E46AB5" w:rsidRPr="00866DD9">
              <w:rPr>
                <w:sz w:val="20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C02445" w:rsidRPr="00866DD9" w:rsidRDefault="00C02445" w:rsidP="00866DD9">
            <w:pPr>
              <w:pStyle w:val="22"/>
              <w:suppressAutoHyphens/>
              <w:spacing w:line="360" w:lineRule="auto"/>
              <w:jc w:val="left"/>
              <w:rPr>
                <w:sz w:val="20"/>
              </w:rPr>
            </w:pPr>
            <w:r w:rsidRPr="00866DD9">
              <w:rPr>
                <w:sz w:val="20"/>
              </w:rPr>
              <w:t>5040</w:t>
            </w:r>
          </w:p>
        </w:tc>
      </w:tr>
      <w:tr w:rsidR="00C02445" w:rsidRPr="00866DD9" w:rsidTr="00866DD9">
        <w:trPr>
          <w:jc w:val="center"/>
        </w:trPr>
        <w:tc>
          <w:tcPr>
            <w:tcW w:w="4361" w:type="dxa"/>
            <w:shd w:val="clear" w:color="auto" w:fill="auto"/>
            <w:vAlign w:val="center"/>
          </w:tcPr>
          <w:p w:rsidR="00C02445" w:rsidRPr="00866DD9" w:rsidRDefault="00C02445" w:rsidP="00866DD9">
            <w:pPr>
              <w:pStyle w:val="22"/>
              <w:suppressAutoHyphens/>
              <w:spacing w:line="360" w:lineRule="auto"/>
              <w:jc w:val="left"/>
              <w:rPr>
                <w:sz w:val="20"/>
              </w:rPr>
            </w:pPr>
            <w:r w:rsidRPr="00866DD9">
              <w:rPr>
                <w:sz w:val="20"/>
              </w:rPr>
              <w:t>Прибыль</w:t>
            </w:r>
            <w:r w:rsidR="00E46AB5" w:rsidRPr="00866DD9">
              <w:rPr>
                <w:sz w:val="20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C02445" w:rsidRPr="00866DD9" w:rsidRDefault="00C02445" w:rsidP="00866DD9">
            <w:pPr>
              <w:pStyle w:val="22"/>
              <w:suppressAutoHyphens/>
              <w:spacing w:line="360" w:lineRule="auto"/>
              <w:jc w:val="left"/>
              <w:rPr>
                <w:sz w:val="20"/>
              </w:rPr>
            </w:pPr>
            <w:r w:rsidRPr="00866DD9">
              <w:rPr>
                <w:sz w:val="20"/>
              </w:rPr>
              <w:t>1008</w:t>
            </w:r>
          </w:p>
        </w:tc>
      </w:tr>
    </w:tbl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Рассчитаем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безубыточность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единицу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Средние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переменные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издержки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(4032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0)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2016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(руб.)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Средняя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величина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покрытия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10080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2016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8064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(руб.)</w:t>
      </w:r>
    </w:p>
    <w:p w:rsidR="00C02445" w:rsidRPr="00866DD9" w:rsidRDefault="00C02445" w:rsidP="00E46AB5">
      <w:pPr>
        <w:pStyle w:val="afc"/>
        <w:suppressAutoHyphens/>
        <w:jc w:val="both"/>
        <w:rPr>
          <w:b/>
          <w:bCs/>
          <w:color w:val="000000"/>
        </w:rPr>
      </w:pPr>
      <w:r w:rsidRPr="00866DD9">
        <w:rPr>
          <w:color w:val="000000"/>
        </w:rPr>
        <w:t>Этот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показатель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определил,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каждой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единицы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сумма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8064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руб.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отнимается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относится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покрытие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постоянных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издержек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прибыли.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Коэффициент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покрытия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10080</w:t>
      </w:r>
      <w:r w:rsidR="00E46AB5" w:rsidRPr="00866DD9">
        <w:rPr>
          <w:color w:val="000000"/>
        </w:rPr>
        <w:t xml:space="preserve"> </w:t>
      </w:r>
      <w:r w:rsidRPr="00866DD9">
        <w:rPr>
          <w:b/>
          <w:bCs/>
          <w:color w:val="000000"/>
        </w:rPr>
        <w:t>÷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color w:val="000000"/>
        </w:rPr>
        <w:t>8064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1,25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Соответственно,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средней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величины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покрытия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единицу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составляет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1,25,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составляет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125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постоянных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затрат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—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35%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меньше,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расчете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единицу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Квестор.</w:t>
      </w:r>
    </w:p>
    <w:p w:rsidR="00C02445" w:rsidRPr="00866DD9" w:rsidRDefault="00C02445" w:rsidP="00E46AB5">
      <w:pPr>
        <w:pStyle w:val="afc"/>
        <w:suppressAutoHyphens/>
        <w:jc w:val="both"/>
        <w:rPr>
          <w:b/>
          <w:bCs/>
          <w:color w:val="000000"/>
        </w:rPr>
      </w:pPr>
      <w:r w:rsidRPr="00866DD9">
        <w:rPr>
          <w:color w:val="000000"/>
        </w:rPr>
        <w:t>Определим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точку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безубыточности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Сумма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покрытия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10080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4032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6048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(руб.).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Значение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суммы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покрытия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Квестор+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выше,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Планирование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перевозок,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означает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наличие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наиболее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высокого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уровня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рентабельности.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Коэффициент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покрытия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6048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10080=0,6.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Пороговая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5040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0,6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8400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(руб.).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Пороговый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(продаж)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8400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10080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0,8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(шт.).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Запас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прочности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(10080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8400)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10080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×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100=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17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%.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Если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силу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изменения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рыночной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ситуации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сократится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менее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17%,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будет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если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17%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окажется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убытке,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если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17%,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будет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равна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0.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Процентное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отклонение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фактической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пороговой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сотые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больше,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отклонение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Квестор+.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значит,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изменение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больше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отразится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убытке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(прибыли)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Квестор+,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Квестор.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Цена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безубыточности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единицу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8400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(руб.).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Цена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безубыточности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единицы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8400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=4200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(руб.).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двух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единиц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установить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4200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(руб.)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единицу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Эффект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производственного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рычага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6048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1008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6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снижении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1%,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сократится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6%.</w:t>
      </w:r>
    </w:p>
    <w:p w:rsidR="00E46AB5" w:rsidRPr="00866DD9" w:rsidRDefault="0086193B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рис.</w:t>
      </w:r>
      <w:r w:rsidR="00E46AB5" w:rsidRPr="00866DD9">
        <w:rPr>
          <w:color w:val="000000"/>
        </w:rPr>
        <w:t xml:space="preserve"> </w:t>
      </w:r>
      <w:r w:rsidR="00AD1DC7" w:rsidRPr="00866DD9">
        <w:rPr>
          <w:color w:val="000000"/>
        </w:rPr>
        <w:t>2</w:t>
      </w:r>
      <w:r w:rsidR="00C02445" w:rsidRPr="00866DD9">
        <w:rPr>
          <w:color w:val="000000"/>
        </w:rPr>
        <w:t>.</w:t>
      </w:r>
      <w:r w:rsidR="00630547" w:rsidRPr="00866DD9">
        <w:rPr>
          <w:color w:val="000000"/>
        </w:rPr>
        <w:t>3.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иллюстрируется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графический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способ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расчета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точки</w:t>
      </w:r>
      <w:r w:rsidR="00E46AB5" w:rsidRPr="00866DD9">
        <w:rPr>
          <w:color w:val="000000"/>
        </w:rPr>
        <w:t xml:space="preserve"> </w:t>
      </w:r>
      <w:r w:rsidR="00C02445" w:rsidRPr="00866DD9">
        <w:rPr>
          <w:color w:val="000000"/>
        </w:rPr>
        <w:t>безубыточности.</w:t>
      </w:r>
    </w:p>
    <w:p w:rsidR="00E46AB5" w:rsidRPr="00866DD9" w:rsidRDefault="00E46AB5" w:rsidP="00E46AB5">
      <w:pPr>
        <w:pStyle w:val="afc"/>
        <w:suppressAutoHyphens/>
        <w:jc w:val="both"/>
        <w:rPr>
          <w:color w:val="000000"/>
        </w:rPr>
      </w:pPr>
    </w:p>
    <w:p w:rsidR="00C02445" w:rsidRPr="00866DD9" w:rsidRDefault="008C52F3" w:rsidP="00E46AB5">
      <w:pPr>
        <w:pStyle w:val="22"/>
        <w:suppressAutoHyphens/>
        <w:spacing w:line="360" w:lineRule="auto"/>
        <w:jc w:val="center"/>
        <w:rPr>
          <w:b/>
        </w:rPr>
      </w:pPr>
      <w:r>
        <w:rPr>
          <w:b/>
        </w:rPr>
        <w:pict>
          <v:shape id="_x0000_i1027" type="#_x0000_t75" style="width:369.75pt;height:192pt">
            <v:imagedata r:id="rId10" o:title=""/>
          </v:shape>
        </w:pict>
      </w:r>
    </w:p>
    <w:p w:rsidR="00C02445" w:rsidRPr="00866DD9" w:rsidRDefault="00C02445" w:rsidP="00E46AB5">
      <w:pPr>
        <w:pStyle w:val="afc"/>
        <w:suppressAutoHyphens/>
        <w:ind w:firstLine="0"/>
        <w:jc w:val="center"/>
        <w:rPr>
          <w:b/>
          <w:color w:val="000000"/>
        </w:rPr>
      </w:pPr>
      <w:r w:rsidRPr="00866DD9">
        <w:rPr>
          <w:b/>
          <w:color w:val="000000"/>
        </w:rPr>
        <w:t>Рис.</w:t>
      </w:r>
      <w:r w:rsidR="00E46AB5" w:rsidRPr="00866DD9">
        <w:rPr>
          <w:b/>
          <w:color w:val="000000"/>
        </w:rPr>
        <w:t xml:space="preserve"> </w:t>
      </w:r>
      <w:r w:rsidR="00AD1DC7" w:rsidRPr="00866DD9">
        <w:rPr>
          <w:b/>
          <w:color w:val="000000"/>
        </w:rPr>
        <w:t>2</w:t>
      </w:r>
      <w:r w:rsidRPr="00866DD9">
        <w:rPr>
          <w:b/>
          <w:color w:val="000000"/>
        </w:rPr>
        <w:t>.</w:t>
      </w:r>
      <w:r w:rsidR="00630547" w:rsidRPr="00866DD9">
        <w:rPr>
          <w:b/>
          <w:color w:val="000000"/>
        </w:rPr>
        <w:t>3</w:t>
      </w:r>
      <w:r w:rsidRPr="00866DD9">
        <w:rPr>
          <w:b/>
          <w:color w:val="000000"/>
        </w:rPr>
        <w:t>.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Графический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способ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нахождения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точки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безубыточности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для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Квестор+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Точка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безубыточности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графике</w:t>
      </w:r>
      <w:r w:rsidR="00E46AB5" w:rsidRPr="00866DD9">
        <w:rPr>
          <w:color w:val="000000"/>
        </w:rPr>
        <w:t xml:space="preserve"> </w:t>
      </w:r>
      <w:r w:rsidR="00630547" w:rsidRPr="00866DD9">
        <w:rPr>
          <w:color w:val="000000"/>
        </w:rPr>
        <w:t>1</w:t>
      </w:r>
      <w:r w:rsidRPr="00866DD9">
        <w:rPr>
          <w:color w:val="000000"/>
        </w:rPr>
        <w:t>.</w:t>
      </w:r>
      <w:r w:rsidRPr="00866DD9">
        <w:rPr>
          <w:color w:val="000000"/>
          <w:lang w:val="ru-MD"/>
        </w:rPr>
        <w:t>3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имеет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координаты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(8400;0,8).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Соответственно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ниже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точки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безубыточности,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значениях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переменных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затрат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больше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8400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руб.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менее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0,8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шт.,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обеспечения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привела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убытку.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Прибыльной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вида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будет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взаимозависимом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увеличении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менее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0.8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шт.)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соответствующим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увеличением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переменных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издержек)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росте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совокупной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составляющей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менее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8400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руб.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Причем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максимальный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уровень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предпринимательского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риска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переменными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издержками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значениями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менее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5040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руб.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соответствующий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Проведем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третьей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целью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точки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безубыточности.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табл.</w:t>
      </w:r>
      <w:r w:rsidR="00E46AB5" w:rsidRPr="00866DD9">
        <w:rPr>
          <w:color w:val="000000"/>
        </w:rPr>
        <w:t xml:space="preserve"> </w:t>
      </w:r>
      <w:r w:rsidR="00AD1DC7" w:rsidRPr="00866DD9">
        <w:rPr>
          <w:color w:val="000000"/>
        </w:rPr>
        <w:t>2</w:t>
      </w:r>
      <w:r w:rsidRPr="00866DD9">
        <w:rPr>
          <w:color w:val="000000"/>
        </w:rPr>
        <w:t>.</w:t>
      </w:r>
      <w:r w:rsidR="00AD1DC7" w:rsidRPr="00866DD9">
        <w:rPr>
          <w:color w:val="000000"/>
        </w:rPr>
        <w:t>5.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приведены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расчета.</w:t>
      </w:r>
    </w:p>
    <w:p w:rsidR="00E46AB5" w:rsidRPr="00866DD9" w:rsidRDefault="00E46AB5" w:rsidP="00E46AB5">
      <w:pPr>
        <w:pStyle w:val="afc"/>
        <w:suppressAutoHyphens/>
        <w:jc w:val="both"/>
        <w:rPr>
          <w:color w:val="000000"/>
        </w:rPr>
      </w:pPr>
    </w:p>
    <w:p w:rsidR="008974A4" w:rsidRPr="00866DD9" w:rsidRDefault="008974A4" w:rsidP="00E46AB5">
      <w:pPr>
        <w:pStyle w:val="afc"/>
        <w:suppressAutoHyphens/>
        <w:ind w:firstLine="0"/>
        <w:jc w:val="center"/>
        <w:rPr>
          <w:b/>
          <w:color w:val="000000"/>
        </w:rPr>
      </w:pPr>
      <w:r w:rsidRPr="00866DD9">
        <w:rPr>
          <w:b/>
          <w:color w:val="000000"/>
        </w:rPr>
        <w:t>Табл.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2.5.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Показатели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на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единицу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программного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продукта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-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Планирование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перевозок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(в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руб.)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1913"/>
      </w:tblGrid>
      <w:tr w:rsidR="00C02445" w:rsidRPr="00866DD9" w:rsidTr="00866DD9">
        <w:trPr>
          <w:jc w:val="center"/>
        </w:trPr>
        <w:tc>
          <w:tcPr>
            <w:tcW w:w="4361" w:type="dxa"/>
            <w:shd w:val="clear" w:color="auto" w:fill="auto"/>
            <w:vAlign w:val="center"/>
          </w:tcPr>
          <w:p w:rsidR="00C02445" w:rsidRPr="00866DD9" w:rsidRDefault="00C02445" w:rsidP="00866DD9">
            <w:pPr>
              <w:pStyle w:val="ConsNonformat"/>
              <w:widowControl/>
              <w:suppressAutoHyphens/>
              <w:spacing w:line="360" w:lineRule="auto"/>
              <w:rPr>
                <w:rFonts w:ascii="Times New Roman" w:hAnsi="Times New Roman"/>
                <w:color w:val="000000"/>
              </w:rPr>
            </w:pPr>
            <w:r w:rsidRPr="00866DD9">
              <w:rPr>
                <w:rFonts w:ascii="Times New Roman" w:hAnsi="Times New Roman"/>
                <w:color w:val="000000"/>
              </w:rPr>
              <w:t>Цена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на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полный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комплект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локальной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версии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без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дополнительных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программ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C02445" w:rsidRPr="00866DD9" w:rsidRDefault="00C02445" w:rsidP="00866DD9">
            <w:pPr>
              <w:pStyle w:val="ConsNonformat"/>
              <w:widowControl/>
              <w:suppressAutoHyphens/>
              <w:spacing w:line="360" w:lineRule="auto"/>
              <w:rPr>
                <w:rFonts w:ascii="Times New Roman" w:hAnsi="Times New Roman"/>
                <w:color w:val="000000"/>
              </w:rPr>
            </w:pPr>
            <w:r w:rsidRPr="00866DD9">
              <w:rPr>
                <w:rFonts w:ascii="Times New Roman" w:hAnsi="Times New Roman"/>
                <w:color w:val="000000"/>
              </w:rPr>
              <w:t>4200</w:t>
            </w:r>
          </w:p>
        </w:tc>
      </w:tr>
      <w:tr w:rsidR="00C02445" w:rsidRPr="00866DD9" w:rsidTr="00866DD9">
        <w:trPr>
          <w:jc w:val="center"/>
        </w:trPr>
        <w:tc>
          <w:tcPr>
            <w:tcW w:w="4361" w:type="dxa"/>
            <w:shd w:val="clear" w:color="auto" w:fill="auto"/>
            <w:vAlign w:val="center"/>
          </w:tcPr>
          <w:p w:rsidR="00C02445" w:rsidRPr="00866DD9" w:rsidRDefault="00C02445" w:rsidP="00866DD9">
            <w:pPr>
              <w:pStyle w:val="ConsNonformat"/>
              <w:widowControl/>
              <w:suppressAutoHyphens/>
              <w:spacing w:line="360" w:lineRule="auto"/>
              <w:rPr>
                <w:rFonts w:ascii="Times New Roman" w:hAnsi="Times New Roman"/>
                <w:color w:val="000000"/>
              </w:rPr>
            </w:pPr>
            <w:r w:rsidRPr="00866DD9">
              <w:rPr>
                <w:rFonts w:ascii="Times New Roman" w:hAnsi="Times New Roman"/>
                <w:color w:val="000000"/>
              </w:rPr>
              <w:t>Переменные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затраты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C02445" w:rsidRPr="00866DD9" w:rsidRDefault="00C02445" w:rsidP="00866DD9">
            <w:pPr>
              <w:pStyle w:val="ConsNonformat"/>
              <w:widowControl/>
              <w:suppressAutoHyphens/>
              <w:spacing w:line="360" w:lineRule="auto"/>
              <w:rPr>
                <w:rFonts w:ascii="Times New Roman" w:hAnsi="Times New Roman"/>
                <w:color w:val="000000"/>
              </w:rPr>
            </w:pPr>
            <w:r w:rsidRPr="00866DD9">
              <w:rPr>
                <w:rFonts w:ascii="Times New Roman" w:hAnsi="Times New Roman"/>
                <w:color w:val="000000"/>
              </w:rPr>
              <w:t>1640</w:t>
            </w:r>
          </w:p>
        </w:tc>
      </w:tr>
      <w:tr w:rsidR="00C02445" w:rsidRPr="00866DD9" w:rsidTr="00866DD9">
        <w:trPr>
          <w:jc w:val="center"/>
        </w:trPr>
        <w:tc>
          <w:tcPr>
            <w:tcW w:w="4361" w:type="dxa"/>
            <w:shd w:val="clear" w:color="auto" w:fill="auto"/>
            <w:vAlign w:val="center"/>
          </w:tcPr>
          <w:p w:rsidR="00C02445" w:rsidRPr="00866DD9" w:rsidRDefault="00C02445" w:rsidP="00866DD9">
            <w:pPr>
              <w:pStyle w:val="22"/>
              <w:suppressAutoHyphens/>
              <w:spacing w:line="360" w:lineRule="auto"/>
              <w:jc w:val="left"/>
              <w:rPr>
                <w:sz w:val="20"/>
              </w:rPr>
            </w:pPr>
            <w:r w:rsidRPr="00866DD9">
              <w:rPr>
                <w:sz w:val="20"/>
              </w:rPr>
              <w:t>Постоянные</w:t>
            </w:r>
            <w:r w:rsidR="00E46AB5" w:rsidRPr="00866DD9">
              <w:rPr>
                <w:sz w:val="20"/>
              </w:rPr>
              <w:t xml:space="preserve"> </w:t>
            </w:r>
            <w:r w:rsidRPr="00866DD9">
              <w:rPr>
                <w:sz w:val="20"/>
              </w:rPr>
              <w:t>затраты</w:t>
            </w:r>
            <w:r w:rsidR="00E46AB5" w:rsidRPr="00866DD9">
              <w:rPr>
                <w:sz w:val="20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C02445" w:rsidRPr="00866DD9" w:rsidRDefault="00C02445" w:rsidP="00866DD9">
            <w:pPr>
              <w:pStyle w:val="22"/>
              <w:suppressAutoHyphens/>
              <w:spacing w:line="360" w:lineRule="auto"/>
              <w:jc w:val="left"/>
              <w:rPr>
                <w:sz w:val="20"/>
              </w:rPr>
            </w:pPr>
            <w:r w:rsidRPr="00866DD9">
              <w:rPr>
                <w:sz w:val="20"/>
              </w:rPr>
              <w:t>1980</w:t>
            </w:r>
          </w:p>
        </w:tc>
      </w:tr>
      <w:tr w:rsidR="00C02445" w:rsidRPr="00866DD9" w:rsidTr="00866DD9">
        <w:trPr>
          <w:jc w:val="center"/>
        </w:trPr>
        <w:tc>
          <w:tcPr>
            <w:tcW w:w="4361" w:type="dxa"/>
            <w:shd w:val="clear" w:color="auto" w:fill="auto"/>
            <w:vAlign w:val="center"/>
          </w:tcPr>
          <w:p w:rsidR="00C02445" w:rsidRPr="00866DD9" w:rsidRDefault="00C02445" w:rsidP="00866DD9">
            <w:pPr>
              <w:pStyle w:val="22"/>
              <w:suppressAutoHyphens/>
              <w:spacing w:line="360" w:lineRule="auto"/>
              <w:jc w:val="left"/>
              <w:rPr>
                <w:sz w:val="20"/>
              </w:rPr>
            </w:pPr>
            <w:r w:rsidRPr="00866DD9">
              <w:rPr>
                <w:sz w:val="20"/>
              </w:rPr>
              <w:t>Прибыль</w:t>
            </w:r>
            <w:r w:rsidR="00E46AB5" w:rsidRPr="00866DD9">
              <w:rPr>
                <w:sz w:val="20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C02445" w:rsidRPr="00866DD9" w:rsidRDefault="00C02445" w:rsidP="00866DD9">
            <w:pPr>
              <w:pStyle w:val="22"/>
              <w:suppressAutoHyphens/>
              <w:spacing w:line="360" w:lineRule="auto"/>
              <w:jc w:val="left"/>
              <w:rPr>
                <w:sz w:val="20"/>
              </w:rPr>
            </w:pPr>
            <w:r w:rsidRPr="00866DD9">
              <w:rPr>
                <w:sz w:val="20"/>
              </w:rPr>
              <w:t>580</w:t>
            </w:r>
          </w:p>
        </w:tc>
      </w:tr>
    </w:tbl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Проведем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расчет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безубыточности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единицу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Планирование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перевозок.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Средние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переменные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издержки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(1640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0)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820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(руб.)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Средняя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величина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покрытия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4200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820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3380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(руб.)</w:t>
      </w:r>
    </w:p>
    <w:p w:rsidR="00C02445" w:rsidRPr="00866DD9" w:rsidRDefault="00C02445" w:rsidP="00E46AB5">
      <w:pPr>
        <w:pStyle w:val="afc"/>
        <w:suppressAutoHyphens/>
        <w:jc w:val="both"/>
        <w:rPr>
          <w:b/>
          <w:bCs/>
          <w:color w:val="000000"/>
        </w:rPr>
      </w:pPr>
      <w:r w:rsidRPr="00866DD9">
        <w:rPr>
          <w:color w:val="000000"/>
        </w:rPr>
        <w:t>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сумма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3380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руб.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каждой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единицы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исследуемого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относится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покрытие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постоянных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издержек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прибыли.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Коэффициент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покрытия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единицы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4200</w:t>
      </w:r>
      <w:r w:rsidR="00E46AB5" w:rsidRPr="00866DD9">
        <w:rPr>
          <w:color w:val="000000"/>
        </w:rPr>
        <w:t xml:space="preserve"> </w:t>
      </w:r>
      <w:r w:rsidRPr="00866DD9">
        <w:rPr>
          <w:b/>
          <w:bCs/>
          <w:color w:val="000000"/>
        </w:rPr>
        <w:t>÷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color w:val="000000"/>
        </w:rPr>
        <w:t>3380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1,24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Соответственно,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средней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величины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покрытия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единицу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составляет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1,24,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составляет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124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постоянных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затрат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36%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меньше,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расчете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единицу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Квестор.</w:t>
      </w:r>
    </w:p>
    <w:p w:rsidR="00C02445" w:rsidRPr="00866DD9" w:rsidRDefault="00C02445" w:rsidP="00E46AB5">
      <w:pPr>
        <w:pStyle w:val="afc"/>
        <w:suppressAutoHyphens/>
        <w:jc w:val="both"/>
        <w:rPr>
          <w:b/>
          <w:bCs/>
          <w:color w:val="000000"/>
        </w:rPr>
      </w:pPr>
      <w:r w:rsidRPr="00866DD9">
        <w:rPr>
          <w:color w:val="000000"/>
        </w:rPr>
        <w:t>Рассчитаем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точку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безубыточности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Планирование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перевозок.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Сумма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покрытия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2560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(руб.)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Коэффициент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покрытия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2560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4200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0,6</w:t>
      </w:r>
    </w:p>
    <w:p w:rsidR="00E46AB5" w:rsidRPr="00866DD9" w:rsidRDefault="00C02445" w:rsidP="00E46AB5">
      <w:pPr>
        <w:pStyle w:val="afc"/>
        <w:suppressAutoHyphens/>
        <w:jc w:val="both"/>
        <w:rPr>
          <w:b/>
          <w:bCs/>
          <w:color w:val="000000"/>
        </w:rPr>
      </w:pPr>
      <w:r w:rsidRPr="00866DD9">
        <w:rPr>
          <w:color w:val="000000"/>
        </w:rPr>
        <w:t>Пороговая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1980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0,6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3300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(руб.)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Пороговый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(продаж)=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3300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4200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0,8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(шт.)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Запас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прочности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(4200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3300)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4200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×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21,4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%.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Если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силу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изменения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рыночной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ситуации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сократится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менее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21,4%,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будет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если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21,4%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окажется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убытке.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Цена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безубыточности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единицу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3300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(руб.).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Цена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безубыточности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единицы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3300</w:t>
      </w:r>
      <w:r w:rsidR="00E46AB5" w:rsidRPr="00866DD9">
        <w:rPr>
          <w:color w:val="000000"/>
        </w:rPr>
        <w:t xml:space="preserve"> </w:t>
      </w:r>
      <w:r w:rsidRPr="00866DD9">
        <w:rPr>
          <w:b/>
          <w:bCs/>
          <w:color w:val="000000"/>
        </w:rPr>
        <w:t>÷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color w:val="000000"/>
        </w:rPr>
        <w:t>2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b/>
          <w:bCs/>
          <w:color w:val="000000"/>
        </w:rPr>
        <w:t>=</w:t>
      </w:r>
      <w:r w:rsidR="00E46AB5" w:rsidRPr="00866DD9">
        <w:rPr>
          <w:b/>
          <w:bCs/>
          <w:color w:val="000000"/>
        </w:rPr>
        <w:t xml:space="preserve"> </w:t>
      </w:r>
      <w:r w:rsidRPr="00866DD9">
        <w:rPr>
          <w:color w:val="000000"/>
        </w:rPr>
        <w:t>1650.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единицу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Планирование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перевозок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должна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быть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1650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руб.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Эффект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производственного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рычага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2560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580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4,4.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снижении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1%,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сократится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4,4%.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говорит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Планирование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перевозок,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положение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точки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зрения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изменчивости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наименее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рискованным.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рис.</w:t>
      </w:r>
      <w:r w:rsidR="00E46AB5" w:rsidRPr="00866DD9">
        <w:rPr>
          <w:color w:val="000000"/>
        </w:rPr>
        <w:t xml:space="preserve"> </w:t>
      </w:r>
      <w:r w:rsidR="00AD1DC7" w:rsidRPr="00866DD9">
        <w:rPr>
          <w:color w:val="000000"/>
        </w:rPr>
        <w:t>2</w:t>
      </w:r>
      <w:r w:rsidRPr="00866DD9">
        <w:rPr>
          <w:color w:val="000000"/>
        </w:rPr>
        <w:t>.</w:t>
      </w:r>
      <w:r w:rsidR="00CA33F0" w:rsidRPr="00866DD9">
        <w:rPr>
          <w:color w:val="000000"/>
        </w:rPr>
        <w:t>4</w:t>
      </w:r>
      <w:r w:rsidRPr="00866DD9">
        <w:rPr>
          <w:color w:val="000000"/>
        </w:rPr>
        <w:t>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построен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график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точки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безубыточности.</w:t>
      </w:r>
    </w:p>
    <w:p w:rsidR="00AD1DC7" w:rsidRPr="00866DD9" w:rsidRDefault="00AD1DC7" w:rsidP="00E46AB5">
      <w:pPr>
        <w:pStyle w:val="afc"/>
        <w:suppressAutoHyphens/>
        <w:jc w:val="both"/>
        <w:rPr>
          <w:color w:val="000000"/>
        </w:rPr>
      </w:pPr>
    </w:p>
    <w:p w:rsidR="00C02445" w:rsidRPr="00866DD9" w:rsidRDefault="00E46AB5" w:rsidP="00E46AB5">
      <w:pPr>
        <w:pStyle w:val="afc"/>
        <w:suppressAutoHyphens/>
        <w:ind w:firstLine="0"/>
        <w:jc w:val="center"/>
        <w:rPr>
          <w:b/>
          <w:color w:val="000000"/>
        </w:rPr>
      </w:pPr>
      <w:r w:rsidRPr="00866DD9">
        <w:rPr>
          <w:color w:val="000000"/>
        </w:rPr>
        <w:br w:type="page"/>
      </w:r>
      <w:r w:rsidR="008C52F3">
        <w:rPr>
          <w:b/>
          <w:color w:val="000000"/>
        </w:rPr>
        <w:pict>
          <v:shape id="_x0000_i1028" type="#_x0000_t75" style="width:369.75pt;height:226.5pt">
            <v:imagedata r:id="rId11" o:title=""/>
          </v:shape>
        </w:pict>
      </w:r>
    </w:p>
    <w:p w:rsidR="00C02445" w:rsidRPr="00866DD9" w:rsidRDefault="00C02445" w:rsidP="00E46AB5">
      <w:pPr>
        <w:pStyle w:val="afc"/>
        <w:suppressAutoHyphens/>
        <w:ind w:firstLine="0"/>
        <w:jc w:val="center"/>
        <w:rPr>
          <w:b/>
          <w:color w:val="000000"/>
        </w:rPr>
      </w:pPr>
      <w:r w:rsidRPr="00866DD9">
        <w:rPr>
          <w:b/>
          <w:color w:val="000000"/>
        </w:rPr>
        <w:t>Рис.</w:t>
      </w:r>
      <w:r w:rsidR="00E46AB5" w:rsidRPr="00866DD9">
        <w:rPr>
          <w:b/>
          <w:color w:val="000000"/>
        </w:rPr>
        <w:t xml:space="preserve"> </w:t>
      </w:r>
      <w:r w:rsidR="00AD1DC7" w:rsidRPr="00866DD9">
        <w:rPr>
          <w:b/>
          <w:color w:val="000000"/>
        </w:rPr>
        <w:t>2</w:t>
      </w:r>
      <w:r w:rsidRPr="00866DD9">
        <w:rPr>
          <w:b/>
          <w:color w:val="000000"/>
        </w:rPr>
        <w:t>.4.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Графический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способ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нахождения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точки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безубыточности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для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п</w:t>
      </w:r>
      <w:r w:rsidR="00E46AB5" w:rsidRPr="00866DD9">
        <w:rPr>
          <w:b/>
          <w:color w:val="000000"/>
        </w:rPr>
        <w:t>рограммы Планирование перевозок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Точка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безубыточности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случае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имеет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координаты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(3300;0,8).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вида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иметь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выше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0,8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шт.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совокупной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выше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3300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руб.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Максимальный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уровень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предпринимательского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риска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значениями,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совокупная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переменные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затраты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менее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1980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руб.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результатам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точки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безубыточности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каждого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вида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сделать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следующие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выводы: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наименьший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показатель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уровня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предпринимательского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риска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относится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показателям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Планирование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перевозок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(1980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руб.);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наименьшая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зависимости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(со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значением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больше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0,8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шт.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исследованных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продуктов),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прибыльна,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относится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показателям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Планирование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перевозок;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Планирование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перевозок,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положение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точки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зрения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изменчивости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наименее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рискованным;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процент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запаса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прочности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выше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Планирование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перевозок;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наличие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самой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большой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суммы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покрытия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Квестор+,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определяет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наличие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самого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высокого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уровня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рентабельности.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Рассчитаем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точку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безубыточности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плюс».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таблице</w:t>
      </w:r>
      <w:r w:rsidR="00E46AB5" w:rsidRPr="00866DD9">
        <w:rPr>
          <w:color w:val="000000"/>
        </w:rPr>
        <w:t xml:space="preserve"> </w:t>
      </w:r>
      <w:r w:rsidR="00AD1DC7" w:rsidRPr="00866DD9">
        <w:rPr>
          <w:color w:val="000000"/>
        </w:rPr>
        <w:t>2</w:t>
      </w:r>
      <w:r w:rsidRPr="00866DD9">
        <w:rPr>
          <w:color w:val="000000"/>
        </w:rPr>
        <w:t>.</w:t>
      </w:r>
      <w:r w:rsidR="00CA33F0" w:rsidRPr="00866DD9">
        <w:rPr>
          <w:color w:val="000000"/>
        </w:rPr>
        <w:t>6.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приведены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суммарные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плюс».</w:t>
      </w:r>
    </w:p>
    <w:p w:rsidR="00C02445" w:rsidRPr="00866DD9" w:rsidRDefault="00C02445" w:rsidP="00E46AB5">
      <w:pPr>
        <w:pStyle w:val="22"/>
        <w:suppressAutoHyphens/>
        <w:spacing w:line="360" w:lineRule="auto"/>
        <w:ind w:firstLine="709"/>
      </w:pPr>
    </w:p>
    <w:p w:rsidR="000C202F" w:rsidRPr="00866DD9" w:rsidRDefault="000C202F" w:rsidP="00E46AB5">
      <w:pPr>
        <w:pStyle w:val="afc"/>
        <w:suppressAutoHyphens/>
        <w:ind w:firstLine="0"/>
        <w:jc w:val="center"/>
        <w:rPr>
          <w:b/>
          <w:color w:val="000000"/>
        </w:rPr>
      </w:pPr>
      <w:r w:rsidRPr="00866DD9">
        <w:rPr>
          <w:b/>
          <w:color w:val="000000"/>
        </w:rPr>
        <w:t>Табл.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2.6.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Показатели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по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всей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продукции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фирмы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«Квестор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плюс»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4"/>
        <w:gridCol w:w="2692"/>
      </w:tblGrid>
      <w:tr w:rsidR="00C02445" w:rsidRPr="00866DD9" w:rsidTr="00866DD9">
        <w:trPr>
          <w:jc w:val="center"/>
        </w:trPr>
        <w:tc>
          <w:tcPr>
            <w:tcW w:w="5354" w:type="dxa"/>
            <w:shd w:val="clear" w:color="auto" w:fill="auto"/>
            <w:vAlign w:val="center"/>
          </w:tcPr>
          <w:p w:rsidR="00C02445" w:rsidRPr="00866DD9" w:rsidRDefault="00C02445" w:rsidP="00866DD9">
            <w:pPr>
              <w:pStyle w:val="ConsNonformat"/>
              <w:widowControl/>
              <w:suppressAutoHyphens/>
              <w:spacing w:line="360" w:lineRule="auto"/>
              <w:rPr>
                <w:rFonts w:ascii="Times New Roman" w:hAnsi="Times New Roman"/>
                <w:color w:val="000000"/>
              </w:rPr>
            </w:pPr>
            <w:r w:rsidRPr="00866DD9">
              <w:rPr>
                <w:rFonts w:ascii="Times New Roman" w:hAnsi="Times New Roman"/>
                <w:color w:val="000000"/>
              </w:rPr>
              <w:t>Цена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на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единицу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программных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продуктов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C02445" w:rsidRPr="00866DD9" w:rsidRDefault="00C02445" w:rsidP="00866DD9">
            <w:pPr>
              <w:pStyle w:val="ConsNonformat"/>
              <w:widowControl/>
              <w:suppressAutoHyphens/>
              <w:spacing w:line="360" w:lineRule="auto"/>
              <w:rPr>
                <w:rFonts w:ascii="Times New Roman" w:hAnsi="Times New Roman"/>
                <w:color w:val="000000"/>
              </w:rPr>
            </w:pPr>
            <w:r w:rsidRPr="00866DD9">
              <w:rPr>
                <w:rFonts w:ascii="Times New Roman" w:hAnsi="Times New Roman"/>
                <w:color w:val="000000"/>
              </w:rPr>
              <w:t>21280</w:t>
            </w:r>
          </w:p>
        </w:tc>
      </w:tr>
      <w:tr w:rsidR="00C02445" w:rsidRPr="00866DD9" w:rsidTr="00866DD9">
        <w:trPr>
          <w:jc w:val="center"/>
        </w:trPr>
        <w:tc>
          <w:tcPr>
            <w:tcW w:w="5354" w:type="dxa"/>
            <w:shd w:val="clear" w:color="auto" w:fill="auto"/>
            <w:vAlign w:val="center"/>
          </w:tcPr>
          <w:p w:rsidR="00C02445" w:rsidRPr="00866DD9" w:rsidRDefault="00C02445" w:rsidP="00866DD9">
            <w:pPr>
              <w:pStyle w:val="ConsNonformat"/>
              <w:widowControl/>
              <w:suppressAutoHyphens/>
              <w:spacing w:line="360" w:lineRule="auto"/>
              <w:rPr>
                <w:rFonts w:ascii="Times New Roman" w:hAnsi="Times New Roman"/>
                <w:color w:val="000000"/>
              </w:rPr>
            </w:pPr>
            <w:r w:rsidRPr="00866DD9">
              <w:rPr>
                <w:rFonts w:ascii="Times New Roman" w:hAnsi="Times New Roman"/>
                <w:color w:val="000000"/>
              </w:rPr>
              <w:t>Переменные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затраты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на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единицу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программных</w:t>
            </w:r>
            <w:r w:rsidR="00E46AB5" w:rsidRPr="00866DD9">
              <w:rPr>
                <w:rFonts w:ascii="Times New Roman" w:hAnsi="Times New Roman"/>
                <w:color w:val="000000"/>
              </w:rPr>
              <w:t xml:space="preserve"> </w:t>
            </w:r>
            <w:r w:rsidRPr="00866DD9">
              <w:rPr>
                <w:rFonts w:ascii="Times New Roman" w:hAnsi="Times New Roman"/>
                <w:color w:val="000000"/>
              </w:rPr>
              <w:t>продуктов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C02445" w:rsidRPr="00866DD9" w:rsidRDefault="00C02445" w:rsidP="00866DD9">
            <w:pPr>
              <w:pStyle w:val="ConsNonformat"/>
              <w:widowControl/>
              <w:suppressAutoHyphens/>
              <w:spacing w:line="360" w:lineRule="auto"/>
              <w:rPr>
                <w:rFonts w:ascii="Times New Roman" w:hAnsi="Times New Roman"/>
                <w:color w:val="000000"/>
              </w:rPr>
            </w:pPr>
            <w:r w:rsidRPr="00866DD9">
              <w:rPr>
                <w:rFonts w:ascii="Times New Roman" w:hAnsi="Times New Roman"/>
                <w:color w:val="000000"/>
              </w:rPr>
              <w:t>8472</w:t>
            </w:r>
          </w:p>
        </w:tc>
      </w:tr>
      <w:tr w:rsidR="00C02445" w:rsidRPr="00866DD9" w:rsidTr="00866DD9">
        <w:trPr>
          <w:jc w:val="center"/>
        </w:trPr>
        <w:tc>
          <w:tcPr>
            <w:tcW w:w="5354" w:type="dxa"/>
            <w:shd w:val="clear" w:color="auto" w:fill="auto"/>
            <w:vAlign w:val="center"/>
          </w:tcPr>
          <w:p w:rsidR="00C02445" w:rsidRPr="00866DD9" w:rsidRDefault="00C02445" w:rsidP="00866DD9">
            <w:pPr>
              <w:pStyle w:val="22"/>
              <w:suppressAutoHyphens/>
              <w:spacing w:line="360" w:lineRule="auto"/>
              <w:jc w:val="left"/>
              <w:rPr>
                <w:sz w:val="20"/>
              </w:rPr>
            </w:pPr>
            <w:r w:rsidRPr="00866DD9">
              <w:rPr>
                <w:sz w:val="20"/>
              </w:rPr>
              <w:t>Постоянные</w:t>
            </w:r>
            <w:r w:rsidR="00E46AB5" w:rsidRPr="00866DD9">
              <w:rPr>
                <w:sz w:val="20"/>
              </w:rPr>
              <w:t xml:space="preserve"> </w:t>
            </w:r>
            <w:r w:rsidRPr="00866DD9">
              <w:rPr>
                <w:sz w:val="20"/>
              </w:rPr>
              <w:t>затраты</w:t>
            </w:r>
            <w:r w:rsidR="00E46AB5" w:rsidRPr="00866DD9">
              <w:rPr>
                <w:sz w:val="20"/>
              </w:rPr>
              <w:t xml:space="preserve"> </w:t>
            </w:r>
            <w:r w:rsidRPr="00866DD9">
              <w:rPr>
                <w:sz w:val="20"/>
              </w:rPr>
              <w:t>на</w:t>
            </w:r>
            <w:r w:rsidR="00E46AB5" w:rsidRPr="00866DD9">
              <w:rPr>
                <w:sz w:val="20"/>
              </w:rPr>
              <w:t xml:space="preserve"> </w:t>
            </w:r>
            <w:r w:rsidRPr="00866DD9">
              <w:rPr>
                <w:sz w:val="20"/>
              </w:rPr>
              <w:t>единицу</w:t>
            </w:r>
            <w:r w:rsidR="00E46AB5" w:rsidRPr="00866DD9">
              <w:rPr>
                <w:sz w:val="20"/>
              </w:rPr>
              <w:t xml:space="preserve"> </w:t>
            </w:r>
            <w:r w:rsidRPr="00866DD9">
              <w:rPr>
                <w:sz w:val="20"/>
              </w:rPr>
              <w:t>программных</w:t>
            </w:r>
            <w:r w:rsidR="00E46AB5" w:rsidRPr="00866DD9">
              <w:rPr>
                <w:sz w:val="20"/>
              </w:rPr>
              <w:t xml:space="preserve"> </w:t>
            </w:r>
            <w:r w:rsidRPr="00866DD9">
              <w:rPr>
                <w:sz w:val="20"/>
              </w:rPr>
              <w:t>продуктов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C02445" w:rsidRPr="00866DD9" w:rsidRDefault="00C02445" w:rsidP="00866DD9">
            <w:pPr>
              <w:pStyle w:val="22"/>
              <w:suppressAutoHyphens/>
              <w:spacing w:line="360" w:lineRule="auto"/>
              <w:jc w:val="left"/>
              <w:rPr>
                <w:sz w:val="20"/>
              </w:rPr>
            </w:pPr>
            <w:r w:rsidRPr="00866DD9">
              <w:rPr>
                <w:sz w:val="20"/>
              </w:rPr>
              <w:t>10520</w:t>
            </w:r>
          </w:p>
        </w:tc>
      </w:tr>
      <w:tr w:rsidR="00C02445" w:rsidRPr="00866DD9" w:rsidTr="00866DD9">
        <w:trPr>
          <w:jc w:val="center"/>
        </w:trPr>
        <w:tc>
          <w:tcPr>
            <w:tcW w:w="5354" w:type="dxa"/>
            <w:shd w:val="clear" w:color="auto" w:fill="auto"/>
            <w:vAlign w:val="center"/>
          </w:tcPr>
          <w:p w:rsidR="00C02445" w:rsidRPr="00866DD9" w:rsidRDefault="00C02445" w:rsidP="00866DD9">
            <w:pPr>
              <w:pStyle w:val="22"/>
              <w:suppressAutoHyphens/>
              <w:spacing w:line="360" w:lineRule="auto"/>
              <w:jc w:val="left"/>
              <w:rPr>
                <w:sz w:val="20"/>
              </w:rPr>
            </w:pPr>
            <w:r w:rsidRPr="00866DD9">
              <w:rPr>
                <w:sz w:val="20"/>
              </w:rPr>
              <w:t>Прибыль</w:t>
            </w:r>
            <w:r w:rsidR="00E46AB5" w:rsidRPr="00866DD9">
              <w:rPr>
                <w:sz w:val="20"/>
              </w:rPr>
              <w:t xml:space="preserve"> 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C02445" w:rsidRPr="00866DD9" w:rsidRDefault="00C02445" w:rsidP="00866DD9">
            <w:pPr>
              <w:pStyle w:val="22"/>
              <w:suppressAutoHyphens/>
              <w:spacing w:line="360" w:lineRule="auto"/>
              <w:jc w:val="left"/>
              <w:rPr>
                <w:sz w:val="20"/>
              </w:rPr>
            </w:pPr>
            <w:r w:rsidRPr="00866DD9">
              <w:rPr>
                <w:sz w:val="20"/>
              </w:rPr>
              <w:t>2288</w:t>
            </w:r>
          </w:p>
        </w:tc>
      </w:tr>
    </w:tbl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Сумма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покрытия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21280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8472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12808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(руб.)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Коэффициент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покрытия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12808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21280=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0,6</w:t>
      </w:r>
    </w:p>
    <w:p w:rsidR="00E46AB5" w:rsidRPr="00866DD9" w:rsidRDefault="00C02445" w:rsidP="00E46AB5">
      <w:pPr>
        <w:pStyle w:val="afc"/>
        <w:suppressAutoHyphens/>
        <w:jc w:val="both"/>
        <w:rPr>
          <w:b/>
          <w:bCs/>
          <w:color w:val="000000"/>
        </w:rPr>
      </w:pPr>
      <w:r w:rsidRPr="00866DD9">
        <w:rPr>
          <w:color w:val="000000"/>
        </w:rPr>
        <w:t>Пороговая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10520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0,6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17533,3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(руб.)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Пороговый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(продаж)=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17533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21280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0,8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(шт.)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Запас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прочности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21280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-17533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21280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×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100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17,6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%.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определяет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процент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сокращения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будет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прибыль.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Эффект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производственного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рычага=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12808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2288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=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5,6.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Это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значение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коэффициента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предполагает,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снижении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сократится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5,6%.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Графически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расчет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точки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безубыточности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отражается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рис.</w:t>
      </w:r>
      <w:r w:rsidR="00E46AB5" w:rsidRPr="00866DD9">
        <w:rPr>
          <w:color w:val="000000"/>
        </w:rPr>
        <w:t xml:space="preserve"> </w:t>
      </w:r>
      <w:r w:rsidR="00AD1DC7" w:rsidRPr="00866DD9">
        <w:rPr>
          <w:color w:val="000000"/>
        </w:rPr>
        <w:t>2</w:t>
      </w:r>
      <w:r w:rsidRPr="00866DD9">
        <w:rPr>
          <w:color w:val="000000"/>
        </w:rPr>
        <w:t>.5.</w:t>
      </w:r>
    </w:p>
    <w:p w:rsidR="00C02445" w:rsidRPr="00866DD9" w:rsidRDefault="008C52F3" w:rsidP="00E46AB5">
      <w:pPr>
        <w:pStyle w:val="22"/>
        <w:suppressAutoHyphens/>
        <w:spacing w:line="360" w:lineRule="auto"/>
        <w:jc w:val="center"/>
        <w:rPr>
          <w:b/>
        </w:rPr>
      </w:pPr>
      <w:r>
        <w:rPr>
          <w:b/>
        </w:rPr>
        <w:pict>
          <v:shape id="_x0000_i1029" type="#_x0000_t75" style="width:369.75pt;height:226.5pt">
            <v:imagedata r:id="rId12" o:title=""/>
          </v:shape>
        </w:pict>
      </w:r>
    </w:p>
    <w:p w:rsidR="00C02445" w:rsidRPr="00866DD9" w:rsidRDefault="00C02445" w:rsidP="00E46AB5">
      <w:pPr>
        <w:pStyle w:val="afc"/>
        <w:suppressAutoHyphens/>
        <w:ind w:firstLine="0"/>
        <w:jc w:val="center"/>
        <w:rPr>
          <w:b/>
          <w:color w:val="000000"/>
        </w:rPr>
      </w:pPr>
      <w:r w:rsidRPr="00866DD9">
        <w:rPr>
          <w:b/>
          <w:color w:val="000000"/>
        </w:rPr>
        <w:t>Рис.</w:t>
      </w:r>
      <w:r w:rsidR="00E46AB5" w:rsidRPr="00866DD9">
        <w:rPr>
          <w:b/>
          <w:color w:val="000000"/>
        </w:rPr>
        <w:t xml:space="preserve"> </w:t>
      </w:r>
      <w:r w:rsidR="00AD1DC7" w:rsidRPr="00866DD9">
        <w:rPr>
          <w:b/>
          <w:color w:val="000000"/>
        </w:rPr>
        <w:t>2</w:t>
      </w:r>
      <w:r w:rsidRPr="00866DD9">
        <w:rPr>
          <w:b/>
          <w:color w:val="000000"/>
        </w:rPr>
        <w:t>.</w:t>
      </w:r>
      <w:r w:rsidR="00CA33F0" w:rsidRPr="00866DD9">
        <w:rPr>
          <w:b/>
          <w:color w:val="000000"/>
        </w:rPr>
        <w:t>5</w:t>
      </w:r>
      <w:r w:rsidRPr="00866DD9">
        <w:rPr>
          <w:b/>
          <w:color w:val="000000"/>
        </w:rPr>
        <w:t>.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Графический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способ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определения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точки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безубыточности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для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всех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видов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программного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продукта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фирмы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«Квестор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плюс»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Точка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безубыточности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видов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имеет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координаты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(17533;0,8).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Соответственно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прибыльной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становится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значениях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совокупной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совокупных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издержек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больше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17533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руб.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больше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0,8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шт.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значения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переменных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издержек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совокупной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меньше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10520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руб.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соответствующих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относятся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значениям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предпринимательского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риска.</w:t>
      </w:r>
    </w:p>
    <w:p w:rsidR="00C0244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Если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больше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соответствует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точке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безубыточности,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прибылью.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ООО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позволить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себе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понизить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17,6%,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оказываясь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убытке.</w:t>
      </w:r>
    </w:p>
    <w:p w:rsidR="00E46AB5" w:rsidRPr="00866DD9" w:rsidRDefault="00C0244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Таким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образом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заключить,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затраты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обеспечения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окупятся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принесут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достижении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вложение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фирмы.</w:t>
      </w:r>
    </w:p>
    <w:p w:rsidR="00E46AB5" w:rsidRPr="00866DD9" w:rsidRDefault="009C0F40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основании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выше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изложенного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сделать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вывод,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Планирование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перевозок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продвижении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увеличении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будет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приносить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хорошую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прибыль.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+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сейчас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имеют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самый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высокий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уровень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рентабельности,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говорит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прибыльности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нуждаются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изменении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калькулирования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затрат,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технической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модификации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связи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низким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спросом.</w:t>
      </w:r>
    </w:p>
    <w:p w:rsidR="00C02445" w:rsidRPr="00866DD9" w:rsidRDefault="009C0F40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Необходимо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заняться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расширением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дилерской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сети,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заинтересовать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сотрудничестве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дистрибьюторов.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Расширить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рекламную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создать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новый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вид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услуг.</w:t>
      </w:r>
    </w:p>
    <w:p w:rsidR="00E46AB5" w:rsidRPr="00866DD9" w:rsidRDefault="00E46AB5" w:rsidP="00E46AB5">
      <w:pPr>
        <w:pStyle w:val="3"/>
        <w:suppressAutoHyphens/>
        <w:spacing w:before="0" w:beforeAutospacing="0" w:after="0" w:afterAutospacing="0"/>
        <w:ind w:firstLine="709"/>
        <w:jc w:val="both"/>
        <w:rPr>
          <w:rFonts w:cs="Times New Roman"/>
          <w:color w:val="000000"/>
          <w:sz w:val="28"/>
        </w:rPr>
      </w:pPr>
      <w:bookmarkStart w:id="173" w:name="_Toc138130758"/>
      <w:bookmarkStart w:id="174" w:name="_Toc138131076"/>
      <w:bookmarkStart w:id="175" w:name="_Toc138131566"/>
      <w:bookmarkStart w:id="176" w:name="_Toc246062637"/>
      <w:bookmarkStart w:id="177" w:name="_Toc246065851"/>
      <w:bookmarkStart w:id="178" w:name="_Toc246137913"/>
      <w:bookmarkStart w:id="179" w:name="_Toc288989380"/>
    </w:p>
    <w:p w:rsidR="00E46AB5" w:rsidRPr="00866DD9" w:rsidRDefault="00B1000C" w:rsidP="00E46AB5">
      <w:pPr>
        <w:pStyle w:val="3"/>
        <w:suppressAutoHyphens/>
        <w:spacing w:before="0" w:beforeAutospacing="0" w:after="0" w:afterAutospacing="0"/>
        <w:rPr>
          <w:rFonts w:cs="Times New Roman"/>
          <w:color w:val="000000"/>
          <w:sz w:val="28"/>
        </w:rPr>
      </w:pPr>
      <w:r w:rsidRPr="00866DD9">
        <w:rPr>
          <w:rFonts w:cs="Times New Roman"/>
          <w:color w:val="000000"/>
          <w:sz w:val="28"/>
        </w:rPr>
        <w:t>2.</w:t>
      </w:r>
      <w:r w:rsidR="001C03B8" w:rsidRPr="00866DD9">
        <w:rPr>
          <w:rFonts w:cs="Times New Roman"/>
          <w:color w:val="000000"/>
          <w:sz w:val="28"/>
        </w:rPr>
        <w:t>10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5C5103" w:rsidRPr="00866DD9">
        <w:rPr>
          <w:rFonts w:cs="Times New Roman"/>
          <w:color w:val="000000"/>
          <w:sz w:val="28"/>
        </w:rPr>
        <w:t>Анализ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5C5103" w:rsidRPr="00866DD9">
        <w:rPr>
          <w:rFonts w:cs="Times New Roman"/>
          <w:color w:val="000000"/>
          <w:sz w:val="28"/>
        </w:rPr>
        <w:t>рынка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5C5103" w:rsidRPr="00866DD9">
        <w:rPr>
          <w:rFonts w:cs="Times New Roman"/>
          <w:color w:val="000000"/>
          <w:sz w:val="28"/>
        </w:rPr>
        <w:t>ПО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5C5103" w:rsidRPr="00866DD9">
        <w:rPr>
          <w:rFonts w:cs="Times New Roman"/>
          <w:color w:val="000000"/>
          <w:sz w:val="28"/>
        </w:rPr>
        <w:t>как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5C5103" w:rsidRPr="00866DD9">
        <w:rPr>
          <w:rFonts w:cs="Times New Roman"/>
          <w:color w:val="000000"/>
          <w:sz w:val="28"/>
        </w:rPr>
        <w:t>сегмента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5C5103" w:rsidRPr="00866DD9">
        <w:rPr>
          <w:rFonts w:cs="Times New Roman"/>
          <w:color w:val="000000"/>
          <w:sz w:val="28"/>
        </w:rPr>
        <w:t>ИКТ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5C5103" w:rsidRPr="00866DD9">
        <w:rPr>
          <w:rFonts w:cs="Times New Roman"/>
          <w:color w:val="000000"/>
          <w:sz w:val="28"/>
        </w:rPr>
        <w:t>рынка</w:t>
      </w:r>
      <w:bookmarkEnd w:id="173"/>
      <w:bookmarkEnd w:id="174"/>
      <w:bookmarkEnd w:id="175"/>
      <w:bookmarkEnd w:id="176"/>
      <w:bookmarkEnd w:id="177"/>
      <w:bookmarkEnd w:id="178"/>
      <w:bookmarkEnd w:id="179"/>
    </w:p>
    <w:p w:rsidR="00E46AB5" w:rsidRPr="00866DD9" w:rsidRDefault="00E46AB5" w:rsidP="00E46AB5">
      <w:pPr>
        <w:pStyle w:val="4"/>
        <w:keepNext w:val="0"/>
        <w:suppressAutoHyphens/>
        <w:spacing w:line="360" w:lineRule="auto"/>
        <w:ind w:firstLine="709"/>
        <w:jc w:val="both"/>
        <w:rPr>
          <w:rStyle w:val="aa"/>
          <w:b/>
          <w:bCs/>
          <w:color w:val="000000"/>
          <w:sz w:val="28"/>
        </w:rPr>
      </w:pPr>
      <w:bookmarkStart w:id="180" w:name="_Toc138130760"/>
      <w:bookmarkStart w:id="181" w:name="_Toc138131078"/>
      <w:bookmarkStart w:id="182" w:name="_Toc138131568"/>
      <w:bookmarkStart w:id="183" w:name="_Toc246062638"/>
      <w:bookmarkStart w:id="184" w:name="_Toc246065852"/>
      <w:bookmarkStart w:id="185" w:name="_Toc246137914"/>
      <w:bookmarkStart w:id="186" w:name="_Toc288989381"/>
    </w:p>
    <w:p w:rsidR="005C5103" w:rsidRPr="00866DD9" w:rsidRDefault="003448EE" w:rsidP="00E46AB5">
      <w:pPr>
        <w:pStyle w:val="4"/>
        <w:keepNext w:val="0"/>
        <w:suppressAutoHyphens/>
        <w:spacing w:line="360" w:lineRule="auto"/>
        <w:rPr>
          <w:rStyle w:val="aa"/>
          <w:b/>
          <w:bCs/>
          <w:color w:val="000000"/>
          <w:sz w:val="28"/>
        </w:rPr>
      </w:pPr>
      <w:r w:rsidRPr="00866DD9">
        <w:rPr>
          <w:rStyle w:val="aa"/>
          <w:b/>
          <w:bCs/>
          <w:color w:val="000000"/>
          <w:sz w:val="28"/>
        </w:rPr>
        <w:t>2</w:t>
      </w:r>
      <w:r w:rsidR="001C03B8" w:rsidRPr="00866DD9">
        <w:rPr>
          <w:rStyle w:val="aa"/>
          <w:b/>
          <w:bCs/>
          <w:color w:val="000000"/>
          <w:sz w:val="28"/>
        </w:rPr>
        <w:t>.10</w:t>
      </w:r>
      <w:r w:rsidR="005C5103" w:rsidRPr="00866DD9">
        <w:rPr>
          <w:rStyle w:val="aa"/>
          <w:b/>
          <w:bCs/>
          <w:color w:val="000000"/>
          <w:sz w:val="28"/>
        </w:rPr>
        <w:t>.</w:t>
      </w:r>
      <w:r w:rsidR="001C03B8" w:rsidRPr="00866DD9">
        <w:rPr>
          <w:rStyle w:val="aa"/>
          <w:b/>
          <w:bCs/>
          <w:color w:val="000000"/>
          <w:sz w:val="28"/>
        </w:rPr>
        <w:t>1</w:t>
      </w:r>
      <w:r w:rsidR="00E46AB5" w:rsidRPr="00866DD9">
        <w:rPr>
          <w:rStyle w:val="aa"/>
          <w:b/>
          <w:bCs/>
          <w:color w:val="000000"/>
          <w:sz w:val="28"/>
        </w:rPr>
        <w:t xml:space="preserve"> </w:t>
      </w:r>
      <w:r w:rsidR="005C5103" w:rsidRPr="00866DD9">
        <w:rPr>
          <w:rStyle w:val="aa"/>
          <w:b/>
          <w:bCs/>
          <w:color w:val="000000"/>
          <w:sz w:val="28"/>
        </w:rPr>
        <w:t>Жизненный</w:t>
      </w:r>
      <w:r w:rsidR="00E46AB5" w:rsidRPr="00866DD9">
        <w:rPr>
          <w:rStyle w:val="aa"/>
          <w:b/>
          <w:bCs/>
          <w:color w:val="000000"/>
          <w:sz w:val="28"/>
        </w:rPr>
        <w:t xml:space="preserve"> </w:t>
      </w:r>
      <w:r w:rsidR="005C5103" w:rsidRPr="00866DD9">
        <w:rPr>
          <w:rStyle w:val="aa"/>
          <w:b/>
          <w:bCs/>
          <w:color w:val="000000"/>
          <w:sz w:val="28"/>
        </w:rPr>
        <w:t>цикл</w:t>
      </w:r>
      <w:r w:rsidR="00E46AB5" w:rsidRPr="00866DD9">
        <w:rPr>
          <w:rStyle w:val="aa"/>
          <w:b/>
          <w:bCs/>
          <w:color w:val="000000"/>
          <w:sz w:val="28"/>
        </w:rPr>
        <w:t xml:space="preserve"> </w:t>
      </w:r>
      <w:r w:rsidR="005C5103" w:rsidRPr="00866DD9">
        <w:rPr>
          <w:rStyle w:val="aa"/>
          <w:b/>
          <w:bCs/>
          <w:color w:val="000000"/>
          <w:sz w:val="28"/>
        </w:rPr>
        <w:t>программного</w:t>
      </w:r>
      <w:r w:rsidR="00E46AB5" w:rsidRPr="00866DD9">
        <w:rPr>
          <w:rStyle w:val="aa"/>
          <w:b/>
          <w:bCs/>
          <w:color w:val="000000"/>
          <w:sz w:val="28"/>
        </w:rPr>
        <w:t xml:space="preserve"> </w:t>
      </w:r>
      <w:r w:rsidR="005C5103" w:rsidRPr="00866DD9">
        <w:rPr>
          <w:rStyle w:val="aa"/>
          <w:b/>
          <w:bCs/>
          <w:color w:val="000000"/>
          <w:sz w:val="28"/>
        </w:rPr>
        <w:t>продукта</w:t>
      </w:r>
      <w:bookmarkEnd w:id="180"/>
      <w:bookmarkEnd w:id="181"/>
      <w:bookmarkEnd w:id="182"/>
      <w:bookmarkEnd w:id="183"/>
      <w:bookmarkEnd w:id="184"/>
      <w:bookmarkEnd w:id="185"/>
      <w:bookmarkEnd w:id="186"/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Программы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любого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вида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характеризуются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жизненным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циклом,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состоящих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отдельных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этапов:</w:t>
      </w:r>
    </w:p>
    <w:p w:rsidR="005C5103" w:rsidRPr="00866DD9" w:rsidRDefault="009C0F40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маркетинг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рынка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программных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средств,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спецификация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тре</w:t>
      </w:r>
      <w:r w:rsidRPr="00866DD9">
        <w:rPr>
          <w:color w:val="000000"/>
        </w:rPr>
        <w:t>бований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продукту,</w:t>
      </w:r>
    </w:p>
    <w:p w:rsidR="005C5103" w:rsidRPr="00866DD9" w:rsidRDefault="009C0F40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проектирование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структуры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продукта,</w:t>
      </w:r>
    </w:p>
    <w:p w:rsidR="005C5103" w:rsidRPr="00866DD9" w:rsidRDefault="009C0F40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программирование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(создание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кода),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тестирование,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автономная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комплексная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отладка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программ,</w:t>
      </w:r>
    </w:p>
    <w:p w:rsidR="005C5103" w:rsidRPr="00866DD9" w:rsidRDefault="009C0F40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документирование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продукта,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подготовка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эксплуатационной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технологической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документации,</w:t>
      </w:r>
    </w:p>
    <w:p w:rsidR="00E46AB5" w:rsidRPr="00866DD9" w:rsidRDefault="009C0F40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выход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рынок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программных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средств,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распро</w:t>
      </w:r>
      <w:r w:rsidRPr="00866DD9">
        <w:rPr>
          <w:color w:val="000000"/>
        </w:rPr>
        <w:t>странение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продукта,</w:t>
      </w:r>
    </w:p>
    <w:p w:rsidR="005C5103" w:rsidRPr="00866DD9" w:rsidRDefault="009C0F40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эксплуатация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прогр</w:t>
      </w:r>
      <w:r w:rsidRPr="00866DD9">
        <w:rPr>
          <w:color w:val="000000"/>
        </w:rPr>
        <w:t>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пользователями,</w:t>
      </w:r>
    </w:p>
    <w:p w:rsidR="005C5103" w:rsidRPr="00866DD9" w:rsidRDefault="009C0F40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сопр</w:t>
      </w:r>
      <w:r w:rsidRPr="00866DD9">
        <w:rPr>
          <w:color w:val="000000"/>
        </w:rPr>
        <w:t>овождение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продукта,</w:t>
      </w:r>
    </w:p>
    <w:p w:rsidR="005C5103" w:rsidRPr="00866DD9" w:rsidRDefault="009C0F40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снятие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продукта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продажи,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отказ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сопровождения.</w:t>
      </w:r>
    </w:p>
    <w:p w:rsidR="005C5103" w:rsidRPr="00866DD9" w:rsidRDefault="00CA33F0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Эти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этапы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отражены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рис.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</w:t>
      </w:r>
      <w:r w:rsidR="005C5103" w:rsidRPr="00866DD9">
        <w:rPr>
          <w:color w:val="000000"/>
        </w:rPr>
        <w:t>.</w:t>
      </w:r>
      <w:r w:rsidR="00AD1DC7" w:rsidRPr="00866DD9">
        <w:rPr>
          <w:color w:val="000000"/>
        </w:rPr>
        <w:t>6</w:t>
      </w:r>
      <w:r w:rsidR="005C5103" w:rsidRPr="00866DD9">
        <w:rPr>
          <w:color w:val="000000"/>
        </w:rPr>
        <w:t>.</w:t>
      </w:r>
    </w:p>
    <w:p w:rsidR="005C5103" w:rsidRPr="00866DD9" w:rsidRDefault="008C52F3" w:rsidP="00E46AB5">
      <w:pPr>
        <w:pStyle w:val="a4"/>
        <w:suppressAutoHyphens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pict>
          <v:shape id="_x0000_i1030" type="#_x0000_t75" style="width:462pt;height:217.5pt">
            <v:imagedata r:id="rId13" o:title=""/>
          </v:shape>
        </w:pict>
      </w:r>
    </w:p>
    <w:p w:rsidR="005C5103" w:rsidRPr="00866DD9" w:rsidRDefault="005C5103" w:rsidP="00E46AB5">
      <w:pPr>
        <w:pStyle w:val="afc"/>
        <w:suppressAutoHyphens/>
        <w:ind w:firstLine="0"/>
        <w:jc w:val="center"/>
        <w:rPr>
          <w:b/>
          <w:color w:val="000000"/>
        </w:rPr>
      </w:pPr>
      <w:r w:rsidRPr="00866DD9">
        <w:rPr>
          <w:b/>
          <w:color w:val="000000"/>
        </w:rPr>
        <w:t>Рис.</w:t>
      </w:r>
      <w:r w:rsidR="00E46AB5" w:rsidRPr="00866DD9">
        <w:rPr>
          <w:b/>
          <w:color w:val="000000"/>
        </w:rPr>
        <w:t xml:space="preserve"> </w:t>
      </w:r>
      <w:r w:rsidR="00CA33F0" w:rsidRPr="00866DD9">
        <w:rPr>
          <w:b/>
          <w:color w:val="000000"/>
        </w:rPr>
        <w:t>2</w:t>
      </w:r>
      <w:r w:rsidRPr="00866DD9">
        <w:rPr>
          <w:b/>
          <w:color w:val="000000"/>
        </w:rPr>
        <w:t>.</w:t>
      </w:r>
      <w:r w:rsidR="00AD1DC7" w:rsidRPr="00866DD9">
        <w:rPr>
          <w:b/>
          <w:color w:val="000000"/>
        </w:rPr>
        <w:t>6</w:t>
      </w:r>
      <w:r w:rsidRPr="00866DD9">
        <w:rPr>
          <w:b/>
          <w:color w:val="000000"/>
        </w:rPr>
        <w:t>.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Этапы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жизненного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цикла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и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их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временное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соответствие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друг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другу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этапе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выполнить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формализованную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постановку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задачи.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Если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создаётся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заказ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предполагается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выход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маркетинг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выполняется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объёме: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изучаются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—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конкуренты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аналоги,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обобщаются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требования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пользователей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продукту,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устанавливается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потенциальная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ёмкость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сбыта,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даётся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прогноз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объёма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Кроме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того,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важно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оценить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материальные,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трудовые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ресурсы,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ориентировочные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длительности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основных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этапов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жизненного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цикла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продукта.</w:t>
      </w:r>
    </w:p>
    <w:p w:rsidR="00E46AB5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Если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создаётся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заказное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изделие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определённого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заказчика,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этапе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важно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правильно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сформулировать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документировать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задание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разработку.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Ошибочно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понятое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требование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привести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нежелательным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результатам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процессе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эксплуатации.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Выход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связан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массовому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пользователю.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этап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должен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быть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коротким,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продвижения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применяются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стандартные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приёмы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маркетинга: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реклама,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увеличение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числа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каналов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создание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дилерской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дистрибьюторской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сети,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ценовая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политика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—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скидками,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сервисное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обслуживание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др.</w:t>
      </w:r>
    </w:p>
    <w:p w:rsidR="00E46AB5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Требуется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постоянная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маркетинговых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мероприятий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поддержки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продуктов.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правило,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каждого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существует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своя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кривой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отражает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спрос.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Вначале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идёт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вверх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возрастающий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участок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кривой.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Затем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наступает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стабилизация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Фирма-разработчик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стремится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максимальной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длительности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периода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стабильных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высоком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уровне.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Далее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происходит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падение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сигналом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изменению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маркетинговой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политики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отношении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требуется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модификация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изменение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снятие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продажи.</w:t>
      </w:r>
    </w:p>
    <w:p w:rsidR="00E46AB5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Эксплуатация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идёт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параллельно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сопровождением,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эксплуатация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начинаться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случае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отсутствия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сопровождения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продолжаться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случае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завершения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сопровождения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ещё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какое-то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время.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После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снятия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определённое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время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выполняется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сопровождение.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процессе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эксплуатации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производится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устранение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обнаруженных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ошибок.</w:t>
      </w:r>
    </w:p>
    <w:p w:rsidR="00E46AB5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Снятие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отказ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сопровождения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происходят,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правило,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случае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изменения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технической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политики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—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разработчика,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неэффективности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наличия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нём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неустранимых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ошибок,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отсутствия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спроса.</w:t>
      </w:r>
    </w:p>
    <w:p w:rsidR="00E46AB5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Особенность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заключается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начальных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этапах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принимаются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решения,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реализуемые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последующих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этапах.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Допущенные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ошибки,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например,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спецификации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требований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продукту,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приводят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огромным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потерям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последующих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этапах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эксплуатации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неуспеху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внесения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изменений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спецификацию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следует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повторить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последующие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этапы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проектирования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создания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продукта.</w:t>
      </w:r>
    </w:p>
    <w:p w:rsidR="005C5103" w:rsidRPr="00866DD9" w:rsidRDefault="005C5103" w:rsidP="00E46AB5">
      <w:pPr>
        <w:pStyle w:val="afc"/>
        <w:suppressAutoHyphens/>
        <w:jc w:val="both"/>
        <w:rPr>
          <w:iCs/>
          <w:color w:val="000000"/>
        </w:rPr>
      </w:pPr>
    </w:p>
    <w:p w:rsidR="005C5103" w:rsidRPr="00866DD9" w:rsidRDefault="001C03B8" w:rsidP="00E46AB5">
      <w:pPr>
        <w:pStyle w:val="4"/>
        <w:keepNext w:val="0"/>
        <w:suppressAutoHyphens/>
        <w:spacing w:line="360" w:lineRule="auto"/>
        <w:rPr>
          <w:color w:val="000000"/>
          <w:sz w:val="28"/>
        </w:rPr>
      </w:pPr>
      <w:bookmarkStart w:id="187" w:name="_Toc138131079"/>
      <w:bookmarkStart w:id="188" w:name="_Toc138131569"/>
      <w:bookmarkStart w:id="189" w:name="_Toc246062639"/>
      <w:bookmarkStart w:id="190" w:name="_Toc246065853"/>
      <w:bookmarkStart w:id="191" w:name="_Toc246137915"/>
      <w:bookmarkStart w:id="192" w:name="_Toc288989382"/>
      <w:r w:rsidRPr="00866DD9">
        <w:rPr>
          <w:color w:val="000000"/>
          <w:sz w:val="28"/>
        </w:rPr>
        <w:t>2.10</w:t>
      </w:r>
      <w:r w:rsidR="00AF25EF" w:rsidRPr="00866DD9">
        <w:rPr>
          <w:color w:val="000000"/>
          <w:sz w:val="28"/>
        </w:rPr>
        <w:t>.</w:t>
      </w:r>
      <w:r w:rsidRPr="00866DD9">
        <w:rPr>
          <w:color w:val="000000"/>
          <w:sz w:val="28"/>
        </w:rPr>
        <w:t>2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Применение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прикладного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программного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обеспечения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в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профессиональной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деятельности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бухгалтера</w:t>
      </w:r>
      <w:bookmarkEnd w:id="187"/>
      <w:bookmarkEnd w:id="188"/>
      <w:bookmarkEnd w:id="189"/>
      <w:bookmarkEnd w:id="190"/>
      <w:bookmarkEnd w:id="191"/>
      <w:bookmarkEnd w:id="192"/>
    </w:p>
    <w:p w:rsidR="00E46AB5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Необходимость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автоматизации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бухгалтерский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обусловлена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только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причинами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большего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усложнения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трудоемкости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ведения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общей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тенденции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компьютеризации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общества,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призвано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облегчить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человека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области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обработки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больших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информации.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Методы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ведения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другие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отрасли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человеческой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постоянно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совершенствуются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развиваются.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вместе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появляются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трудности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самим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хозяйственной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ведь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экономические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отношения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нынешнее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время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настолько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усложнились,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операций,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совершенных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кем-либо,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приходится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тратить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чуть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тонны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бумаги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(каждое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действие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—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будь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покупка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ручки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приход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станков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склад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—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приходится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документировать).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послужило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бурному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индустрии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компьютерных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ведения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отчетности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хозяйствующих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субъектах.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Широкое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вычислительной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техники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привело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появлению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приемов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способов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Разработаны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машиноориентированные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Отличительной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особенностью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автоматическом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режиме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отчетов,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обобщающих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учетную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информацию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разрезах,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управления,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контроля,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анализа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отчетности.</w:t>
      </w:r>
    </w:p>
    <w:p w:rsidR="00E46AB5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Относительная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простота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освоения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эксплуатации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позволяют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использовать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компьютеры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качестве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персональной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техники,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оснащать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основе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создавать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автоматизированные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рабочие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места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(АРМ)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Одним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обязательных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условий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автоматизации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наличие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регистрации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обработки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данных.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Они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включают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технологий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автоматизированного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обработки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числе:</w:t>
      </w:r>
    </w:p>
    <w:p w:rsidR="005C5103" w:rsidRPr="00866DD9" w:rsidRDefault="009C0F40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первичные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документы,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приспособленные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их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автоматизированной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обра</w:t>
      </w:r>
      <w:r w:rsidRPr="00866DD9">
        <w:rPr>
          <w:color w:val="000000"/>
        </w:rPr>
        <w:t>ботке,</w:t>
      </w:r>
    </w:p>
    <w:p w:rsidR="005C5103" w:rsidRPr="00866DD9" w:rsidRDefault="009C0F40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документооборот,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рассчитанный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обработку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учетных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данных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компью</w:t>
      </w:r>
      <w:r w:rsidRPr="00866DD9">
        <w:rPr>
          <w:color w:val="000000"/>
        </w:rPr>
        <w:t>терах,</w:t>
      </w:r>
    </w:p>
    <w:p w:rsidR="005C5103" w:rsidRPr="00866DD9" w:rsidRDefault="009C0F40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коды,</w:t>
      </w:r>
    </w:p>
    <w:p w:rsidR="005C5103" w:rsidRPr="00866DD9" w:rsidRDefault="009C0F40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отче</w:t>
      </w:r>
      <w:r w:rsidRPr="00866DD9">
        <w:rPr>
          <w:color w:val="000000"/>
        </w:rPr>
        <w:t>ты,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получаемые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автоматически,</w:t>
      </w:r>
    </w:p>
    <w:p w:rsidR="005C5103" w:rsidRPr="00866DD9" w:rsidRDefault="009C0F40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програм</w:t>
      </w:r>
      <w:r w:rsidRPr="00866DD9">
        <w:rPr>
          <w:color w:val="000000"/>
        </w:rPr>
        <w:t>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вычислительной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техники,</w:t>
      </w:r>
    </w:p>
    <w:p w:rsidR="00E46AB5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технологические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инструментальные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карты,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формализующие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порядок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выполнения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этапах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технологического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процесса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обработки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включая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отчетов.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обработки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должны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быть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адаптированы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правилам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ведения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относится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представлению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регистров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удобном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виде,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защите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несанкционированных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исправлений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записях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др.</w:t>
      </w:r>
    </w:p>
    <w:p w:rsidR="00E46AB5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Организации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самостоятельно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выбирают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методы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исходя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наличия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вычислительной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техники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других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условий.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Они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могут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только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использовать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рекомендованные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разрабатывать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свои,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включая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регистров,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регистрации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обработки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информации.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Вместе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они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должны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соблюдать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общие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методологические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принципы,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установленные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централизованном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порядке,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технологию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обработки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данных.</w:t>
      </w:r>
    </w:p>
    <w:p w:rsidR="00E46AB5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переходом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прогрессивным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кардинально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меняются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характер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содержание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сокращается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удельный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технических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процессов,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основанных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ручном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труде.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Главными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персонала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становятся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функции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организаторов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процесса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обработки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экономической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информации.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</w:p>
    <w:p w:rsidR="005C5103" w:rsidRPr="00866DD9" w:rsidRDefault="00A11160" w:rsidP="00E46AB5">
      <w:pPr>
        <w:pStyle w:val="4"/>
        <w:keepNext w:val="0"/>
        <w:suppressAutoHyphens/>
        <w:spacing w:line="360" w:lineRule="auto"/>
        <w:rPr>
          <w:color w:val="000000"/>
          <w:sz w:val="28"/>
        </w:rPr>
      </w:pPr>
      <w:bookmarkStart w:id="193" w:name="_Toc138130763"/>
      <w:bookmarkStart w:id="194" w:name="_Toc138131084"/>
      <w:bookmarkStart w:id="195" w:name="_Toc138131574"/>
      <w:bookmarkStart w:id="196" w:name="_Toc246062640"/>
      <w:bookmarkStart w:id="197" w:name="_Toc246065854"/>
      <w:bookmarkStart w:id="198" w:name="_Toc246137916"/>
      <w:bookmarkStart w:id="199" w:name="_Toc288989383"/>
      <w:r w:rsidRPr="00866DD9">
        <w:rPr>
          <w:color w:val="000000"/>
          <w:sz w:val="28"/>
        </w:rPr>
        <w:t>2.</w:t>
      </w:r>
      <w:r w:rsidR="001C03B8" w:rsidRPr="00866DD9">
        <w:rPr>
          <w:color w:val="000000"/>
          <w:sz w:val="28"/>
        </w:rPr>
        <w:t>10</w:t>
      </w:r>
      <w:r w:rsidRPr="00866DD9">
        <w:rPr>
          <w:color w:val="000000"/>
          <w:sz w:val="28"/>
        </w:rPr>
        <w:t>.</w:t>
      </w:r>
      <w:r w:rsidR="001C03B8" w:rsidRPr="00866DD9">
        <w:rPr>
          <w:color w:val="000000"/>
          <w:sz w:val="28"/>
        </w:rPr>
        <w:t>4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Анализ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рынка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ИТ</w:t>
      </w:r>
      <w:bookmarkEnd w:id="193"/>
      <w:bookmarkEnd w:id="194"/>
      <w:bookmarkEnd w:id="195"/>
      <w:bookmarkEnd w:id="196"/>
      <w:bookmarkEnd w:id="197"/>
      <w:bookmarkEnd w:id="198"/>
      <w:bookmarkEnd w:id="199"/>
    </w:p>
    <w:p w:rsidR="00E46AB5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оценке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РБК,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информационных</w:t>
      </w:r>
      <w:r w:rsidR="00E46AB5" w:rsidRPr="00866DD9">
        <w:rPr>
          <w:color w:val="000000"/>
        </w:rPr>
        <w:t xml:space="preserve"> </w:t>
      </w:r>
      <w:r w:rsidR="00EC3B88" w:rsidRPr="00866DD9">
        <w:rPr>
          <w:color w:val="000000"/>
        </w:rPr>
        <w:t>технологий</w:t>
      </w:r>
      <w:r w:rsidR="00E46AB5" w:rsidRPr="00866DD9">
        <w:rPr>
          <w:color w:val="000000"/>
        </w:rPr>
        <w:t xml:space="preserve"> </w:t>
      </w:r>
      <w:r w:rsidR="00EC3B88" w:rsidRPr="00866DD9">
        <w:rPr>
          <w:color w:val="000000"/>
        </w:rPr>
        <w:t>(ИТ)</w:t>
      </w:r>
      <w:r w:rsidR="00E46AB5" w:rsidRPr="00866DD9">
        <w:rPr>
          <w:color w:val="000000"/>
        </w:rPr>
        <w:t xml:space="preserve"> </w:t>
      </w:r>
      <w:r w:rsidR="00EC3B88"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="00EC3B88" w:rsidRPr="00866DD9">
        <w:rPr>
          <w:color w:val="000000"/>
        </w:rPr>
        <w:t>России</w:t>
      </w:r>
      <w:r w:rsidR="00E46AB5" w:rsidRPr="00866DD9">
        <w:rPr>
          <w:color w:val="000000"/>
        </w:rPr>
        <w:t xml:space="preserve"> </w:t>
      </w:r>
      <w:r w:rsidR="00EC3B88"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="00EC3B88" w:rsidRPr="00866DD9">
        <w:rPr>
          <w:color w:val="000000"/>
        </w:rPr>
        <w:t>200</w:t>
      </w:r>
      <w:r w:rsidR="004D4EBF" w:rsidRPr="00866DD9">
        <w:rPr>
          <w:color w:val="000000"/>
        </w:rPr>
        <w:t>8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году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достиг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5,8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млрд.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долл.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образом,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отр</w:t>
      </w:r>
      <w:r w:rsidR="00F44AD9" w:rsidRPr="00866DD9">
        <w:rPr>
          <w:color w:val="000000"/>
        </w:rPr>
        <w:t>асли</w:t>
      </w:r>
      <w:r w:rsidR="00E46AB5" w:rsidRPr="00866DD9">
        <w:rPr>
          <w:color w:val="000000"/>
        </w:rPr>
        <w:t xml:space="preserve"> </w:t>
      </w:r>
      <w:r w:rsidR="00F44AD9"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="00F44AD9" w:rsidRPr="00866DD9">
        <w:rPr>
          <w:color w:val="000000"/>
        </w:rPr>
        <w:t>отношению</w:t>
      </w:r>
      <w:r w:rsidR="00E46AB5" w:rsidRPr="00866DD9">
        <w:rPr>
          <w:color w:val="000000"/>
        </w:rPr>
        <w:t xml:space="preserve"> </w:t>
      </w:r>
      <w:r w:rsidR="00F44AD9"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="00F44AD9" w:rsidRPr="00866DD9">
        <w:rPr>
          <w:color w:val="000000"/>
        </w:rPr>
        <w:t>200</w:t>
      </w:r>
      <w:r w:rsidR="004D4EBF" w:rsidRPr="00866DD9">
        <w:rPr>
          <w:color w:val="000000"/>
        </w:rPr>
        <w:t>7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году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составил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около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25%.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превзошел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оптимистичные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прогнозы,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многом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благодаря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неувядающему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спросу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компью</w:t>
      </w:r>
      <w:r w:rsidR="00F44AD9" w:rsidRPr="00866DD9">
        <w:rPr>
          <w:color w:val="000000"/>
        </w:rPr>
        <w:t>терное</w:t>
      </w:r>
      <w:r w:rsidR="00E46AB5" w:rsidRPr="00866DD9">
        <w:rPr>
          <w:color w:val="000000"/>
        </w:rPr>
        <w:t xml:space="preserve"> </w:t>
      </w:r>
      <w:r w:rsidR="00F44AD9" w:rsidRPr="00866DD9">
        <w:rPr>
          <w:color w:val="000000"/>
        </w:rPr>
        <w:t>оборудование.</w:t>
      </w:r>
    </w:p>
    <w:p w:rsidR="004D4EBF" w:rsidRPr="00866DD9" w:rsidRDefault="004D4EBF" w:rsidP="00E46AB5">
      <w:pPr>
        <w:pStyle w:val="afc"/>
        <w:suppressAutoHyphens/>
        <w:jc w:val="both"/>
        <w:rPr>
          <w:iCs/>
          <w:color w:val="000000"/>
        </w:rPr>
      </w:pPr>
    </w:p>
    <w:p w:rsidR="005C5103" w:rsidRPr="00866DD9" w:rsidRDefault="003448EE" w:rsidP="00E46AB5">
      <w:pPr>
        <w:pStyle w:val="4"/>
        <w:keepNext w:val="0"/>
        <w:suppressAutoHyphens/>
        <w:spacing w:line="360" w:lineRule="auto"/>
        <w:rPr>
          <w:color w:val="000000"/>
          <w:sz w:val="28"/>
        </w:rPr>
      </w:pPr>
      <w:bookmarkStart w:id="200" w:name="_Toc138131085"/>
      <w:bookmarkStart w:id="201" w:name="_Toc138131575"/>
      <w:bookmarkStart w:id="202" w:name="_Toc246062641"/>
      <w:bookmarkStart w:id="203" w:name="_Toc246065855"/>
      <w:bookmarkStart w:id="204" w:name="_Toc246137917"/>
      <w:bookmarkStart w:id="205" w:name="_Toc288989384"/>
      <w:r w:rsidRPr="00866DD9">
        <w:rPr>
          <w:color w:val="000000"/>
          <w:sz w:val="28"/>
        </w:rPr>
        <w:t>2</w:t>
      </w:r>
      <w:r w:rsidR="005C5103" w:rsidRPr="00866DD9">
        <w:rPr>
          <w:color w:val="000000"/>
          <w:sz w:val="28"/>
        </w:rPr>
        <w:t>.</w:t>
      </w:r>
      <w:r w:rsidR="001C03B8" w:rsidRPr="00866DD9">
        <w:rPr>
          <w:color w:val="000000"/>
          <w:sz w:val="28"/>
        </w:rPr>
        <w:t>10</w:t>
      </w:r>
      <w:r w:rsidR="005C5103" w:rsidRPr="00866DD9">
        <w:rPr>
          <w:color w:val="000000"/>
          <w:sz w:val="28"/>
        </w:rPr>
        <w:t>.</w:t>
      </w:r>
      <w:r w:rsidR="001C03B8" w:rsidRPr="00866DD9">
        <w:rPr>
          <w:color w:val="000000"/>
          <w:sz w:val="28"/>
        </w:rPr>
        <w:t>5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Структура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рынка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ИТ</w:t>
      </w:r>
      <w:bookmarkEnd w:id="200"/>
      <w:bookmarkEnd w:id="201"/>
      <w:bookmarkEnd w:id="202"/>
      <w:bookmarkEnd w:id="203"/>
      <w:bookmarkEnd w:id="204"/>
      <w:bookmarkEnd w:id="205"/>
    </w:p>
    <w:p w:rsidR="00E46AB5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Несмотря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успехи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отрасли,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структура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российского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сравнению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странами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Западной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Европы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остается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довольно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примитивной.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Если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Западной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Европе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несколько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больше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телекоммуникаций,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меньше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почти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Если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Западной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Европе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оборудования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общей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структуре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составляет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около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30-50%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зависимости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страны,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цифра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—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63%.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Очевидно,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сейчас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наша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еще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завершает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первый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этап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информатизации,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предполагает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элементарное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оборудование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рабочих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мест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компьютерами,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объединение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сети,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подключение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интернету,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закупки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домашни</w:t>
      </w:r>
      <w:r w:rsidR="0027328E" w:rsidRPr="00866DD9">
        <w:rPr>
          <w:color w:val="000000"/>
        </w:rPr>
        <w:t>ми</w:t>
      </w:r>
      <w:r w:rsidR="00E46AB5" w:rsidRPr="00866DD9">
        <w:rPr>
          <w:color w:val="000000"/>
        </w:rPr>
        <w:t xml:space="preserve"> </w:t>
      </w:r>
      <w:r w:rsidR="0027328E" w:rsidRPr="00866DD9">
        <w:rPr>
          <w:color w:val="000000"/>
        </w:rPr>
        <w:t>пользователями,</w:t>
      </w:r>
      <w:r w:rsidR="00E46AB5" w:rsidRPr="00866DD9">
        <w:rPr>
          <w:color w:val="000000"/>
        </w:rPr>
        <w:t xml:space="preserve"> </w:t>
      </w:r>
      <w:r w:rsidR="0027328E" w:rsidRPr="00866DD9">
        <w:rPr>
          <w:color w:val="000000"/>
        </w:rPr>
        <w:t>ведь</w:t>
      </w:r>
      <w:r w:rsidR="00E46AB5" w:rsidRPr="00866DD9">
        <w:rPr>
          <w:color w:val="000000"/>
        </w:rPr>
        <w:t xml:space="preserve"> </w:t>
      </w:r>
      <w:r w:rsidR="0027328E" w:rsidRPr="00866DD9">
        <w:rPr>
          <w:color w:val="000000"/>
        </w:rPr>
        <w:t>только</w:t>
      </w:r>
      <w:r w:rsidR="00E46AB5" w:rsidRPr="00866DD9">
        <w:rPr>
          <w:color w:val="000000"/>
        </w:rPr>
        <w:t xml:space="preserve"> </w:t>
      </w:r>
      <w:r w:rsidR="004D4EBF" w:rsidRPr="00866DD9">
        <w:rPr>
          <w:color w:val="000000"/>
        </w:rPr>
        <w:t>70</w:t>
      </w:r>
      <w:r w:rsidRPr="00866DD9">
        <w:rPr>
          <w:color w:val="000000"/>
        </w:rPr>
        <w:t>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жителей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имеют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домашние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компьютеры.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Следующий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этап,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еще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предстоит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преодолеть,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—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переход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высокий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технологический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уровень,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где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ключевое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значение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имеет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«железо»,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решения,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услуги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заметная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невооруженным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глазом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электронная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коммерция.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Разговоры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переходе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«второму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этапу»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идут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давно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надо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отметить,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сра</w:t>
      </w:r>
      <w:r w:rsidR="00EC3B88" w:rsidRPr="00866DD9">
        <w:rPr>
          <w:color w:val="000000"/>
        </w:rPr>
        <w:t>внению</w:t>
      </w:r>
      <w:r w:rsidR="00E46AB5" w:rsidRPr="00866DD9">
        <w:rPr>
          <w:color w:val="000000"/>
        </w:rPr>
        <w:t xml:space="preserve"> </w:t>
      </w:r>
      <w:r w:rsidR="00EC3B88"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="00EC3B88" w:rsidRPr="00866DD9">
        <w:rPr>
          <w:color w:val="000000"/>
        </w:rPr>
        <w:t>предыдущим</w:t>
      </w:r>
      <w:r w:rsidR="00E46AB5" w:rsidRPr="00866DD9">
        <w:rPr>
          <w:color w:val="000000"/>
        </w:rPr>
        <w:t xml:space="preserve"> </w:t>
      </w:r>
      <w:r w:rsidR="00EC3B88" w:rsidRPr="00866DD9">
        <w:rPr>
          <w:color w:val="000000"/>
        </w:rPr>
        <w:t>годом</w:t>
      </w:r>
      <w:r w:rsidR="00E46AB5" w:rsidRPr="00866DD9">
        <w:rPr>
          <w:color w:val="000000"/>
        </w:rPr>
        <w:t xml:space="preserve"> </w:t>
      </w:r>
      <w:r w:rsidR="00EC3B88"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="00EC3B88" w:rsidRPr="00866DD9">
        <w:rPr>
          <w:color w:val="000000"/>
        </w:rPr>
        <w:t>200</w:t>
      </w:r>
      <w:r w:rsidR="004D4EBF" w:rsidRPr="00866DD9">
        <w:rPr>
          <w:color w:val="000000"/>
        </w:rPr>
        <w:t>7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году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сделала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несколько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шагов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направлении.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общем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импорта,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(3,37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млрд.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долл.)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компьютеров,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комплектующих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периферии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снизилась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65%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(2,7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млрд.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долл.)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58%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доходы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услуг,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заказного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программирования,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напротив,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возросли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35%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(1,66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млрд.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долл.)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42%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(2,43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млрд.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долл.).</w:t>
      </w:r>
    </w:p>
    <w:p w:rsidR="004D4EBF" w:rsidRPr="00866DD9" w:rsidRDefault="004D4EBF" w:rsidP="00E46AB5">
      <w:pPr>
        <w:pStyle w:val="4"/>
        <w:keepNext w:val="0"/>
        <w:suppressAutoHyphens/>
        <w:spacing w:line="360" w:lineRule="auto"/>
        <w:ind w:firstLine="709"/>
        <w:jc w:val="both"/>
        <w:rPr>
          <w:color w:val="000000"/>
          <w:sz w:val="28"/>
        </w:rPr>
      </w:pPr>
      <w:bookmarkStart w:id="206" w:name="_Toc138131086"/>
      <w:bookmarkStart w:id="207" w:name="_Toc138131576"/>
    </w:p>
    <w:p w:rsidR="005C5103" w:rsidRPr="00866DD9" w:rsidRDefault="003448EE" w:rsidP="00E46AB5">
      <w:pPr>
        <w:pStyle w:val="4"/>
        <w:keepNext w:val="0"/>
        <w:suppressAutoHyphens/>
        <w:spacing w:line="360" w:lineRule="auto"/>
        <w:rPr>
          <w:color w:val="000000"/>
          <w:sz w:val="28"/>
        </w:rPr>
      </w:pPr>
      <w:bookmarkStart w:id="208" w:name="_Toc246062642"/>
      <w:bookmarkStart w:id="209" w:name="_Toc246065856"/>
      <w:bookmarkStart w:id="210" w:name="_Toc246137918"/>
      <w:bookmarkStart w:id="211" w:name="_Toc288989385"/>
      <w:r w:rsidRPr="00866DD9">
        <w:rPr>
          <w:color w:val="000000"/>
          <w:sz w:val="28"/>
        </w:rPr>
        <w:t>2</w:t>
      </w:r>
      <w:r w:rsidR="005C5103" w:rsidRPr="00866DD9">
        <w:rPr>
          <w:color w:val="000000"/>
          <w:sz w:val="28"/>
        </w:rPr>
        <w:t>.</w:t>
      </w:r>
      <w:r w:rsidR="001C03B8" w:rsidRPr="00866DD9">
        <w:rPr>
          <w:color w:val="000000"/>
          <w:sz w:val="28"/>
        </w:rPr>
        <w:t>10</w:t>
      </w:r>
      <w:r w:rsidR="005C5103" w:rsidRPr="00866DD9">
        <w:rPr>
          <w:color w:val="000000"/>
          <w:sz w:val="28"/>
        </w:rPr>
        <w:t>.</w:t>
      </w:r>
      <w:r w:rsidR="001C03B8" w:rsidRPr="00866DD9">
        <w:rPr>
          <w:color w:val="000000"/>
          <w:sz w:val="28"/>
        </w:rPr>
        <w:t>6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Тенденции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на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рынке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ИТ</w:t>
      </w:r>
      <w:bookmarkEnd w:id="206"/>
      <w:bookmarkEnd w:id="207"/>
      <w:bookmarkEnd w:id="208"/>
      <w:bookmarkEnd w:id="209"/>
      <w:bookmarkEnd w:id="210"/>
      <w:bookmarkEnd w:id="211"/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Достаточно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интересны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тенденции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компьютерного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оборудования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комплектующих.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Поскольку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компаний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зависимости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направлений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колеблется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диапазоне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3—5%,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крупнейшие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игроки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изыскивают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способы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оптимизации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увеличения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прибыльности.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случайно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многие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дистрибьюторы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сейчас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активизируют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конечными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потребителями.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Соответственно,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снижается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роль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каналов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дистрибьюторов,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вендоры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стараются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увеличивать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путем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создания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собственных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сервисных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центров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поставок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обход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каналов,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дистрибьюторы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увеличивают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«серые»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поставки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повышения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привлекательности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своих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линеек.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Дилеры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создают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псевдолокальные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бренды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местах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путем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простого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маркирования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noname-производителей.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услуг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наиболее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заметны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тенденции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укрупнения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сервисных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компаний,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ориентация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комплексных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сложных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проектов.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Причем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чаще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крупнейших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холдингов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госструктур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приходится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прибегать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альянсам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слияниям.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Клиенты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предпочитают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дорогие,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зарекомендовавшие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себя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мире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решения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известных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западных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разработчиков.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настоящий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момент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российской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ИТ-отрасли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активно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идут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процессы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консолидации.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ИТ-рынок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перерос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стадии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формирования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стадию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структуризации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оптимизации.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Тенденция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консолидации,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заметная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российском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дистрибуции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ИТ-товаров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мировом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ИТ-рынке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услуг,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распространится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российский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ИТ-рынок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услуг.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результате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трансформаций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возникают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крупные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холдинги,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</w:t>
      </w:r>
      <w:r w:rsidRPr="00866DD9">
        <w:rPr>
          <w:color w:val="000000"/>
          <w:lang w:val="en-US"/>
        </w:rPr>
        <w:t>Verysell</w:t>
      </w:r>
      <w:r w:rsidRPr="00866DD9">
        <w:rPr>
          <w:color w:val="000000"/>
        </w:rPr>
        <w:t>»,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</w:t>
      </w:r>
      <w:r w:rsidRPr="00866DD9">
        <w:rPr>
          <w:color w:val="000000"/>
          <w:lang w:val="en-JM"/>
        </w:rPr>
        <w:t>IBS</w:t>
      </w:r>
      <w:r w:rsidRPr="00866DD9">
        <w:rPr>
          <w:color w:val="000000"/>
        </w:rPr>
        <w:t>»,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«НКК».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Прогнозируется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приход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крупных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иностранных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компаний,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стимулирует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процессы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консолидации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рыночной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конкуренции.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последние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годы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страну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посетили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представители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высшего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менеджмента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крупнейших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мировых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ИТ-компаний,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таких,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</w:t>
      </w:r>
      <w:r w:rsidRPr="00866DD9">
        <w:rPr>
          <w:color w:val="000000"/>
          <w:lang w:val="en-JM"/>
        </w:rPr>
        <w:t>HP</w:t>
      </w:r>
      <w:r w:rsidRPr="00866DD9">
        <w:rPr>
          <w:color w:val="000000"/>
        </w:rPr>
        <w:t>»,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</w:t>
      </w:r>
      <w:r w:rsidRPr="00866DD9">
        <w:rPr>
          <w:color w:val="000000"/>
          <w:lang w:val="en-US"/>
        </w:rPr>
        <w:t>Microsoft</w:t>
      </w:r>
      <w:r w:rsidRPr="00866DD9">
        <w:rPr>
          <w:color w:val="000000"/>
        </w:rPr>
        <w:t>»,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</w:t>
      </w:r>
      <w:r w:rsidRPr="00866DD9">
        <w:rPr>
          <w:color w:val="000000"/>
          <w:lang w:val="en-US"/>
        </w:rPr>
        <w:t>Intel</w:t>
      </w:r>
      <w:r w:rsidRPr="00866DD9">
        <w:rPr>
          <w:color w:val="000000"/>
        </w:rPr>
        <w:t>»,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</w:t>
      </w:r>
      <w:r w:rsidRPr="00866DD9">
        <w:rPr>
          <w:color w:val="000000"/>
          <w:lang w:val="en-US"/>
        </w:rPr>
        <w:t>Cisco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lang w:val="en-US"/>
        </w:rPr>
        <w:t>Systems</w:t>
      </w:r>
      <w:r w:rsidRPr="00866DD9">
        <w:rPr>
          <w:color w:val="000000"/>
        </w:rPr>
        <w:t>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ряда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других,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свидетельствует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интересе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стороны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крупных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иностранных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компаний,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видят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перспективный,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динамично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развивающийся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рынок.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</w:p>
    <w:p w:rsidR="00E46AB5" w:rsidRPr="00866DD9" w:rsidRDefault="003448EE" w:rsidP="00E46AB5">
      <w:pPr>
        <w:pStyle w:val="4"/>
        <w:keepNext w:val="0"/>
        <w:suppressAutoHyphens/>
        <w:spacing w:line="360" w:lineRule="auto"/>
        <w:rPr>
          <w:color w:val="000000"/>
          <w:sz w:val="28"/>
        </w:rPr>
      </w:pPr>
      <w:bookmarkStart w:id="212" w:name="_Toc138131087"/>
      <w:bookmarkStart w:id="213" w:name="_Toc138131577"/>
      <w:bookmarkStart w:id="214" w:name="_Toc246062643"/>
      <w:bookmarkStart w:id="215" w:name="_Toc246065857"/>
      <w:bookmarkStart w:id="216" w:name="_Toc246137919"/>
      <w:bookmarkStart w:id="217" w:name="_Toc288989386"/>
      <w:r w:rsidRPr="00866DD9">
        <w:rPr>
          <w:color w:val="000000"/>
          <w:sz w:val="28"/>
        </w:rPr>
        <w:t>2</w:t>
      </w:r>
      <w:r w:rsidR="005C5103" w:rsidRPr="00866DD9">
        <w:rPr>
          <w:color w:val="000000"/>
          <w:sz w:val="28"/>
        </w:rPr>
        <w:t>.</w:t>
      </w:r>
      <w:r w:rsidR="001C03B8" w:rsidRPr="00866DD9">
        <w:rPr>
          <w:color w:val="000000"/>
          <w:sz w:val="28"/>
        </w:rPr>
        <w:t>10</w:t>
      </w:r>
      <w:r w:rsidR="005C5103" w:rsidRPr="00866DD9">
        <w:rPr>
          <w:color w:val="000000"/>
          <w:sz w:val="28"/>
        </w:rPr>
        <w:t>.</w:t>
      </w:r>
      <w:r w:rsidR="001C03B8" w:rsidRPr="00866DD9">
        <w:rPr>
          <w:color w:val="000000"/>
          <w:sz w:val="28"/>
        </w:rPr>
        <w:t>7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Перспективы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роста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рынка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ИТ</w:t>
      </w:r>
      <w:bookmarkEnd w:id="212"/>
      <w:bookmarkEnd w:id="213"/>
      <w:bookmarkEnd w:id="214"/>
      <w:bookmarkEnd w:id="215"/>
      <w:bookmarkEnd w:id="216"/>
      <w:bookmarkEnd w:id="217"/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Рынок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вступил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фазу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солидного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роста,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когда,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одной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стороны,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взрывного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увеличения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сегментов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появления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серьезных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конкурентов,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другой,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продолжается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довольно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стабильный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рост.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Кризис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1998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забыт,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топ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менеджеру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ИТ-компании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труда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спрогнозировать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тенденции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ближайшие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несколько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лет,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раньше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вызывало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серьезные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затруднения.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Согласно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общим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прогнозам,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имеет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шансы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интенсивного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течение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нескольких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ближайших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лет.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Определяющую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роль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играют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дюжина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холдингов,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постепенно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путем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слияний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превращаются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компании,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играющие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заметную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роль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экономике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России.</w:t>
      </w:r>
    </w:p>
    <w:p w:rsidR="005C5103" w:rsidRPr="00866DD9" w:rsidRDefault="00EC3B88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Подводя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итоги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200</w:t>
      </w:r>
      <w:r w:rsidR="004D4EBF" w:rsidRPr="00866DD9">
        <w:rPr>
          <w:color w:val="000000"/>
        </w:rPr>
        <w:t>7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года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можно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констатировать,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еще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несколько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лет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назад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рынок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информационных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технологий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был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нестабильным,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слабо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консолидированным,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умел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лоббировать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свои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интересы.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Теперь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руководители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этих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холдингов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наконец-то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могут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позволить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себе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заняться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стратегическим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развитием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бизнеса,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консолидацией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отрасли,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лоббированием.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Важнейшими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задачами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руководителей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холдингов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ближайшие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годы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будет:</w:t>
      </w:r>
    </w:p>
    <w:p w:rsidR="005C5103" w:rsidRPr="00866DD9" w:rsidRDefault="008713F0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совместная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правительством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разработка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стратегии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развития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рынка</w:t>
      </w:r>
      <w:r w:rsidRPr="00866DD9">
        <w:rPr>
          <w:color w:val="000000"/>
        </w:rPr>
        <w:t>,</w:t>
      </w:r>
    </w:p>
    <w:p w:rsidR="005C5103" w:rsidRPr="00866DD9" w:rsidRDefault="008713F0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разработка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реализация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законотворческих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инициатив,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протекционизма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мировых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рынках</w:t>
      </w:r>
      <w:r w:rsidRPr="00866DD9">
        <w:rPr>
          <w:color w:val="000000"/>
        </w:rPr>
        <w:t>,</w:t>
      </w:r>
    </w:p>
    <w:p w:rsidR="00E46AB5" w:rsidRPr="00866DD9" w:rsidRDefault="008713F0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разработка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алгоритмов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перераспределения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инвестиций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из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сырьевых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сфер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инновационные.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Следует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ожидать,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случае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успешной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политики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государства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стабильного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общеэкономического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климата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информационных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технологий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обеспечит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себе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стабильные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темпы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роста,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3-5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превышающие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ВВП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долгие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годы.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</w:p>
    <w:p w:rsidR="005C5103" w:rsidRPr="00866DD9" w:rsidRDefault="003448EE" w:rsidP="00E46AB5">
      <w:pPr>
        <w:pStyle w:val="4"/>
        <w:keepNext w:val="0"/>
        <w:suppressAutoHyphens/>
        <w:spacing w:line="360" w:lineRule="auto"/>
        <w:rPr>
          <w:color w:val="000000"/>
          <w:sz w:val="28"/>
        </w:rPr>
      </w:pPr>
      <w:bookmarkStart w:id="218" w:name="_Toc138131088"/>
      <w:bookmarkStart w:id="219" w:name="_Toc138131578"/>
      <w:bookmarkStart w:id="220" w:name="_Toc246062644"/>
      <w:bookmarkStart w:id="221" w:name="_Toc246065858"/>
      <w:bookmarkStart w:id="222" w:name="_Toc246137920"/>
      <w:bookmarkStart w:id="223" w:name="_Toc288989387"/>
      <w:r w:rsidRPr="00866DD9">
        <w:rPr>
          <w:color w:val="000000"/>
          <w:sz w:val="28"/>
        </w:rPr>
        <w:t>2</w:t>
      </w:r>
      <w:r w:rsidR="005C5103" w:rsidRPr="00866DD9">
        <w:rPr>
          <w:color w:val="000000"/>
          <w:sz w:val="28"/>
        </w:rPr>
        <w:t>.</w:t>
      </w:r>
      <w:r w:rsidR="001C03B8" w:rsidRPr="00866DD9">
        <w:rPr>
          <w:color w:val="000000"/>
          <w:sz w:val="28"/>
        </w:rPr>
        <w:t>10</w:t>
      </w:r>
      <w:r w:rsidR="005C5103" w:rsidRPr="00866DD9">
        <w:rPr>
          <w:color w:val="000000"/>
          <w:sz w:val="28"/>
        </w:rPr>
        <w:t>.</w:t>
      </w:r>
      <w:r w:rsidR="001C03B8" w:rsidRPr="00866DD9">
        <w:rPr>
          <w:color w:val="000000"/>
          <w:sz w:val="28"/>
        </w:rPr>
        <w:t>8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Государство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на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рынке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ИТ</w:t>
      </w:r>
      <w:bookmarkEnd w:id="218"/>
      <w:bookmarkEnd w:id="219"/>
      <w:bookmarkEnd w:id="220"/>
      <w:bookmarkEnd w:id="221"/>
      <w:bookmarkEnd w:id="222"/>
      <w:bookmarkEnd w:id="223"/>
    </w:p>
    <w:p w:rsidR="005C5103" w:rsidRPr="00866DD9" w:rsidRDefault="008130F5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</w:t>
      </w:r>
      <w:r w:rsidR="005C5103" w:rsidRPr="00866DD9">
        <w:rPr>
          <w:color w:val="000000"/>
        </w:rPr>
        <w:t>амый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глобальный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проект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власти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сфере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ИТ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—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это,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безусловно,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программа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«Электронная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Россия»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(которая,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предполагалось,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даст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качественно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новый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толчок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развитию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ИТ-рынка).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Несмотря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то,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денег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глобальную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информатизацию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государство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выделяет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гораздо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меньше,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чем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первоначально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запланировано,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динамика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роста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затрат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все-таки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вн</w:t>
      </w:r>
      <w:r w:rsidR="00F44AD9" w:rsidRPr="00866DD9">
        <w:rPr>
          <w:color w:val="000000"/>
        </w:rPr>
        <w:t>ушает</w:t>
      </w:r>
      <w:r w:rsidR="00E46AB5" w:rsidRPr="00866DD9">
        <w:rPr>
          <w:color w:val="000000"/>
        </w:rPr>
        <w:t xml:space="preserve"> </w:t>
      </w:r>
      <w:r w:rsidR="00F44AD9" w:rsidRPr="00866DD9">
        <w:rPr>
          <w:color w:val="000000"/>
        </w:rPr>
        <w:t>оптимизм</w:t>
      </w:r>
      <w:r w:rsidR="00B53D33" w:rsidRPr="00866DD9">
        <w:rPr>
          <w:color w:val="000000"/>
        </w:rPr>
        <w:t>.</w:t>
      </w:r>
      <w:r w:rsidR="00E46AB5" w:rsidRPr="00866DD9">
        <w:rPr>
          <w:color w:val="000000"/>
        </w:rPr>
        <w:t xml:space="preserve"> </w:t>
      </w:r>
      <w:r w:rsidR="00B53D33"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федеральном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бюджете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расходы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статье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«Электронная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Россия»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возросли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более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чем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два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раза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Российские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региональные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власти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(около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89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субъектов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Российской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Федерации)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приняли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примеру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федерального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центра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аналогичные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регионов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долгосрочную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перспективу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(например,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«Электронная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Москва»,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«Электронный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Санкт-Петербург»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другие).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Данными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декларируется:</w:t>
      </w:r>
    </w:p>
    <w:p w:rsidR="00E46AB5" w:rsidRPr="00866DD9" w:rsidRDefault="008713F0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совершенствование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законодательства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системы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государственного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регулирования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сфере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информационных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коммуникационных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технологий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(что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направлено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создание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благоприятных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условий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дл</w:t>
      </w:r>
      <w:r w:rsidRPr="00866DD9">
        <w:rPr>
          <w:color w:val="000000"/>
        </w:rPr>
        <w:t>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ИТ-отрасли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России),</w:t>
      </w:r>
    </w:p>
    <w:p w:rsidR="00E46AB5" w:rsidRPr="00866DD9" w:rsidRDefault="008713F0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обеспечение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открытости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деятельности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органов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государственной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власти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общедоступности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государственных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информационных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ресурсов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(создание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поддержание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всевозможных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порталов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органов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государственной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власти,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обеспечение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ним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доступа)</w:t>
      </w:r>
      <w:r w:rsidRPr="00866DD9">
        <w:rPr>
          <w:color w:val="000000"/>
        </w:rPr>
        <w:t>,</w:t>
      </w:r>
    </w:p>
    <w:p w:rsidR="00E46AB5" w:rsidRPr="00866DD9" w:rsidRDefault="008713F0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создание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условий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эффективного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взаимодействия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между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органами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государственной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власти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гражданами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основе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использования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информационных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коммуникационных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технологий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(оказание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государством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ИТ-услуг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населению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—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  <w:lang w:val="en-JM"/>
        </w:rPr>
        <w:t>G</w:t>
      </w:r>
      <w:r w:rsidR="005C5103" w:rsidRPr="00866DD9">
        <w:rPr>
          <w:color w:val="000000"/>
        </w:rPr>
        <w:t>2</w:t>
      </w:r>
      <w:r w:rsidR="005C5103" w:rsidRPr="00866DD9">
        <w:rPr>
          <w:color w:val="000000"/>
          <w:lang w:val="en-JM"/>
        </w:rPr>
        <w:t>C</w:t>
      </w:r>
      <w:r w:rsidR="005C5103" w:rsidRPr="00866DD9">
        <w:rPr>
          <w:color w:val="000000"/>
        </w:rPr>
        <w:t>)</w:t>
      </w:r>
      <w:r w:rsidRPr="00866DD9">
        <w:rPr>
          <w:color w:val="000000"/>
        </w:rPr>
        <w:t>,</w:t>
      </w:r>
    </w:p>
    <w:p w:rsidR="00E46AB5" w:rsidRPr="00866DD9" w:rsidRDefault="008713F0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совершенствование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деятельности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органов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государственной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власти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органов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местного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самоуправления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основе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использования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информационных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коммуникационных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технологий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(внедрение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деятельность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органов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власти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современных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ИТ-технологий)</w:t>
      </w:r>
      <w:r w:rsidRPr="00866DD9">
        <w:rPr>
          <w:color w:val="000000"/>
        </w:rPr>
        <w:t>,</w:t>
      </w:r>
    </w:p>
    <w:p w:rsidR="00E46AB5" w:rsidRPr="00866DD9" w:rsidRDefault="008713F0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совершенствование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взаимодействия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органов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государственной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власти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органов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местного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самоуправления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хозяйствующими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субъектами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внедрение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информационных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коммуникационных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технологий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реальный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сектор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экономики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(оказание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государством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ИТ-услуг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бизнесу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—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G2В)</w:t>
      </w:r>
      <w:r w:rsidRPr="00866DD9">
        <w:rPr>
          <w:color w:val="000000"/>
        </w:rPr>
        <w:t>,</w:t>
      </w:r>
    </w:p>
    <w:p w:rsidR="00E46AB5" w:rsidRPr="00866DD9" w:rsidRDefault="008713F0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развитие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системы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подготовки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специалистов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области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информационных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коммуникационных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технологий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квалифицированных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пользователей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(обеспечение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ИТ-отрасли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России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квалифицированными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кадрами)</w:t>
      </w:r>
      <w:r w:rsidRPr="00866DD9">
        <w:rPr>
          <w:color w:val="000000"/>
        </w:rPr>
        <w:t>,</w:t>
      </w:r>
    </w:p>
    <w:p w:rsidR="005C5103" w:rsidRPr="00866DD9" w:rsidRDefault="008713F0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-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развитие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телекоммуникационной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инфраструктуры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создание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пунктов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подключения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открытым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информационным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системам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(создание</w:t>
      </w:r>
      <w:r w:rsidR="00E46AB5" w:rsidRPr="00866DD9">
        <w:rPr>
          <w:color w:val="000000"/>
        </w:rPr>
        <w:t xml:space="preserve"> </w:t>
      </w:r>
      <w:r w:rsidR="005C5103" w:rsidRPr="00866DD9">
        <w:rPr>
          <w:color w:val="000000"/>
        </w:rPr>
        <w:t>ИТ-инфраструктуры).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Кроме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того,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последние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высказывания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представителей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власти,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отвечающих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последних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инициатив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ИТ-сфере,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характеризуют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тесную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привязку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начинающейся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административной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реформе,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президент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провозгласил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одной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приоритетных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государственных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задач.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результате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внедрение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ИКТ-технологий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государственной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власти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должно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существенно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повлиять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эффективность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Таким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образом,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существующие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тенденции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показывают,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российское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государство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ближайшие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3-5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будет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играть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активную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роль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заказчика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различных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решений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сфере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вливать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ИТ-рынок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бюджетные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самым,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косвенно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стимулировать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российской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ИТ-отрасли.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Также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одна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самых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важных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тенденций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сфере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государственной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политики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Российской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Федерации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отрасли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—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желание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государства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идти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открытый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диалог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представителями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бизнес-сообщества,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научных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общественных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организаций.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активном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участии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начались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процессы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гармонизации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российского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законодательства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сферы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ИКТ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международным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законодательством.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Начаты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процессы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дебюрократизации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дерегулированию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сферы,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направленные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обеспечение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прозрачности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процедур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лицензий,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сертификатов,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разрешений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т.д.,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снижение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административной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нагрузки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сектора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России.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числе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целью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стимулирования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указанных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процессов,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начинают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создаваться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специальные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условия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ведения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бизнеса:</w:t>
      </w:r>
    </w:p>
    <w:p w:rsidR="00E46AB5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целью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совершенствования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прозрачности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компаний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внедряются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международные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стандарты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отчетности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(МСФО);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создаются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специальные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технопарки,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бизнес-инкубаторы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площадки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стимулированию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внедрения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бизнес-решений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сфере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ИКТ).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Учитывая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вышеизложенное,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следует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отметить,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ИТ-отрасль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становится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одним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секторов,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привлекательных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инвестиций.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отрасль,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интересна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типам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инвесторов: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стратегическим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инвесторам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(стараются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расширить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присутствие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международных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рынках,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например,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</w:t>
      </w:r>
      <w:r w:rsidRPr="00866DD9">
        <w:rPr>
          <w:color w:val="000000"/>
          <w:lang w:val="en-US"/>
        </w:rPr>
        <w:t>CHS</w:t>
      </w:r>
      <w:r w:rsidRPr="00866DD9">
        <w:rPr>
          <w:color w:val="000000"/>
        </w:rPr>
        <w:t>-</w:t>
      </w:r>
      <w:r w:rsidRPr="00866DD9">
        <w:rPr>
          <w:color w:val="000000"/>
          <w:lang w:val="en-US"/>
        </w:rPr>
        <w:t>Merisel</w:t>
      </w:r>
      <w:r w:rsidRPr="00866DD9">
        <w:rPr>
          <w:color w:val="000000"/>
        </w:rPr>
        <w:t>»);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венчурным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инвесторам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(инвестируют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внедренческие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компании);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инвесторам,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инвестирующим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процессы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консолидации.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</w:p>
    <w:p w:rsidR="005C5103" w:rsidRPr="00866DD9" w:rsidRDefault="003448EE" w:rsidP="00E46AB5">
      <w:pPr>
        <w:pStyle w:val="4"/>
        <w:keepNext w:val="0"/>
        <w:suppressAutoHyphens/>
        <w:spacing w:line="360" w:lineRule="auto"/>
        <w:rPr>
          <w:color w:val="000000"/>
          <w:sz w:val="28"/>
          <w:lang w:val="ru-MD"/>
        </w:rPr>
      </w:pPr>
      <w:bookmarkStart w:id="224" w:name="_Toc138131089"/>
      <w:bookmarkStart w:id="225" w:name="_Toc138131579"/>
      <w:bookmarkStart w:id="226" w:name="_Toc246062645"/>
      <w:bookmarkStart w:id="227" w:name="_Toc246065859"/>
      <w:bookmarkStart w:id="228" w:name="_Toc246137921"/>
      <w:bookmarkStart w:id="229" w:name="_Toc288989388"/>
      <w:r w:rsidRPr="00866DD9">
        <w:rPr>
          <w:color w:val="000000"/>
          <w:sz w:val="28"/>
        </w:rPr>
        <w:t>2</w:t>
      </w:r>
      <w:r w:rsidR="005C5103" w:rsidRPr="00866DD9">
        <w:rPr>
          <w:color w:val="000000"/>
          <w:sz w:val="28"/>
        </w:rPr>
        <w:t>.</w:t>
      </w:r>
      <w:r w:rsidR="001C03B8" w:rsidRPr="00866DD9">
        <w:rPr>
          <w:color w:val="000000"/>
          <w:sz w:val="28"/>
        </w:rPr>
        <w:t>10</w:t>
      </w:r>
      <w:r w:rsidR="005C5103" w:rsidRPr="00866DD9">
        <w:rPr>
          <w:color w:val="000000"/>
          <w:sz w:val="28"/>
        </w:rPr>
        <w:t>.</w:t>
      </w:r>
      <w:r w:rsidR="001C03B8" w:rsidRPr="00866DD9">
        <w:rPr>
          <w:color w:val="000000"/>
          <w:sz w:val="28"/>
        </w:rPr>
        <w:t>9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Инвестирование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на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рынке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ИТ</w:t>
      </w:r>
      <w:bookmarkEnd w:id="224"/>
      <w:bookmarkEnd w:id="225"/>
      <w:bookmarkEnd w:id="226"/>
      <w:bookmarkEnd w:id="227"/>
      <w:bookmarkEnd w:id="228"/>
      <w:bookmarkEnd w:id="229"/>
    </w:p>
    <w:p w:rsidR="00E46AB5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Последние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3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экономики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ознаменовались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профицитом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бюджета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стабильным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макроэкономических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показателей.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Оценка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темпов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</w:t>
      </w:r>
      <w:r w:rsidR="00EC3B88" w:rsidRPr="00866DD9">
        <w:rPr>
          <w:color w:val="000000"/>
        </w:rPr>
        <w:t>оста</w:t>
      </w:r>
      <w:r w:rsidR="00E46AB5" w:rsidRPr="00866DD9">
        <w:rPr>
          <w:color w:val="000000"/>
        </w:rPr>
        <w:t xml:space="preserve"> </w:t>
      </w:r>
      <w:r w:rsidR="00EC3B88" w:rsidRPr="00866DD9">
        <w:rPr>
          <w:color w:val="000000"/>
        </w:rPr>
        <w:t>ВВП</w:t>
      </w:r>
      <w:r w:rsidR="00E46AB5" w:rsidRPr="00866DD9">
        <w:rPr>
          <w:color w:val="000000"/>
        </w:rPr>
        <w:t xml:space="preserve"> </w:t>
      </w:r>
      <w:r w:rsidR="00EC3B88"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="00EC3B88" w:rsidRPr="00866DD9">
        <w:rPr>
          <w:color w:val="000000"/>
        </w:rPr>
        <w:t>инвестиций</w:t>
      </w:r>
      <w:r w:rsidR="00E46AB5" w:rsidRPr="00866DD9">
        <w:rPr>
          <w:color w:val="000000"/>
        </w:rPr>
        <w:t xml:space="preserve"> </w:t>
      </w:r>
      <w:r w:rsidR="00EC3B88"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="00EC3B88" w:rsidRPr="00866DD9">
        <w:rPr>
          <w:color w:val="000000"/>
        </w:rPr>
        <w:t>200</w:t>
      </w:r>
      <w:r w:rsidR="008130F5" w:rsidRPr="00866DD9">
        <w:rPr>
          <w:color w:val="000000"/>
        </w:rPr>
        <w:t>7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году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составляет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6,8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12%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соответственно;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темпов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промышленного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—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7%.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Это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существенно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выше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темпов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мировой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экономики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сравнения,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темпы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ВВП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1,4%,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США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—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2,5%,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Южной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Азии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—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5,3%,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странах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тихоокеанского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восточно-азиатского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региона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—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6,4%).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Госкомстата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минувший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был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лучшим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российских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компаний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последние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8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лет.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Сальдированная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(прибыль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минус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убыток)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российских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выросла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49%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="00F44AD9" w:rsidRPr="00866DD9">
        <w:rPr>
          <w:color w:val="000000"/>
        </w:rPr>
        <w:t>отношению</w:t>
      </w:r>
      <w:r w:rsidR="00E46AB5" w:rsidRPr="00866DD9">
        <w:rPr>
          <w:color w:val="000000"/>
        </w:rPr>
        <w:t xml:space="preserve"> </w:t>
      </w:r>
      <w:r w:rsidR="00F44AD9"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="00F44AD9" w:rsidRPr="00866DD9">
        <w:rPr>
          <w:color w:val="000000"/>
        </w:rPr>
        <w:t>200</w:t>
      </w:r>
      <w:r w:rsidR="008130F5" w:rsidRPr="00866DD9">
        <w:rPr>
          <w:color w:val="000000"/>
        </w:rPr>
        <w:t>6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достигла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$43,9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млрд.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Реальный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поправкой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инфляцию),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мнению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экспертов,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составил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25%.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  <w:lang w:val="ru-MD"/>
        </w:rPr>
      </w:pPr>
      <w:r w:rsidRPr="00866DD9">
        <w:rPr>
          <w:color w:val="000000"/>
        </w:rPr>
        <w:t>Во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многом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связано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благоприятной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мировой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конъюнктурой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энергоресурсов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металлов,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снижением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налогооблагаемой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базы.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Однако,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кроме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указанных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российских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отраслей,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существенными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темпами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отличается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российская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ИТ-отрасль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сравнению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мировыми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темпами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ИТ-отрасли,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сравнению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остальными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вертикальными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России.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  <w:szCs w:val="26"/>
        </w:rPr>
      </w:pPr>
    </w:p>
    <w:p w:rsidR="005C5103" w:rsidRPr="00866DD9" w:rsidRDefault="00BF0C20" w:rsidP="00E46AB5">
      <w:pPr>
        <w:pStyle w:val="4"/>
        <w:keepNext w:val="0"/>
        <w:suppressAutoHyphens/>
        <w:spacing w:line="360" w:lineRule="auto"/>
        <w:rPr>
          <w:color w:val="000000"/>
          <w:sz w:val="28"/>
        </w:rPr>
      </w:pPr>
      <w:bookmarkStart w:id="230" w:name="_Toc138130764"/>
      <w:bookmarkStart w:id="231" w:name="_Toc138131092"/>
      <w:bookmarkStart w:id="232" w:name="_Toc138131582"/>
      <w:bookmarkStart w:id="233" w:name="_Toc246062646"/>
      <w:bookmarkStart w:id="234" w:name="_Toc246065860"/>
      <w:bookmarkStart w:id="235" w:name="_Toc246137922"/>
      <w:bookmarkStart w:id="236" w:name="_Toc288989389"/>
      <w:r w:rsidRPr="00866DD9">
        <w:rPr>
          <w:color w:val="000000"/>
          <w:sz w:val="28"/>
        </w:rPr>
        <w:t>2</w:t>
      </w:r>
      <w:r w:rsidR="005C5103" w:rsidRPr="00866DD9">
        <w:rPr>
          <w:color w:val="000000"/>
          <w:sz w:val="28"/>
        </w:rPr>
        <w:t>.</w:t>
      </w:r>
      <w:r w:rsidR="001C03B8" w:rsidRPr="00866DD9">
        <w:rPr>
          <w:color w:val="000000"/>
          <w:sz w:val="28"/>
        </w:rPr>
        <w:t>10</w:t>
      </w:r>
      <w:r w:rsidR="005C5103" w:rsidRPr="00866DD9">
        <w:rPr>
          <w:color w:val="000000"/>
          <w:sz w:val="28"/>
        </w:rPr>
        <w:t>.</w:t>
      </w:r>
      <w:r w:rsidR="001C03B8" w:rsidRPr="00866DD9">
        <w:rPr>
          <w:color w:val="000000"/>
          <w:sz w:val="28"/>
        </w:rPr>
        <w:t>10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Анализ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рынка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ПО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в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России</w:t>
      </w:r>
      <w:bookmarkEnd w:id="230"/>
      <w:bookmarkEnd w:id="231"/>
      <w:bookmarkEnd w:id="232"/>
      <w:bookmarkEnd w:id="233"/>
      <w:bookmarkEnd w:id="234"/>
      <w:bookmarkEnd w:id="235"/>
      <w:bookmarkEnd w:id="236"/>
    </w:p>
    <w:p w:rsidR="00E46AB5" w:rsidRPr="00866DD9" w:rsidRDefault="005C5103" w:rsidP="00E46AB5">
      <w:pPr>
        <w:pStyle w:val="afc"/>
        <w:suppressAutoHyphens/>
        <w:jc w:val="both"/>
        <w:rPr>
          <w:color w:val="000000"/>
          <w:szCs w:val="26"/>
        </w:rPr>
      </w:pPr>
      <w:r w:rsidRPr="00866DD9">
        <w:rPr>
          <w:color w:val="000000"/>
          <w:szCs w:val="26"/>
        </w:rPr>
        <w:t>Начиная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обзор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рынка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программного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обеспечения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России,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сразу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следует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оговориться,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что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точных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цифр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положении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дел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софтверной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индустрии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нашей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страны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сегодня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нет.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Общие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темпы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роста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рынка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России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составляют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около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25%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год,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хотя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оборот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лидеров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превосходит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этот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показатель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(рост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«1С»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200</w:t>
      </w:r>
      <w:r w:rsidR="008130F5" w:rsidRPr="00866DD9">
        <w:rPr>
          <w:color w:val="000000"/>
          <w:szCs w:val="26"/>
        </w:rPr>
        <w:t>5</w:t>
      </w:r>
      <w:r w:rsidRPr="00866DD9">
        <w:rPr>
          <w:color w:val="000000"/>
          <w:szCs w:val="26"/>
        </w:rPr>
        <w:t>г.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составил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40%,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российского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отделения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«</w:t>
      </w:r>
      <w:r w:rsidRPr="00866DD9">
        <w:rPr>
          <w:color w:val="000000"/>
          <w:szCs w:val="26"/>
          <w:lang w:val="en-JM"/>
        </w:rPr>
        <w:t>Microsoft</w:t>
      </w:r>
      <w:r w:rsidRPr="00866DD9">
        <w:rPr>
          <w:color w:val="000000"/>
          <w:szCs w:val="26"/>
        </w:rPr>
        <w:t>»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—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80%).</w:t>
      </w:r>
    </w:p>
    <w:p w:rsidR="005C5103" w:rsidRPr="00866DD9" w:rsidRDefault="005C5103" w:rsidP="00E46AB5">
      <w:pPr>
        <w:pStyle w:val="afc"/>
        <w:suppressAutoHyphens/>
        <w:jc w:val="both"/>
        <w:rPr>
          <w:b/>
          <w:color w:val="000000"/>
          <w:szCs w:val="26"/>
        </w:rPr>
      </w:pPr>
    </w:p>
    <w:p w:rsidR="005C5103" w:rsidRPr="00866DD9" w:rsidRDefault="00BF0C20" w:rsidP="00E46AB5">
      <w:pPr>
        <w:pStyle w:val="4"/>
        <w:keepNext w:val="0"/>
        <w:suppressAutoHyphens/>
        <w:spacing w:line="360" w:lineRule="auto"/>
        <w:rPr>
          <w:color w:val="000000"/>
          <w:sz w:val="28"/>
        </w:rPr>
      </w:pPr>
      <w:bookmarkStart w:id="237" w:name="_Toc138131093"/>
      <w:bookmarkStart w:id="238" w:name="_Toc138131583"/>
      <w:bookmarkStart w:id="239" w:name="_Toc246062647"/>
      <w:bookmarkStart w:id="240" w:name="_Toc246065861"/>
      <w:bookmarkStart w:id="241" w:name="_Toc246137923"/>
      <w:bookmarkStart w:id="242" w:name="_Toc288989390"/>
      <w:r w:rsidRPr="00866DD9">
        <w:rPr>
          <w:color w:val="000000"/>
          <w:sz w:val="28"/>
        </w:rPr>
        <w:t>2</w:t>
      </w:r>
      <w:r w:rsidR="005C5103" w:rsidRPr="00866DD9">
        <w:rPr>
          <w:color w:val="000000"/>
          <w:sz w:val="28"/>
        </w:rPr>
        <w:t>.</w:t>
      </w:r>
      <w:r w:rsidR="001C03B8" w:rsidRPr="00866DD9">
        <w:rPr>
          <w:color w:val="000000"/>
          <w:sz w:val="28"/>
        </w:rPr>
        <w:t>10</w:t>
      </w:r>
      <w:r w:rsidR="005C5103" w:rsidRPr="00866DD9">
        <w:rPr>
          <w:color w:val="000000"/>
          <w:sz w:val="28"/>
        </w:rPr>
        <w:t>.</w:t>
      </w:r>
      <w:r w:rsidR="001C03B8" w:rsidRPr="00866DD9">
        <w:rPr>
          <w:color w:val="000000"/>
          <w:sz w:val="28"/>
        </w:rPr>
        <w:t>1</w:t>
      </w:r>
      <w:r w:rsidR="005C5103" w:rsidRPr="00866DD9">
        <w:rPr>
          <w:color w:val="000000"/>
          <w:sz w:val="28"/>
        </w:rPr>
        <w:t>1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Обзор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рынка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ПО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в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России</w:t>
      </w:r>
      <w:bookmarkEnd w:id="237"/>
      <w:bookmarkEnd w:id="238"/>
      <w:bookmarkEnd w:id="239"/>
      <w:bookmarkEnd w:id="240"/>
      <w:bookmarkEnd w:id="241"/>
      <w:bookmarkEnd w:id="242"/>
    </w:p>
    <w:p w:rsidR="00E46AB5" w:rsidRPr="00866DD9" w:rsidRDefault="005C5103" w:rsidP="00E46AB5">
      <w:pPr>
        <w:pStyle w:val="afc"/>
        <w:suppressAutoHyphens/>
        <w:jc w:val="both"/>
        <w:rPr>
          <w:color w:val="000000"/>
          <w:szCs w:val="26"/>
        </w:rPr>
      </w:pPr>
      <w:r w:rsidRPr="00866DD9">
        <w:rPr>
          <w:color w:val="000000"/>
          <w:szCs w:val="26"/>
        </w:rPr>
        <w:t>На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рынке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делового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зафиксирован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рост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интереса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к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системам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защиты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информации,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антивирусам,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который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вызван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общей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компьютеризацией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рынка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(есть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что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защищать,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информация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компьютере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уже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важна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для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работы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даже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мелких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фирмах).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Определенное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влияние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оказывает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распространение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интернет-технологий,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что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делает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защиту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необходимой.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последнее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время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все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более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отчетливым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России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становится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рост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интереса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к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многопользовательским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продуктам,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лицензиям,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дополнительным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местам.</w:t>
      </w:r>
    </w:p>
    <w:p w:rsidR="00E46AB5" w:rsidRPr="00866DD9" w:rsidRDefault="005C5103" w:rsidP="00E46AB5">
      <w:pPr>
        <w:pStyle w:val="afc"/>
        <w:suppressAutoHyphens/>
        <w:jc w:val="both"/>
        <w:rPr>
          <w:color w:val="000000"/>
          <w:szCs w:val="26"/>
        </w:rPr>
      </w:pPr>
      <w:r w:rsidRPr="00866DD9">
        <w:rPr>
          <w:color w:val="000000"/>
          <w:szCs w:val="26"/>
        </w:rPr>
        <w:t>Важной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тенденцией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является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рост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регионального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спроса,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том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числе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«тяжелые»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софтверные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решения.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Любопытную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формулировку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дает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Борис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Нуралиев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росту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спроса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программы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открытым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исходным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кодом: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«Чаще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стали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спрашивать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разные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“Линуксы”».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Заявления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подобного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рода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одного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из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крупнейших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дистрибуторов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России,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говорят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том,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что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данная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тенденция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действительно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набирает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силу.</w:t>
      </w:r>
    </w:p>
    <w:p w:rsidR="008130F5" w:rsidRPr="00866DD9" w:rsidRDefault="005C5103" w:rsidP="00E46AB5">
      <w:pPr>
        <w:pStyle w:val="afc"/>
        <w:suppressAutoHyphens/>
        <w:jc w:val="both"/>
        <w:rPr>
          <w:color w:val="000000"/>
          <w:szCs w:val="26"/>
        </w:rPr>
      </w:pPr>
      <w:r w:rsidRPr="00866DD9">
        <w:rPr>
          <w:color w:val="000000"/>
          <w:szCs w:val="26"/>
        </w:rPr>
        <w:t>Общий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рост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платежеспособного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спроса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позволяет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отечественным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разработчикам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создавать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программные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продукты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мирового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уровня.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Достижения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отечественных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специалистов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данной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сфере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привели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к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тому,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что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государство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обратило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серьезное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внимание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ИТ-бизнес.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Руководство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страны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рассматривает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информационные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технологии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как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отрасль,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которая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может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вывести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страну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передовые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рубежи</w:t>
      </w:r>
      <w:r w:rsidR="008130F5" w:rsidRPr="00866DD9">
        <w:rPr>
          <w:color w:val="000000"/>
          <w:szCs w:val="26"/>
        </w:rPr>
        <w:t>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  <w:szCs w:val="26"/>
        </w:rPr>
      </w:pPr>
    </w:p>
    <w:p w:rsidR="00E46AB5" w:rsidRPr="00866DD9" w:rsidRDefault="00BF0C20" w:rsidP="00E46AB5">
      <w:pPr>
        <w:pStyle w:val="4"/>
        <w:keepNext w:val="0"/>
        <w:suppressAutoHyphens/>
        <w:spacing w:line="360" w:lineRule="auto"/>
        <w:rPr>
          <w:color w:val="000000"/>
          <w:sz w:val="28"/>
          <w:szCs w:val="26"/>
        </w:rPr>
      </w:pPr>
      <w:bookmarkStart w:id="243" w:name="_Toc138131094"/>
      <w:bookmarkStart w:id="244" w:name="_Toc138131584"/>
      <w:bookmarkStart w:id="245" w:name="_Toc246062648"/>
      <w:bookmarkStart w:id="246" w:name="_Toc246065862"/>
      <w:bookmarkStart w:id="247" w:name="_Toc246137924"/>
      <w:bookmarkStart w:id="248" w:name="_Toc288989391"/>
      <w:r w:rsidRPr="00866DD9">
        <w:rPr>
          <w:color w:val="000000"/>
          <w:sz w:val="28"/>
        </w:rPr>
        <w:t>2</w:t>
      </w:r>
      <w:r w:rsidR="005C5103" w:rsidRPr="00866DD9">
        <w:rPr>
          <w:color w:val="000000"/>
          <w:sz w:val="28"/>
        </w:rPr>
        <w:t>.</w:t>
      </w:r>
      <w:r w:rsidR="001C03B8" w:rsidRPr="00866DD9">
        <w:rPr>
          <w:color w:val="000000"/>
          <w:sz w:val="28"/>
        </w:rPr>
        <w:t>10</w:t>
      </w:r>
      <w:r w:rsidR="005C5103" w:rsidRPr="00866DD9">
        <w:rPr>
          <w:color w:val="000000"/>
          <w:sz w:val="28"/>
        </w:rPr>
        <w:t>.</w:t>
      </w:r>
      <w:r w:rsidR="001C03B8" w:rsidRPr="00866DD9">
        <w:rPr>
          <w:color w:val="000000"/>
          <w:sz w:val="28"/>
        </w:rPr>
        <w:t>1</w:t>
      </w:r>
      <w:r w:rsidR="005C5103" w:rsidRPr="00866DD9">
        <w:rPr>
          <w:color w:val="000000"/>
          <w:sz w:val="28"/>
        </w:rPr>
        <w:t>2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Рынок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систем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управления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предприятием</w:t>
      </w:r>
      <w:bookmarkEnd w:id="243"/>
      <w:bookmarkEnd w:id="244"/>
      <w:bookmarkEnd w:id="245"/>
      <w:bookmarkEnd w:id="246"/>
      <w:bookmarkEnd w:id="247"/>
      <w:bookmarkEnd w:id="248"/>
    </w:p>
    <w:p w:rsidR="005C5103" w:rsidRPr="00866DD9" w:rsidRDefault="005C5103" w:rsidP="00E46AB5">
      <w:pPr>
        <w:pStyle w:val="afc"/>
        <w:suppressAutoHyphens/>
        <w:jc w:val="both"/>
        <w:rPr>
          <w:color w:val="000000"/>
          <w:szCs w:val="26"/>
        </w:rPr>
      </w:pPr>
      <w:r w:rsidRPr="00866DD9">
        <w:rPr>
          <w:bCs/>
          <w:iCs/>
          <w:color w:val="000000"/>
          <w:lang w:val="en-JM"/>
        </w:rPr>
        <w:t>Enterprise</w:t>
      </w:r>
      <w:r w:rsidR="00E46AB5" w:rsidRPr="00866DD9">
        <w:rPr>
          <w:bCs/>
          <w:iCs/>
          <w:color w:val="000000"/>
        </w:rPr>
        <w:t xml:space="preserve"> </w:t>
      </w:r>
      <w:r w:rsidRPr="00866DD9">
        <w:rPr>
          <w:bCs/>
          <w:iCs/>
          <w:color w:val="000000"/>
          <w:lang w:val="en-JM"/>
        </w:rPr>
        <w:t>Resource</w:t>
      </w:r>
      <w:r w:rsidR="00E46AB5" w:rsidRPr="00866DD9">
        <w:rPr>
          <w:bCs/>
          <w:iCs/>
          <w:color w:val="000000"/>
        </w:rPr>
        <w:t xml:space="preserve"> </w:t>
      </w:r>
      <w:r w:rsidRPr="00866DD9">
        <w:rPr>
          <w:bCs/>
          <w:iCs/>
          <w:color w:val="000000"/>
          <w:lang w:val="en-JM"/>
        </w:rPr>
        <w:t>Planning</w:t>
      </w:r>
      <w:r w:rsidR="00E46AB5" w:rsidRPr="00866DD9">
        <w:rPr>
          <w:bCs/>
          <w:iCs/>
          <w:color w:val="000000"/>
        </w:rPr>
        <w:t xml:space="preserve"> </w:t>
      </w:r>
      <w:r w:rsidRPr="00866DD9">
        <w:rPr>
          <w:bCs/>
          <w:iCs/>
          <w:color w:val="000000"/>
        </w:rPr>
        <w:t>(</w:t>
      </w:r>
      <w:r w:rsidRPr="00866DD9">
        <w:rPr>
          <w:bCs/>
          <w:iCs/>
          <w:color w:val="000000"/>
          <w:lang w:val="en-JM"/>
        </w:rPr>
        <w:t>ERP</w:t>
      </w:r>
      <w:r w:rsidRPr="00866DD9">
        <w:rPr>
          <w:bCs/>
          <w:iCs/>
          <w:color w:val="000000"/>
        </w:rPr>
        <w:t>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—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система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управления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ресурсами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представляет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собой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интегрированную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компьютерную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систему,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охватывающую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области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предприятия: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планирование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(прогнозирование),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управление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продажами,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планирование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управление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структурой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изделий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дискретном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производстве),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управление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запасами,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планирование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потребности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материалах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</w:t>
      </w:r>
      <w:r w:rsidRPr="00866DD9">
        <w:rPr>
          <w:color w:val="000000"/>
          <w:lang w:val="en-JM"/>
        </w:rPr>
        <w:t>MRP</w:t>
      </w:r>
      <w:r w:rsidRPr="00866DD9">
        <w:rPr>
          <w:color w:val="000000"/>
        </w:rPr>
        <w:t>),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планирование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мощностей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</w:t>
      </w:r>
      <w:r w:rsidRPr="00866DD9">
        <w:rPr>
          <w:color w:val="000000"/>
          <w:lang w:val="en-JM"/>
        </w:rPr>
        <w:t>CRP</w:t>
      </w:r>
      <w:r w:rsidRPr="00866DD9">
        <w:rPr>
          <w:color w:val="000000"/>
        </w:rPr>
        <w:t>),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управление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производством,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управление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закупками,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управление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(бухгалтерией),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анализ.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</w:p>
    <w:p w:rsidR="005C5103" w:rsidRPr="00866DD9" w:rsidRDefault="00E46AB5" w:rsidP="00E46AB5">
      <w:pPr>
        <w:pStyle w:val="afc"/>
        <w:suppressAutoHyphens/>
        <w:ind w:firstLine="0"/>
        <w:jc w:val="center"/>
        <w:rPr>
          <w:b/>
          <w:color w:val="000000"/>
          <w:szCs w:val="26"/>
        </w:rPr>
      </w:pPr>
      <w:r w:rsidRPr="00866DD9">
        <w:rPr>
          <w:color w:val="000000"/>
        </w:rPr>
        <w:br w:type="page"/>
      </w:r>
      <w:r w:rsidR="008C52F3">
        <w:rPr>
          <w:b/>
          <w:color w:val="000000"/>
          <w:szCs w:val="26"/>
        </w:rPr>
        <w:pict>
          <v:shape id="_x0000_i1031" type="#_x0000_t75" alt="Какие решения более соответствуют потребностям российского рынка?" style="width:300pt;height:141pt">
            <v:imagedata r:id="rId14" o:title=""/>
          </v:shape>
        </w:pict>
      </w:r>
    </w:p>
    <w:p w:rsidR="005C5103" w:rsidRPr="00866DD9" w:rsidRDefault="005C5103" w:rsidP="00E46AB5">
      <w:pPr>
        <w:pStyle w:val="afc"/>
        <w:suppressAutoHyphens/>
        <w:ind w:firstLine="0"/>
        <w:jc w:val="center"/>
        <w:rPr>
          <w:b/>
          <w:color w:val="000000"/>
        </w:rPr>
      </w:pPr>
      <w:r w:rsidRPr="00866DD9">
        <w:rPr>
          <w:b/>
          <w:color w:val="000000"/>
        </w:rPr>
        <w:t>Рис.</w:t>
      </w:r>
      <w:r w:rsidR="00E46AB5" w:rsidRPr="00866DD9">
        <w:rPr>
          <w:b/>
          <w:color w:val="000000"/>
        </w:rPr>
        <w:t xml:space="preserve"> </w:t>
      </w:r>
      <w:r w:rsidR="00877DF8" w:rsidRPr="00866DD9">
        <w:rPr>
          <w:b/>
          <w:color w:val="000000"/>
        </w:rPr>
        <w:t>2</w:t>
      </w:r>
      <w:r w:rsidRPr="00866DD9">
        <w:rPr>
          <w:b/>
          <w:color w:val="000000"/>
        </w:rPr>
        <w:t>.</w:t>
      </w:r>
      <w:r w:rsidR="00AD1DC7" w:rsidRPr="00866DD9">
        <w:rPr>
          <w:b/>
          <w:color w:val="000000"/>
        </w:rPr>
        <w:t>7</w:t>
      </w:r>
      <w:r w:rsidRPr="00866DD9">
        <w:rPr>
          <w:b/>
          <w:color w:val="000000"/>
        </w:rPr>
        <w:t>.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Потребности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рынка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в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  <w:lang w:val="en-US"/>
        </w:rPr>
        <w:t>CRM</w:t>
      </w:r>
      <w:r w:rsidRPr="00866DD9">
        <w:rPr>
          <w:b/>
          <w:color w:val="000000"/>
        </w:rPr>
        <w:t>-системах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</w:p>
    <w:p w:rsidR="00E46AB5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Стремясь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одной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стороны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минимизировать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расходы,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другой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стороны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повысить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производительность,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увеличить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конечном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счете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—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вновь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пересматривают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свои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маркетинговые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стратегии.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Современный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требует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проявлять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только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гибкость,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демонстрировать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максимальное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расположение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отношению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потенциальным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клиентам.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Критичным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становится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спектр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предоставляемых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услуг,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предоставления.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условиях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постоянно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растущей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конкуренции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вновь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вспомнили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эффективных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методах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построения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регулирования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взаимоотношений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клиентами.</w:t>
      </w:r>
    </w:p>
    <w:p w:rsidR="00E46AB5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Результаты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проведенного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“CNews.ru”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обнаруживают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ряд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фактов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относительно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существующих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аспектов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дальнейших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перспектив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внедрения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решений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класса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CRM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российском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рынке.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Большинство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участников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опроса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утверждают,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момент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CRM-системы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первую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очередь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актуальны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отраслей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торговля,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банковские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услуги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страхование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(рис.</w:t>
      </w:r>
      <w:r w:rsidR="00E46AB5" w:rsidRPr="00866DD9">
        <w:rPr>
          <w:color w:val="000000"/>
        </w:rPr>
        <w:t xml:space="preserve"> </w:t>
      </w:r>
      <w:r w:rsidR="00877DF8" w:rsidRPr="00866DD9">
        <w:rPr>
          <w:color w:val="000000"/>
        </w:rPr>
        <w:t>2</w:t>
      </w:r>
      <w:r w:rsidRPr="00866DD9">
        <w:rPr>
          <w:color w:val="000000"/>
        </w:rPr>
        <w:t>.</w:t>
      </w:r>
      <w:r w:rsidR="0091300B" w:rsidRPr="00866DD9">
        <w:rPr>
          <w:color w:val="000000"/>
        </w:rPr>
        <w:t>8.</w:t>
      </w:r>
      <w:r w:rsidRPr="00866DD9">
        <w:rPr>
          <w:color w:val="000000"/>
        </w:rPr>
        <w:t>).</w:t>
      </w:r>
    </w:p>
    <w:p w:rsidR="005C5103" w:rsidRPr="00866DD9" w:rsidRDefault="008C52F3" w:rsidP="00E46AB5">
      <w:pPr>
        <w:pStyle w:val="a4"/>
        <w:suppressAutoHyphens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6"/>
        </w:rPr>
      </w:pPr>
      <w:r>
        <w:rPr>
          <w:rFonts w:ascii="Times New Roman" w:hAnsi="Times New Roman" w:cs="Times New Roman"/>
          <w:b/>
          <w:color w:val="000000"/>
          <w:sz w:val="28"/>
          <w:szCs w:val="26"/>
        </w:rPr>
        <w:pict>
          <v:shape id="_x0000_i1032" type="#_x0000_t75" alt="Какими отраслями наиболее востребованы решения класса CRM?" style="width:441pt;height:225.75pt">
            <v:imagedata r:id="rId15" o:title=""/>
          </v:shape>
        </w:pict>
      </w:r>
    </w:p>
    <w:p w:rsidR="005C5103" w:rsidRPr="00866DD9" w:rsidRDefault="005C5103" w:rsidP="00E46AB5">
      <w:pPr>
        <w:pStyle w:val="afc"/>
        <w:suppressAutoHyphens/>
        <w:ind w:firstLine="0"/>
        <w:jc w:val="center"/>
        <w:rPr>
          <w:b/>
          <w:iCs/>
          <w:color w:val="000000"/>
        </w:rPr>
      </w:pPr>
      <w:r w:rsidRPr="00866DD9">
        <w:rPr>
          <w:b/>
          <w:iCs/>
          <w:color w:val="000000"/>
        </w:rPr>
        <w:t>Рис.</w:t>
      </w:r>
      <w:r w:rsidR="00E46AB5" w:rsidRPr="00866DD9">
        <w:rPr>
          <w:b/>
          <w:iCs/>
          <w:color w:val="000000"/>
        </w:rPr>
        <w:t xml:space="preserve"> </w:t>
      </w:r>
      <w:r w:rsidR="00877DF8" w:rsidRPr="00866DD9">
        <w:rPr>
          <w:b/>
          <w:iCs/>
          <w:color w:val="000000"/>
        </w:rPr>
        <w:t>2</w:t>
      </w:r>
      <w:r w:rsidRPr="00866DD9">
        <w:rPr>
          <w:b/>
          <w:iCs/>
          <w:color w:val="000000"/>
        </w:rPr>
        <w:t>.</w:t>
      </w:r>
      <w:r w:rsidR="0091300B" w:rsidRPr="00866DD9">
        <w:rPr>
          <w:b/>
          <w:iCs/>
          <w:color w:val="000000"/>
        </w:rPr>
        <w:t>8</w:t>
      </w:r>
      <w:r w:rsidRPr="00866DD9">
        <w:rPr>
          <w:b/>
          <w:iCs/>
          <w:color w:val="000000"/>
        </w:rPr>
        <w:t>.</w:t>
      </w:r>
      <w:r w:rsidR="00E46AB5" w:rsidRPr="00866DD9">
        <w:rPr>
          <w:b/>
          <w:iCs/>
          <w:color w:val="000000"/>
        </w:rPr>
        <w:t xml:space="preserve"> </w:t>
      </w:r>
      <w:r w:rsidRPr="00866DD9">
        <w:rPr>
          <w:b/>
          <w:iCs/>
          <w:color w:val="000000"/>
        </w:rPr>
        <w:t>Отрасли,</w:t>
      </w:r>
      <w:r w:rsidR="00E46AB5" w:rsidRPr="00866DD9">
        <w:rPr>
          <w:b/>
          <w:iCs/>
          <w:color w:val="000000"/>
        </w:rPr>
        <w:t xml:space="preserve"> </w:t>
      </w:r>
      <w:r w:rsidRPr="00866DD9">
        <w:rPr>
          <w:b/>
          <w:iCs/>
          <w:color w:val="000000"/>
        </w:rPr>
        <w:t>где</w:t>
      </w:r>
      <w:r w:rsidR="00E46AB5" w:rsidRPr="00866DD9">
        <w:rPr>
          <w:b/>
          <w:iCs/>
          <w:color w:val="000000"/>
        </w:rPr>
        <w:t xml:space="preserve"> </w:t>
      </w:r>
      <w:r w:rsidRPr="00866DD9">
        <w:rPr>
          <w:b/>
          <w:color w:val="000000"/>
        </w:rPr>
        <w:t>решения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класса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CRM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наиболее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востребованы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</w:p>
    <w:p w:rsidR="00E46AB5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результатам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внедрения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CRM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предположительно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будет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констатироваться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повышение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рентабельности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первую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очередь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страховании,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банковском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секторе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торговле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(рис.</w:t>
      </w:r>
      <w:r w:rsidR="00E46AB5" w:rsidRPr="00866DD9">
        <w:rPr>
          <w:color w:val="000000"/>
        </w:rPr>
        <w:t xml:space="preserve"> </w:t>
      </w:r>
      <w:r w:rsidR="007D074A" w:rsidRPr="00866DD9">
        <w:rPr>
          <w:color w:val="000000"/>
        </w:rPr>
        <w:t>2</w:t>
      </w:r>
      <w:r w:rsidRPr="00866DD9">
        <w:rPr>
          <w:color w:val="000000"/>
        </w:rPr>
        <w:t>.</w:t>
      </w:r>
      <w:r w:rsidR="0091300B" w:rsidRPr="00866DD9">
        <w:rPr>
          <w:color w:val="000000"/>
        </w:rPr>
        <w:t>9</w:t>
      </w:r>
      <w:r w:rsidRPr="00866DD9">
        <w:rPr>
          <w:color w:val="000000"/>
        </w:rPr>
        <w:t>).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Именно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сегменты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проявляют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настоящий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момент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активный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интерес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решениям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класса.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Напомним,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“</w:t>
      </w:r>
      <w:r w:rsidRPr="00866DD9">
        <w:rPr>
          <w:color w:val="000000"/>
          <w:lang w:val="en-JM"/>
        </w:rPr>
        <w:t>Accenture</w:t>
      </w:r>
      <w:r w:rsidR="00F44AD9" w:rsidRPr="00866DD9">
        <w:rPr>
          <w:color w:val="000000"/>
        </w:rPr>
        <w:t>”</w:t>
      </w:r>
      <w:r w:rsidR="00E46AB5" w:rsidRPr="00866DD9">
        <w:rPr>
          <w:color w:val="000000"/>
        </w:rPr>
        <w:t xml:space="preserve"> </w:t>
      </w:r>
      <w:r w:rsidR="00F44AD9" w:rsidRPr="00866DD9">
        <w:rPr>
          <w:color w:val="000000"/>
        </w:rPr>
        <w:t>(2003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г.),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западном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CRM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наибольшей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степени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оказывает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влияние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сектор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высоких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технологий,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химическую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фармацевтическую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отрасли.</w:t>
      </w:r>
    </w:p>
    <w:p w:rsidR="005C5103" w:rsidRPr="00866DD9" w:rsidRDefault="005C5103" w:rsidP="00E46AB5">
      <w:pPr>
        <w:pStyle w:val="33"/>
        <w:keepNext w:val="0"/>
        <w:suppressAutoHyphens/>
        <w:spacing w:line="360" w:lineRule="auto"/>
        <w:ind w:firstLine="709"/>
      </w:pPr>
    </w:p>
    <w:p w:rsidR="005C5103" w:rsidRPr="00866DD9" w:rsidRDefault="008C52F3" w:rsidP="00E46AB5">
      <w:pPr>
        <w:pStyle w:val="a4"/>
        <w:suppressAutoHyphens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6"/>
        </w:rPr>
      </w:pPr>
      <w:r>
        <w:rPr>
          <w:rFonts w:ascii="Times New Roman" w:hAnsi="Times New Roman" w:cs="Times New Roman"/>
          <w:b/>
          <w:color w:val="000000"/>
          <w:sz w:val="28"/>
          <w:szCs w:val="26"/>
        </w:rPr>
        <w:pict>
          <v:shape id="_x0000_i1033" type="#_x0000_t75" alt="В каких отраслях внедрение CRM-решений оказывает наибольшее влияение на рентабельность продаж?" style="width:412.5pt;height:182.25pt">
            <v:imagedata r:id="rId16" o:title=""/>
          </v:shape>
        </w:pict>
      </w:r>
    </w:p>
    <w:p w:rsidR="005C5103" w:rsidRPr="00866DD9" w:rsidRDefault="007D074A" w:rsidP="00E46AB5">
      <w:pPr>
        <w:pStyle w:val="afc"/>
        <w:suppressAutoHyphens/>
        <w:ind w:firstLine="0"/>
        <w:jc w:val="center"/>
        <w:rPr>
          <w:b/>
          <w:color w:val="000000"/>
        </w:rPr>
      </w:pPr>
      <w:r w:rsidRPr="00866DD9">
        <w:rPr>
          <w:b/>
          <w:iCs/>
          <w:color w:val="000000"/>
        </w:rPr>
        <w:t>Рис.</w:t>
      </w:r>
      <w:r w:rsidR="00E46AB5" w:rsidRPr="00866DD9">
        <w:rPr>
          <w:b/>
          <w:iCs/>
          <w:color w:val="000000"/>
        </w:rPr>
        <w:t xml:space="preserve"> </w:t>
      </w:r>
      <w:r w:rsidRPr="00866DD9">
        <w:rPr>
          <w:b/>
          <w:iCs/>
          <w:color w:val="000000"/>
        </w:rPr>
        <w:t>2</w:t>
      </w:r>
      <w:r w:rsidR="005C5103" w:rsidRPr="00866DD9">
        <w:rPr>
          <w:b/>
          <w:iCs/>
          <w:color w:val="000000"/>
        </w:rPr>
        <w:t>.</w:t>
      </w:r>
      <w:r w:rsidR="0091300B" w:rsidRPr="00866DD9">
        <w:rPr>
          <w:b/>
          <w:iCs/>
          <w:color w:val="000000"/>
        </w:rPr>
        <w:t>9</w:t>
      </w:r>
      <w:r w:rsidR="00E46AB5" w:rsidRPr="00866DD9">
        <w:rPr>
          <w:b/>
          <w:iCs/>
          <w:color w:val="000000"/>
        </w:rPr>
        <w:t xml:space="preserve"> </w:t>
      </w:r>
      <w:r w:rsidR="005C5103" w:rsidRPr="00866DD9">
        <w:rPr>
          <w:b/>
          <w:color w:val="000000"/>
        </w:rPr>
        <w:t>Отрасли,</w:t>
      </w:r>
      <w:r w:rsidR="00E46AB5" w:rsidRPr="00866DD9">
        <w:rPr>
          <w:b/>
          <w:color w:val="000000"/>
        </w:rPr>
        <w:t xml:space="preserve"> </w:t>
      </w:r>
      <w:r w:rsidR="005C5103" w:rsidRPr="00866DD9">
        <w:rPr>
          <w:b/>
          <w:color w:val="000000"/>
        </w:rPr>
        <w:t>в</w:t>
      </w:r>
      <w:r w:rsidR="00E46AB5" w:rsidRPr="00866DD9">
        <w:rPr>
          <w:b/>
          <w:color w:val="000000"/>
        </w:rPr>
        <w:t xml:space="preserve"> </w:t>
      </w:r>
      <w:r w:rsidR="005C5103" w:rsidRPr="00866DD9">
        <w:rPr>
          <w:b/>
          <w:color w:val="000000"/>
        </w:rPr>
        <w:t>которых</w:t>
      </w:r>
      <w:r w:rsidR="00E46AB5" w:rsidRPr="00866DD9">
        <w:rPr>
          <w:b/>
          <w:color w:val="000000"/>
        </w:rPr>
        <w:t xml:space="preserve"> </w:t>
      </w:r>
      <w:r w:rsidR="005C5103" w:rsidRPr="00866DD9">
        <w:rPr>
          <w:b/>
          <w:color w:val="000000"/>
        </w:rPr>
        <w:t>внедрение</w:t>
      </w:r>
      <w:r w:rsidR="00E46AB5" w:rsidRPr="00866DD9">
        <w:rPr>
          <w:b/>
          <w:color w:val="000000"/>
        </w:rPr>
        <w:t xml:space="preserve"> </w:t>
      </w:r>
      <w:r w:rsidR="005C5103" w:rsidRPr="00866DD9">
        <w:rPr>
          <w:b/>
          <w:color w:val="000000"/>
        </w:rPr>
        <w:t>CRM-решений</w:t>
      </w:r>
      <w:r w:rsidR="00E46AB5" w:rsidRPr="00866DD9">
        <w:rPr>
          <w:b/>
          <w:color w:val="000000"/>
        </w:rPr>
        <w:t xml:space="preserve"> </w:t>
      </w:r>
      <w:r w:rsidR="005C5103" w:rsidRPr="00866DD9">
        <w:rPr>
          <w:b/>
          <w:color w:val="000000"/>
        </w:rPr>
        <w:t>оказывает</w:t>
      </w:r>
      <w:r w:rsidR="00E46AB5" w:rsidRPr="00866DD9">
        <w:rPr>
          <w:b/>
          <w:color w:val="000000"/>
        </w:rPr>
        <w:t xml:space="preserve"> </w:t>
      </w:r>
      <w:r w:rsidR="005C5103" w:rsidRPr="00866DD9">
        <w:rPr>
          <w:b/>
          <w:color w:val="000000"/>
        </w:rPr>
        <w:t>наибольшее</w:t>
      </w:r>
      <w:r w:rsidR="00E46AB5" w:rsidRPr="00866DD9">
        <w:rPr>
          <w:b/>
          <w:color w:val="000000"/>
        </w:rPr>
        <w:t xml:space="preserve"> </w:t>
      </w:r>
      <w:r w:rsidR="005C5103" w:rsidRPr="00866DD9">
        <w:rPr>
          <w:b/>
          <w:color w:val="000000"/>
        </w:rPr>
        <w:t>влияние</w:t>
      </w:r>
      <w:r w:rsidR="00E46AB5" w:rsidRPr="00866DD9">
        <w:rPr>
          <w:b/>
          <w:color w:val="000000"/>
        </w:rPr>
        <w:t xml:space="preserve"> </w:t>
      </w:r>
      <w:r w:rsidR="005C5103" w:rsidRPr="00866DD9">
        <w:rPr>
          <w:b/>
          <w:color w:val="000000"/>
        </w:rPr>
        <w:t>на</w:t>
      </w:r>
      <w:r w:rsidR="00E46AB5" w:rsidRPr="00866DD9">
        <w:rPr>
          <w:b/>
          <w:color w:val="000000"/>
        </w:rPr>
        <w:t xml:space="preserve"> </w:t>
      </w:r>
      <w:r w:rsidR="005C5103" w:rsidRPr="00866DD9">
        <w:rPr>
          <w:b/>
          <w:color w:val="000000"/>
        </w:rPr>
        <w:t>рентабельность</w:t>
      </w:r>
      <w:r w:rsidR="00E46AB5" w:rsidRPr="00866DD9">
        <w:rPr>
          <w:b/>
          <w:color w:val="000000"/>
        </w:rPr>
        <w:t xml:space="preserve"> </w:t>
      </w:r>
      <w:r w:rsidR="005C5103" w:rsidRPr="00866DD9">
        <w:rPr>
          <w:b/>
          <w:color w:val="000000"/>
        </w:rPr>
        <w:t>продаж</w:t>
      </w:r>
    </w:p>
    <w:p w:rsidR="00E46AB5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42%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опрошенных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“CNews.ru”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экспертов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утверждают,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основным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преимуществом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результатам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внедрения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CRM-системы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будет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персонализации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обслуживания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клиентов,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перспективе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должно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привести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общему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повышению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продуктивности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увеличению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компании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(рис.</w:t>
      </w:r>
      <w:r w:rsidR="00E46AB5" w:rsidRPr="00866DD9">
        <w:rPr>
          <w:color w:val="000000"/>
        </w:rPr>
        <w:t xml:space="preserve"> </w:t>
      </w:r>
      <w:r w:rsidR="007D074A" w:rsidRPr="00866DD9">
        <w:rPr>
          <w:color w:val="000000"/>
        </w:rPr>
        <w:t>2</w:t>
      </w:r>
      <w:r w:rsidRPr="00866DD9">
        <w:rPr>
          <w:color w:val="000000"/>
        </w:rPr>
        <w:t>.1</w:t>
      </w:r>
      <w:r w:rsidR="0091300B" w:rsidRPr="00866DD9">
        <w:rPr>
          <w:color w:val="000000"/>
        </w:rPr>
        <w:t>0</w:t>
      </w:r>
      <w:r w:rsidRPr="00866DD9">
        <w:rPr>
          <w:color w:val="000000"/>
        </w:rPr>
        <w:t>).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Приблизительно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равной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степени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участники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оценивают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оптимизации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счет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сокращения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административных,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операционных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затрат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кроме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того,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временных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затрат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проведение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транзакций.</w:t>
      </w:r>
    </w:p>
    <w:p w:rsidR="005C5103" w:rsidRPr="00866DD9" w:rsidRDefault="005C5103" w:rsidP="00E46AB5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p w:rsidR="005C5103" w:rsidRPr="00866DD9" w:rsidRDefault="008C52F3" w:rsidP="00E46AB5">
      <w:pPr>
        <w:pStyle w:val="a4"/>
        <w:suppressAutoHyphens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6"/>
        </w:rPr>
      </w:pPr>
      <w:r>
        <w:rPr>
          <w:rFonts w:ascii="Times New Roman" w:hAnsi="Times New Roman" w:cs="Times New Roman"/>
          <w:b/>
          <w:color w:val="000000"/>
          <w:sz w:val="28"/>
          <w:szCs w:val="26"/>
        </w:rPr>
        <w:pict>
          <v:shape id="_x0000_i1034" type="#_x0000_t75" alt="Каковы основные преимущества внедрения CRM-решений?" style="width:412.5pt;height:209.25pt">
            <v:imagedata r:id="rId17" o:title=""/>
          </v:shape>
        </w:pict>
      </w:r>
    </w:p>
    <w:p w:rsidR="005C5103" w:rsidRPr="00866DD9" w:rsidRDefault="005C5103" w:rsidP="00E46AB5">
      <w:pPr>
        <w:pStyle w:val="afc"/>
        <w:suppressAutoHyphens/>
        <w:ind w:firstLine="0"/>
        <w:jc w:val="center"/>
        <w:rPr>
          <w:b/>
          <w:color w:val="000000"/>
        </w:rPr>
      </w:pPr>
      <w:r w:rsidRPr="00866DD9">
        <w:rPr>
          <w:b/>
          <w:iCs/>
          <w:color w:val="000000"/>
        </w:rPr>
        <w:t>Рис.</w:t>
      </w:r>
      <w:r w:rsidR="00E46AB5" w:rsidRPr="00866DD9">
        <w:rPr>
          <w:b/>
          <w:iCs/>
          <w:color w:val="000000"/>
        </w:rPr>
        <w:t xml:space="preserve"> </w:t>
      </w:r>
      <w:r w:rsidR="007D074A" w:rsidRPr="00866DD9">
        <w:rPr>
          <w:b/>
          <w:iCs/>
          <w:color w:val="000000"/>
        </w:rPr>
        <w:t>2</w:t>
      </w:r>
      <w:r w:rsidRPr="00866DD9">
        <w:rPr>
          <w:b/>
          <w:iCs/>
          <w:color w:val="000000"/>
        </w:rPr>
        <w:t>.1</w:t>
      </w:r>
      <w:r w:rsidR="0091300B" w:rsidRPr="00866DD9">
        <w:rPr>
          <w:b/>
          <w:iCs/>
          <w:color w:val="000000"/>
        </w:rPr>
        <w:t>0</w:t>
      </w:r>
      <w:r w:rsidRPr="00866DD9">
        <w:rPr>
          <w:b/>
          <w:iCs/>
          <w:color w:val="000000"/>
        </w:rPr>
        <w:t>.</w:t>
      </w:r>
      <w:r w:rsidR="00E46AB5" w:rsidRPr="00866DD9">
        <w:rPr>
          <w:b/>
          <w:iCs/>
          <w:color w:val="000000"/>
        </w:rPr>
        <w:t xml:space="preserve"> </w:t>
      </w:r>
      <w:r w:rsidRPr="00866DD9">
        <w:rPr>
          <w:b/>
          <w:color w:val="000000"/>
        </w:rPr>
        <w:t>Основные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преимущества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от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внедрения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CRM-решений</w:t>
      </w:r>
    </w:p>
    <w:p w:rsidR="0091300B" w:rsidRPr="00866DD9" w:rsidRDefault="0091300B" w:rsidP="00E46AB5">
      <w:pPr>
        <w:pStyle w:val="afc"/>
        <w:suppressAutoHyphens/>
        <w:jc w:val="both"/>
        <w:rPr>
          <w:color w:val="000000"/>
        </w:rPr>
      </w:pPr>
    </w:p>
    <w:p w:rsidR="00E46AB5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статистическим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данным,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риск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неудачного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—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нерентабельного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—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внедрения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CRM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достаточно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велик: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42%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опрашиваемых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считают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наиболее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критичным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фактором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риска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неподготовленность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персонала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компании,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планирующей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переход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новой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технологии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построения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вза</w:t>
      </w:r>
      <w:r w:rsidR="007D074A" w:rsidRPr="00866DD9">
        <w:rPr>
          <w:color w:val="000000"/>
        </w:rPr>
        <w:t>имоотношений</w:t>
      </w:r>
      <w:r w:rsidR="00E46AB5" w:rsidRPr="00866DD9">
        <w:rPr>
          <w:color w:val="000000"/>
        </w:rPr>
        <w:t xml:space="preserve"> </w:t>
      </w:r>
      <w:r w:rsidR="007D074A"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="007D074A" w:rsidRPr="00866DD9">
        <w:rPr>
          <w:color w:val="000000"/>
        </w:rPr>
        <w:t>клиентами</w:t>
      </w:r>
      <w:r w:rsidR="00E46AB5" w:rsidRPr="00866DD9">
        <w:rPr>
          <w:color w:val="000000"/>
        </w:rPr>
        <w:t xml:space="preserve"> </w:t>
      </w:r>
      <w:r w:rsidR="007D074A" w:rsidRPr="00866DD9">
        <w:rPr>
          <w:color w:val="000000"/>
        </w:rPr>
        <w:t>(рис.</w:t>
      </w:r>
      <w:r w:rsidR="00E46AB5" w:rsidRPr="00866DD9">
        <w:rPr>
          <w:color w:val="000000"/>
        </w:rPr>
        <w:t xml:space="preserve"> </w:t>
      </w:r>
      <w:r w:rsidR="007D074A" w:rsidRPr="00866DD9">
        <w:rPr>
          <w:color w:val="000000"/>
        </w:rPr>
        <w:t>2</w:t>
      </w:r>
      <w:r w:rsidRPr="00866DD9">
        <w:rPr>
          <w:color w:val="000000"/>
        </w:rPr>
        <w:t>.1</w:t>
      </w:r>
      <w:r w:rsidR="0091300B" w:rsidRPr="00866DD9">
        <w:rPr>
          <w:color w:val="000000"/>
        </w:rPr>
        <w:t>1</w:t>
      </w:r>
      <w:r w:rsidRPr="00866DD9">
        <w:rPr>
          <w:color w:val="000000"/>
        </w:rPr>
        <w:t>).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27%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выражают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обеспокоенность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фактом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установленной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потребности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инновационных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способах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ведения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частности,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недостаточно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инфраструктуры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неадекватным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уровнем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информатизации.</w:t>
      </w:r>
    </w:p>
    <w:p w:rsidR="005C5103" w:rsidRPr="00866DD9" w:rsidRDefault="00E46AB5" w:rsidP="00E46AB5">
      <w:pPr>
        <w:pStyle w:val="a4"/>
        <w:suppressAutoHyphens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6"/>
        </w:rPr>
      </w:pPr>
      <w:r w:rsidRPr="00866DD9">
        <w:rPr>
          <w:rFonts w:ascii="Times New Roman" w:hAnsi="Times New Roman" w:cs="Times New Roman"/>
          <w:color w:val="000000"/>
          <w:sz w:val="28"/>
          <w:szCs w:val="26"/>
        </w:rPr>
        <w:br w:type="page"/>
      </w:r>
      <w:r w:rsidR="008C52F3">
        <w:rPr>
          <w:rFonts w:ascii="Times New Roman" w:hAnsi="Times New Roman" w:cs="Times New Roman"/>
          <w:b/>
          <w:color w:val="000000"/>
          <w:sz w:val="28"/>
          <w:szCs w:val="26"/>
        </w:rPr>
        <w:pict>
          <v:shape id="_x0000_i1035" type="#_x0000_t75" alt="Каковы факторы риска при внедрении решений класса CRM?" style="width:412.5pt;height:195pt">
            <v:imagedata r:id="rId18" o:title=""/>
          </v:shape>
        </w:pict>
      </w:r>
    </w:p>
    <w:p w:rsidR="005C5103" w:rsidRPr="00866DD9" w:rsidRDefault="007D074A" w:rsidP="00E46AB5">
      <w:pPr>
        <w:pStyle w:val="afc"/>
        <w:suppressAutoHyphens/>
        <w:ind w:firstLine="0"/>
        <w:jc w:val="center"/>
        <w:rPr>
          <w:b/>
          <w:iCs/>
          <w:color w:val="000000"/>
        </w:rPr>
      </w:pPr>
      <w:r w:rsidRPr="00866DD9">
        <w:rPr>
          <w:b/>
          <w:iCs/>
          <w:color w:val="000000"/>
        </w:rPr>
        <w:t>Рис.</w:t>
      </w:r>
      <w:r w:rsidR="00E46AB5" w:rsidRPr="00866DD9">
        <w:rPr>
          <w:b/>
          <w:iCs/>
          <w:color w:val="000000"/>
        </w:rPr>
        <w:t xml:space="preserve"> </w:t>
      </w:r>
      <w:r w:rsidRPr="00866DD9">
        <w:rPr>
          <w:b/>
          <w:iCs/>
          <w:color w:val="000000"/>
        </w:rPr>
        <w:t>2</w:t>
      </w:r>
      <w:r w:rsidR="005C5103" w:rsidRPr="00866DD9">
        <w:rPr>
          <w:b/>
          <w:iCs/>
          <w:color w:val="000000"/>
        </w:rPr>
        <w:t>.1</w:t>
      </w:r>
      <w:r w:rsidR="0091300B" w:rsidRPr="00866DD9">
        <w:rPr>
          <w:b/>
          <w:iCs/>
          <w:color w:val="000000"/>
        </w:rPr>
        <w:t>1</w:t>
      </w:r>
      <w:r w:rsidR="005C5103" w:rsidRPr="00866DD9">
        <w:rPr>
          <w:b/>
          <w:iCs/>
          <w:color w:val="000000"/>
        </w:rPr>
        <w:t>.</w:t>
      </w:r>
      <w:r w:rsidR="00E46AB5" w:rsidRPr="00866DD9">
        <w:rPr>
          <w:b/>
          <w:iCs/>
          <w:color w:val="000000"/>
        </w:rPr>
        <w:t xml:space="preserve"> </w:t>
      </w:r>
      <w:r w:rsidR="005C5103" w:rsidRPr="00866DD9">
        <w:rPr>
          <w:b/>
          <w:color w:val="000000"/>
        </w:rPr>
        <w:t>Факторы</w:t>
      </w:r>
      <w:r w:rsidR="00E46AB5" w:rsidRPr="00866DD9">
        <w:rPr>
          <w:b/>
          <w:color w:val="000000"/>
        </w:rPr>
        <w:t xml:space="preserve"> </w:t>
      </w:r>
      <w:r w:rsidR="005C5103" w:rsidRPr="00866DD9">
        <w:rPr>
          <w:b/>
          <w:color w:val="000000"/>
        </w:rPr>
        <w:t>риска</w:t>
      </w:r>
      <w:r w:rsidR="00E46AB5" w:rsidRPr="00866DD9">
        <w:rPr>
          <w:b/>
          <w:color w:val="000000"/>
        </w:rPr>
        <w:t xml:space="preserve"> </w:t>
      </w:r>
      <w:r w:rsidR="005C5103" w:rsidRPr="00866DD9">
        <w:rPr>
          <w:b/>
          <w:color w:val="000000"/>
        </w:rPr>
        <w:t>при</w:t>
      </w:r>
      <w:r w:rsidR="00E46AB5" w:rsidRPr="00866DD9">
        <w:rPr>
          <w:b/>
          <w:color w:val="000000"/>
        </w:rPr>
        <w:t xml:space="preserve"> </w:t>
      </w:r>
      <w:r w:rsidR="005C5103" w:rsidRPr="00866DD9">
        <w:rPr>
          <w:b/>
          <w:color w:val="000000"/>
        </w:rPr>
        <w:t>внедрении</w:t>
      </w:r>
      <w:r w:rsidR="00E46AB5" w:rsidRPr="00866DD9">
        <w:rPr>
          <w:b/>
          <w:color w:val="000000"/>
        </w:rPr>
        <w:t xml:space="preserve"> </w:t>
      </w:r>
      <w:r w:rsidR="005C5103" w:rsidRPr="00866DD9">
        <w:rPr>
          <w:b/>
          <w:color w:val="000000"/>
        </w:rPr>
        <w:t>решений</w:t>
      </w:r>
      <w:r w:rsidR="00E46AB5" w:rsidRPr="00866DD9">
        <w:rPr>
          <w:b/>
          <w:color w:val="000000"/>
        </w:rPr>
        <w:t xml:space="preserve"> </w:t>
      </w:r>
      <w:r w:rsidR="005C5103" w:rsidRPr="00866DD9">
        <w:rPr>
          <w:b/>
          <w:color w:val="000000"/>
        </w:rPr>
        <w:t>класса</w:t>
      </w:r>
      <w:r w:rsidR="00E46AB5" w:rsidRPr="00866DD9">
        <w:rPr>
          <w:b/>
          <w:color w:val="000000"/>
        </w:rPr>
        <w:t xml:space="preserve"> </w:t>
      </w:r>
      <w:r w:rsidR="005C5103" w:rsidRPr="00866DD9">
        <w:rPr>
          <w:b/>
          <w:color w:val="000000"/>
        </w:rPr>
        <w:t>CRM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</w:p>
    <w:p w:rsidR="00E46AB5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Среди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факторов,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обеспечивающих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успешное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внедрение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CRM,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опрошенные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“CNews.ru”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эксперты,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первую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очередь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выделяют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вопрос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интеграции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системы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используемым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корпоративным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комплексное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CRM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</w:t>
      </w:r>
      <w:r w:rsidR="007D074A" w:rsidRPr="00866DD9">
        <w:rPr>
          <w:color w:val="000000"/>
        </w:rPr>
        <w:t>амках</w:t>
      </w:r>
      <w:r w:rsidR="00E46AB5" w:rsidRPr="00866DD9">
        <w:rPr>
          <w:color w:val="000000"/>
        </w:rPr>
        <w:t xml:space="preserve"> </w:t>
      </w:r>
      <w:r w:rsidR="007D074A" w:rsidRPr="00866DD9">
        <w:rPr>
          <w:color w:val="000000"/>
        </w:rPr>
        <w:t>компании</w:t>
      </w:r>
      <w:r w:rsidR="00E46AB5" w:rsidRPr="00866DD9">
        <w:rPr>
          <w:color w:val="000000"/>
        </w:rPr>
        <w:t xml:space="preserve"> </w:t>
      </w:r>
      <w:r w:rsidR="007D074A" w:rsidRPr="00866DD9">
        <w:rPr>
          <w:color w:val="000000"/>
        </w:rPr>
        <w:t>(рис.</w:t>
      </w:r>
      <w:r w:rsidR="00E46AB5" w:rsidRPr="00866DD9">
        <w:rPr>
          <w:color w:val="000000"/>
        </w:rPr>
        <w:t xml:space="preserve"> </w:t>
      </w:r>
      <w:r w:rsidR="007D074A" w:rsidRPr="00866DD9">
        <w:rPr>
          <w:color w:val="000000"/>
        </w:rPr>
        <w:t>2</w:t>
      </w:r>
      <w:r w:rsidRPr="00866DD9">
        <w:rPr>
          <w:color w:val="000000"/>
        </w:rPr>
        <w:t>.1</w:t>
      </w:r>
      <w:r w:rsidR="0091300B" w:rsidRPr="00866DD9">
        <w:rPr>
          <w:color w:val="000000"/>
        </w:rPr>
        <w:t>2</w:t>
      </w:r>
      <w:r w:rsidRPr="00866DD9">
        <w:rPr>
          <w:color w:val="000000"/>
        </w:rPr>
        <w:t>).</w:t>
      </w:r>
    </w:p>
    <w:p w:rsidR="005C5103" w:rsidRPr="00866DD9" w:rsidRDefault="005C5103" w:rsidP="00E46AB5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p w:rsidR="005C5103" w:rsidRPr="00866DD9" w:rsidRDefault="008C52F3" w:rsidP="00E46AB5">
      <w:pPr>
        <w:pStyle w:val="a4"/>
        <w:suppressAutoHyphens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6"/>
        </w:rPr>
      </w:pPr>
      <w:r>
        <w:rPr>
          <w:rFonts w:ascii="Times New Roman" w:hAnsi="Times New Roman" w:cs="Times New Roman"/>
          <w:b/>
          <w:color w:val="000000"/>
          <w:sz w:val="28"/>
          <w:szCs w:val="26"/>
        </w:rPr>
        <w:pict>
          <v:shape id="_x0000_i1036" type="#_x0000_t75" alt="Какие факторы обеспечивают успешное внедрение CRM в корпоративной среде?" style="width:412.5pt;height:186.75pt">
            <v:imagedata r:id="rId19" o:title=""/>
          </v:shape>
        </w:pict>
      </w:r>
    </w:p>
    <w:p w:rsidR="005C5103" w:rsidRPr="00866DD9" w:rsidRDefault="005C5103" w:rsidP="00E46AB5">
      <w:pPr>
        <w:pStyle w:val="afc"/>
        <w:suppressAutoHyphens/>
        <w:ind w:firstLine="0"/>
        <w:jc w:val="center"/>
        <w:rPr>
          <w:b/>
          <w:iCs/>
          <w:color w:val="000000"/>
        </w:rPr>
      </w:pPr>
      <w:r w:rsidRPr="00866DD9">
        <w:rPr>
          <w:b/>
          <w:iCs/>
          <w:color w:val="000000"/>
        </w:rPr>
        <w:t>Рис.</w:t>
      </w:r>
      <w:r w:rsidR="00E46AB5" w:rsidRPr="00866DD9">
        <w:rPr>
          <w:b/>
          <w:iCs/>
          <w:color w:val="000000"/>
        </w:rPr>
        <w:t xml:space="preserve"> </w:t>
      </w:r>
      <w:r w:rsidR="007D074A" w:rsidRPr="00866DD9">
        <w:rPr>
          <w:b/>
          <w:iCs/>
          <w:color w:val="000000"/>
        </w:rPr>
        <w:t>2</w:t>
      </w:r>
      <w:r w:rsidRPr="00866DD9">
        <w:rPr>
          <w:b/>
          <w:iCs/>
          <w:color w:val="000000"/>
        </w:rPr>
        <w:t>.1</w:t>
      </w:r>
      <w:r w:rsidR="0091300B" w:rsidRPr="00866DD9">
        <w:rPr>
          <w:b/>
          <w:iCs/>
          <w:color w:val="000000"/>
        </w:rPr>
        <w:t>2</w:t>
      </w:r>
      <w:r w:rsidRPr="00866DD9">
        <w:rPr>
          <w:b/>
          <w:iCs/>
          <w:color w:val="000000"/>
        </w:rPr>
        <w:t>.</w:t>
      </w:r>
      <w:r w:rsidR="00E46AB5" w:rsidRPr="00866DD9">
        <w:rPr>
          <w:b/>
          <w:iCs/>
          <w:color w:val="000000"/>
        </w:rPr>
        <w:t xml:space="preserve"> </w:t>
      </w:r>
      <w:r w:rsidRPr="00866DD9">
        <w:rPr>
          <w:b/>
          <w:color w:val="000000"/>
        </w:rPr>
        <w:t>Факторы,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обеспечивающие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успешное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внедрение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CRM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в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корпоративной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среде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</w:p>
    <w:p w:rsidR="00E46AB5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неоднозначности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оценок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ситуации,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сложившейся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российском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CRM,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74%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участников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опроса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констатируют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возрастание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спроса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решения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класса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="007D074A" w:rsidRPr="00866DD9">
        <w:rPr>
          <w:color w:val="000000"/>
        </w:rPr>
        <w:t>течение</w:t>
      </w:r>
      <w:r w:rsidR="00E46AB5" w:rsidRPr="00866DD9">
        <w:rPr>
          <w:color w:val="000000"/>
        </w:rPr>
        <w:t xml:space="preserve"> </w:t>
      </w:r>
      <w:r w:rsidR="007D074A" w:rsidRPr="00866DD9">
        <w:rPr>
          <w:color w:val="000000"/>
        </w:rPr>
        <w:t>прошедшего</w:t>
      </w:r>
      <w:r w:rsidR="00E46AB5" w:rsidRPr="00866DD9">
        <w:rPr>
          <w:color w:val="000000"/>
        </w:rPr>
        <w:t xml:space="preserve"> </w:t>
      </w:r>
      <w:r w:rsidR="007D074A" w:rsidRPr="00866DD9">
        <w:rPr>
          <w:color w:val="000000"/>
        </w:rPr>
        <w:t>года</w:t>
      </w:r>
      <w:r w:rsidR="00E46AB5" w:rsidRPr="00866DD9">
        <w:rPr>
          <w:color w:val="000000"/>
        </w:rPr>
        <w:t xml:space="preserve"> </w:t>
      </w:r>
      <w:r w:rsidR="007D074A" w:rsidRPr="00866DD9">
        <w:rPr>
          <w:color w:val="000000"/>
        </w:rPr>
        <w:t>(рис.</w:t>
      </w:r>
      <w:r w:rsidR="00E46AB5" w:rsidRPr="00866DD9">
        <w:rPr>
          <w:color w:val="000000"/>
        </w:rPr>
        <w:t xml:space="preserve"> </w:t>
      </w:r>
      <w:r w:rsidR="007D074A" w:rsidRPr="00866DD9">
        <w:rPr>
          <w:color w:val="000000"/>
        </w:rPr>
        <w:t>2</w:t>
      </w:r>
      <w:r w:rsidRPr="00866DD9">
        <w:rPr>
          <w:color w:val="000000"/>
        </w:rPr>
        <w:t>.</w:t>
      </w:r>
      <w:r w:rsidR="007D074A" w:rsidRPr="00866DD9">
        <w:rPr>
          <w:color w:val="000000"/>
        </w:rPr>
        <w:t>1</w:t>
      </w:r>
      <w:r w:rsidR="0091300B" w:rsidRPr="00866DD9">
        <w:rPr>
          <w:color w:val="000000"/>
        </w:rPr>
        <w:t>3</w:t>
      </w:r>
      <w:r w:rsidRPr="00866DD9">
        <w:rPr>
          <w:color w:val="000000"/>
        </w:rPr>
        <w:t>).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свою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очередь,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игроки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по-прежнему,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склонны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оценивать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перспективы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CRM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достаточно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оптимистично.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смену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радужным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прогнозам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«бума»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теперь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приходят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взвешенные,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подкрепленные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практическим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опытом,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утверждения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динамичном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</w:p>
    <w:p w:rsidR="005C5103" w:rsidRPr="00866DD9" w:rsidRDefault="008C52F3" w:rsidP="00E46AB5">
      <w:pPr>
        <w:pStyle w:val="a4"/>
        <w:suppressAutoHyphens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6"/>
        </w:rPr>
      </w:pPr>
      <w:r>
        <w:rPr>
          <w:rFonts w:ascii="Times New Roman" w:hAnsi="Times New Roman" w:cs="Times New Roman"/>
          <w:b/>
          <w:color w:val="000000"/>
          <w:sz w:val="28"/>
          <w:szCs w:val="26"/>
        </w:rPr>
        <w:pict>
          <v:shape id="_x0000_i1037" type="#_x0000_t75" alt="Какова динамика спроса на CRM-приложения за последний год?" style="width:270.75pt;height:145.5pt">
            <v:imagedata r:id="rId20" o:title=""/>
          </v:shape>
        </w:pict>
      </w:r>
    </w:p>
    <w:p w:rsidR="005C5103" w:rsidRPr="00866DD9" w:rsidRDefault="005C5103" w:rsidP="00E46AB5">
      <w:pPr>
        <w:pStyle w:val="afc"/>
        <w:suppressAutoHyphens/>
        <w:ind w:firstLine="0"/>
        <w:jc w:val="center"/>
        <w:rPr>
          <w:b/>
          <w:color w:val="000000"/>
        </w:rPr>
      </w:pPr>
      <w:r w:rsidRPr="00866DD9">
        <w:rPr>
          <w:b/>
          <w:color w:val="000000"/>
        </w:rPr>
        <w:t>Рис.</w:t>
      </w:r>
      <w:r w:rsidR="00E46AB5" w:rsidRPr="00866DD9">
        <w:rPr>
          <w:b/>
          <w:color w:val="000000"/>
        </w:rPr>
        <w:t xml:space="preserve"> </w:t>
      </w:r>
      <w:r w:rsidR="007D074A" w:rsidRPr="00866DD9">
        <w:rPr>
          <w:b/>
          <w:color w:val="000000"/>
        </w:rPr>
        <w:t>2</w:t>
      </w:r>
      <w:r w:rsidRPr="00866DD9">
        <w:rPr>
          <w:b/>
          <w:color w:val="000000"/>
        </w:rPr>
        <w:t>.</w:t>
      </w:r>
      <w:r w:rsidR="007D074A" w:rsidRPr="00866DD9">
        <w:rPr>
          <w:b/>
          <w:color w:val="000000"/>
        </w:rPr>
        <w:t>1</w:t>
      </w:r>
      <w:r w:rsidR="0091300B" w:rsidRPr="00866DD9">
        <w:rPr>
          <w:b/>
          <w:color w:val="000000"/>
        </w:rPr>
        <w:t>3</w:t>
      </w:r>
      <w:r w:rsidRPr="00866DD9">
        <w:rPr>
          <w:b/>
          <w:color w:val="000000"/>
        </w:rPr>
        <w:t>.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Динамика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спроса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на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CRM-приложения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за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последний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год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  <w:szCs w:val="26"/>
        </w:rPr>
      </w:pPr>
    </w:p>
    <w:p w:rsidR="00E46AB5" w:rsidRPr="00866DD9" w:rsidRDefault="005C5103" w:rsidP="00E46AB5">
      <w:pPr>
        <w:pStyle w:val="afc"/>
        <w:suppressAutoHyphens/>
        <w:jc w:val="both"/>
        <w:rPr>
          <w:color w:val="000000"/>
          <w:szCs w:val="26"/>
        </w:rPr>
      </w:pPr>
      <w:r w:rsidRPr="00866DD9">
        <w:rPr>
          <w:color w:val="000000"/>
          <w:szCs w:val="26"/>
        </w:rPr>
        <w:t>Следует,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впрочем,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учитывать,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что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настоящий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момент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CRM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—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далеко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единственный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из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используемых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методов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удержания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клиентов.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условиях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ужесточения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рынка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производители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все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больше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начинают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фокусироваться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послепродажном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обслуживании.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Расширяющие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свои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программы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послепродажной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поддержки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клиента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предприятия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отмечают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необходимость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разработки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новых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решений,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позволяющих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оптимизировать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бизнес-процессы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этом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направлении.</w:t>
      </w:r>
    </w:p>
    <w:p w:rsidR="005C5103" w:rsidRPr="00866DD9" w:rsidRDefault="005C5103" w:rsidP="00E46AB5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p w:rsidR="005C5103" w:rsidRPr="00866DD9" w:rsidRDefault="00BF0C20" w:rsidP="00E46AB5">
      <w:pPr>
        <w:pStyle w:val="4"/>
        <w:keepNext w:val="0"/>
        <w:suppressAutoHyphens/>
        <w:spacing w:line="360" w:lineRule="auto"/>
        <w:rPr>
          <w:color w:val="000000"/>
          <w:sz w:val="28"/>
        </w:rPr>
      </w:pPr>
      <w:bookmarkStart w:id="249" w:name="_Toc138131096"/>
      <w:bookmarkStart w:id="250" w:name="_Toc138131586"/>
      <w:bookmarkStart w:id="251" w:name="_Toc246062649"/>
      <w:bookmarkStart w:id="252" w:name="_Toc246065863"/>
      <w:bookmarkStart w:id="253" w:name="_Toc246137925"/>
      <w:bookmarkStart w:id="254" w:name="_Toc288989392"/>
      <w:r w:rsidRPr="00866DD9">
        <w:rPr>
          <w:color w:val="000000"/>
          <w:sz w:val="28"/>
        </w:rPr>
        <w:t>2</w:t>
      </w:r>
      <w:r w:rsidR="005C5103" w:rsidRPr="00866DD9">
        <w:rPr>
          <w:color w:val="000000"/>
          <w:sz w:val="28"/>
        </w:rPr>
        <w:t>.</w:t>
      </w:r>
      <w:r w:rsidR="001C03B8" w:rsidRPr="00866DD9">
        <w:rPr>
          <w:color w:val="000000"/>
          <w:sz w:val="28"/>
        </w:rPr>
        <w:t>10</w:t>
      </w:r>
      <w:r w:rsidR="005C5103" w:rsidRPr="00866DD9">
        <w:rPr>
          <w:color w:val="000000"/>
          <w:sz w:val="28"/>
        </w:rPr>
        <w:t>.</w:t>
      </w:r>
      <w:r w:rsidR="001C03B8" w:rsidRPr="00866DD9">
        <w:rPr>
          <w:color w:val="000000"/>
          <w:sz w:val="28"/>
        </w:rPr>
        <w:t>13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Рынок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систем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послепродажных</w:t>
      </w:r>
      <w:r w:rsidR="00E46AB5" w:rsidRPr="00866DD9">
        <w:rPr>
          <w:color w:val="000000"/>
          <w:sz w:val="28"/>
        </w:rPr>
        <w:t xml:space="preserve"> </w:t>
      </w:r>
      <w:r w:rsidR="005C5103" w:rsidRPr="00866DD9">
        <w:rPr>
          <w:color w:val="000000"/>
          <w:sz w:val="28"/>
        </w:rPr>
        <w:t>услуг</w:t>
      </w:r>
      <w:bookmarkEnd w:id="249"/>
      <w:bookmarkEnd w:id="250"/>
      <w:bookmarkEnd w:id="251"/>
      <w:bookmarkEnd w:id="252"/>
      <w:bookmarkEnd w:id="253"/>
      <w:bookmarkEnd w:id="254"/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Объем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систем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послепродажных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услуг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</w:t>
      </w:r>
      <w:r w:rsidRPr="00866DD9">
        <w:rPr>
          <w:iCs/>
          <w:color w:val="000000"/>
          <w:lang w:val="en-JM"/>
        </w:rPr>
        <w:t>Product</w:t>
      </w:r>
      <w:r w:rsidR="00E46AB5" w:rsidRPr="00866DD9">
        <w:rPr>
          <w:iCs/>
          <w:color w:val="000000"/>
        </w:rPr>
        <w:t xml:space="preserve"> </w:t>
      </w:r>
      <w:r w:rsidRPr="00866DD9">
        <w:rPr>
          <w:iCs/>
          <w:color w:val="000000"/>
          <w:lang w:val="en-JM"/>
        </w:rPr>
        <w:t>Service</w:t>
      </w:r>
      <w:r w:rsidR="00E46AB5" w:rsidRPr="00866DD9">
        <w:rPr>
          <w:iCs/>
          <w:color w:val="000000"/>
        </w:rPr>
        <w:t xml:space="preserve"> </w:t>
      </w:r>
      <w:r w:rsidRPr="00866DD9">
        <w:rPr>
          <w:iCs/>
          <w:color w:val="000000"/>
          <w:lang w:val="en-JM"/>
        </w:rPr>
        <w:t>Management</w:t>
      </w:r>
      <w:r w:rsidRPr="00866DD9">
        <w:rPr>
          <w:color w:val="000000"/>
        </w:rPr>
        <w:t>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lang w:val="en-JM"/>
        </w:rPr>
        <w:t>PSM</w:t>
      </w:r>
      <w:r w:rsidRPr="00866DD9">
        <w:rPr>
          <w:color w:val="000000"/>
        </w:rPr>
        <w:t>),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включающего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ряд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корпоративных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решений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обеспечению</w:t>
      </w:r>
      <w:r w:rsidR="00E46AB5" w:rsidRPr="00866DD9">
        <w:rPr>
          <w:color w:val="000000"/>
        </w:rPr>
        <w:t xml:space="preserve"> </w:t>
      </w:r>
      <w:r w:rsidR="00F44AD9" w:rsidRPr="00866DD9">
        <w:rPr>
          <w:color w:val="000000"/>
        </w:rPr>
        <w:t>послепродажного</w:t>
      </w:r>
      <w:r w:rsidR="00E46AB5" w:rsidRPr="00866DD9">
        <w:rPr>
          <w:color w:val="000000"/>
        </w:rPr>
        <w:t xml:space="preserve"> </w:t>
      </w:r>
      <w:r w:rsidR="00F44AD9" w:rsidRPr="00866DD9">
        <w:rPr>
          <w:color w:val="000000"/>
        </w:rPr>
        <w:t>сервиса,</w:t>
      </w:r>
      <w:r w:rsidR="00E46AB5" w:rsidRPr="00866DD9">
        <w:rPr>
          <w:color w:val="000000"/>
        </w:rPr>
        <w:t xml:space="preserve"> </w:t>
      </w:r>
      <w:r w:rsidR="00F44AD9"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="00F44AD9" w:rsidRPr="00866DD9">
        <w:rPr>
          <w:color w:val="000000"/>
        </w:rPr>
        <w:t>200</w:t>
      </w:r>
      <w:r w:rsidR="001E2819" w:rsidRPr="00866DD9">
        <w:rPr>
          <w:color w:val="000000"/>
        </w:rPr>
        <w:t>7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составил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около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$650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млн.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Ожидается,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ближайшие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5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увеличится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$2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млрд.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Показатель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ежегодного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период,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образом,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почти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25%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(рис.</w:t>
      </w:r>
      <w:r w:rsidR="00E46AB5" w:rsidRPr="00866DD9">
        <w:rPr>
          <w:color w:val="000000"/>
        </w:rPr>
        <w:t xml:space="preserve"> </w:t>
      </w:r>
      <w:r w:rsidR="00D22FBC" w:rsidRPr="00866DD9">
        <w:rPr>
          <w:color w:val="000000"/>
        </w:rPr>
        <w:t>2</w:t>
      </w:r>
      <w:r w:rsidR="0091300B" w:rsidRPr="00866DD9">
        <w:rPr>
          <w:color w:val="000000"/>
        </w:rPr>
        <w:t>.14.</w:t>
      </w:r>
      <w:r w:rsidRPr="00866DD9">
        <w:rPr>
          <w:color w:val="000000"/>
        </w:rPr>
        <w:t>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прогноз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</w:t>
      </w:r>
      <w:r w:rsidRPr="00866DD9">
        <w:rPr>
          <w:color w:val="000000"/>
          <w:lang w:val="en-US"/>
        </w:rPr>
        <w:t>ARC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lang w:val="en-US"/>
        </w:rPr>
        <w:t>Advisory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lang w:val="en-US"/>
        </w:rPr>
        <w:t>Group</w:t>
      </w:r>
      <w:r w:rsidRPr="00866DD9">
        <w:rPr>
          <w:color w:val="000000"/>
        </w:rPr>
        <w:t>»).</w:t>
      </w:r>
    </w:p>
    <w:p w:rsidR="005C5103" w:rsidRPr="00866DD9" w:rsidRDefault="00E46AB5" w:rsidP="00E46AB5">
      <w:pPr>
        <w:pStyle w:val="afc"/>
        <w:suppressAutoHyphens/>
        <w:ind w:firstLine="0"/>
        <w:jc w:val="center"/>
        <w:rPr>
          <w:b/>
          <w:color w:val="000000"/>
          <w:szCs w:val="26"/>
        </w:rPr>
      </w:pPr>
      <w:r w:rsidRPr="00866DD9">
        <w:rPr>
          <w:color w:val="000000"/>
        </w:rPr>
        <w:br w:type="page"/>
      </w:r>
      <w:r w:rsidR="008C52F3">
        <w:rPr>
          <w:b/>
          <w:color w:val="000000"/>
          <w:szCs w:val="26"/>
        </w:rPr>
        <w:pict>
          <v:shape id="_x0000_i1038" type="#_x0000_t75" alt="Специализированное ПО в области послепродажных услуг" style="width:196.5pt;height:181.5pt">
            <v:imagedata r:id="rId21" o:title=""/>
          </v:shape>
        </w:pict>
      </w:r>
    </w:p>
    <w:p w:rsidR="005C5103" w:rsidRPr="00866DD9" w:rsidRDefault="005C5103" w:rsidP="00E46AB5">
      <w:pPr>
        <w:pStyle w:val="afc"/>
        <w:suppressAutoHyphens/>
        <w:ind w:firstLine="0"/>
        <w:jc w:val="center"/>
        <w:rPr>
          <w:b/>
          <w:color w:val="000000"/>
        </w:rPr>
      </w:pPr>
      <w:r w:rsidRPr="00866DD9">
        <w:rPr>
          <w:b/>
          <w:color w:val="000000"/>
        </w:rPr>
        <w:t>Рис.</w:t>
      </w:r>
      <w:r w:rsidR="00E46AB5" w:rsidRPr="00866DD9">
        <w:rPr>
          <w:b/>
          <w:color w:val="000000"/>
        </w:rPr>
        <w:t xml:space="preserve"> </w:t>
      </w:r>
      <w:r w:rsidR="00D22FBC" w:rsidRPr="00866DD9">
        <w:rPr>
          <w:b/>
          <w:color w:val="000000"/>
        </w:rPr>
        <w:t>2</w:t>
      </w:r>
      <w:r w:rsidR="0091300B" w:rsidRPr="00866DD9">
        <w:rPr>
          <w:b/>
          <w:color w:val="000000"/>
        </w:rPr>
        <w:t>.14.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Специализированное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ПО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в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области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послепродажных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услуг</w:t>
      </w:r>
      <w:r w:rsidRPr="00866DD9">
        <w:rPr>
          <w:b/>
          <w:color w:val="000000"/>
        </w:rPr>
        <w:br/>
        <w:t>(</w:t>
      </w:r>
      <w:r w:rsidRPr="00866DD9">
        <w:rPr>
          <w:b/>
          <w:color w:val="000000"/>
          <w:lang w:val="en-JM"/>
        </w:rPr>
        <w:t>Product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  <w:lang w:val="en-JM"/>
        </w:rPr>
        <w:t>Service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  <w:lang w:val="en-JM"/>
        </w:rPr>
        <w:t>Management</w:t>
      </w:r>
      <w:r w:rsidRPr="00866DD9">
        <w:rPr>
          <w:b/>
          <w:color w:val="000000"/>
        </w:rPr>
        <w:t>),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млн.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долл.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</w:p>
    <w:p w:rsidR="00E46AB5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Стратегия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lang w:val="en-JM"/>
        </w:rPr>
        <w:t>PSM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представляет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собой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интеграцию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широкого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спектра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решений,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позволяющих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координировать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обеспечению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сервисов,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рамках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выделить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6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традиционных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сегментов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решений:</w:t>
      </w:r>
    </w:p>
    <w:p w:rsidR="00E46AB5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системы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поддержки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клиентов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</w:t>
      </w:r>
      <w:r w:rsidRPr="00866DD9">
        <w:rPr>
          <w:color w:val="000000"/>
          <w:lang w:val="en-JM"/>
        </w:rPr>
        <w:t>Customer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lang w:val="en-JM"/>
        </w:rPr>
        <w:t>Support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lang w:val="en-JM"/>
        </w:rPr>
        <w:t>Management</w:t>
      </w:r>
      <w:r w:rsidRPr="00866DD9">
        <w:rPr>
          <w:color w:val="000000"/>
        </w:rPr>
        <w:t>),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системы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управления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услугами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</w:t>
      </w:r>
      <w:r w:rsidRPr="00866DD9">
        <w:rPr>
          <w:color w:val="000000"/>
          <w:lang w:val="en-JM"/>
        </w:rPr>
        <w:t>Field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lang w:val="en-JM"/>
        </w:rPr>
        <w:t>Service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lang w:val="en-JM"/>
        </w:rPr>
        <w:t>Management</w:t>
      </w:r>
      <w:r w:rsidRPr="00866DD9">
        <w:rPr>
          <w:color w:val="000000"/>
        </w:rPr>
        <w:t>),</w:t>
      </w:r>
    </w:p>
    <w:p w:rsidR="00E46AB5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системы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контроля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гарантийного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обслуживания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</w:t>
      </w:r>
      <w:r w:rsidRPr="00866DD9">
        <w:rPr>
          <w:color w:val="000000"/>
          <w:lang w:val="en-JM"/>
        </w:rPr>
        <w:t>Depot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&amp;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lang w:val="en-JM"/>
        </w:rPr>
        <w:t>Repair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lang w:val="en-JM"/>
        </w:rPr>
        <w:t>Centre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lang w:val="en-JM"/>
        </w:rPr>
        <w:t>Management</w:t>
      </w:r>
      <w:r w:rsidRPr="00866DD9">
        <w:rPr>
          <w:color w:val="000000"/>
        </w:rPr>
        <w:t>),</w:t>
      </w:r>
    </w:p>
    <w:p w:rsidR="00E46AB5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системы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оптимизации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рабочих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мест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</w:t>
      </w:r>
      <w:r w:rsidRPr="00866DD9">
        <w:rPr>
          <w:color w:val="000000"/>
          <w:lang w:val="en-JM"/>
        </w:rPr>
        <w:t>Field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lang w:val="en-JM"/>
        </w:rPr>
        <w:t>Workforce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lang w:val="en-JM"/>
        </w:rPr>
        <w:t>Optimization</w:t>
      </w:r>
      <w:r w:rsidRPr="00866DD9">
        <w:rPr>
          <w:color w:val="000000"/>
        </w:rPr>
        <w:t>),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системы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оптимизации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инвентаря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</w:t>
      </w:r>
      <w:r w:rsidRPr="00866DD9">
        <w:rPr>
          <w:color w:val="000000"/>
          <w:lang w:val="en-JM"/>
        </w:rPr>
        <w:t>Parts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lang w:val="en-JM"/>
        </w:rPr>
        <w:t>Inventory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lang w:val="en-JM"/>
        </w:rPr>
        <w:t>Optimization</w:t>
      </w:r>
      <w:r w:rsidRPr="00866DD9">
        <w:rPr>
          <w:color w:val="000000"/>
        </w:rPr>
        <w:t>),</w:t>
      </w:r>
    </w:p>
    <w:p w:rsidR="00E46AB5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системы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оптимизации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предоставления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</w:t>
      </w:r>
      <w:r w:rsidRPr="00866DD9">
        <w:rPr>
          <w:color w:val="000000"/>
          <w:lang w:val="en-JM"/>
        </w:rPr>
        <w:t>Service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lang w:val="en-JM"/>
        </w:rPr>
        <w:t>Information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  <w:lang w:val="en-JM"/>
        </w:rPr>
        <w:t>Optimization</w:t>
      </w:r>
      <w:r w:rsidRPr="00866DD9">
        <w:rPr>
          <w:color w:val="000000"/>
        </w:rPr>
        <w:t>).</w:t>
      </w:r>
    </w:p>
    <w:p w:rsidR="00E46AB5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Модули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поддержки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послепродажного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обслуживания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могут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входить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расширенную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гарантийного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обслуживания,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либо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оплачиваться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отдельно,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факту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обращения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операторам.</w:t>
      </w:r>
    </w:p>
    <w:p w:rsidR="00E46AB5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Специалисты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</w:t>
      </w:r>
      <w:r w:rsidRPr="00866DD9">
        <w:rPr>
          <w:color w:val="000000"/>
          <w:lang w:val="en-JM"/>
        </w:rPr>
        <w:t>ARC</w:t>
      </w:r>
      <w:r w:rsidRPr="00866DD9">
        <w:rPr>
          <w:color w:val="000000"/>
        </w:rPr>
        <w:t>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подтверждают,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послепродажных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сервисов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источником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повышения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конкурентоспособности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соответственно,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Очевидно,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сегмента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зависит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внедрения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современных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ИТ-решений,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дефицит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соответствующих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сейчас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негативно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сказывается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послепродажного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обслуживания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клиентов.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Помимо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недостатка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выделяемых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новые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бюджетных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массовому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распространению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корпоративных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решений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класса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препятствует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существующее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недоверие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продукту.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другой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стороны,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спрос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подобные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решения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будет,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безусловно,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увеличиваться,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во-первых,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счет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доминирующей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сейчас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сервисно-ориентированной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стратегии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вторых,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ввиду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аутсорсинга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услуг.</w:t>
      </w:r>
    </w:p>
    <w:p w:rsidR="00B5000A" w:rsidRPr="00866DD9" w:rsidRDefault="00B5000A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Подводя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</w:t>
      </w:r>
      <w:r w:rsidR="001E2819" w:rsidRPr="00866DD9">
        <w:rPr>
          <w:color w:val="000000"/>
        </w:rPr>
        <w:t>оги</w:t>
      </w:r>
      <w:r w:rsidR="00E46AB5" w:rsidRPr="00866DD9">
        <w:rPr>
          <w:color w:val="000000"/>
        </w:rPr>
        <w:t xml:space="preserve"> </w:t>
      </w:r>
      <w:r w:rsidR="001E2819" w:rsidRPr="00866DD9">
        <w:rPr>
          <w:color w:val="000000"/>
        </w:rPr>
        <w:t>200</w:t>
      </w:r>
      <w:r w:rsidR="001C03B8" w:rsidRPr="00866DD9">
        <w:rPr>
          <w:color w:val="000000"/>
        </w:rPr>
        <w:t>8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констатировать,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еще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несколько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назад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информационных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технологий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был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нестабильным,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слабо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консолидированным,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умел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лоббировать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свои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интересы.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случае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успешной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политики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государства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стабильного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общеэкономического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климата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информационных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технологий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руководители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смогут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позволить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себе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заняться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стратегическим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консолидацией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отрасли,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лоббированием.</w:t>
      </w:r>
    </w:p>
    <w:p w:rsidR="00B5000A" w:rsidRPr="00866DD9" w:rsidRDefault="00B5000A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Существующие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тенденции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показывают,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российское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государство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ближайшие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3-5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будет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играть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активную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роль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заказчика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различных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решений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сфере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вливать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ИТ-рынок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бюджетные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самым,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косвенно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стимулировать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российской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ИТ-отрасли.</w:t>
      </w:r>
    </w:p>
    <w:p w:rsidR="00E46AB5" w:rsidRPr="00866DD9" w:rsidRDefault="00E46AB5" w:rsidP="00E46AB5">
      <w:pPr>
        <w:suppressAutoHyphens/>
        <w:spacing w:line="360" w:lineRule="auto"/>
        <w:ind w:firstLine="709"/>
        <w:jc w:val="both"/>
        <w:rPr>
          <w:bCs/>
          <w:color w:val="000000"/>
          <w:sz w:val="28"/>
        </w:rPr>
      </w:pPr>
    </w:p>
    <w:p w:rsidR="00E46AB5" w:rsidRPr="00866DD9" w:rsidRDefault="00602F3A" w:rsidP="00E46AB5">
      <w:pPr>
        <w:suppressAutoHyphens/>
        <w:spacing w:line="360" w:lineRule="auto"/>
        <w:jc w:val="center"/>
        <w:rPr>
          <w:b/>
          <w:color w:val="000000"/>
          <w:sz w:val="28"/>
        </w:rPr>
      </w:pPr>
      <w:r w:rsidRPr="00866DD9">
        <w:rPr>
          <w:bCs/>
          <w:color w:val="000000"/>
          <w:sz w:val="28"/>
        </w:rPr>
        <w:br w:type="page"/>
      </w:r>
      <w:bookmarkStart w:id="255" w:name="_Toc138130766"/>
      <w:bookmarkStart w:id="256" w:name="_Toc138131098"/>
      <w:bookmarkStart w:id="257" w:name="_Toc138131588"/>
      <w:bookmarkStart w:id="258" w:name="_Toc246062650"/>
      <w:bookmarkStart w:id="259" w:name="_Toc246065864"/>
      <w:bookmarkStart w:id="260" w:name="_Toc246137926"/>
      <w:bookmarkStart w:id="261" w:name="_Toc288989393"/>
      <w:bookmarkStart w:id="262" w:name="_Toc6677811"/>
      <w:r w:rsidR="007E6D2E" w:rsidRPr="00866DD9">
        <w:rPr>
          <w:b/>
          <w:color w:val="000000"/>
          <w:sz w:val="28"/>
        </w:rPr>
        <w:t>3</w:t>
      </w:r>
      <w:r w:rsidRPr="00866DD9">
        <w:rPr>
          <w:b/>
          <w:color w:val="000000"/>
          <w:sz w:val="28"/>
        </w:rPr>
        <w:t>.</w:t>
      </w:r>
      <w:r w:rsidR="00E46AB5" w:rsidRPr="00866DD9">
        <w:rPr>
          <w:b/>
          <w:color w:val="000000"/>
          <w:sz w:val="28"/>
        </w:rPr>
        <w:t xml:space="preserve"> </w:t>
      </w:r>
      <w:r w:rsidR="007E6D2E" w:rsidRPr="00866DD9">
        <w:rPr>
          <w:b/>
          <w:color w:val="000000"/>
          <w:sz w:val="28"/>
        </w:rPr>
        <w:t>Инвестиционный</w:t>
      </w:r>
      <w:r w:rsidR="00E46AB5" w:rsidRPr="00866DD9">
        <w:rPr>
          <w:b/>
          <w:color w:val="000000"/>
          <w:sz w:val="28"/>
        </w:rPr>
        <w:t xml:space="preserve"> </w:t>
      </w:r>
      <w:r w:rsidR="007E6D2E" w:rsidRPr="00866DD9">
        <w:rPr>
          <w:b/>
          <w:color w:val="000000"/>
          <w:sz w:val="28"/>
        </w:rPr>
        <w:t>бизнес</w:t>
      </w:r>
      <w:r w:rsidR="008974A4" w:rsidRPr="00866DD9">
        <w:rPr>
          <w:b/>
          <w:color w:val="000000"/>
          <w:sz w:val="28"/>
        </w:rPr>
        <w:t>-</w:t>
      </w:r>
      <w:r w:rsidR="007E6D2E" w:rsidRPr="00866DD9">
        <w:rPr>
          <w:b/>
          <w:color w:val="000000"/>
          <w:sz w:val="28"/>
        </w:rPr>
        <w:t>план</w:t>
      </w:r>
      <w:bookmarkEnd w:id="255"/>
      <w:bookmarkEnd w:id="256"/>
      <w:bookmarkEnd w:id="257"/>
      <w:bookmarkEnd w:id="258"/>
      <w:bookmarkEnd w:id="259"/>
      <w:bookmarkEnd w:id="260"/>
      <w:bookmarkEnd w:id="261"/>
    </w:p>
    <w:p w:rsidR="00E46AB5" w:rsidRPr="00866DD9" w:rsidRDefault="00E46AB5" w:rsidP="00E46AB5">
      <w:pPr>
        <w:pStyle w:val="afc"/>
        <w:suppressAutoHyphens/>
        <w:ind w:firstLine="0"/>
        <w:jc w:val="center"/>
        <w:rPr>
          <w:b/>
          <w:color w:val="000000"/>
        </w:rPr>
      </w:pPr>
    </w:p>
    <w:p w:rsidR="007E6D2E" w:rsidRPr="00866DD9" w:rsidRDefault="007E6D2E" w:rsidP="00E46AB5">
      <w:pPr>
        <w:pStyle w:val="3"/>
        <w:suppressAutoHyphens/>
        <w:spacing w:before="0" w:beforeAutospacing="0" w:after="0" w:afterAutospacing="0"/>
        <w:rPr>
          <w:rFonts w:cs="Times New Roman"/>
          <w:color w:val="000000"/>
          <w:sz w:val="28"/>
        </w:rPr>
      </w:pPr>
      <w:bookmarkStart w:id="263" w:name="_Toc138130767"/>
      <w:bookmarkStart w:id="264" w:name="_Toc138131099"/>
      <w:bookmarkStart w:id="265" w:name="_Toc138131589"/>
      <w:bookmarkStart w:id="266" w:name="_Toc246062651"/>
      <w:bookmarkStart w:id="267" w:name="_Toc246065865"/>
      <w:bookmarkStart w:id="268" w:name="_Toc246137927"/>
      <w:bookmarkStart w:id="269" w:name="_Toc288989394"/>
      <w:r w:rsidRPr="00866DD9">
        <w:rPr>
          <w:rFonts w:cs="Times New Roman"/>
          <w:color w:val="000000"/>
          <w:sz w:val="28"/>
        </w:rPr>
        <w:t>3.1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Pr="00866DD9">
        <w:rPr>
          <w:rFonts w:cs="Times New Roman"/>
          <w:color w:val="000000"/>
          <w:sz w:val="28"/>
        </w:rPr>
        <w:t>Понятие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Pr="00866DD9">
        <w:rPr>
          <w:rFonts w:cs="Times New Roman"/>
          <w:color w:val="000000"/>
          <w:sz w:val="28"/>
        </w:rPr>
        <w:t>инвестиций</w:t>
      </w:r>
      <w:bookmarkEnd w:id="262"/>
      <w:bookmarkEnd w:id="263"/>
      <w:bookmarkEnd w:id="264"/>
      <w:bookmarkEnd w:id="265"/>
      <w:bookmarkEnd w:id="266"/>
      <w:bookmarkEnd w:id="267"/>
      <w:bookmarkEnd w:id="268"/>
      <w:bookmarkEnd w:id="269"/>
    </w:p>
    <w:p w:rsidR="00E46AB5" w:rsidRPr="00866DD9" w:rsidRDefault="00E46AB5" w:rsidP="00E46AB5">
      <w:pPr>
        <w:pStyle w:val="afc"/>
        <w:suppressAutoHyphens/>
        <w:jc w:val="both"/>
        <w:rPr>
          <w:color w:val="000000"/>
        </w:rPr>
      </w:pP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Термин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происходит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латинского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слова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"invest",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означает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"вкладывать".</w:t>
      </w:r>
    </w:p>
    <w:p w:rsidR="00E46AB5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iCs/>
          <w:color w:val="000000"/>
        </w:rPr>
        <w:t>Инвестиции</w:t>
      </w:r>
      <w:r w:rsidRPr="00866DD9">
        <w:rPr>
          <w:color w:val="000000"/>
        </w:rPr>
        <w:t>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согласно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действующему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российскому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законодательству,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денежные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бумаги,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целевые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банковские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вклады,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кредиты,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технологии,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машины,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лицензии,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другие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имущественные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права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интеллектуальные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ценности,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выгодно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вкладываемые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предпринимателями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бизнесменами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дело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полезного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социально-экономического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эффекта.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Каждой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(компании)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процессе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её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функционирования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требуются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определённые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замену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обновление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основных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фондов,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наращивание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имеющегося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потенциала,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увеличение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мощностей,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диверсификацию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расширение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масштабов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проведение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определённых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организационно-технических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мероприятий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целью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совершенствования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хозяйственной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улучшения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её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конечных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результатов.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вложения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приобретение,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строительство,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восстановление,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реконструкцию,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модернизацию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расширение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хозяйствующих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объектов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принято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называть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инвестициями.</w:t>
      </w:r>
    </w:p>
    <w:p w:rsidR="00A40DC3" w:rsidRPr="00866DD9" w:rsidRDefault="00A40DC3" w:rsidP="00A40DC3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 xml:space="preserve">Реальные </w:t>
      </w:r>
      <w:r w:rsidRPr="00866DD9">
        <w:rPr>
          <w:iCs/>
          <w:color w:val="000000"/>
        </w:rPr>
        <w:t>инвестиции</w:t>
      </w:r>
      <w:r w:rsidRPr="00866DD9">
        <w:rPr>
          <w:color w:val="000000"/>
        </w:rPr>
        <w:t xml:space="preserve"> – вложения денег в реальные материальные и нематериальные активы (основной и оборотный капитал, интеллектуальную собственность).</w:t>
      </w:r>
    </w:p>
    <w:p w:rsidR="00A40DC3" w:rsidRPr="00866DD9" w:rsidRDefault="00A40DC3" w:rsidP="00A40DC3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Портфельные инвестиции – вложения денег в различные финансовые инструменты (ценные бумаги, банковские депозиты, валюту, драгоценные металлы и камни).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Инвестиции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различаются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между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собой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нескольким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признакам:</w:t>
      </w:r>
    </w:p>
    <w:p w:rsidR="007E6D2E" w:rsidRPr="00866DD9" w:rsidRDefault="007E6D2E" w:rsidP="00E46AB5">
      <w:pPr>
        <w:suppressAutoHyphens/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8974A4" w:rsidRPr="00866DD9" w:rsidRDefault="00A40DC3" w:rsidP="00E46AB5">
      <w:pPr>
        <w:pStyle w:val="afc"/>
        <w:suppressAutoHyphens/>
        <w:ind w:firstLine="0"/>
        <w:jc w:val="center"/>
        <w:rPr>
          <w:b/>
          <w:color w:val="000000"/>
        </w:rPr>
      </w:pPr>
      <w:r w:rsidRPr="00866DD9">
        <w:rPr>
          <w:b/>
          <w:color w:val="000000"/>
        </w:rPr>
        <w:br w:type="page"/>
      </w:r>
      <w:r w:rsidR="008974A4" w:rsidRPr="00866DD9">
        <w:rPr>
          <w:b/>
          <w:color w:val="000000"/>
        </w:rPr>
        <w:t>Табл.</w:t>
      </w:r>
      <w:r w:rsidR="00E46AB5" w:rsidRPr="00866DD9">
        <w:rPr>
          <w:b/>
          <w:color w:val="000000"/>
        </w:rPr>
        <w:t xml:space="preserve"> </w:t>
      </w:r>
      <w:r w:rsidR="008974A4" w:rsidRPr="00866DD9">
        <w:rPr>
          <w:b/>
          <w:color w:val="000000"/>
        </w:rPr>
        <w:t>3.1.</w:t>
      </w:r>
      <w:r w:rsidR="00E46AB5" w:rsidRPr="00866DD9">
        <w:rPr>
          <w:b/>
          <w:color w:val="000000"/>
        </w:rPr>
        <w:t xml:space="preserve"> </w:t>
      </w:r>
      <w:r w:rsidR="008974A4" w:rsidRPr="00866DD9">
        <w:rPr>
          <w:b/>
          <w:color w:val="000000"/>
        </w:rPr>
        <w:t>Классификация</w:t>
      </w:r>
      <w:r w:rsidR="00E46AB5" w:rsidRPr="00866DD9">
        <w:rPr>
          <w:b/>
          <w:color w:val="000000"/>
        </w:rPr>
        <w:t xml:space="preserve"> </w:t>
      </w:r>
      <w:r w:rsidR="008974A4" w:rsidRPr="00866DD9">
        <w:rPr>
          <w:b/>
          <w:color w:val="000000"/>
        </w:rPr>
        <w:t>инвестиций</w:t>
      </w:r>
    </w:p>
    <w:tbl>
      <w:tblPr>
        <w:tblW w:w="8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18"/>
        <w:gridCol w:w="471"/>
        <w:gridCol w:w="590"/>
        <w:gridCol w:w="590"/>
        <w:gridCol w:w="471"/>
        <w:gridCol w:w="471"/>
        <w:gridCol w:w="472"/>
        <w:gridCol w:w="353"/>
        <w:gridCol w:w="471"/>
        <w:gridCol w:w="287"/>
        <w:gridCol w:w="387"/>
        <w:gridCol w:w="343"/>
        <w:gridCol w:w="649"/>
        <w:gridCol w:w="649"/>
        <w:gridCol w:w="589"/>
        <w:gridCol w:w="29"/>
        <w:gridCol w:w="560"/>
      </w:tblGrid>
      <w:tr w:rsidR="007E6D2E" w:rsidRPr="00866DD9" w:rsidTr="00866DD9">
        <w:trPr>
          <w:cantSplit/>
          <w:trHeight w:val="336"/>
          <w:jc w:val="center"/>
        </w:trPr>
        <w:tc>
          <w:tcPr>
            <w:tcW w:w="680" w:type="dxa"/>
            <w:gridSpan w:val="2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</w:p>
        </w:tc>
        <w:tc>
          <w:tcPr>
            <w:tcW w:w="3255" w:type="dxa"/>
            <w:gridSpan w:val="8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jc w:val="center"/>
              <w:rPr>
                <w:b/>
                <w:snapToGrid w:val="0"/>
                <w:color w:val="000000"/>
                <w:sz w:val="28"/>
              </w:rPr>
            </w:pPr>
            <w:r w:rsidRPr="00866DD9">
              <w:rPr>
                <w:snapToGrid w:val="0"/>
                <w:color w:val="000000"/>
              </w:rPr>
              <w:t>Инвестиции</w:t>
            </w: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</w:p>
        </w:tc>
        <w:tc>
          <w:tcPr>
            <w:tcW w:w="588" w:type="dxa"/>
            <w:gridSpan w:val="2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</w:p>
        </w:tc>
      </w:tr>
      <w:tr w:rsidR="007E6D2E" w:rsidRPr="00866DD9" w:rsidTr="00866DD9">
        <w:trPr>
          <w:cantSplit/>
          <w:trHeight w:val="372"/>
          <w:jc w:val="center"/>
        </w:trPr>
        <w:tc>
          <w:tcPr>
            <w:tcW w:w="1151" w:type="dxa"/>
            <w:gridSpan w:val="3"/>
            <w:shd w:val="clear" w:color="auto" w:fill="auto"/>
            <w:vAlign w:val="center"/>
          </w:tcPr>
          <w:p w:rsidR="007E6D2E" w:rsidRPr="00866DD9" w:rsidRDefault="00E46AB5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 xml:space="preserve"> </w:t>
            </w:r>
            <w:r w:rsidR="007E6D2E" w:rsidRPr="00866DD9">
              <w:rPr>
                <w:snapToGrid w:val="0"/>
                <w:color w:val="000000"/>
              </w:rPr>
              <w:sym w:font="Symbol" w:char="F0AF"/>
            </w:r>
          </w:p>
        </w:tc>
        <w:tc>
          <w:tcPr>
            <w:tcW w:w="1179" w:type="dxa"/>
            <w:gridSpan w:val="2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sym w:font="Symbol" w:char="F0AF"/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sym w:font="Symbol" w:char="F0AF"/>
            </w:r>
          </w:p>
        </w:tc>
        <w:tc>
          <w:tcPr>
            <w:tcW w:w="1841" w:type="dxa"/>
            <w:gridSpan w:val="5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sym w:font="Symbol" w:char="F0AF"/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sym w:font="Symbol" w:char="F0AF"/>
            </w: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sym w:font="Symbol" w:char="F0AF"/>
            </w:r>
          </w:p>
        </w:tc>
      </w:tr>
      <w:tr w:rsidR="007E6D2E" w:rsidRPr="00866DD9" w:rsidTr="00866DD9">
        <w:trPr>
          <w:cantSplit/>
          <w:trHeight w:val="1380"/>
          <w:jc w:val="center"/>
        </w:trPr>
        <w:tc>
          <w:tcPr>
            <w:tcW w:w="1151" w:type="dxa"/>
            <w:gridSpan w:val="3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по</w:t>
            </w:r>
            <w:r w:rsidR="00E46AB5" w:rsidRPr="00866DD9">
              <w:rPr>
                <w:snapToGrid w:val="0"/>
                <w:color w:val="000000"/>
              </w:rPr>
              <w:t xml:space="preserve"> </w:t>
            </w:r>
            <w:r w:rsidRPr="00866DD9">
              <w:rPr>
                <w:snapToGrid w:val="0"/>
                <w:color w:val="000000"/>
              </w:rPr>
              <w:t>объектам</w:t>
            </w:r>
            <w:r w:rsidR="00E46AB5" w:rsidRPr="00866DD9">
              <w:rPr>
                <w:snapToGrid w:val="0"/>
                <w:color w:val="000000"/>
              </w:rPr>
              <w:t xml:space="preserve"> </w:t>
            </w:r>
            <w:r w:rsidRPr="00866DD9">
              <w:rPr>
                <w:snapToGrid w:val="0"/>
                <w:color w:val="000000"/>
              </w:rPr>
              <w:t>вложения</w:t>
            </w:r>
            <w:r w:rsidR="00E46AB5" w:rsidRPr="00866DD9">
              <w:rPr>
                <w:snapToGrid w:val="0"/>
                <w:color w:val="000000"/>
              </w:rPr>
              <w:t xml:space="preserve"> </w:t>
            </w:r>
            <w:r w:rsidRPr="00866DD9">
              <w:rPr>
                <w:snapToGrid w:val="0"/>
                <w:color w:val="000000"/>
              </w:rPr>
              <w:t>средств</w:t>
            </w:r>
          </w:p>
        </w:tc>
        <w:tc>
          <w:tcPr>
            <w:tcW w:w="1179" w:type="dxa"/>
            <w:gridSpan w:val="2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по</w:t>
            </w:r>
            <w:r w:rsidR="00E46AB5" w:rsidRPr="00866DD9">
              <w:rPr>
                <w:snapToGrid w:val="0"/>
                <w:color w:val="000000"/>
              </w:rPr>
              <w:t xml:space="preserve"> </w:t>
            </w:r>
            <w:r w:rsidRPr="00866DD9">
              <w:rPr>
                <w:snapToGrid w:val="0"/>
                <w:color w:val="000000"/>
              </w:rPr>
              <w:t>характеру</w:t>
            </w:r>
            <w:r w:rsidR="00E46AB5" w:rsidRPr="00866DD9">
              <w:rPr>
                <w:snapToGrid w:val="0"/>
                <w:color w:val="000000"/>
              </w:rPr>
              <w:t xml:space="preserve"> </w:t>
            </w:r>
            <w:r w:rsidRPr="00866DD9">
              <w:rPr>
                <w:snapToGrid w:val="0"/>
                <w:color w:val="000000"/>
              </w:rPr>
              <w:t>участия</w:t>
            </w:r>
            <w:r w:rsidR="00E46AB5" w:rsidRPr="00866DD9">
              <w:rPr>
                <w:snapToGrid w:val="0"/>
                <w:color w:val="000000"/>
              </w:rPr>
              <w:t xml:space="preserve"> </w:t>
            </w:r>
            <w:r w:rsidRPr="00866DD9">
              <w:rPr>
                <w:snapToGrid w:val="0"/>
                <w:color w:val="000000"/>
              </w:rPr>
              <w:t>в</w:t>
            </w:r>
            <w:r w:rsidR="00E46AB5" w:rsidRPr="00866DD9">
              <w:rPr>
                <w:snapToGrid w:val="0"/>
                <w:color w:val="000000"/>
              </w:rPr>
              <w:t xml:space="preserve"> </w:t>
            </w:r>
            <w:r w:rsidRPr="00866DD9">
              <w:rPr>
                <w:snapToGrid w:val="0"/>
                <w:color w:val="000000"/>
              </w:rPr>
              <w:t>инвестировании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по</w:t>
            </w:r>
            <w:r w:rsidR="00E46AB5" w:rsidRPr="00866DD9">
              <w:rPr>
                <w:snapToGrid w:val="0"/>
                <w:color w:val="000000"/>
              </w:rPr>
              <w:t xml:space="preserve"> </w:t>
            </w:r>
            <w:r w:rsidRPr="00866DD9">
              <w:rPr>
                <w:snapToGrid w:val="0"/>
                <w:color w:val="000000"/>
              </w:rPr>
              <w:t>периоду</w:t>
            </w:r>
            <w:r w:rsidR="00E46AB5" w:rsidRPr="00866DD9">
              <w:rPr>
                <w:snapToGrid w:val="0"/>
                <w:color w:val="000000"/>
              </w:rPr>
              <w:t xml:space="preserve"> </w:t>
            </w:r>
            <w:r w:rsidRPr="00866DD9">
              <w:rPr>
                <w:snapToGrid w:val="0"/>
                <w:color w:val="000000"/>
              </w:rPr>
              <w:t>инвестирования</w:t>
            </w:r>
          </w:p>
        </w:tc>
        <w:tc>
          <w:tcPr>
            <w:tcW w:w="1841" w:type="dxa"/>
            <w:gridSpan w:val="5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по</w:t>
            </w:r>
            <w:r w:rsidR="00E46AB5" w:rsidRPr="00866DD9">
              <w:rPr>
                <w:snapToGrid w:val="0"/>
                <w:color w:val="000000"/>
              </w:rPr>
              <w:t xml:space="preserve"> </w:t>
            </w:r>
            <w:r w:rsidRPr="00866DD9">
              <w:rPr>
                <w:snapToGrid w:val="0"/>
                <w:color w:val="000000"/>
              </w:rPr>
              <w:t>формам</w:t>
            </w:r>
            <w:r w:rsidR="00E46AB5" w:rsidRPr="00866DD9">
              <w:rPr>
                <w:snapToGrid w:val="0"/>
                <w:color w:val="000000"/>
              </w:rPr>
              <w:t xml:space="preserve"> </w:t>
            </w:r>
            <w:r w:rsidRPr="00866DD9">
              <w:rPr>
                <w:snapToGrid w:val="0"/>
                <w:color w:val="000000"/>
              </w:rPr>
              <w:t>собственности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по</w:t>
            </w:r>
            <w:r w:rsidR="00E46AB5" w:rsidRPr="00866DD9">
              <w:rPr>
                <w:snapToGrid w:val="0"/>
                <w:color w:val="000000"/>
              </w:rPr>
              <w:t xml:space="preserve"> </w:t>
            </w:r>
            <w:r w:rsidRPr="00866DD9">
              <w:rPr>
                <w:snapToGrid w:val="0"/>
                <w:color w:val="000000"/>
              </w:rPr>
              <w:t>инвестиционной</w:t>
            </w:r>
            <w:r w:rsidR="00E46AB5" w:rsidRPr="00866DD9">
              <w:rPr>
                <w:snapToGrid w:val="0"/>
                <w:color w:val="000000"/>
              </w:rPr>
              <w:t xml:space="preserve"> </w:t>
            </w:r>
            <w:r w:rsidRPr="00866DD9">
              <w:rPr>
                <w:snapToGrid w:val="0"/>
                <w:color w:val="000000"/>
              </w:rPr>
              <w:t>территории</w:t>
            </w: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по</w:t>
            </w:r>
            <w:r w:rsidR="00E46AB5" w:rsidRPr="00866DD9">
              <w:rPr>
                <w:snapToGrid w:val="0"/>
                <w:color w:val="000000"/>
              </w:rPr>
              <w:t xml:space="preserve"> </w:t>
            </w:r>
            <w:r w:rsidRPr="00866DD9">
              <w:rPr>
                <w:snapToGrid w:val="0"/>
                <w:color w:val="000000"/>
              </w:rPr>
              <w:t>способу</w:t>
            </w:r>
            <w:r w:rsidR="00E46AB5" w:rsidRPr="00866DD9">
              <w:rPr>
                <w:snapToGrid w:val="0"/>
                <w:color w:val="000000"/>
              </w:rPr>
              <w:t xml:space="preserve"> </w:t>
            </w:r>
            <w:r w:rsidRPr="00866DD9">
              <w:rPr>
                <w:snapToGrid w:val="0"/>
                <w:color w:val="000000"/>
              </w:rPr>
              <w:t>учета</w:t>
            </w:r>
            <w:r w:rsidR="00E46AB5" w:rsidRPr="00866DD9">
              <w:rPr>
                <w:snapToGrid w:val="0"/>
                <w:color w:val="000000"/>
              </w:rPr>
              <w:t xml:space="preserve"> </w:t>
            </w:r>
            <w:r w:rsidRPr="00866DD9">
              <w:rPr>
                <w:snapToGrid w:val="0"/>
                <w:color w:val="000000"/>
              </w:rPr>
              <w:t>средств</w:t>
            </w:r>
          </w:p>
        </w:tc>
      </w:tr>
      <w:tr w:rsidR="007E6D2E" w:rsidRPr="00866DD9" w:rsidTr="00866DD9">
        <w:trPr>
          <w:cantSplit/>
          <w:trHeight w:val="375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sym w:font="Symbol" w:char="F0AF"/>
            </w:r>
          </w:p>
        </w:tc>
        <w:tc>
          <w:tcPr>
            <w:tcW w:w="590" w:type="dxa"/>
            <w:gridSpan w:val="2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sym w:font="Symbol" w:char="F0AF"/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sym w:font="Symbol" w:char="F0AF"/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sym w:font="Symbol" w:char="F0AF"/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sym w:font="Symbol" w:char="F0AF"/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sym w:font="Symbol" w:char="F0AF"/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sym w:font="Symbol" w:char="F0AF"/>
            </w:r>
          </w:p>
        </w:tc>
        <w:tc>
          <w:tcPr>
            <w:tcW w:w="353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sym w:font="Symbol" w:char="F0AF"/>
            </w: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 w:rsidR="007E6D2E" w:rsidRPr="00866DD9" w:rsidRDefault="00E46AB5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 xml:space="preserve"> </w:t>
            </w:r>
            <w:r w:rsidR="007E6D2E" w:rsidRPr="00866DD9">
              <w:rPr>
                <w:snapToGrid w:val="0"/>
                <w:color w:val="000000"/>
              </w:rPr>
              <w:sym w:font="Symbol" w:char="F0AF"/>
            </w:r>
            <w:r w:rsidRPr="00866DD9">
              <w:rPr>
                <w:snapToGrid w:val="0"/>
                <w:color w:val="000000"/>
              </w:rPr>
              <w:t xml:space="preserve"> </w:t>
            </w:r>
            <w:r w:rsidR="007E6D2E" w:rsidRPr="00866DD9">
              <w:rPr>
                <w:snapToGrid w:val="0"/>
                <w:color w:val="000000"/>
              </w:rPr>
              <w:sym w:font="Symbol" w:char="F0AF"/>
            </w:r>
          </w:p>
        </w:tc>
        <w:tc>
          <w:tcPr>
            <w:tcW w:w="387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sym w:font="Symbol" w:char="F0AF"/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sym w:font="Symbol" w:char="F0AF"/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sym w:font="Symbol" w:char="F0AF"/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sym w:font="Symbol" w:char="F0AF"/>
            </w:r>
          </w:p>
        </w:tc>
        <w:tc>
          <w:tcPr>
            <w:tcW w:w="618" w:type="dxa"/>
            <w:gridSpan w:val="2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sym w:font="Symbol" w:char="F0AF"/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sym w:font="Symbol" w:char="F0AF"/>
            </w:r>
          </w:p>
        </w:tc>
      </w:tr>
      <w:tr w:rsidR="007E6D2E" w:rsidRPr="00866DD9" w:rsidTr="00866DD9">
        <w:trPr>
          <w:cantSplit/>
          <w:trHeight w:val="2308"/>
          <w:jc w:val="center"/>
        </w:trPr>
        <w:tc>
          <w:tcPr>
            <w:tcW w:w="561" w:type="dxa"/>
            <w:shd w:val="clear" w:color="auto" w:fill="auto"/>
            <w:textDirection w:val="btLr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реальные</w:t>
            </w:r>
          </w:p>
        </w:tc>
        <w:tc>
          <w:tcPr>
            <w:tcW w:w="590" w:type="dxa"/>
            <w:gridSpan w:val="2"/>
            <w:shd w:val="clear" w:color="auto" w:fill="auto"/>
            <w:textDirection w:val="btLr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портфельные</w:t>
            </w:r>
          </w:p>
        </w:tc>
        <w:tc>
          <w:tcPr>
            <w:tcW w:w="590" w:type="dxa"/>
            <w:shd w:val="clear" w:color="auto" w:fill="auto"/>
            <w:textDirection w:val="btLr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прямые</w:t>
            </w:r>
          </w:p>
        </w:tc>
        <w:tc>
          <w:tcPr>
            <w:tcW w:w="590" w:type="dxa"/>
            <w:shd w:val="clear" w:color="auto" w:fill="auto"/>
            <w:textDirection w:val="btLr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косвенные</w:t>
            </w:r>
          </w:p>
        </w:tc>
        <w:tc>
          <w:tcPr>
            <w:tcW w:w="471" w:type="dxa"/>
            <w:shd w:val="clear" w:color="auto" w:fill="auto"/>
            <w:textDirection w:val="btLr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краткосрочные</w:t>
            </w:r>
          </w:p>
        </w:tc>
        <w:tc>
          <w:tcPr>
            <w:tcW w:w="471" w:type="dxa"/>
            <w:shd w:val="clear" w:color="auto" w:fill="auto"/>
            <w:textDirection w:val="btLr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среднесрочные</w:t>
            </w:r>
          </w:p>
        </w:tc>
        <w:tc>
          <w:tcPr>
            <w:tcW w:w="471" w:type="dxa"/>
            <w:shd w:val="clear" w:color="auto" w:fill="auto"/>
            <w:textDirection w:val="btLr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долгосрочные</w:t>
            </w:r>
          </w:p>
        </w:tc>
        <w:tc>
          <w:tcPr>
            <w:tcW w:w="353" w:type="dxa"/>
            <w:shd w:val="clear" w:color="auto" w:fill="auto"/>
            <w:textDirection w:val="btLr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Частные</w:t>
            </w:r>
          </w:p>
        </w:tc>
        <w:tc>
          <w:tcPr>
            <w:tcW w:w="471" w:type="dxa"/>
            <w:shd w:val="clear" w:color="auto" w:fill="auto"/>
            <w:textDirection w:val="btLr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государственные</w:t>
            </w:r>
          </w:p>
        </w:tc>
        <w:tc>
          <w:tcPr>
            <w:tcW w:w="287" w:type="dxa"/>
            <w:shd w:val="clear" w:color="auto" w:fill="auto"/>
            <w:textDirection w:val="btLr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смешанные</w:t>
            </w:r>
          </w:p>
        </w:tc>
        <w:tc>
          <w:tcPr>
            <w:tcW w:w="387" w:type="dxa"/>
            <w:shd w:val="clear" w:color="auto" w:fill="auto"/>
            <w:textDirection w:val="btLr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Иностранные</w:t>
            </w:r>
          </w:p>
        </w:tc>
        <w:tc>
          <w:tcPr>
            <w:tcW w:w="342" w:type="dxa"/>
            <w:shd w:val="clear" w:color="auto" w:fill="auto"/>
            <w:textDirection w:val="btLr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совместные</w:t>
            </w:r>
          </w:p>
        </w:tc>
        <w:tc>
          <w:tcPr>
            <w:tcW w:w="649" w:type="dxa"/>
            <w:shd w:val="clear" w:color="auto" w:fill="auto"/>
            <w:textDirection w:val="btLr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внутренние</w:t>
            </w:r>
          </w:p>
        </w:tc>
        <w:tc>
          <w:tcPr>
            <w:tcW w:w="649" w:type="dxa"/>
            <w:shd w:val="clear" w:color="auto" w:fill="auto"/>
            <w:textDirection w:val="btLr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внешние</w:t>
            </w:r>
          </w:p>
        </w:tc>
        <w:tc>
          <w:tcPr>
            <w:tcW w:w="618" w:type="dxa"/>
            <w:gridSpan w:val="2"/>
            <w:shd w:val="clear" w:color="auto" w:fill="auto"/>
            <w:textDirection w:val="btLr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валовые</w:t>
            </w:r>
          </w:p>
        </w:tc>
        <w:tc>
          <w:tcPr>
            <w:tcW w:w="560" w:type="dxa"/>
            <w:shd w:val="clear" w:color="auto" w:fill="auto"/>
            <w:textDirection w:val="btLr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outlineLvl w:val="6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чистые</w:t>
            </w:r>
          </w:p>
        </w:tc>
      </w:tr>
    </w:tbl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Прямые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непосредственно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участие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самого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инвестора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выборе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инвестирования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вложения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средств.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Косвенные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когда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вложение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опосредствуется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другими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лицами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(инвестиционными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компаниями,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паевыми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инвестиционными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фондами,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другими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учреждениями).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Краткосрочные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вложения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капитала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отрезок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времени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менее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года.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Среднесрочные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вложения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капитала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период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5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лет.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Долгосрочные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вложения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капитала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свыше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5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лет.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Частные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вложения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осуществляемые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гражданами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частными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организациями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(фирмами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компаниями).</w:t>
      </w:r>
    </w:p>
    <w:p w:rsidR="007E6D2E" w:rsidRPr="00866DD9" w:rsidRDefault="007E6D2E" w:rsidP="00E46AB5">
      <w:pPr>
        <w:pStyle w:val="afc"/>
        <w:suppressAutoHyphens/>
        <w:jc w:val="both"/>
        <w:rPr>
          <w:iCs/>
          <w:color w:val="000000"/>
        </w:rPr>
      </w:pPr>
      <w:r w:rsidRPr="00866DD9">
        <w:rPr>
          <w:color w:val="000000"/>
        </w:rPr>
        <w:t>Государственные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вложения,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производятся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центральными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местными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власти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управления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счёт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бюджетных,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внебюджетных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заёмных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унитарными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предприятиями,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учреждениями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организациями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путём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мобилизации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собственных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источников.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iCs/>
          <w:color w:val="000000"/>
        </w:rPr>
        <w:t>Смешанные</w:t>
      </w:r>
      <w:r w:rsidR="00E46AB5" w:rsidRPr="00866DD9">
        <w:rPr>
          <w:iCs/>
          <w:color w:val="000000"/>
        </w:rPr>
        <w:t xml:space="preserve"> </w:t>
      </w:r>
      <w:r w:rsidRPr="00866DD9">
        <w:rPr>
          <w:iCs/>
          <w:color w:val="000000"/>
        </w:rPr>
        <w:t>инвестиции</w:t>
      </w:r>
      <w:r w:rsidR="00E46AB5" w:rsidRPr="00866DD9">
        <w:rPr>
          <w:iCs/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долевое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вложение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участии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государства,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регионов,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муниципальных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образований,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юридических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физических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лиц.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Иностранные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вложения,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осуществляемые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иностранными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государствами,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физическими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юридическими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лицами.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Совместные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вложения,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осуществляемые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субъектами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иностранных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государств.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Внутренние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вложения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объекты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инвестирования,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расположенные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границах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территории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(страны,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.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Внешние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вложения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объекты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инвестирования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рубежом.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Валовые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общий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объём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вкладываемых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новое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строительство,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приобретение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предметов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труда,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прирост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товарно-материальных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запасов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интеллектуальных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ценностей.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Чистые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сумма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валовых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вычетом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амортизационных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отчислений.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iCs/>
          <w:color w:val="000000"/>
        </w:rPr>
        <w:t>Инвестирование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наиболее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широком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употреблении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представляет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собой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эффективное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вложение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капитала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сферу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хозяйственной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деятельности.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iCs/>
          <w:color w:val="000000"/>
        </w:rPr>
        <w:t>Финансирование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iCs/>
          <w:color w:val="000000"/>
        </w:rPr>
        <w:t>инвестирование</w:t>
      </w:r>
      <w:r w:rsidR="00E46AB5" w:rsidRPr="00866DD9">
        <w:rPr>
          <w:iCs/>
          <w:color w:val="000000"/>
        </w:rPr>
        <w:t xml:space="preserve"> </w:t>
      </w:r>
      <w:r w:rsidRPr="00866DD9">
        <w:rPr>
          <w:color w:val="000000"/>
        </w:rPr>
        <w:t>взаимосвязанные,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неидентичные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категории.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Если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финансированием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подразумевается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формирование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предоставление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ресурсов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создания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имущества,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инвестированием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превращение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капитал.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Следует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отличать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понятия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"инвестиции"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"капитальные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вложения".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Если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капитальные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затраты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обычно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предполагают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создание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восстановление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изношенных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основных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фондов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(зданий,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сооружений,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оборудования,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транспорта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др.),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предусматривают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вложение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оборотные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активы,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различные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инструменты,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интеллектуальную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собственность.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Отсюда,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"капитальные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вложения"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обоснованно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рассматривать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составную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часть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"инвестиций".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Главная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задача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инвестиционной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политики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любом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уровне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формирование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благоприятного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климата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соответствующей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способствуют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всемерному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повышению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экономического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интереса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активности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инвесторов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вложении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экономику.</w:t>
      </w:r>
    </w:p>
    <w:p w:rsidR="007E6D2E" w:rsidRPr="00866DD9" w:rsidRDefault="007E6D2E" w:rsidP="00A40DC3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Инвестиционная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привлекательность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(компаний)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sym w:font="Symbol" w:char="F02D"/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характеристика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потенциальных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объектов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предстоящего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инвестирования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перспективности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объёма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возможностей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сбыта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оказания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услуг,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рационального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активов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ликвидности,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состояния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платежеспособности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устойчивости.</w:t>
      </w:r>
    </w:p>
    <w:p w:rsidR="007E6D2E" w:rsidRPr="00866DD9" w:rsidRDefault="007E6D2E" w:rsidP="00A40DC3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Анализ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инвестиционной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привлекательности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(компаний),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прежде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всего,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предполагает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выявление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стадии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её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жизненного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цикла:</w:t>
      </w:r>
    </w:p>
    <w:p w:rsidR="00A40DC3" w:rsidRPr="00866DD9" w:rsidRDefault="00A40DC3" w:rsidP="00A40DC3">
      <w:pPr>
        <w:pStyle w:val="afc"/>
        <w:suppressAutoHyphens/>
        <w:ind w:firstLine="0"/>
        <w:jc w:val="center"/>
        <w:rPr>
          <w:b/>
          <w:color w:val="000000"/>
        </w:rPr>
      </w:pPr>
    </w:p>
    <w:p w:rsidR="007E6D2E" w:rsidRPr="00866DD9" w:rsidRDefault="008C52F3" w:rsidP="00A40DC3">
      <w:pPr>
        <w:pStyle w:val="afc"/>
        <w:suppressAutoHyphens/>
        <w:ind w:firstLine="0"/>
        <w:jc w:val="center"/>
        <w:rPr>
          <w:b/>
          <w:color w:val="000000"/>
        </w:rPr>
      </w:pPr>
      <w:r>
        <w:rPr>
          <w:noProof/>
        </w:rPr>
        <w:pict>
          <v:shape id="_x0000_s1026" type="#_x0000_t75" style="position:absolute;left:0;text-align:left;margin-left:13.2pt;margin-top:8.4pt;width:448.45pt;height:275.95pt;z-index:251657728" o:allowincell="f">
            <v:imagedata r:id="rId22" o:title=""/>
            <w10:wrap type="topAndBottom"/>
          </v:shape>
        </w:pict>
      </w:r>
      <w:r w:rsidR="007E6D2E" w:rsidRPr="00866DD9">
        <w:rPr>
          <w:b/>
          <w:color w:val="000000"/>
        </w:rPr>
        <w:t>Рис.</w:t>
      </w:r>
      <w:r w:rsidR="00E46AB5" w:rsidRPr="00866DD9">
        <w:rPr>
          <w:b/>
          <w:color w:val="000000"/>
        </w:rPr>
        <w:t xml:space="preserve"> </w:t>
      </w:r>
      <w:r w:rsidR="00D22FBC" w:rsidRPr="00866DD9">
        <w:rPr>
          <w:b/>
          <w:color w:val="000000"/>
        </w:rPr>
        <w:t>3.1</w:t>
      </w:r>
      <w:r w:rsidR="007E6D2E" w:rsidRPr="00866DD9">
        <w:rPr>
          <w:b/>
          <w:color w:val="000000"/>
        </w:rPr>
        <w:t>.</w:t>
      </w:r>
      <w:r w:rsidR="00E46AB5" w:rsidRPr="00866DD9">
        <w:rPr>
          <w:b/>
          <w:color w:val="000000"/>
        </w:rPr>
        <w:t xml:space="preserve"> </w:t>
      </w:r>
      <w:r w:rsidR="007E6D2E" w:rsidRPr="00866DD9">
        <w:rPr>
          <w:b/>
          <w:color w:val="000000"/>
        </w:rPr>
        <w:t>Стадии</w:t>
      </w:r>
      <w:r w:rsidR="00E46AB5" w:rsidRPr="00866DD9">
        <w:rPr>
          <w:b/>
          <w:color w:val="000000"/>
        </w:rPr>
        <w:t xml:space="preserve"> </w:t>
      </w:r>
      <w:r w:rsidR="007E6D2E" w:rsidRPr="00866DD9">
        <w:rPr>
          <w:b/>
          <w:color w:val="000000"/>
        </w:rPr>
        <w:t>жизненного</w:t>
      </w:r>
      <w:r w:rsidR="00E46AB5" w:rsidRPr="00866DD9">
        <w:rPr>
          <w:b/>
          <w:color w:val="000000"/>
        </w:rPr>
        <w:t xml:space="preserve"> </w:t>
      </w:r>
      <w:r w:rsidR="007E6D2E" w:rsidRPr="00866DD9">
        <w:rPr>
          <w:b/>
          <w:color w:val="000000"/>
        </w:rPr>
        <w:t>цикла</w:t>
      </w:r>
      <w:r w:rsidR="00E46AB5" w:rsidRPr="00866DD9">
        <w:rPr>
          <w:b/>
          <w:color w:val="000000"/>
        </w:rPr>
        <w:t xml:space="preserve"> </w:t>
      </w:r>
      <w:r w:rsidR="007E6D2E" w:rsidRPr="00866DD9">
        <w:rPr>
          <w:b/>
          <w:color w:val="000000"/>
        </w:rPr>
        <w:t>фирмы</w:t>
      </w:r>
      <w:r w:rsidR="00E46AB5" w:rsidRPr="00866DD9">
        <w:rPr>
          <w:b/>
          <w:color w:val="000000"/>
        </w:rPr>
        <w:t xml:space="preserve"> </w:t>
      </w:r>
      <w:r w:rsidR="007E6D2E" w:rsidRPr="00866DD9">
        <w:rPr>
          <w:b/>
          <w:color w:val="000000"/>
        </w:rPr>
        <w:t>(компании)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</w:p>
    <w:p w:rsidR="007E6D2E" w:rsidRPr="00866DD9" w:rsidRDefault="00A40DC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br w:type="page"/>
      </w:r>
      <w:r w:rsidR="007E6D2E"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инвестиционном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плане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привлекательными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считаются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(компании),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находящиеся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процессе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роста,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т.е.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первых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четырёх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стадиях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своего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развития.</w:t>
      </w:r>
    </w:p>
    <w:p w:rsidR="00A40DC3" w:rsidRPr="00866DD9" w:rsidRDefault="00A40DC3" w:rsidP="00E46AB5">
      <w:pPr>
        <w:pStyle w:val="3"/>
        <w:suppressAutoHyphens/>
        <w:spacing w:before="0" w:beforeAutospacing="0" w:after="0" w:afterAutospacing="0"/>
        <w:ind w:firstLine="709"/>
        <w:jc w:val="both"/>
        <w:rPr>
          <w:rFonts w:cs="Times New Roman"/>
          <w:color w:val="000000"/>
          <w:sz w:val="28"/>
        </w:rPr>
      </w:pPr>
      <w:bookmarkStart w:id="270" w:name="_Toc138130768"/>
      <w:bookmarkStart w:id="271" w:name="_Toc138131100"/>
      <w:bookmarkStart w:id="272" w:name="_Toc138131590"/>
      <w:bookmarkStart w:id="273" w:name="_Toc246062652"/>
      <w:bookmarkStart w:id="274" w:name="_Toc246065866"/>
      <w:bookmarkStart w:id="275" w:name="_Toc246137928"/>
      <w:bookmarkStart w:id="276" w:name="_Toc288989395"/>
    </w:p>
    <w:p w:rsidR="007E6D2E" w:rsidRPr="00866DD9" w:rsidRDefault="007E6D2E" w:rsidP="00A40DC3">
      <w:pPr>
        <w:pStyle w:val="3"/>
        <w:suppressAutoHyphens/>
        <w:spacing w:before="0" w:beforeAutospacing="0" w:after="0" w:afterAutospacing="0"/>
        <w:rPr>
          <w:rFonts w:cs="Times New Roman"/>
          <w:color w:val="000000"/>
          <w:sz w:val="28"/>
        </w:rPr>
      </w:pPr>
      <w:r w:rsidRPr="00866DD9">
        <w:rPr>
          <w:rFonts w:cs="Times New Roman"/>
          <w:color w:val="000000"/>
          <w:sz w:val="28"/>
        </w:rPr>
        <w:t>3.2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Pr="00866DD9">
        <w:rPr>
          <w:rFonts w:cs="Times New Roman"/>
          <w:color w:val="000000"/>
          <w:sz w:val="28"/>
        </w:rPr>
        <w:t>Финансирование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Pr="00866DD9">
        <w:rPr>
          <w:rFonts w:cs="Times New Roman"/>
          <w:color w:val="000000"/>
          <w:sz w:val="28"/>
        </w:rPr>
        <w:t>инвестиционной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Pr="00866DD9">
        <w:rPr>
          <w:rFonts w:cs="Times New Roman"/>
          <w:color w:val="000000"/>
          <w:sz w:val="28"/>
        </w:rPr>
        <w:t>деятельности</w:t>
      </w:r>
      <w:bookmarkEnd w:id="270"/>
      <w:bookmarkEnd w:id="271"/>
      <w:bookmarkEnd w:id="272"/>
      <w:bookmarkEnd w:id="273"/>
      <w:bookmarkEnd w:id="274"/>
      <w:bookmarkEnd w:id="275"/>
      <w:bookmarkEnd w:id="276"/>
    </w:p>
    <w:p w:rsidR="00602F3A" w:rsidRPr="00866DD9" w:rsidRDefault="00602F3A" w:rsidP="00E46AB5">
      <w:pPr>
        <w:pStyle w:val="afc"/>
        <w:suppressAutoHyphens/>
        <w:jc w:val="both"/>
        <w:rPr>
          <w:b/>
          <w:color w:val="000000"/>
          <w:szCs w:val="32"/>
        </w:rPr>
      </w:pP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Согласно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действующему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законодательству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инвестиционная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территории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РФ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финансировать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счет: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собственных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ресурсов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внутрихозяйственных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резервов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инвестора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амортизационные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отчисления,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денежные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накопления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сбережения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граждан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юридических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лиц,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выплачевыемые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страхования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виде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возмещения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потерь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аварий,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стихийных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бедствий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средства);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заемных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инвестора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банковские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бюджетные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кредиты,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облигационные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займы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средства);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привлеченных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инвестора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полученные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акций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паевые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взносы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членов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трудовых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коллективов,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граждан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юридических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лиц);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денежных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средств,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централизуемых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объединениями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установленном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порядке;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инвестиционных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ассигнований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государственных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бюджетов,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местных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бюджетов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внебюджетных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фондов;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иностранных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;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собственные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ресурсы(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самофинансирование)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главная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чистого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дохода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выражающая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стоимость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прибавочного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величина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выступает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часть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денежной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выручки,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составляющая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разницу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между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реализационной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(работ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услуг)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собственностью.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обобщающим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показателем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результатов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коммерческой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после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уплаты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налогов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других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платежей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бюджет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остается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чистая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прибил.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Часть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направить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капитальные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вложения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социального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производственного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характера.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часть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использоваться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фонда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другого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фонда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аналогичного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назначения,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создаваемого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предприятии.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совершенствование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нормативной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базы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целях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привлечения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иностранных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инвестиций;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значительное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расширение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практики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совместного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государственно-коммерческого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финансирования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инвестиционных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проектов.</w:t>
      </w:r>
    </w:p>
    <w:p w:rsidR="00A40DC3" w:rsidRPr="00866DD9" w:rsidRDefault="00A40DC3" w:rsidP="00E46AB5">
      <w:pPr>
        <w:pStyle w:val="3"/>
        <w:suppressAutoHyphens/>
        <w:spacing w:before="0" w:beforeAutospacing="0" w:after="0" w:afterAutospacing="0"/>
        <w:ind w:firstLine="709"/>
        <w:jc w:val="both"/>
        <w:rPr>
          <w:rFonts w:cs="Times New Roman"/>
          <w:color w:val="000000"/>
          <w:sz w:val="28"/>
        </w:rPr>
      </w:pPr>
      <w:bookmarkStart w:id="277" w:name="_Toc138130769"/>
      <w:bookmarkStart w:id="278" w:name="_Toc138131101"/>
      <w:bookmarkStart w:id="279" w:name="_Toc138131591"/>
      <w:bookmarkStart w:id="280" w:name="_Toc246062653"/>
      <w:bookmarkStart w:id="281" w:name="_Toc246065867"/>
      <w:bookmarkStart w:id="282" w:name="_Toc246137929"/>
      <w:bookmarkStart w:id="283" w:name="_Toc288989396"/>
    </w:p>
    <w:p w:rsidR="007E6D2E" w:rsidRPr="00866DD9" w:rsidRDefault="007E6D2E" w:rsidP="00A40DC3">
      <w:pPr>
        <w:pStyle w:val="3"/>
        <w:suppressAutoHyphens/>
        <w:spacing w:before="0" w:beforeAutospacing="0" w:after="0" w:afterAutospacing="0"/>
        <w:rPr>
          <w:rFonts w:cs="Times New Roman"/>
          <w:color w:val="000000"/>
          <w:sz w:val="28"/>
        </w:rPr>
      </w:pPr>
      <w:r w:rsidRPr="00866DD9">
        <w:rPr>
          <w:rFonts w:cs="Times New Roman"/>
          <w:color w:val="000000"/>
          <w:sz w:val="28"/>
        </w:rPr>
        <w:t>3.3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230DE9" w:rsidRPr="00866DD9">
        <w:rPr>
          <w:rFonts w:cs="Times New Roman"/>
          <w:color w:val="000000"/>
          <w:sz w:val="28"/>
        </w:rPr>
        <w:t>Планирование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Pr="00866DD9">
        <w:rPr>
          <w:rFonts w:cs="Times New Roman"/>
          <w:color w:val="000000"/>
          <w:sz w:val="28"/>
        </w:rPr>
        <w:t>инвестиций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230DE9" w:rsidRPr="00866DD9">
        <w:rPr>
          <w:rFonts w:cs="Times New Roman"/>
          <w:color w:val="000000"/>
          <w:sz w:val="28"/>
        </w:rPr>
        <w:t>по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230DE9" w:rsidRPr="00866DD9">
        <w:rPr>
          <w:rFonts w:cs="Times New Roman"/>
          <w:color w:val="000000"/>
          <w:sz w:val="28"/>
        </w:rPr>
        <w:t>направлениям</w:t>
      </w:r>
      <w:bookmarkEnd w:id="277"/>
      <w:bookmarkEnd w:id="278"/>
      <w:bookmarkEnd w:id="279"/>
      <w:bookmarkEnd w:id="280"/>
      <w:bookmarkEnd w:id="281"/>
      <w:bookmarkEnd w:id="282"/>
      <w:bookmarkEnd w:id="283"/>
    </w:p>
    <w:p w:rsidR="00A40DC3" w:rsidRPr="00866DD9" w:rsidRDefault="00A40DC3" w:rsidP="00E46AB5">
      <w:pPr>
        <w:pStyle w:val="afc"/>
        <w:suppressAutoHyphens/>
        <w:jc w:val="both"/>
        <w:rPr>
          <w:bCs/>
          <w:color w:val="000000"/>
        </w:rPr>
      </w:pPr>
    </w:p>
    <w:p w:rsidR="007E6D2E" w:rsidRPr="00866DD9" w:rsidRDefault="007E6D2E" w:rsidP="00E46AB5">
      <w:pPr>
        <w:pStyle w:val="afc"/>
        <w:suppressAutoHyphens/>
        <w:jc w:val="both"/>
        <w:rPr>
          <w:bCs/>
          <w:color w:val="000000"/>
        </w:rPr>
      </w:pPr>
      <w:r w:rsidRPr="00866DD9">
        <w:rPr>
          <w:bCs/>
          <w:color w:val="000000"/>
        </w:rPr>
        <w:t>На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настоящем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этапе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компания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имеет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достаточно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мощную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клиентскую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базу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для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предприятия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малого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бизнеса.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К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настоящему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времени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имеет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важное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конкурентное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преимущество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—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опыт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работы.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Персонал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компании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один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из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ее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главных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активов.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Компания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имеет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стабильный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рабочий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состав,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имеющий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значительный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профессиональный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опыт.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Продукция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фирмы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неоднократно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становилась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призером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международных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русских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конкурсов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экономических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программ.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Финансовое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положение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фирмы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устойчиво.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Выручка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от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реализации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продукции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достаточно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стабильна,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факторы,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влияющие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на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ее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изменения,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предопределены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спецификой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отрасли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предсказуемы.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На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основании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анализа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безубыточности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можно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заключить,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что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затраты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на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производство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реализацию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программного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обеспечения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фирмы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«Квестор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плюс»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окупятся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принесут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прибыль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достижении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необходимого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объема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производства,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как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и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вложение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инвестиций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в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деятельность</w:t>
      </w:r>
      <w:r w:rsidR="00E46AB5" w:rsidRPr="00866DD9">
        <w:rPr>
          <w:bCs/>
          <w:color w:val="000000"/>
        </w:rPr>
        <w:t xml:space="preserve"> </w:t>
      </w:r>
      <w:r w:rsidRPr="00866DD9">
        <w:rPr>
          <w:bCs/>
          <w:color w:val="000000"/>
        </w:rPr>
        <w:t>компании.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Целью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привлечение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инвесторов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партнерских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чтобы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позволить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конкурентоспособной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соответственно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высокому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потенциалу.</w:t>
      </w:r>
    </w:p>
    <w:p w:rsidR="00E46AB5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Проект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нацелен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местный,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внешний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рынок.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высокая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концентрация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участников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ИТ-рынка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Москве,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Санкт-Петербурге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Новосибирске,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предполагает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неудовлетворенный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спрос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других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регионах.</w:t>
      </w:r>
    </w:p>
    <w:p w:rsidR="00E46AB5" w:rsidRPr="00866DD9" w:rsidRDefault="007E6D2E" w:rsidP="00E46AB5">
      <w:pPr>
        <w:pStyle w:val="afc"/>
        <w:suppressAutoHyphens/>
        <w:jc w:val="both"/>
        <w:rPr>
          <w:color w:val="000000"/>
          <w:szCs w:val="26"/>
        </w:rPr>
      </w:pPr>
      <w:r w:rsidRPr="00866DD9">
        <w:rPr>
          <w:color w:val="000000"/>
          <w:szCs w:val="26"/>
        </w:rPr>
        <w:t>Каналы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сбыта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фирмы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достаточно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эффективны.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целью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создания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базы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клиентов,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потенциально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могут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являться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любые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качестве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менеджера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продажам,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обзванивает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различные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предлагая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продукцию.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метод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подача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объявления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газету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единственными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используемыми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рекламными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методами.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Результат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примерно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одинаков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примерно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10%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клиентов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соответственно,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90%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постоянных.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упускается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маркетинговое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исследование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потребителей,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используются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методы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продвижения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препятствует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эффективному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сбыту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продукции.</w:t>
      </w:r>
    </w:p>
    <w:p w:rsidR="00E46AB5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ООО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дилерами,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занимаются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продвижением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="00D22FBC" w:rsidRPr="00866DD9">
        <w:rPr>
          <w:color w:val="000000"/>
        </w:rPr>
        <w:t>других</w:t>
      </w:r>
      <w:r w:rsidR="00E46AB5" w:rsidRPr="00866DD9">
        <w:rPr>
          <w:color w:val="000000"/>
        </w:rPr>
        <w:t xml:space="preserve"> </w:t>
      </w:r>
      <w:r w:rsidR="00D22FBC" w:rsidRPr="00866DD9">
        <w:rPr>
          <w:color w:val="000000"/>
        </w:rPr>
        <w:t>секторах</w:t>
      </w:r>
      <w:r w:rsidR="00E46AB5" w:rsidRPr="00866DD9">
        <w:rPr>
          <w:color w:val="000000"/>
        </w:rPr>
        <w:t xml:space="preserve"> </w:t>
      </w:r>
      <w:r w:rsidR="00D22FBC" w:rsidRPr="00866DD9">
        <w:rPr>
          <w:color w:val="000000"/>
        </w:rPr>
        <w:t>рынка</w:t>
      </w:r>
      <w:r w:rsidR="00E46AB5" w:rsidRPr="00866DD9">
        <w:rPr>
          <w:color w:val="000000"/>
        </w:rPr>
        <w:t xml:space="preserve"> </w:t>
      </w:r>
      <w:r w:rsidR="00D22FBC" w:rsidRPr="00866DD9">
        <w:rPr>
          <w:color w:val="000000"/>
        </w:rPr>
        <w:t>(табл.3.2</w:t>
      </w:r>
      <w:r w:rsidRPr="00866DD9">
        <w:rPr>
          <w:color w:val="000000"/>
        </w:rPr>
        <w:t>).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услуги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оплачиваются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счет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разницы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между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ценой,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предлагается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другом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сегменте,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ценой,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выставляемой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организацией.</w:t>
      </w:r>
    </w:p>
    <w:p w:rsidR="000C202F" w:rsidRPr="00866DD9" w:rsidRDefault="000C202F" w:rsidP="00E46AB5">
      <w:pPr>
        <w:pStyle w:val="afc"/>
        <w:suppressAutoHyphens/>
        <w:jc w:val="both"/>
        <w:rPr>
          <w:color w:val="000000"/>
        </w:rPr>
      </w:pPr>
    </w:p>
    <w:p w:rsidR="008974A4" w:rsidRPr="00866DD9" w:rsidRDefault="008974A4" w:rsidP="00A40DC3">
      <w:pPr>
        <w:pStyle w:val="afc"/>
        <w:suppressAutoHyphens/>
        <w:ind w:firstLine="0"/>
        <w:jc w:val="center"/>
        <w:rPr>
          <w:b/>
          <w:color w:val="000000"/>
        </w:rPr>
      </w:pPr>
      <w:r w:rsidRPr="00866DD9">
        <w:rPr>
          <w:b/>
          <w:color w:val="000000"/>
        </w:rPr>
        <w:t>Табл.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3.2.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Дилеры,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работающие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с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ООО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«Квестор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плюс»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5544"/>
      </w:tblGrid>
      <w:tr w:rsidR="007E6D2E" w:rsidRPr="00866DD9" w:rsidTr="00866DD9">
        <w:trPr>
          <w:jc w:val="center"/>
        </w:trPr>
        <w:tc>
          <w:tcPr>
            <w:tcW w:w="1996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rFonts w:eastAsia="Arial Unicode MS"/>
                <w:b/>
                <w:bCs/>
                <w:color w:val="000000"/>
              </w:rPr>
            </w:pPr>
            <w:r w:rsidRPr="00866DD9">
              <w:rPr>
                <w:b/>
                <w:bCs/>
                <w:color w:val="000000"/>
              </w:rPr>
              <w:t>Город</w:t>
            </w:r>
            <w:r w:rsidR="00E46AB5" w:rsidRPr="00866DD9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544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rFonts w:eastAsia="Arial Unicode MS"/>
                <w:b/>
                <w:bCs/>
                <w:color w:val="000000"/>
              </w:rPr>
            </w:pPr>
            <w:r w:rsidRPr="00866DD9">
              <w:rPr>
                <w:b/>
                <w:bCs/>
                <w:color w:val="000000"/>
              </w:rPr>
              <w:t>Фирма</w:t>
            </w:r>
            <w:r w:rsidR="00E46AB5" w:rsidRPr="00866DD9">
              <w:rPr>
                <w:b/>
                <w:bCs/>
                <w:color w:val="000000"/>
              </w:rPr>
              <w:t xml:space="preserve"> </w:t>
            </w:r>
          </w:p>
        </w:tc>
      </w:tr>
      <w:tr w:rsidR="007E6D2E" w:rsidRPr="00866DD9" w:rsidTr="00866DD9">
        <w:trPr>
          <w:jc w:val="center"/>
        </w:trPr>
        <w:tc>
          <w:tcPr>
            <w:tcW w:w="1996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rFonts w:eastAsia="Arial Unicode MS"/>
                <w:color w:val="000000"/>
              </w:rPr>
            </w:pPr>
            <w:r w:rsidRPr="00866DD9">
              <w:rPr>
                <w:color w:val="000000"/>
              </w:rPr>
              <w:t>Санкт-Петербург</w:t>
            </w:r>
            <w:r w:rsidR="00E46AB5" w:rsidRPr="00866DD9">
              <w:rPr>
                <w:color w:val="000000"/>
              </w:rPr>
              <w:t xml:space="preserve"> </w:t>
            </w:r>
          </w:p>
        </w:tc>
        <w:tc>
          <w:tcPr>
            <w:tcW w:w="5544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rFonts w:eastAsia="Arial Unicode MS"/>
                <w:color w:val="000000"/>
              </w:rPr>
            </w:pPr>
            <w:r w:rsidRPr="00866DD9">
              <w:rPr>
                <w:color w:val="000000"/>
              </w:rPr>
              <w:t>Севзапмедсервис</w:t>
            </w:r>
            <w:r w:rsidR="00E46AB5" w:rsidRPr="00866DD9">
              <w:rPr>
                <w:color w:val="000000"/>
              </w:rPr>
              <w:t xml:space="preserve"> </w:t>
            </w:r>
          </w:p>
        </w:tc>
      </w:tr>
      <w:tr w:rsidR="007E6D2E" w:rsidRPr="00866DD9" w:rsidTr="00866DD9">
        <w:trPr>
          <w:jc w:val="center"/>
        </w:trPr>
        <w:tc>
          <w:tcPr>
            <w:tcW w:w="1996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rFonts w:eastAsia="Arial Unicode MS"/>
                <w:color w:val="000000"/>
              </w:rPr>
            </w:pPr>
            <w:r w:rsidRPr="00866DD9">
              <w:rPr>
                <w:color w:val="000000"/>
              </w:rPr>
              <w:t>Москва</w:t>
            </w:r>
            <w:r w:rsidR="00E46AB5" w:rsidRPr="00866DD9">
              <w:rPr>
                <w:color w:val="000000"/>
              </w:rPr>
              <w:t xml:space="preserve"> </w:t>
            </w:r>
          </w:p>
        </w:tc>
        <w:tc>
          <w:tcPr>
            <w:tcW w:w="5544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rFonts w:eastAsia="Arial Unicode MS"/>
                <w:color w:val="000000"/>
              </w:rPr>
            </w:pPr>
            <w:r w:rsidRPr="00866DD9">
              <w:rPr>
                <w:color w:val="000000"/>
              </w:rPr>
              <w:t>Термика</w:t>
            </w:r>
            <w:r w:rsidR="00E46AB5" w:rsidRPr="00866DD9">
              <w:rPr>
                <w:color w:val="000000"/>
              </w:rPr>
              <w:t xml:space="preserve"> </w:t>
            </w:r>
          </w:p>
        </w:tc>
      </w:tr>
      <w:tr w:rsidR="007E6D2E" w:rsidRPr="00866DD9" w:rsidTr="00866DD9">
        <w:trPr>
          <w:jc w:val="center"/>
        </w:trPr>
        <w:tc>
          <w:tcPr>
            <w:tcW w:w="1996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rFonts w:eastAsia="Arial Unicode MS"/>
                <w:color w:val="000000"/>
              </w:rPr>
            </w:pPr>
            <w:r w:rsidRPr="00866DD9">
              <w:rPr>
                <w:color w:val="000000"/>
              </w:rPr>
              <w:t>Краснодар</w:t>
            </w:r>
            <w:r w:rsidR="00E46AB5" w:rsidRPr="00866DD9">
              <w:rPr>
                <w:color w:val="000000"/>
              </w:rPr>
              <w:t xml:space="preserve"> </w:t>
            </w:r>
          </w:p>
        </w:tc>
        <w:tc>
          <w:tcPr>
            <w:tcW w:w="5544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rFonts w:eastAsia="Arial Unicode MS"/>
                <w:color w:val="000000"/>
              </w:rPr>
            </w:pPr>
            <w:r w:rsidRPr="00866DD9">
              <w:rPr>
                <w:color w:val="000000"/>
              </w:rPr>
              <w:t>Консалтинговый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центр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бухгалтеров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и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экономистов</w:t>
            </w:r>
            <w:r w:rsidR="00E46AB5" w:rsidRPr="00866DD9">
              <w:rPr>
                <w:color w:val="000000"/>
              </w:rPr>
              <w:t xml:space="preserve"> </w:t>
            </w:r>
          </w:p>
        </w:tc>
      </w:tr>
      <w:tr w:rsidR="007E6D2E" w:rsidRPr="00866DD9" w:rsidTr="00866DD9">
        <w:trPr>
          <w:jc w:val="center"/>
        </w:trPr>
        <w:tc>
          <w:tcPr>
            <w:tcW w:w="1996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rFonts w:eastAsia="Arial Unicode MS"/>
                <w:color w:val="000000"/>
              </w:rPr>
            </w:pPr>
            <w:r w:rsidRPr="00866DD9">
              <w:rPr>
                <w:color w:val="000000"/>
              </w:rPr>
              <w:t>Новосибирск</w:t>
            </w:r>
            <w:r w:rsidR="00E46AB5" w:rsidRPr="00866DD9">
              <w:rPr>
                <w:color w:val="000000"/>
              </w:rPr>
              <w:t xml:space="preserve"> </w:t>
            </w:r>
          </w:p>
        </w:tc>
        <w:tc>
          <w:tcPr>
            <w:tcW w:w="5544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rFonts w:eastAsia="Arial Unicode MS"/>
                <w:color w:val="000000"/>
              </w:rPr>
            </w:pPr>
            <w:r w:rsidRPr="00866DD9">
              <w:rPr>
                <w:color w:val="000000"/>
              </w:rPr>
              <w:t>Сибирская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Компьютерная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Компания</w:t>
            </w:r>
            <w:r w:rsidR="00E46AB5" w:rsidRPr="00866DD9">
              <w:rPr>
                <w:color w:val="000000"/>
              </w:rPr>
              <w:t xml:space="preserve"> </w:t>
            </w:r>
          </w:p>
        </w:tc>
      </w:tr>
      <w:tr w:rsidR="007E6D2E" w:rsidRPr="00866DD9" w:rsidTr="00866DD9">
        <w:trPr>
          <w:jc w:val="center"/>
        </w:trPr>
        <w:tc>
          <w:tcPr>
            <w:tcW w:w="1996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rFonts w:eastAsia="Arial Unicode MS"/>
                <w:color w:val="000000"/>
              </w:rPr>
            </w:pPr>
            <w:r w:rsidRPr="00866DD9">
              <w:rPr>
                <w:color w:val="000000"/>
              </w:rPr>
              <w:t>Ижевск</w:t>
            </w:r>
            <w:r w:rsidR="00E46AB5" w:rsidRPr="00866DD9">
              <w:rPr>
                <w:color w:val="000000"/>
              </w:rPr>
              <w:t xml:space="preserve"> </w:t>
            </w:r>
          </w:p>
        </w:tc>
        <w:tc>
          <w:tcPr>
            <w:tcW w:w="5544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rFonts w:eastAsia="Arial Unicode MS"/>
                <w:color w:val="000000"/>
              </w:rPr>
            </w:pPr>
            <w:r w:rsidRPr="00866DD9">
              <w:rPr>
                <w:color w:val="000000"/>
              </w:rPr>
              <w:t>Предприниматель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Куперман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Л.К.</w:t>
            </w:r>
            <w:r w:rsidR="00E46AB5" w:rsidRPr="00866DD9">
              <w:rPr>
                <w:color w:val="000000"/>
              </w:rPr>
              <w:t xml:space="preserve"> </w:t>
            </w:r>
          </w:p>
        </w:tc>
      </w:tr>
      <w:tr w:rsidR="007E6D2E" w:rsidRPr="00866DD9" w:rsidTr="00866DD9">
        <w:trPr>
          <w:jc w:val="center"/>
        </w:trPr>
        <w:tc>
          <w:tcPr>
            <w:tcW w:w="1996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rFonts w:eastAsia="Arial Unicode MS"/>
                <w:color w:val="000000"/>
              </w:rPr>
            </w:pPr>
            <w:r w:rsidRPr="00866DD9">
              <w:rPr>
                <w:color w:val="000000"/>
              </w:rPr>
              <w:t>Благовещенск</w:t>
            </w:r>
            <w:r w:rsidR="00E46AB5" w:rsidRPr="00866DD9">
              <w:rPr>
                <w:color w:val="000000"/>
              </w:rPr>
              <w:t xml:space="preserve"> </w:t>
            </w:r>
          </w:p>
        </w:tc>
        <w:tc>
          <w:tcPr>
            <w:tcW w:w="5544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rFonts w:eastAsia="Arial Unicode MS"/>
                <w:color w:val="000000"/>
              </w:rPr>
            </w:pPr>
            <w:r w:rsidRPr="00866DD9">
              <w:rPr>
                <w:color w:val="000000"/>
              </w:rPr>
              <w:t>ИЧП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"Селина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Г.В."</w:t>
            </w:r>
            <w:r w:rsidR="00E46AB5" w:rsidRPr="00866DD9">
              <w:rPr>
                <w:color w:val="000000"/>
              </w:rPr>
              <w:t xml:space="preserve"> </w:t>
            </w:r>
          </w:p>
        </w:tc>
      </w:tr>
      <w:tr w:rsidR="007E6D2E" w:rsidRPr="00866DD9" w:rsidTr="00866DD9">
        <w:trPr>
          <w:jc w:val="center"/>
        </w:trPr>
        <w:tc>
          <w:tcPr>
            <w:tcW w:w="1996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rFonts w:eastAsia="Arial Unicode MS"/>
                <w:color w:val="000000"/>
              </w:rPr>
            </w:pPr>
            <w:r w:rsidRPr="00866DD9">
              <w:rPr>
                <w:color w:val="000000"/>
              </w:rPr>
              <w:t>Лангепас</w:t>
            </w:r>
            <w:r w:rsidR="00E46AB5" w:rsidRPr="00866DD9">
              <w:rPr>
                <w:color w:val="000000"/>
              </w:rPr>
              <w:t xml:space="preserve"> </w:t>
            </w:r>
          </w:p>
        </w:tc>
        <w:tc>
          <w:tcPr>
            <w:tcW w:w="5544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rFonts w:eastAsia="Arial Unicode MS"/>
                <w:color w:val="000000"/>
              </w:rPr>
            </w:pPr>
            <w:r w:rsidRPr="00866DD9">
              <w:rPr>
                <w:color w:val="000000"/>
              </w:rPr>
              <w:t>Предприниматель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Пенкин</w:t>
            </w:r>
            <w:r w:rsidR="00E46AB5" w:rsidRPr="00866DD9">
              <w:rPr>
                <w:color w:val="000000"/>
              </w:rPr>
              <w:t xml:space="preserve"> </w:t>
            </w:r>
            <w:r w:rsidRPr="00866DD9">
              <w:rPr>
                <w:color w:val="000000"/>
              </w:rPr>
              <w:t>А.Г.</w:t>
            </w:r>
            <w:r w:rsidR="00E46AB5" w:rsidRPr="00866DD9">
              <w:rPr>
                <w:color w:val="000000"/>
              </w:rPr>
              <w:t xml:space="preserve"> </w:t>
            </w:r>
          </w:p>
        </w:tc>
      </w:tr>
    </w:tbl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</w:p>
    <w:p w:rsidR="00E46AB5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Участие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дилеров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сбыте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позволяет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охватить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только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регион,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где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расположен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(Санкт-Петербург),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другие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регионы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требуя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работников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выезда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клиентам,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находящимся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дальних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расстояниях,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установки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поддержки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товара.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Однако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надо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отметить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недостаток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сбытовой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схеме.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Отсутствие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дистрибьюторов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уменьшает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дилеров,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ведь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обязанности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входить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осуществление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рекламной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компании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регионах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России.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Доля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дилеров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общем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лучшем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случае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достигает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5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%.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низкий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показатель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обусловлен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отсутствием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рекламных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акций,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просто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доходит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потенциальных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клиентов.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того,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поиск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дилеров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приостановлен,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последние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годы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появлялось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одного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нового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партнера,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опять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из-за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низкой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информированности,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ведь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кроме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случайно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наткнуться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сайт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Интернете,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партнеров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просто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шансов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узнать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что-либо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«Квесторе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плюс».</w:t>
      </w:r>
    </w:p>
    <w:p w:rsidR="00E46AB5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Однако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вливание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может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улучшения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сбытовой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политики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устранения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слабых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моментов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создании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базы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клиентов.</w:t>
      </w:r>
    </w:p>
    <w:p w:rsidR="00E46AB5" w:rsidRPr="00866DD9" w:rsidRDefault="006B3704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Продажи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</w:t>
      </w:r>
      <w:r w:rsidR="007E6D2E" w:rsidRPr="00866DD9">
        <w:rPr>
          <w:color w:val="000000"/>
        </w:rPr>
        <w:t>родукт</w:t>
      </w:r>
      <w:r w:rsidRPr="00866DD9">
        <w:rPr>
          <w:color w:val="000000"/>
        </w:rPr>
        <w:t>ов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«Квестор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плюс»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проходят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следующие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этапы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распространени</w:t>
      </w:r>
      <w:r w:rsidRPr="00866DD9">
        <w:rPr>
          <w:color w:val="000000"/>
        </w:rPr>
        <w:t>е</w:t>
      </w:r>
      <w:r w:rsidR="007E6D2E" w:rsidRPr="00866DD9">
        <w:rPr>
          <w:color w:val="000000"/>
        </w:rPr>
        <w:t>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адаптация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сопровождени</w:t>
      </w:r>
      <w:r w:rsidRPr="00866DD9">
        <w:rPr>
          <w:color w:val="000000"/>
        </w:rPr>
        <w:t>е</w:t>
      </w:r>
      <w:r w:rsidR="007E6D2E" w:rsidRPr="00866DD9">
        <w:rPr>
          <w:color w:val="000000"/>
        </w:rPr>
        <w:t>.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Постоянно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происходит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обновление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программных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продуктов,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продлевает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их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жизненный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цикл.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Доля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занимаемая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весьма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невелика.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Однако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спрос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продукцию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остается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неизменным.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чтобы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проследить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изменение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спроса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обеспечение,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разрабатываемое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фирмой,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каждый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квартал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составляется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статистика.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странно,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колебания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спроса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невелики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обусловлены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специфическими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факторами,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присущими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подобного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вида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говорит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неэффективном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подходе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формированию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базы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клиентов,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ценообразованию,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маркетингу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прочему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большие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после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устранения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своих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ошибок.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Факторами,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оказывающими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влияние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являются: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сезонность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(летом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отмечается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низкий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продаж);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появление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указов,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законов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прочих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нормативных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документов,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влияющих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ведение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(разрабатываются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новые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версии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соответственно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повышается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продаж);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время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написания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отчетности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</w:t>
      </w:r>
      <w:r w:rsidR="007D7AEE" w:rsidRPr="00866DD9">
        <w:rPr>
          <w:color w:val="000000"/>
        </w:rPr>
        <w:t>увеличивается</w:t>
      </w:r>
      <w:r w:rsidR="00E46AB5" w:rsidRPr="00866DD9">
        <w:rPr>
          <w:color w:val="000000"/>
        </w:rPr>
        <w:t xml:space="preserve"> </w:t>
      </w:r>
      <w:r w:rsidR="007D7AEE" w:rsidRPr="00866DD9">
        <w:rPr>
          <w:color w:val="000000"/>
        </w:rPr>
        <w:t>доход</w:t>
      </w:r>
      <w:r w:rsidR="00E46AB5" w:rsidRPr="00866DD9">
        <w:rPr>
          <w:color w:val="000000"/>
        </w:rPr>
        <w:t xml:space="preserve"> </w:t>
      </w:r>
      <w:r w:rsidR="007D7AEE"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="007D7AEE" w:rsidRPr="00866DD9">
        <w:rPr>
          <w:color w:val="000000"/>
        </w:rPr>
        <w:t>консультаций</w:t>
      </w:r>
      <w:r w:rsidRPr="00866DD9">
        <w:rPr>
          <w:color w:val="000000"/>
        </w:rPr>
        <w:t>).</w:t>
      </w:r>
    </w:p>
    <w:p w:rsidR="00E46AB5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ООО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требуется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вложение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расширение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штата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сотрудников,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обучения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потенциальных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клиентов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выпускаемым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обеспечением.</w:t>
      </w:r>
    </w:p>
    <w:p w:rsidR="00E46AB5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Важные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маркетинговые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мероприятия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должны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быть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проведены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поднятию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рейтинга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среди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потребителей.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должна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оставаться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уровне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рекламы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Интернете.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поднимать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уровень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информатизации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потребителей,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безусловно,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сыграет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пользу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предприятия.</w:t>
      </w:r>
    </w:p>
    <w:p w:rsidR="0091300B" w:rsidRPr="00866DD9" w:rsidRDefault="0091300B" w:rsidP="00E46AB5">
      <w:pPr>
        <w:pStyle w:val="afc"/>
        <w:suppressAutoHyphens/>
        <w:jc w:val="both"/>
        <w:rPr>
          <w:color w:val="000000"/>
        </w:rPr>
      </w:pPr>
    </w:p>
    <w:p w:rsidR="007E6D2E" w:rsidRPr="00866DD9" w:rsidRDefault="00354CCE" w:rsidP="00A40DC3">
      <w:pPr>
        <w:pStyle w:val="3"/>
        <w:suppressAutoHyphens/>
        <w:spacing w:before="0" w:beforeAutospacing="0" w:after="0" w:afterAutospacing="0"/>
        <w:rPr>
          <w:rFonts w:cs="Times New Roman"/>
          <w:color w:val="000000"/>
          <w:sz w:val="28"/>
        </w:rPr>
      </w:pPr>
      <w:bookmarkStart w:id="284" w:name="_Toc138130770"/>
      <w:bookmarkStart w:id="285" w:name="_Toc138131102"/>
      <w:bookmarkStart w:id="286" w:name="_Toc138131592"/>
      <w:bookmarkStart w:id="287" w:name="_Toc246062654"/>
      <w:bookmarkStart w:id="288" w:name="_Toc246065868"/>
      <w:bookmarkStart w:id="289" w:name="_Toc246137930"/>
      <w:bookmarkStart w:id="290" w:name="_Toc288989397"/>
      <w:r w:rsidRPr="00866DD9">
        <w:rPr>
          <w:rFonts w:cs="Times New Roman"/>
          <w:color w:val="000000"/>
          <w:sz w:val="28"/>
        </w:rPr>
        <w:t>3.4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Pr="00866DD9">
        <w:rPr>
          <w:rFonts w:cs="Times New Roman"/>
          <w:color w:val="000000"/>
          <w:sz w:val="28"/>
        </w:rPr>
        <w:t>Планирование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Pr="00866DD9">
        <w:rPr>
          <w:rFonts w:cs="Times New Roman"/>
          <w:color w:val="000000"/>
          <w:sz w:val="28"/>
        </w:rPr>
        <w:t>расширения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Pr="00866DD9">
        <w:rPr>
          <w:rFonts w:cs="Times New Roman"/>
          <w:color w:val="000000"/>
          <w:sz w:val="28"/>
        </w:rPr>
        <w:t>рекламной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Pr="00866DD9">
        <w:rPr>
          <w:rFonts w:cs="Times New Roman"/>
          <w:color w:val="000000"/>
          <w:sz w:val="28"/>
        </w:rPr>
        <w:t>деятельности</w:t>
      </w:r>
      <w:bookmarkEnd w:id="284"/>
      <w:bookmarkEnd w:id="285"/>
      <w:bookmarkEnd w:id="286"/>
      <w:bookmarkEnd w:id="287"/>
      <w:bookmarkEnd w:id="288"/>
      <w:bookmarkEnd w:id="289"/>
      <w:bookmarkEnd w:id="290"/>
    </w:p>
    <w:p w:rsidR="00A40DC3" w:rsidRPr="00866DD9" w:rsidRDefault="00A40DC3" w:rsidP="00E46AB5">
      <w:pPr>
        <w:pStyle w:val="afc"/>
        <w:suppressAutoHyphens/>
        <w:jc w:val="both"/>
        <w:rPr>
          <w:b/>
          <w:bCs/>
          <w:color w:val="000000"/>
          <w:szCs w:val="21"/>
        </w:rPr>
      </w:pP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b/>
          <w:bCs/>
          <w:color w:val="000000"/>
          <w:szCs w:val="21"/>
        </w:rPr>
        <w:t>Реклама</w:t>
      </w:r>
      <w:r w:rsidR="00E46AB5" w:rsidRPr="00866DD9">
        <w:rPr>
          <w:b/>
          <w:bCs/>
          <w:color w:val="000000"/>
          <w:szCs w:val="21"/>
        </w:rPr>
        <w:t xml:space="preserve"> </w:t>
      </w:r>
      <w:r w:rsidRPr="00866DD9">
        <w:rPr>
          <w:b/>
          <w:bCs/>
          <w:color w:val="000000"/>
          <w:szCs w:val="21"/>
        </w:rPr>
        <w:t>в</w:t>
      </w:r>
      <w:r w:rsidR="00E46AB5" w:rsidRPr="00866DD9">
        <w:rPr>
          <w:b/>
          <w:bCs/>
          <w:color w:val="000000"/>
          <w:szCs w:val="21"/>
        </w:rPr>
        <w:t xml:space="preserve"> </w:t>
      </w:r>
      <w:r w:rsidRPr="00866DD9">
        <w:rPr>
          <w:b/>
          <w:bCs/>
          <w:color w:val="000000"/>
          <w:szCs w:val="21"/>
        </w:rPr>
        <w:t>прессе</w:t>
      </w:r>
      <w:r w:rsidR="00E46AB5" w:rsidRPr="00866DD9">
        <w:rPr>
          <w:b/>
          <w:bCs/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—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это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рекламные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материалы,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которые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опубликованы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в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периодической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прессе.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Она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делится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на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два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вида:</w:t>
      </w:r>
    </w:p>
    <w:p w:rsidR="00E46AB5" w:rsidRPr="00866DD9" w:rsidRDefault="007E6D2E" w:rsidP="00E46AB5">
      <w:pPr>
        <w:pStyle w:val="afc"/>
        <w:suppressAutoHyphens/>
        <w:jc w:val="both"/>
        <w:rPr>
          <w:iCs/>
          <w:color w:val="000000"/>
          <w:szCs w:val="21"/>
        </w:rPr>
      </w:pPr>
      <w:r w:rsidRPr="00866DD9">
        <w:rPr>
          <w:iCs/>
          <w:color w:val="000000"/>
          <w:szCs w:val="21"/>
        </w:rPr>
        <w:t>1.</w:t>
      </w:r>
      <w:r w:rsidR="00E46AB5" w:rsidRPr="00866DD9">
        <w:rPr>
          <w:iCs/>
          <w:color w:val="000000"/>
          <w:szCs w:val="21"/>
        </w:rPr>
        <w:t xml:space="preserve"> </w:t>
      </w:r>
      <w:r w:rsidRPr="00866DD9">
        <w:rPr>
          <w:iCs/>
          <w:color w:val="000000"/>
          <w:szCs w:val="21"/>
        </w:rPr>
        <w:t>Рекламные</w:t>
      </w:r>
      <w:r w:rsidR="00E46AB5" w:rsidRPr="00866DD9">
        <w:rPr>
          <w:iCs/>
          <w:color w:val="000000"/>
          <w:szCs w:val="21"/>
        </w:rPr>
        <w:t xml:space="preserve"> </w:t>
      </w:r>
      <w:r w:rsidRPr="00866DD9">
        <w:rPr>
          <w:iCs/>
          <w:color w:val="000000"/>
          <w:szCs w:val="21"/>
        </w:rPr>
        <w:t>объявления</w:t>
      </w:r>
    </w:p>
    <w:p w:rsidR="00E46AB5" w:rsidRPr="00866DD9" w:rsidRDefault="007E6D2E" w:rsidP="00E46AB5">
      <w:pPr>
        <w:pStyle w:val="afc"/>
        <w:suppressAutoHyphens/>
        <w:jc w:val="both"/>
        <w:rPr>
          <w:color w:val="000000"/>
          <w:szCs w:val="21"/>
        </w:rPr>
      </w:pPr>
      <w:r w:rsidRPr="00866DD9">
        <w:rPr>
          <w:iCs/>
          <w:color w:val="000000"/>
          <w:szCs w:val="21"/>
        </w:rPr>
        <w:t>2.</w:t>
      </w:r>
      <w:r w:rsidR="00E46AB5" w:rsidRPr="00866DD9">
        <w:rPr>
          <w:iCs/>
          <w:color w:val="000000"/>
          <w:szCs w:val="21"/>
        </w:rPr>
        <w:t xml:space="preserve"> </w:t>
      </w:r>
      <w:r w:rsidRPr="00866DD9">
        <w:rPr>
          <w:iCs/>
          <w:color w:val="000000"/>
          <w:szCs w:val="21"/>
        </w:rPr>
        <w:t>Публикации</w:t>
      </w:r>
      <w:r w:rsidR="00E46AB5" w:rsidRPr="00866DD9">
        <w:rPr>
          <w:iCs/>
          <w:color w:val="000000"/>
          <w:szCs w:val="21"/>
        </w:rPr>
        <w:t xml:space="preserve"> </w:t>
      </w:r>
      <w:r w:rsidRPr="00866DD9">
        <w:rPr>
          <w:iCs/>
          <w:color w:val="000000"/>
          <w:szCs w:val="21"/>
        </w:rPr>
        <w:t>обзорно-рекламного</w:t>
      </w:r>
      <w:r w:rsidR="00E46AB5" w:rsidRPr="00866DD9">
        <w:rPr>
          <w:iCs/>
          <w:color w:val="000000"/>
          <w:szCs w:val="21"/>
        </w:rPr>
        <w:t xml:space="preserve"> </w:t>
      </w:r>
      <w:r w:rsidRPr="00866DD9">
        <w:rPr>
          <w:iCs/>
          <w:color w:val="000000"/>
          <w:szCs w:val="21"/>
        </w:rPr>
        <w:t>характера</w:t>
      </w:r>
      <w:r w:rsidR="00E46AB5" w:rsidRPr="00866DD9">
        <w:rPr>
          <w:iCs/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—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это,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как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правило,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b/>
          <w:bCs/>
          <w:color w:val="000000"/>
          <w:szCs w:val="21"/>
        </w:rPr>
        <w:t>Печатная</w:t>
      </w:r>
      <w:r w:rsidR="00E46AB5" w:rsidRPr="00866DD9">
        <w:rPr>
          <w:b/>
          <w:bCs/>
          <w:color w:val="000000"/>
          <w:szCs w:val="21"/>
        </w:rPr>
        <w:t xml:space="preserve"> </w:t>
      </w:r>
      <w:r w:rsidRPr="00866DD9">
        <w:rPr>
          <w:b/>
          <w:bCs/>
          <w:color w:val="000000"/>
          <w:szCs w:val="21"/>
        </w:rPr>
        <w:t>реклама.</w:t>
      </w:r>
      <w:r w:rsidR="00E46AB5" w:rsidRPr="00866DD9">
        <w:rPr>
          <w:b/>
          <w:bCs/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К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ней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относятся:</w:t>
      </w:r>
    </w:p>
    <w:p w:rsidR="00E46AB5" w:rsidRPr="00866DD9" w:rsidRDefault="00354CCE" w:rsidP="00E46AB5">
      <w:pPr>
        <w:pStyle w:val="afc"/>
        <w:suppressAutoHyphens/>
        <w:jc w:val="both"/>
        <w:rPr>
          <w:iCs/>
          <w:color w:val="000000"/>
          <w:szCs w:val="21"/>
        </w:rPr>
      </w:pPr>
      <w:r w:rsidRPr="00866DD9">
        <w:rPr>
          <w:iCs/>
          <w:color w:val="000000"/>
          <w:szCs w:val="21"/>
        </w:rPr>
        <w:t>1.</w:t>
      </w:r>
      <w:r w:rsidR="00E46AB5" w:rsidRPr="00866DD9">
        <w:rPr>
          <w:iCs/>
          <w:color w:val="000000"/>
          <w:szCs w:val="21"/>
        </w:rPr>
        <w:t xml:space="preserve"> </w:t>
      </w:r>
      <w:r w:rsidRPr="00866DD9">
        <w:rPr>
          <w:iCs/>
          <w:color w:val="000000"/>
          <w:szCs w:val="21"/>
        </w:rPr>
        <w:t>К</w:t>
      </w:r>
      <w:r w:rsidR="007E6D2E" w:rsidRPr="00866DD9">
        <w:rPr>
          <w:iCs/>
          <w:color w:val="000000"/>
          <w:szCs w:val="21"/>
        </w:rPr>
        <w:t>аталог</w:t>
      </w:r>
    </w:p>
    <w:p w:rsidR="00E46AB5" w:rsidRPr="00866DD9" w:rsidRDefault="00354CCE" w:rsidP="00E46AB5">
      <w:pPr>
        <w:pStyle w:val="afc"/>
        <w:suppressAutoHyphens/>
        <w:jc w:val="both"/>
        <w:rPr>
          <w:iCs/>
          <w:color w:val="000000"/>
          <w:szCs w:val="21"/>
        </w:rPr>
      </w:pPr>
      <w:r w:rsidRPr="00866DD9">
        <w:rPr>
          <w:iCs/>
          <w:color w:val="000000"/>
          <w:szCs w:val="21"/>
        </w:rPr>
        <w:t>2.</w:t>
      </w:r>
      <w:r w:rsidR="00E46AB5" w:rsidRPr="00866DD9">
        <w:rPr>
          <w:iCs/>
          <w:color w:val="000000"/>
          <w:szCs w:val="21"/>
        </w:rPr>
        <w:t xml:space="preserve"> </w:t>
      </w:r>
      <w:r w:rsidRPr="00866DD9">
        <w:rPr>
          <w:iCs/>
          <w:color w:val="000000"/>
          <w:szCs w:val="21"/>
        </w:rPr>
        <w:t>П</w:t>
      </w:r>
      <w:r w:rsidR="007E6D2E" w:rsidRPr="00866DD9">
        <w:rPr>
          <w:iCs/>
          <w:color w:val="000000"/>
          <w:szCs w:val="21"/>
        </w:rPr>
        <w:t>роспект</w:t>
      </w:r>
    </w:p>
    <w:p w:rsidR="00E46AB5" w:rsidRPr="00866DD9" w:rsidRDefault="00354CCE" w:rsidP="00E46AB5">
      <w:pPr>
        <w:pStyle w:val="afc"/>
        <w:suppressAutoHyphens/>
        <w:jc w:val="both"/>
        <w:rPr>
          <w:iCs/>
          <w:color w:val="000000"/>
          <w:szCs w:val="21"/>
        </w:rPr>
      </w:pPr>
      <w:r w:rsidRPr="00866DD9">
        <w:rPr>
          <w:iCs/>
          <w:color w:val="000000"/>
          <w:szCs w:val="21"/>
        </w:rPr>
        <w:t>3.</w:t>
      </w:r>
      <w:r w:rsidR="00E46AB5" w:rsidRPr="00866DD9">
        <w:rPr>
          <w:iCs/>
          <w:color w:val="000000"/>
          <w:szCs w:val="21"/>
        </w:rPr>
        <w:t xml:space="preserve"> </w:t>
      </w:r>
      <w:r w:rsidRPr="00866DD9">
        <w:rPr>
          <w:iCs/>
          <w:color w:val="000000"/>
          <w:szCs w:val="21"/>
        </w:rPr>
        <w:t>Б</w:t>
      </w:r>
      <w:r w:rsidR="007E6D2E" w:rsidRPr="00866DD9">
        <w:rPr>
          <w:iCs/>
          <w:color w:val="000000"/>
          <w:szCs w:val="21"/>
        </w:rPr>
        <w:t>уклет</w:t>
      </w:r>
    </w:p>
    <w:p w:rsidR="00E46AB5" w:rsidRPr="00866DD9" w:rsidRDefault="00354CCE" w:rsidP="00E46AB5">
      <w:pPr>
        <w:pStyle w:val="afc"/>
        <w:suppressAutoHyphens/>
        <w:jc w:val="both"/>
        <w:rPr>
          <w:iCs/>
          <w:color w:val="000000"/>
          <w:szCs w:val="22"/>
        </w:rPr>
      </w:pPr>
      <w:r w:rsidRPr="00866DD9">
        <w:rPr>
          <w:iCs/>
          <w:color w:val="000000"/>
          <w:szCs w:val="22"/>
        </w:rPr>
        <w:t>4.</w:t>
      </w:r>
      <w:r w:rsidR="00E46AB5" w:rsidRPr="00866DD9">
        <w:rPr>
          <w:iCs/>
          <w:color w:val="000000"/>
          <w:szCs w:val="22"/>
        </w:rPr>
        <w:t xml:space="preserve"> </w:t>
      </w:r>
      <w:r w:rsidRPr="00866DD9">
        <w:rPr>
          <w:iCs/>
          <w:color w:val="000000"/>
          <w:szCs w:val="22"/>
        </w:rPr>
        <w:t>П</w:t>
      </w:r>
      <w:r w:rsidR="007E6D2E" w:rsidRPr="00866DD9">
        <w:rPr>
          <w:iCs/>
          <w:color w:val="000000"/>
          <w:szCs w:val="22"/>
        </w:rPr>
        <w:t>лакат</w:t>
      </w:r>
    </w:p>
    <w:p w:rsidR="00E46AB5" w:rsidRPr="00866DD9" w:rsidRDefault="00354CCE" w:rsidP="00E46AB5">
      <w:pPr>
        <w:pStyle w:val="afc"/>
        <w:suppressAutoHyphens/>
        <w:jc w:val="both"/>
        <w:rPr>
          <w:iCs/>
          <w:color w:val="000000"/>
          <w:szCs w:val="22"/>
        </w:rPr>
      </w:pPr>
      <w:r w:rsidRPr="00866DD9">
        <w:rPr>
          <w:iCs/>
          <w:color w:val="000000"/>
          <w:szCs w:val="22"/>
        </w:rPr>
        <w:t>5.</w:t>
      </w:r>
      <w:r w:rsidR="00E46AB5" w:rsidRPr="00866DD9">
        <w:rPr>
          <w:iCs/>
          <w:color w:val="000000"/>
          <w:szCs w:val="22"/>
        </w:rPr>
        <w:t xml:space="preserve"> </w:t>
      </w:r>
      <w:r w:rsidRPr="00866DD9">
        <w:rPr>
          <w:iCs/>
          <w:color w:val="000000"/>
          <w:szCs w:val="22"/>
        </w:rPr>
        <w:t>Л</w:t>
      </w:r>
      <w:r w:rsidR="007E6D2E" w:rsidRPr="00866DD9">
        <w:rPr>
          <w:iCs/>
          <w:color w:val="000000"/>
          <w:szCs w:val="22"/>
        </w:rPr>
        <w:t>истовка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b/>
          <w:bCs/>
          <w:color w:val="000000"/>
          <w:szCs w:val="22"/>
        </w:rPr>
        <w:t>Аудиовизуальная</w:t>
      </w:r>
      <w:r w:rsidR="00E46AB5" w:rsidRPr="00866DD9">
        <w:rPr>
          <w:b/>
          <w:bCs/>
          <w:color w:val="000000"/>
          <w:szCs w:val="22"/>
        </w:rPr>
        <w:t xml:space="preserve"> </w:t>
      </w:r>
      <w:r w:rsidRPr="00866DD9">
        <w:rPr>
          <w:b/>
          <w:bCs/>
          <w:color w:val="000000"/>
          <w:szCs w:val="22"/>
        </w:rPr>
        <w:t>реклама</w:t>
      </w:r>
      <w:r w:rsidR="00E46AB5" w:rsidRPr="00866DD9">
        <w:rPr>
          <w:b/>
          <w:bCs/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включает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в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себя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рекламные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кинофильмы,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видеоэкспресс-информацию,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слайды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и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слайд-фильмы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и</w:t>
      </w:r>
      <w:r w:rsidR="00E46AB5" w:rsidRPr="00866DD9">
        <w:rPr>
          <w:color w:val="000000"/>
          <w:szCs w:val="22"/>
        </w:rPr>
        <w:t xml:space="preserve"> </w:t>
      </w:r>
      <w:r w:rsidRPr="00866DD9">
        <w:rPr>
          <w:color w:val="000000"/>
          <w:szCs w:val="22"/>
        </w:rPr>
        <w:t>т.д.</w:t>
      </w:r>
    </w:p>
    <w:p w:rsidR="00E46AB5" w:rsidRPr="00866DD9" w:rsidRDefault="00354CCE" w:rsidP="00E46AB5">
      <w:pPr>
        <w:pStyle w:val="afc"/>
        <w:suppressAutoHyphens/>
        <w:jc w:val="both"/>
        <w:rPr>
          <w:iCs/>
          <w:color w:val="000000"/>
          <w:szCs w:val="22"/>
        </w:rPr>
      </w:pPr>
      <w:r w:rsidRPr="00866DD9">
        <w:rPr>
          <w:iCs/>
          <w:color w:val="000000"/>
          <w:szCs w:val="22"/>
        </w:rPr>
        <w:t>1.</w:t>
      </w:r>
      <w:r w:rsidR="007E6D2E" w:rsidRPr="00866DD9">
        <w:rPr>
          <w:iCs/>
          <w:color w:val="000000"/>
          <w:szCs w:val="22"/>
        </w:rPr>
        <w:t>Рекламные</w:t>
      </w:r>
      <w:r w:rsidR="00E46AB5" w:rsidRPr="00866DD9">
        <w:rPr>
          <w:iCs/>
          <w:color w:val="000000"/>
          <w:szCs w:val="22"/>
        </w:rPr>
        <w:t xml:space="preserve"> </w:t>
      </w:r>
      <w:r w:rsidR="007E6D2E" w:rsidRPr="00866DD9">
        <w:rPr>
          <w:iCs/>
          <w:color w:val="000000"/>
          <w:szCs w:val="22"/>
        </w:rPr>
        <w:t>кинофильмы</w:t>
      </w:r>
    </w:p>
    <w:p w:rsidR="00E46AB5" w:rsidRPr="00866DD9" w:rsidRDefault="00354CCE" w:rsidP="00E46AB5">
      <w:pPr>
        <w:pStyle w:val="afc"/>
        <w:suppressAutoHyphens/>
        <w:jc w:val="both"/>
        <w:rPr>
          <w:iCs/>
          <w:color w:val="000000"/>
          <w:szCs w:val="22"/>
        </w:rPr>
      </w:pPr>
      <w:r w:rsidRPr="00866DD9">
        <w:rPr>
          <w:iCs/>
          <w:color w:val="000000"/>
          <w:szCs w:val="22"/>
        </w:rPr>
        <w:t>2.</w:t>
      </w:r>
      <w:r w:rsidR="007E6D2E" w:rsidRPr="00866DD9">
        <w:rPr>
          <w:iCs/>
          <w:color w:val="000000"/>
          <w:szCs w:val="22"/>
        </w:rPr>
        <w:t>Рекламная</w:t>
      </w:r>
      <w:r w:rsidR="00E46AB5" w:rsidRPr="00866DD9">
        <w:rPr>
          <w:iCs/>
          <w:color w:val="000000"/>
          <w:szCs w:val="22"/>
        </w:rPr>
        <w:t xml:space="preserve"> </w:t>
      </w:r>
      <w:r w:rsidR="007E6D2E" w:rsidRPr="00866DD9">
        <w:rPr>
          <w:iCs/>
          <w:color w:val="000000"/>
          <w:szCs w:val="22"/>
        </w:rPr>
        <w:t>видеоэкспресс-информация</w:t>
      </w:r>
    </w:p>
    <w:p w:rsidR="00E46AB5" w:rsidRPr="00866DD9" w:rsidRDefault="00354CCE" w:rsidP="00E46AB5">
      <w:pPr>
        <w:pStyle w:val="afc"/>
        <w:suppressAutoHyphens/>
        <w:jc w:val="both"/>
        <w:rPr>
          <w:iCs/>
          <w:color w:val="000000"/>
          <w:szCs w:val="22"/>
        </w:rPr>
      </w:pPr>
      <w:r w:rsidRPr="00866DD9">
        <w:rPr>
          <w:iCs/>
          <w:color w:val="000000"/>
          <w:szCs w:val="22"/>
        </w:rPr>
        <w:t>3.</w:t>
      </w:r>
      <w:r w:rsidR="007E6D2E" w:rsidRPr="00866DD9">
        <w:rPr>
          <w:iCs/>
          <w:color w:val="000000"/>
          <w:szCs w:val="22"/>
        </w:rPr>
        <w:t>Слайды</w:t>
      </w:r>
      <w:r w:rsidR="00E46AB5" w:rsidRPr="00866DD9">
        <w:rPr>
          <w:iCs/>
          <w:color w:val="000000"/>
          <w:szCs w:val="22"/>
        </w:rPr>
        <w:t xml:space="preserve"> </w:t>
      </w:r>
      <w:r w:rsidR="007E6D2E" w:rsidRPr="00866DD9">
        <w:rPr>
          <w:iCs/>
          <w:color w:val="000000"/>
          <w:szCs w:val="22"/>
        </w:rPr>
        <w:t>и</w:t>
      </w:r>
      <w:r w:rsidR="00E46AB5" w:rsidRPr="00866DD9">
        <w:rPr>
          <w:iCs/>
          <w:color w:val="000000"/>
          <w:szCs w:val="22"/>
        </w:rPr>
        <w:t xml:space="preserve"> </w:t>
      </w:r>
      <w:r w:rsidR="007E6D2E" w:rsidRPr="00866DD9">
        <w:rPr>
          <w:iCs/>
          <w:color w:val="000000"/>
          <w:szCs w:val="22"/>
        </w:rPr>
        <w:t>слайд-фильмы</w:t>
      </w:r>
    </w:p>
    <w:p w:rsidR="00E46AB5" w:rsidRPr="00866DD9" w:rsidRDefault="007E6D2E" w:rsidP="00E46AB5">
      <w:pPr>
        <w:pStyle w:val="afc"/>
        <w:suppressAutoHyphens/>
        <w:jc w:val="both"/>
        <w:rPr>
          <w:b/>
          <w:bCs/>
          <w:color w:val="000000"/>
          <w:szCs w:val="22"/>
        </w:rPr>
      </w:pPr>
      <w:r w:rsidRPr="00866DD9">
        <w:rPr>
          <w:b/>
          <w:bCs/>
          <w:color w:val="000000"/>
          <w:szCs w:val="22"/>
        </w:rPr>
        <w:t>Радио-</w:t>
      </w:r>
      <w:r w:rsidR="00E46AB5" w:rsidRPr="00866DD9">
        <w:rPr>
          <w:b/>
          <w:bCs/>
          <w:color w:val="000000"/>
          <w:szCs w:val="22"/>
        </w:rPr>
        <w:t xml:space="preserve"> </w:t>
      </w:r>
      <w:r w:rsidRPr="00866DD9">
        <w:rPr>
          <w:b/>
          <w:bCs/>
          <w:color w:val="000000"/>
          <w:szCs w:val="22"/>
        </w:rPr>
        <w:t>и</w:t>
      </w:r>
      <w:r w:rsidR="00E46AB5" w:rsidRPr="00866DD9">
        <w:rPr>
          <w:b/>
          <w:bCs/>
          <w:color w:val="000000"/>
          <w:szCs w:val="22"/>
        </w:rPr>
        <w:t xml:space="preserve"> </w:t>
      </w:r>
      <w:r w:rsidRPr="00866DD9">
        <w:rPr>
          <w:b/>
          <w:bCs/>
          <w:color w:val="000000"/>
          <w:szCs w:val="22"/>
        </w:rPr>
        <w:t>телереклама</w:t>
      </w:r>
    </w:p>
    <w:p w:rsidR="00E46AB5" w:rsidRPr="00866DD9" w:rsidRDefault="007E6D2E" w:rsidP="00E46AB5">
      <w:pPr>
        <w:pStyle w:val="afc"/>
        <w:suppressAutoHyphens/>
        <w:jc w:val="both"/>
        <w:rPr>
          <w:b/>
          <w:bCs/>
          <w:color w:val="000000"/>
          <w:szCs w:val="22"/>
        </w:rPr>
      </w:pPr>
      <w:r w:rsidRPr="00866DD9">
        <w:rPr>
          <w:b/>
          <w:bCs/>
          <w:color w:val="000000"/>
          <w:szCs w:val="22"/>
        </w:rPr>
        <w:t>Выставки</w:t>
      </w:r>
      <w:r w:rsidR="00E46AB5" w:rsidRPr="00866DD9">
        <w:rPr>
          <w:b/>
          <w:bCs/>
          <w:color w:val="000000"/>
          <w:szCs w:val="22"/>
        </w:rPr>
        <w:t xml:space="preserve"> </w:t>
      </w:r>
      <w:r w:rsidRPr="00866DD9">
        <w:rPr>
          <w:b/>
          <w:bCs/>
          <w:color w:val="000000"/>
          <w:szCs w:val="22"/>
        </w:rPr>
        <w:t>и</w:t>
      </w:r>
      <w:r w:rsidR="00E46AB5" w:rsidRPr="00866DD9">
        <w:rPr>
          <w:b/>
          <w:bCs/>
          <w:color w:val="000000"/>
          <w:szCs w:val="22"/>
        </w:rPr>
        <w:t xml:space="preserve"> </w:t>
      </w:r>
      <w:r w:rsidRPr="00866DD9">
        <w:rPr>
          <w:b/>
          <w:bCs/>
          <w:color w:val="000000"/>
          <w:szCs w:val="22"/>
        </w:rPr>
        <w:t>ярмарки</w:t>
      </w:r>
    </w:p>
    <w:p w:rsidR="00E46AB5" w:rsidRPr="00866DD9" w:rsidRDefault="007E6D2E" w:rsidP="00E46AB5">
      <w:pPr>
        <w:pStyle w:val="afc"/>
        <w:suppressAutoHyphens/>
        <w:jc w:val="both"/>
        <w:rPr>
          <w:b/>
          <w:bCs/>
          <w:color w:val="000000"/>
          <w:szCs w:val="22"/>
        </w:rPr>
      </w:pPr>
      <w:r w:rsidRPr="00866DD9">
        <w:rPr>
          <w:b/>
          <w:bCs/>
          <w:color w:val="000000"/>
          <w:szCs w:val="22"/>
        </w:rPr>
        <w:t>Рекламные</w:t>
      </w:r>
      <w:r w:rsidR="00E46AB5" w:rsidRPr="00866DD9">
        <w:rPr>
          <w:b/>
          <w:bCs/>
          <w:color w:val="000000"/>
          <w:szCs w:val="22"/>
        </w:rPr>
        <w:t xml:space="preserve"> </w:t>
      </w:r>
      <w:r w:rsidRPr="00866DD9">
        <w:rPr>
          <w:b/>
          <w:bCs/>
          <w:color w:val="000000"/>
          <w:szCs w:val="22"/>
        </w:rPr>
        <w:t>сувениры</w:t>
      </w:r>
    </w:p>
    <w:p w:rsidR="00E46AB5" w:rsidRPr="00866DD9" w:rsidRDefault="007E6D2E" w:rsidP="00E46AB5">
      <w:pPr>
        <w:pStyle w:val="afc"/>
        <w:suppressAutoHyphens/>
        <w:jc w:val="both"/>
        <w:rPr>
          <w:b/>
          <w:bCs/>
          <w:color w:val="000000"/>
          <w:szCs w:val="22"/>
        </w:rPr>
      </w:pPr>
      <w:r w:rsidRPr="00866DD9">
        <w:rPr>
          <w:b/>
          <w:bCs/>
          <w:color w:val="000000"/>
          <w:szCs w:val="22"/>
        </w:rPr>
        <w:t>Прямая</w:t>
      </w:r>
      <w:r w:rsidR="00E46AB5" w:rsidRPr="00866DD9">
        <w:rPr>
          <w:b/>
          <w:bCs/>
          <w:color w:val="000000"/>
          <w:szCs w:val="22"/>
        </w:rPr>
        <w:t xml:space="preserve"> </w:t>
      </w:r>
      <w:r w:rsidRPr="00866DD9">
        <w:rPr>
          <w:b/>
          <w:bCs/>
          <w:color w:val="000000"/>
          <w:szCs w:val="22"/>
        </w:rPr>
        <w:t>почтовая</w:t>
      </w:r>
      <w:r w:rsidR="00E46AB5" w:rsidRPr="00866DD9">
        <w:rPr>
          <w:b/>
          <w:bCs/>
          <w:color w:val="000000"/>
          <w:szCs w:val="22"/>
        </w:rPr>
        <w:t xml:space="preserve"> </w:t>
      </w:r>
      <w:r w:rsidRPr="00866DD9">
        <w:rPr>
          <w:b/>
          <w:bCs/>
          <w:color w:val="000000"/>
          <w:szCs w:val="22"/>
        </w:rPr>
        <w:t>реклама</w:t>
      </w:r>
    </w:p>
    <w:p w:rsidR="00E46AB5" w:rsidRPr="00866DD9" w:rsidRDefault="007E6D2E" w:rsidP="00E46AB5">
      <w:pPr>
        <w:pStyle w:val="afc"/>
        <w:suppressAutoHyphens/>
        <w:jc w:val="both"/>
        <w:rPr>
          <w:color w:val="000000"/>
          <w:szCs w:val="21"/>
        </w:rPr>
      </w:pPr>
      <w:r w:rsidRPr="00866DD9">
        <w:rPr>
          <w:b/>
          <w:color w:val="000000"/>
          <w:szCs w:val="21"/>
        </w:rPr>
        <w:t>Компьютеризированная</w:t>
      </w:r>
      <w:r w:rsidR="00E46AB5" w:rsidRPr="00866DD9">
        <w:rPr>
          <w:b/>
          <w:color w:val="000000"/>
          <w:szCs w:val="21"/>
        </w:rPr>
        <w:t xml:space="preserve"> </w:t>
      </w:r>
      <w:r w:rsidRPr="00866DD9">
        <w:rPr>
          <w:b/>
          <w:color w:val="000000"/>
          <w:szCs w:val="21"/>
        </w:rPr>
        <w:t>реклама</w:t>
      </w:r>
      <w:r w:rsidR="00354CCE" w:rsidRPr="00866DD9">
        <w:rPr>
          <w:b/>
          <w:color w:val="000000"/>
          <w:szCs w:val="21"/>
        </w:rPr>
        <w:t>.</w:t>
      </w:r>
    </w:p>
    <w:p w:rsidR="009A1F7E" w:rsidRPr="00866DD9" w:rsidRDefault="007E6D2E" w:rsidP="00E46AB5">
      <w:pPr>
        <w:pStyle w:val="afc"/>
        <w:suppressAutoHyphens/>
        <w:jc w:val="both"/>
        <w:rPr>
          <w:color w:val="000000"/>
          <w:szCs w:val="21"/>
        </w:rPr>
      </w:pPr>
      <w:r w:rsidRPr="00866DD9">
        <w:rPr>
          <w:color w:val="000000"/>
          <w:szCs w:val="21"/>
        </w:rPr>
        <w:t>К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рекламе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также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следует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отнести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все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то,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что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отображает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стиль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организации: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вывески,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,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бэ</w:t>
      </w:r>
      <w:r w:rsidR="002E41B5" w:rsidRPr="00866DD9">
        <w:rPr>
          <w:color w:val="000000"/>
          <w:szCs w:val="21"/>
        </w:rPr>
        <w:t>й</w:t>
      </w:r>
      <w:r w:rsidRPr="00866DD9">
        <w:rPr>
          <w:color w:val="000000"/>
          <w:szCs w:val="21"/>
        </w:rPr>
        <w:t>джи,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фирменную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одежду,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бланки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и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конверты,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визитные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карточки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персонала.</w:t>
      </w:r>
    </w:p>
    <w:p w:rsidR="00354CCE" w:rsidRPr="00866DD9" w:rsidRDefault="00354CCE" w:rsidP="00E46AB5">
      <w:pPr>
        <w:pStyle w:val="afc"/>
        <w:suppressAutoHyphens/>
        <w:jc w:val="both"/>
        <w:rPr>
          <w:color w:val="000000"/>
          <w:szCs w:val="21"/>
        </w:rPr>
      </w:pPr>
      <w:r w:rsidRPr="00866DD9">
        <w:rPr>
          <w:color w:val="000000"/>
          <w:szCs w:val="21"/>
        </w:rPr>
        <w:t>В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табл.</w:t>
      </w:r>
      <w:r w:rsidR="00E46AB5" w:rsidRPr="00866DD9">
        <w:rPr>
          <w:color w:val="000000"/>
          <w:szCs w:val="21"/>
        </w:rPr>
        <w:t xml:space="preserve"> </w:t>
      </w:r>
      <w:r w:rsidR="00E80FA9" w:rsidRPr="00866DD9">
        <w:rPr>
          <w:color w:val="000000"/>
          <w:szCs w:val="21"/>
        </w:rPr>
        <w:t>3.3.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представлены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затраты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на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рекламную</w:t>
      </w:r>
      <w:r w:rsidR="00E46AB5" w:rsidRPr="00866DD9">
        <w:rPr>
          <w:color w:val="000000"/>
          <w:szCs w:val="21"/>
        </w:rPr>
        <w:t xml:space="preserve"> </w:t>
      </w:r>
      <w:r w:rsidRPr="00866DD9">
        <w:rPr>
          <w:color w:val="000000"/>
          <w:szCs w:val="21"/>
        </w:rPr>
        <w:t>деятельность</w:t>
      </w:r>
    </w:p>
    <w:p w:rsidR="007E6D2E" w:rsidRPr="00866DD9" w:rsidRDefault="007E6D2E" w:rsidP="00E46AB5">
      <w:pPr>
        <w:pStyle w:val="af7"/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8974A4" w:rsidRPr="00866DD9" w:rsidRDefault="008974A4" w:rsidP="00A40DC3">
      <w:pPr>
        <w:pStyle w:val="afc"/>
        <w:suppressAutoHyphens/>
        <w:ind w:firstLine="0"/>
        <w:jc w:val="center"/>
        <w:rPr>
          <w:b/>
          <w:color w:val="000000"/>
        </w:rPr>
      </w:pPr>
      <w:r w:rsidRPr="00866DD9">
        <w:rPr>
          <w:b/>
          <w:color w:val="000000"/>
        </w:rPr>
        <w:t>Табл.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3.3.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Планируемые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затраты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на</w:t>
      </w:r>
      <w:r w:rsidR="00E46AB5" w:rsidRPr="00866DD9">
        <w:rPr>
          <w:b/>
          <w:color w:val="000000"/>
        </w:rPr>
        <w:t xml:space="preserve"> </w:t>
      </w:r>
      <w:r w:rsidR="00A40DC3" w:rsidRPr="00866DD9">
        <w:rPr>
          <w:b/>
          <w:color w:val="000000"/>
        </w:rPr>
        <w:t>рекламу</w:t>
      </w:r>
    </w:p>
    <w:tbl>
      <w:tblPr>
        <w:tblW w:w="8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2"/>
        <w:gridCol w:w="2090"/>
        <w:gridCol w:w="1411"/>
        <w:gridCol w:w="1667"/>
      </w:tblGrid>
      <w:tr w:rsidR="007E6D2E" w:rsidRPr="00866DD9" w:rsidTr="00866DD9">
        <w:trPr>
          <w:trHeight w:val="360"/>
          <w:jc w:val="center"/>
        </w:trPr>
        <w:tc>
          <w:tcPr>
            <w:tcW w:w="8070" w:type="dxa"/>
            <w:gridSpan w:val="4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pStyle w:val="af7"/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Затраты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на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рекламу</w:t>
            </w:r>
          </w:p>
        </w:tc>
      </w:tr>
      <w:tr w:rsidR="007E6D2E" w:rsidRPr="00866DD9" w:rsidTr="00866DD9">
        <w:trPr>
          <w:trHeight w:val="720"/>
          <w:jc w:val="center"/>
        </w:trPr>
        <w:tc>
          <w:tcPr>
            <w:tcW w:w="2902" w:type="dxa"/>
            <w:shd w:val="clear" w:color="auto" w:fill="auto"/>
            <w:vAlign w:val="center"/>
          </w:tcPr>
          <w:p w:rsidR="007E6D2E" w:rsidRPr="00866DD9" w:rsidRDefault="007E6D2E" w:rsidP="00866DD9">
            <w:pPr>
              <w:pStyle w:val="af7"/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Вид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E6D2E" w:rsidRPr="00866DD9" w:rsidRDefault="007E6D2E" w:rsidP="00866DD9">
            <w:pPr>
              <w:pStyle w:val="af7"/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Кол-во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в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мес.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7E6D2E" w:rsidRPr="00866DD9" w:rsidRDefault="007E6D2E" w:rsidP="00866DD9">
            <w:pPr>
              <w:pStyle w:val="af7"/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Цена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E6D2E" w:rsidRPr="00866DD9" w:rsidRDefault="007E6D2E" w:rsidP="00866DD9">
            <w:pPr>
              <w:pStyle w:val="af7"/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Всего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затрат</w:t>
            </w:r>
          </w:p>
        </w:tc>
      </w:tr>
      <w:tr w:rsidR="007E6D2E" w:rsidRPr="00866DD9" w:rsidTr="00866DD9">
        <w:trPr>
          <w:trHeight w:val="36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pStyle w:val="af7"/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Реклама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в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прессе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pStyle w:val="af7"/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E6D2E" w:rsidRPr="00866DD9" w:rsidRDefault="00E46AB5" w:rsidP="00866DD9">
            <w:pPr>
              <w:pStyle w:val="af7"/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 xml:space="preserve"> </w:t>
            </w:r>
            <w:r w:rsidR="007E6D2E" w:rsidRPr="00866DD9">
              <w:rPr>
                <w:color w:val="000000"/>
                <w:szCs w:val="28"/>
              </w:rPr>
              <w:t>3500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E6D2E" w:rsidRPr="00866DD9" w:rsidRDefault="00E46AB5" w:rsidP="00866DD9">
            <w:pPr>
              <w:pStyle w:val="af7"/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 xml:space="preserve"> </w:t>
            </w:r>
            <w:r w:rsidR="007E6D2E" w:rsidRPr="00866DD9">
              <w:rPr>
                <w:color w:val="000000"/>
                <w:szCs w:val="28"/>
              </w:rPr>
              <w:t>3500</w:t>
            </w:r>
          </w:p>
        </w:tc>
      </w:tr>
      <w:tr w:rsidR="007E6D2E" w:rsidRPr="00866DD9" w:rsidTr="00866DD9">
        <w:trPr>
          <w:trHeight w:val="36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pStyle w:val="af7"/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Листовки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pStyle w:val="af7"/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E6D2E" w:rsidRPr="00866DD9" w:rsidRDefault="00E46AB5" w:rsidP="00866DD9">
            <w:pPr>
              <w:pStyle w:val="af7"/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 xml:space="preserve"> </w:t>
            </w:r>
            <w:r w:rsidR="007E6D2E" w:rsidRPr="00866DD9">
              <w:rPr>
                <w:color w:val="000000"/>
                <w:szCs w:val="28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E6D2E" w:rsidRPr="00866DD9" w:rsidRDefault="00E46AB5" w:rsidP="00866DD9">
            <w:pPr>
              <w:pStyle w:val="af7"/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 xml:space="preserve"> </w:t>
            </w:r>
            <w:r w:rsidR="007E6D2E" w:rsidRPr="00866DD9">
              <w:rPr>
                <w:color w:val="000000"/>
                <w:szCs w:val="28"/>
              </w:rPr>
              <w:t>30000</w:t>
            </w:r>
          </w:p>
        </w:tc>
      </w:tr>
      <w:tr w:rsidR="007E6D2E" w:rsidRPr="00866DD9" w:rsidTr="00866DD9">
        <w:trPr>
          <w:trHeight w:val="36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pStyle w:val="af7"/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Выставки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и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ярм</w:t>
            </w:r>
            <w:r w:rsidR="007D7AEE" w:rsidRPr="00866DD9">
              <w:rPr>
                <w:color w:val="000000"/>
                <w:szCs w:val="28"/>
              </w:rPr>
              <w:t>а</w:t>
            </w:r>
            <w:r w:rsidRPr="00866DD9">
              <w:rPr>
                <w:color w:val="000000"/>
                <w:szCs w:val="28"/>
              </w:rPr>
              <w:t>рки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pStyle w:val="af7"/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0,08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pStyle w:val="af7"/>
              <w:suppressAutoHyphens/>
              <w:spacing w:line="360" w:lineRule="auto"/>
              <w:rPr>
                <w:color w:val="000000"/>
                <w:szCs w:val="28"/>
                <w:lang w:val="en-US"/>
              </w:rPr>
            </w:pPr>
            <w:r w:rsidRPr="00866DD9">
              <w:rPr>
                <w:color w:val="000000"/>
                <w:szCs w:val="28"/>
                <w:lang w:val="en-US"/>
              </w:rPr>
              <w:t>2880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pStyle w:val="af7"/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  <w:lang w:val="en-US"/>
              </w:rPr>
              <w:t>2880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</w:p>
        </w:tc>
      </w:tr>
      <w:tr w:rsidR="007E6D2E" w:rsidRPr="00866DD9" w:rsidTr="00866DD9">
        <w:trPr>
          <w:trHeight w:val="37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pStyle w:val="af7"/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Наружная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реклама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pStyle w:val="af7"/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pStyle w:val="af7"/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18000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pStyle w:val="af7"/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36000</w:t>
            </w:r>
          </w:p>
        </w:tc>
      </w:tr>
      <w:tr w:rsidR="007E6D2E" w:rsidRPr="00866DD9" w:rsidTr="00866DD9">
        <w:trPr>
          <w:trHeight w:val="37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pStyle w:val="af7"/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Стиль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организации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pStyle w:val="af7"/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0,08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pStyle w:val="af7"/>
              <w:suppressAutoHyphens/>
              <w:spacing w:line="360" w:lineRule="auto"/>
              <w:rPr>
                <w:color w:val="000000"/>
                <w:szCs w:val="28"/>
                <w:lang w:val="en-US"/>
              </w:rPr>
            </w:pPr>
            <w:r w:rsidRPr="00866DD9">
              <w:rPr>
                <w:color w:val="000000"/>
                <w:szCs w:val="28"/>
                <w:lang w:val="en-US"/>
              </w:rPr>
              <w:t>1160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pStyle w:val="af7"/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  <w:lang w:val="en-US"/>
              </w:rPr>
              <w:t>116</w:t>
            </w:r>
            <w:r w:rsidRPr="00866DD9">
              <w:rPr>
                <w:color w:val="000000"/>
                <w:szCs w:val="28"/>
              </w:rPr>
              <w:t>0</w:t>
            </w:r>
          </w:p>
        </w:tc>
      </w:tr>
      <w:tr w:rsidR="007E6D2E" w:rsidRPr="00866DD9" w:rsidTr="00866DD9">
        <w:trPr>
          <w:trHeight w:val="37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pStyle w:val="af7"/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Итого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затрат: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pStyle w:val="af7"/>
              <w:suppressAutoHyphens/>
              <w:spacing w:line="360" w:lineRule="auto"/>
              <w:rPr>
                <w:color w:val="000000"/>
                <w:szCs w:val="2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pStyle w:val="af7"/>
              <w:suppressAutoHyphens/>
              <w:spacing w:line="360" w:lineRule="auto"/>
              <w:rPr>
                <w:color w:val="000000"/>
                <w:szCs w:val="28"/>
                <w:lang w:val="en-US"/>
              </w:rPr>
            </w:pPr>
            <w:r w:rsidRPr="00866DD9">
              <w:rPr>
                <w:color w:val="000000"/>
                <w:szCs w:val="28"/>
                <w:lang w:val="en-US"/>
              </w:rPr>
              <w:t>25615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pStyle w:val="af7"/>
              <w:suppressAutoHyphens/>
              <w:spacing w:line="360" w:lineRule="auto"/>
              <w:rPr>
                <w:color w:val="000000"/>
                <w:szCs w:val="28"/>
                <w:lang w:val="en-US"/>
              </w:rPr>
            </w:pPr>
            <w:r w:rsidRPr="00866DD9">
              <w:rPr>
                <w:color w:val="000000"/>
                <w:szCs w:val="28"/>
                <w:lang w:val="en-US"/>
              </w:rPr>
              <w:t>73540</w:t>
            </w:r>
          </w:p>
        </w:tc>
      </w:tr>
    </w:tbl>
    <w:p w:rsidR="00E46AB5" w:rsidRPr="00866DD9" w:rsidRDefault="00E46AB5" w:rsidP="00E46AB5">
      <w:pPr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9A1F7E" w:rsidRPr="00866DD9" w:rsidRDefault="00AF25EF" w:rsidP="00A40DC3">
      <w:pPr>
        <w:pStyle w:val="3"/>
        <w:suppressAutoHyphens/>
        <w:spacing w:before="0" w:beforeAutospacing="0" w:after="0" w:afterAutospacing="0"/>
        <w:rPr>
          <w:rFonts w:cs="Times New Roman"/>
          <w:color w:val="000000"/>
          <w:sz w:val="28"/>
          <w:szCs w:val="32"/>
        </w:rPr>
      </w:pPr>
      <w:bookmarkStart w:id="291" w:name="_Toc138130771"/>
      <w:bookmarkStart w:id="292" w:name="_Toc138131103"/>
      <w:bookmarkStart w:id="293" w:name="_Toc138131593"/>
      <w:bookmarkStart w:id="294" w:name="_Toc246062655"/>
      <w:bookmarkStart w:id="295" w:name="_Toc246065869"/>
      <w:bookmarkStart w:id="296" w:name="_Toc246137931"/>
      <w:bookmarkStart w:id="297" w:name="_Toc288989398"/>
      <w:r w:rsidRPr="00866DD9">
        <w:rPr>
          <w:rFonts w:cs="Times New Roman"/>
          <w:color w:val="000000"/>
          <w:sz w:val="28"/>
        </w:rPr>
        <w:t>3.5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7E6D2E" w:rsidRPr="00866DD9">
        <w:rPr>
          <w:rFonts w:cs="Times New Roman"/>
          <w:color w:val="000000"/>
          <w:sz w:val="28"/>
        </w:rPr>
        <w:t>Расширение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7E6D2E" w:rsidRPr="00866DD9">
        <w:rPr>
          <w:rFonts w:cs="Times New Roman"/>
          <w:color w:val="000000"/>
          <w:sz w:val="28"/>
        </w:rPr>
        <w:t>штата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7E6D2E" w:rsidRPr="00866DD9">
        <w:rPr>
          <w:rFonts w:cs="Times New Roman"/>
          <w:color w:val="000000"/>
          <w:sz w:val="28"/>
        </w:rPr>
        <w:t>сотрудников</w:t>
      </w:r>
      <w:bookmarkEnd w:id="291"/>
      <w:bookmarkEnd w:id="292"/>
      <w:bookmarkEnd w:id="293"/>
      <w:bookmarkEnd w:id="294"/>
      <w:bookmarkEnd w:id="295"/>
      <w:bookmarkEnd w:id="296"/>
      <w:bookmarkEnd w:id="297"/>
    </w:p>
    <w:p w:rsidR="00A40DC3" w:rsidRPr="00866DD9" w:rsidRDefault="00A40DC3" w:rsidP="00E46AB5">
      <w:pPr>
        <w:pStyle w:val="afc"/>
        <w:suppressAutoHyphens/>
        <w:jc w:val="both"/>
        <w:rPr>
          <w:color w:val="000000"/>
        </w:rPr>
      </w:pP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применяется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работникам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окладно-премиальная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оплаты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труда.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каждого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рассчитывается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количество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отработанных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часов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день,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затем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сумма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умножается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почасовой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оклад,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образом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высчитывается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заработная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плата.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Премии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фактически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никогда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выплачиваются,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подход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изменению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оклада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следующий: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должен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быть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меньше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1МРОТ.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естественно,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приводит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заинтересованности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работников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результатах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своего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труда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чтобы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проводить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какие-либо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мероприятия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улучшению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ходе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внедрения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планируется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расширить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штат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5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единиц.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Повысить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должностной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оклад.</w:t>
      </w:r>
      <w:r w:rsidR="00E46AB5" w:rsidRPr="00866DD9">
        <w:rPr>
          <w:color w:val="000000"/>
        </w:rPr>
        <w:t xml:space="preserve"> </w:t>
      </w:r>
      <w:r w:rsidR="0083093E"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="0083093E" w:rsidRPr="00866DD9">
        <w:rPr>
          <w:color w:val="000000"/>
        </w:rPr>
        <w:t>Табл</w:t>
      </w:r>
      <w:r w:rsidR="00E80FA9" w:rsidRPr="00866DD9">
        <w:rPr>
          <w:color w:val="000000"/>
        </w:rPr>
        <w:t>.</w:t>
      </w:r>
      <w:r w:rsidR="00E46AB5" w:rsidRPr="00866DD9">
        <w:rPr>
          <w:color w:val="000000"/>
        </w:rPr>
        <w:t xml:space="preserve"> </w:t>
      </w:r>
      <w:r w:rsidR="00E80FA9" w:rsidRPr="00866DD9">
        <w:rPr>
          <w:color w:val="000000"/>
        </w:rPr>
        <w:t>3.4.</w:t>
      </w:r>
      <w:r w:rsidR="00E46AB5" w:rsidRPr="00866DD9">
        <w:rPr>
          <w:color w:val="000000"/>
        </w:rPr>
        <w:t xml:space="preserve"> </w:t>
      </w:r>
      <w:r w:rsidR="0083093E" w:rsidRPr="00866DD9">
        <w:rPr>
          <w:color w:val="000000"/>
        </w:rPr>
        <w:t>приведено</w:t>
      </w:r>
      <w:r w:rsidR="00E46AB5" w:rsidRPr="00866DD9">
        <w:rPr>
          <w:color w:val="000000"/>
        </w:rPr>
        <w:t xml:space="preserve"> </w:t>
      </w:r>
      <w:r w:rsidR="0083093E" w:rsidRPr="00866DD9">
        <w:rPr>
          <w:color w:val="000000"/>
        </w:rPr>
        <w:t>планируемое</w:t>
      </w:r>
      <w:r w:rsidR="00E46AB5" w:rsidRPr="00866DD9">
        <w:rPr>
          <w:color w:val="000000"/>
        </w:rPr>
        <w:t xml:space="preserve"> </w:t>
      </w:r>
      <w:r w:rsidR="0083093E" w:rsidRPr="00866DD9">
        <w:rPr>
          <w:color w:val="000000"/>
        </w:rPr>
        <w:t>штатное</w:t>
      </w:r>
      <w:r w:rsidR="00E46AB5" w:rsidRPr="00866DD9">
        <w:rPr>
          <w:color w:val="000000"/>
        </w:rPr>
        <w:t xml:space="preserve"> </w:t>
      </w:r>
      <w:r w:rsidR="0083093E" w:rsidRPr="00866DD9">
        <w:rPr>
          <w:color w:val="000000"/>
        </w:rPr>
        <w:t>расписание</w:t>
      </w:r>
    </w:p>
    <w:p w:rsidR="0091300B" w:rsidRPr="00866DD9" w:rsidRDefault="0091300B" w:rsidP="00E46AB5">
      <w:pPr>
        <w:pStyle w:val="afc"/>
        <w:suppressAutoHyphens/>
        <w:jc w:val="both"/>
        <w:rPr>
          <w:color w:val="000000"/>
        </w:rPr>
      </w:pPr>
    </w:p>
    <w:p w:rsidR="008974A4" w:rsidRPr="00866DD9" w:rsidRDefault="008974A4" w:rsidP="00A40DC3">
      <w:pPr>
        <w:pStyle w:val="afc"/>
        <w:suppressAutoHyphens/>
        <w:ind w:firstLine="0"/>
        <w:jc w:val="center"/>
        <w:rPr>
          <w:b/>
          <w:color w:val="000000"/>
          <w:lang w:val="en-US"/>
        </w:rPr>
      </w:pPr>
      <w:r w:rsidRPr="00866DD9">
        <w:rPr>
          <w:b/>
          <w:color w:val="000000"/>
        </w:rPr>
        <w:t>Табл.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3.4.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Планируемое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штатное</w:t>
      </w:r>
      <w:r w:rsidR="00E46AB5" w:rsidRPr="00866DD9">
        <w:rPr>
          <w:b/>
          <w:color w:val="000000"/>
        </w:rPr>
        <w:t xml:space="preserve"> </w:t>
      </w:r>
      <w:r w:rsidR="00A40DC3" w:rsidRPr="00866DD9">
        <w:rPr>
          <w:b/>
          <w:color w:val="000000"/>
        </w:rPr>
        <w:t>расписание</w:t>
      </w:r>
    </w:p>
    <w:tbl>
      <w:tblPr>
        <w:tblW w:w="8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4"/>
        <w:gridCol w:w="2812"/>
        <w:gridCol w:w="1217"/>
        <w:gridCol w:w="1116"/>
        <w:gridCol w:w="1385"/>
      </w:tblGrid>
      <w:tr w:rsidR="007E6D2E" w:rsidRPr="00866DD9" w:rsidTr="00866DD9">
        <w:trPr>
          <w:trHeight w:val="672"/>
          <w:jc w:val="center"/>
        </w:trPr>
        <w:tc>
          <w:tcPr>
            <w:tcW w:w="2354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Должность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Включаемые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обязанности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Количество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Оклад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Затраты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на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З/п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мес.</w:t>
            </w:r>
          </w:p>
        </w:tc>
      </w:tr>
      <w:tr w:rsidR="007E6D2E" w:rsidRPr="00866DD9" w:rsidTr="00866DD9">
        <w:trPr>
          <w:trHeight w:val="1075"/>
          <w:jc w:val="center"/>
        </w:trPr>
        <w:tc>
          <w:tcPr>
            <w:tcW w:w="2354" w:type="dxa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Ген.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директор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Нахождение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новых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клиентов,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внедрение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программного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продукта.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45000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45000</w:t>
            </w:r>
          </w:p>
        </w:tc>
      </w:tr>
      <w:tr w:rsidR="007E6D2E" w:rsidRPr="00866DD9" w:rsidTr="00866DD9">
        <w:trPr>
          <w:trHeight w:val="559"/>
          <w:jc w:val="center"/>
        </w:trPr>
        <w:tc>
          <w:tcPr>
            <w:tcW w:w="2354" w:type="dxa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Главный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бухгалтер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Ведение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бухгалтерии,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маркетолог.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25000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25000</w:t>
            </w:r>
          </w:p>
        </w:tc>
      </w:tr>
      <w:tr w:rsidR="007E6D2E" w:rsidRPr="00866DD9" w:rsidTr="00866DD9">
        <w:trPr>
          <w:trHeight w:val="1007"/>
          <w:jc w:val="center"/>
        </w:trPr>
        <w:tc>
          <w:tcPr>
            <w:tcW w:w="2354" w:type="dxa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1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Программист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Написание,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дополнение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модулей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в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программный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продукт.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35000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35000</w:t>
            </w:r>
          </w:p>
        </w:tc>
      </w:tr>
      <w:tr w:rsidR="007E6D2E" w:rsidRPr="00866DD9" w:rsidTr="00866DD9">
        <w:trPr>
          <w:trHeight w:val="1437"/>
          <w:jc w:val="center"/>
        </w:trPr>
        <w:tc>
          <w:tcPr>
            <w:tcW w:w="2354" w:type="dxa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2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Программист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Дополнение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модулей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программного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обеспечения,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внедрение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программного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продукта.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25000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50000</w:t>
            </w:r>
          </w:p>
        </w:tc>
      </w:tr>
      <w:tr w:rsidR="007E6D2E" w:rsidRPr="00866DD9" w:rsidTr="00866DD9">
        <w:trPr>
          <w:trHeight w:val="761"/>
          <w:jc w:val="center"/>
        </w:trPr>
        <w:tc>
          <w:tcPr>
            <w:tcW w:w="2354" w:type="dxa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Менеджер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Менеджер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по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персоналу,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продажам,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поддержка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клиентов.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18000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18000</w:t>
            </w:r>
          </w:p>
        </w:tc>
      </w:tr>
      <w:tr w:rsidR="007E6D2E" w:rsidRPr="00866DD9" w:rsidTr="00866DD9">
        <w:trPr>
          <w:trHeight w:val="563"/>
          <w:jc w:val="center"/>
        </w:trPr>
        <w:tc>
          <w:tcPr>
            <w:tcW w:w="2354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Заместитель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генерального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директора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7E6D2E" w:rsidRPr="00866DD9" w:rsidRDefault="00861F5C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Помощник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Ген.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д</w:t>
            </w:r>
            <w:r w:rsidR="007E6D2E" w:rsidRPr="00866DD9">
              <w:rPr>
                <w:color w:val="000000"/>
                <w:szCs w:val="28"/>
              </w:rPr>
              <w:t>иректора.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40000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40000</w:t>
            </w:r>
          </w:p>
        </w:tc>
      </w:tr>
      <w:tr w:rsidR="007E6D2E" w:rsidRPr="00866DD9" w:rsidTr="00866DD9">
        <w:trPr>
          <w:trHeight w:val="1566"/>
          <w:jc w:val="center"/>
        </w:trPr>
        <w:tc>
          <w:tcPr>
            <w:tcW w:w="2354" w:type="dxa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Консультант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Обучение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клиентов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работы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с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программным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продуктом,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устранение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неполадок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в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программе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на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территории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клиента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(в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офисе)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18000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7E6D2E" w:rsidRPr="00866DD9" w:rsidRDefault="007E6D2E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18000</w:t>
            </w:r>
          </w:p>
        </w:tc>
      </w:tr>
    </w:tbl>
    <w:p w:rsidR="00A40DC3" w:rsidRPr="00866DD9" w:rsidRDefault="00A40DC3" w:rsidP="00E46AB5">
      <w:pPr>
        <w:pStyle w:val="afc"/>
        <w:suppressAutoHyphens/>
        <w:jc w:val="both"/>
        <w:rPr>
          <w:color w:val="000000"/>
          <w:szCs w:val="26"/>
        </w:rPr>
      </w:pPr>
    </w:p>
    <w:p w:rsidR="00E46AB5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  <w:szCs w:val="26"/>
        </w:rPr>
        <w:t>Затраты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выплату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заработной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платы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составят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213000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тысяч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рублей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месяц.</w:t>
      </w:r>
      <w:r w:rsidR="0083093E" w:rsidRPr="00866DD9">
        <w:rPr>
          <w:color w:val="000000"/>
        </w:rPr>
        <w:t>П</w:t>
      </w:r>
      <w:r w:rsidR="00861F5C" w:rsidRPr="00866DD9">
        <w:rPr>
          <w:color w:val="000000"/>
        </w:rPr>
        <w:t>ринято</w:t>
      </w:r>
      <w:r w:rsidR="00E46AB5" w:rsidRPr="00866DD9">
        <w:rPr>
          <w:color w:val="000000"/>
        </w:rPr>
        <w:t xml:space="preserve"> </w:t>
      </w:r>
      <w:r w:rsidR="00861F5C" w:rsidRPr="00866DD9">
        <w:rPr>
          <w:color w:val="000000"/>
        </w:rPr>
        <w:t>решение</w:t>
      </w:r>
      <w:r w:rsidR="00E46AB5" w:rsidRPr="00866DD9">
        <w:rPr>
          <w:color w:val="000000"/>
        </w:rPr>
        <w:t xml:space="preserve"> </w:t>
      </w:r>
      <w:r w:rsidR="00861F5C" w:rsidRPr="00866DD9">
        <w:rPr>
          <w:color w:val="000000"/>
        </w:rPr>
        <w:t>об</w:t>
      </w:r>
      <w:r w:rsidR="00E46AB5" w:rsidRPr="00866DD9">
        <w:rPr>
          <w:color w:val="000000"/>
        </w:rPr>
        <w:t xml:space="preserve"> </w:t>
      </w:r>
      <w:r w:rsidR="00861F5C" w:rsidRPr="00866DD9">
        <w:rPr>
          <w:color w:val="000000"/>
        </w:rPr>
        <w:t>открытии</w:t>
      </w:r>
      <w:r w:rsidR="00E46AB5" w:rsidRPr="00866DD9">
        <w:rPr>
          <w:color w:val="000000"/>
        </w:rPr>
        <w:t xml:space="preserve"> </w:t>
      </w:r>
      <w:r w:rsidR="00861F5C" w:rsidRPr="00866DD9">
        <w:rPr>
          <w:color w:val="000000"/>
        </w:rPr>
        <w:t>школ</w:t>
      </w:r>
      <w:r w:rsidR="00E46AB5" w:rsidRPr="00866DD9">
        <w:rPr>
          <w:color w:val="000000"/>
        </w:rPr>
        <w:t xml:space="preserve"> </w:t>
      </w:r>
      <w:r w:rsidR="00861F5C"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="00861F5C" w:rsidRPr="00866DD9">
        <w:rPr>
          <w:color w:val="000000"/>
        </w:rPr>
        <w:t>обучения</w:t>
      </w:r>
      <w:r w:rsidR="00E46AB5" w:rsidRPr="00866DD9">
        <w:rPr>
          <w:color w:val="000000"/>
        </w:rPr>
        <w:t xml:space="preserve"> </w:t>
      </w:r>
      <w:r w:rsidR="00861F5C" w:rsidRPr="00866DD9">
        <w:rPr>
          <w:color w:val="000000"/>
        </w:rPr>
        <w:t>работы</w:t>
      </w:r>
      <w:r w:rsidR="00E46AB5" w:rsidRPr="00866DD9">
        <w:rPr>
          <w:color w:val="000000"/>
        </w:rPr>
        <w:t xml:space="preserve"> </w:t>
      </w:r>
      <w:r w:rsidR="00861F5C"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="00861F5C" w:rsidRPr="00866DD9">
        <w:rPr>
          <w:color w:val="000000"/>
        </w:rPr>
        <w:t>программными</w:t>
      </w:r>
      <w:r w:rsidR="00E46AB5" w:rsidRPr="00866DD9">
        <w:rPr>
          <w:color w:val="000000"/>
        </w:rPr>
        <w:t xml:space="preserve"> </w:t>
      </w:r>
      <w:r w:rsidR="00861F5C" w:rsidRPr="00866DD9">
        <w:rPr>
          <w:color w:val="000000"/>
        </w:rPr>
        <w:t>продуктами</w:t>
      </w:r>
      <w:r w:rsidR="00E46AB5" w:rsidRPr="00866DD9">
        <w:rPr>
          <w:color w:val="000000"/>
        </w:rPr>
        <w:t xml:space="preserve"> </w:t>
      </w:r>
      <w:r w:rsidR="00861F5C"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="00861F5C" w:rsidRPr="00866DD9">
        <w:rPr>
          <w:color w:val="000000"/>
        </w:rPr>
        <w:t>ООО</w:t>
      </w:r>
      <w:r w:rsidR="00E46AB5" w:rsidRPr="00866DD9">
        <w:rPr>
          <w:color w:val="000000"/>
        </w:rPr>
        <w:t xml:space="preserve"> </w:t>
      </w:r>
      <w:r w:rsidR="00861F5C" w:rsidRPr="00866DD9">
        <w:rPr>
          <w:color w:val="000000"/>
        </w:rPr>
        <w:t>«КВЕСТОР</w:t>
      </w:r>
      <w:r w:rsidR="00E46AB5" w:rsidRPr="00866DD9">
        <w:rPr>
          <w:color w:val="000000"/>
        </w:rPr>
        <w:t xml:space="preserve"> </w:t>
      </w:r>
      <w:r w:rsidR="00861F5C" w:rsidRPr="00866DD9">
        <w:rPr>
          <w:color w:val="000000"/>
        </w:rPr>
        <w:t>ПЛЮС»</w:t>
      </w:r>
      <w:r w:rsidR="009423B8" w:rsidRPr="00866DD9">
        <w:rPr>
          <w:color w:val="000000"/>
        </w:rPr>
        <w:t>,</w:t>
      </w:r>
      <w:r w:rsidR="00E46AB5" w:rsidRPr="00866DD9">
        <w:rPr>
          <w:color w:val="000000"/>
        </w:rPr>
        <w:t xml:space="preserve"> </w:t>
      </w:r>
      <w:r w:rsidR="009423B8"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="009423B8" w:rsidRPr="00866DD9">
        <w:rPr>
          <w:color w:val="000000"/>
        </w:rPr>
        <w:t>также</w:t>
      </w:r>
      <w:r w:rsidR="00E46AB5" w:rsidRPr="00866DD9">
        <w:rPr>
          <w:color w:val="000000"/>
        </w:rPr>
        <w:t xml:space="preserve"> </w:t>
      </w:r>
      <w:r w:rsidR="002E41B5" w:rsidRPr="00866DD9">
        <w:rPr>
          <w:color w:val="000000"/>
        </w:rPr>
        <w:t>возобновление</w:t>
      </w:r>
      <w:r w:rsidR="00E46AB5" w:rsidRPr="00866DD9">
        <w:rPr>
          <w:color w:val="000000"/>
        </w:rPr>
        <w:t xml:space="preserve"> </w:t>
      </w:r>
      <w:r w:rsidR="002E41B5" w:rsidRPr="00866DD9">
        <w:rPr>
          <w:color w:val="000000"/>
        </w:rPr>
        <w:t>услуги</w:t>
      </w:r>
      <w:r w:rsidR="00E46AB5" w:rsidRPr="00866DD9">
        <w:rPr>
          <w:color w:val="000000"/>
        </w:rPr>
        <w:t xml:space="preserve"> </w:t>
      </w:r>
      <w:r w:rsidR="002E41B5" w:rsidRPr="00866DD9">
        <w:rPr>
          <w:color w:val="000000"/>
        </w:rPr>
        <w:t>«Семинар»</w:t>
      </w:r>
      <w:r w:rsidR="00861F5C" w:rsidRPr="00866DD9">
        <w:rPr>
          <w:color w:val="000000"/>
        </w:rPr>
        <w:t>.</w:t>
      </w:r>
    </w:p>
    <w:p w:rsidR="00861F5C" w:rsidRPr="00866DD9" w:rsidRDefault="00B33DCB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Класс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организован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человек.</w:t>
      </w:r>
    </w:p>
    <w:p w:rsidR="00A40DC3" w:rsidRPr="00866DD9" w:rsidRDefault="00861F5C" w:rsidP="00FC2C8A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Затраты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80FA9" w:rsidRPr="00866DD9">
        <w:rPr>
          <w:color w:val="000000"/>
        </w:rPr>
        <w:t>крытее</w:t>
      </w:r>
      <w:r w:rsidR="00E46AB5" w:rsidRPr="00866DD9">
        <w:rPr>
          <w:color w:val="000000"/>
        </w:rPr>
        <w:t xml:space="preserve"> </w:t>
      </w:r>
      <w:r w:rsidR="00E80FA9" w:rsidRPr="00866DD9">
        <w:rPr>
          <w:color w:val="000000"/>
        </w:rPr>
        <w:t>школы</w:t>
      </w:r>
      <w:r w:rsidR="00E46AB5" w:rsidRPr="00866DD9">
        <w:rPr>
          <w:color w:val="000000"/>
        </w:rPr>
        <w:t xml:space="preserve"> </w:t>
      </w:r>
      <w:r w:rsidR="00E80FA9" w:rsidRPr="00866DD9">
        <w:rPr>
          <w:color w:val="000000"/>
        </w:rPr>
        <w:t>приведены</w:t>
      </w:r>
      <w:r w:rsidR="00E46AB5" w:rsidRPr="00866DD9">
        <w:rPr>
          <w:color w:val="000000"/>
        </w:rPr>
        <w:t xml:space="preserve"> </w:t>
      </w:r>
      <w:r w:rsidR="00E80FA9"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="00E80FA9" w:rsidRPr="00866DD9">
        <w:rPr>
          <w:color w:val="000000"/>
        </w:rPr>
        <w:t>табл.</w:t>
      </w:r>
      <w:r w:rsidR="00E46AB5" w:rsidRPr="00866DD9">
        <w:rPr>
          <w:color w:val="000000"/>
        </w:rPr>
        <w:t xml:space="preserve"> </w:t>
      </w:r>
      <w:r w:rsidR="00E80FA9" w:rsidRPr="00866DD9">
        <w:rPr>
          <w:color w:val="000000"/>
        </w:rPr>
        <w:t>3.5.</w:t>
      </w:r>
    </w:p>
    <w:p w:rsidR="008974A4" w:rsidRPr="00866DD9" w:rsidRDefault="008974A4" w:rsidP="00A40DC3">
      <w:pPr>
        <w:suppressAutoHyphens/>
        <w:spacing w:line="360" w:lineRule="auto"/>
        <w:jc w:val="center"/>
        <w:rPr>
          <w:b/>
          <w:snapToGrid w:val="0"/>
          <w:color w:val="000000"/>
          <w:sz w:val="28"/>
        </w:rPr>
      </w:pPr>
      <w:r w:rsidRPr="00866DD9">
        <w:rPr>
          <w:b/>
          <w:snapToGrid w:val="0"/>
          <w:color w:val="000000"/>
          <w:sz w:val="28"/>
        </w:rPr>
        <w:t>Табл.</w:t>
      </w:r>
      <w:r w:rsidR="00E46AB5" w:rsidRPr="00866DD9">
        <w:rPr>
          <w:b/>
          <w:snapToGrid w:val="0"/>
          <w:color w:val="000000"/>
          <w:sz w:val="28"/>
        </w:rPr>
        <w:t xml:space="preserve"> </w:t>
      </w:r>
      <w:r w:rsidRPr="00866DD9">
        <w:rPr>
          <w:b/>
          <w:snapToGrid w:val="0"/>
          <w:color w:val="000000"/>
          <w:sz w:val="28"/>
        </w:rPr>
        <w:t>3.5.</w:t>
      </w:r>
      <w:r w:rsidR="00E46AB5" w:rsidRPr="00866DD9">
        <w:rPr>
          <w:b/>
          <w:snapToGrid w:val="0"/>
          <w:color w:val="000000"/>
          <w:sz w:val="28"/>
        </w:rPr>
        <w:t xml:space="preserve"> </w:t>
      </w:r>
      <w:r w:rsidRPr="00866DD9">
        <w:rPr>
          <w:b/>
          <w:snapToGrid w:val="0"/>
          <w:color w:val="000000"/>
          <w:sz w:val="28"/>
        </w:rPr>
        <w:t>Затраты</w:t>
      </w:r>
      <w:r w:rsidR="00E46AB5" w:rsidRPr="00866DD9">
        <w:rPr>
          <w:b/>
          <w:snapToGrid w:val="0"/>
          <w:color w:val="000000"/>
          <w:sz w:val="28"/>
        </w:rPr>
        <w:t xml:space="preserve"> </w:t>
      </w:r>
      <w:r w:rsidRPr="00866DD9">
        <w:rPr>
          <w:b/>
          <w:snapToGrid w:val="0"/>
          <w:color w:val="000000"/>
          <w:sz w:val="28"/>
        </w:rPr>
        <w:t>на</w:t>
      </w:r>
      <w:r w:rsidR="00E46AB5" w:rsidRPr="00866DD9">
        <w:rPr>
          <w:b/>
          <w:snapToGrid w:val="0"/>
          <w:color w:val="000000"/>
          <w:sz w:val="28"/>
        </w:rPr>
        <w:t xml:space="preserve"> </w:t>
      </w:r>
      <w:r w:rsidRPr="00866DD9">
        <w:rPr>
          <w:b/>
          <w:snapToGrid w:val="0"/>
          <w:color w:val="000000"/>
          <w:sz w:val="28"/>
        </w:rPr>
        <w:t>открытие</w:t>
      </w:r>
      <w:r w:rsidR="00E46AB5" w:rsidRPr="00866DD9">
        <w:rPr>
          <w:b/>
          <w:snapToGrid w:val="0"/>
          <w:color w:val="000000"/>
          <w:sz w:val="28"/>
        </w:rPr>
        <w:t xml:space="preserve"> </w:t>
      </w:r>
      <w:r w:rsidRPr="00866DD9">
        <w:rPr>
          <w:b/>
          <w:snapToGrid w:val="0"/>
          <w:color w:val="000000"/>
          <w:sz w:val="28"/>
        </w:rPr>
        <w:t>школы</w:t>
      </w:r>
      <w:r w:rsidR="00E46AB5" w:rsidRPr="00866DD9">
        <w:rPr>
          <w:b/>
          <w:snapToGrid w:val="0"/>
          <w:color w:val="000000"/>
          <w:sz w:val="28"/>
        </w:rPr>
        <w:t xml:space="preserve"> </w:t>
      </w:r>
      <w:r w:rsidRPr="00866DD9">
        <w:rPr>
          <w:b/>
          <w:snapToGrid w:val="0"/>
          <w:color w:val="000000"/>
          <w:sz w:val="28"/>
        </w:rPr>
        <w:t>и</w:t>
      </w:r>
      <w:r w:rsidR="00E46AB5" w:rsidRPr="00866DD9">
        <w:rPr>
          <w:b/>
          <w:snapToGrid w:val="0"/>
          <w:color w:val="000000"/>
          <w:sz w:val="28"/>
        </w:rPr>
        <w:t xml:space="preserve"> </w:t>
      </w:r>
      <w:r w:rsidR="00A40DC3" w:rsidRPr="00866DD9">
        <w:rPr>
          <w:b/>
          <w:snapToGrid w:val="0"/>
          <w:color w:val="000000"/>
          <w:sz w:val="28"/>
        </w:rPr>
        <w:t>«Семинаров»</w:t>
      </w:r>
    </w:p>
    <w:tbl>
      <w:tblPr>
        <w:tblW w:w="8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4"/>
        <w:gridCol w:w="1156"/>
        <w:gridCol w:w="970"/>
        <w:gridCol w:w="970"/>
        <w:gridCol w:w="970"/>
        <w:gridCol w:w="970"/>
        <w:gridCol w:w="970"/>
      </w:tblGrid>
      <w:tr w:rsidR="00B33DCB" w:rsidRPr="00866DD9" w:rsidTr="00866DD9">
        <w:trPr>
          <w:trHeight w:val="375"/>
          <w:jc w:val="center"/>
        </w:trPr>
        <w:tc>
          <w:tcPr>
            <w:tcW w:w="8900" w:type="dxa"/>
            <w:gridSpan w:val="7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Затраты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на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оказание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новой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услуги</w:t>
            </w:r>
          </w:p>
        </w:tc>
      </w:tr>
      <w:tr w:rsidR="00B33DCB" w:rsidRPr="00866DD9" w:rsidTr="00866DD9">
        <w:trPr>
          <w:trHeight w:val="375"/>
          <w:jc w:val="center"/>
        </w:trPr>
        <w:tc>
          <w:tcPr>
            <w:tcW w:w="2894" w:type="dxa"/>
            <w:vMerge w:val="restart"/>
            <w:shd w:val="clear" w:color="auto" w:fill="auto"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Наименование</w:t>
            </w:r>
          </w:p>
        </w:tc>
        <w:tc>
          <w:tcPr>
            <w:tcW w:w="6006" w:type="dxa"/>
            <w:gridSpan w:val="6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Затраты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мес.</w:t>
            </w:r>
          </w:p>
        </w:tc>
      </w:tr>
      <w:tr w:rsidR="00B33DCB" w:rsidRPr="00866DD9" w:rsidTr="00866DD9">
        <w:trPr>
          <w:trHeight w:val="375"/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2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3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4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5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6</w:t>
            </w:r>
          </w:p>
        </w:tc>
      </w:tr>
      <w:tr w:rsidR="00B33DCB" w:rsidRPr="00866DD9" w:rsidTr="00866DD9">
        <w:trPr>
          <w:trHeight w:val="375"/>
          <w:jc w:val="center"/>
        </w:trPr>
        <w:tc>
          <w:tcPr>
            <w:tcW w:w="2894" w:type="dxa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Арендная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плата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12000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12000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12000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12000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12000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12000</w:t>
            </w:r>
          </w:p>
        </w:tc>
      </w:tr>
      <w:tr w:rsidR="00B33DCB" w:rsidRPr="00866DD9" w:rsidTr="00866DD9">
        <w:trPr>
          <w:trHeight w:val="375"/>
          <w:jc w:val="center"/>
        </w:trPr>
        <w:tc>
          <w:tcPr>
            <w:tcW w:w="2894" w:type="dxa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Оборудование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80000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0</w:t>
            </w:r>
          </w:p>
        </w:tc>
      </w:tr>
      <w:tr w:rsidR="00B33DCB" w:rsidRPr="00866DD9" w:rsidTr="00866DD9">
        <w:trPr>
          <w:trHeight w:val="375"/>
          <w:jc w:val="center"/>
        </w:trPr>
        <w:tc>
          <w:tcPr>
            <w:tcW w:w="2894" w:type="dxa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Заработная</w:t>
            </w:r>
            <w:r w:rsidR="00E46AB5" w:rsidRPr="00866DD9">
              <w:rPr>
                <w:color w:val="000000"/>
                <w:szCs w:val="28"/>
              </w:rPr>
              <w:t xml:space="preserve"> </w:t>
            </w:r>
            <w:r w:rsidRPr="00866DD9">
              <w:rPr>
                <w:color w:val="000000"/>
                <w:szCs w:val="28"/>
              </w:rPr>
              <w:t>плата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18000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18000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18000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18000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18000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color w:val="000000"/>
                <w:szCs w:val="28"/>
              </w:rPr>
            </w:pPr>
            <w:r w:rsidRPr="00866DD9">
              <w:rPr>
                <w:color w:val="000000"/>
                <w:szCs w:val="28"/>
              </w:rPr>
              <w:t>18000</w:t>
            </w:r>
          </w:p>
        </w:tc>
      </w:tr>
      <w:tr w:rsidR="00B33DCB" w:rsidRPr="00866DD9" w:rsidTr="00866DD9">
        <w:trPr>
          <w:trHeight w:val="375"/>
          <w:jc w:val="center"/>
        </w:trPr>
        <w:tc>
          <w:tcPr>
            <w:tcW w:w="2894" w:type="dxa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b/>
                <w:bCs/>
                <w:color w:val="000000"/>
                <w:szCs w:val="28"/>
              </w:rPr>
            </w:pPr>
            <w:r w:rsidRPr="00866DD9">
              <w:rPr>
                <w:b/>
                <w:bCs/>
                <w:color w:val="000000"/>
                <w:szCs w:val="28"/>
              </w:rPr>
              <w:t>Итого: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b/>
                <w:bCs/>
                <w:color w:val="000000"/>
                <w:szCs w:val="28"/>
              </w:rPr>
            </w:pPr>
            <w:r w:rsidRPr="00866DD9">
              <w:rPr>
                <w:b/>
                <w:bCs/>
                <w:color w:val="000000"/>
                <w:szCs w:val="28"/>
              </w:rPr>
              <w:t>110000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b/>
                <w:bCs/>
                <w:color w:val="000000"/>
                <w:szCs w:val="28"/>
              </w:rPr>
            </w:pPr>
            <w:r w:rsidRPr="00866DD9">
              <w:rPr>
                <w:b/>
                <w:bCs/>
                <w:color w:val="000000"/>
                <w:szCs w:val="28"/>
              </w:rPr>
              <w:t>30000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b/>
                <w:bCs/>
                <w:color w:val="000000"/>
                <w:szCs w:val="28"/>
              </w:rPr>
            </w:pPr>
            <w:r w:rsidRPr="00866DD9">
              <w:rPr>
                <w:b/>
                <w:bCs/>
                <w:color w:val="000000"/>
                <w:szCs w:val="28"/>
              </w:rPr>
              <w:t>30000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b/>
                <w:bCs/>
                <w:color w:val="000000"/>
                <w:szCs w:val="28"/>
              </w:rPr>
            </w:pPr>
            <w:r w:rsidRPr="00866DD9">
              <w:rPr>
                <w:b/>
                <w:bCs/>
                <w:color w:val="000000"/>
                <w:szCs w:val="28"/>
              </w:rPr>
              <w:t>30000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b/>
                <w:bCs/>
                <w:color w:val="000000"/>
                <w:szCs w:val="28"/>
              </w:rPr>
            </w:pPr>
            <w:r w:rsidRPr="00866DD9">
              <w:rPr>
                <w:b/>
                <w:bCs/>
                <w:color w:val="000000"/>
                <w:szCs w:val="28"/>
              </w:rPr>
              <w:t>30000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B33DCB" w:rsidRPr="00866DD9" w:rsidRDefault="00B33DCB" w:rsidP="00866DD9">
            <w:pPr>
              <w:suppressAutoHyphens/>
              <w:spacing w:line="360" w:lineRule="auto"/>
              <w:rPr>
                <w:b/>
                <w:bCs/>
                <w:color w:val="000000"/>
                <w:szCs w:val="28"/>
              </w:rPr>
            </w:pPr>
            <w:r w:rsidRPr="00866DD9">
              <w:rPr>
                <w:b/>
                <w:bCs/>
                <w:color w:val="000000"/>
                <w:szCs w:val="28"/>
              </w:rPr>
              <w:t>30000</w:t>
            </w:r>
          </w:p>
        </w:tc>
      </w:tr>
    </w:tbl>
    <w:p w:rsidR="00B33DCB" w:rsidRPr="00866DD9" w:rsidRDefault="00B33DCB" w:rsidP="00E46AB5">
      <w:pPr>
        <w:suppressAutoHyphens/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E46AB5" w:rsidRPr="00866DD9" w:rsidRDefault="00AF25EF" w:rsidP="00A40DC3">
      <w:pPr>
        <w:pStyle w:val="3"/>
        <w:suppressAutoHyphens/>
        <w:spacing w:before="0" w:beforeAutospacing="0" w:after="0" w:afterAutospacing="0"/>
        <w:rPr>
          <w:rFonts w:cs="Times New Roman"/>
          <w:color w:val="000000"/>
          <w:sz w:val="28"/>
        </w:rPr>
      </w:pPr>
      <w:bookmarkStart w:id="298" w:name="_Toc138130772"/>
      <w:bookmarkStart w:id="299" w:name="_Toc138131104"/>
      <w:bookmarkStart w:id="300" w:name="_Toc138131594"/>
      <w:bookmarkStart w:id="301" w:name="_Toc246062656"/>
      <w:bookmarkStart w:id="302" w:name="_Toc246065870"/>
      <w:bookmarkStart w:id="303" w:name="_Toc246137932"/>
      <w:bookmarkStart w:id="304" w:name="_Toc288989399"/>
      <w:r w:rsidRPr="00866DD9">
        <w:rPr>
          <w:rFonts w:cs="Times New Roman"/>
          <w:color w:val="000000"/>
          <w:sz w:val="28"/>
        </w:rPr>
        <w:t>3.6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83093E" w:rsidRPr="00866DD9">
        <w:rPr>
          <w:rFonts w:cs="Times New Roman"/>
          <w:color w:val="000000"/>
          <w:sz w:val="28"/>
        </w:rPr>
        <w:t>План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83093E" w:rsidRPr="00866DD9">
        <w:rPr>
          <w:rFonts w:cs="Times New Roman"/>
          <w:color w:val="000000"/>
          <w:sz w:val="28"/>
        </w:rPr>
        <w:t>ввода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83093E" w:rsidRPr="00866DD9">
        <w:rPr>
          <w:rFonts w:cs="Times New Roman"/>
          <w:color w:val="000000"/>
          <w:sz w:val="28"/>
        </w:rPr>
        <w:t>инвестиций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83093E" w:rsidRPr="00866DD9">
        <w:rPr>
          <w:rFonts w:cs="Times New Roman"/>
          <w:color w:val="000000"/>
          <w:sz w:val="28"/>
        </w:rPr>
        <w:t>и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83093E" w:rsidRPr="00866DD9">
        <w:rPr>
          <w:rFonts w:cs="Times New Roman"/>
          <w:color w:val="000000"/>
          <w:sz w:val="28"/>
        </w:rPr>
        <w:t>ожидаемые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83093E" w:rsidRPr="00866DD9">
        <w:rPr>
          <w:rFonts w:cs="Times New Roman"/>
          <w:color w:val="000000"/>
          <w:sz w:val="28"/>
        </w:rPr>
        <w:t>объемы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83093E" w:rsidRPr="00866DD9">
        <w:rPr>
          <w:rFonts w:cs="Times New Roman"/>
          <w:color w:val="000000"/>
          <w:sz w:val="28"/>
        </w:rPr>
        <w:t>доходов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83093E" w:rsidRPr="00866DD9">
        <w:rPr>
          <w:rFonts w:cs="Times New Roman"/>
          <w:color w:val="000000"/>
          <w:sz w:val="28"/>
        </w:rPr>
        <w:t>по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83093E" w:rsidRPr="00866DD9">
        <w:rPr>
          <w:rFonts w:cs="Times New Roman"/>
          <w:color w:val="000000"/>
          <w:sz w:val="28"/>
        </w:rPr>
        <w:t>плановым</w:t>
      </w:r>
      <w:r w:rsidR="00E46AB5" w:rsidRPr="00866DD9">
        <w:rPr>
          <w:rFonts w:cs="Times New Roman"/>
          <w:color w:val="000000"/>
          <w:sz w:val="28"/>
        </w:rPr>
        <w:t xml:space="preserve"> </w:t>
      </w:r>
      <w:r w:rsidR="0083093E" w:rsidRPr="00866DD9">
        <w:rPr>
          <w:rFonts w:cs="Times New Roman"/>
          <w:color w:val="000000"/>
          <w:sz w:val="28"/>
        </w:rPr>
        <w:t>периодам</w:t>
      </w:r>
      <w:bookmarkEnd w:id="298"/>
      <w:bookmarkEnd w:id="299"/>
      <w:bookmarkEnd w:id="300"/>
      <w:bookmarkEnd w:id="301"/>
      <w:bookmarkEnd w:id="302"/>
      <w:bookmarkEnd w:id="303"/>
      <w:bookmarkEnd w:id="304"/>
    </w:p>
    <w:p w:rsidR="002E41B5" w:rsidRPr="00866DD9" w:rsidRDefault="002E41B5" w:rsidP="00E46AB5">
      <w:pPr>
        <w:pStyle w:val="afc"/>
        <w:suppressAutoHyphens/>
        <w:jc w:val="both"/>
        <w:rPr>
          <w:color w:val="000000"/>
        </w:rPr>
      </w:pPr>
    </w:p>
    <w:p w:rsidR="007E6D2E" w:rsidRPr="00866DD9" w:rsidRDefault="002E41B5" w:rsidP="00A40DC3">
      <w:pPr>
        <w:pStyle w:val="afc"/>
        <w:suppressAutoHyphens/>
        <w:ind w:firstLine="0"/>
        <w:jc w:val="center"/>
        <w:rPr>
          <w:b/>
          <w:color w:val="000000"/>
        </w:rPr>
      </w:pPr>
      <w:r w:rsidRPr="00866DD9">
        <w:rPr>
          <w:b/>
          <w:color w:val="000000"/>
        </w:rPr>
        <w:t>Табл.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3.6.</w:t>
      </w:r>
      <w:r w:rsidR="00E46AB5" w:rsidRPr="00866DD9">
        <w:rPr>
          <w:b/>
          <w:color w:val="000000"/>
        </w:rPr>
        <w:t xml:space="preserve"> </w:t>
      </w:r>
      <w:r w:rsidRPr="00866DD9">
        <w:rPr>
          <w:b/>
          <w:color w:val="000000"/>
        </w:rPr>
        <w:t>Планируемый</w:t>
      </w:r>
      <w:r w:rsidR="00E46AB5" w:rsidRPr="00866DD9">
        <w:rPr>
          <w:b/>
          <w:color w:val="000000"/>
        </w:rPr>
        <w:t xml:space="preserve"> </w:t>
      </w:r>
      <w:r w:rsidR="00A40DC3" w:rsidRPr="00866DD9">
        <w:rPr>
          <w:b/>
          <w:color w:val="000000"/>
        </w:rPr>
        <w:t>баланс</w:t>
      </w:r>
    </w:p>
    <w:tbl>
      <w:tblPr>
        <w:tblW w:w="87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1204"/>
        <w:gridCol w:w="900"/>
        <w:gridCol w:w="900"/>
        <w:gridCol w:w="900"/>
        <w:gridCol w:w="900"/>
        <w:gridCol w:w="900"/>
        <w:gridCol w:w="900"/>
      </w:tblGrid>
      <w:tr w:rsidR="00A40DC3" w:rsidRPr="00866DD9" w:rsidTr="00866DD9">
        <w:trPr>
          <w:trHeight w:val="278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 xml:space="preserve">№ 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Показатели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color w:val="000000"/>
              </w:rPr>
              <w:t>Все</w:t>
            </w:r>
            <w:r w:rsidRPr="00866DD9">
              <w:rPr>
                <w:snapToGrid w:val="0"/>
                <w:color w:val="000000"/>
              </w:rPr>
              <w:t>го:</w:t>
            </w:r>
          </w:p>
        </w:tc>
        <w:tc>
          <w:tcPr>
            <w:tcW w:w="5400" w:type="dxa"/>
            <w:gridSpan w:val="6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в.ч. по месяцам</w:t>
            </w:r>
          </w:p>
        </w:tc>
      </w:tr>
      <w:tr w:rsidR="00A40DC3" w:rsidRPr="00866DD9" w:rsidTr="00866DD9">
        <w:trPr>
          <w:trHeight w:val="277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6</w:t>
            </w:r>
          </w:p>
        </w:tc>
      </w:tr>
      <w:tr w:rsidR="00A40DC3" w:rsidRPr="00866DD9" w:rsidTr="00866DD9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I. ТЕКУЩИЕ РАСХОДЫ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</w:tr>
      <w:tr w:rsidR="00A40DC3" w:rsidRPr="00866DD9" w:rsidTr="00866DD9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  <w:bookmarkStart w:id="305" w:name="_Toc138129479"/>
            <w:r w:rsidRPr="00866DD9">
              <w:rPr>
                <w:snapToGrid w:val="0"/>
                <w:color w:val="000000"/>
                <w:szCs w:val="24"/>
              </w:rPr>
              <w:t>Материальные затраты</w:t>
            </w:r>
            <w:bookmarkEnd w:id="305"/>
          </w:p>
        </w:tc>
        <w:tc>
          <w:tcPr>
            <w:tcW w:w="1204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80000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22"/>
              </w:rPr>
            </w:pPr>
            <w:r w:rsidRPr="00866DD9">
              <w:rPr>
                <w:snapToGrid w:val="0"/>
                <w:color w:val="000000"/>
                <w:szCs w:val="22"/>
              </w:rPr>
              <w:t>20000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22"/>
              </w:rPr>
            </w:pPr>
            <w:r w:rsidRPr="00866DD9">
              <w:rPr>
                <w:snapToGrid w:val="0"/>
                <w:color w:val="000000"/>
                <w:szCs w:val="22"/>
              </w:rPr>
              <w:t>10000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22"/>
              </w:rPr>
            </w:pPr>
            <w:r w:rsidRPr="00866DD9">
              <w:rPr>
                <w:snapToGrid w:val="0"/>
                <w:color w:val="000000"/>
                <w:szCs w:val="22"/>
              </w:rPr>
              <w:t>10000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22"/>
              </w:rPr>
            </w:pPr>
            <w:r w:rsidRPr="00866DD9">
              <w:rPr>
                <w:snapToGrid w:val="0"/>
                <w:color w:val="000000"/>
                <w:szCs w:val="22"/>
              </w:rPr>
              <w:t>10000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22"/>
              </w:rPr>
            </w:pPr>
            <w:r w:rsidRPr="00866DD9">
              <w:rPr>
                <w:snapToGrid w:val="0"/>
                <w:color w:val="000000"/>
                <w:szCs w:val="22"/>
              </w:rPr>
              <w:t>10000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22"/>
              </w:rPr>
            </w:pPr>
            <w:r w:rsidRPr="00866DD9">
              <w:rPr>
                <w:snapToGrid w:val="0"/>
                <w:color w:val="000000"/>
                <w:szCs w:val="22"/>
              </w:rPr>
              <w:t>20000</w:t>
            </w:r>
          </w:p>
        </w:tc>
      </w:tr>
      <w:tr w:rsidR="00A40DC3" w:rsidRPr="00866DD9" w:rsidTr="00866DD9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Расходы на оплату труда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1278000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22"/>
              </w:rPr>
            </w:pPr>
            <w:r w:rsidRPr="00866DD9">
              <w:rPr>
                <w:snapToGrid w:val="0"/>
                <w:color w:val="000000"/>
                <w:szCs w:val="22"/>
              </w:rPr>
              <w:t>213000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22"/>
              </w:rPr>
            </w:pPr>
            <w:r w:rsidRPr="00866DD9">
              <w:rPr>
                <w:snapToGrid w:val="0"/>
                <w:color w:val="000000"/>
                <w:szCs w:val="22"/>
              </w:rPr>
              <w:t>213000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color w:val="000000"/>
                <w:szCs w:val="22"/>
              </w:rPr>
            </w:pPr>
            <w:r w:rsidRPr="00866DD9">
              <w:rPr>
                <w:snapToGrid w:val="0"/>
                <w:color w:val="000000"/>
                <w:szCs w:val="22"/>
              </w:rPr>
              <w:t>213000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color w:val="000000"/>
                <w:szCs w:val="22"/>
              </w:rPr>
            </w:pPr>
            <w:r w:rsidRPr="00866DD9">
              <w:rPr>
                <w:snapToGrid w:val="0"/>
                <w:color w:val="000000"/>
                <w:szCs w:val="22"/>
              </w:rPr>
              <w:t>213000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color w:val="000000"/>
                <w:szCs w:val="22"/>
              </w:rPr>
            </w:pPr>
            <w:r w:rsidRPr="00866DD9">
              <w:rPr>
                <w:snapToGrid w:val="0"/>
                <w:color w:val="000000"/>
                <w:szCs w:val="22"/>
              </w:rPr>
              <w:t>213000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color w:val="000000"/>
                <w:szCs w:val="22"/>
              </w:rPr>
            </w:pPr>
            <w:r w:rsidRPr="00866DD9">
              <w:rPr>
                <w:snapToGrid w:val="0"/>
                <w:color w:val="000000"/>
                <w:szCs w:val="22"/>
              </w:rPr>
              <w:t>213000</w:t>
            </w:r>
          </w:p>
        </w:tc>
      </w:tr>
      <w:tr w:rsidR="00A40DC3" w:rsidRPr="00866DD9" w:rsidTr="00866DD9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Отчисления на социальные мероприятия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0</w:t>
            </w:r>
          </w:p>
        </w:tc>
      </w:tr>
      <w:tr w:rsidR="00A40DC3" w:rsidRPr="00866DD9" w:rsidTr="00866DD9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Прочие затраты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413240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22"/>
              </w:rPr>
            </w:pPr>
            <w:r w:rsidRPr="00866DD9">
              <w:rPr>
                <w:snapToGrid w:val="0"/>
                <w:color w:val="000000"/>
                <w:szCs w:val="22"/>
              </w:rPr>
              <w:t>165540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color w:val="000000"/>
                <w:szCs w:val="22"/>
              </w:rPr>
            </w:pPr>
            <w:r w:rsidRPr="00866DD9">
              <w:rPr>
                <w:color w:val="000000"/>
                <w:szCs w:val="22"/>
              </w:rPr>
              <w:t>49540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color w:val="000000"/>
              </w:rPr>
            </w:pPr>
            <w:r w:rsidRPr="00866DD9">
              <w:rPr>
                <w:color w:val="000000"/>
              </w:rPr>
              <w:t>49540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color w:val="000000"/>
              </w:rPr>
            </w:pPr>
            <w:r w:rsidRPr="00866DD9">
              <w:rPr>
                <w:color w:val="000000"/>
              </w:rPr>
              <w:t>49540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color w:val="000000"/>
              </w:rPr>
            </w:pPr>
            <w:r w:rsidRPr="00866DD9">
              <w:rPr>
                <w:color w:val="000000"/>
              </w:rPr>
              <w:t>49540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color w:val="000000"/>
              </w:rPr>
            </w:pPr>
            <w:r w:rsidRPr="00866DD9">
              <w:rPr>
                <w:color w:val="000000"/>
              </w:rPr>
              <w:t>49540</w:t>
            </w:r>
          </w:p>
        </w:tc>
      </w:tr>
      <w:tr w:rsidR="00A40DC3" w:rsidRPr="00866DD9" w:rsidTr="00866DD9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sym w:font="Symbol" w:char="F0E5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Итого текущих затрат: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1771240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  <w:r w:rsidRPr="00866DD9">
              <w:rPr>
                <w:snapToGrid w:val="0"/>
                <w:color w:val="000000"/>
                <w:szCs w:val="18"/>
              </w:rPr>
              <w:t>398540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  <w:r w:rsidRPr="00866DD9">
              <w:rPr>
                <w:snapToGrid w:val="0"/>
                <w:color w:val="000000"/>
                <w:szCs w:val="18"/>
              </w:rPr>
              <w:t>272540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color w:val="000000"/>
                <w:szCs w:val="18"/>
              </w:rPr>
            </w:pPr>
            <w:r w:rsidRPr="00866DD9">
              <w:rPr>
                <w:color w:val="000000"/>
                <w:szCs w:val="18"/>
              </w:rPr>
              <w:t>272540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color w:val="000000"/>
                <w:szCs w:val="18"/>
              </w:rPr>
            </w:pPr>
            <w:r w:rsidRPr="00866DD9">
              <w:rPr>
                <w:color w:val="000000"/>
                <w:szCs w:val="18"/>
              </w:rPr>
              <w:t>272540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  <w:r w:rsidRPr="00866DD9">
              <w:rPr>
                <w:snapToGrid w:val="0"/>
                <w:color w:val="000000"/>
                <w:szCs w:val="18"/>
              </w:rPr>
              <w:t>272540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  <w:r w:rsidRPr="00866DD9">
              <w:rPr>
                <w:snapToGrid w:val="0"/>
                <w:color w:val="000000"/>
                <w:szCs w:val="18"/>
              </w:rPr>
              <w:t>282540</w:t>
            </w:r>
          </w:p>
        </w:tc>
      </w:tr>
      <w:tr w:rsidR="00A40DC3" w:rsidRPr="00866DD9" w:rsidTr="00866DD9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II. ТЕКУЩИЕ ПОСТУПЛЕНИЯ СРЕДСТВ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22"/>
              </w:rPr>
            </w:pPr>
          </w:p>
        </w:tc>
      </w:tr>
      <w:tr w:rsidR="00A40DC3" w:rsidRPr="00866DD9" w:rsidTr="00866DD9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  <w:bookmarkStart w:id="306" w:name="_Toc138129480"/>
            <w:r w:rsidRPr="00866DD9">
              <w:rPr>
                <w:b/>
                <w:bCs/>
                <w:snapToGrid w:val="0"/>
                <w:color w:val="000000"/>
                <w:szCs w:val="24"/>
              </w:rPr>
              <w:t>Предполагаемая выручка от реализации товаров и</w:t>
            </w:r>
            <w:r w:rsidRPr="00866DD9">
              <w:rPr>
                <w:snapToGrid w:val="0"/>
                <w:color w:val="000000"/>
                <w:szCs w:val="24"/>
              </w:rPr>
              <w:t xml:space="preserve"> услуг</w:t>
            </w:r>
            <w:bookmarkEnd w:id="306"/>
          </w:p>
        </w:tc>
        <w:tc>
          <w:tcPr>
            <w:tcW w:w="1204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2700000</w:t>
            </w:r>
          </w:p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</w:p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  <w:lang w:val="en-US"/>
              </w:rPr>
            </w:pPr>
            <w:r w:rsidRPr="00866DD9">
              <w:rPr>
                <w:snapToGrid w:val="0"/>
                <w:color w:val="000000"/>
                <w:szCs w:val="18"/>
              </w:rPr>
              <w:t>400000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</w:p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  <w:r w:rsidRPr="00866DD9">
              <w:rPr>
                <w:snapToGrid w:val="0"/>
                <w:color w:val="000000"/>
                <w:szCs w:val="18"/>
              </w:rPr>
              <w:t>300000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</w:p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  <w:r w:rsidRPr="00866DD9">
              <w:rPr>
                <w:snapToGrid w:val="0"/>
                <w:color w:val="000000"/>
                <w:szCs w:val="18"/>
              </w:rPr>
              <w:t>400000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</w:p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  <w:r w:rsidRPr="00866DD9">
              <w:rPr>
                <w:snapToGrid w:val="0"/>
                <w:color w:val="000000"/>
                <w:szCs w:val="18"/>
              </w:rPr>
              <w:t>500000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</w:p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  <w:r w:rsidRPr="00866DD9">
              <w:rPr>
                <w:snapToGrid w:val="0"/>
                <w:color w:val="000000"/>
                <w:szCs w:val="18"/>
              </w:rPr>
              <w:t>500000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</w:p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  <w:r w:rsidRPr="00866DD9">
              <w:rPr>
                <w:snapToGrid w:val="0"/>
                <w:color w:val="000000"/>
                <w:szCs w:val="18"/>
              </w:rPr>
              <w:t>600000</w:t>
            </w:r>
          </w:p>
        </w:tc>
      </w:tr>
      <w:tr w:rsidR="00A40DC3" w:rsidRPr="00866DD9" w:rsidTr="00866DD9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sym w:font="Symbol" w:char="F0E5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Итого поступлений: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2700000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6"/>
              </w:rPr>
            </w:pPr>
          </w:p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  <w:r w:rsidRPr="00866DD9">
              <w:rPr>
                <w:snapToGrid w:val="0"/>
                <w:color w:val="000000"/>
                <w:szCs w:val="18"/>
              </w:rPr>
              <w:t>400000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</w:p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  <w:r w:rsidRPr="00866DD9">
              <w:rPr>
                <w:snapToGrid w:val="0"/>
                <w:color w:val="000000"/>
                <w:szCs w:val="18"/>
              </w:rPr>
              <w:t>300000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</w:p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  <w:r w:rsidRPr="00866DD9">
              <w:rPr>
                <w:snapToGrid w:val="0"/>
                <w:color w:val="000000"/>
                <w:szCs w:val="18"/>
              </w:rPr>
              <w:t>400000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</w:p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  <w:r w:rsidRPr="00866DD9">
              <w:rPr>
                <w:snapToGrid w:val="0"/>
                <w:color w:val="000000"/>
                <w:szCs w:val="18"/>
              </w:rPr>
              <w:t>500000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</w:p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  <w:r w:rsidRPr="00866DD9">
              <w:rPr>
                <w:snapToGrid w:val="0"/>
                <w:color w:val="000000"/>
                <w:szCs w:val="18"/>
              </w:rPr>
              <w:t>500000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</w:p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  <w:r w:rsidRPr="00866DD9">
              <w:rPr>
                <w:snapToGrid w:val="0"/>
                <w:color w:val="000000"/>
                <w:szCs w:val="18"/>
              </w:rPr>
              <w:t>600000</w:t>
            </w:r>
          </w:p>
        </w:tc>
      </w:tr>
      <w:tr w:rsidR="00A40DC3" w:rsidRPr="00866DD9" w:rsidTr="00866DD9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III. ПРИБЫЛЬ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</w:tr>
      <w:tr w:rsidR="00A40DC3" w:rsidRPr="00866DD9" w:rsidTr="00866DD9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b/>
                <w:bCs/>
                <w:snapToGrid w:val="0"/>
                <w:color w:val="000000"/>
                <w:szCs w:val="24"/>
              </w:rPr>
            </w:pPr>
            <w:bookmarkStart w:id="307" w:name="_Toc138129481"/>
            <w:r w:rsidRPr="00866DD9">
              <w:rPr>
                <w:b/>
                <w:bCs/>
                <w:snapToGrid w:val="0"/>
                <w:color w:val="000000"/>
                <w:szCs w:val="24"/>
              </w:rPr>
              <w:t>Балансовая прибыль</w:t>
            </w:r>
            <w:bookmarkEnd w:id="307"/>
          </w:p>
        </w:tc>
        <w:tc>
          <w:tcPr>
            <w:tcW w:w="1204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928760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  <w:r w:rsidRPr="00866DD9">
              <w:rPr>
                <w:snapToGrid w:val="0"/>
                <w:color w:val="000000"/>
                <w:szCs w:val="18"/>
              </w:rPr>
              <w:t>1460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  <w:r w:rsidRPr="00866DD9">
              <w:rPr>
                <w:snapToGrid w:val="0"/>
                <w:color w:val="000000"/>
                <w:szCs w:val="18"/>
              </w:rPr>
              <w:t>27460</w:t>
            </w:r>
          </w:p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  <w:r w:rsidRPr="00866DD9">
              <w:rPr>
                <w:snapToGrid w:val="0"/>
                <w:color w:val="000000"/>
                <w:szCs w:val="18"/>
              </w:rPr>
              <w:t>127460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  <w:r w:rsidRPr="00866DD9">
              <w:rPr>
                <w:snapToGrid w:val="0"/>
                <w:color w:val="000000"/>
                <w:szCs w:val="18"/>
              </w:rPr>
              <w:t>227460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  <w:r w:rsidRPr="00866DD9">
              <w:rPr>
                <w:snapToGrid w:val="0"/>
                <w:color w:val="000000"/>
                <w:szCs w:val="18"/>
              </w:rPr>
              <w:t>227460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  <w:r w:rsidRPr="00866DD9">
              <w:rPr>
                <w:snapToGrid w:val="0"/>
                <w:color w:val="000000"/>
                <w:szCs w:val="18"/>
              </w:rPr>
              <w:t>317460</w:t>
            </w:r>
          </w:p>
        </w:tc>
      </w:tr>
      <w:tr w:rsidR="00A40DC3" w:rsidRPr="00866DD9" w:rsidTr="00866DD9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Налоги и отчисления от прибыли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139314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219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4119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19119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34119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34119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47619</w:t>
            </w:r>
          </w:p>
        </w:tc>
      </w:tr>
      <w:tr w:rsidR="00A40DC3" w:rsidRPr="00866DD9" w:rsidTr="00866DD9">
        <w:trPr>
          <w:trHeight w:val="841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Итого чистый доход:</w:t>
            </w:r>
          </w:p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(стр.10 - стр.11)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  <w:r w:rsidRPr="00866DD9">
              <w:rPr>
                <w:snapToGrid w:val="0"/>
                <w:color w:val="000000"/>
              </w:rPr>
              <w:t>789446</w:t>
            </w:r>
          </w:p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  <w:r w:rsidRPr="00866DD9">
              <w:rPr>
                <w:snapToGrid w:val="0"/>
                <w:color w:val="000000"/>
                <w:szCs w:val="18"/>
              </w:rPr>
              <w:t>1241</w:t>
            </w:r>
          </w:p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  <w:r w:rsidRPr="00866DD9">
              <w:rPr>
                <w:snapToGrid w:val="0"/>
                <w:color w:val="000000"/>
                <w:szCs w:val="18"/>
              </w:rPr>
              <w:t>23341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  <w:r w:rsidRPr="00866DD9">
              <w:rPr>
                <w:snapToGrid w:val="0"/>
                <w:color w:val="000000"/>
                <w:szCs w:val="18"/>
              </w:rPr>
              <w:t>108341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  <w:r w:rsidRPr="00866DD9">
              <w:rPr>
                <w:snapToGrid w:val="0"/>
                <w:color w:val="000000"/>
                <w:szCs w:val="18"/>
              </w:rPr>
              <w:t>193341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  <w:r w:rsidRPr="00866DD9">
              <w:rPr>
                <w:snapToGrid w:val="0"/>
                <w:color w:val="000000"/>
                <w:szCs w:val="18"/>
              </w:rPr>
              <w:t>193341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DC3" w:rsidRPr="00866DD9" w:rsidRDefault="00A40DC3" w:rsidP="00866DD9">
            <w:pPr>
              <w:suppressAutoHyphens/>
              <w:spacing w:line="360" w:lineRule="auto"/>
              <w:rPr>
                <w:snapToGrid w:val="0"/>
                <w:color w:val="000000"/>
                <w:szCs w:val="18"/>
              </w:rPr>
            </w:pPr>
            <w:r w:rsidRPr="00866DD9">
              <w:rPr>
                <w:snapToGrid w:val="0"/>
                <w:color w:val="000000"/>
                <w:szCs w:val="18"/>
              </w:rPr>
              <w:t>269841</w:t>
            </w:r>
          </w:p>
        </w:tc>
      </w:tr>
    </w:tbl>
    <w:p w:rsidR="002E41B5" w:rsidRPr="00866DD9" w:rsidRDefault="002E41B5" w:rsidP="00E46AB5">
      <w:pPr>
        <w:pStyle w:val="afc"/>
        <w:suppressAutoHyphens/>
        <w:jc w:val="both"/>
        <w:rPr>
          <w:color w:val="000000"/>
          <w:lang w:val="en-US"/>
        </w:rPr>
      </w:pPr>
    </w:p>
    <w:p w:rsidR="0091300B" w:rsidRPr="00866DD9" w:rsidRDefault="0091300B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Сравнение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текущего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планируемого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баланса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представлено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рис.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3.2.</w:t>
      </w:r>
    </w:p>
    <w:p w:rsidR="002E41B5" w:rsidRPr="00866DD9" w:rsidRDefault="002E41B5" w:rsidP="00E46AB5">
      <w:pPr>
        <w:pStyle w:val="afc"/>
        <w:suppressAutoHyphens/>
        <w:jc w:val="both"/>
        <w:rPr>
          <w:color w:val="000000"/>
        </w:rPr>
      </w:pPr>
    </w:p>
    <w:p w:rsidR="00C22AD7" w:rsidRPr="00866DD9" w:rsidRDefault="008C52F3" w:rsidP="00A40DC3">
      <w:pPr>
        <w:pStyle w:val="afc"/>
        <w:suppressAutoHyphens/>
        <w:ind w:firstLine="0"/>
        <w:jc w:val="center"/>
        <w:rPr>
          <w:color w:val="000000"/>
        </w:rPr>
      </w:pPr>
      <w:r>
        <w:rPr>
          <w:color w:val="000000"/>
        </w:rPr>
        <w:pict>
          <v:shape id="_x0000_i1039" type="#_x0000_t75" style="width:465.75pt;height:289.5pt">
            <v:imagedata r:id="rId23" o:title=""/>
          </v:shape>
        </w:pict>
      </w:r>
      <w:r w:rsidR="0091300B" w:rsidRPr="00866DD9">
        <w:rPr>
          <w:color w:val="000000"/>
        </w:rPr>
        <w:t>Рис.3.2.</w:t>
      </w:r>
      <w:r w:rsidR="00E46AB5" w:rsidRPr="00866DD9">
        <w:rPr>
          <w:color w:val="000000"/>
        </w:rPr>
        <w:t xml:space="preserve"> </w:t>
      </w:r>
      <w:r w:rsidR="0091300B" w:rsidRPr="00866DD9">
        <w:rPr>
          <w:color w:val="000000"/>
        </w:rPr>
        <w:t>Сравнение</w:t>
      </w:r>
      <w:r w:rsidR="00E46AB5" w:rsidRPr="00866DD9">
        <w:rPr>
          <w:color w:val="000000"/>
        </w:rPr>
        <w:t xml:space="preserve"> </w:t>
      </w:r>
      <w:r w:rsidR="0091300B" w:rsidRPr="00866DD9">
        <w:rPr>
          <w:color w:val="000000"/>
        </w:rPr>
        <w:t>текущего</w:t>
      </w:r>
      <w:r w:rsidR="00E46AB5" w:rsidRPr="00866DD9">
        <w:rPr>
          <w:color w:val="000000"/>
        </w:rPr>
        <w:t xml:space="preserve"> </w:t>
      </w:r>
      <w:r w:rsidR="0091300B"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="0091300B" w:rsidRPr="00866DD9">
        <w:rPr>
          <w:color w:val="000000"/>
        </w:rPr>
        <w:t>планируемого</w:t>
      </w:r>
      <w:r w:rsidR="00E46AB5" w:rsidRPr="00866DD9">
        <w:rPr>
          <w:color w:val="000000"/>
        </w:rPr>
        <w:t xml:space="preserve"> </w:t>
      </w:r>
      <w:r w:rsidR="0091300B" w:rsidRPr="00866DD9">
        <w:rPr>
          <w:color w:val="000000"/>
        </w:rPr>
        <w:t>баланса</w:t>
      </w:r>
    </w:p>
    <w:p w:rsidR="00A40DC3" w:rsidRPr="00866DD9" w:rsidRDefault="00A40DC3" w:rsidP="00E46AB5">
      <w:pPr>
        <w:pStyle w:val="afc"/>
        <w:suppressAutoHyphens/>
        <w:jc w:val="both"/>
        <w:rPr>
          <w:rStyle w:val="aa"/>
          <w:b w:val="0"/>
          <w:bCs w:val="0"/>
          <w:color w:val="000000"/>
        </w:rPr>
      </w:pPr>
    </w:p>
    <w:p w:rsidR="00A40DC3" w:rsidRPr="00866DD9" w:rsidRDefault="00E2161F" w:rsidP="00E46AB5">
      <w:pPr>
        <w:pStyle w:val="afc"/>
        <w:suppressAutoHyphens/>
        <w:jc w:val="both"/>
        <w:rPr>
          <w:rStyle w:val="aa"/>
          <w:b w:val="0"/>
          <w:bCs w:val="0"/>
          <w:color w:val="000000"/>
        </w:rPr>
      </w:pPr>
      <w:r w:rsidRPr="00866DD9">
        <w:rPr>
          <w:rStyle w:val="aa"/>
          <w:b w:val="0"/>
          <w:bCs w:val="0"/>
          <w:color w:val="000000"/>
        </w:rPr>
        <w:t>В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качестве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приоритетных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путей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поиска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инвесторов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мы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выделяем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три</w:t>
      </w:r>
      <w:r w:rsidR="00A40DC3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1.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Участие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в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конкурсе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проводимым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правительством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Санкт-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Петербурга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и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ЛО</w:t>
      </w:r>
      <w:r w:rsidR="00A40DC3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по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распределению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инвестиций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в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проекте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«Техно-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парк»,</w:t>
      </w:r>
    </w:p>
    <w:p w:rsidR="00E2161F" w:rsidRPr="00866DD9" w:rsidRDefault="00E2161F" w:rsidP="00E46AB5">
      <w:pPr>
        <w:pStyle w:val="afc"/>
        <w:suppressAutoHyphens/>
        <w:jc w:val="both"/>
        <w:rPr>
          <w:rStyle w:val="aa"/>
          <w:b w:val="0"/>
          <w:bCs w:val="0"/>
          <w:color w:val="000000"/>
        </w:rPr>
      </w:pPr>
      <w:r w:rsidRPr="00866DD9">
        <w:rPr>
          <w:rStyle w:val="aa"/>
          <w:b w:val="0"/>
          <w:bCs w:val="0"/>
          <w:color w:val="000000"/>
        </w:rPr>
        <w:t>2.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Поиск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инвестора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среди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своих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клиентов,</w:t>
      </w:r>
    </w:p>
    <w:p w:rsidR="004752AD" w:rsidRPr="00866DD9" w:rsidRDefault="00E2161F" w:rsidP="00E46AB5">
      <w:pPr>
        <w:pStyle w:val="afc"/>
        <w:suppressAutoHyphens/>
        <w:jc w:val="both"/>
        <w:rPr>
          <w:rStyle w:val="aa"/>
          <w:b w:val="0"/>
          <w:bCs w:val="0"/>
          <w:color w:val="000000"/>
        </w:rPr>
      </w:pPr>
      <w:r w:rsidRPr="00866DD9">
        <w:rPr>
          <w:rStyle w:val="aa"/>
          <w:b w:val="0"/>
          <w:bCs w:val="0"/>
          <w:color w:val="000000"/>
        </w:rPr>
        <w:t>3.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Поиск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="00FC2C8A" w:rsidRPr="00866DD9">
        <w:rPr>
          <w:rStyle w:val="aa"/>
          <w:b w:val="0"/>
          <w:bCs w:val="0"/>
          <w:color w:val="000000"/>
        </w:rPr>
        <w:t>честного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инвестора.</w:t>
      </w:r>
    </w:p>
    <w:p w:rsidR="004752AD" w:rsidRPr="00866DD9" w:rsidRDefault="004752AD" w:rsidP="00E46AB5">
      <w:pPr>
        <w:pStyle w:val="afc"/>
        <w:suppressAutoHyphens/>
        <w:jc w:val="both"/>
        <w:rPr>
          <w:rStyle w:val="aa"/>
          <w:b w:val="0"/>
          <w:bCs w:val="0"/>
          <w:color w:val="000000"/>
        </w:rPr>
      </w:pPr>
      <w:r w:rsidRPr="00866DD9">
        <w:rPr>
          <w:rStyle w:val="aa"/>
          <w:b w:val="0"/>
          <w:bCs w:val="0"/>
          <w:color w:val="000000"/>
        </w:rPr>
        <w:t>Для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успешного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получения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инвестиций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из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бюджета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города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Санкт-Петербурга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фирма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соискатель,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кроме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общей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инвестиционной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привлекательности,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должна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отвечать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следующим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требованиям:</w:t>
      </w:r>
    </w:p>
    <w:p w:rsidR="004752AD" w:rsidRPr="00866DD9" w:rsidRDefault="004752AD" w:rsidP="00E46AB5">
      <w:pPr>
        <w:pStyle w:val="afc"/>
        <w:suppressAutoHyphens/>
        <w:jc w:val="both"/>
        <w:rPr>
          <w:rStyle w:val="aa"/>
          <w:b w:val="0"/>
          <w:bCs w:val="0"/>
          <w:color w:val="000000"/>
        </w:rPr>
      </w:pPr>
      <w:r w:rsidRPr="00866DD9">
        <w:rPr>
          <w:rStyle w:val="aa"/>
          <w:b w:val="0"/>
          <w:bCs w:val="0"/>
          <w:color w:val="000000"/>
        </w:rPr>
        <w:t>-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успешная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работа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в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течение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трех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лет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в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данной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сфере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="007A5165" w:rsidRPr="00866DD9">
        <w:rPr>
          <w:rStyle w:val="aa"/>
          <w:b w:val="0"/>
          <w:bCs w:val="0"/>
          <w:color w:val="000000"/>
        </w:rPr>
        <w:t>деятельности</w:t>
      </w:r>
    </w:p>
    <w:p w:rsidR="004752AD" w:rsidRPr="00866DD9" w:rsidRDefault="004752AD" w:rsidP="00E46AB5">
      <w:pPr>
        <w:pStyle w:val="afc"/>
        <w:suppressAutoHyphens/>
        <w:jc w:val="both"/>
        <w:rPr>
          <w:rStyle w:val="aa"/>
          <w:b w:val="0"/>
          <w:bCs w:val="0"/>
          <w:color w:val="000000"/>
        </w:rPr>
      </w:pPr>
      <w:r w:rsidRPr="00866DD9">
        <w:rPr>
          <w:rStyle w:val="aa"/>
          <w:b w:val="0"/>
          <w:bCs w:val="0"/>
          <w:color w:val="000000"/>
        </w:rPr>
        <w:t>-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отсутствие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задолженности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по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бухгалтерской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отчетности</w:t>
      </w:r>
    </w:p>
    <w:p w:rsidR="00E46AB5" w:rsidRPr="00866DD9" w:rsidRDefault="004752AD" w:rsidP="00E46AB5">
      <w:pPr>
        <w:pStyle w:val="afc"/>
        <w:suppressAutoHyphens/>
        <w:jc w:val="both"/>
        <w:rPr>
          <w:rStyle w:val="aa"/>
          <w:b w:val="0"/>
          <w:bCs w:val="0"/>
          <w:color w:val="000000"/>
        </w:rPr>
      </w:pPr>
      <w:r w:rsidRPr="00866DD9">
        <w:rPr>
          <w:rStyle w:val="aa"/>
          <w:b w:val="0"/>
          <w:bCs w:val="0"/>
          <w:color w:val="000000"/>
        </w:rPr>
        <w:t>-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поручительство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="007A5165" w:rsidRPr="00866DD9">
        <w:rPr>
          <w:rStyle w:val="aa"/>
          <w:b w:val="0"/>
          <w:bCs w:val="0"/>
          <w:color w:val="000000"/>
        </w:rPr>
        <w:t>крупной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="007A5165" w:rsidRPr="00866DD9">
        <w:rPr>
          <w:rStyle w:val="aa"/>
          <w:b w:val="0"/>
          <w:bCs w:val="0"/>
          <w:color w:val="000000"/>
        </w:rPr>
        <w:t>государственной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компани</w:t>
      </w:r>
      <w:r w:rsidR="007A5165" w:rsidRPr="00866DD9">
        <w:rPr>
          <w:rStyle w:val="aa"/>
          <w:b w:val="0"/>
          <w:bCs w:val="0"/>
          <w:color w:val="000000"/>
        </w:rPr>
        <w:t>и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="007A5165" w:rsidRPr="00866DD9">
        <w:rPr>
          <w:rStyle w:val="aa"/>
          <w:b w:val="0"/>
          <w:bCs w:val="0"/>
          <w:color w:val="000000"/>
        </w:rPr>
        <w:t>(в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="007A5165" w:rsidRPr="00866DD9">
        <w:rPr>
          <w:rStyle w:val="aa"/>
          <w:b w:val="0"/>
          <w:bCs w:val="0"/>
          <w:color w:val="000000"/>
        </w:rPr>
        <w:t>качестве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="007A5165" w:rsidRPr="00866DD9">
        <w:rPr>
          <w:rStyle w:val="aa"/>
          <w:b w:val="0"/>
          <w:bCs w:val="0"/>
          <w:color w:val="000000"/>
        </w:rPr>
        <w:t>поручителя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="007A5165" w:rsidRPr="00866DD9">
        <w:rPr>
          <w:rStyle w:val="aa"/>
          <w:b w:val="0"/>
          <w:bCs w:val="0"/>
          <w:color w:val="000000"/>
        </w:rPr>
        <w:t>можно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="007A5165" w:rsidRPr="00866DD9">
        <w:rPr>
          <w:rStyle w:val="aa"/>
          <w:b w:val="0"/>
          <w:bCs w:val="0"/>
          <w:color w:val="000000"/>
        </w:rPr>
        <w:t>выбрать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="007A5165" w:rsidRPr="00866DD9">
        <w:rPr>
          <w:rStyle w:val="aa"/>
          <w:b w:val="0"/>
          <w:bCs w:val="0"/>
          <w:color w:val="000000"/>
        </w:rPr>
        <w:t>одного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="007A5165" w:rsidRPr="00866DD9">
        <w:rPr>
          <w:rStyle w:val="aa"/>
          <w:b w:val="0"/>
          <w:bCs w:val="0"/>
          <w:color w:val="000000"/>
        </w:rPr>
        <w:t>из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="007A5165" w:rsidRPr="00866DD9">
        <w:rPr>
          <w:rStyle w:val="aa"/>
          <w:b w:val="0"/>
          <w:bCs w:val="0"/>
          <w:color w:val="000000"/>
        </w:rPr>
        <w:t>клиентов).</w:t>
      </w:r>
    </w:p>
    <w:p w:rsidR="007A5165" w:rsidRPr="00866DD9" w:rsidRDefault="007A5165" w:rsidP="00E46AB5">
      <w:pPr>
        <w:pStyle w:val="afc"/>
        <w:suppressAutoHyphens/>
        <w:jc w:val="both"/>
        <w:rPr>
          <w:rStyle w:val="aa"/>
          <w:b w:val="0"/>
          <w:bCs w:val="0"/>
          <w:color w:val="000000"/>
        </w:rPr>
      </w:pPr>
      <w:r w:rsidRPr="00866DD9">
        <w:rPr>
          <w:rStyle w:val="aa"/>
          <w:b w:val="0"/>
          <w:bCs w:val="0"/>
          <w:color w:val="000000"/>
        </w:rPr>
        <w:t>Достоинствами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да</w:t>
      </w:r>
      <w:r w:rsidR="00BF362E" w:rsidRPr="00866DD9">
        <w:rPr>
          <w:rStyle w:val="aa"/>
          <w:b w:val="0"/>
          <w:bCs w:val="0"/>
          <w:color w:val="000000"/>
        </w:rPr>
        <w:t>нного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="00BF362E" w:rsidRPr="00866DD9">
        <w:rPr>
          <w:rStyle w:val="aa"/>
          <w:b w:val="0"/>
          <w:bCs w:val="0"/>
          <w:color w:val="000000"/>
        </w:rPr>
        <w:t>источника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="00BF362E" w:rsidRPr="00866DD9">
        <w:rPr>
          <w:rStyle w:val="aa"/>
          <w:b w:val="0"/>
          <w:bCs w:val="0"/>
          <w:color w:val="000000"/>
        </w:rPr>
        <w:t>средств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="00BF362E" w:rsidRPr="00866DD9">
        <w:rPr>
          <w:rStyle w:val="aa"/>
          <w:b w:val="0"/>
          <w:bCs w:val="0"/>
          <w:color w:val="000000"/>
        </w:rPr>
        <w:t>являются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="00BF362E" w:rsidRPr="00866DD9">
        <w:rPr>
          <w:rStyle w:val="aa"/>
          <w:b w:val="0"/>
          <w:bCs w:val="0"/>
          <w:color w:val="000000"/>
        </w:rPr>
        <w:t>л</w:t>
      </w:r>
      <w:r w:rsidRPr="00866DD9">
        <w:rPr>
          <w:rStyle w:val="aa"/>
          <w:b w:val="0"/>
          <w:bCs w:val="0"/>
          <w:color w:val="000000"/>
        </w:rPr>
        <w:t>ьготные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условия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кредитования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(низкий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процент)</w:t>
      </w:r>
      <w:r w:rsidR="00BF362E" w:rsidRPr="00866DD9">
        <w:rPr>
          <w:rStyle w:val="aa"/>
          <w:b w:val="0"/>
          <w:bCs w:val="0"/>
          <w:color w:val="000000"/>
        </w:rPr>
        <w:t>.</w:t>
      </w:r>
    </w:p>
    <w:p w:rsidR="007A5165" w:rsidRPr="00866DD9" w:rsidRDefault="007A5165" w:rsidP="00E46AB5">
      <w:pPr>
        <w:pStyle w:val="afc"/>
        <w:suppressAutoHyphens/>
        <w:jc w:val="both"/>
        <w:rPr>
          <w:rStyle w:val="aa"/>
          <w:b w:val="0"/>
          <w:bCs w:val="0"/>
          <w:color w:val="000000"/>
        </w:rPr>
      </w:pPr>
      <w:r w:rsidRPr="00866DD9">
        <w:rPr>
          <w:rStyle w:val="aa"/>
          <w:b w:val="0"/>
          <w:bCs w:val="0"/>
          <w:color w:val="000000"/>
        </w:rPr>
        <w:t>Недостатками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является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длительное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время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рассмотрение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вопроса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по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выдаче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кредита,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высока</w:t>
      </w:r>
      <w:r w:rsidR="00BF362E" w:rsidRPr="00866DD9">
        <w:rPr>
          <w:rStyle w:val="aa"/>
          <w:b w:val="0"/>
          <w:bCs w:val="0"/>
          <w:color w:val="000000"/>
        </w:rPr>
        <w:t>я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="00BF362E" w:rsidRPr="00866DD9">
        <w:rPr>
          <w:rStyle w:val="aa"/>
          <w:b w:val="0"/>
          <w:bCs w:val="0"/>
          <w:color w:val="000000"/>
        </w:rPr>
        <w:t>конкуренция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="00BF362E" w:rsidRPr="00866DD9">
        <w:rPr>
          <w:rStyle w:val="aa"/>
          <w:b w:val="0"/>
          <w:bCs w:val="0"/>
          <w:color w:val="000000"/>
        </w:rPr>
        <w:t>среди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="00BF362E" w:rsidRPr="00866DD9">
        <w:rPr>
          <w:rStyle w:val="aa"/>
          <w:b w:val="0"/>
          <w:bCs w:val="0"/>
          <w:color w:val="000000"/>
        </w:rPr>
        <w:t>соискателей.</w:t>
      </w:r>
    </w:p>
    <w:p w:rsidR="00BF362E" w:rsidRPr="00866DD9" w:rsidRDefault="00BF362E" w:rsidP="00E46AB5">
      <w:pPr>
        <w:pStyle w:val="afc"/>
        <w:suppressAutoHyphens/>
        <w:jc w:val="both"/>
        <w:rPr>
          <w:rStyle w:val="aa"/>
          <w:b w:val="0"/>
          <w:bCs w:val="0"/>
          <w:color w:val="000000"/>
        </w:rPr>
      </w:pPr>
      <w:r w:rsidRPr="00866DD9">
        <w:rPr>
          <w:rStyle w:val="aa"/>
          <w:b w:val="0"/>
          <w:bCs w:val="0"/>
          <w:color w:val="000000"/>
        </w:rPr>
        <w:t>Для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получения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инвестиций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среди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своих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клиентов,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основным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условием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выделение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средств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будет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максимально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финансовый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контроль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за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компанией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дебитором,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в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качестве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обеспечения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по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кредиту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ООО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«Квестор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Плюс»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может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передать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часть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прав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собственности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на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свои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программные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продукты.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Таким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образом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компания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инвестор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получит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возможность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контролировать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продажи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данного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программного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продукта.</w:t>
      </w:r>
    </w:p>
    <w:p w:rsidR="00BF362E" w:rsidRPr="00866DD9" w:rsidRDefault="00E5111A" w:rsidP="00E46AB5">
      <w:pPr>
        <w:pStyle w:val="afc"/>
        <w:suppressAutoHyphens/>
        <w:jc w:val="both"/>
        <w:rPr>
          <w:rStyle w:val="aa"/>
          <w:b w:val="0"/>
          <w:bCs w:val="0"/>
          <w:color w:val="000000"/>
        </w:rPr>
      </w:pPr>
      <w:r w:rsidRPr="00866DD9">
        <w:rPr>
          <w:rStyle w:val="aa"/>
          <w:b w:val="0"/>
          <w:bCs w:val="0"/>
          <w:color w:val="000000"/>
        </w:rPr>
        <w:t>Для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поиска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частного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инвестора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необходимо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разработать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бизнес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план,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в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котором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будут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освещены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аспекты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развития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данного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бизнеса,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произведен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глубокий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финансовый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расчет,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учтены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все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возможные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риски.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Основным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методом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частного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инвестора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являются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личные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связи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руководства</w:t>
      </w:r>
      <w:r w:rsidR="00E46AB5" w:rsidRPr="00866DD9">
        <w:rPr>
          <w:rStyle w:val="aa"/>
          <w:b w:val="0"/>
          <w:bCs w:val="0"/>
          <w:color w:val="000000"/>
        </w:rPr>
        <w:t xml:space="preserve"> </w:t>
      </w:r>
      <w:r w:rsidRPr="00866DD9">
        <w:rPr>
          <w:rStyle w:val="aa"/>
          <w:b w:val="0"/>
          <w:bCs w:val="0"/>
          <w:color w:val="000000"/>
        </w:rPr>
        <w:t>фирмы.</w:t>
      </w:r>
    </w:p>
    <w:p w:rsidR="00BF362E" w:rsidRPr="00866DD9" w:rsidRDefault="00BF362E" w:rsidP="00E46AB5">
      <w:pPr>
        <w:pStyle w:val="afc"/>
        <w:suppressAutoHyphens/>
        <w:jc w:val="both"/>
        <w:rPr>
          <w:rStyle w:val="aa"/>
          <w:b w:val="0"/>
          <w:bCs w:val="0"/>
          <w:color w:val="000000"/>
        </w:rPr>
      </w:pPr>
    </w:p>
    <w:p w:rsidR="007E6D2E" w:rsidRPr="00866DD9" w:rsidRDefault="00A22DC1" w:rsidP="00A40DC3">
      <w:pPr>
        <w:pStyle w:val="afc"/>
        <w:suppressAutoHyphens/>
        <w:ind w:firstLine="0"/>
        <w:jc w:val="center"/>
        <w:rPr>
          <w:b/>
          <w:color w:val="000000"/>
        </w:rPr>
      </w:pPr>
      <w:r w:rsidRPr="00866DD9">
        <w:rPr>
          <w:color w:val="000000"/>
        </w:rPr>
        <w:br w:type="page"/>
      </w:r>
      <w:bookmarkStart w:id="308" w:name="_Toc138130773"/>
      <w:bookmarkStart w:id="309" w:name="_Toc138131105"/>
      <w:bookmarkStart w:id="310" w:name="_Toc138131595"/>
      <w:bookmarkStart w:id="311" w:name="_Toc246062657"/>
      <w:bookmarkStart w:id="312" w:name="_Toc246065871"/>
      <w:bookmarkStart w:id="313" w:name="_Toc246137933"/>
      <w:bookmarkStart w:id="314" w:name="_Toc288989400"/>
      <w:r w:rsidR="009A1F7E" w:rsidRPr="00866DD9">
        <w:rPr>
          <w:b/>
          <w:color w:val="000000"/>
        </w:rPr>
        <w:t>Выводы</w:t>
      </w:r>
      <w:bookmarkEnd w:id="308"/>
      <w:bookmarkEnd w:id="309"/>
      <w:bookmarkEnd w:id="310"/>
      <w:bookmarkEnd w:id="311"/>
      <w:bookmarkEnd w:id="312"/>
      <w:bookmarkEnd w:id="313"/>
      <w:bookmarkEnd w:id="314"/>
    </w:p>
    <w:p w:rsidR="00A40DC3" w:rsidRPr="00866DD9" w:rsidRDefault="00A40DC3" w:rsidP="00A40DC3">
      <w:pPr>
        <w:pStyle w:val="afc"/>
        <w:suppressAutoHyphens/>
        <w:jc w:val="both"/>
        <w:rPr>
          <w:color w:val="000000"/>
        </w:rPr>
      </w:pPr>
    </w:p>
    <w:p w:rsidR="00E46AB5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Достоинством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служит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возможность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параллельного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проведения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мероприятий,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удешевляет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сокращает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сроки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воплощению.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Осуществление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автору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кажется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достижимым,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ввиду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того,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предлагается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ничего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того,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использовалось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другими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компаниями.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Кроме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того,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финансово-устойчива,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рентабельна,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соответственно,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ближайшее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время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станет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убыточной.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Однако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экономической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целью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каждой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фирмы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чаще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только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прибыли,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стабильный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осуществления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представляется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невозможным.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Реализация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кажется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автору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целесообразной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связи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следующими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причинами:</w:t>
      </w:r>
    </w:p>
    <w:p w:rsidR="007E6D2E" w:rsidRPr="00866DD9" w:rsidRDefault="007E6D2E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1)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решения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проблем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монополизации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ИКТ-рынка;</w:t>
      </w:r>
    </w:p>
    <w:p w:rsidR="007E6D2E" w:rsidRPr="00866DD9" w:rsidRDefault="00A22DC1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2)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необходимость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развития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деятельности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самой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организации;</w:t>
      </w:r>
    </w:p>
    <w:p w:rsidR="007E6D2E" w:rsidRPr="00866DD9" w:rsidRDefault="00A22DC1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3)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возрастающий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спрос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товары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услуги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сфере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ПО;</w:t>
      </w:r>
    </w:p>
    <w:p w:rsidR="007E6D2E" w:rsidRPr="00866DD9" w:rsidRDefault="00A22DC1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4)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доходность</w:t>
      </w:r>
      <w:r w:rsidR="00E46AB5" w:rsidRPr="00866DD9">
        <w:rPr>
          <w:color w:val="000000"/>
        </w:rPr>
        <w:t xml:space="preserve"> </w:t>
      </w:r>
      <w:r w:rsidR="007E6D2E" w:rsidRPr="00866DD9">
        <w:rPr>
          <w:color w:val="000000"/>
        </w:rPr>
        <w:t>бизнеса.</w:t>
      </w:r>
    </w:p>
    <w:p w:rsidR="00A40DC3" w:rsidRPr="00866DD9" w:rsidRDefault="00A40DC3" w:rsidP="00E46AB5">
      <w:pPr>
        <w:pStyle w:val="afc"/>
        <w:suppressAutoHyphens/>
        <w:jc w:val="both"/>
        <w:rPr>
          <w:color w:val="000000"/>
        </w:rPr>
      </w:pPr>
    </w:p>
    <w:p w:rsidR="005C5103" w:rsidRPr="00866DD9" w:rsidRDefault="00212B86" w:rsidP="00A40DC3">
      <w:pPr>
        <w:pStyle w:val="afc"/>
        <w:suppressAutoHyphens/>
        <w:ind w:firstLine="0"/>
        <w:jc w:val="center"/>
        <w:rPr>
          <w:b/>
          <w:color w:val="000000"/>
        </w:rPr>
      </w:pPr>
      <w:r w:rsidRPr="00866DD9">
        <w:rPr>
          <w:color w:val="000000"/>
        </w:rPr>
        <w:br w:type="page"/>
      </w:r>
      <w:bookmarkStart w:id="315" w:name="_Toc138130774"/>
      <w:bookmarkStart w:id="316" w:name="_Toc138131106"/>
      <w:bookmarkStart w:id="317" w:name="_Toc138131596"/>
      <w:bookmarkStart w:id="318" w:name="_Toc246062658"/>
      <w:bookmarkStart w:id="319" w:name="_Toc246065872"/>
      <w:bookmarkStart w:id="320" w:name="_Toc246137934"/>
      <w:bookmarkStart w:id="321" w:name="_Toc288989401"/>
      <w:r w:rsidR="005C5103" w:rsidRPr="00866DD9">
        <w:rPr>
          <w:b/>
          <w:color w:val="000000"/>
        </w:rPr>
        <w:t>Заключение</w:t>
      </w:r>
      <w:bookmarkEnd w:id="315"/>
      <w:bookmarkEnd w:id="316"/>
      <w:bookmarkEnd w:id="317"/>
      <w:bookmarkEnd w:id="318"/>
      <w:bookmarkEnd w:id="319"/>
      <w:bookmarkEnd w:id="320"/>
      <w:bookmarkEnd w:id="321"/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Особенность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заключается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начальных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этапах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принимаются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решения,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реализуемые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последующих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этапах.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Допущенные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ошибки,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например,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спецификации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требований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продукту,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приводят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огромным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потерям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последующих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этапах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эксплуатации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неуспеху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необходимости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внесения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изменений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спецификацию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следует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повторить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полном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последующие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этапы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проектирования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создания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продукта.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Необходимость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автоматизации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бухгалтерский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обусловлена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только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причинами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большего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усложнения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трудоемкости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ведения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бухгалтерского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общей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тенденции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компьютеризации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общества,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призвано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облегчить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человека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области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обработки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больших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информации.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Очевидно,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сейчас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наша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еще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завершает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первый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этап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информатизации,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предполагает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элементарное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оборудование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рабочих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мест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компьютерами,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объединение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сети,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подключение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интернету,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закупки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домашними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пользователями,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ведь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только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11%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жителей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имеют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домашние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компьютеры.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Следующий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этап,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еще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предстоит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преодолеть,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—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переход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высокий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технологический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уровень,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где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ключевое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значение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имеет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«железо»,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решения,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услуги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заметная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невооруженным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глазом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электронная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коммерция.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Разговоры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переходе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«второму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этапу»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идут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давно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надо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отметить,</w:t>
      </w:r>
      <w:r w:rsidR="00E46AB5" w:rsidRPr="00866DD9">
        <w:rPr>
          <w:color w:val="000000"/>
        </w:rPr>
        <w:t xml:space="preserve"> </w:t>
      </w:r>
      <w:r w:rsidR="003D3AE1"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сделала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несколько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шагов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направлении.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общем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объеме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продаж,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учетом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серого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импорта,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(3,37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млрд.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долл.)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компьютеров,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комплектующих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периферии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снизилась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65%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(2,7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млрд.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долл.)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58%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доходы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услуг,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заказного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программирования,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напротив,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возросли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35%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(1,66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млрд.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долл.)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42%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(2,43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млрд.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долл.).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Между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десятку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лидеров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российского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ИТ-рынка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оборотам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входит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одна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компания,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занимающаяся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исключительно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исключительно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интеграцией,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ведь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именно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предприятия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сегодняшней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наиболее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наукоемкими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отрасли.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настоящий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момент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российской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ИТ-отрасли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активно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идут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процессы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консолидации.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ИТ-рынок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перерос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стадии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формирования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стадию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структуризации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оптимизации.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Тенденция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консолидации,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заметная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российском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дистрибуции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ИТ-товаров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мировом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ИТ-рынке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услуг,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распространится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российский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ИТ-рынок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услуг.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Темпы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российской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ИТ-отрасли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существенно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выше,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темпы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российской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экономики,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существенно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выше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ИТ-отрасли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мире.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тенденции,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мнению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многих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аналит</w:t>
      </w:r>
      <w:r w:rsidR="00F44AD9" w:rsidRPr="00866DD9">
        <w:rPr>
          <w:color w:val="000000"/>
        </w:rPr>
        <w:t>иков,</w:t>
      </w:r>
      <w:r w:rsidR="00E46AB5" w:rsidRPr="00866DD9">
        <w:rPr>
          <w:color w:val="000000"/>
        </w:rPr>
        <w:t xml:space="preserve"> </w:t>
      </w:r>
      <w:r w:rsidR="00F44AD9" w:rsidRPr="00866DD9">
        <w:rPr>
          <w:color w:val="000000"/>
        </w:rPr>
        <w:t>будут</w:t>
      </w:r>
      <w:r w:rsidR="00E46AB5" w:rsidRPr="00866DD9">
        <w:rPr>
          <w:color w:val="000000"/>
        </w:rPr>
        <w:t xml:space="preserve"> </w:t>
      </w:r>
      <w:r w:rsidR="00F44AD9" w:rsidRPr="00866DD9">
        <w:rPr>
          <w:color w:val="000000"/>
        </w:rPr>
        <w:t>сохраняться</w:t>
      </w:r>
      <w:r w:rsidR="00E46AB5" w:rsidRPr="00866DD9">
        <w:rPr>
          <w:color w:val="000000"/>
        </w:rPr>
        <w:t xml:space="preserve"> </w:t>
      </w:r>
      <w:r w:rsidR="00F44AD9"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="00F44AD9"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="00F44AD9" w:rsidRPr="00866DD9">
        <w:rPr>
          <w:color w:val="000000"/>
        </w:rPr>
        <w:t>200</w:t>
      </w:r>
      <w:r w:rsidR="003D3AE1" w:rsidRPr="00866DD9">
        <w:rPr>
          <w:color w:val="000000"/>
        </w:rPr>
        <w:t>9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Самым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щедрым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инвестором,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обеспечившим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львиную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спроса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</w:t>
      </w:r>
      <w:r w:rsidR="00F44AD9" w:rsidRPr="00866DD9">
        <w:rPr>
          <w:color w:val="000000"/>
        </w:rPr>
        <w:t>а</w:t>
      </w:r>
      <w:r w:rsidR="00E46AB5" w:rsidRPr="00866DD9">
        <w:rPr>
          <w:color w:val="000000"/>
        </w:rPr>
        <w:t xml:space="preserve"> </w:t>
      </w:r>
      <w:r w:rsidR="00F44AD9" w:rsidRPr="00866DD9">
        <w:rPr>
          <w:color w:val="000000"/>
        </w:rPr>
        <w:t>ИТ,</w:t>
      </w:r>
      <w:r w:rsidR="00E46AB5" w:rsidRPr="00866DD9">
        <w:rPr>
          <w:color w:val="000000"/>
        </w:rPr>
        <w:t xml:space="preserve"> </w:t>
      </w:r>
      <w:r w:rsidR="00F44AD9"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="00F44AD9"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="00F44AD9"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="00F44AD9" w:rsidRPr="00866DD9">
        <w:rPr>
          <w:color w:val="000000"/>
        </w:rPr>
        <w:t>200</w:t>
      </w:r>
      <w:r w:rsidR="003D3AE1" w:rsidRPr="00866DD9">
        <w:rPr>
          <w:color w:val="000000"/>
        </w:rPr>
        <w:t>7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году,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оказалось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государство.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Однако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самый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глобальный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власти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сфере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—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безусловно,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«Электронная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Россия»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(которая,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предполагалось,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даст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качественно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новый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толчок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развитию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ИТ-рынка).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Несмотря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денег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глобальную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информатизацию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государство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выделяет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гораздо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меньше,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первоначально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запланировано,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динамика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затрат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все-таки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внушает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оптимизм.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Также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одна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самых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важных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тенденций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сфере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государственной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политики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Российской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Федерации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отрасли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—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желание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государства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идти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открытый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диалог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представителями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бизнес-сообщества,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научных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общественных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организаций.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Учитывая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вышеизложенное,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следует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отметить,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что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ИТ-отрасль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России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становится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одним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секторов,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привлекательных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инвестиций.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как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отрасль,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интересна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трем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типам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инвесторов: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стратегическим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инвесторам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(стараются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расширить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свое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присутствие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международных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рынках,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например,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</w:t>
      </w:r>
      <w:r w:rsidRPr="00866DD9">
        <w:rPr>
          <w:color w:val="000000"/>
          <w:lang w:val="en-US"/>
        </w:rPr>
        <w:t>CHS</w:t>
      </w:r>
      <w:r w:rsidRPr="00866DD9">
        <w:rPr>
          <w:color w:val="000000"/>
        </w:rPr>
        <w:t>-</w:t>
      </w:r>
      <w:r w:rsidRPr="00866DD9">
        <w:rPr>
          <w:color w:val="000000"/>
          <w:lang w:val="en-US"/>
        </w:rPr>
        <w:t>Merisel</w:t>
      </w:r>
      <w:r w:rsidRPr="00866DD9">
        <w:rPr>
          <w:color w:val="000000"/>
        </w:rPr>
        <w:t>»);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венчурным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инвесторам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(инвестируют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внедренческие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компании);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инвесторам,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инвестирующим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процессы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консолидации.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  <w:szCs w:val="26"/>
        </w:rPr>
      </w:pPr>
      <w:r w:rsidRPr="00866DD9">
        <w:rPr>
          <w:color w:val="000000"/>
          <w:szCs w:val="26"/>
        </w:rPr>
        <w:t>Общеизвестно,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что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наиболее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доходным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бизнесом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сфере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современной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России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является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интеграция.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Низкий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уровень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информатизации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стране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дает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высокий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потенциал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для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реализации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крупных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проектов,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как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госсекторе,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так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корпоративном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рынке.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Большая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доля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услуг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составе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работ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интеграции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—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залог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высокой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маржи.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  <w:szCs w:val="26"/>
        </w:rPr>
      </w:pPr>
      <w:r w:rsidRPr="00866DD9">
        <w:rPr>
          <w:color w:val="000000"/>
          <w:szCs w:val="26"/>
        </w:rPr>
        <w:t>Заметными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игроками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отечественном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ИТ-рынке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выступают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диверсифицированные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компании,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бизнес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которых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нельзя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характеризовать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однозначно.</w:t>
      </w:r>
    </w:p>
    <w:p w:rsidR="00E46AB5" w:rsidRPr="00866DD9" w:rsidRDefault="005C5103" w:rsidP="00E46AB5">
      <w:pPr>
        <w:pStyle w:val="afc"/>
        <w:suppressAutoHyphens/>
        <w:jc w:val="both"/>
        <w:rPr>
          <w:color w:val="000000"/>
          <w:szCs w:val="26"/>
        </w:rPr>
      </w:pPr>
      <w:r w:rsidRPr="00866DD9">
        <w:rPr>
          <w:color w:val="000000"/>
          <w:szCs w:val="26"/>
        </w:rPr>
        <w:t>Высокие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темпы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роста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малый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совокупный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объем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выручки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разработчиков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многом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объясняется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низкой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концентрацией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бизнеса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данной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сфере.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рынке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действуют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сотни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малых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средних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предприятий,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которые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причине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малого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размера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бизнеса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просто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могут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попасть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число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ста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крупнейших.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Между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тем,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существенным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сдерживающим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фактором,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оказывающим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влияние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развитие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наиболее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наукоемкого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сегмента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отечественной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ИТ-отрасли,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является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низкий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уровень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информатизации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России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(мы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все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еще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никак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перерастем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первый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этап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создания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ИТ-инфраструктуры,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котором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преобладающей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статьей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потреблении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является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«железо»).</w:t>
      </w:r>
    </w:p>
    <w:p w:rsidR="00E46AB5" w:rsidRPr="00866DD9" w:rsidRDefault="005C5103" w:rsidP="00E46AB5">
      <w:pPr>
        <w:pStyle w:val="afc"/>
        <w:suppressAutoHyphens/>
        <w:jc w:val="both"/>
        <w:rPr>
          <w:color w:val="000000"/>
          <w:szCs w:val="26"/>
        </w:rPr>
      </w:pPr>
      <w:r w:rsidRPr="00866DD9">
        <w:rPr>
          <w:color w:val="000000"/>
          <w:szCs w:val="26"/>
        </w:rPr>
        <w:t>Несмотря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превосходство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российских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ИТ-компаний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многих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сегментах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рынка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(настольные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портативные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ПК,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деловое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для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малого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бизнеса,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интеграция,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аппаратные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средства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защиты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информации,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  <w:lang w:val="en-US"/>
        </w:rPr>
        <w:t>Internet</w:t>
      </w:r>
      <w:r w:rsidRPr="00866DD9">
        <w:rPr>
          <w:color w:val="000000"/>
          <w:szCs w:val="26"/>
        </w:rPr>
        <w:t>-торговля),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иностранные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компании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получают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здесь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весьма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высокие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доходы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преобладают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наиболее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наукоемких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направлениях.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ростом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продаж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информационных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технологий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России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наша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страна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будет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становиться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все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более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важным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рынком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для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иностранных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предприятий,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что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неизбежно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приведет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к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усилению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конкуренции.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Более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того,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без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привлечения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дополнительных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средств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развитие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российским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компаниям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каждым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годом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будет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все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труднее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бороться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за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преобладание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даже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внутреннем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рынке.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  <w:szCs w:val="26"/>
        </w:rPr>
      </w:pPr>
      <w:r w:rsidRPr="00866DD9">
        <w:rPr>
          <w:color w:val="000000"/>
          <w:szCs w:val="26"/>
        </w:rPr>
        <w:t>Одной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из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ключевых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проблем,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тормозящей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развитие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рынка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является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дефицит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квалифицированных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IT-специалистов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проблема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обучения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кадров.</w:t>
      </w:r>
    </w:p>
    <w:p w:rsidR="00E46AB5" w:rsidRPr="00866DD9" w:rsidRDefault="005C5103" w:rsidP="00E46AB5">
      <w:pPr>
        <w:pStyle w:val="afc"/>
        <w:suppressAutoHyphens/>
        <w:jc w:val="both"/>
        <w:rPr>
          <w:color w:val="000000"/>
          <w:szCs w:val="26"/>
        </w:rPr>
      </w:pPr>
      <w:r w:rsidRPr="00866DD9">
        <w:rPr>
          <w:color w:val="000000"/>
          <w:szCs w:val="26"/>
        </w:rPr>
        <w:t>Общий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рост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платежеспособного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спроса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позволяет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отечественным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разработчикам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создавать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программные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продукты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мирового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уровня.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Достижения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отечественных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специалистов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данной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сфере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привели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к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тому,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что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государство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обратило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серьезное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внимание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ИТ-бизнес.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Руководство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страны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рассматривает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информационные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технологии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как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отрасль,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которая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может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вывести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страну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на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передовые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рубежи.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последнее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время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зафиксирован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всплеск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общественного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движения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в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сфере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ИТ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—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отрасль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старается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отстаивать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свои</w:t>
      </w:r>
      <w:r w:rsidR="00E46AB5" w:rsidRPr="00866DD9">
        <w:rPr>
          <w:color w:val="000000"/>
          <w:szCs w:val="26"/>
        </w:rPr>
        <w:t xml:space="preserve"> </w:t>
      </w:r>
      <w:r w:rsidRPr="00866DD9">
        <w:rPr>
          <w:color w:val="000000"/>
          <w:szCs w:val="26"/>
        </w:rPr>
        <w:t>интересы.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Фирма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«Квестор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плюс»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более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10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лет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занимается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программного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обеспечения.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настоящем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этапе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компания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имеет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достаточно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мощную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клиентскую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базу.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Продвижение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большинства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разработок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Санкт-Петербурга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сопровождается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регулярным,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недостаточным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получения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хорошего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результата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комплексом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рекламных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действий.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Основными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целями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компании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является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: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расширение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рынка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Санкт-Петербургу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регионам</w:t>
      </w:r>
      <w:r w:rsidRPr="00866DD9">
        <w:rPr>
          <w:color w:val="000000"/>
          <w:lang w:val="ru-MD"/>
        </w:rPr>
        <w:t>;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предоставление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высокого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уровня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услуг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путем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повышения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профессионализма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сотрудников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компании</w:t>
      </w:r>
      <w:r w:rsidRPr="00866DD9">
        <w:rPr>
          <w:color w:val="000000"/>
          <w:lang w:val="ru-MD"/>
        </w:rPr>
        <w:t>;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установление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долгосрочных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партнерских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отношений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большим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количеством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клиентов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компании</w:t>
      </w:r>
      <w:r w:rsidRPr="00866DD9">
        <w:rPr>
          <w:color w:val="000000"/>
          <w:lang w:val="ru-MD"/>
        </w:rPr>
        <w:t>;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установление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долгосрочных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взаимовыгодных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глубоких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отношений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поставщиками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компаний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–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приоритет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менеджеров</w:t>
      </w:r>
      <w:r w:rsidRPr="00866DD9">
        <w:rPr>
          <w:color w:val="000000"/>
          <w:lang w:val="ru-MD"/>
        </w:rPr>
        <w:t>;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постоянное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введение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нового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процесс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деятельности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компании.</w:t>
      </w:r>
    </w:p>
    <w:p w:rsidR="005C5103" w:rsidRPr="00866DD9" w:rsidRDefault="005C5103" w:rsidP="00E46AB5">
      <w:pPr>
        <w:pStyle w:val="afc"/>
        <w:suppressAutoHyphens/>
        <w:jc w:val="both"/>
        <w:rPr>
          <w:color w:val="000000"/>
        </w:rPr>
      </w:pPr>
      <w:r w:rsidRPr="00866DD9">
        <w:rPr>
          <w:color w:val="000000"/>
        </w:rPr>
        <w:t>Осуществление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же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целей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невозможно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без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финансовых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вложений.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Автором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данной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работы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были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предложены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основные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положения,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которые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должны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послужить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основой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для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детальной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разработки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инвестиционного</w:t>
      </w:r>
      <w:r w:rsidR="00E46AB5" w:rsidRPr="00866DD9">
        <w:rPr>
          <w:color w:val="000000"/>
        </w:rPr>
        <w:t xml:space="preserve"> </w:t>
      </w:r>
      <w:r w:rsidRPr="00866DD9">
        <w:rPr>
          <w:color w:val="000000"/>
        </w:rPr>
        <w:t>проекта.</w:t>
      </w:r>
    </w:p>
    <w:p w:rsidR="005C5103" w:rsidRPr="00866DD9" w:rsidRDefault="00212B86" w:rsidP="00A40DC3">
      <w:pPr>
        <w:pStyle w:val="afc"/>
        <w:suppressAutoHyphens/>
        <w:ind w:firstLine="0"/>
        <w:jc w:val="center"/>
        <w:rPr>
          <w:b/>
          <w:color w:val="000000"/>
        </w:rPr>
      </w:pPr>
      <w:r w:rsidRPr="00866DD9">
        <w:rPr>
          <w:color w:val="000000"/>
        </w:rPr>
        <w:br w:type="page"/>
      </w:r>
      <w:bookmarkStart w:id="322" w:name="_Toc138130775"/>
      <w:bookmarkStart w:id="323" w:name="_Toc138131107"/>
      <w:bookmarkStart w:id="324" w:name="_Toc138131597"/>
      <w:bookmarkStart w:id="325" w:name="_Toc246062659"/>
      <w:bookmarkStart w:id="326" w:name="_Toc246065873"/>
      <w:bookmarkStart w:id="327" w:name="_Toc246137935"/>
      <w:bookmarkStart w:id="328" w:name="_Toc288989402"/>
      <w:r w:rsidR="005C5103" w:rsidRPr="00866DD9">
        <w:rPr>
          <w:b/>
          <w:color w:val="000000"/>
        </w:rPr>
        <w:t>Список</w:t>
      </w:r>
      <w:r w:rsidR="00E46AB5" w:rsidRPr="00866DD9">
        <w:rPr>
          <w:b/>
          <w:color w:val="000000"/>
        </w:rPr>
        <w:t xml:space="preserve"> </w:t>
      </w:r>
      <w:r w:rsidR="005C5103" w:rsidRPr="00866DD9">
        <w:rPr>
          <w:b/>
          <w:color w:val="000000"/>
        </w:rPr>
        <w:t>используемой</w:t>
      </w:r>
      <w:r w:rsidR="00E46AB5" w:rsidRPr="00866DD9">
        <w:rPr>
          <w:b/>
          <w:color w:val="000000"/>
        </w:rPr>
        <w:t xml:space="preserve"> </w:t>
      </w:r>
      <w:r w:rsidR="005C5103" w:rsidRPr="00866DD9">
        <w:rPr>
          <w:b/>
          <w:color w:val="000000"/>
        </w:rPr>
        <w:t>литературы</w:t>
      </w:r>
      <w:bookmarkEnd w:id="322"/>
      <w:bookmarkEnd w:id="323"/>
      <w:bookmarkEnd w:id="324"/>
      <w:bookmarkEnd w:id="325"/>
      <w:bookmarkEnd w:id="326"/>
      <w:bookmarkEnd w:id="327"/>
      <w:bookmarkEnd w:id="328"/>
    </w:p>
    <w:p w:rsidR="00A40DC3" w:rsidRPr="00866DD9" w:rsidRDefault="00A40DC3" w:rsidP="00A40DC3">
      <w:pPr>
        <w:pStyle w:val="afc"/>
        <w:suppressAutoHyphens/>
        <w:ind w:firstLine="0"/>
        <w:jc w:val="center"/>
        <w:rPr>
          <w:b/>
          <w:color w:val="000000"/>
        </w:rPr>
      </w:pPr>
    </w:p>
    <w:p w:rsidR="005C5103" w:rsidRPr="00866DD9" w:rsidRDefault="005C5103" w:rsidP="00A40DC3">
      <w:pPr>
        <w:pStyle w:val="31"/>
        <w:numPr>
          <w:ilvl w:val="1"/>
          <w:numId w:val="7"/>
        </w:numPr>
        <w:suppressAutoHyphens/>
        <w:spacing w:line="360" w:lineRule="auto"/>
        <w:outlineLvl w:val="6"/>
        <w:rPr>
          <w:b w:val="0"/>
          <w:bCs w:val="0"/>
          <w:color w:val="000000"/>
          <w:sz w:val="28"/>
        </w:rPr>
      </w:pPr>
      <w:r w:rsidRPr="00866DD9">
        <w:rPr>
          <w:b w:val="0"/>
          <w:bCs w:val="0"/>
          <w:color w:val="000000"/>
          <w:sz w:val="28"/>
        </w:rPr>
        <w:t>Аврова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И.А.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Управленческий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учет.—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М.: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Бератор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–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Пресс,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2003.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–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176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с.</w:t>
      </w:r>
    </w:p>
    <w:p w:rsidR="005C5103" w:rsidRPr="00866DD9" w:rsidRDefault="005C5103" w:rsidP="00A40DC3">
      <w:pPr>
        <w:pStyle w:val="31"/>
        <w:numPr>
          <w:ilvl w:val="1"/>
          <w:numId w:val="7"/>
        </w:numPr>
        <w:suppressAutoHyphens/>
        <w:spacing w:line="360" w:lineRule="auto"/>
        <w:outlineLvl w:val="6"/>
        <w:rPr>
          <w:b w:val="0"/>
          <w:bCs w:val="0"/>
          <w:color w:val="000000"/>
          <w:sz w:val="28"/>
        </w:rPr>
      </w:pPr>
      <w:r w:rsidRPr="00866DD9">
        <w:rPr>
          <w:b w:val="0"/>
          <w:bCs w:val="0"/>
          <w:color w:val="000000"/>
          <w:sz w:val="28"/>
          <w:szCs w:val="26"/>
        </w:rPr>
        <w:t>Боровко</w:t>
      </w:r>
      <w:r w:rsidR="00E46AB5" w:rsidRPr="00866DD9">
        <w:rPr>
          <w:b w:val="0"/>
          <w:bCs w:val="0"/>
          <w:color w:val="000000"/>
          <w:sz w:val="28"/>
          <w:szCs w:val="26"/>
        </w:rPr>
        <w:t xml:space="preserve"> </w:t>
      </w:r>
      <w:r w:rsidRPr="00866DD9">
        <w:rPr>
          <w:b w:val="0"/>
          <w:bCs w:val="0"/>
          <w:color w:val="000000"/>
          <w:sz w:val="28"/>
          <w:szCs w:val="26"/>
        </w:rPr>
        <w:t>Р.,</w:t>
      </w:r>
      <w:r w:rsidR="00E46AB5" w:rsidRPr="00866DD9">
        <w:rPr>
          <w:b w:val="0"/>
          <w:bCs w:val="0"/>
          <w:color w:val="000000"/>
          <w:sz w:val="28"/>
          <w:szCs w:val="26"/>
        </w:rPr>
        <w:t xml:space="preserve"> </w:t>
      </w:r>
      <w:r w:rsidRPr="00866DD9">
        <w:rPr>
          <w:b w:val="0"/>
          <w:bCs w:val="0"/>
          <w:color w:val="000000"/>
          <w:sz w:val="28"/>
          <w:szCs w:val="26"/>
        </w:rPr>
        <w:t>Казак</w:t>
      </w:r>
      <w:r w:rsidR="00E46AB5" w:rsidRPr="00866DD9">
        <w:rPr>
          <w:b w:val="0"/>
          <w:bCs w:val="0"/>
          <w:color w:val="000000"/>
          <w:sz w:val="28"/>
          <w:szCs w:val="26"/>
        </w:rPr>
        <w:t xml:space="preserve"> </w:t>
      </w:r>
      <w:r w:rsidRPr="00866DD9">
        <w:rPr>
          <w:b w:val="0"/>
          <w:bCs w:val="0"/>
          <w:color w:val="000000"/>
          <w:sz w:val="28"/>
          <w:szCs w:val="26"/>
        </w:rPr>
        <w:t>М.</w:t>
      </w:r>
      <w:r w:rsidR="00E46AB5" w:rsidRPr="00866DD9">
        <w:rPr>
          <w:b w:val="0"/>
          <w:bCs w:val="0"/>
          <w:color w:val="000000"/>
          <w:sz w:val="28"/>
          <w:szCs w:val="26"/>
        </w:rPr>
        <w:t xml:space="preserve"> </w:t>
      </w:r>
      <w:r w:rsidRPr="00866DD9">
        <w:rPr>
          <w:b w:val="0"/>
          <w:bCs w:val="0"/>
          <w:color w:val="000000"/>
          <w:sz w:val="28"/>
          <w:szCs w:val="26"/>
        </w:rPr>
        <w:t>Иностранные</w:t>
      </w:r>
      <w:r w:rsidR="00E46AB5" w:rsidRPr="00866DD9">
        <w:rPr>
          <w:b w:val="0"/>
          <w:bCs w:val="0"/>
          <w:color w:val="000000"/>
          <w:sz w:val="28"/>
          <w:szCs w:val="26"/>
        </w:rPr>
        <w:t xml:space="preserve"> </w:t>
      </w:r>
      <w:r w:rsidRPr="00866DD9">
        <w:rPr>
          <w:b w:val="0"/>
          <w:bCs w:val="0"/>
          <w:color w:val="000000"/>
          <w:sz w:val="28"/>
          <w:szCs w:val="26"/>
        </w:rPr>
        <w:t>ИТ-компании</w:t>
      </w:r>
      <w:r w:rsidR="00E46AB5" w:rsidRPr="00866DD9">
        <w:rPr>
          <w:b w:val="0"/>
          <w:bCs w:val="0"/>
          <w:color w:val="000000"/>
          <w:sz w:val="28"/>
          <w:szCs w:val="26"/>
        </w:rPr>
        <w:t xml:space="preserve"> </w:t>
      </w:r>
      <w:r w:rsidRPr="00866DD9">
        <w:rPr>
          <w:b w:val="0"/>
          <w:bCs w:val="0"/>
          <w:color w:val="000000"/>
          <w:sz w:val="28"/>
          <w:szCs w:val="26"/>
        </w:rPr>
        <w:t>в</w:t>
      </w:r>
      <w:r w:rsidR="00E46AB5" w:rsidRPr="00866DD9">
        <w:rPr>
          <w:b w:val="0"/>
          <w:bCs w:val="0"/>
          <w:color w:val="000000"/>
          <w:sz w:val="28"/>
          <w:szCs w:val="26"/>
        </w:rPr>
        <w:t xml:space="preserve"> </w:t>
      </w:r>
      <w:r w:rsidRPr="00866DD9">
        <w:rPr>
          <w:b w:val="0"/>
          <w:bCs w:val="0"/>
          <w:color w:val="000000"/>
          <w:sz w:val="28"/>
          <w:szCs w:val="26"/>
        </w:rPr>
        <w:t>России.</w:t>
      </w:r>
      <w:r w:rsidR="00E46AB5" w:rsidRPr="00866DD9">
        <w:rPr>
          <w:b w:val="0"/>
          <w:bCs w:val="0"/>
          <w:color w:val="000000"/>
          <w:sz w:val="28"/>
          <w:szCs w:val="26"/>
        </w:rPr>
        <w:t xml:space="preserve"> </w:t>
      </w:r>
      <w:r w:rsidRPr="00866DD9">
        <w:rPr>
          <w:b w:val="0"/>
          <w:bCs w:val="0"/>
          <w:color w:val="000000"/>
          <w:sz w:val="28"/>
          <w:szCs w:val="26"/>
        </w:rPr>
        <w:t>Cnews.</w:t>
      </w:r>
      <w:r w:rsidRPr="00866DD9">
        <w:rPr>
          <w:b w:val="0"/>
          <w:bCs w:val="0"/>
          <w:color w:val="000000"/>
          <w:sz w:val="28"/>
          <w:szCs w:val="26"/>
          <w:lang w:val="en-US"/>
        </w:rPr>
        <w:t>ru</w:t>
      </w:r>
      <w:r w:rsidRPr="00866DD9">
        <w:rPr>
          <w:b w:val="0"/>
          <w:bCs w:val="0"/>
          <w:color w:val="000000"/>
          <w:sz w:val="28"/>
          <w:szCs w:val="26"/>
          <w:lang w:val="ru-MD"/>
        </w:rPr>
        <w:t>.</w:t>
      </w:r>
      <w:r w:rsidR="00E46AB5" w:rsidRPr="00866DD9">
        <w:rPr>
          <w:b w:val="0"/>
          <w:bCs w:val="0"/>
          <w:color w:val="000000"/>
          <w:sz w:val="28"/>
          <w:szCs w:val="26"/>
        </w:rPr>
        <w:t xml:space="preserve"> </w:t>
      </w:r>
      <w:r w:rsidRPr="00866DD9">
        <w:rPr>
          <w:b w:val="0"/>
          <w:bCs w:val="0"/>
          <w:color w:val="000000"/>
          <w:sz w:val="28"/>
          <w:szCs w:val="26"/>
        </w:rPr>
        <w:t>—2004.</w:t>
      </w:r>
    </w:p>
    <w:p w:rsidR="005C5103" w:rsidRPr="00866DD9" w:rsidRDefault="005C5103" w:rsidP="00A40DC3">
      <w:pPr>
        <w:pStyle w:val="31"/>
        <w:numPr>
          <w:ilvl w:val="1"/>
          <w:numId w:val="7"/>
        </w:numPr>
        <w:suppressAutoHyphens/>
        <w:spacing w:line="360" w:lineRule="auto"/>
        <w:outlineLvl w:val="6"/>
        <w:rPr>
          <w:b w:val="0"/>
          <w:bCs w:val="0"/>
          <w:color w:val="000000"/>
          <w:sz w:val="28"/>
        </w:rPr>
      </w:pPr>
      <w:r w:rsidRPr="00866DD9">
        <w:rPr>
          <w:b w:val="0"/>
          <w:bCs w:val="0"/>
          <w:color w:val="000000"/>
          <w:sz w:val="28"/>
        </w:rPr>
        <w:t>Власова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Л.Г.,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Садовская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С.В.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Новости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с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рынка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программных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продуктов.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АКДИ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Экономика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и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жизнь.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—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2002г.</w:t>
      </w:r>
    </w:p>
    <w:p w:rsidR="00E46AB5" w:rsidRPr="00866DD9" w:rsidRDefault="005C5103" w:rsidP="00A40DC3">
      <w:pPr>
        <w:pStyle w:val="31"/>
        <w:numPr>
          <w:ilvl w:val="1"/>
          <w:numId w:val="7"/>
        </w:numPr>
        <w:suppressAutoHyphens/>
        <w:spacing w:line="360" w:lineRule="auto"/>
        <w:outlineLvl w:val="6"/>
        <w:rPr>
          <w:b w:val="0"/>
          <w:bCs w:val="0"/>
          <w:color w:val="000000"/>
          <w:sz w:val="28"/>
          <w:szCs w:val="15"/>
          <w:lang w:val="ru-MD"/>
        </w:rPr>
      </w:pPr>
      <w:r w:rsidRPr="00866DD9">
        <w:rPr>
          <w:b w:val="0"/>
          <w:bCs w:val="0"/>
          <w:color w:val="000000"/>
          <w:sz w:val="28"/>
          <w:szCs w:val="15"/>
        </w:rPr>
        <w:t>Гражданский</w:t>
      </w:r>
      <w:r w:rsidR="00E46AB5" w:rsidRPr="00866DD9">
        <w:rPr>
          <w:b w:val="0"/>
          <w:bCs w:val="0"/>
          <w:color w:val="000000"/>
          <w:sz w:val="28"/>
          <w:szCs w:val="15"/>
        </w:rPr>
        <w:t xml:space="preserve"> </w:t>
      </w:r>
      <w:r w:rsidRPr="00866DD9">
        <w:rPr>
          <w:b w:val="0"/>
          <w:bCs w:val="0"/>
          <w:color w:val="000000"/>
          <w:sz w:val="28"/>
          <w:szCs w:val="15"/>
        </w:rPr>
        <w:t>Кодекс</w:t>
      </w:r>
      <w:r w:rsidR="00E46AB5" w:rsidRPr="00866DD9">
        <w:rPr>
          <w:b w:val="0"/>
          <w:bCs w:val="0"/>
          <w:color w:val="000000"/>
          <w:sz w:val="28"/>
          <w:szCs w:val="15"/>
        </w:rPr>
        <w:t xml:space="preserve"> </w:t>
      </w:r>
      <w:r w:rsidRPr="00866DD9">
        <w:rPr>
          <w:b w:val="0"/>
          <w:bCs w:val="0"/>
          <w:color w:val="000000"/>
          <w:sz w:val="28"/>
          <w:szCs w:val="15"/>
        </w:rPr>
        <w:t>Российской</w:t>
      </w:r>
      <w:r w:rsidR="00E46AB5" w:rsidRPr="00866DD9">
        <w:rPr>
          <w:b w:val="0"/>
          <w:bCs w:val="0"/>
          <w:color w:val="000000"/>
          <w:sz w:val="28"/>
          <w:szCs w:val="15"/>
        </w:rPr>
        <w:t xml:space="preserve"> </w:t>
      </w:r>
      <w:r w:rsidRPr="00866DD9">
        <w:rPr>
          <w:b w:val="0"/>
          <w:bCs w:val="0"/>
          <w:color w:val="000000"/>
          <w:sz w:val="28"/>
          <w:szCs w:val="15"/>
        </w:rPr>
        <w:t>Федерации</w:t>
      </w:r>
    </w:p>
    <w:p w:rsidR="005C5103" w:rsidRPr="00866DD9" w:rsidRDefault="005C5103" w:rsidP="00A40DC3">
      <w:pPr>
        <w:pStyle w:val="31"/>
        <w:numPr>
          <w:ilvl w:val="1"/>
          <w:numId w:val="7"/>
        </w:numPr>
        <w:suppressAutoHyphens/>
        <w:spacing w:line="360" w:lineRule="auto"/>
        <w:outlineLvl w:val="6"/>
        <w:rPr>
          <w:b w:val="0"/>
          <w:bCs w:val="0"/>
          <w:color w:val="000000"/>
          <w:sz w:val="28"/>
        </w:rPr>
      </w:pPr>
      <w:r w:rsidRPr="00866DD9">
        <w:rPr>
          <w:b w:val="0"/>
          <w:bCs w:val="0"/>
          <w:color w:val="000000"/>
          <w:sz w:val="28"/>
        </w:rPr>
        <w:t>Кашанина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Т.В.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Предпринимательство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(правовые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основы).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—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М.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Юрид.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лит.,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1994.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-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176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с.</w:t>
      </w:r>
    </w:p>
    <w:p w:rsidR="005C5103" w:rsidRPr="00866DD9" w:rsidRDefault="005C5103" w:rsidP="00A40DC3">
      <w:pPr>
        <w:pStyle w:val="31"/>
        <w:numPr>
          <w:ilvl w:val="1"/>
          <w:numId w:val="7"/>
        </w:numPr>
        <w:suppressAutoHyphens/>
        <w:spacing w:line="360" w:lineRule="auto"/>
        <w:outlineLvl w:val="6"/>
        <w:rPr>
          <w:b w:val="0"/>
          <w:bCs w:val="0"/>
          <w:color w:val="000000"/>
          <w:sz w:val="28"/>
        </w:rPr>
      </w:pPr>
      <w:r w:rsidRPr="00866DD9">
        <w:rPr>
          <w:b w:val="0"/>
          <w:bCs w:val="0"/>
          <w:color w:val="000000"/>
          <w:sz w:val="28"/>
          <w:szCs w:val="18"/>
        </w:rPr>
        <w:t>Степанов</w:t>
      </w:r>
      <w:r w:rsidR="00E46AB5" w:rsidRPr="00866DD9">
        <w:rPr>
          <w:b w:val="0"/>
          <w:bCs w:val="0"/>
          <w:color w:val="000000"/>
          <w:sz w:val="28"/>
          <w:szCs w:val="18"/>
        </w:rPr>
        <w:t xml:space="preserve"> </w:t>
      </w:r>
      <w:r w:rsidRPr="00866DD9">
        <w:rPr>
          <w:b w:val="0"/>
          <w:bCs w:val="0"/>
          <w:color w:val="000000"/>
          <w:sz w:val="28"/>
          <w:szCs w:val="18"/>
        </w:rPr>
        <w:t>М.А.</w:t>
      </w:r>
      <w:r w:rsidR="00E46AB5" w:rsidRPr="00866DD9">
        <w:rPr>
          <w:b w:val="0"/>
          <w:bCs w:val="0"/>
          <w:color w:val="000000"/>
          <w:sz w:val="28"/>
          <w:szCs w:val="18"/>
        </w:rPr>
        <w:t xml:space="preserve"> </w:t>
      </w:r>
      <w:r w:rsidRPr="00866DD9">
        <w:rPr>
          <w:b w:val="0"/>
          <w:bCs w:val="0"/>
          <w:color w:val="000000"/>
          <w:sz w:val="28"/>
          <w:szCs w:val="18"/>
        </w:rPr>
        <w:t>Методические</w:t>
      </w:r>
      <w:r w:rsidR="00E46AB5" w:rsidRPr="00866DD9">
        <w:rPr>
          <w:b w:val="0"/>
          <w:bCs w:val="0"/>
          <w:color w:val="000000"/>
          <w:sz w:val="28"/>
          <w:szCs w:val="18"/>
        </w:rPr>
        <w:t xml:space="preserve"> </w:t>
      </w:r>
      <w:r w:rsidRPr="00866DD9">
        <w:rPr>
          <w:b w:val="0"/>
          <w:bCs w:val="0"/>
          <w:color w:val="000000"/>
          <w:sz w:val="28"/>
          <w:szCs w:val="18"/>
        </w:rPr>
        <w:t>рекомендации</w:t>
      </w:r>
      <w:r w:rsidR="00E46AB5" w:rsidRPr="00866DD9">
        <w:rPr>
          <w:b w:val="0"/>
          <w:bCs w:val="0"/>
          <w:color w:val="000000"/>
          <w:sz w:val="28"/>
          <w:szCs w:val="18"/>
        </w:rPr>
        <w:t xml:space="preserve"> </w:t>
      </w:r>
      <w:r w:rsidRPr="00866DD9">
        <w:rPr>
          <w:b w:val="0"/>
          <w:bCs w:val="0"/>
          <w:color w:val="000000"/>
          <w:sz w:val="28"/>
          <w:szCs w:val="18"/>
        </w:rPr>
        <w:t>по</w:t>
      </w:r>
      <w:r w:rsidR="00E46AB5" w:rsidRPr="00866DD9">
        <w:rPr>
          <w:b w:val="0"/>
          <w:bCs w:val="0"/>
          <w:color w:val="000000"/>
          <w:sz w:val="28"/>
          <w:szCs w:val="18"/>
        </w:rPr>
        <w:t xml:space="preserve"> </w:t>
      </w:r>
      <w:r w:rsidRPr="00866DD9">
        <w:rPr>
          <w:b w:val="0"/>
          <w:bCs w:val="0"/>
          <w:color w:val="000000"/>
          <w:sz w:val="28"/>
          <w:szCs w:val="18"/>
        </w:rPr>
        <w:t>разработке</w:t>
      </w:r>
      <w:r w:rsidR="00E46AB5" w:rsidRPr="00866DD9">
        <w:rPr>
          <w:b w:val="0"/>
          <w:bCs w:val="0"/>
          <w:color w:val="000000"/>
          <w:sz w:val="28"/>
          <w:szCs w:val="18"/>
        </w:rPr>
        <w:t xml:space="preserve"> </w:t>
      </w:r>
      <w:r w:rsidRPr="00866DD9">
        <w:rPr>
          <w:b w:val="0"/>
          <w:bCs w:val="0"/>
          <w:color w:val="000000"/>
          <w:sz w:val="28"/>
          <w:szCs w:val="18"/>
        </w:rPr>
        <w:t>региональных</w:t>
      </w:r>
      <w:r w:rsidR="00E46AB5" w:rsidRPr="00866DD9">
        <w:rPr>
          <w:b w:val="0"/>
          <w:bCs w:val="0"/>
          <w:color w:val="000000"/>
          <w:sz w:val="28"/>
          <w:szCs w:val="18"/>
        </w:rPr>
        <w:t xml:space="preserve"> </w:t>
      </w:r>
      <w:r w:rsidRPr="00866DD9">
        <w:rPr>
          <w:b w:val="0"/>
          <w:bCs w:val="0"/>
          <w:color w:val="000000"/>
          <w:sz w:val="28"/>
          <w:szCs w:val="18"/>
        </w:rPr>
        <w:t>программ</w:t>
      </w:r>
      <w:r w:rsidR="00E46AB5" w:rsidRPr="00866DD9">
        <w:rPr>
          <w:b w:val="0"/>
          <w:bCs w:val="0"/>
          <w:color w:val="000000"/>
          <w:sz w:val="28"/>
          <w:szCs w:val="18"/>
        </w:rPr>
        <w:t xml:space="preserve"> </w:t>
      </w:r>
      <w:r w:rsidRPr="00866DD9">
        <w:rPr>
          <w:b w:val="0"/>
          <w:bCs w:val="0"/>
          <w:color w:val="000000"/>
          <w:sz w:val="28"/>
          <w:szCs w:val="18"/>
        </w:rPr>
        <w:t>поддержки</w:t>
      </w:r>
      <w:r w:rsidR="00E46AB5" w:rsidRPr="00866DD9">
        <w:rPr>
          <w:b w:val="0"/>
          <w:bCs w:val="0"/>
          <w:color w:val="000000"/>
          <w:sz w:val="28"/>
          <w:szCs w:val="18"/>
        </w:rPr>
        <w:t xml:space="preserve"> </w:t>
      </w:r>
      <w:r w:rsidRPr="00866DD9">
        <w:rPr>
          <w:b w:val="0"/>
          <w:bCs w:val="0"/>
          <w:color w:val="000000"/>
          <w:sz w:val="28"/>
          <w:szCs w:val="18"/>
        </w:rPr>
        <w:t>малого</w:t>
      </w:r>
      <w:r w:rsidR="00E46AB5" w:rsidRPr="00866DD9">
        <w:rPr>
          <w:b w:val="0"/>
          <w:bCs w:val="0"/>
          <w:color w:val="000000"/>
          <w:sz w:val="28"/>
          <w:szCs w:val="18"/>
        </w:rPr>
        <w:t xml:space="preserve"> </w:t>
      </w:r>
      <w:r w:rsidRPr="00866DD9">
        <w:rPr>
          <w:b w:val="0"/>
          <w:bCs w:val="0"/>
          <w:color w:val="000000"/>
          <w:sz w:val="28"/>
          <w:szCs w:val="18"/>
        </w:rPr>
        <w:t>предпринимательства.</w:t>
      </w:r>
      <w:r w:rsidR="00E46AB5" w:rsidRPr="00866DD9">
        <w:rPr>
          <w:b w:val="0"/>
          <w:bCs w:val="0"/>
          <w:color w:val="000000"/>
          <w:sz w:val="28"/>
          <w:szCs w:val="18"/>
        </w:rPr>
        <w:t xml:space="preserve"> </w:t>
      </w:r>
      <w:r w:rsidRPr="00866DD9">
        <w:rPr>
          <w:b w:val="0"/>
          <w:bCs w:val="0"/>
          <w:color w:val="000000"/>
          <w:sz w:val="28"/>
          <w:szCs w:val="18"/>
        </w:rPr>
        <w:t>Институт</w:t>
      </w:r>
      <w:r w:rsidR="00E46AB5" w:rsidRPr="00866DD9">
        <w:rPr>
          <w:b w:val="0"/>
          <w:bCs w:val="0"/>
          <w:color w:val="000000"/>
          <w:sz w:val="28"/>
          <w:szCs w:val="18"/>
        </w:rPr>
        <w:t xml:space="preserve"> </w:t>
      </w:r>
      <w:r w:rsidRPr="00866DD9">
        <w:rPr>
          <w:b w:val="0"/>
          <w:bCs w:val="0"/>
          <w:color w:val="000000"/>
          <w:sz w:val="28"/>
          <w:szCs w:val="18"/>
        </w:rPr>
        <w:t>стратегического</w:t>
      </w:r>
      <w:r w:rsidR="00E46AB5" w:rsidRPr="00866DD9">
        <w:rPr>
          <w:b w:val="0"/>
          <w:bCs w:val="0"/>
          <w:color w:val="000000"/>
          <w:sz w:val="28"/>
          <w:szCs w:val="18"/>
        </w:rPr>
        <w:t xml:space="preserve"> </w:t>
      </w:r>
      <w:r w:rsidRPr="00866DD9">
        <w:rPr>
          <w:b w:val="0"/>
          <w:bCs w:val="0"/>
          <w:color w:val="000000"/>
          <w:sz w:val="28"/>
          <w:szCs w:val="18"/>
        </w:rPr>
        <w:t>анализа</w:t>
      </w:r>
      <w:r w:rsidR="00E46AB5" w:rsidRPr="00866DD9">
        <w:rPr>
          <w:b w:val="0"/>
          <w:bCs w:val="0"/>
          <w:color w:val="000000"/>
          <w:sz w:val="28"/>
          <w:szCs w:val="18"/>
        </w:rPr>
        <w:t xml:space="preserve"> </w:t>
      </w:r>
      <w:r w:rsidRPr="00866DD9">
        <w:rPr>
          <w:b w:val="0"/>
          <w:bCs w:val="0"/>
          <w:color w:val="000000"/>
          <w:sz w:val="28"/>
          <w:szCs w:val="18"/>
        </w:rPr>
        <w:t>и</w:t>
      </w:r>
      <w:r w:rsidR="00E46AB5" w:rsidRPr="00866DD9">
        <w:rPr>
          <w:b w:val="0"/>
          <w:bCs w:val="0"/>
          <w:color w:val="000000"/>
          <w:sz w:val="28"/>
          <w:szCs w:val="18"/>
        </w:rPr>
        <w:t xml:space="preserve"> </w:t>
      </w:r>
      <w:r w:rsidRPr="00866DD9">
        <w:rPr>
          <w:b w:val="0"/>
          <w:bCs w:val="0"/>
          <w:color w:val="000000"/>
          <w:sz w:val="28"/>
          <w:szCs w:val="18"/>
        </w:rPr>
        <w:t>развития</w:t>
      </w:r>
      <w:r w:rsidR="00E46AB5" w:rsidRPr="00866DD9">
        <w:rPr>
          <w:b w:val="0"/>
          <w:bCs w:val="0"/>
          <w:color w:val="000000"/>
          <w:sz w:val="28"/>
          <w:szCs w:val="18"/>
        </w:rPr>
        <w:t xml:space="preserve"> </w:t>
      </w:r>
      <w:r w:rsidRPr="00866DD9">
        <w:rPr>
          <w:b w:val="0"/>
          <w:bCs w:val="0"/>
          <w:color w:val="000000"/>
          <w:sz w:val="28"/>
          <w:szCs w:val="18"/>
        </w:rPr>
        <w:t>предпринимательства.</w:t>
      </w:r>
      <w:r w:rsidR="00E46AB5" w:rsidRPr="00866DD9">
        <w:rPr>
          <w:b w:val="0"/>
          <w:bCs w:val="0"/>
          <w:color w:val="000000"/>
          <w:sz w:val="28"/>
          <w:szCs w:val="18"/>
        </w:rPr>
        <w:t xml:space="preserve"> </w:t>
      </w:r>
      <w:r w:rsidRPr="00866DD9">
        <w:rPr>
          <w:b w:val="0"/>
          <w:bCs w:val="0"/>
          <w:color w:val="000000"/>
          <w:sz w:val="28"/>
          <w:szCs w:val="18"/>
        </w:rPr>
        <w:t>—</w:t>
      </w:r>
      <w:r w:rsidR="00E46AB5" w:rsidRPr="00866DD9">
        <w:rPr>
          <w:b w:val="0"/>
          <w:bCs w:val="0"/>
          <w:color w:val="000000"/>
          <w:sz w:val="28"/>
          <w:szCs w:val="18"/>
        </w:rPr>
        <w:t xml:space="preserve"> </w:t>
      </w:r>
      <w:r w:rsidRPr="00866DD9">
        <w:rPr>
          <w:b w:val="0"/>
          <w:bCs w:val="0"/>
          <w:color w:val="000000"/>
          <w:sz w:val="28"/>
          <w:szCs w:val="18"/>
        </w:rPr>
        <w:t>М.</w:t>
      </w:r>
      <w:r w:rsidR="00E46AB5" w:rsidRPr="00866DD9">
        <w:rPr>
          <w:b w:val="0"/>
          <w:bCs w:val="0"/>
          <w:color w:val="000000"/>
          <w:sz w:val="28"/>
          <w:szCs w:val="18"/>
        </w:rPr>
        <w:t xml:space="preserve"> </w:t>
      </w:r>
      <w:r w:rsidRPr="00866DD9">
        <w:rPr>
          <w:b w:val="0"/>
          <w:bCs w:val="0"/>
          <w:color w:val="000000"/>
          <w:sz w:val="28"/>
          <w:szCs w:val="18"/>
        </w:rPr>
        <w:t>1997.</w:t>
      </w:r>
      <w:r w:rsidR="00E46AB5" w:rsidRPr="00866DD9">
        <w:rPr>
          <w:b w:val="0"/>
          <w:bCs w:val="0"/>
          <w:color w:val="000000"/>
          <w:sz w:val="28"/>
          <w:szCs w:val="18"/>
        </w:rPr>
        <w:t xml:space="preserve"> </w:t>
      </w:r>
      <w:r w:rsidRPr="00866DD9">
        <w:rPr>
          <w:b w:val="0"/>
          <w:bCs w:val="0"/>
          <w:color w:val="000000"/>
          <w:sz w:val="28"/>
          <w:szCs w:val="18"/>
        </w:rPr>
        <w:t>—</w:t>
      </w:r>
      <w:r w:rsidR="00E46AB5" w:rsidRPr="00866DD9">
        <w:rPr>
          <w:b w:val="0"/>
          <w:bCs w:val="0"/>
          <w:color w:val="000000"/>
          <w:sz w:val="28"/>
          <w:szCs w:val="18"/>
        </w:rPr>
        <w:t xml:space="preserve"> </w:t>
      </w:r>
      <w:r w:rsidRPr="00866DD9">
        <w:rPr>
          <w:b w:val="0"/>
          <w:bCs w:val="0"/>
          <w:color w:val="000000"/>
          <w:sz w:val="28"/>
          <w:szCs w:val="18"/>
        </w:rPr>
        <w:t>37</w:t>
      </w:r>
      <w:r w:rsidR="00E46AB5" w:rsidRPr="00866DD9">
        <w:rPr>
          <w:b w:val="0"/>
          <w:bCs w:val="0"/>
          <w:color w:val="000000"/>
          <w:sz w:val="28"/>
          <w:szCs w:val="18"/>
        </w:rPr>
        <w:t xml:space="preserve"> </w:t>
      </w:r>
      <w:r w:rsidRPr="00866DD9">
        <w:rPr>
          <w:b w:val="0"/>
          <w:bCs w:val="0"/>
          <w:color w:val="000000"/>
          <w:sz w:val="28"/>
          <w:szCs w:val="18"/>
        </w:rPr>
        <w:t>с.</w:t>
      </w:r>
    </w:p>
    <w:p w:rsidR="005C5103" w:rsidRPr="00866DD9" w:rsidRDefault="005C5103" w:rsidP="00A40DC3">
      <w:pPr>
        <w:pStyle w:val="31"/>
        <w:numPr>
          <w:ilvl w:val="1"/>
          <w:numId w:val="7"/>
        </w:numPr>
        <w:suppressAutoHyphens/>
        <w:spacing w:line="360" w:lineRule="auto"/>
        <w:outlineLvl w:val="6"/>
        <w:rPr>
          <w:b w:val="0"/>
          <w:bCs w:val="0"/>
          <w:color w:val="000000"/>
          <w:sz w:val="28"/>
        </w:rPr>
      </w:pPr>
      <w:r w:rsidRPr="00866DD9">
        <w:rPr>
          <w:b w:val="0"/>
          <w:bCs w:val="0"/>
          <w:color w:val="000000"/>
          <w:sz w:val="28"/>
        </w:rPr>
        <w:t>В.Керимов.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Финансовая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газета.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Региональный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выпуск:</w:t>
      </w:r>
      <w:r w:rsidR="00E46AB5" w:rsidRPr="00866DD9">
        <w:rPr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Управленческий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учет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и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ценовая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политика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предприятия.—1999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г.</w:t>
      </w:r>
    </w:p>
    <w:p w:rsidR="005C5103" w:rsidRPr="00866DD9" w:rsidRDefault="005C5103" w:rsidP="00A40DC3">
      <w:pPr>
        <w:pStyle w:val="31"/>
        <w:numPr>
          <w:ilvl w:val="1"/>
          <w:numId w:val="7"/>
        </w:numPr>
        <w:suppressAutoHyphens/>
        <w:spacing w:line="360" w:lineRule="auto"/>
        <w:outlineLvl w:val="6"/>
        <w:rPr>
          <w:b w:val="0"/>
          <w:bCs w:val="0"/>
          <w:color w:val="000000"/>
          <w:sz w:val="28"/>
        </w:rPr>
      </w:pPr>
      <w:r w:rsidRPr="00866DD9">
        <w:rPr>
          <w:b w:val="0"/>
          <w:bCs w:val="0"/>
          <w:color w:val="000000"/>
          <w:sz w:val="28"/>
        </w:rPr>
        <w:t>Ковалев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С.Н.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Бухгалтерия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для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всех.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–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М.: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Наука.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1988.—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С.</w:t>
      </w:r>
      <w:r w:rsidR="00E46AB5" w:rsidRPr="00866DD9">
        <w:rPr>
          <w:b w:val="0"/>
          <w:bCs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</w:rPr>
        <w:t>5.</w:t>
      </w:r>
    </w:p>
    <w:p w:rsidR="005C5103" w:rsidRPr="00866DD9" w:rsidRDefault="005C5103" w:rsidP="00A40DC3">
      <w:pPr>
        <w:pStyle w:val="31"/>
        <w:numPr>
          <w:ilvl w:val="1"/>
          <w:numId w:val="7"/>
        </w:numPr>
        <w:suppressAutoHyphens/>
        <w:spacing w:line="360" w:lineRule="auto"/>
        <w:outlineLvl w:val="6"/>
        <w:rPr>
          <w:b w:val="0"/>
          <w:bCs w:val="0"/>
          <w:snapToGrid w:val="0"/>
          <w:color w:val="000000"/>
          <w:sz w:val="28"/>
        </w:rPr>
      </w:pPr>
      <w:r w:rsidRPr="00866DD9">
        <w:rPr>
          <w:b w:val="0"/>
          <w:bCs w:val="0"/>
          <w:snapToGrid w:val="0"/>
          <w:color w:val="000000"/>
          <w:sz w:val="28"/>
        </w:rPr>
        <w:t>Попова</w:t>
      </w:r>
      <w:r w:rsidR="00E46AB5" w:rsidRPr="00866DD9">
        <w:rPr>
          <w:b w:val="0"/>
          <w:bCs w:val="0"/>
          <w:snapToGrid w:val="0"/>
          <w:color w:val="000000"/>
          <w:sz w:val="28"/>
        </w:rPr>
        <w:t xml:space="preserve"> </w:t>
      </w:r>
      <w:r w:rsidRPr="00866DD9">
        <w:rPr>
          <w:b w:val="0"/>
          <w:bCs w:val="0"/>
          <w:snapToGrid w:val="0"/>
          <w:color w:val="000000"/>
          <w:sz w:val="28"/>
        </w:rPr>
        <w:t>М.</w:t>
      </w:r>
      <w:r w:rsidR="00E46AB5" w:rsidRPr="00866DD9">
        <w:rPr>
          <w:b w:val="0"/>
          <w:bCs w:val="0"/>
          <w:snapToGrid w:val="0"/>
          <w:color w:val="000000"/>
          <w:sz w:val="28"/>
        </w:rPr>
        <w:t xml:space="preserve"> </w:t>
      </w:r>
      <w:r w:rsidRPr="00866DD9">
        <w:rPr>
          <w:b w:val="0"/>
          <w:bCs w:val="0"/>
          <w:snapToGrid w:val="0"/>
          <w:color w:val="000000"/>
          <w:sz w:val="28"/>
        </w:rPr>
        <w:t>Мировой</w:t>
      </w:r>
      <w:r w:rsidR="00E46AB5" w:rsidRPr="00866DD9">
        <w:rPr>
          <w:b w:val="0"/>
          <w:bCs w:val="0"/>
          <w:snapToGrid w:val="0"/>
          <w:color w:val="000000"/>
          <w:sz w:val="28"/>
        </w:rPr>
        <w:t xml:space="preserve"> </w:t>
      </w:r>
      <w:r w:rsidRPr="00866DD9">
        <w:rPr>
          <w:b w:val="0"/>
          <w:bCs w:val="0"/>
          <w:snapToGrid w:val="0"/>
          <w:color w:val="000000"/>
          <w:sz w:val="28"/>
        </w:rPr>
        <w:t>рынок</w:t>
      </w:r>
      <w:r w:rsidR="00E46AB5" w:rsidRPr="00866DD9">
        <w:rPr>
          <w:b w:val="0"/>
          <w:bCs w:val="0"/>
          <w:snapToGrid w:val="0"/>
          <w:color w:val="000000"/>
          <w:sz w:val="28"/>
        </w:rPr>
        <w:t xml:space="preserve"> </w:t>
      </w:r>
      <w:r w:rsidRPr="00866DD9">
        <w:rPr>
          <w:b w:val="0"/>
          <w:bCs w:val="0"/>
          <w:snapToGrid w:val="0"/>
          <w:color w:val="000000"/>
          <w:sz w:val="28"/>
        </w:rPr>
        <w:t>программных</w:t>
      </w:r>
      <w:r w:rsidR="00E46AB5" w:rsidRPr="00866DD9">
        <w:rPr>
          <w:b w:val="0"/>
          <w:bCs w:val="0"/>
          <w:snapToGrid w:val="0"/>
          <w:color w:val="000000"/>
          <w:sz w:val="28"/>
        </w:rPr>
        <w:t xml:space="preserve"> </w:t>
      </w:r>
      <w:r w:rsidRPr="00866DD9">
        <w:rPr>
          <w:b w:val="0"/>
          <w:bCs w:val="0"/>
          <w:snapToGrid w:val="0"/>
          <w:color w:val="000000"/>
          <w:sz w:val="28"/>
        </w:rPr>
        <w:t>продуктов.</w:t>
      </w:r>
      <w:r w:rsidR="00E46AB5" w:rsidRPr="00866DD9">
        <w:rPr>
          <w:b w:val="0"/>
          <w:bCs w:val="0"/>
          <w:snapToGrid w:val="0"/>
          <w:color w:val="000000"/>
          <w:sz w:val="28"/>
          <w:lang w:val="ru-MD"/>
        </w:rPr>
        <w:t xml:space="preserve"> </w:t>
      </w:r>
      <w:r w:rsidRPr="00866DD9">
        <w:rPr>
          <w:b w:val="0"/>
          <w:bCs w:val="0"/>
          <w:snapToGrid w:val="0"/>
          <w:color w:val="000000"/>
          <w:sz w:val="28"/>
          <w:lang w:val="en-US"/>
        </w:rPr>
        <w:t>Cnews</w:t>
      </w:r>
      <w:r w:rsidRPr="00866DD9">
        <w:rPr>
          <w:b w:val="0"/>
          <w:bCs w:val="0"/>
          <w:snapToGrid w:val="0"/>
          <w:color w:val="000000"/>
          <w:sz w:val="28"/>
        </w:rPr>
        <w:t>.</w:t>
      </w:r>
      <w:r w:rsidRPr="00866DD9">
        <w:rPr>
          <w:b w:val="0"/>
          <w:bCs w:val="0"/>
          <w:snapToGrid w:val="0"/>
          <w:color w:val="000000"/>
          <w:sz w:val="28"/>
          <w:lang w:val="en-US"/>
        </w:rPr>
        <w:t>ru</w:t>
      </w:r>
      <w:r w:rsidRPr="00866DD9">
        <w:rPr>
          <w:b w:val="0"/>
          <w:bCs w:val="0"/>
          <w:snapToGrid w:val="0"/>
          <w:color w:val="000000"/>
          <w:sz w:val="28"/>
        </w:rPr>
        <w:t>.—</w:t>
      </w:r>
      <w:r w:rsidR="00E46AB5" w:rsidRPr="00866DD9">
        <w:rPr>
          <w:b w:val="0"/>
          <w:bCs w:val="0"/>
          <w:snapToGrid w:val="0"/>
          <w:color w:val="000000"/>
          <w:sz w:val="28"/>
        </w:rPr>
        <w:t xml:space="preserve"> </w:t>
      </w:r>
      <w:r w:rsidRPr="00866DD9">
        <w:rPr>
          <w:b w:val="0"/>
          <w:bCs w:val="0"/>
          <w:snapToGrid w:val="0"/>
          <w:color w:val="000000"/>
          <w:sz w:val="28"/>
        </w:rPr>
        <w:t>2003г.</w:t>
      </w:r>
    </w:p>
    <w:p w:rsidR="005C5103" w:rsidRPr="00866DD9" w:rsidRDefault="005C5103" w:rsidP="00A40DC3">
      <w:pPr>
        <w:pStyle w:val="31"/>
        <w:numPr>
          <w:ilvl w:val="1"/>
          <w:numId w:val="7"/>
        </w:numPr>
        <w:suppressAutoHyphens/>
        <w:spacing w:line="360" w:lineRule="auto"/>
        <w:outlineLvl w:val="6"/>
        <w:rPr>
          <w:b w:val="0"/>
          <w:bCs w:val="0"/>
          <w:snapToGrid w:val="0"/>
          <w:color w:val="000000"/>
          <w:sz w:val="28"/>
        </w:rPr>
      </w:pPr>
      <w:r w:rsidRPr="00866DD9">
        <w:rPr>
          <w:b w:val="0"/>
          <w:bCs w:val="0"/>
          <w:snapToGrid w:val="0"/>
          <w:color w:val="000000"/>
          <w:sz w:val="28"/>
        </w:rPr>
        <w:t>Попова</w:t>
      </w:r>
      <w:r w:rsidR="00E46AB5" w:rsidRPr="00866DD9">
        <w:rPr>
          <w:b w:val="0"/>
          <w:bCs w:val="0"/>
          <w:snapToGrid w:val="0"/>
          <w:color w:val="000000"/>
          <w:sz w:val="28"/>
        </w:rPr>
        <w:t xml:space="preserve"> </w:t>
      </w:r>
      <w:r w:rsidRPr="00866DD9">
        <w:rPr>
          <w:b w:val="0"/>
          <w:bCs w:val="0"/>
          <w:snapToGrid w:val="0"/>
          <w:color w:val="000000"/>
          <w:sz w:val="28"/>
        </w:rPr>
        <w:t>М.</w:t>
      </w:r>
      <w:r w:rsidR="00E46AB5" w:rsidRPr="00866DD9">
        <w:rPr>
          <w:b w:val="0"/>
          <w:bCs w:val="0"/>
          <w:snapToGrid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  <w:szCs w:val="26"/>
        </w:rPr>
        <w:t>Мировой</w:t>
      </w:r>
      <w:r w:rsidR="00E46AB5" w:rsidRPr="00866DD9">
        <w:rPr>
          <w:b w:val="0"/>
          <w:bCs w:val="0"/>
          <w:color w:val="000000"/>
          <w:sz w:val="28"/>
          <w:szCs w:val="26"/>
        </w:rPr>
        <w:t xml:space="preserve"> </w:t>
      </w:r>
      <w:r w:rsidRPr="00866DD9">
        <w:rPr>
          <w:b w:val="0"/>
          <w:bCs w:val="0"/>
          <w:color w:val="000000"/>
          <w:sz w:val="28"/>
          <w:szCs w:val="26"/>
        </w:rPr>
        <w:t>рынок</w:t>
      </w:r>
      <w:r w:rsidR="00E46AB5" w:rsidRPr="00866DD9">
        <w:rPr>
          <w:b w:val="0"/>
          <w:bCs w:val="0"/>
          <w:color w:val="000000"/>
          <w:sz w:val="28"/>
          <w:szCs w:val="26"/>
        </w:rPr>
        <w:t xml:space="preserve"> </w:t>
      </w:r>
      <w:r w:rsidRPr="00866DD9">
        <w:rPr>
          <w:b w:val="0"/>
          <w:bCs w:val="0"/>
          <w:color w:val="000000"/>
          <w:sz w:val="28"/>
          <w:szCs w:val="26"/>
        </w:rPr>
        <w:t>ERP:</w:t>
      </w:r>
      <w:r w:rsidR="00E46AB5" w:rsidRPr="00866DD9">
        <w:rPr>
          <w:b w:val="0"/>
          <w:bCs w:val="0"/>
          <w:color w:val="000000"/>
          <w:sz w:val="28"/>
          <w:szCs w:val="26"/>
        </w:rPr>
        <w:t xml:space="preserve"> </w:t>
      </w:r>
      <w:r w:rsidRPr="00866DD9">
        <w:rPr>
          <w:b w:val="0"/>
          <w:bCs w:val="0"/>
          <w:color w:val="000000"/>
          <w:sz w:val="28"/>
          <w:szCs w:val="26"/>
        </w:rPr>
        <w:t>крупные</w:t>
      </w:r>
      <w:r w:rsidR="00E46AB5" w:rsidRPr="00866DD9">
        <w:rPr>
          <w:b w:val="0"/>
          <w:bCs w:val="0"/>
          <w:color w:val="000000"/>
          <w:sz w:val="28"/>
          <w:szCs w:val="26"/>
        </w:rPr>
        <w:t xml:space="preserve"> </w:t>
      </w:r>
      <w:r w:rsidRPr="00866DD9">
        <w:rPr>
          <w:b w:val="0"/>
          <w:bCs w:val="0"/>
          <w:color w:val="000000"/>
          <w:sz w:val="28"/>
          <w:szCs w:val="26"/>
        </w:rPr>
        <w:t>компании.</w:t>
      </w:r>
      <w:r w:rsidR="00E46AB5" w:rsidRPr="00866DD9">
        <w:rPr>
          <w:b w:val="0"/>
          <w:bCs w:val="0"/>
          <w:color w:val="000000"/>
          <w:sz w:val="28"/>
          <w:szCs w:val="26"/>
        </w:rPr>
        <w:t xml:space="preserve"> </w:t>
      </w:r>
      <w:r w:rsidRPr="00866DD9">
        <w:rPr>
          <w:b w:val="0"/>
          <w:bCs w:val="0"/>
          <w:snapToGrid w:val="0"/>
          <w:color w:val="000000"/>
          <w:sz w:val="28"/>
          <w:lang w:val="en-US"/>
        </w:rPr>
        <w:t>Cnews</w:t>
      </w:r>
      <w:r w:rsidRPr="00866DD9">
        <w:rPr>
          <w:b w:val="0"/>
          <w:bCs w:val="0"/>
          <w:snapToGrid w:val="0"/>
          <w:color w:val="000000"/>
          <w:sz w:val="28"/>
        </w:rPr>
        <w:t>.</w:t>
      </w:r>
      <w:r w:rsidRPr="00866DD9">
        <w:rPr>
          <w:b w:val="0"/>
          <w:bCs w:val="0"/>
          <w:snapToGrid w:val="0"/>
          <w:color w:val="000000"/>
          <w:sz w:val="28"/>
          <w:lang w:val="en-US"/>
        </w:rPr>
        <w:t>ru</w:t>
      </w:r>
      <w:r w:rsidRPr="00866DD9">
        <w:rPr>
          <w:b w:val="0"/>
          <w:bCs w:val="0"/>
          <w:snapToGrid w:val="0"/>
          <w:color w:val="000000"/>
          <w:sz w:val="28"/>
        </w:rPr>
        <w:t>.</w:t>
      </w:r>
      <w:r w:rsidR="00E46AB5" w:rsidRPr="00866DD9">
        <w:rPr>
          <w:b w:val="0"/>
          <w:bCs w:val="0"/>
          <w:color w:val="000000"/>
          <w:sz w:val="28"/>
          <w:szCs w:val="26"/>
        </w:rPr>
        <w:t xml:space="preserve"> </w:t>
      </w:r>
      <w:r w:rsidRPr="00866DD9">
        <w:rPr>
          <w:b w:val="0"/>
          <w:bCs w:val="0"/>
          <w:color w:val="000000"/>
          <w:sz w:val="28"/>
          <w:szCs w:val="26"/>
        </w:rPr>
        <w:t>—2004.</w:t>
      </w:r>
    </w:p>
    <w:p w:rsidR="005C5103" w:rsidRPr="00866DD9" w:rsidRDefault="005C5103" w:rsidP="00A40DC3">
      <w:pPr>
        <w:pStyle w:val="31"/>
        <w:numPr>
          <w:ilvl w:val="1"/>
          <w:numId w:val="7"/>
        </w:numPr>
        <w:suppressAutoHyphens/>
        <w:spacing w:line="360" w:lineRule="auto"/>
        <w:outlineLvl w:val="6"/>
        <w:rPr>
          <w:b w:val="0"/>
          <w:bCs w:val="0"/>
          <w:color w:val="000000"/>
          <w:sz w:val="28"/>
          <w:szCs w:val="15"/>
          <w:lang w:val="ru-MD"/>
        </w:rPr>
      </w:pPr>
      <w:r w:rsidRPr="00866DD9">
        <w:rPr>
          <w:b w:val="0"/>
          <w:bCs w:val="0"/>
          <w:snapToGrid w:val="0"/>
          <w:color w:val="000000"/>
          <w:sz w:val="28"/>
        </w:rPr>
        <w:t>Попова</w:t>
      </w:r>
      <w:r w:rsidR="00E46AB5" w:rsidRPr="00866DD9">
        <w:rPr>
          <w:b w:val="0"/>
          <w:bCs w:val="0"/>
          <w:snapToGrid w:val="0"/>
          <w:color w:val="000000"/>
          <w:sz w:val="28"/>
        </w:rPr>
        <w:t xml:space="preserve"> </w:t>
      </w:r>
      <w:r w:rsidRPr="00866DD9">
        <w:rPr>
          <w:b w:val="0"/>
          <w:bCs w:val="0"/>
          <w:snapToGrid w:val="0"/>
          <w:color w:val="000000"/>
          <w:sz w:val="28"/>
        </w:rPr>
        <w:t>М.</w:t>
      </w:r>
      <w:r w:rsidR="00E46AB5" w:rsidRPr="00866DD9">
        <w:rPr>
          <w:b w:val="0"/>
          <w:bCs w:val="0"/>
          <w:snapToGrid w:val="0"/>
          <w:color w:val="000000"/>
          <w:sz w:val="28"/>
        </w:rPr>
        <w:t xml:space="preserve"> </w:t>
      </w:r>
      <w:r w:rsidRPr="00866DD9">
        <w:rPr>
          <w:b w:val="0"/>
          <w:bCs w:val="0"/>
          <w:color w:val="000000"/>
          <w:sz w:val="28"/>
          <w:szCs w:val="26"/>
        </w:rPr>
        <w:t>Специализированное</w:t>
      </w:r>
      <w:r w:rsidR="00E46AB5" w:rsidRPr="00866DD9">
        <w:rPr>
          <w:b w:val="0"/>
          <w:bCs w:val="0"/>
          <w:color w:val="000000"/>
          <w:sz w:val="28"/>
          <w:szCs w:val="26"/>
        </w:rPr>
        <w:t xml:space="preserve"> </w:t>
      </w:r>
      <w:r w:rsidRPr="00866DD9">
        <w:rPr>
          <w:b w:val="0"/>
          <w:bCs w:val="0"/>
          <w:color w:val="000000"/>
          <w:sz w:val="28"/>
          <w:szCs w:val="26"/>
        </w:rPr>
        <w:t>ПО</w:t>
      </w:r>
      <w:r w:rsidR="00E46AB5" w:rsidRPr="00866DD9">
        <w:rPr>
          <w:b w:val="0"/>
          <w:bCs w:val="0"/>
          <w:color w:val="000000"/>
          <w:sz w:val="28"/>
          <w:szCs w:val="26"/>
        </w:rPr>
        <w:t xml:space="preserve"> </w:t>
      </w:r>
      <w:r w:rsidRPr="00866DD9">
        <w:rPr>
          <w:b w:val="0"/>
          <w:bCs w:val="0"/>
          <w:color w:val="000000"/>
          <w:sz w:val="28"/>
          <w:szCs w:val="26"/>
        </w:rPr>
        <w:t>в</w:t>
      </w:r>
      <w:r w:rsidR="00E46AB5" w:rsidRPr="00866DD9">
        <w:rPr>
          <w:b w:val="0"/>
          <w:bCs w:val="0"/>
          <w:color w:val="000000"/>
          <w:sz w:val="28"/>
          <w:szCs w:val="26"/>
        </w:rPr>
        <w:t xml:space="preserve"> </w:t>
      </w:r>
      <w:r w:rsidRPr="00866DD9">
        <w:rPr>
          <w:b w:val="0"/>
          <w:bCs w:val="0"/>
          <w:color w:val="000000"/>
          <w:sz w:val="28"/>
          <w:szCs w:val="26"/>
        </w:rPr>
        <w:t>области</w:t>
      </w:r>
      <w:r w:rsidR="00E46AB5" w:rsidRPr="00866DD9">
        <w:rPr>
          <w:b w:val="0"/>
          <w:bCs w:val="0"/>
          <w:color w:val="000000"/>
          <w:sz w:val="28"/>
          <w:szCs w:val="26"/>
        </w:rPr>
        <w:t xml:space="preserve"> </w:t>
      </w:r>
      <w:r w:rsidRPr="00866DD9">
        <w:rPr>
          <w:b w:val="0"/>
          <w:bCs w:val="0"/>
          <w:color w:val="000000"/>
          <w:sz w:val="28"/>
          <w:szCs w:val="26"/>
        </w:rPr>
        <w:t>послепродажных</w:t>
      </w:r>
      <w:r w:rsidR="00E46AB5" w:rsidRPr="00866DD9">
        <w:rPr>
          <w:b w:val="0"/>
          <w:bCs w:val="0"/>
          <w:color w:val="000000"/>
          <w:sz w:val="28"/>
          <w:szCs w:val="26"/>
        </w:rPr>
        <w:t xml:space="preserve"> </w:t>
      </w:r>
      <w:r w:rsidRPr="00866DD9">
        <w:rPr>
          <w:b w:val="0"/>
          <w:bCs w:val="0"/>
          <w:color w:val="000000"/>
          <w:sz w:val="28"/>
          <w:szCs w:val="26"/>
        </w:rPr>
        <w:t>услуг.</w:t>
      </w:r>
      <w:r w:rsidR="00E46AB5" w:rsidRPr="00866DD9">
        <w:rPr>
          <w:b w:val="0"/>
          <w:bCs w:val="0"/>
          <w:snapToGrid w:val="0"/>
          <w:color w:val="000000"/>
          <w:sz w:val="28"/>
          <w:lang w:val="ru-MD"/>
        </w:rPr>
        <w:t xml:space="preserve"> </w:t>
      </w:r>
      <w:r w:rsidRPr="00866DD9">
        <w:rPr>
          <w:b w:val="0"/>
          <w:bCs w:val="0"/>
          <w:snapToGrid w:val="0"/>
          <w:color w:val="000000"/>
          <w:sz w:val="28"/>
          <w:lang w:val="en-US"/>
        </w:rPr>
        <w:t>Cnews</w:t>
      </w:r>
      <w:r w:rsidRPr="00866DD9">
        <w:rPr>
          <w:b w:val="0"/>
          <w:bCs w:val="0"/>
          <w:snapToGrid w:val="0"/>
          <w:color w:val="000000"/>
          <w:sz w:val="28"/>
          <w:lang w:val="ru-MD"/>
        </w:rPr>
        <w:t>.</w:t>
      </w:r>
      <w:r w:rsidRPr="00866DD9">
        <w:rPr>
          <w:b w:val="0"/>
          <w:bCs w:val="0"/>
          <w:snapToGrid w:val="0"/>
          <w:color w:val="000000"/>
          <w:sz w:val="28"/>
          <w:lang w:val="en-US"/>
        </w:rPr>
        <w:t>ru</w:t>
      </w:r>
      <w:r w:rsidRPr="00866DD9">
        <w:rPr>
          <w:b w:val="0"/>
          <w:bCs w:val="0"/>
          <w:snapToGrid w:val="0"/>
          <w:color w:val="000000"/>
          <w:sz w:val="28"/>
          <w:lang w:val="ru-MD"/>
        </w:rPr>
        <w:t>.</w:t>
      </w:r>
      <w:r w:rsidR="00E46AB5" w:rsidRPr="00866DD9">
        <w:rPr>
          <w:b w:val="0"/>
          <w:bCs w:val="0"/>
          <w:color w:val="000000"/>
          <w:sz w:val="28"/>
          <w:szCs w:val="26"/>
          <w:lang w:val="ru-MD"/>
        </w:rPr>
        <w:t xml:space="preserve"> </w:t>
      </w:r>
      <w:r w:rsidRPr="00866DD9">
        <w:rPr>
          <w:b w:val="0"/>
          <w:bCs w:val="0"/>
          <w:color w:val="000000"/>
          <w:sz w:val="28"/>
          <w:szCs w:val="26"/>
          <w:lang w:val="ru-MD"/>
        </w:rPr>
        <w:t>–</w:t>
      </w:r>
      <w:r w:rsidR="00E46AB5" w:rsidRPr="00866DD9">
        <w:rPr>
          <w:b w:val="0"/>
          <w:bCs w:val="0"/>
          <w:snapToGrid w:val="0"/>
          <w:color w:val="000000"/>
          <w:sz w:val="28"/>
          <w:lang w:val="ru-MD"/>
        </w:rPr>
        <w:t xml:space="preserve"> </w:t>
      </w:r>
      <w:r w:rsidRPr="00866DD9">
        <w:rPr>
          <w:b w:val="0"/>
          <w:bCs w:val="0"/>
          <w:snapToGrid w:val="0"/>
          <w:color w:val="000000"/>
          <w:sz w:val="28"/>
          <w:lang w:val="ru-MD"/>
        </w:rPr>
        <w:t>2003.</w:t>
      </w:r>
    </w:p>
    <w:p w:rsidR="005C5103" w:rsidRPr="00866DD9" w:rsidRDefault="005C5103" w:rsidP="00A40DC3">
      <w:pPr>
        <w:pStyle w:val="31"/>
        <w:numPr>
          <w:ilvl w:val="1"/>
          <w:numId w:val="7"/>
        </w:numPr>
        <w:suppressAutoHyphens/>
        <w:spacing w:line="360" w:lineRule="auto"/>
        <w:outlineLvl w:val="6"/>
        <w:rPr>
          <w:b w:val="0"/>
          <w:bCs w:val="0"/>
          <w:snapToGrid w:val="0"/>
          <w:color w:val="000000"/>
          <w:sz w:val="28"/>
          <w:lang w:val="ru-MD"/>
        </w:rPr>
      </w:pPr>
      <w:r w:rsidRPr="00866DD9">
        <w:rPr>
          <w:b w:val="0"/>
          <w:bCs w:val="0"/>
          <w:snapToGrid w:val="0"/>
          <w:color w:val="000000"/>
          <w:sz w:val="28"/>
          <w:lang w:val="en-US"/>
        </w:rPr>
        <w:t>http</w:t>
      </w:r>
      <w:r w:rsidRPr="00866DD9">
        <w:rPr>
          <w:b w:val="0"/>
          <w:bCs w:val="0"/>
          <w:snapToGrid w:val="0"/>
          <w:color w:val="000000"/>
          <w:sz w:val="28"/>
          <w:lang w:val="ru-MD"/>
        </w:rPr>
        <w:t>://</w:t>
      </w:r>
      <w:r w:rsidRPr="00866DD9">
        <w:rPr>
          <w:b w:val="0"/>
          <w:bCs w:val="0"/>
          <w:snapToGrid w:val="0"/>
          <w:color w:val="000000"/>
          <w:sz w:val="28"/>
          <w:lang w:val="en-US"/>
        </w:rPr>
        <w:t>www</w:t>
      </w:r>
      <w:r w:rsidRPr="00866DD9">
        <w:rPr>
          <w:b w:val="0"/>
          <w:bCs w:val="0"/>
          <w:snapToGrid w:val="0"/>
          <w:color w:val="000000"/>
          <w:sz w:val="28"/>
          <w:lang w:val="ru-MD"/>
        </w:rPr>
        <w:t>.</w:t>
      </w:r>
      <w:r w:rsidRPr="00866DD9">
        <w:rPr>
          <w:b w:val="0"/>
          <w:bCs w:val="0"/>
          <w:snapToGrid w:val="0"/>
          <w:color w:val="000000"/>
          <w:sz w:val="28"/>
          <w:lang w:val="en-US"/>
        </w:rPr>
        <w:t>questor</w:t>
      </w:r>
      <w:r w:rsidRPr="00866DD9">
        <w:rPr>
          <w:b w:val="0"/>
          <w:bCs w:val="0"/>
          <w:snapToGrid w:val="0"/>
          <w:color w:val="000000"/>
          <w:sz w:val="28"/>
          <w:lang w:val="ru-MD"/>
        </w:rPr>
        <w:t>.</w:t>
      </w:r>
      <w:r w:rsidRPr="00866DD9">
        <w:rPr>
          <w:b w:val="0"/>
          <w:bCs w:val="0"/>
          <w:snapToGrid w:val="0"/>
          <w:color w:val="000000"/>
          <w:sz w:val="28"/>
          <w:lang w:val="en-US"/>
        </w:rPr>
        <w:t>com</w:t>
      </w:r>
      <w:r w:rsidRPr="00866DD9">
        <w:rPr>
          <w:b w:val="0"/>
          <w:bCs w:val="0"/>
          <w:snapToGrid w:val="0"/>
          <w:color w:val="000000"/>
          <w:sz w:val="28"/>
          <w:lang w:val="ru-MD"/>
        </w:rPr>
        <w:t>.</w:t>
      </w:r>
      <w:r w:rsidRPr="00866DD9">
        <w:rPr>
          <w:b w:val="0"/>
          <w:bCs w:val="0"/>
          <w:snapToGrid w:val="0"/>
          <w:color w:val="000000"/>
          <w:sz w:val="28"/>
          <w:lang w:val="en-US"/>
        </w:rPr>
        <w:t>ru</w:t>
      </w:r>
      <w:r w:rsidRPr="00866DD9">
        <w:rPr>
          <w:b w:val="0"/>
          <w:bCs w:val="0"/>
          <w:snapToGrid w:val="0"/>
          <w:color w:val="000000"/>
          <w:sz w:val="28"/>
          <w:lang w:val="ru-MD"/>
        </w:rPr>
        <w:t>//</w:t>
      </w:r>
    </w:p>
    <w:p w:rsidR="005C5103" w:rsidRPr="00866DD9" w:rsidRDefault="005C5103" w:rsidP="00A40DC3">
      <w:pPr>
        <w:pStyle w:val="31"/>
        <w:numPr>
          <w:ilvl w:val="1"/>
          <w:numId w:val="7"/>
        </w:numPr>
        <w:suppressAutoHyphens/>
        <w:spacing w:line="360" w:lineRule="auto"/>
        <w:outlineLvl w:val="6"/>
        <w:rPr>
          <w:b w:val="0"/>
          <w:bCs w:val="0"/>
          <w:snapToGrid w:val="0"/>
          <w:color w:val="000000"/>
          <w:sz w:val="28"/>
          <w:lang w:val="en-US"/>
        </w:rPr>
      </w:pPr>
      <w:r w:rsidRPr="00866DD9">
        <w:rPr>
          <w:b w:val="0"/>
          <w:bCs w:val="0"/>
          <w:color w:val="000000"/>
          <w:sz w:val="28"/>
          <w:szCs w:val="15"/>
          <w:lang w:val="en-US"/>
        </w:rPr>
        <w:t>http://www.gazeta.ru/financial</w:t>
      </w:r>
    </w:p>
    <w:p w:rsidR="005C5103" w:rsidRPr="00866DD9" w:rsidRDefault="005C5103" w:rsidP="00A40DC3">
      <w:pPr>
        <w:pStyle w:val="31"/>
        <w:numPr>
          <w:ilvl w:val="1"/>
          <w:numId w:val="7"/>
        </w:numPr>
        <w:suppressAutoHyphens/>
        <w:spacing w:line="360" w:lineRule="auto"/>
        <w:outlineLvl w:val="6"/>
        <w:rPr>
          <w:b w:val="0"/>
          <w:bCs w:val="0"/>
          <w:color w:val="000000"/>
          <w:sz w:val="28"/>
          <w:szCs w:val="15"/>
          <w:lang w:val="en-US"/>
        </w:rPr>
      </w:pPr>
      <w:r w:rsidRPr="00866DD9">
        <w:rPr>
          <w:b w:val="0"/>
          <w:bCs w:val="0"/>
          <w:color w:val="000000"/>
          <w:sz w:val="28"/>
          <w:szCs w:val="15"/>
          <w:lang w:val="en-US"/>
        </w:rPr>
        <w:t>http://www.1c.ru</w:t>
      </w:r>
    </w:p>
    <w:p w:rsidR="005C5103" w:rsidRPr="00866DD9" w:rsidRDefault="005C5103" w:rsidP="00A40DC3">
      <w:pPr>
        <w:pStyle w:val="31"/>
        <w:numPr>
          <w:ilvl w:val="1"/>
          <w:numId w:val="7"/>
        </w:numPr>
        <w:suppressAutoHyphens/>
        <w:spacing w:line="360" w:lineRule="auto"/>
        <w:outlineLvl w:val="6"/>
        <w:rPr>
          <w:b w:val="0"/>
          <w:bCs w:val="0"/>
          <w:color w:val="000000"/>
          <w:sz w:val="28"/>
          <w:szCs w:val="15"/>
          <w:lang w:val="en-US"/>
        </w:rPr>
      </w:pPr>
      <w:r w:rsidRPr="00866DD9">
        <w:rPr>
          <w:b w:val="0"/>
          <w:bCs w:val="0"/>
          <w:color w:val="000000"/>
          <w:sz w:val="28"/>
          <w:szCs w:val="15"/>
          <w:lang w:val="en-US"/>
        </w:rPr>
        <w:t>http://www.inotec.ru/</w:t>
      </w:r>
    </w:p>
    <w:p w:rsidR="005C5103" w:rsidRPr="00866DD9" w:rsidRDefault="005C5103" w:rsidP="00A40DC3">
      <w:pPr>
        <w:pStyle w:val="31"/>
        <w:numPr>
          <w:ilvl w:val="1"/>
          <w:numId w:val="7"/>
        </w:numPr>
        <w:suppressAutoHyphens/>
        <w:spacing w:line="360" w:lineRule="auto"/>
        <w:outlineLvl w:val="6"/>
        <w:rPr>
          <w:b w:val="0"/>
          <w:bCs w:val="0"/>
          <w:color w:val="000000"/>
          <w:sz w:val="28"/>
          <w:szCs w:val="15"/>
          <w:lang w:val="en-US"/>
        </w:rPr>
      </w:pPr>
      <w:r w:rsidRPr="00866DD9">
        <w:rPr>
          <w:b w:val="0"/>
          <w:bCs w:val="0"/>
          <w:color w:val="000000"/>
          <w:sz w:val="28"/>
          <w:szCs w:val="15"/>
          <w:lang w:val="en-US"/>
        </w:rPr>
        <w:t>http://www.dic.ru/</w:t>
      </w:r>
    </w:p>
    <w:p w:rsidR="005C5103" w:rsidRPr="00866DD9" w:rsidRDefault="005C5103" w:rsidP="00E46AB5">
      <w:pPr>
        <w:pStyle w:val="31"/>
        <w:suppressAutoHyphens/>
        <w:spacing w:line="360" w:lineRule="auto"/>
        <w:ind w:firstLine="709"/>
        <w:jc w:val="both"/>
        <w:rPr>
          <w:b w:val="0"/>
          <w:bCs w:val="0"/>
          <w:color w:val="000000"/>
          <w:sz w:val="28"/>
          <w:szCs w:val="15"/>
        </w:rPr>
      </w:pPr>
    </w:p>
    <w:p w:rsidR="00A40DC3" w:rsidRPr="00866DD9" w:rsidRDefault="00A40DC3" w:rsidP="00A40DC3">
      <w:pPr>
        <w:pStyle w:val="31"/>
        <w:suppressAutoHyphens/>
        <w:spacing w:line="360" w:lineRule="auto"/>
        <w:jc w:val="center"/>
        <w:rPr>
          <w:b w:val="0"/>
          <w:bCs w:val="0"/>
          <w:color w:val="FFFFFF"/>
          <w:sz w:val="28"/>
          <w:szCs w:val="15"/>
        </w:rPr>
      </w:pPr>
      <w:bookmarkStart w:id="329" w:name="_GoBack"/>
      <w:bookmarkEnd w:id="329"/>
    </w:p>
    <w:sectPr w:rsidR="00A40DC3" w:rsidRPr="00866DD9" w:rsidSect="00E46AB5">
      <w:headerReference w:type="even" r:id="rId24"/>
      <w:headerReference w:type="default" r:id="rId25"/>
      <w:footerReference w:type="even" r:id="rId26"/>
      <w:footerReference w:type="default" r:id="rId27"/>
      <w:pgSz w:w="11906" w:h="16838"/>
      <w:pgMar w:top="1134" w:right="850" w:bottom="1134" w:left="1701" w:header="709" w:footer="709" w:gutter="0"/>
      <w:pgNumType w:fmt="numberInDash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DD9" w:rsidRDefault="00866DD9">
      <w:r>
        <w:separator/>
      </w:r>
    </w:p>
  </w:endnote>
  <w:endnote w:type="continuationSeparator" w:id="0">
    <w:p w:rsidR="00866DD9" w:rsidRDefault="0086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AB5" w:rsidRDefault="00E46AB5" w:rsidP="00203973">
    <w:pPr>
      <w:pStyle w:val="af9"/>
      <w:framePr w:wrap="around" w:vAnchor="text" w:hAnchor="margin" w:xAlign="right" w:y="1"/>
      <w:rPr>
        <w:rStyle w:val="afb"/>
      </w:rPr>
    </w:pPr>
  </w:p>
  <w:p w:rsidR="00E46AB5" w:rsidRDefault="00E46AB5" w:rsidP="00255720">
    <w:pPr>
      <w:pStyle w:val="af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AB5" w:rsidRDefault="00E46AB5" w:rsidP="008C0694">
    <w:pPr>
      <w:pStyle w:val="af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DD9" w:rsidRDefault="00866DD9">
      <w:r>
        <w:separator/>
      </w:r>
    </w:p>
  </w:footnote>
  <w:footnote w:type="continuationSeparator" w:id="0">
    <w:p w:rsidR="00866DD9" w:rsidRDefault="00866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AB5" w:rsidRDefault="00E46AB5" w:rsidP="00006307">
    <w:pPr>
      <w:pStyle w:val="af7"/>
      <w:framePr w:wrap="around" w:vAnchor="text" w:hAnchor="margin" w:xAlign="center" w:y="1"/>
      <w:rPr>
        <w:rStyle w:val="afb"/>
      </w:rPr>
    </w:pPr>
  </w:p>
  <w:p w:rsidR="00E46AB5" w:rsidRDefault="00E46AB5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AB5" w:rsidRPr="00E46AB5" w:rsidRDefault="00E46AB5" w:rsidP="00E46AB5">
    <w:pPr>
      <w:pStyle w:val="af7"/>
      <w:suppressAutoHyphens/>
      <w:spacing w:line="360" w:lineRule="auto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2A848EC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5F2697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22C21AD"/>
    <w:multiLevelType w:val="hybridMultilevel"/>
    <w:tmpl w:val="1E82BCBC"/>
    <w:lvl w:ilvl="0" w:tplc="926CAF3A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sz w:val="20"/>
      </w:rPr>
    </w:lvl>
    <w:lvl w:ilvl="1" w:tplc="EF7E4804">
      <w:start w:val="1"/>
      <w:numFmt w:val="decimal"/>
      <w:lvlText w:val="%2."/>
      <w:lvlJc w:val="left"/>
      <w:pPr>
        <w:tabs>
          <w:tab w:val="num" w:pos="360"/>
        </w:tabs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2B8D7025"/>
    <w:multiLevelType w:val="hybridMultilevel"/>
    <w:tmpl w:val="0748A53A"/>
    <w:lvl w:ilvl="0" w:tplc="0A049CC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58F13C8"/>
    <w:multiLevelType w:val="hybridMultilevel"/>
    <w:tmpl w:val="21180FAA"/>
    <w:lvl w:ilvl="0" w:tplc="0A049CC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9B07FA1"/>
    <w:multiLevelType w:val="hybridMultilevel"/>
    <w:tmpl w:val="618CA26A"/>
    <w:lvl w:ilvl="0" w:tplc="46522666">
      <w:start w:val="1"/>
      <w:numFmt w:val="bullet"/>
      <w:lvlText w:val="-"/>
      <w:lvlJc w:val="left"/>
      <w:pPr>
        <w:tabs>
          <w:tab w:val="num" w:pos="2041"/>
        </w:tabs>
        <w:ind w:left="204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6">
    <w:nsid w:val="7D3B1AFC"/>
    <w:multiLevelType w:val="hybridMultilevel"/>
    <w:tmpl w:val="BB96D854"/>
    <w:lvl w:ilvl="0" w:tplc="0A049CC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4"/>
  </w:num>
  <w:num w:numId="10">
    <w:abstractNumId w:val="6"/>
  </w:num>
  <w:num w:numId="11">
    <w:abstractNumId w:val="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445"/>
    <w:rsid w:val="00006307"/>
    <w:rsid w:val="000B3DAC"/>
    <w:rsid w:val="000C202F"/>
    <w:rsid w:val="000C4F6C"/>
    <w:rsid w:val="000C6CC9"/>
    <w:rsid w:val="000C7234"/>
    <w:rsid w:val="00150E7C"/>
    <w:rsid w:val="001763EE"/>
    <w:rsid w:val="001A14D0"/>
    <w:rsid w:val="001A72B5"/>
    <w:rsid w:val="001A7394"/>
    <w:rsid w:val="001C03B8"/>
    <w:rsid w:val="001D7F50"/>
    <w:rsid w:val="001E2819"/>
    <w:rsid w:val="00203973"/>
    <w:rsid w:val="00206151"/>
    <w:rsid w:val="00212B86"/>
    <w:rsid w:val="002144BB"/>
    <w:rsid w:val="00230DE9"/>
    <w:rsid w:val="002328DA"/>
    <w:rsid w:val="002508DE"/>
    <w:rsid w:val="00255720"/>
    <w:rsid w:val="002608E2"/>
    <w:rsid w:val="002624BA"/>
    <w:rsid w:val="0027328E"/>
    <w:rsid w:val="002E41B5"/>
    <w:rsid w:val="002F7E25"/>
    <w:rsid w:val="00325E2E"/>
    <w:rsid w:val="003448EE"/>
    <w:rsid w:val="00354CCE"/>
    <w:rsid w:val="00367929"/>
    <w:rsid w:val="003A65EC"/>
    <w:rsid w:val="003B003D"/>
    <w:rsid w:val="003C3164"/>
    <w:rsid w:val="003D3AE1"/>
    <w:rsid w:val="00423817"/>
    <w:rsid w:val="00433728"/>
    <w:rsid w:val="00436F18"/>
    <w:rsid w:val="00462FC5"/>
    <w:rsid w:val="004752AD"/>
    <w:rsid w:val="004873FD"/>
    <w:rsid w:val="004A1413"/>
    <w:rsid w:val="004B5EF3"/>
    <w:rsid w:val="004C3368"/>
    <w:rsid w:val="004D111F"/>
    <w:rsid w:val="004D4EBF"/>
    <w:rsid w:val="005202AF"/>
    <w:rsid w:val="0052331E"/>
    <w:rsid w:val="0053051F"/>
    <w:rsid w:val="00537B52"/>
    <w:rsid w:val="005830DF"/>
    <w:rsid w:val="00586526"/>
    <w:rsid w:val="005C5103"/>
    <w:rsid w:val="00602F3A"/>
    <w:rsid w:val="00630547"/>
    <w:rsid w:val="0069541E"/>
    <w:rsid w:val="006B3704"/>
    <w:rsid w:val="006D6051"/>
    <w:rsid w:val="006D755E"/>
    <w:rsid w:val="00701307"/>
    <w:rsid w:val="007066C7"/>
    <w:rsid w:val="00711F7A"/>
    <w:rsid w:val="00721C40"/>
    <w:rsid w:val="00764EF9"/>
    <w:rsid w:val="00784AD7"/>
    <w:rsid w:val="00796B36"/>
    <w:rsid w:val="007A4BCA"/>
    <w:rsid w:val="007A5165"/>
    <w:rsid w:val="007D074A"/>
    <w:rsid w:val="007D7AEE"/>
    <w:rsid w:val="007E6D2E"/>
    <w:rsid w:val="007F5103"/>
    <w:rsid w:val="0080032A"/>
    <w:rsid w:val="008130F5"/>
    <w:rsid w:val="00816F4E"/>
    <w:rsid w:val="0083093E"/>
    <w:rsid w:val="00842639"/>
    <w:rsid w:val="00845C23"/>
    <w:rsid w:val="0086193B"/>
    <w:rsid w:val="00861F5C"/>
    <w:rsid w:val="00866DD9"/>
    <w:rsid w:val="008713F0"/>
    <w:rsid w:val="00877DF8"/>
    <w:rsid w:val="008974A4"/>
    <w:rsid w:val="008C0694"/>
    <w:rsid w:val="008C52F3"/>
    <w:rsid w:val="0090427B"/>
    <w:rsid w:val="0091300B"/>
    <w:rsid w:val="009137E4"/>
    <w:rsid w:val="0093175C"/>
    <w:rsid w:val="00931BA2"/>
    <w:rsid w:val="009423B8"/>
    <w:rsid w:val="00977B8E"/>
    <w:rsid w:val="00984D24"/>
    <w:rsid w:val="009A1F7E"/>
    <w:rsid w:val="009C0F40"/>
    <w:rsid w:val="00A06F2F"/>
    <w:rsid w:val="00A10767"/>
    <w:rsid w:val="00A11160"/>
    <w:rsid w:val="00A22DC1"/>
    <w:rsid w:val="00A40DC3"/>
    <w:rsid w:val="00A41244"/>
    <w:rsid w:val="00A77A38"/>
    <w:rsid w:val="00A85D56"/>
    <w:rsid w:val="00AB0193"/>
    <w:rsid w:val="00AB6EB6"/>
    <w:rsid w:val="00AD1DC7"/>
    <w:rsid w:val="00AE2D7A"/>
    <w:rsid w:val="00AE4E2A"/>
    <w:rsid w:val="00AF25EF"/>
    <w:rsid w:val="00B1000C"/>
    <w:rsid w:val="00B135DA"/>
    <w:rsid w:val="00B33DCB"/>
    <w:rsid w:val="00B5000A"/>
    <w:rsid w:val="00B53D33"/>
    <w:rsid w:val="00B93B4F"/>
    <w:rsid w:val="00BC5E9F"/>
    <w:rsid w:val="00BF0C20"/>
    <w:rsid w:val="00BF2108"/>
    <w:rsid w:val="00BF362E"/>
    <w:rsid w:val="00C02445"/>
    <w:rsid w:val="00C03A58"/>
    <w:rsid w:val="00C22AD7"/>
    <w:rsid w:val="00C33942"/>
    <w:rsid w:val="00C64C5C"/>
    <w:rsid w:val="00C7744F"/>
    <w:rsid w:val="00C82623"/>
    <w:rsid w:val="00C9056B"/>
    <w:rsid w:val="00C920DF"/>
    <w:rsid w:val="00CA33F0"/>
    <w:rsid w:val="00CA58B1"/>
    <w:rsid w:val="00D15DC1"/>
    <w:rsid w:val="00D22FBC"/>
    <w:rsid w:val="00D257B5"/>
    <w:rsid w:val="00D40027"/>
    <w:rsid w:val="00D41B3F"/>
    <w:rsid w:val="00D5554E"/>
    <w:rsid w:val="00D67EB3"/>
    <w:rsid w:val="00D858E7"/>
    <w:rsid w:val="00D900DC"/>
    <w:rsid w:val="00D92619"/>
    <w:rsid w:val="00DC0637"/>
    <w:rsid w:val="00DD5C35"/>
    <w:rsid w:val="00DE3C99"/>
    <w:rsid w:val="00DE54A4"/>
    <w:rsid w:val="00DF38A2"/>
    <w:rsid w:val="00E0231F"/>
    <w:rsid w:val="00E2161F"/>
    <w:rsid w:val="00E25BE0"/>
    <w:rsid w:val="00E45CEA"/>
    <w:rsid w:val="00E46AB5"/>
    <w:rsid w:val="00E5111A"/>
    <w:rsid w:val="00E80FA9"/>
    <w:rsid w:val="00E8153B"/>
    <w:rsid w:val="00EA0E6C"/>
    <w:rsid w:val="00EA5619"/>
    <w:rsid w:val="00EB4DB3"/>
    <w:rsid w:val="00EC09C6"/>
    <w:rsid w:val="00EC3B88"/>
    <w:rsid w:val="00EC655F"/>
    <w:rsid w:val="00EE0401"/>
    <w:rsid w:val="00EF1A4C"/>
    <w:rsid w:val="00EF333D"/>
    <w:rsid w:val="00EF4131"/>
    <w:rsid w:val="00F037C7"/>
    <w:rsid w:val="00F13BCE"/>
    <w:rsid w:val="00F173E6"/>
    <w:rsid w:val="00F36CBE"/>
    <w:rsid w:val="00F44AD9"/>
    <w:rsid w:val="00F55FD4"/>
    <w:rsid w:val="00F657E1"/>
    <w:rsid w:val="00FC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  <w14:defaultImageDpi w14:val="0"/>
  <w15:chartTrackingRefBased/>
  <w15:docId w15:val="{F5BE4BA5-ED07-4B8C-B410-0124D94B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02445"/>
  </w:style>
  <w:style w:type="paragraph" w:styleId="1">
    <w:name w:val="heading 1"/>
    <w:basedOn w:val="a0"/>
    <w:next w:val="a0"/>
    <w:link w:val="10"/>
    <w:uiPriority w:val="9"/>
    <w:qFormat/>
    <w:rsid w:val="00EA0E6C"/>
    <w:pPr>
      <w:keepNext/>
      <w:framePr w:hSpace="181" w:wrap="notBeside" w:vAnchor="text" w:hAnchor="page" w:x="1" w:y="-1439"/>
      <w:spacing w:line="360" w:lineRule="auto"/>
      <w:ind w:left="680"/>
      <w:suppressOverlap/>
      <w:outlineLvl w:val="0"/>
    </w:pPr>
    <w:rPr>
      <w:b/>
      <w:bCs/>
      <w:sz w:val="32"/>
      <w:szCs w:val="28"/>
    </w:rPr>
  </w:style>
  <w:style w:type="paragraph" w:styleId="20">
    <w:name w:val="heading 2"/>
    <w:basedOn w:val="a0"/>
    <w:next w:val="a0"/>
    <w:link w:val="21"/>
    <w:uiPriority w:val="9"/>
    <w:qFormat/>
    <w:rsid w:val="00EA0E6C"/>
    <w:pPr>
      <w:keepNext/>
      <w:spacing w:line="360" w:lineRule="auto"/>
      <w:outlineLvl w:val="1"/>
    </w:pPr>
    <w:rPr>
      <w:b/>
      <w:bCs/>
      <w:sz w:val="36"/>
    </w:rPr>
  </w:style>
  <w:style w:type="paragraph" w:styleId="3">
    <w:name w:val="heading 3"/>
    <w:basedOn w:val="a0"/>
    <w:link w:val="30"/>
    <w:uiPriority w:val="9"/>
    <w:qFormat/>
    <w:rsid w:val="00AF25EF"/>
    <w:pPr>
      <w:spacing w:before="100" w:beforeAutospacing="1" w:after="100" w:afterAutospacing="1" w:line="360" w:lineRule="auto"/>
      <w:jc w:val="center"/>
      <w:outlineLvl w:val="2"/>
    </w:pPr>
    <w:rPr>
      <w:rFonts w:eastAsia="Arial Unicode MS" w:cs="Arial Unicode MS"/>
      <w:b/>
      <w:bCs/>
      <w:sz w:val="32"/>
      <w:szCs w:val="27"/>
    </w:rPr>
  </w:style>
  <w:style w:type="paragraph" w:styleId="4">
    <w:name w:val="heading 4"/>
    <w:basedOn w:val="a0"/>
    <w:next w:val="a0"/>
    <w:link w:val="40"/>
    <w:uiPriority w:val="9"/>
    <w:qFormat/>
    <w:rsid w:val="00EA0E6C"/>
    <w:pPr>
      <w:keepNext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0"/>
    <w:next w:val="a0"/>
    <w:link w:val="50"/>
    <w:uiPriority w:val="9"/>
    <w:qFormat/>
    <w:rsid w:val="005C51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C02445"/>
    <w:pPr>
      <w:keepNext/>
      <w:outlineLvl w:val="5"/>
    </w:pPr>
    <w:rPr>
      <w:rFonts w:ascii="Arial CYR" w:hAnsi="Arial CYR" w:cs="Arial CYR"/>
      <w:sz w:val="28"/>
      <w:szCs w:val="16"/>
    </w:rPr>
  </w:style>
  <w:style w:type="paragraph" w:styleId="7">
    <w:name w:val="heading 7"/>
    <w:basedOn w:val="a0"/>
    <w:next w:val="a0"/>
    <w:link w:val="70"/>
    <w:uiPriority w:val="9"/>
    <w:qFormat/>
    <w:rsid w:val="005C510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"/>
    <w:qFormat/>
    <w:rsid w:val="005C5103"/>
    <w:pPr>
      <w:keepNext/>
      <w:ind w:firstLine="567"/>
      <w:jc w:val="both"/>
      <w:outlineLvl w:val="7"/>
    </w:pPr>
    <w:rPr>
      <w:rFonts w:cs="Arial"/>
      <w:b/>
      <w:bCs/>
      <w:sz w:val="40"/>
    </w:rPr>
  </w:style>
  <w:style w:type="paragraph" w:styleId="9">
    <w:name w:val="heading 9"/>
    <w:basedOn w:val="a0"/>
    <w:next w:val="a0"/>
    <w:link w:val="90"/>
    <w:uiPriority w:val="9"/>
    <w:qFormat/>
    <w:rsid w:val="005C510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a4">
    <w:name w:val="Normal (Web)"/>
    <w:basedOn w:val="a0"/>
    <w:uiPriority w:val="99"/>
    <w:rsid w:val="00C0244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5">
    <w:name w:val="Body Text Indent"/>
    <w:basedOn w:val="a0"/>
    <w:link w:val="a6"/>
    <w:uiPriority w:val="99"/>
    <w:rsid w:val="00C02445"/>
    <w:pPr>
      <w:spacing w:line="336" w:lineRule="auto"/>
      <w:ind w:firstLine="567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semiHidden/>
    <w:locked/>
    <w:rPr>
      <w:rFonts w:cs="Times New Roman"/>
    </w:rPr>
  </w:style>
  <w:style w:type="paragraph" w:styleId="22">
    <w:name w:val="Body Text 2"/>
    <w:basedOn w:val="a0"/>
    <w:link w:val="23"/>
    <w:uiPriority w:val="99"/>
    <w:rsid w:val="00C02445"/>
    <w:pPr>
      <w:jc w:val="both"/>
    </w:pPr>
    <w:rPr>
      <w:iCs/>
      <w:color w:val="000000"/>
      <w:sz w:val="28"/>
      <w:szCs w:val="26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</w:rPr>
  </w:style>
  <w:style w:type="paragraph" w:styleId="31">
    <w:name w:val="Body Text 3"/>
    <w:basedOn w:val="a0"/>
    <w:link w:val="32"/>
    <w:uiPriority w:val="99"/>
    <w:rsid w:val="00C02445"/>
    <w:rPr>
      <w:b/>
      <w:bCs/>
      <w:sz w:val="36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enter">
    <w:name w:val="center"/>
    <w:basedOn w:val="a0"/>
    <w:rsid w:val="00C02445"/>
    <w:pP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character" w:customStyle="1" w:styleId="blue">
    <w:name w:val="blue"/>
    <w:rsid w:val="00C02445"/>
    <w:rPr>
      <w:rFonts w:cs="Times New Roman"/>
      <w:color w:val="000099"/>
    </w:rPr>
  </w:style>
  <w:style w:type="paragraph" w:customStyle="1" w:styleId="ConsNormal">
    <w:name w:val="ConsNormal"/>
    <w:rsid w:val="00C02445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rsid w:val="00C02445"/>
    <w:pPr>
      <w:widowControl w:val="0"/>
    </w:pPr>
    <w:rPr>
      <w:rFonts w:ascii="Courier New" w:hAnsi="Courier New"/>
    </w:rPr>
  </w:style>
  <w:style w:type="paragraph" w:styleId="HTML">
    <w:name w:val="HTML Preformatted"/>
    <w:basedOn w:val="a0"/>
    <w:link w:val="HTML0"/>
    <w:uiPriority w:val="99"/>
    <w:rsid w:val="00C024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</w:rPr>
  </w:style>
  <w:style w:type="paragraph" w:styleId="a7">
    <w:name w:val="Body Text"/>
    <w:basedOn w:val="a0"/>
    <w:link w:val="a8"/>
    <w:uiPriority w:val="99"/>
    <w:rsid w:val="005C5103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</w:rPr>
  </w:style>
  <w:style w:type="paragraph" w:styleId="24">
    <w:name w:val="Body Text Indent 2"/>
    <w:basedOn w:val="a0"/>
    <w:link w:val="25"/>
    <w:uiPriority w:val="99"/>
    <w:rsid w:val="005C510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</w:rPr>
  </w:style>
  <w:style w:type="character" w:styleId="a9">
    <w:name w:val="Emphasis"/>
    <w:uiPriority w:val="20"/>
    <w:qFormat/>
    <w:rsid w:val="005C5103"/>
    <w:rPr>
      <w:rFonts w:cs="Times New Roman"/>
      <w:i/>
      <w:iCs/>
    </w:rPr>
  </w:style>
  <w:style w:type="character" w:styleId="aa">
    <w:name w:val="Strong"/>
    <w:uiPriority w:val="22"/>
    <w:qFormat/>
    <w:rsid w:val="005C5103"/>
    <w:rPr>
      <w:rFonts w:cs="Times New Roman"/>
      <w:b/>
      <w:bCs/>
    </w:rPr>
  </w:style>
  <w:style w:type="paragraph" w:styleId="ab">
    <w:name w:val="footnote text"/>
    <w:basedOn w:val="a0"/>
    <w:link w:val="ac"/>
    <w:uiPriority w:val="99"/>
    <w:semiHidden/>
    <w:rsid w:val="005C5103"/>
  </w:style>
  <w:style w:type="character" w:customStyle="1" w:styleId="ac">
    <w:name w:val="Текст сноски Знак"/>
    <w:link w:val="ab"/>
    <w:uiPriority w:val="99"/>
    <w:semiHidden/>
    <w:locked/>
    <w:rPr>
      <w:rFonts w:cs="Times New Roman"/>
    </w:rPr>
  </w:style>
  <w:style w:type="character" w:styleId="ad">
    <w:name w:val="footnote reference"/>
    <w:uiPriority w:val="99"/>
    <w:semiHidden/>
    <w:rsid w:val="005C5103"/>
    <w:rPr>
      <w:rFonts w:cs="Times New Roman"/>
      <w:vertAlign w:val="superscript"/>
    </w:rPr>
  </w:style>
  <w:style w:type="paragraph" w:styleId="33">
    <w:name w:val="Body Text Indent 3"/>
    <w:basedOn w:val="a0"/>
    <w:link w:val="34"/>
    <w:uiPriority w:val="99"/>
    <w:rsid w:val="005C5103"/>
    <w:pPr>
      <w:keepNext/>
      <w:ind w:firstLine="567"/>
      <w:jc w:val="both"/>
    </w:pPr>
    <w:rPr>
      <w:color w:val="000000"/>
      <w:sz w:val="28"/>
      <w:szCs w:val="26"/>
    </w:rPr>
  </w:style>
  <w:style w:type="character" w:customStyle="1" w:styleId="34">
    <w:name w:val="Основной текст с отступом 3 Знак"/>
    <w:link w:val="33"/>
    <w:uiPriority w:val="99"/>
    <w:semiHidden/>
    <w:locked/>
    <w:rPr>
      <w:rFonts w:cs="Times New Roman"/>
      <w:sz w:val="16"/>
      <w:szCs w:val="16"/>
    </w:rPr>
  </w:style>
  <w:style w:type="character" w:styleId="ae">
    <w:name w:val="FollowedHyperlink"/>
    <w:uiPriority w:val="99"/>
    <w:rsid w:val="005C5103"/>
    <w:rPr>
      <w:rFonts w:cs="Times New Roman"/>
      <w:color w:val="800080"/>
      <w:u w:val="single"/>
    </w:rPr>
  </w:style>
  <w:style w:type="character" w:styleId="af">
    <w:name w:val="Hyperlink"/>
    <w:uiPriority w:val="99"/>
    <w:rsid w:val="005C5103"/>
    <w:rPr>
      <w:rFonts w:cs="Times New Roman"/>
      <w:color w:val="000000"/>
      <w:u w:val="single"/>
    </w:rPr>
  </w:style>
  <w:style w:type="paragraph" w:styleId="2">
    <w:name w:val="List Bullet 2"/>
    <w:basedOn w:val="a0"/>
    <w:autoRedefine/>
    <w:uiPriority w:val="99"/>
    <w:rsid w:val="005C5103"/>
    <w:pPr>
      <w:numPr>
        <w:numId w:val="3"/>
      </w:numPr>
    </w:pPr>
  </w:style>
  <w:style w:type="paragraph" w:styleId="a">
    <w:name w:val="List Bullet"/>
    <w:basedOn w:val="a0"/>
    <w:autoRedefine/>
    <w:uiPriority w:val="99"/>
    <w:rsid w:val="005C5103"/>
    <w:pPr>
      <w:numPr>
        <w:numId w:val="4"/>
      </w:numPr>
    </w:pPr>
  </w:style>
  <w:style w:type="character" w:styleId="af0">
    <w:name w:val="line number"/>
    <w:uiPriority w:val="99"/>
    <w:rsid w:val="005C5103"/>
    <w:rPr>
      <w:rFonts w:cs="Times New Roman"/>
    </w:rPr>
  </w:style>
  <w:style w:type="paragraph" w:customStyle="1" w:styleId="gp">
    <w:name w:val="gp"/>
    <w:basedOn w:val="a0"/>
    <w:rsid w:val="005C5103"/>
    <w:pPr>
      <w:pBdr>
        <w:top w:val="single" w:sz="6" w:space="2" w:color="C0C0C0"/>
        <w:left w:val="single" w:sz="6" w:space="2" w:color="C0C0C0"/>
        <w:bottom w:val="single" w:sz="6" w:space="2" w:color="C0C0C0"/>
        <w:right w:val="single" w:sz="6" w:space="2" w:color="C0C0C0"/>
      </w:pBdr>
      <w:shd w:val="clear" w:color="auto" w:fill="F5F5F5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f1">
    <w:name w:val="caption"/>
    <w:basedOn w:val="a0"/>
    <w:next w:val="a0"/>
    <w:uiPriority w:val="35"/>
    <w:qFormat/>
    <w:rsid w:val="005C5103"/>
    <w:pPr>
      <w:ind w:firstLine="567"/>
      <w:jc w:val="both"/>
    </w:pPr>
    <w:rPr>
      <w:iCs/>
      <w:color w:val="000000"/>
      <w:sz w:val="28"/>
      <w:szCs w:val="26"/>
    </w:rPr>
  </w:style>
  <w:style w:type="paragraph" w:customStyle="1" w:styleId="FR2">
    <w:name w:val="FR2"/>
    <w:rsid w:val="005C5103"/>
    <w:pPr>
      <w:widowControl w:val="0"/>
      <w:autoSpaceDE w:val="0"/>
      <w:autoSpaceDN w:val="0"/>
      <w:adjustRightInd w:val="0"/>
      <w:spacing w:before="420" w:line="260" w:lineRule="auto"/>
      <w:ind w:left="2240"/>
      <w:jc w:val="right"/>
    </w:pPr>
    <w:rPr>
      <w:sz w:val="36"/>
      <w:szCs w:val="36"/>
    </w:rPr>
  </w:style>
  <w:style w:type="character" w:customStyle="1" w:styleId="size-11">
    <w:name w:val="size-11"/>
    <w:rsid w:val="005C5103"/>
    <w:rPr>
      <w:rFonts w:cs="Times New Roman"/>
      <w:sz w:val="22"/>
      <w:szCs w:val="22"/>
    </w:rPr>
  </w:style>
  <w:style w:type="paragraph" w:customStyle="1" w:styleId="ConsCell">
    <w:name w:val="ConsCell"/>
    <w:rsid w:val="005C5103"/>
    <w:pPr>
      <w:widowControl w:val="0"/>
    </w:pPr>
    <w:rPr>
      <w:rFonts w:ascii="Arial" w:hAnsi="Arial"/>
    </w:rPr>
  </w:style>
  <w:style w:type="paragraph" w:customStyle="1" w:styleId="af2">
    <w:name w:val="Картинки К+"/>
    <w:basedOn w:val="a0"/>
    <w:rsid w:val="005C5103"/>
    <w:pPr>
      <w:keepNext/>
      <w:tabs>
        <w:tab w:val="left" w:pos="1985"/>
      </w:tabs>
      <w:spacing w:before="240" w:after="120"/>
      <w:jc w:val="center"/>
    </w:pPr>
    <w:rPr>
      <w:rFonts w:ascii="Arial" w:hAnsi="Arial"/>
    </w:rPr>
  </w:style>
  <w:style w:type="paragraph" w:styleId="af3">
    <w:name w:val="Subtitle"/>
    <w:basedOn w:val="a0"/>
    <w:link w:val="af4"/>
    <w:uiPriority w:val="11"/>
    <w:qFormat/>
    <w:rsid w:val="005C5103"/>
    <w:pPr>
      <w:keepNext/>
      <w:shd w:val="pct10" w:color="auto" w:fill="FFFFFF"/>
      <w:tabs>
        <w:tab w:val="left" w:pos="1985"/>
      </w:tabs>
      <w:spacing w:before="360" w:after="120"/>
      <w:outlineLvl w:val="1"/>
    </w:pPr>
    <w:rPr>
      <w:rFonts w:ascii="Arial" w:hAnsi="Arial"/>
      <w:sz w:val="28"/>
    </w:rPr>
  </w:style>
  <w:style w:type="character" w:customStyle="1" w:styleId="af4">
    <w:name w:val="Подзаголовок Знак"/>
    <w:link w:val="af3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af5">
    <w:name w:val="Balloon Text"/>
    <w:basedOn w:val="6"/>
    <w:link w:val="af6"/>
    <w:uiPriority w:val="99"/>
    <w:rsid w:val="005C5103"/>
    <w:pPr>
      <w:tabs>
        <w:tab w:val="left" w:pos="1985"/>
      </w:tabs>
      <w:spacing w:before="120" w:after="120"/>
      <w:jc w:val="both"/>
    </w:pPr>
    <w:rPr>
      <w:rFonts w:ascii="Arial" w:hAnsi="Arial" w:cs="Times New Roman"/>
      <w:b/>
      <w:sz w:val="16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Pr>
      <w:rFonts w:ascii="Tahoma" w:hAnsi="Tahoma" w:cs="Tahoma"/>
      <w:sz w:val="16"/>
      <w:szCs w:val="16"/>
    </w:rPr>
  </w:style>
  <w:style w:type="paragraph" w:styleId="af7">
    <w:name w:val="header"/>
    <w:basedOn w:val="a0"/>
    <w:link w:val="af8"/>
    <w:uiPriority w:val="99"/>
    <w:rsid w:val="005C5103"/>
    <w:pPr>
      <w:tabs>
        <w:tab w:val="center" w:pos="4153"/>
        <w:tab w:val="right" w:pos="8306"/>
      </w:tabs>
    </w:pPr>
  </w:style>
  <w:style w:type="character" w:customStyle="1" w:styleId="af8">
    <w:name w:val="Верхний колонтитул Знак"/>
    <w:link w:val="af7"/>
    <w:uiPriority w:val="99"/>
    <w:semiHidden/>
    <w:locked/>
    <w:rPr>
      <w:rFonts w:cs="Times New Roman"/>
    </w:rPr>
  </w:style>
  <w:style w:type="paragraph" w:styleId="af9">
    <w:name w:val="footer"/>
    <w:basedOn w:val="a0"/>
    <w:link w:val="afa"/>
    <w:uiPriority w:val="99"/>
    <w:rsid w:val="005C5103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semiHidden/>
    <w:locked/>
    <w:rPr>
      <w:rFonts w:cs="Times New Roman"/>
    </w:rPr>
  </w:style>
  <w:style w:type="character" w:styleId="afb">
    <w:name w:val="page number"/>
    <w:uiPriority w:val="99"/>
    <w:rsid w:val="005C5103"/>
    <w:rPr>
      <w:rFonts w:cs="Times New Roman"/>
    </w:rPr>
  </w:style>
  <w:style w:type="paragraph" w:customStyle="1" w:styleId="ConsTitle">
    <w:name w:val="ConsTitle"/>
    <w:rsid w:val="005C5103"/>
    <w:pPr>
      <w:widowControl w:val="0"/>
    </w:pPr>
    <w:rPr>
      <w:rFonts w:ascii="Arial" w:hAnsi="Arial"/>
      <w:b/>
      <w:sz w:val="16"/>
    </w:rPr>
  </w:style>
  <w:style w:type="paragraph" w:styleId="26">
    <w:name w:val="toc 2"/>
    <w:basedOn w:val="a0"/>
    <w:next w:val="a0"/>
    <w:autoRedefine/>
    <w:uiPriority w:val="39"/>
    <w:rsid w:val="00586526"/>
    <w:pPr>
      <w:ind w:left="454"/>
    </w:pPr>
    <w:rPr>
      <w:sz w:val="28"/>
    </w:rPr>
  </w:style>
  <w:style w:type="paragraph" w:styleId="11">
    <w:name w:val="toc 1"/>
    <w:basedOn w:val="a0"/>
    <w:next w:val="a0"/>
    <w:autoRedefine/>
    <w:uiPriority w:val="39"/>
    <w:semiHidden/>
    <w:rsid w:val="005C5103"/>
  </w:style>
  <w:style w:type="paragraph" w:styleId="35">
    <w:name w:val="toc 3"/>
    <w:basedOn w:val="a0"/>
    <w:next w:val="a0"/>
    <w:autoRedefine/>
    <w:uiPriority w:val="39"/>
    <w:rsid w:val="00586526"/>
    <w:pPr>
      <w:ind w:left="737"/>
    </w:pPr>
    <w:rPr>
      <w:sz w:val="28"/>
    </w:rPr>
  </w:style>
  <w:style w:type="paragraph" w:styleId="41">
    <w:name w:val="toc 4"/>
    <w:basedOn w:val="a0"/>
    <w:next w:val="a0"/>
    <w:autoRedefine/>
    <w:uiPriority w:val="39"/>
    <w:rsid w:val="00586526"/>
    <w:pPr>
      <w:ind w:left="600"/>
    </w:pPr>
    <w:rPr>
      <w:sz w:val="28"/>
    </w:rPr>
  </w:style>
  <w:style w:type="paragraph" w:styleId="51">
    <w:name w:val="toc 5"/>
    <w:basedOn w:val="a0"/>
    <w:next w:val="a0"/>
    <w:autoRedefine/>
    <w:uiPriority w:val="39"/>
    <w:semiHidden/>
    <w:rsid w:val="005C5103"/>
    <w:pPr>
      <w:ind w:left="800"/>
    </w:pPr>
  </w:style>
  <w:style w:type="paragraph" w:styleId="61">
    <w:name w:val="toc 6"/>
    <w:basedOn w:val="a0"/>
    <w:next w:val="a0"/>
    <w:autoRedefine/>
    <w:uiPriority w:val="39"/>
    <w:semiHidden/>
    <w:rsid w:val="005C5103"/>
    <w:pPr>
      <w:ind w:left="1000"/>
    </w:pPr>
  </w:style>
  <w:style w:type="paragraph" w:styleId="71">
    <w:name w:val="toc 7"/>
    <w:basedOn w:val="a0"/>
    <w:next w:val="a0"/>
    <w:autoRedefine/>
    <w:uiPriority w:val="39"/>
    <w:semiHidden/>
    <w:rsid w:val="005C5103"/>
    <w:pPr>
      <w:ind w:left="1200"/>
    </w:pPr>
  </w:style>
  <w:style w:type="paragraph" w:styleId="81">
    <w:name w:val="toc 8"/>
    <w:basedOn w:val="a0"/>
    <w:next w:val="a0"/>
    <w:autoRedefine/>
    <w:uiPriority w:val="39"/>
    <w:semiHidden/>
    <w:rsid w:val="005C5103"/>
    <w:pPr>
      <w:ind w:left="1400"/>
    </w:pPr>
  </w:style>
  <w:style w:type="paragraph" w:styleId="91">
    <w:name w:val="toc 9"/>
    <w:basedOn w:val="a0"/>
    <w:next w:val="a0"/>
    <w:autoRedefine/>
    <w:uiPriority w:val="39"/>
    <w:semiHidden/>
    <w:rsid w:val="005C5103"/>
    <w:pPr>
      <w:ind w:left="1600"/>
    </w:pPr>
  </w:style>
  <w:style w:type="paragraph" w:customStyle="1" w:styleId="afc">
    <w:name w:val="Диплом"/>
    <w:basedOn w:val="a0"/>
    <w:rsid w:val="004C3368"/>
    <w:pPr>
      <w:spacing w:line="360" w:lineRule="auto"/>
      <w:ind w:firstLine="709"/>
    </w:pPr>
    <w:rPr>
      <w:sz w:val="28"/>
      <w:szCs w:val="28"/>
    </w:rPr>
  </w:style>
  <w:style w:type="table" w:styleId="afd">
    <w:name w:val="Table Grid"/>
    <w:basedOn w:val="a2"/>
    <w:uiPriority w:val="59"/>
    <w:rsid w:val="00E46A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index 1"/>
    <w:basedOn w:val="a0"/>
    <w:next w:val="a0"/>
    <w:autoRedefine/>
    <w:uiPriority w:val="99"/>
    <w:semiHidden/>
    <w:rsid w:val="00586526"/>
    <w:pPr>
      <w:ind w:left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8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emf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68152-798F-47D0-B90C-F62B969D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20626</Words>
  <Characters>117572</Characters>
  <Application>Microsoft Office Word</Application>
  <DocSecurity>0</DocSecurity>
  <Lines>979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Notebook</Company>
  <LinksUpToDate>false</LinksUpToDate>
  <CharactersWithSpaces>137923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FujitsuSiemens</dc:creator>
  <cp:keywords/>
  <dc:description/>
  <cp:lastModifiedBy>admin</cp:lastModifiedBy>
  <cp:revision>2</cp:revision>
  <cp:lastPrinted>2009-11-16T10:40:00Z</cp:lastPrinted>
  <dcterms:created xsi:type="dcterms:W3CDTF">2014-03-25T08:03:00Z</dcterms:created>
  <dcterms:modified xsi:type="dcterms:W3CDTF">2014-03-25T08:03:00Z</dcterms:modified>
</cp:coreProperties>
</file>