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КР ВУЗ «Школа-студия при Крымском академическом русском драматическом театре им. М.</w:t>
      </w:r>
      <w:r w:rsidR="00395D0D">
        <w:rPr>
          <w:rFonts w:ascii="Times New Roman" w:hAnsi="Times New Roman"/>
          <w:sz w:val="28"/>
          <w:szCs w:val="28"/>
        </w:rPr>
        <w:t xml:space="preserve"> </w:t>
      </w:r>
      <w:r w:rsidRPr="00395D0D">
        <w:rPr>
          <w:rFonts w:ascii="Times New Roman" w:hAnsi="Times New Roman"/>
          <w:sz w:val="28"/>
          <w:szCs w:val="28"/>
        </w:rPr>
        <w:t>Горького»</w:t>
      </w: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395D0D" w:rsidRDefault="00395D0D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  <w:r w:rsidRPr="00395D0D">
        <w:rPr>
          <w:rFonts w:ascii="Times New Roman" w:hAnsi="Times New Roman"/>
          <w:sz w:val="28"/>
          <w:szCs w:val="48"/>
        </w:rPr>
        <w:t>Реферат</w:t>
      </w: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 xml:space="preserve">по предмету «Музыкальная </w:t>
      </w:r>
      <w:r w:rsidR="0075434C" w:rsidRPr="00395D0D">
        <w:rPr>
          <w:rFonts w:ascii="Times New Roman" w:hAnsi="Times New Roman"/>
          <w:sz w:val="28"/>
          <w:szCs w:val="28"/>
        </w:rPr>
        <w:t>литература</w:t>
      </w:r>
      <w:r w:rsidRPr="00395D0D">
        <w:rPr>
          <w:rFonts w:ascii="Times New Roman" w:hAnsi="Times New Roman"/>
          <w:sz w:val="28"/>
          <w:szCs w:val="28"/>
        </w:rPr>
        <w:t>»</w:t>
      </w:r>
    </w:p>
    <w:p w:rsidR="00C64C7F" w:rsidRPr="00395D0D" w:rsidRDefault="00C64C7F" w:rsidP="00395D0D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на тему: «Жизненный и творческий путь А.И. Хачатуряна»</w:t>
      </w:r>
    </w:p>
    <w:p w:rsidR="00C64C7F" w:rsidRPr="00395D0D" w:rsidRDefault="00C64C7F" w:rsidP="00395D0D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Выполнила:</w:t>
      </w:r>
    </w:p>
    <w:p w:rsidR="00C64C7F" w:rsidRPr="00395D0D" w:rsidRDefault="00C64C7F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студентка 2 курса</w:t>
      </w:r>
    </w:p>
    <w:p w:rsidR="00C64C7F" w:rsidRPr="00395D0D" w:rsidRDefault="00C64C7F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Станиславская Н.В.</w:t>
      </w:r>
    </w:p>
    <w:p w:rsidR="00C64C7F" w:rsidRPr="00395D0D" w:rsidRDefault="00C64C7F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Проверил:</w:t>
      </w:r>
    </w:p>
    <w:p w:rsidR="00C64C7F" w:rsidRPr="00395D0D" w:rsidRDefault="00C64C7F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Король П.А.</w:t>
      </w:r>
    </w:p>
    <w:p w:rsidR="00C64C7F" w:rsidRPr="00395D0D" w:rsidRDefault="00C64C7F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7E4568">
      <w:pPr>
        <w:pStyle w:val="a5"/>
        <w:tabs>
          <w:tab w:val="left" w:pos="5400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г. Симферополь</w:t>
      </w:r>
    </w:p>
    <w:p w:rsidR="00C64C7F" w:rsidRDefault="00C64C7F" w:rsidP="007E4568">
      <w:pPr>
        <w:pStyle w:val="a5"/>
        <w:tabs>
          <w:tab w:val="left" w:pos="5400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2010</w:t>
      </w:r>
    </w:p>
    <w:p w:rsidR="00395D0D" w:rsidRDefault="00395D0D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D0D" w:rsidRPr="00395D0D" w:rsidRDefault="00395D0D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95D0D" w:rsidRPr="00395D0D" w:rsidSect="00395D0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64C7F" w:rsidRPr="00395D0D" w:rsidRDefault="00395D0D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5D0D">
        <w:rPr>
          <w:rFonts w:ascii="Times New Roman" w:hAnsi="Times New Roman"/>
          <w:b/>
          <w:caps/>
          <w:sz w:val="28"/>
          <w:szCs w:val="28"/>
        </w:rPr>
        <w:t>с</w:t>
      </w:r>
      <w:r w:rsidRPr="00395D0D">
        <w:rPr>
          <w:rFonts w:ascii="Times New Roman" w:hAnsi="Times New Roman"/>
          <w:b/>
          <w:sz w:val="28"/>
          <w:szCs w:val="28"/>
        </w:rPr>
        <w:t>одержание</w:t>
      </w:r>
    </w:p>
    <w:p w:rsidR="00395D0D" w:rsidRPr="00395D0D" w:rsidRDefault="00395D0D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C7F" w:rsidRPr="00395D0D" w:rsidRDefault="00C64C7F" w:rsidP="00395D0D">
      <w:pPr>
        <w:pStyle w:val="a5"/>
        <w:tabs>
          <w:tab w:val="left" w:pos="360"/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Введение</w:t>
      </w:r>
    </w:p>
    <w:p w:rsidR="00C64C7F" w:rsidRPr="00395D0D" w:rsidRDefault="00C64C7F" w:rsidP="00395D0D">
      <w:pPr>
        <w:pStyle w:val="a5"/>
        <w:numPr>
          <w:ilvl w:val="0"/>
          <w:numId w:val="8"/>
        </w:numPr>
        <w:tabs>
          <w:tab w:val="left" w:pos="360"/>
          <w:tab w:val="left" w:pos="54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Жизненный и творческий путь</w:t>
      </w:r>
    </w:p>
    <w:p w:rsidR="00C64C7F" w:rsidRPr="00395D0D" w:rsidRDefault="00C64C7F" w:rsidP="00395D0D">
      <w:pPr>
        <w:pStyle w:val="a5"/>
        <w:numPr>
          <w:ilvl w:val="0"/>
          <w:numId w:val="8"/>
        </w:numPr>
        <w:tabs>
          <w:tab w:val="left" w:pos="360"/>
          <w:tab w:val="left" w:pos="54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Анализ сочинений Хачатуряна А.И</w:t>
      </w:r>
      <w:r w:rsidR="00395D0D">
        <w:rPr>
          <w:rFonts w:ascii="Times New Roman" w:hAnsi="Times New Roman"/>
          <w:sz w:val="28"/>
          <w:szCs w:val="28"/>
        </w:rPr>
        <w:t>.</w:t>
      </w:r>
    </w:p>
    <w:p w:rsidR="00C64C7F" w:rsidRPr="00395D0D" w:rsidRDefault="001B6AEE" w:rsidP="00395D0D">
      <w:pPr>
        <w:pStyle w:val="a5"/>
        <w:tabs>
          <w:tab w:val="left" w:pos="360"/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C64C7F" w:rsidRPr="00395D0D">
        <w:rPr>
          <w:rFonts w:ascii="Times New Roman" w:hAnsi="Times New Roman"/>
          <w:sz w:val="28"/>
          <w:szCs w:val="28"/>
        </w:rPr>
        <w:t>Концерт для скрипки с оркестром</w:t>
      </w:r>
    </w:p>
    <w:p w:rsidR="00C64C7F" w:rsidRPr="00395D0D" w:rsidRDefault="001B6AEE" w:rsidP="00395D0D">
      <w:pPr>
        <w:pStyle w:val="a5"/>
        <w:tabs>
          <w:tab w:val="left" w:pos="360"/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C64C7F" w:rsidRPr="00395D0D">
        <w:rPr>
          <w:rFonts w:ascii="Times New Roman" w:hAnsi="Times New Roman"/>
          <w:sz w:val="28"/>
          <w:szCs w:val="28"/>
        </w:rPr>
        <w:t>«Гаянэ»</w:t>
      </w:r>
    </w:p>
    <w:p w:rsidR="00C64C7F" w:rsidRDefault="00C64C7F" w:rsidP="00395D0D">
      <w:pPr>
        <w:pStyle w:val="a5"/>
        <w:tabs>
          <w:tab w:val="left" w:pos="360"/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95D0D">
        <w:rPr>
          <w:rFonts w:ascii="Times New Roman" w:hAnsi="Times New Roman"/>
          <w:sz w:val="28"/>
          <w:szCs w:val="28"/>
        </w:rPr>
        <w:t>Заключение</w:t>
      </w:r>
    </w:p>
    <w:p w:rsidR="00395D0D" w:rsidRDefault="00395D0D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D0D" w:rsidRDefault="00395D0D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D0D" w:rsidRPr="00395D0D" w:rsidRDefault="00395D0D" w:rsidP="00395D0D">
      <w:pPr>
        <w:pStyle w:val="a5"/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95D0D" w:rsidRPr="00395D0D" w:rsidSect="00395D0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95868" w:rsidRPr="00B93E90" w:rsidRDefault="00D95868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3E90">
        <w:rPr>
          <w:b/>
          <w:sz w:val="28"/>
          <w:szCs w:val="28"/>
        </w:rPr>
        <w:t>Введение</w:t>
      </w:r>
    </w:p>
    <w:p w:rsidR="00395D0D" w:rsidRDefault="00395D0D" w:rsidP="00395D0D">
      <w:pPr>
        <w:spacing w:line="360" w:lineRule="auto"/>
        <w:ind w:firstLine="709"/>
        <w:jc w:val="both"/>
        <w:rPr>
          <w:sz w:val="28"/>
          <w:szCs w:val="28"/>
        </w:rPr>
      </w:pPr>
    </w:p>
    <w:p w:rsidR="00D95868" w:rsidRPr="00395D0D" w:rsidRDefault="00D95868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Арам Ильич Хачатурян – выдающийся советский композитор. Музыка лучших его произведений полна жизненной энергии, яркого темперамента, оптимизма, красочности. В ней широко использован родной композитору армянский народный мелос, нашли отражение картины армянской народной жизни и кавказской природы. Особенно полно и жизненно</w:t>
      </w:r>
      <w:r w:rsidR="003E69F7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правдиво это сказывается в Фортепианном и Скрипичном концертах, в танцах из балета «Гаянэ». Но музыка Хачатуряна не ограничена рамками армянской национальности: теснейшими узами она связана с русской классической и советской музыкой, а также с музыкой других народов СНГ; кроме того, в ней заметно творческое развитие некоторых традиций зарубежной музыки – Грига, Дебюсси, Равеля.</w:t>
      </w:r>
    </w:p>
    <w:p w:rsidR="0051653C" w:rsidRDefault="0051653C" w:rsidP="00395D0D">
      <w:pPr>
        <w:spacing w:line="360" w:lineRule="auto"/>
        <w:ind w:firstLine="709"/>
        <w:jc w:val="both"/>
        <w:rPr>
          <w:sz w:val="28"/>
          <w:szCs w:val="28"/>
        </w:rPr>
      </w:pPr>
    </w:p>
    <w:p w:rsidR="00B93E90" w:rsidRPr="00395D0D" w:rsidRDefault="00B93E90" w:rsidP="00395D0D">
      <w:pPr>
        <w:spacing w:line="360" w:lineRule="auto"/>
        <w:ind w:firstLine="709"/>
        <w:jc w:val="both"/>
        <w:rPr>
          <w:sz w:val="28"/>
          <w:szCs w:val="28"/>
        </w:rPr>
        <w:sectPr w:rsidR="00B93E90" w:rsidRPr="00395D0D" w:rsidSect="00395D0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95868" w:rsidRPr="00B93E90" w:rsidRDefault="00D95868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3E90">
        <w:rPr>
          <w:b/>
          <w:sz w:val="28"/>
          <w:szCs w:val="28"/>
        </w:rPr>
        <w:t>1. Жизненный и творческий путь</w:t>
      </w:r>
    </w:p>
    <w:p w:rsidR="00B93E90" w:rsidRPr="00395D0D" w:rsidRDefault="00B93E90" w:rsidP="00395D0D">
      <w:pPr>
        <w:spacing w:line="360" w:lineRule="auto"/>
        <w:ind w:firstLine="709"/>
        <w:jc w:val="both"/>
        <w:rPr>
          <w:sz w:val="28"/>
          <w:szCs w:val="28"/>
        </w:rPr>
      </w:pPr>
    </w:p>
    <w:p w:rsidR="00D95868" w:rsidRPr="00395D0D" w:rsidRDefault="00F336B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Родился Хачатурян в Тбилиси 6 июня 1903 года в семье переплетчика. Сильные музыкальные впечатления он испытал уже в раннем детстве, жадно вслушиваясь в музыку народных песен Грузии, Армении и Азербайджана. Ребёнком он пел любимые песни, играл их по слуху на фортепиано и подбирал к ним аккомпанемент.</w:t>
      </w:r>
    </w:p>
    <w:p w:rsidR="00F336BD" w:rsidRPr="00395D0D" w:rsidRDefault="00F336B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Однако к серьезным занятиям музыкой Хачатурян приступил поздно. До 17-летнего возраста он даже не знал нотной грамоты.</w:t>
      </w:r>
    </w:p>
    <w:p w:rsidR="00F336BD" w:rsidRPr="00395D0D" w:rsidRDefault="00F336B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Страстная любовь к музыке и прирожденное дарование побудили Хачатуряна стать музыкантом.</w:t>
      </w:r>
    </w:p>
    <w:p w:rsidR="00F336BD" w:rsidRPr="00395D0D" w:rsidRDefault="00F336B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 1921 году, когда ему было 18 лет, он приехал в Москву и год спустя поступил в Музыкальный техникум им. Гнесиных, где обучался вначале игре на виолончели и фортепиано, а затем и композиции под руководством проф. М. Гнесина. Высоко ценя яркое и самобытное дарование своего ученика, Гнесин, как чуткий педагог, бережно и умело направлял его на пути овладения композиторским мастерством на основе родной армянской народно-музыкальной культуры. В года пребывания в техникуме Хачатурян впервые приобщился к сокровищам мировой музыкальной классики и, изучая её, чрезвычайно обогатил и расширил свой музыкальный кругозор.</w:t>
      </w:r>
    </w:p>
    <w:p w:rsidR="00F336BD" w:rsidRPr="00395D0D" w:rsidRDefault="00F336B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К этому периоду относятся первые сочинения молодого композитора: «Танец» для скрипки и фортепиано (1926), «Поэма» для фортепиано (1927). В 1929 году Хачатурян поступил в Московскую консерваторию, где обучался композиции у М. Гнесина и Н. Мясковского, а инструментовке – у С. Василенко.</w:t>
      </w:r>
    </w:p>
    <w:p w:rsidR="00F336BD" w:rsidRPr="00395D0D" w:rsidRDefault="00F336B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В 1934 году Хачатурян окончил Московскую консерваторию с золотой медалью и остался аспирантом в классе Мясковского, под руководством которого и закончил аспирантуру. За время учения в консерватории композитор написал много сочинений. Некоторые из них сохранились в концертном репертуаре, таковы Токката для фортепиано (1932), Трио для фортепиано, скрипки и кларнета (1932), «Танцевальная сюита»» для симфонического оркестра (1933). Фортепианная токката увлекает своим динамизмом, горячим темпераментом, </w:t>
      </w:r>
      <w:r w:rsidR="003E69F7" w:rsidRPr="00395D0D">
        <w:rPr>
          <w:sz w:val="28"/>
          <w:szCs w:val="28"/>
        </w:rPr>
        <w:t>энергией</w:t>
      </w:r>
      <w:r w:rsidRPr="00395D0D">
        <w:rPr>
          <w:sz w:val="28"/>
          <w:szCs w:val="28"/>
        </w:rPr>
        <w:t>. Её фактура отличается виртуозным блеском,</w:t>
      </w:r>
      <w:r w:rsidR="003E69F7" w:rsidRPr="00395D0D">
        <w:rPr>
          <w:sz w:val="28"/>
          <w:szCs w:val="28"/>
        </w:rPr>
        <w:t xml:space="preserve"> очень эффектна и чрезвычайно благодарна для пианистов. Трио пленяет ярко национальным характером и чутким претворением особенностей армянской народной песенности. Национальные черты сказываются в интонационном и ладовом строе, в своеобразном колорите, в сочетаниях инструментов, вопроизводяших тембры инструментов народов Закавказья. Орнаментальная мелодика, приемы вариационного развития свидетельствуют об усвоении традиций русской музыкальной классики в сфере восточной музыки.</w:t>
      </w:r>
    </w:p>
    <w:p w:rsidR="003E69F7" w:rsidRPr="00395D0D" w:rsidRDefault="003E69F7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Наряду с этим для молодого Хачатуряна характерны поиски демократического музыкального языка, основанного на народной песенности, стремление к общедоступности музыки. Два походных марша для духового оркестра (1929 и 1930) свидетельствуют об интересе начинающего композитора к популярным в народных массах музыкальным жанрам. В те же годы Хачатурян написал Сонату для скрипки и фортепиано, двойную фугу для струнного квартета, Сюиту для альта и фортепиано. Дипломной работой при окончании консерватории явилась Первая симфония (1934), созданная в ознаменование 15-летия Советской Армении.</w:t>
      </w:r>
    </w:p>
    <w:p w:rsidR="00E122AA" w:rsidRPr="00395D0D" w:rsidRDefault="00E122AA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 Почти одновременно с симфонией сочинена была и «Танцевальная сюита» для оркестра. В этих произведениях Хачатурян обнаруживает определенную тенденцию к театральности музыки, к сценической зримости музыкальных образов и к танцевальности.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Особенности творческой индивидуальности композитора складываются не только в Лезгинке, в Армянском и Узбекском танцах из «танцевальной сюиты», но и в симфонии. Крупным достижением явилось претворение в широкой симфонической форме искусства армянских ашугов – народных певцов-сказителей.</w:t>
      </w:r>
    </w:p>
    <w:p w:rsidR="00E122AA" w:rsidRPr="00395D0D" w:rsidRDefault="00E122AA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Одним из лучших произведений Хачатуряна, относящимся к 30-м годам, является Концерт для фортепиано с оркестром, впервые исполненных Л. Обориным в 1936г. </w:t>
      </w:r>
      <w:r w:rsidR="00047FD2" w:rsidRPr="00395D0D">
        <w:rPr>
          <w:sz w:val="28"/>
          <w:szCs w:val="28"/>
        </w:rPr>
        <w:t>В этом концерте Хачатурян органически сочетал мелодические, ладовые, ритмические и тембровые особенности армянской национальной музыки с традициями русского концертного симфонизма. Оптимизм, жизнерадостность, праздничность – характерные черты произведения.</w:t>
      </w:r>
    </w:p>
    <w:p w:rsidR="00047FD2" w:rsidRPr="00395D0D" w:rsidRDefault="00047FD2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Быстрый и решительный успех Фортепианного концерта создал Хачатуряну имя крупного композитора. Отныне его интенсивная работа протекает в двух направлениях – творческом и общественно-музыкальном. Его избирают заместителем председателя Московского союза композиторов, а в 1938 году он становится заместителем председателя Оргкомитета Союза советских композиторов.</w:t>
      </w:r>
    </w:p>
    <w:p w:rsidR="00047FD2" w:rsidRPr="00395D0D" w:rsidRDefault="00047FD2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 1939 году композитор впервые обратился к жанру балета. Для постановки в Ереванском оперном театре им. Спендиарова он написал балет «Счастье».</w:t>
      </w:r>
    </w:p>
    <w:p w:rsidR="00047FD2" w:rsidRPr="00395D0D" w:rsidRDefault="00047FD2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 1940г. Хачатуряном было создано одно из наиболее выдающихся сочинений – Концерт для скрипки с оркестром. Концерт этот посвящен его первому исполнителю – Д. Ойстраху.</w:t>
      </w:r>
    </w:p>
    <w:p w:rsidR="00047FD2" w:rsidRPr="00395D0D" w:rsidRDefault="00047FD2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Скрипичный концерт Хачатуряна в значительной степени родственен его Фортепианному концерту: в нем та же армянская национальная основа</w:t>
      </w:r>
      <w:r w:rsidR="00885A73" w:rsidRPr="00395D0D">
        <w:rPr>
          <w:sz w:val="28"/>
          <w:szCs w:val="28"/>
        </w:rPr>
        <w:t>, тот же оптимизм и жизнерадостность, та же бьющая через край энергия,</w:t>
      </w:r>
      <w:r w:rsidR="000C52FA" w:rsidRPr="00395D0D">
        <w:rPr>
          <w:sz w:val="28"/>
          <w:szCs w:val="28"/>
        </w:rPr>
        <w:t xml:space="preserve"> темпераментность, та же виртуозность, подчиненная раскрытию картин праздничного народного веселья. Как в Фортепианном</w:t>
      </w:r>
      <w:r w:rsidR="000B572C" w:rsidRPr="00395D0D">
        <w:rPr>
          <w:sz w:val="28"/>
          <w:szCs w:val="28"/>
        </w:rPr>
        <w:t xml:space="preserve">, так и в Скрипичном концерте слушателя захватывают яркие </w:t>
      </w:r>
      <w:r w:rsidR="000C52FA" w:rsidRPr="00395D0D">
        <w:rPr>
          <w:sz w:val="28"/>
          <w:szCs w:val="28"/>
        </w:rPr>
        <w:t xml:space="preserve">контрасты народно-танцевальных и песенно-лирических образов. Но </w:t>
      </w:r>
      <w:r w:rsidR="000B572C" w:rsidRPr="00395D0D">
        <w:rPr>
          <w:sz w:val="28"/>
          <w:szCs w:val="28"/>
        </w:rPr>
        <w:t>скрипичный концерт совершеннее по композиторскому мастерству, по органичности сочетания музыкальной формы и образного содержания музыки. Это произведение пользуется большой популярностью и любовью в широких кругах слушателей.</w:t>
      </w:r>
    </w:p>
    <w:p w:rsidR="000B572C" w:rsidRPr="00395D0D" w:rsidRDefault="007D4465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Одновременно со Скрипичным концертом Хачатурян написал музыку к 2м драматическим спектаклям: «Валенсианская вдова» Лопе де Вега и «Маскарад» М. Лермонтова.</w:t>
      </w:r>
    </w:p>
    <w:p w:rsidR="007D4465" w:rsidRPr="00395D0D" w:rsidRDefault="007D4465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Во время Великой Отечественной Войны Хачатурян вместе с другими советскими музыкантами принял активное участие в работе Военной комиссии Московского отделения Союза советских композиторов, а также в радиокомитете. В своем творчестве он обратился к созданию боевой патриотической песни.</w:t>
      </w:r>
    </w:p>
    <w:p w:rsidR="007D4465" w:rsidRPr="00395D0D" w:rsidRDefault="00AB329A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Особенно замечательна написанная Хачатуряном вскоре после начала войны – в июле 1941г. – песня «О капитане Гастелло». Большой успех выпал на долю марша для духового оркестра «Героям Отечественной войны» (1942). В 1944г. Хачатурян принял участие в конкурсе на создание гимна Армянской ССР и явился в нем победителем: гимн, написанный им, официально принял был в Советской Армении.</w:t>
      </w:r>
    </w:p>
    <w:p w:rsidR="00AB329A" w:rsidRPr="00395D0D" w:rsidRDefault="00AB329A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 1942 году был закончен балет «Гаянэ» на сюжет из жизни армянского колхоза. Первая постановка состоялась в декабре того же года в Ленинградском театре оперы и балета им. С.М. Кирова. К 1943 году относится Вторая симфония.</w:t>
      </w:r>
    </w:p>
    <w:p w:rsidR="00AB329A" w:rsidRPr="00395D0D" w:rsidRDefault="00AB329A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В балете «Гаянэ» </w:t>
      </w:r>
      <w:r w:rsidR="0055024D" w:rsidRPr="00395D0D">
        <w:rPr>
          <w:sz w:val="28"/>
          <w:szCs w:val="28"/>
        </w:rPr>
        <w:t>частично</w:t>
      </w:r>
      <w:r w:rsidRPr="00395D0D">
        <w:rPr>
          <w:sz w:val="28"/>
          <w:szCs w:val="28"/>
        </w:rPr>
        <w:t xml:space="preserve"> использована музыка первого балета – «Счастье». «Гаянэ» - одно из значительных достижений советского балетного творчества. Музыка балета, как и других лучших сочинений Хачатуряна, отмечена ярким национальным характером; она живет </w:t>
      </w:r>
      <w:r w:rsidR="00474745" w:rsidRPr="00395D0D">
        <w:rPr>
          <w:sz w:val="28"/>
          <w:szCs w:val="28"/>
        </w:rPr>
        <w:t xml:space="preserve">не </w:t>
      </w:r>
      <w:r w:rsidRPr="00395D0D">
        <w:rPr>
          <w:sz w:val="28"/>
          <w:szCs w:val="28"/>
        </w:rPr>
        <w:t xml:space="preserve">только в театральных постановках, но и как самостоятельное, независимое от театра произведение. Хачатурян сделал из балета 3 сюиты; среди отдельных танцев, вошедших в Первую </w:t>
      </w:r>
      <w:r w:rsidR="0055024D" w:rsidRPr="00395D0D">
        <w:rPr>
          <w:sz w:val="28"/>
          <w:szCs w:val="28"/>
        </w:rPr>
        <w:t>сюиту, особенно выделяются «Танец курдов», «Танец розовых девушек» и ставший чрезвычайно популярным «Танец с саблями». Вся эта музыка развивает свойственную композитору театральный симфонизм, проявляющийся уже в его ранних сочинениях – «Танцевальной сюите» и Первой симфонии.</w:t>
      </w:r>
    </w:p>
    <w:p w:rsidR="0055024D" w:rsidRPr="00395D0D" w:rsidRDefault="0055024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Вторая симфония Хачатуряна посвящена теме и образам Великой Отечественной войны. Композитор поставил здесь перед собой задачу не внешнего изображения отдельных военных событий и эпизодов, а обобщенного воплощения в монументальной симфонии дум и переживаний людей в период войны. От мятежно-тревожной, драматической 1 части через стремительно-беспокойное скерцо и скорбное </w:t>
      </w:r>
      <w:r w:rsidRPr="00395D0D">
        <w:rPr>
          <w:sz w:val="28"/>
          <w:szCs w:val="28"/>
          <w:lang w:val="en-US"/>
        </w:rPr>
        <w:t>Andante</w:t>
      </w:r>
      <w:r w:rsidRPr="00395D0D">
        <w:rPr>
          <w:sz w:val="28"/>
          <w:szCs w:val="28"/>
        </w:rPr>
        <w:t xml:space="preserve"> к торжественно-победным фанфарам финала развивается эта идея. Большое в</w:t>
      </w:r>
      <w:r w:rsidR="00F91764" w:rsidRPr="00395D0D">
        <w:rPr>
          <w:sz w:val="28"/>
          <w:szCs w:val="28"/>
        </w:rPr>
        <w:t>печатление производят на слушателя удары колокола в начале и в конце симфонии. В 1 части они звучат предзнаменованием грозных событий, а в финале -</w:t>
      </w:r>
      <w:r w:rsidR="00395D0D" w:rsidRPr="00395D0D">
        <w:rPr>
          <w:sz w:val="28"/>
          <w:szCs w:val="28"/>
        </w:rPr>
        <w:t xml:space="preserve"> </w:t>
      </w:r>
      <w:r w:rsidR="00F91764" w:rsidRPr="00395D0D">
        <w:rPr>
          <w:sz w:val="28"/>
          <w:szCs w:val="28"/>
        </w:rPr>
        <w:t>как знак совершившегося возмездия за бедствия и страдания народа, причиненные войной. Поэтому Вторую симфонию Хачатуряна иногда называют «</w:t>
      </w:r>
      <w:r w:rsidR="00674117">
        <w:rPr>
          <w:sz w:val="28"/>
          <w:szCs w:val="28"/>
        </w:rPr>
        <w:t>С</w:t>
      </w:r>
      <w:r w:rsidR="00F91764" w:rsidRPr="00395D0D">
        <w:rPr>
          <w:sz w:val="28"/>
          <w:szCs w:val="28"/>
        </w:rPr>
        <w:t>имфонией с колоколом».</w:t>
      </w:r>
    </w:p>
    <w:p w:rsidR="00F91764" w:rsidRPr="00395D0D" w:rsidRDefault="00F91764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После окончания ВОВ Хачатурян продолжал</w:t>
      </w:r>
      <w:r w:rsidR="00395D0D" w:rsidRPr="00395D0D">
        <w:rPr>
          <w:sz w:val="28"/>
          <w:szCs w:val="28"/>
        </w:rPr>
        <w:t xml:space="preserve"> </w:t>
      </w:r>
      <w:r w:rsidR="00EE45DD" w:rsidRPr="00395D0D">
        <w:rPr>
          <w:sz w:val="28"/>
          <w:szCs w:val="28"/>
        </w:rPr>
        <w:t>напряженную, интенсивную творческую деятельность. В 1946 году им созданы три концертные арии на слова армянских поэтов для высокого голоса в сопровождении оркестра и Виолончельный концерт. В 1947</w:t>
      </w:r>
      <w:r w:rsidR="00674117">
        <w:rPr>
          <w:sz w:val="28"/>
          <w:szCs w:val="28"/>
        </w:rPr>
        <w:t xml:space="preserve"> </w:t>
      </w:r>
      <w:r w:rsidR="00EE45DD" w:rsidRPr="00395D0D">
        <w:rPr>
          <w:sz w:val="28"/>
          <w:szCs w:val="28"/>
        </w:rPr>
        <w:t>г. к празднованию 30-летней годовщины Великой Октябрьской социалистической революции, он написал «Симфонию-поэму».</w:t>
      </w:r>
    </w:p>
    <w:p w:rsidR="00EE45DD" w:rsidRPr="00395D0D" w:rsidRDefault="0001576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 1950г. Хачатурян начал педагогическую деятельность в качестве профессора Московской консерватории и Музыкально-педагогического института им. Гнесиных. К этому времени относятся его первые публичные дирижерские выступления.</w:t>
      </w:r>
    </w:p>
    <w:p w:rsidR="00954CAE" w:rsidRPr="00395D0D" w:rsidRDefault="00954CAE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 творчестве этого времени большое место заняла музыка к кинофильмам «Адмирал Ушаков» (1953), «Корабли штурмуют бастионы» (1953), «Салтанат», «Отелло» (1955) и драматическим спектаклям.</w:t>
      </w:r>
    </w:p>
    <w:p w:rsidR="00954CAE" w:rsidRPr="00395D0D" w:rsidRDefault="00244492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Крупным произведением является балет «Спартак», в котором перед зрителем проходят величественные картины </w:t>
      </w:r>
      <w:r w:rsidR="00B13830" w:rsidRPr="00395D0D">
        <w:rPr>
          <w:sz w:val="28"/>
          <w:szCs w:val="28"/>
        </w:rPr>
        <w:t xml:space="preserve">древнего Рима: бой гладиаторов, рынок рабов, пир у патриция Красса и другие. Музыка балета чрезвычайно экспрессивна и импозантна, насыщена буйной красочностью. Моментами она производит впечатление оргии красок. В целом «Спартак» - это большой монументальный спектакль, захватывающий слушателя. </w:t>
      </w:r>
    </w:p>
    <w:p w:rsidR="00FA4B49" w:rsidRPr="00395D0D" w:rsidRDefault="000F0819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С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1957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А.И.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 xml:space="preserve">Хачатурян занимал пост секретаря Союза композиторов СССР. </w:t>
      </w:r>
    </w:p>
    <w:p w:rsidR="000F0819" w:rsidRPr="00395D0D" w:rsidRDefault="00FA4B49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Умер в 1978 году. </w:t>
      </w:r>
      <w:r w:rsidR="000F0819" w:rsidRPr="00395D0D">
        <w:rPr>
          <w:sz w:val="28"/>
          <w:szCs w:val="28"/>
        </w:rPr>
        <w:t>Похоронен в</w:t>
      </w:r>
      <w:r w:rsidR="00395D0D" w:rsidRPr="00395D0D">
        <w:rPr>
          <w:sz w:val="28"/>
          <w:szCs w:val="28"/>
        </w:rPr>
        <w:t xml:space="preserve"> </w:t>
      </w:r>
      <w:r w:rsidR="000F0819" w:rsidRPr="00395D0D">
        <w:rPr>
          <w:sz w:val="28"/>
          <w:szCs w:val="28"/>
        </w:rPr>
        <w:t>пантеоне парка им. Комитаса.</w:t>
      </w:r>
    </w:p>
    <w:p w:rsidR="00FA4B49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Основные сочинения можно сгруппировать так:</w:t>
      </w:r>
    </w:p>
    <w:p w:rsidR="00E01061" w:rsidRPr="00674117" w:rsidRDefault="00E01061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4117">
        <w:rPr>
          <w:b/>
          <w:sz w:val="28"/>
          <w:szCs w:val="28"/>
        </w:rPr>
        <w:t xml:space="preserve">Балеты: 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«Счастье» (1939), «Гаянэ» (1941, вторая редакция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1952), «Спартак» (1956, вторая редакция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—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1958, третья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—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1962, четвёртая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—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1968)</w:t>
      </w:r>
    </w:p>
    <w:p w:rsidR="00E01061" w:rsidRPr="00674117" w:rsidRDefault="00E01061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4117">
        <w:rPr>
          <w:b/>
          <w:sz w:val="28"/>
          <w:szCs w:val="28"/>
        </w:rPr>
        <w:t>Оркестровые сочинения: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674117">
        <w:rPr>
          <w:b/>
          <w:sz w:val="28"/>
          <w:szCs w:val="28"/>
        </w:rPr>
        <w:t>Три симфонии</w:t>
      </w:r>
      <w:r w:rsidRPr="00395D0D">
        <w:rPr>
          <w:sz w:val="28"/>
          <w:szCs w:val="28"/>
        </w:rPr>
        <w:t xml:space="preserve"> (1934,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1944,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1947), Танцевальная сюита (1933), «Русская фантазия» (1944), «Ода памяти Ленина» (1948), «Торжественная поэма» (1950), «Приветственная увертюра» (1958), Сюиты из музыки к балетам, театральным постановкам, кинофильмам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674117">
        <w:rPr>
          <w:b/>
          <w:sz w:val="28"/>
          <w:szCs w:val="28"/>
        </w:rPr>
        <w:t>Концерты:</w:t>
      </w:r>
      <w:r w:rsidRPr="00395D0D">
        <w:rPr>
          <w:sz w:val="28"/>
          <w:szCs w:val="28"/>
        </w:rPr>
        <w:t xml:space="preserve"> Концерт для фортепиано с оркестром (1936), Концерт для скрипки с оркестром (1940), Концерт для виолончели с оркестром (1946), Концерт-рапсодия для скрипки с оркестром (1961), Концерт-рапсодия для виолончели с оркестром (1963), Концерт-рапсодия для фортепиано с оркестром (1968)</w:t>
      </w:r>
    </w:p>
    <w:p w:rsidR="00E01061" w:rsidRPr="00674117" w:rsidRDefault="00E01061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4117">
        <w:rPr>
          <w:b/>
          <w:sz w:val="28"/>
          <w:szCs w:val="28"/>
        </w:rPr>
        <w:t>Камерные ансамбли: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Струнный квартет (1931), Трио для кларнета, скрипки и фортепиано (1932)</w:t>
      </w:r>
    </w:p>
    <w:p w:rsidR="00E01061" w:rsidRPr="00674117" w:rsidRDefault="00E01061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4117">
        <w:rPr>
          <w:b/>
          <w:sz w:val="28"/>
          <w:szCs w:val="28"/>
        </w:rPr>
        <w:t xml:space="preserve">Сочинения для скрипки: 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Танец №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1 (1926), Аллегретто (1929), Песня-поэма (в честь ашугов) (1929), Соната (1932)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674117">
        <w:rPr>
          <w:b/>
          <w:sz w:val="28"/>
          <w:szCs w:val="28"/>
        </w:rPr>
        <w:t>Сочинения для виолончели</w:t>
      </w:r>
      <w:r w:rsidRPr="00395D0D">
        <w:rPr>
          <w:sz w:val="28"/>
          <w:szCs w:val="28"/>
        </w:rPr>
        <w:t xml:space="preserve">: 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Песня странствующего ашуга (1925), Элегия (1925), Пьеса (1926), Сон (1927), Соната для виолончели соло (1974)</w:t>
      </w:r>
    </w:p>
    <w:p w:rsidR="00E01061" w:rsidRPr="00674117" w:rsidRDefault="00E01061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4117">
        <w:rPr>
          <w:b/>
          <w:sz w:val="28"/>
          <w:szCs w:val="28"/>
        </w:rPr>
        <w:t>Сочинения для фортепиано: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Вальс-каприс (1926), Танец (1926), Поэма (1927), Семь фуг(позже вошли в сб. "Речитативы и фуги") (1928-29), Токката (1932), Три пьесы для двух фортепиано (сюита) (1944-45), Детский альбом (первая тетрадь) (1947), Сонатина в трех частях (1959), Соната в трех частых (посвящена Н.Я.</w:t>
      </w:r>
      <w:r w:rsidR="00674117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Мясковскому) (1961; существует в двух редакциях), Детский альбом (вторая тетрадь) (1965), Семь речитативов и фуг (1928-70).</w:t>
      </w:r>
    </w:p>
    <w:p w:rsidR="00E01061" w:rsidRPr="00395D0D" w:rsidRDefault="00E0106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Музыка Хачатуряна использована во многих фильмах. Среди них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— «2001: Космическая одиссея»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С. Кубрика, «Калигула»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Т. Брасса, «Подручный Хадсакера»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братьев Коэн, «Покаяние»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Т. Абуладзе, «Игры патриотов» и «Прямая и явная угроза»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Ф. Нойса, «Чужие»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Дж. Кэмэрона.</w:t>
      </w:r>
    </w:p>
    <w:p w:rsidR="00E01061" w:rsidRPr="00674117" w:rsidRDefault="00674117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01061" w:rsidRPr="00674117">
        <w:rPr>
          <w:b/>
          <w:sz w:val="28"/>
          <w:szCs w:val="28"/>
        </w:rPr>
        <w:t>2. Анализ музыкальных произведений</w:t>
      </w:r>
    </w:p>
    <w:p w:rsidR="00674117" w:rsidRPr="00674117" w:rsidRDefault="00674117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01061" w:rsidRPr="00674117" w:rsidRDefault="006F1351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4117">
        <w:rPr>
          <w:b/>
          <w:sz w:val="28"/>
          <w:szCs w:val="28"/>
        </w:rPr>
        <w:t>2.1 Концерт для скрипки с оркестром</w:t>
      </w:r>
    </w:p>
    <w:p w:rsidR="00674117" w:rsidRDefault="00674117" w:rsidP="00395D0D">
      <w:pPr>
        <w:spacing w:line="360" w:lineRule="auto"/>
        <w:ind w:firstLine="709"/>
        <w:jc w:val="both"/>
        <w:rPr>
          <w:sz w:val="28"/>
          <w:szCs w:val="28"/>
        </w:rPr>
      </w:pPr>
    </w:p>
    <w:p w:rsidR="006F1351" w:rsidRPr="00395D0D" w:rsidRDefault="006F135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Концерт Хачатуряна для скрипки с оркестром, написанный в 1940 году, принадлежит к выдающимся и наиболее популярным произведениям музыки. Популярность скрипичного концерта Хачатуряна обусловлена его большими художественными достоинствами. В жизнеутверждающих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и ярких образах концерта, празднично-танцевальных и лирически-задушевных, нашли свое отражение картины красочной, счастливой жизни Армении.</w:t>
      </w:r>
    </w:p>
    <w:p w:rsidR="006F1351" w:rsidRPr="00395D0D" w:rsidRDefault="006F135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Испытав благотворное влияние традиций русского классического концерта и русского симфонизма, Хачатурян создал произведение, отмеченное высоким мастерством и вместе с тем ярко народное. В концерте не использованы подлинные армянские народные напевы.</w:t>
      </w:r>
      <w:r w:rsidR="00260907" w:rsidRPr="00395D0D">
        <w:rPr>
          <w:sz w:val="28"/>
          <w:szCs w:val="28"/>
        </w:rPr>
        <w:t xml:space="preserve"> Однако вся его мелодика, ладово-интонационный строй, гармония являются органическим претворением родной Хачатуряну</w:t>
      </w:r>
      <w:r w:rsidR="00395D0D" w:rsidRPr="00395D0D">
        <w:rPr>
          <w:sz w:val="28"/>
          <w:szCs w:val="28"/>
        </w:rPr>
        <w:t xml:space="preserve"> </w:t>
      </w:r>
      <w:r w:rsidR="00260907" w:rsidRPr="00395D0D">
        <w:rPr>
          <w:sz w:val="28"/>
          <w:szCs w:val="28"/>
        </w:rPr>
        <w:t>армянской народной песенности.</w:t>
      </w:r>
    </w:p>
    <w:p w:rsidR="00260907" w:rsidRPr="00395D0D" w:rsidRDefault="00260907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Скрипичный концерт Хачатуряна состоит из 3х частей: крайние части – быстрые, стремительные, полные динамики, огня; средняя же – медленная, лирическая. Между частями концерта и отдельными темами существуют интонационные связи, что придает ему целостность и единство.</w:t>
      </w:r>
    </w:p>
    <w:p w:rsidR="00260907" w:rsidRPr="00395D0D" w:rsidRDefault="009F4279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1 часть (</w:t>
      </w:r>
      <w:r w:rsidRPr="00395D0D">
        <w:rPr>
          <w:sz w:val="28"/>
          <w:szCs w:val="28"/>
          <w:lang w:val="en-US"/>
        </w:rPr>
        <w:t>Allegro</w:t>
      </w:r>
      <w:r w:rsidRPr="00395D0D">
        <w:rPr>
          <w:sz w:val="28"/>
          <w:szCs w:val="28"/>
        </w:rPr>
        <w:t xml:space="preserve">, ре минор) написана в форме сонатного </w:t>
      </w:r>
      <w:r w:rsidRPr="00395D0D">
        <w:rPr>
          <w:sz w:val="28"/>
          <w:szCs w:val="28"/>
          <w:lang w:val="en-US"/>
        </w:rPr>
        <w:t>allegro</w:t>
      </w:r>
      <w:r w:rsidRPr="00395D0D">
        <w:rPr>
          <w:sz w:val="28"/>
          <w:szCs w:val="28"/>
        </w:rPr>
        <w:t>. Уже короткое оркестровое вступление захватывает слушателя своей энергией и напористостью и сразу вводит в сферу активного действия.</w:t>
      </w:r>
      <w:r w:rsidR="00365E5B" w:rsidRPr="00395D0D">
        <w:rPr>
          <w:sz w:val="28"/>
          <w:szCs w:val="28"/>
        </w:rPr>
        <w:t xml:space="preserve"> </w:t>
      </w:r>
    </w:p>
    <w:p w:rsidR="00365E5B" w:rsidRPr="00395D0D" w:rsidRDefault="00365E5B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2 часть (</w:t>
      </w:r>
      <w:r w:rsidRPr="00395D0D">
        <w:rPr>
          <w:sz w:val="28"/>
          <w:szCs w:val="28"/>
          <w:lang w:val="en-US"/>
        </w:rPr>
        <w:t>Andante</w:t>
      </w:r>
      <w:r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  <w:lang w:val="en-US"/>
        </w:rPr>
        <w:t>sostenuto</w:t>
      </w:r>
      <w:r w:rsidRPr="00395D0D">
        <w:rPr>
          <w:sz w:val="28"/>
          <w:szCs w:val="28"/>
        </w:rPr>
        <w:t>, ля минор) представляет собой центральный лирический образ концерта. Она ярко контрастна по отношению к крайним частям. Скрипка выступает здесь исключительно как певучий, мелодический инструмент. Это «песня без слов» в восточном стиле, в которой органически претворены интонации армянских народных напевов. В ней выражены задушевные думы, мысли о родной земле, любовь художника к своему народу, к природе Кавказа.</w:t>
      </w:r>
    </w:p>
    <w:p w:rsidR="004505B6" w:rsidRPr="00395D0D" w:rsidRDefault="004505B6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Финал концерта – яркая картина народного праздника. Все полно движения, устремленности, энергии, огня, радостного воодушевления. Музыка носит танцевальный характер; даже</w:t>
      </w:r>
      <w:r w:rsidR="00B2504D" w:rsidRPr="00395D0D">
        <w:rPr>
          <w:sz w:val="28"/>
          <w:szCs w:val="28"/>
        </w:rPr>
        <w:t xml:space="preserve"> тогда, когда льется песня, продолжает звучать ритм танца. Расширяется диапазон звучания, движение становится все более стремительным. В звучании оркестра и скрипки имитируются народные инструменты.</w:t>
      </w:r>
    </w:p>
    <w:p w:rsidR="00B2504D" w:rsidRPr="00395D0D" w:rsidRDefault="00B2504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Воплотив в своем скрипичном концерте ярко красочные музыкальные картинны из жизни народа Армении, Хачатурян применил в общей композиции своего произведения прием монотематизма: во 2 части концерта и в особенности в финале проводятся темы 1 части. Но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варьирование фактуры, темпа, ритма, динамики способствует изменению их образного значения: драматические и лирические образы 1 части превращаются теперь в образы народного праздника, веселья, буйной и темпераментной пляски. Это преобразование соответствует оптимистической концепции концерта.</w:t>
      </w:r>
    </w:p>
    <w:p w:rsidR="00674117" w:rsidRDefault="00674117" w:rsidP="00395D0D">
      <w:pPr>
        <w:spacing w:line="360" w:lineRule="auto"/>
        <w:ind w:firstLine="709"/>
        <w:jc w:val="both"/>
        <w:rPr>
          <w:sz w:val="28"/>
          <w:szCs w:val="28"/>
        </w:rPr>
      </w:pPr>
    </w:p>
    <w:p w:rsidR="00B2504D" w:rsidRPr="00674117" w:rsidRDefault="00B2504D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4117">
        <w:rPr>
          <w:b/>
          <w:sz w:val="28"/>
          <w:szCs w:val="28"/>
        </w:rPr>
        <w:t>2.2 Балет «Гаянэ»</w:t>
      </w:r>
    </w:p>
    <w:p w:rsidR="00674117" w:rsidRDefault="00674117" w:rsidP="00395D0D">
      <w:pPr>
        <w:spacing w:line="360" w:lineRule="auto"/>
        <w:ind w:firstLine="709"/>
        <w:jc w:val="both"/>
        <w:rPr>
          <w:sz w:val="28"/>
          <w:szCs w:val="28"/>
        </w:rPr>
      </w:pPr>
    </w:p>
    <w:p w:rsidR="00B2504D" w:rsidRPr="00395D0D" w:rsidRDefault="00B2504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Балет «Гаянэ» был написан Хачатуряном в 1942 году. В суровые дни ВОВ музыка «Гаянэ» прозвучала как ярка</w:t>
      </w:r>
      <w:r w:rsidR="00523FC5" w:rsidRPr="00395D0D">
        <w:rPr>
          <w:sz w:val="28"/>
          <w:szCs w:val="28"/>
        </w:rPr>
        <w:t>я и жизнеутверждающая повесть. Незадолго до «Гаянэ» Хачатурян написал балет «Счастье». В иной сюжетной линии раскрывающей те же образы, балет явился как бы эскизом к «Гаянэ» по теме и по музыке: лучшие номера из «Счастья» композитор ввел в «Гаянэ».</w:t>
      </w:r>
    </w:p>
    <w:p w:rsidR="00523FC5" w:rsidRPr="00395D0D" w:rsidRDefault="00BB2137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Создание «Гаянэ», одного из </w:t>
      </w:r>
      <w:r w:rsidR="00131E27" w:rsidRPr="00395D0D">
        <w:rPr>
          <w:sz w:val="28"/>
          <w:szCs w:val="28"/>
        </w:rPr>
        <w:t>прекрасных</w:t>
      </w:r>
      <w:r w:rsidRPr="00395D0D">
        <w:rPr>
          <w:sz w:val="28"/>
          <w:szCs w:val="28"/>
        </w:rPr>
        <w:t xml:space="preserve"> сочинений Арама Хачатуряна, было подготовлено не только первым балетом. Тема счастья </w:t>
      </w:r>
      <w:r w:rsidR="00137B81" w:rsidRPr="00395D0D">
        <w:rPr>
          <w:sz w:val="28"/>
          <w:szCs w:val="28"/>
        </w:rPr>
        <w:t xml:space="preserve">человека – его живой творческой энергии, полноты его мироощущения раскрывалась Хачатуряном и в произведениях иных жанров. С другой стороны, симфоничность музыкального мышления композитора, яркая красочность и образность его музыки. </w:t>
      </w:r>
    </w:p>
    <w:p w:rsidR="00137B81" w:rsidRPr="00395D0D" w:rsidRDefault="00137B8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Либретто «Гаянэ», написанное К. Державиным, повествует о том, как молодая колхозница Гаянэ выходит из-под власти мужа, дезертира</w:t>
      </w:r>
      <w:r w:rsidR="00870FC0" w:rsidRPr="00395D0D">
        <w:rPr>
          <w:sz w:val="28"/>
          <w:szCs w:val="28"/>
        </w:rPr>
        <w:t>, подрывающего работу в колхозе; как она разоблачает его предательские действия, его связь с диверсантами, едва не став жертвой мишени, едва не став жертвою мщения, и наконец, о том, как Гаянэ узнает новую, счастливую жизнь.</w:t>
      </w:r>
    </w:p>
    <w:p w:rsidR="00D514F4" w:rsidRPr="00674117" w:rsidRDefault="00674117" w:rsidP="00395D0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74117">
        <w:rPr>
          <w:sz w:val="28"/>
          <w:szCs w:val="28"/>
          <w:u w:val="single"/>
        </w:rPr>
        <w:t>1 действие.</w:t>
      </w:r>
    </w:p>
    <w:p w:rsidR="00870FC0" w:rsidRPr="00395D0D" w:rsidRDefault="00870FC0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На хлопковых полях армянского колхоза идет сбор нового урожая. </w:t>
      </w:r>
      <w:r w:rsidR="00D514F4" w:rsidRPr="00395D0D">
        <w:rPr>
          <w:sz w:val="28"/>
          <w:szCs w:val="28"/>
        </w:rPr>
        <w:t>Среди самых лучших, активных работников – колхозница Гаянэ. Муж её, Гико, бросает работу в колхозе и требует этого же от Гаянэ, которая отказывается исполнить его требование. Колхозники изгоняют Гико из своей среды. Свидетелем этой сцены является приехавший в колхоз начальник пограничного отряда Казаков.</w:t>
      </w:r>
    </w:p>
    <w:p w:rsidR="00D514F4" w:rsidRPr="00674117" w:rsidRDefault="00D514F4" w:rsidP="00395D0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74117">
        <w:rPr>
          <w:sz w:val="28"/>
          <w:szCs w:val="28"/>
          <w:u w:val="single"/>
        </w:rPr>
        <w:t>2 действие.</w:t>
      </w:r>
    </w:p>
    <w:p w:rsidR="00D514F4" w:rsidRPr="00395D0D" w:rsidRDefault="007A014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Родные и друзья стараются развлечь Гаянэ. Появление Гико в доме заставляет гостей разойтись. К Гико являются 3 незнакомца. Гаянэ узнает о связи мужа с диверсантами и о его намерении поджечь колхоз. Попытки Гаянэ предотвратить преступный замысел тщетны.</w:t>
      </w:r>
    </w:p>
    <w:p w:rsidR="007A014D" w:rsidRPr="00674117" w:rsidRDefault="007A014D" w:rsidP="00395D0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74117">
        <w:rPr>
          <w:sz w:val="28"/>
          <w:szCs w:val="28"/>
          <w:u w:val="single"/>
        </w:rPr>
        <w:t>3 действие.</w:t>
      </w:r>
    </w:p>
    <w:p w:rsidR="007A014D" w:rsidRPr="00395D0D" w:rsidRDefault="007A014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Гордое становище курдов. Молодая девушка Айша ждет своего возлюбленного Армена (брат Гаянэ).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Свидание Армена и Айши прервано появление</w:t>
      </w:r>
      <w:r w:rsidR="00444326" w:rsidRPr="00395D0D">
        <w:rPr>
          <w:sz w:val="28"/>
          <w:szCs w:val="28"/>
        </w:rPr>
        <w:t>м</w:t>
      </w:r>
      <w:r w:rsidRPr="00395D0D">
        <w:rPr>
          <w:sz w:val="28"/>
          <w:szCs w:val="28"/>
        </w:rPr>
        <w:t xml:space="preserve"> трех незнакомцев, ищущих дорогу к границе. Армен, вызвавшись быть их проводником, посылае</w:t>
      </w:r>
      <w:r w:rsidR="00444326" w:rsidRPr="00395D0D">
        <w:rPr>
          <w:sz w:val="28"/>
          <w:szCs w:val="28"/>
        </w:rPr>
        <w:t>т за отрядом Казакова</w:t>
      </w:r>
      <w:r w:rsidRPr="00395D0D">
        <w:rPr>
          <w:sz w:val="28"/>
          <w:szCs w:val="28"/>
        </w:rPr>
        <w:t>.</w:t>
      </w:r>
      <w:r w:rsidR="00444326" w:rsidRPr="00395D0D">
        <w:rPr>
          <w:sz w:val="28"/>
          <w:szCs w:val="28"/>
        </w:rPr>
        <w:t xml:space="preserve"> Диверсанты задержаны.</w:t>
      </w:r>
    </w:p>
    <w:p w:rsidR="00444326" w:rsidRPr="00395D0D" w:rsidRDefault="00444326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Вдали вспыхивает пламя пожара – это горит подожженный колхоз. Казаков с отрядом и курды спешат на помощь колхозникам.</w:t>
      </w:r>
    </w:p>
    <w:p w:rsidR="007A014D" w:rsidRPr="00674117" w:rsidRDefault="007A014D" w:rsidP="00395D0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74117">
        <w:rPr>
          <w:sz w:val="28"/>
          <w:szCs w:val="28"/>
          <w:u w:val="single"/>
        </w:rPr>
        <w:t>4 действие.</w:t>
      </w:r>
    </w:p>
    <w:p w:rsidR="007A014D" w:rsidRPr="00395D0D" w:rsidRDefault="007A014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Возрожденный из пепла колхоз готовится вновь начать свою трудовую жизнь. По этому поводу в колхозе праздник. С новой жизнью колхоза начинается и новая жизнь Гаянэ. В борьбе с мужем-дезертиром</w:t>
      </w:r>
      <w:r w:rsidR="00AB58AD" w:rsidRPr="00395D0D">
        <w:rPr>
          <w:sz w:val="28"/>
          <w:szCs w:val="28"/>
        </w:rPr>
        <w:t xml:space="preserve"> она утвердила свое право на </w:t>
      </w:r>
      <w:r w:rsidR="00715EB1" w:rsidRPr="00395D0D">
        <w:rPr>
          <w:sz w:val="28"/>
          <w:szCs w:val="28"/>
        </w:rPr>
        <w:t>самостоятельную трудовую жизнь. Теперь Гаянэ узнала и новое, светлое чувство любви. Праздник заканчивается объявлением о предстоящей свадьбе Гаянэ и Казакова.</w:t>
      </w:r>
    </w:p>
    <w:p w:rsidR="00D4476E" w:rsidRPr="00395D0D" w:rsidRDefault="00D4476E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Действие балета развивается по</w:t>
      </w:r>
      <w:r w:rsidR="00674117">
        <w:rPr>
          <w:sz w:val="28"/>
          <w:szCs w:val="28"/>
        </w:rPr>
        <w:t xml:space="preserve"> дву</w:t>
      </w:r>
      <w:r w:rsidRPr="00395D0D">
        <w:rPr>
          <w:sz w:val="28"/>
          <w:szCs w:val="28"/>
        </w:rPr>
        <w:t>м основным направлениям: драма Гаянэ, картины народной жизни. Как и во всех лучших произведениях Хачатуряна, музыка «Гаянэ» глубоко и органично связана с музыкальной культурой закавказских народов и больше всего – родного ему армянского народа.</w:t>
      </w:r>
    </w:p>
    <w:p w:rsidR="00D4476E" w:rsidRPr="00395D0D" w:rsidRDefault="00D4476E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Хачатурян вводит в балет несколько подлинных народных мелодий. Они используются композитором не только как яркий и выразительный мелодический материал, а в соответствии с тем значением, какое они имеют в народном быту.</w:t>
      </w:r>
    </w:p>
    <w:p w:rsidR="00D4476E" w:rsidRPr="00395D0D" w:rsidRDefault="00D4476E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Композиционные и музыкально-драматургические приемы, применяемые Хачатуряном в «Гаянэ», чрезвычайно разнообразны. Преобладающее значение в балете приобретают цельные, обобщенные музыкальные характеристики: портретные зарисовки, народно-бытовые, жанровые картинки, картинки природы. Им </w:t>
      </w:r>
      <w:r w:rsidR="00683D08" w:rsidRPr="00395D0D">
        <w:rPr>
          <w:sz w:val="28"/>
          <w:szCs w:val="28"/>
        </w:rPr>
        <w:t>соответствуют</w:t>
      </w:r>
      <w:r w:rsidRPr="00395D0D">
        <w:rPr>
          <w:sz w:val="28"/>
          <w:szCs w:val="28"/>
        </w:rPr>
        <w:t xml:space="preserve"> законченные, замкнутые музыкальные номера, в последовательном изложении которых нередко </w:t>
      </w:r>
      <w:r w:rsidR="004C55A7" w:rsidRPr="00395D0D">
        <w:rPr>
          <w:sz w:val="28"/>
          <w:szCs w:val="28"/>
        </w:rPr>
        <w:t>складываются яркие сюитно-симфонические циклы. Логика развития, объединяющего самостоятельные музыкальные образы в единое целое, в разных случаях различна. Так, в финальной картинке большой цикл танцев объединен происходящим праздником. В некоторых случаях чередование номеров строится на образных, эмоциональных контрастах лирического и веселого, стремительного или энергичного, мужественного, жанрового и драматического.</w:t>
      </w:r>
    </w:p>
    <w:p w:rsidR="004C55A7" w:rsidRPr="00395D0D" w:rsidRDefault="004C55A7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Четко дифференцированы музыкально-драматургические средства и в характеристиках действующих лиц: цельным портретным зарисовкам эпизодических персонажей противопоставлено сквозное драматическое музыкальное развитие в партии Гаянэ; разнообразным танцевальным ритмам, лежащим в основе музыкальных портретов друзей и родных Гаянэ, противостоит импровизационно-свободная, лирически насыщенная мелодика Гаянэ.</w:t>
      </w:r>
    </w:p>
    <w:p w:rsidR="004C55A7" w:rsidRPr="00395D0D" w:rsidRDefault="004C55A7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Хачатурян последовательно проводит в отношении каждого из действующих лиц принцип лейтмотивов, что сообщает образам и всему произведению музыкальную ценность и сценическую конкретность. Благодаря многообразию и развитию мелодий Гаянэ музыкальный образ её приобретает гораздо большую гибкость в сравнении с другими персонажами балета. </w:t>
      </w:r>
      <w:r w:rsidR="0037475B" w:rsidRPr="00395D0D">
        <w:rPr>
          <w:sz w:val="28"/>
          <w:szCs w:val="28"/>
        </w:rPr>
        <w:t xml:space="preserve">Образ Гаянэ раскрыт композитором в последовательном развитии, по мере эволюции её чувств: </w:t>
      </w:r>
      <w:r w:rsidR="00551EF1" w:rsidRPr="00395D0D">
        <w:rPr>
          <w:sz w:val="28"/>
          <w:szCs w:val="28"/>
        </w:rPr>
        <w:t>от затаенной скорби («Танец Гаянэ», № 6) и первых проблесков нового чувства («Танец Гаянэ», № 8), через полную драматизма борьбу (2 действие) – к новому светлому чувству, новой жизни (вступление к 4 действие, № 26).</w:t>
      </w:r>
    </w:p>
    <w:p w:rsidR="00D514F4" w:rsidRPr="00395D0D" w:rsidRDefault="00F449C9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«Танец Гаянэ» (№ 6) – скорбный, сдержанный монолог. Его выразительность сосредоточена в проникновенной и вместе с тем напряженной по развитию мелодии.</w:t>
      </w:r>
    </w:p>
    <w:p w:rsidR="00F449C9" w:rsidRPr="00395D0D" w:rsidRDefault="00F449C9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Иной круг образов передает другое «ариозо» Гаянэ – «Танец Гаянэ» (№ 8, после встречи с начальником пограничного отряда Казаковым) – взволнованное, трепетное, словно предвещающее начало нового, светлого чувства. И здесь композитор придерживается строгой экономии выразительных средств. Это – соло арфы, построенное на широких пассажей.</w:t>
      </w:r>
    </w:p>
    <w:p w:rsidR="00F449C9" w:rsidRPr="00395D0D" w:rsidRDefault="00F449C9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Теперь следует «Колыбельная» (№ 13), где вступительная мелодия героев, мерная, еще носит следы драматизма предыдущей сцены.</w:t>
      </w:r>
      <w:r w:rsidR="006B3213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Но по мере развития та же тема в звучании скрипок, с активизирующим мелодию варьированием, в новой, более напряженной гармонизации приобретает более широкое лирическое значение. Дальнейшее изменение темы совсем нарушает рамки колыбельной песни: она звучит как драматический монолог Гаянэ.</w:t>
      </w:r>
    </w:p>
    <w:p w:rsidR="00F449C9" w:rsidRPr="00395D0D" w:rsidRDefault="00F449C9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Портрет Гаянэ, данный композитором разнообразно</w:t>
      </w:r>
      <w:r w:rsidR="003A2503" w:rsidRPr="00395D0D">
        <w:rPr>
          <w:sz w:val="28"/>
          <w:szCs w:val="28"/>
        </w:rPr>
        <w:t xml:space="preserve">, отличается вместе с тем удивительным музыкальным единством. Это особенно ясно на примере дуэта с Казаковым. </w:t>
      </w:r>
      <w:r w:rsidR="00031A1D" w:rsidRPr="00395D0D">
        <w:rPr>
          <w:sz w:val="28"/>
          <w:szCs w:val="28"/>
        </w:rPr>
        <w:t xml:space="preserve">И здесь композитор стремится к сохранению общего лика героини: та же широкая, </w:t>
      </w:r>
      <w:r w:rsidR="006B3213" w:rsidRPr="00395D0D">
        <w:rPr>
          <w:sz w:val="28"/>
          <w:szCs w:val="28"/>
        </w:rPr>
        <w:t>импровизационного</w:t>
      </w:r>
      <w:r w:rsidR="00031A1D" w:rsidRPr="00395D0D">
        <w:rPr>
          <w:sz w:val="28"/>
          <w:szCs w:val="28"/>
        </w:rPr>
        <w:t xml:space="preserve"> склада мелодия, глубоко лиричная, но впервые светлая, мажорная;</w:t>
      </w:r>
      <w:r w:rsidR="006B3213" w:rsidRPr="00395D0D">
        <w:rPr>
          <w:sz w:val="28"/>
          <w:szCs w:val="28"/>
        </w:rPr>
        <w:t xml:space="preserve"> </w:t>
      </w:r>
      <w:r w:rsidR="00031A1D" w:rsidRPr="00395D0D">
        <w:rPr>
          <w:sz w:val="28"/>
          <w:szCs w:val="28"/>
        </w:rPr>
        <w:t>та же интимность, камерность звучания сольн</w:t>
      </w:r>
      <w:r w:rsidR="006B3213" w:rsidRPr="00395D0D">
        <w:rPr>
          <w:sz w:val="28"/>
          <w:szCs w:val="28"/>
        </w:rPr>
        <w:t>ы</w:t>
      </w:r>
      <w:r w:rsidR="00031A1D" w:rsidRPr="00395D0D">
        <w:rPr>
          <w:sz w:val="28"/>
          <w:szCs w:val="28"/>
        </w:rPr>
        <w:t>х инструментов.</w:t>
      </w:r>
    </w:p>
    <w:p w:rsidR="00031A1D" w:rsidRPr="00395D0D" w:rsidRDefault="00031A1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Сосем иной принцип лежит в основе музыкальной обрисовки других действующих лиц:</w:t>
      </w:r>
      <w:r w:rsidR="00395D0D" w:rsidRPr="00395D0D">
        <w:rPr>
          <w:sz w:val="28"/>
          <w:szCs w:val="28"/>
        </w:rPr>
        <w:t xml:space="preserve"> </w:t>
      </w:r>
      <w:r w:rsidRPr="00395D0D">
        <w:rPr>
          <w:sz w:val="28"/>
          <w:szCs w:val="28"/>
        </w:rPr>
        <w:t>Нунэ и Карена, брата Гаянэ – Армена, курдской девушки Айши.</w:t>
      </w:r>
    </w:p>
    <w:p w:rsidR="00031A1D" w:rsidRPr="00395D0D" w:rsidRDefault="00031A1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Ярко и выпукло написан «портрет» Айши, молодой курдской девушки, - «Танец Айши» (№ 16). Композитор сумел сочетать протяжную, неторопливую, восточного склада мелодию, прихотливо ритмизованную, с четким и плавным движением вальса, сообщающим музыке характер мягкой лиричности.</w:t>
      </w:r>
    </w:p>
    <w:p w:rsidR="00031A1D" w:rsidRPr="00395D0D" w:rsidRDefault="00031A1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В «Танце Айши» вариационный принцип развития сочетается с трехчасовой формой; динамика, движение – с четкостью симметрично построения.</w:t>
      </w:r>
    </w:p>
    <w:p w:rsidR="00031A1D" w:rsidRPr="00395D0D" w:rsidRDefault="00031A1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«Танец розовых девушек» (№ 7) отличается необычайной свежестью, изяществом и грацией движения. Мелодия его предельно ясна по рисунку, как бы объединяет в себе четкость маршевой поступи, сообщающей музыке бодрость, и прихотливость танцевальных ритмов.</w:t>
      </w:r>
    </w:p>
    <w:p w:rsidR="00031A1D" w:rsidRPr="00395D0D" w:rsidRDefault="00031A1D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 xml:space="preserve">«Танец с саблями» (№ 35), энергичных, темпераментный, по своему замыслу связан с традицией показа силы, удали, ловкости на народных праздниках. Быстрый темп, волевой равномерный ритм, скандирование мелодии, звонкие и резкие оркестровые звучания – все </w:t>
      </w:r>
      <w:r w:rsidR="00B462F1" w:rsidRPr="00395D0D">
        <w:rPr>
          <w:sz w:val="28"/>
          <w:szCs w:val="28"/>
        </w:rPr>
        <w:t>это воспроизводит быстроту и ритмичность движений, сабельные удары.</w:t>
      </w:r>
    </w:p>
    <w:p w:rsidR="00B462F1" w:rsidRPr="00395D0D" w:rsidRDefault="00B462F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Один из ярких номеров «Танцевальной сюиты» 4 действия – «Лезгинка». В ней поражает очень тонкое, чуткое проникновение в существо народной музыки. Все в «Лезгинке» идет от слушания народной музыки. «Лезгинка» являет пример того, как Хачатурян, целиком основываясь на принципах народной музыки, свободно и смело развивает их до масштабов симфонического мышления.</w:t>
      </w:r>
    </w:p>
    <w:p w:rsidR="00B462F1" w:rsidRPr="00674117" w:rsidRDefault="00674117" w:rsidP="00395D0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462F1" w:rsidRPr="00674117">
        <w:rPr>
          <w:b/>
          <w:sz w:val="28"/>
          <w:szCs w:val="28"/>
        </w:rPr>
        <w:t>Заключение</w:t>
      </w:r>
    </w:p>
    <w:p w:rsidR="00674117" w:rsidRDefault="00674117" w:rsidP="00395D0D">
      <w:pPr>
        <w:spacing w:line="360" w:lineRule="auto"/>
        <w:ind w:firstLine="709"/>
        <w:jc w:val="both"/>
        <w:rPr>
          <w:sz w:val="28"/>
          <w:szCs w:val="28"/>
        </w:rPr>
      </w:pPr>
    </w:p>
    <w:p w:rsidR="00B462F1" w:rsidRPr="00395D0D" w:rsidRDefault="00B462F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Арам Ильич Хачатурян оставил огромное наследие сочинений. Основной отличительной чертой его творчества можно назвать гармоничное сочетание народных мотивов Армении с русской традицией. Так, музыка «Гаянэ» отличается полнотой и жизненностью образов, она далека от каких-либо штампов балетной музыки.</w:t>
      </w:r>
    </w:p>
    <w:p w:rsidR="00B462F1" w:rsidRPr="00395D0D" w:rsidRDefault="00B462F1" w:rsidP="00395D0D">
      <w:pPr>
        <w:spacing w:line="360" w:lineRule="auto"/>
        <w:ind w:firstLine="709"/>
        <w:jc w:val="both"/>
        <w:rPr>
          <w:sz w:val="28"/>
          <w:szCs w:val="28"/>
        </w:rPr>
      </w:pPr>
      <w:r w:rsidRPr="00395D0D">
        <w:rPr>
          <w:sz w:val="28"/>
          <w:szCs w:val="28"/>
        </w:rPr>
        <w:t>Значительность содержания и яркость его музыкального воплощения, музыкальная содержательность образов позволяют говорить о продолжении в балетном творчестве Хачатуряна</w:t>
      </w:r>
      <w:r w:rsidR="00C64C7F" w:rsidRPr="00395D0D">
        <w:rPr>
          <w:sz w:val="28"/>
          <w:szCs w:val="28"/>
        </w:rPr>
        <w:t xml:space="preserve"> традиций русского классического балета. Традиции русской музыкальной классики заметны и в самом методе музыкального мышления Хачатуряна: в глубоком претворении особенностей народного музыкального творчества, в умении композитора на его основе создать произведение большого творческого своеобр</w:t>
      </w:r>
      <w:r w:rsidR="00674117">
        <w:rPr>
          <w:sz w:val="28"/>
          <w:szCs w:val="28"/>
        </w:rPr>
        <w:t>азия и высоко профессионализма.</w:t>
      </w:r>
      <w:bookmarkStart w:id="0" w:name="_GoBack"/>
      <w:bookmarkEnd w:id="0"/>
    </w:p>
    <w:sectPr w:rsidR="00B462F1" w:rsidRPr="00395D0D" w:rsidSect="00395D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D17" w:rsidRDefault="00574D17">
      <w:r>
        <w:separator/>
      </w:r>
    </w:p>
  </w:endnote>
  <w:endnote w:type="continuationSeparator" w:id="0">
    <w:p w:rsidR="00574D17" w:rsidRDefault="0057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D17" w:rsidRDefault="00574D17">
      <w:r>
        <w:separator/>
      </w:r>
    </w:p>
  </w:footnote>
  <w:footnote w:type="continuationSeparator" w:id="0">
    <w:p w:rsidR="00574D17" w:rsidRDefault="0057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53F"/>
    <w:multiLevelType w:val="multilevel"/>
    <w:tmpl w:val="EF868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3383A"/>
    <w:multiLevelType w:val="multilevel"/>
    <w:tmpl w:val="A31A9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7105E"/>
    <w:multiLevelType w:val="multilevel"/>
    <w:tmpl w:val="33D28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11257"/>
    <w:multiLevelType w:val="multilevel"/>
    <w:tmpl w:val="8FCAA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174BA"/>
    <w:multiLevelType w:val="multilevel"/>
    <w:tmpl w:val="A8600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27D2B"/>
    <w:multiLevelType w:val="hybridMultilevel"/>
    <w:tmpl w:val="204C577A"/>
    <w:lvl w:ilvl="0" w:tplc="44C480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DC0D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1EE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53C2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02C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400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5AB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BAB6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3E5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346264B"/>
    <w:multiLevelType w:val="multilevel"/>
    <w:tmpl w:val="65B06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A7B1B"/>
    <w:multiLevelType w:val="multilevel"/>
    <w:tmpl w:val="0E08C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868"/>
    <w:rsid w:val="0001576D"/>
    <w:rsid w:val="00031A1D"/>
    <w:rsid w:val="00047FD2"/>
    <w:rsid w:val="000801EF"/>
    <w:rsid w:val="000B2728"/>
    <w:rsid w:val="000B572C"/>
    <w:rsid w:val="000C52FA"/>
    <w:rsid w:val="000F0819"/>
    <w:rsid w:val="00131E27"/>
    <w:rsid w:val="00137B81"/>
    <w:rsid w:val="001B6AEE"/>
    <w:rsid w:val="00244492"/>
    <w:rsid w:val="00260907"/>
    <w:rsid w:val="0034230B"/>
    <w:rsid w:val="00365E5B"/>
    <w:rsid w:val="0037475B"/>
    <w:rsid w:val="00395D0D"/>
    <w:rsid w:val="003A2503"/>
    <w:rsid w:val="003E69F7"/>
    <w:rsid w:val="0042533C"/>
    <w:rsid w:val="00444326"/>
    <w:rsid w:val="004505B6"/>
    <w:rsid w:val="00474745"/>
    <w:rsid w:val="004C55A7"/>
    <w:rsid w:val="0051653C"/>
    <w:rsid w:val="00523FC5"/>
    <w:rsid w:val="0055024D"/>
    <w:rsid w:val="00551EF1"/>
    <w:rsid w:val="00574D17"/>
    <w:rsid w:val="006509C5"/>
    <w:rsid w:val="00674117"/>
    <w:rsid w:val="00683D08"/>
    <w:rsid w:val="006B3213"/>
    <w:rsid w:val="006F1351"/>
    <w:rsid w:val="00715EB1"/>
    <w:rsid w:val="0075434C"/>
    <w:rsid w:val="007A014D"/>
    <w:rsid w:val="007C07B3"/>
    <w:rsid w:val="007D4465"/>
    <w:rsid w:val="007E4568"/>
    <w:rsid w:val="00870FC0"/>
    <w:rsid w:val="00885A73"/>
    <w:rsid w:val="00954CAE"/>
    <w:rsid w:val="009F4279"/>
    <w:rsid w:val="00AB329A"/>
    <w:rsid w:val="00AB58AD"/>
    <w:rsid w:val="00B13830"/>
    <w:rsid w:val="00B2504D"/>
    <w:rsid w:val="00B462F1"/>
    <w:rsid w:val="00B93E90"/>
    <w:rsid w:val="00BB2137"/>
    <w:rsid w:val="00C038B0"/>
    <w:rsid w:val="00C64C7F"/>
    <w:rsid w:val="00D4476E"/>
    <w:rsid w:val="00D514F4"/>
    <w:rsid w:val="00D95868"/>
    <w:rsid w:val="00E01061"/>
    <w:rsid w:val="00E122AA"/>
    <w:rsid w:val="00E266EA"/>
    <w:rsid w:val="00EE45DD"/>
    <w:rsid w:val="00F336BD"/>
    <w:rsid w:val="00F449C9"/>
    <w:rsid w:val="00F67258"/>
    <w:rsid w:val="00F91764"/>
    <w:rsid w:val="00FA4B49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545C9E-5995-4A5F-9179-ED2B10AC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081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0F0819"/>
    <w:rPr>
      <w:rFonts w:cs="Times New Roman"/>
    </w:rPr>
  </w:style>
  <w:style w:type="character" w:styleId="a4">
    <w:name w:val="Hyperlink"/>
    <w:uiPriority w:val="99"/>
    <w:rsid w:val="000F0819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E01061"/>
    <w:rPr>
      <w:rFonts w:cs="Times New Roman"/>
    </w:rPr>
  </w:style>
  <w:style w:type="paragraph" w:styleId="a5">
    <w:name w:val="Plain Text"/>
    <w:basedOn w:val="a"/>
    <w:link w:val="a6"/>
    <w:uiPriority w:val="99"/>
    <w:rsid w:val="00C64C7F"/>
    <w:pPr>
      <w:suppressAutoHyphens/>
    </w:pPr>
    <w:rPr>
      <w:rFonts w:ascii="Courier New" w:hAnsi="Courier New"/>
      <w:noProof/>
      <w:sz w:val="20"/>
      <w:szCs w:val="20"/>
    </w:rPr>
  </w:style>
  <w:style w:type="character" w:customStyle="1" w:styleId="a6">
    <w:name w:val="Текст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C64C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C64C7F"/>
    <w:rPr>
      <w:rFonts w:cs="Times New Roman"/>
    </w:rPr>
  </w:style>
  <w:style w:type="paragraph" w:styleId="aa">
    <w:name w:val="header"/>
    <w:basedOn w:val="a"/>
    <w:link w:val="ab"/>
    <w:uiPriority w:val="99"/>
    <w:rsid w:val="00C64C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2014-03-19T21:49:00Z</dcterms:created>
  <dcterms:modified xsi:type="dcterms:W3CDTF">2014-03-19T21:49:00Z</dcterms:modified>
</cp:coreProperties>
</file>