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85" w:rsidRDefault="00E52685">
      <w:pPr>
        <w:pStyle w:val="a3"/>
      </w:pPr>
      <w:r>
        <w:t>Министерство образования и науки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>Южно – Уральский государственный университет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>Саткинский филиал</w:t>
      </w: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Курсовой проект</w:t>
      </w:r>
    </w:p>
    <w:p w:rsidR="00E52685" w:rsidRDefault="00E52685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по дисциплине: </w:t>
      </w:r>
      <w:r>
        <w:rPr>
          <w:i/>
          <w:sz w:val="28"/>
          <w:szCs w:val="28"/>
        </w:rPr>
        <w:t>ВЯЖУЩИЕ ВЕЩЕСТВА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“Производство молотой негашеной извести”</w:t>
      </w: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>Сатка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2004 г.</w:t>
      </w:r>
    </w:p>
    <w:p w:rsidR="00E52685" w:rsidRDefault="00E5268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firstLine="68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Производство молотой негашеной извести. – 2004., 28 с.</w:t>
      </w:r>
    </w:p>
    <w:p w:rsidR="00E52685" w:rsidRDefault="00E52685">
      <w:pPr>
        <w:ind w:firstLine="680"/>
        <w:jc w:val="both"/>
        <w:rPr>
          <w:bCs/>
          <w:sz w:val="28"/>
          <w:szCs w:val="32"/>
        </w:rPr>
      </w:pPr>
    </w:p>
    <w:p w:rsidR="00E52685" w:rsidRDefault="00E52685">
      <w:pPr>
        <w:pStyle w:val="a4"/>
      </w:pPr>
      <w:r>
        <w:t>В данном курсовом проекте разработана технология производства молотой негашеной извести из известняка ракушечника. Курсовой проект содержит 4 таблицы, 1 технологическую схему, расчеты.</w:t>
      </w:r>
    </w:p>
    <w:p w:rsidR="00E52685" w:rsidRDefault="00E52685">
      <w:pPr>
        <w:ind w:firstLine="680"/>
        <w:jc w:val="both"/>
        <w:rPr>
          <w:bCs/>
          <w:sz w:val="28"/>
          <w:szCs w:val="32"/>
        </w:rPr>
      </w:pP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Содержание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           4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Технология производства                                                                                            5</w:t>
      </w:r>
    </w:p>
    <w:p w:rsidR="00E52685" w:rsidRDefault="00E52685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Сырье и его свойства                                                                                              5</w:t>
      </w:r>
    </w:p>
    <w:p w:rsidR="00E52685" w:rsidRDefault="00E52685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Материал и требования к нему                                                                             9</w:t>
      </w:r>
    </w:p>
    <w:p w:rsidR="00E52685" w:rsidRDefault="00E52685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Производство извести                                                                                        12</w:t>
      </w:r>
    </w:p>
    <w:p w:rsidR="00E52685" w:rsidRDefault="00E52685">
      <w:pPr>
        <w:ind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Технологическая схема                                                                                      14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Фонды рабочего времени                                                                                         17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Материальный баланс                                                                                             18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Выбор технологического оборудования                                                               20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Расчет бункеров и склада                                                                                         23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Расчет расхода энергоресурсов технологического оборудования                     25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Охрана труда на известковых заводах                                                                 26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Заключение                                                                                                            27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Библиографический список                                                                                    28</w:t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  <w:t>Введение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Строительными вяжущими веществами называются порошкообразные материалы, образующие при смешивании с водой пластичную удобообрабатываемую массу, со временем затвердевающую в прочное камневидное тело.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Почти все минеральные вяжущие вещества получают путем грубого и тонкого измельчения исходных материалов и полупродуктов с последующей термической обработкой. В этих условиях протекают разнообразные физико - химические процессы, обеспечивающие получение продукта с требуемыми свойствами.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Минеральные вяжущие используются в подавляющем большинстве случаев в смеси с водой и с так называемыми заполнителями, которые представляют собой минеральные (а иногда и органические) материалы, состоящие из отдельных зерен, кусков, волокон разных размеров.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Строительные изделия на основе вяжущих бывают различной формы и размеров, начиная от набольших плиток и кончая крупными элементами сборных железобетонных конструкций. </w:t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Технология производства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firstLine="68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Сырье и его свойства</w:t>
      </w:r>
    </w:p>
    <w:p w:rsidR="00E52685" w:rsidRDefault="00E52685">
      <w:pPr>
        <w:shd w:val="clear" w:color="auto" w:fill="FFFFFF"/>
        <w:spacing w:before="149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Исходными материалами для производства воздушной извести являются многие разновидности известково-маг</w:t>
      </w:r>
      <w:r>
        <w:rPr>
          <w:color w:val="000000"/>
          <w:spacing w:val="-4"/>
          <w:sz w:val="28"/>
          <w:szCs w:val="28"/>
        </w:rPr>
        <w:t>незиальных карбонатных пород (известняки, мел, доломит</w:t>
      </w:r>
      <w:r>
        <w:rPr>
          <w:color w:val="000000"/>
          <w:spacing w:val="-3"/>
          <w:sz w:val="28"/>
          <w:szCs w:val="28"/>
        </w:rPr>
        <w:t>изированные известняки, доломиты и др.). Все они отно</w:t>
      </w:r>
      <w:r>
        <w:rPr>
          <w:color w:val="000000"/>
          <w:spacing w:val="-6"/>
          <w:sz w:val="28"/>
          <w:szCs w:val="28"/>
        </w:rPr>
        <w:t xml:space="preserve">сятся к осадочным породам и широко распространены на </w:t>
      </w:r>
      <w:r>
        <w:rPr>
          <w:color w:val="000000"/>
          <w:spacing w:val="-4"/>
          <w:sz w:val="28"/>
          <w:szCs w:val="28"/>
        </w:rPr>
        <w:t>территории нашей страны. В состав известняков входят углекислый кальций СаСОз и небольшое количество раз</w:t>
      </w:r>
      <w:r>
        <w:rPr>
          <w:color w:val="000000"/>
          <w:spacing w:val="1"/>
          <w:sz w:val="28"/>
          <w:szCs w:val="28"/>
        </w:rPr>
        <w:t>личных примесей (глина, кварцевый песок, доломит, пи</w:t>
      </w:r>
      <w:r>
        <w:rPr>
          <w:color w:val="000000"/>
          <w:spacing w:val="9"/>
          <w:sz w:val="28"/>
          <w:szCs w:val="28"/>
        </w:rPr>
        <w:t>рит, гипс и др.).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Теоретически карбонат кальция состоит из 56% СаО </w:t>
      </w:r>
      <w:r>
        <w:rPr>
          <w:color w:val="000000"/>
          <w:spacing w:val="-5"/>
          <w:sz w:val="28"/>
          <w:szCs w:val="28"/>
        </w:rPr>
        <w:t>и 44% СО</w:t>
      </w:r>
      <w:r>
        <w:rPr>
          <w:color w:val="000000"/>
          <w:spacing w:val="-5"/>
          <w:sz w:val="28"/>
          <w:szCs w:val="28"/>
          <w:vertAlign w:val="subscript"/>
        </w:rPr>
        <w:t>2</w:t>
      </w:r>
      <w:r>
        <w:rPr>
          <w:color w:val="000000"/>
          <w:spacing w:val="-5"/>
          <w:sz w:val="28"/>
          <w:szCs w:val="28"/>
        </w:rPr>
        <w:t>. Он встречается в виде двух минералов — каль</w:t>
      </w:r>
      <w:r>
        <w:rPr>
          <w:color w:val="000000"/>
          <w:spacing w:val="6"/>
          <w:sz w:val="28"/>
          <w:szCs w:val="28"/>
        </w:rPr>
        <w:t>цита и арагонита.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Кальцит или известковый шпат кристаллизуется в </w:t>
      </w:r>
      <w:r>
        <w:rPr>
          <w:color w:val="000000"/>
          <w:spacing w:val="-5"/>
          <w:sz w:val="28"/>
          <w:szCs w:val="28"/>
        </w:rPr>
        <w:t>гексагональной системе. Его кристаллы имеют форму ромбоэдров. Плотность кальцита 2,6—2,8 г/см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 xml:space="preserve">; твердость по </w:t>
      </w:r>
      <w:r>
        <w:rPr>
          <w:color w:val="000000"/>
          <w:spacing w:val="2"/>
          <w:sz w:val="28"/>
          <w:szCs w:val="28"/>
        </w:rPr>
        <w:t>десятибалльной шкале (шкала Мооса) — 3. Кальцит хо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рошо растворяется при обычной температуре в слабой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ляной кислоте с выделением углекислого газа. Доломит </w:t>
      </w:r>
      <w:r>
        <w:rPr>
          <w:color w:val="000000"/>
          <w:spacing w:val="-4"/>
          <w:sz w:val="28"/>
          <w:szCs w:val="28"/>
        </w:rPr>
        <w:t xml:space="preserve">при таких условиях не разлагается (этим пользуются при </w:t>
      </w:r>
      <w:r>
        <w:rPr>
          <w:color w:val="000000"/>
          <w:sz w:val="28"/>
          <w:szCs w:val="28"/>
        </w:rPr>
        <w:t>определении вида горных пород).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Арагонит — менее распространенный минерал, кристал</w:t>
      </w:r>
      <w:r>
        <w:rPr>
          <w:color w:val="000000"/>
          <w:spacing w:val="-5"/>
          <w:sz w:val="28"/>
          <w:szCs w:val="28"/>
        </w:rPr>
        <w:softHyphen/>
        <w:t>лизуется в ромбической системе. Его плотность 2,9—З г/см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твердость 3,5—4. При нагревании до температуры 300— </w:t>
      </w:r>
      <w:r>
        <w:rPr>
          <w:color w:val="000000"/>
          <w:spacing w:val="-3"/>
          <w:sz w:val="28"/>
          <w:szCs w:val="28"/>
        </w:rPr>
        <w:t>400° С арагонит превращается в кальцит, рассыпаясь в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рошок.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доломитизированных известняках в качестве примеси </w:t>
      </w:r>
      <w:r>
        <w:rPr>
          <w:color w:val="000000"/>
          <w:spacing w:val="-5"/>
          <w:sz w:val="28"/>
          <w:szCs w:val="28"/>
        </w:rPr>
        <w:t xml:space="preserve">присутствует доломит СаСОз • </w:t>
      </w:r>
      <w:r>
        <w:rPr>
          <w:color w:val="000000"/>
          <w:spacing w:val="-5"/>
          <w:sz w:val="28"/>
          <w:szCs w:val="28"/>
          <w:lang w:val="en-US"/>
        </w:rPr>
        <w:t>MgCOe</w:t>
      </w:r>
      <w:r>
        <w:rPr>
          <w:color w:val="000000"/>
          <w:spacing w:val="-5"/>
          <w:sz w:val="28"/>
          <w:szCs w:val="28"/>
        </w:rPr>
        <w:t xml:space="preserve">. Теоретически доломит состоит из 54,27% СаСОз и 45,73% </w:t>
      </w:r>
      <w:r>
        <w:rPr>
          <w:color w:val="000000"/>
          <w:spacing w:val="-5"/>
          <w:sz w:val="28"/>
          <w:szCs w:val="28"/>
          <w:lang w:val="en-US"/>
        </w:rPr>
        <w:t>MgCO</w:t>
      </w:r>
      <w:r>
        <w:rPr>
          <w:color w:val="000000"/>
          <w:spacing w:val="-5"/>
          <w:sz w:val="28"/>
          <w:szCs w:val="28"/>
          <w:vertAlign w:val="subscript"/>
        </w:rPr>
        <w:t>3</w:t>
      </w:r>
      <w:r>
        <w:rPr>
          <w:color w:val="000000"/>
          <w:spacing w:val="-5"/>
          <w:sz w:val="28"/>
          <w:szCs w:val="28"/>
        </w:rPr>
        <w:t xml:space="preserve"> или 30,41% </w:t>
      </w:r>
      <w:r>
        <w:rPr>
          <w:color w:val="000000"/>
          <w:spacing w:val="6"/>
          <w:sz w:val="28"/>
          <w:szCs w:val="28"/>
        </w:rPr>
        <w:t xml:space="preserve">СаО, 21,87% </w:t>
      </w:r>
      <w:r>
        <w:rPr>
          <w:color w:val="000000"/>
          <w:spacing w:val="6"/>
          <w:sz w:val="28"/>
          <w:szCs w:val="28"/>
          <w:lang w:val="en-US"/>
        </w:rPr>
        <w:t>MgO</w:t>
      </w:r>
      <w:r>
        <w:rPr>
          <w:color w:val="000000"/>
          <w:spacing w:val="6"/>
          <w:sz w:val="28"/>
          <w:szCs w:val="28"/>
        </w:rPr>
        <w:t xml:space="preserve"> и 47,72% СО</w:t>
      </w:r>
      <w:r>
        <w:rPr>
          <w:color w:val="000000"/>
          <w:spacing w:val="6"/>
          <w:sz w:val="28"/>
          <w:szCs w:val="28"/>
          <w:vertAlign w:val="subscript"/>
        </w:rPr>
        <w:t>2</w:t>
      </w:r>
      <w:r>
        <w:rPr>
          <w:color w:val="000000"/>
          <w:spacing w:val="6"/>
          <w:sz w:val="28"/>
          <w:szCs w:val="28"/>
        </w:rPr>
        <w:t xml:space="preserve">. Плотность доломита </w:t>
      </w:r>
      <w:r>
        <w:rPr>
          <w:color w:val="000000"/>
          <w:spacing w:val="-3"/>
          <w:sz w:val="28"/>
          <w:szCs w:val="28"/>
        </w:rPr>
        <w:t>2,85—2,95 г/см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. Доломитовые породы почти нацело сла</w:t>
      </w:r>
      <w:r>
        <w:rPr>
          <w:color w:val="000000"/>
          <w:spacing w:val="-7"/>
          <w:sz w:val="28"/>
          <w:szCs w:val="28"/>
        </w:rPr>
        <w:t xml:space="preserve">гаются минералом доломитом с тем или иным содержанием </w:t>
      </w:r>
      <w:r>
        <w:rPr>
          <w:color w:val="000000"/>
          <w:spacing w:val="-2"/>
          <w:sz w:val="28"/>
          <w:szCs w:val="28"/>
        </w:rPr>
        <w:t>глинистых, песчаных, железистых и тому подобных при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месей.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Чистые известково-магнезиальные породы — белого цве</w:t>
      </w:r>
      <w:r>
        <w:rPr>
          <w:color w:val="000000"/>
          <w:spacing w:val="-5"/>
          <w:sz w:val="28"/>
          <w:szCs w:val="28"/>
        </w:rPr>
        <w:t xml:space="preserve">та, однако они часто бывают окрашены примесями окислов </w:t>
      </w:r>
      <w:r>
        <w:rPr>
          <w:color w:val="000000"/>
          <w:spacing w:val="2"/>
          <w:sz w:val="28"/>
          <w:szCs w:val="28"/>
        </w:rPr>
        <w:t>железа в желтоватые, красноватые, бурые и тому подоб</w:t>
      </w:r>
      <w:r>
        <w:rPr>
          <w:color w:val="000000"/>
          <w:sz w:val="28"/>
          <w:szCs w:val="28"/>
        </w:rPr>
        <w:t>ные тона, а углистыми примесями — в серые и даже чер</w:t>
      </w:r>
      <w:r>
        <w:rPr>
          <w:color w:val="000000"/>
          <w:spacing w:val="-4"/>
          <w:sz w:val="28"/>
          <w:szCs w:val="28"/>
        </w:rPr>
        <w:t>ные цвета. Количество и вид примесей к карбонатным по</w:t>
      </w:r>
      <w:r>
        <w:rPr>
          <w:color w:val="000000"/>
          <w:spacing w:val="-5"/>
          <w:sz w:val="28"/>
          <w:szCs w:val="28"/>
        </w:rPr>
        <w:t xml:space="preserve">родам, размеры частиц примесей, а также равномерность </w:t>
      </w:r>
      <w:r>
        <w:rPr>
          <w:color w:val="000000"/>
          <w:spacing w:val="-6"/>
          <w:sz w:val="28"/>
          <w:szCs w:val="28"/>
        </w:rPr>
        <w:t>распределения их в основной массе в большой степени от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ражаются на технологии производства извести, выборе </w:t>
      </w:r>
      <w:r>
        <w:rPr>
          <w:color w:val="000000"/>
          <w:spacing w:val="-5"/>
          <w:sz w:val="28"/>
          <w:szCs w:val="28"/>
        </w:rPr>
        <w:t>печей для обжига, оптимальной температуре и продолжи</w:t>
      </w:r>
      <w:r>
        <w:rPr>
          <w:color w:val="000000"/>
          <w:spacing w:val="-4"/>
          <w:sz w:val="28"/>
          <w:szCs w:val="28"/>
        </w:rPr>
        <w:t>тельности обжига, а также на свойствах получаемого про</w:t>
      </w:r>
      <w:r>
        <w:rPr>
          <w:color w:val="000000"/>
          <w:spacing w:val="-3"/>
          <w:sz w:val="28"/>
          <w:szCs w:val="28"/>
        </w:rPr>
        <w:t>дукта.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Обычно чистые и плотные известняки обжигаются при </w:t>
      </w:r>
      <w:r>
        <w:rPr>
          <w:color w:val="000000"/>
          <w:spacing w:val="-4"/>
          <w:sz w:val="28"/>
          <w:szCs w:val="28"/>
        </w:rPr>
        <w:t xml:space="preserve">температурах до 1100—1250° С. Чем больше карбонатная </w:t>
      </w:r>
      <w:r>
        <w:rPr>
          <w:color w:val="000000"/>
          <w:spacing w:val="-2"/>
          <w:sz w:val="28"/>
          <w:szCs w:val="28"/>
        </w:rPr>
        <w:t xml:space="preserve">порода содержит примесей доломита, глины, песка и т. п., </w:t>
      </w:r>
      <w:r>
        <w:rPr>
          <w:color w:val="000000"/>
          <w:spacing w:val="-1"/>
          <w:sz w:val="28"/>
          <w:szCs w:val="28"/>
        </w:rPr>
        <w:t xml:space="preserve">тем ниже должна быть оптимальная температура обжига </w:t>
      </w:r>
      <w:r>
        <w:rPr>
          <w:color w:val="000000"/>
          <w:spacing w:val="-4"/>
          <w:sz w:val="28"/>
          <w:szCs w:val="28"/>
        </w:rPr>
        <w:t xml:space="preserve">(900—1150° С) для получения мягкообожженной извести. </w:t>
      </w:r>
      <w:r>
        <w:rPr>
          <w:color w:val="000000"/>
          <w:spacing w:val="-6"/>
          <w:sz w:val="28"/>
          <w:szCs w:val="28"/>
        </w:rPr>
        <w:t>Такая известь хорошо гасится водой и дает тесто с высокими пластичными   свойствами.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Раньше считали, что высококачественную известь можно </w:t>
      </w:r>
      <w:r>
        <w:rPr>
          <w:color w:val="000000"/>
          <w:spacing w:val="-3"/>
          <w:sz w:val="28"/>
          <w:szCs w:val="28"/>
        </w:rPr>
        <w:t xml:space="preserve">получать только из чистых известняков с малым содержанием примесей (до 2—3%). Новые исследования показали, </w:t>
      </w:r>
      <w:r>
        <w:rPr>
          <w:color w:val="000000"/>
          <w:spacing w:val="-6"/>
          <w:sz w:val="28"/>
          <w:szCs w:val="28"/>
        </w:rPr>
        <w:t>что из известняков со значительным количеством примесей глины и тонкодисперсного кварцевого песка (до 5—7%), рав</w:t>
      </w:r>
      <w:r>
        <w:rPr>
          <w:color w:val="000000"/>
          <w:spacing w:val="-5"/>
          <w:sz w:val="28"/>
          <w:szCs w:val="28"/>
        </w:rPr>
        <w:t xml:space="preserve">номерно распределенных в общей массе, при правильном </w:t>
      </w:r>
      <w:r>
        <w:rPr>
          <w:color w:val="000000"/>
          <w:sz w:val="28"/>
          <w:szCs w:val="28"/>
        </w:rPr>
        <w:t xml:space="preserve">ведении обжига также можно получать известь, дающую </w:t>
      </w:r>
      <w:r>
        <w:rPr>
          <w:color w:val="000000"/>
          <w:spacing w:val="-5"/>
          <w:sz w:val="28"/>
          <w:szCs w:val="28"/>
        </w:rPr>
        <w:t xml:space="preserve">при гашении высокий выход пластичного теста. При этом </w:t>
      </w:r>
      <w:r>
        <w:rPr>
          <w:color w:val="000000"/>
          <w:spacing w:val="-6"/>
          <w:sz w:val="28"/>
          <w:szCs w:val="28"/>
        </w:rPr>
        <w:t xml:space="preserve">лучшую по качеству известь получают из пород, в которых равномерно распределенные примеси присутствуют в виде </w:t>
      </w:r>
      <w:r>
        <w:rPr>
          <w:color w:val="000000"/>
          <w:spacing w:val="4"/>
          <w:sz w:val="28"/>
          <w:szCs w:val="28"/>
        </w:rPr>
        <w:t>частичек размером до 1 мкм.</w:t>
      </w:r>
    </w:p>
    <w:p w:rsidR="00E52685" w:rsidRDefault="00E5268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Примеси гипса нежелательны. При содержании в изве</w:t>
      </w:r>
      <w:r>
        <w:rPr>
          <w:color w:val="000000"/>
          <w:spacing w:val="-4"/>
          <w:sz w:val="28"/>
          <w:szCs w:val="28"/>
        </w:rPr>
        <w:t xml:space="preserve">сти даже около 0,5—1% гипс сильно снижает пластичность </w:t>
      </w:r>
      <w:r>
        <w:rPr>
          <w:color w:val="000000"/>
          <w:sz w:val="28"/>
          <w:szCs w:val="28"/>
        </w:rPr>
        <w:t>известкового теста. Значительно влияют на свойства из</w:t>
      </w:r>
      <w:r>
        <w:rPr>
          <w:color w:val="000000"/>
          <w:spacing w:val="-4"/>
          <w:sz w:val="28"/>
          <w:szCs w:val="28"/>
        </w:rPr>
        <w:t xml:space="preserve">вести железистые примеси (особенно пирита), которые уже при температурах 1200° С и более вызывают образование в </w:t>
      </w:r>
      <w:r>
        <w:rPr>
          <w:color w:val="000000"/>
          <w:spacing w:val="-5"/>
          <w:sz w:val="28"/>
          <w:szCs w:val="28"/>
        </w:rPr>
        <w:t xml:space="preserve">процессе обжига легкоплавких эвтектик, способствующих интенсивному росту крупных кристаллов окиси кальция, </w:t>
      </w:r>
      <w:r>
        <w:rPr>
          <w:color w:val="000000"/>
          <w:spacing w:val="-7"/>
          <w:sz w:val="28"/>
          <w:szCs w:val="28"/>
        </w:rPr>
        <w:t>медленно реагирующих с водой при гашении извести и вы</w:t>
      </w:r>
      <w:r>
        <w:rPr>
          <w:color w:val="000000"/>
          <w:sz w:val="28"/>
          <w:szCs w:val="28"/>
        </w:rPr>
        <w:t>зывающих явления, связанные с понятием «пережог».</w:t>
      </w:r>
    </w:p>
    <w:p w:rsidR="00E52685" w:rsidRDefault="00E52685">
      <w:pPr>
        <w:shd w:val="clear" w:color="auto" w:fill="FFFFFF"/>
        <w:ind w:firstLine="680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Таблица 1. </w:t>
      </w:r>
      <w:r>
        <w:rPr>
          <w:b/>
          <w:bCs/>
          <w:color w:val="000000"/>
          <w:spacing w:val="-2"/>
          <w:sz w:val="28"/>
          <w:szCs w:val="28"/>
        </w:rPr>
        <w:t xml:space="preserve">Примерная классификация сырья для производства </w:t>
      </w:r>
      <w:r>
        <w:rPr>
          <w:b/>
          <w:bCs/>
          <w:color w:val="000000"/>
          <w:spacing w:val="-4"/>
          <w:sz w:val="28"/>
          <w:szCs w:val="28"/>
        </w:rPr>
        <w:t>известковых вяжущих веществ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200"/>
        <w:gridCol w:w="1080"/>
        <w:gridCol w:w="1080"/>
        <w:gridCol w:w="2880"/>
        <w:gridCol w:w="5901"/>
      </w:tblGrid>
      <w:tr w:rsidR="00E52685">
        <w:trPr>
          <w:gridAfter w:val="1"/>
          <w:wAfter w:w="5901" w:type="dxa"/>
          <w:cantSplit/>
        </w:trPr>
        <w:tc>
          <w:tcPr>
            <w:tcW w:w="3480" w:type="dxa"/>
            <w:vMerge w:val="restart"/>
          </w:tcPr>
          <w:p w:rsidR="00E52685" w:rsidRDefault="00E52685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Сырье </w:t>
            </w:r>
          </w:p>
        </w:tc>
        <w:tc>
          <w:tcPr>
            <w:tcW w:w="3360" w:type="dxa"/>
            <w:gridSpan w:val="3"/>
          </w:tcPr>
          <w:p w:rsidR="00E52685" w:rsidRDefault="00E52685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%</w:t>
            </w:r>
          </w:p>
        </w:tc>
        <w:tc>
          <w:tcPr>
            <w:tcW w:w="2880" w:type="dxa"/>
            <w:vMerge w:val="restart"/>
          </w:tcPr>
          <w:p w:rsidR="00E52685" w:rsidRDefault="00E52685">
            <w:pPr>
              <w:spacing w:after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Получаемая известь</w:t>
            </w:r>
          </w:p>
        </w:tc>
      </w:tr>
      <w:tr w:rsidR="00E52685">
        <w:trPr>
          <w:gridAfter w:val="1"/>
          <w:wAfter w:w="5901" w:type="dxa"/>
          <w:cantSplit/>
          <w:trHeight w:val="1134"/>
        </w:trPr>
        <w:tc>
          <w:tcPr>
            <w:tcW w:w="3480" w:type="dxa"/>
            <w:vMerge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extDirection w:val="btLr"/>
          </w:tcPr>
          <w:p w:rsidR="00E52685" w:rsidRDefault="00E52685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СаСО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80" w:type="dxa"/>
            <w:textDirection w:val="btLr"/>
          </w:tcPr>
          <w:p w:rsidR="00E52685" w:rsidRDefault="00E52685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MgCO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80" w:type="dxa"/>
            <w:textDirection w:val="btLr"/>
          </w:tcPr>
          <w:p w:rsidR="00E52685" w:rsidRDefault="00E52685">
            <w:pPr>
              <w:spacing w:after="82"/>
              <w:ind w:left="113" w:right="113"/>
              <w:jc w:val="both"/>
              <w:rPr>
                <w:sz w:val="28"/>
                <w:szCs w:val="28"/>
              </w:rPr>
            </w:pPr>
            <w:r>
              <w:t>Глинистые примеси</w:t>
            </w:r>
          </w:p>
        </w:tc>
        <w:tc>
          <w:tcPr>
            <w:tcW w:w="2880" w:type="dxa"/>
            <w:vMerge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</w:tc>
      </w:tr>
      <w:tr w:rsidR="00E52685">
        <w:trPr>
          <w:gridAfter w:val="1"/>
          <w:wAfter w:w="5901" w:type="dxa"/>
        </w:trPr>
        <w:tc>
          <w:tcPr>
            <w:tcW w:w="3480" w:type="dxa"/>
          </w:tcPr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Известняк:</w:t>
            </w: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</w:t>
            </w: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Обычный</w:t>
            </w: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Мергелистый </w:t>
            </w:r>
          </w:p>
          <w:p w:rsidR="00E52685" w:rsidRDefault="00E52685">
            <w:pPr>
              <w:spacing w:after="82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Доломитизированный 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Доломитизированный мергелистый известняк</w:t>
            </w:r>
          </w:p>
        </w:tc>
        <w:tc>
          <w:tcPr>
            <w:tcW w:w="1200" w:type="dxa"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– 100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– 95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– 90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– 90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– 75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50 - 70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3 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5 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20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– 45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5 - 25</w:t>
            </w:r>
          </w:p>
        </w:tc>
        <w:tc>
          <w:tcPr>
            <w:tcW w:w="1080" w:type="dxa"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2,5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8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25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8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– 8 </w:t>
            </w: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– 30 </w:t>
            </w:r>
          </w:p>
        </w:tc>
        <w:tc>
          <w:tcPr>
            <w:tcW w:w="2880" w:type="dxa"/>
          </w:tcPr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Маломагнезиальная жирная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Маломагнезиальная тощая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Гидравлическая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Магнезиальная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Доломитовая</w:t>
            </w:r>
          </w:p>
          <w:p w:rsidR="00E52685" w:rsidRDefault="00E52685">
            <w:pPr>
              <w:spacing w:after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Магнезиальная гидравлическая</w:t>
            </w:r>
          </w:p>
        </w:tc>
      </w:tr>
      <w:tr w:rsidR="00E52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5"/>
          <w:trHeight w:hRule="exact" w:val="277"/>
        </w:trPr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2685" w:rsidRDefault="00E52685">
            <w:pPr>
              <w:shd w:val="clear" w:color="auto" w:fill="FFFFFF"/>
              <w:ind w:firstLine="680"/>
              <w:jc w:val="both"/>
              <w:rPr>
                <w:sz w:val="28"/>
                <w:szCs w:val="28"/>
              </w:rPr>
            </w:pPr>
          </w:p>
        </w:tc>
      </w:tr>
    </w:tbl>
    <w:p w:rsidR="00E52685" w:rsidRDefault="00E52685">
      <w:pPr>
        <w:shd w:val="clear" w:color="auto" w:fill="FFFFFF"/>
        <w:spacing w:before="331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Физико-механические свойства пород также отражают</w:t>
      </w:r>
      <w:r>
        <w:rPr>
          <w:color w:val="000000"/>
          <w:spacing w:val="-3"/>
          <w:sz w:val="28"/>
          <w:szCs w:val="28"/>
        </w:rPr>
        <w:t xml:space="preserve">ся на технологии извести. Для обжига в высоких шахтных </w:t>
      </w:r>
      <w:r>
        <w:rPr>
          <w:color w:val="000000"/>
          <w:spacing w:val="-5"/>
          <w:sz w:val="28"/>
          <w:szCs w:val="28"/>
        </w:rPr>
        <w:t>печах пригодны лишь те породы, которые характеризуются значительной механической прочностью (прочность на сжа</w:t>
      </w:r>
      <w:r>
        <w:rPr>
          <w:color w:val="000000"/>
          <w:spacing w:val="-6"/>
          <w:sz w:val="28"/>
          <w:szCs w:val="28"/>
        </w:rPr>
        <w:t>тие не менее 20—30 МПа); куски породы должны быть од</w:t>
      </w:r>
      <w:r>
        <w:rPr>
          <w:color w:val="000000"/>
          <w:spacing w:val="-7"/>
          <w:sz w:val="28"/>
          <w:szCs w:val="28"/>
        </w:rPr>
        <w:t xml:space="preserve">нородными, неслоистыми; они не должны рассыпаться и </w:t>
      </w:r>
      <w:r>
        <w:rPr>
          <w:color w:val="000000"/>
          <w:spacing w:val="-1"/>
          <w:sz w:val="28"/>
          <w:szCs w:val="28"/>
        </w:rPr>
        <w:t xml:space="preserve">распадаться на более мелкие части во время нагревания, </w:t>
      </w:r>
      <w:r>
        <w:rPr>
          <w:color w:val="000000"/>
          <w:spacing w:val="4"/>
          <w:sz w:val="28"/>
          <w:szCs w:val="28"/>
        </w:rPr>
        <w:t>обжига и охлаждения.</w:t>
      </w:r>
    </w:p>
    <w:p w:rsidR="00E52685" w:rsidRDefault="00E52685">
      <w:pPr>
        <w:shd w:val="clear" w:color="auto" w:fill="FFFFFF"/>
        <w:spacing w:before="10"/>
        <w:ind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Рассыпаться во время обжига склонны крупнокристаллические известняки, состоящие из кристаллов кальцита </w:t>
      </w:r>
      <w:r>
        <w:rPr>
          <w:color w:val="000000"/>
          <w:spacing w:val="-5"/>
          <w:sz w:val="28"/>
          <w:szCs w:val="28"/>
        </w:rPr>
        <w:t>размерами 1—3 мм. Мягкие разновидности известково-</w:t>
      </w:r>
      <w:r>
        <w:rPr>
          <w:color w:val="000000"/>
          <w:spacing w:val="2"/>
          <w:sz w:val="28"/>
          <w:szCs w:val="28"/>
        </w:rPr>
        <w:t xml:space="preserve">магнезиальных пород (мел и т. п.) надо обжигать в печах, </w:t>
      </w:r>
      <w:r>
        <w:rPr>
          <w:color w:val="000000"/>
          <w:sz w:val="28"/>
          <w:szCs w:val="28"/>
        </w:rPr>
        <w:t>в которых материал не подвергается сильному измельче</w:t>
      </w:r>
      <w:r>
        <w:rPr>
          <w:color w:val="000000"/>
          <w:spacing w:val="3"/>
          <w:sz w:val="28"/>
          <w:szCs w:val="28"/>
        </w:rPr>
        <w:t>нию (вращающиеся и др.).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Известково-магнезиальные породы в зависимости от их </w:t>
      </w:r>
      <w:r>
        <w:rPr>
          <w:color w:val="000000"/>
          <w:spacing w:val="3"/>
          <w:sz w:val="28"/>
          <w:szCs w:val="28"/>
        </w:rPr>
        <w:t xml:space="preserve">химического состава являются сырьем для производства </w:t>
      </w:r>
      <w:r>
        <w:rPr>
          <w:color w:val="000000"/>
          <w:sz w:val="28"/>
          <w:szCs w:val="28"/>
        </w:rPr>
        <w:t>не только воздушной, но и гидравлической извести, а так</w:t>
      </w:r>
      <w:r>
        <w:rPr>
          <w:color w:val="000000"/>
          <w:spacing w:val="-4"/>
          <w:sz w:val="28"/>
          <w:szCs w:val="28"/>
        </w:rPr>
        <w:t>же портландцемента. В табл. 1 приведена примерная классификация известково-магнезиальных горных пород, при</w:t>
      </w:r>
      <w:r>
        <w:rPr>
          <w:color w:val="000000"/>
          <w:spacing w:val="-5"/>
          <w:sz w:val="28"/>
          <w:szCs w:val="28"/>
        </w:rPr>
        <w:t xml:space="preserve">меняемых для производства воздушной и гидравлической </w:t>
      </w:r>
      <w:r>
        <w:rPr>
          <w:color w:val="000000"/>
          <w:sz w:val="28"/>
          <w:szCs w:val="28"/>
        </w:rPr>
        <w:t>извести, а также их разновидностей.</w:t>
      </w:r>
    </w:p>
    <w:p w:rsidR="00E52685" w:rsidRDefault="00E52685">
      <w:pPr>
        <w:shd w:val="clear" w:color="auto" w:fill="FFFFFF"/>
        <w:spacing w:before="5"/>
        <w:ind w:firstLine="680"/>
        <w:jc w:val="both"/>
        <w:rPr>
          <w:color w:val="000000"/>
          <w:spacing w:val="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ГОСТ 21-27-76 в зависимости от химического соста</w:t>
      </w:r>
      <w:r>
        <w:rPr>
          <w:color w:val="000000"/>
          <w:spacing w:val="1"/>
          <w:sz w:val="28"/>
          <w:szCs w:val="28"/>
        </w:rPr>
        <w:t xml:space="preserve">ва карбонатные породы делят на семь классов: А, Б, В, Г, </w:t>
      </w:r>
      <w:r>
        <w:rPr>
          <w:color w:val="000000"/>
          <w:spacing w:val="13"/>
          <w:sz w:val="28"/>
          <w:szCs w:val="28"/>
        </w:rPr>
        <w:t>Д, Е, Ж (табл. 2).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Таблица </w:t>
      </w:r>
      <w:r>
        <w:rPr>
          <w:color w:val="000000"/>
          <w:spacing w:val="3"/>
          <w:sz w:val="28"/>
          <w:szCs w:val="28"/>
        </w:rPr>
        <w:t xml:space="preserve"> 2. Требования к химическому составу известняков для </w:t>
      </w:r>
      <w:r>
        <w:rPr>
          <w:color w:val="000000"/>
          <w:spacing w:val="4"/>
          <w:sz w:val="28"/>
          <w:szCs w:val="28"/>
        </w:rPr>
        <w:t>производства известковых вяжущих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720"/>
        <w:gridCol w:w="600"/>
        <w:gridCol w:w="600"/>
        <w:gridCol w:w="600"/>
        <w:gridCol w:w="600"/>
        <w:gridCol w:w="600"/>
        <w:gridCol w:w="669"/>
      </w:tblGrid>
      <w:tr w:rsidR="00E52685">
        <w:trPr>
          <w:cantSplit/>
        </w:trPr>
        <w:tc>
          <w:tcPr>
            <w:tcW w:w="5748" w:type="dxa"/>
            <w:vMerge w:val="restart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Компоненты </w:t>
            </w:r>
          </w:p>
        </w:tc>
        <w:tc>
          <w:tcPr>
            <w:tcW w:w="4389" w:type="dxa"/>
            <w:gridSpan w:val="7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%</w:t>
            </w:r>
          </w:p>
        </w:tc>
      </w:tr>
      <w:tr w:rsidR="00E52685">
        <w:trPr>
          <w:cantSplit/>
        </w:trPr>
        <w:tc>
          <w:tcPr>
            <w:tcW w:w="5748" w:type="dxa"/>
            <w:vMerge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669" w:type="dxa"/>
          </w:tcPr>
          <w:p w:rsidR="00E52685" w:rsidRDefault="00E52685">
            <w:pPr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</w:tr>
      <w:tr w:rsidR="00E52685">
        <w:tc>
          <w:tcPr>
            <w:tcW w:w="5748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СаСО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 не менее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MgCO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</w:rPr>
              <w:t>, не более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Глинистые примеси (</w:t>
            </w: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</w:rPr>
              <w:t xml:space="preserve">2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en-US"/>
              </w:rPr>
              <w:t>Al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</w:rPr>
              <w:t xml:space="preserve">3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  <w:lang w:val="en-US"/>
              </w:rPr>
              <w:t>Fe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), не более</w:t>
            </w:r>
          </w:p>
        </w:tc>
        <w:tc>
          <w:tcPr>
            <w:tcW w:w="72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9" w:type="dxa"/>
          </w:tcPr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</w:p>
          <w:p w:rsidR="00E52685" w:rsidRDefault="00E52685">
            <w:pPr>
              <w:spacing w:befor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52685" w:rsidRDefault="00E52685">
      <w:pPr>
        <w:shd w:val="clear" w:color="auto" w:fill="FFFFFF"/>
        <w:spacing w:before="5"/>
        <w:ind w:firstLine="680"/>
        <w:jc w:val="both"/>
        <w:rPr>
          <w:sz w:val="28"/>
          <w:szCs w:val="28"/>
        </w:rPr>
      </w:pPr>
    </w:p>
    <w:p w:rsidR="00E52685" w:rsidRDefault="00E52685">
      <w:pPr>
        <w:shd w:val="clear" w:color="auto" w:fill="FFFFFF"/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Для производства воздушной извести применяют сле</w:t>
      </w:r>
      <w:r>
        <w:rPr>
          <w:color w:val="000000"/>
          <w:spacing w:val="-1"/>
          <w:sz w:val="28"/>
          <w:szCs w:val="28"/>
        </w:rPr>
        <w:t>дующие виды известково-магнезиальных карбонатных по</w:t>
      </w:r>
      <w:r>
        <w:rPr>
          <w:color w:val="000000"/>
          <w:spacing w:val="-4"/>
          <w:sz w:val="28"/>
          <w:szCs w:val="28"/>
        </w:rPr>
        <w:t>род: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зернисто-кристаллический мраморовидный известняк; </w:t>
      </w:r>
      <w:r>
        <w:rPr>
          <w:color w:val="000000"/>
          <w:spacing w:val="-3"/>
          <w:sz w:val="28"/>
          <w:szCs w:val="28"/>
        </w:rPr>
        <w:t xml:space="preserve">плотный кристаллический известняк; землисто-рыхлый </w:t>
      </w:r>
      <w:r>
        <w:rPr>
          <w:color w:val="000000"/>
          <w:spacing w:val="-4"/>
          <w:sz w:val="28"/>
          <w:szCs w:val="28"/>
        </w:rPr>
        <w:t xml:space="preserve">известняк (или мел); известковый туф; известняк-ракушечник; оолитовый известняк; доломитизированный известняк; </w:t>
      </w:r>
      <w:r>
        <w:rPr>
          <w:color w:val="000000"/>
          <w:spacing w:val="-6"/>
          <w:sz w:val="28"/>
          <w:szCs w:val="28"/>
        </w:rPr>
        <w:t>доломит.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Мрамор по химическому составу (СаСО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 xml:space="preserve"> или СаСО</w:t>
      </w:r>
      <w:r>
        <w:rPr>
          <w:color w:val="000000"/>
          <w:spacing w:val="-1"/>
          <w:sz w:val="28"/>
          <w:szCs w:val="28"/>
          <w:vertAlign w:val="subscript"/>
        </w:rPr>
        <w:t>3</w:t>
      </w:r>
      <w:r>
        <w:rPr>
          <w:color w:val="000000"/>
          <w:spacing w:val="-1"/>
          <w:sz w:val="28"/>
          <w:szCs w:val="28"/>
        </w:rPr>
        <w:t xml:space="preserve"> + </w:t>
      </w:r>
      <w:r>
        <w:rPr>
          <w:color w:val="000000"/>
          <w:spacing w:val="-5"/>
          <w:sz w:val="28"/>
          <w:szCs w:val="28"/>
          <w:lang w:val="en-US"/>
        </w:rPr>
        <w:t>MgCO</w:t>
      </w:r>
      <w:r>
        <w:rPr>
          <w:color w:val="000000"/>
          <w:spacing w:val="-5"/>
          <w:sz w:val="28"/>
          <w:szCs w:val="28"/>
          <w:vertAlign w:val="subscript"/>
        </w:rPr>
        <w:t>3</w:t>
      </w:r>
      <w:r>
        <w:rPr>
          <w:color w:val="000000"/>
          <w:spacing w:val="-5"/>
          <w:sz w:val="28"/>
          <w:szCs w:val="28"/>
        </w:rPr>
        <w:t>) — наиболее чистое сырье, однако в связи с вы</w:t>
      </w:r>
      <w:r>
        <w:rPr>
          <w:color w:val="000000"/>
          <w:spacing w:val="-3"/>
          <w:sz w:val="28"/>
          <w:szCs w:val="28"/>
        </w:rPr>
        <w:t>сокими декоративными свойствами он используется в ка</w:t>
      </w:r>
      <w:r>
        <w:rPr>
          <w:color w:val="000000"/>
          <w:spacing w:val="-4"/>
          <w:sz w:val="28"/>
          <w:szCs w:val="28"/>
        </w:rPr>
        <w:t xml:space="preserve">честве отделочного материала, и поэтому в производстве </w:t>
      </w:r>
      <w:r>
        <w:rPr>
          <w:color w:val="000000"/>
          <w:spacing w:val="1"/>
          <w:sz w:val="28"/>
          <w:szCs w:val="28"/>
        </w:rPr>
        <w:t>извести, за редким исключением, не применяется.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Плотные известняки имеют мелкозернистую кристалли</w:t>
      </w:r>
      <w:r>
        <w:rPr>
          <w:color w:val="000000"/>
          <w:spacing w:val="-5"/>
          <w:sz w:val="28"/>
          <w:szCs w:val="28"/>
        </w:rPr>
        <w:t xml:space="preserve">ческую структуру, содержат обычно небольшое количество </w:t>
      </w:r>
      <w:r>
        <w:rPr>
          <w:color w:val="000000"/>
          <w:spacing w:val="-6"/>
          <w:sz w:val="28"/>
          <w:szCs w:val="28"/>
        </w:rPr>
        <w:t>примесей и отличаются высокой прочностью. Плотные из</w:t>
      </w:r>
      <w:r>
        <w:rPr>
          <w:color w:val="000000"/>
          <w:spacing w:val="-2"/>
          <w:sz w:val="28"/>
          <w:szCs w:val="28"/>
        </w:rPr>
        <w:t xml:space="preserve">вестняки наиболее широко используются для получения </w:t>
      </w:r>
      <w:r>
        <w:rPr>
          <w:color w:val="000000"/>
          <w:spacing w:val="-6"/>
          <w:sz w:val="28"/>
          <w:szCs w:val="28"/>
        </w:rPr>
        <w:t>извести.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Мел — мягкая рыхлая горная порода, легко рассы</w:t>
      </w:r>
      <w:r>
        <w:rPr>
          <w:color w:val="000000"/>
          <w:spacing w:val="3"/>
          <w:sz w:val="28"/>
          <w:szCs w:val="28"/>
        </w:rPr>
        <w:t xml:space="preserve">пающаяся на мелкие куски. Его обычно обжигают лишь </w:t>
      </w:r>
      <w:r>
        <w:rPr>
          <w:color w:val="000000"/>
          <w:spacing w:val="-2"/>
          <w:sz w:val="28"/>
          <w:szCs w:val="28"/>
        </w:rPr>
        <w:t>во вращающихся печах, так как при обжиге в шахтных пе</w:t>
      </w:r>
      <w:r>
        <w:rPr>
          <w:color w:val="000000"/>
          <w:spacing w:val="5"/>
          <w:sz w:val="28"/>
          <w:szCs w:val="28"/>
        </w:rPr>
        <w:t>чах он легко крошится, что нарушает процесс обжига.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Известняковый туф отличается ноздреватым строением </w:t>
      </w:r>
      <w:r>
        <w:rPr>
          <w:color w:val="000000"/>
          <w:spacing w:val="-5"/>
          <w:sz w:val="28"/>
          <w:szCs w:val="28"/>
        </w:rPr>
        <w:t>и большой пористостью; иногда его используют для производства извести во вращающихся и шахтных печах (в 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висимости от прочности).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Известняк-ракушечник состоит из раковин, сцементированных углекислым кальцием. Представляет собой мало</w:t>
      </w:r>
      <w:r>
        <w:rPr>
          <w:color w:val="000000"/>
          <w:spacing w:val="-5"/>
          <w:sz w:val="28"/>
          <w:szCs w:val="28"/>
        </w:rPr>
        <w:t xml:space="preserve">прочную горную породу, поэтому редко применяется для </w:t>
      </w:r>
      <w:r>
        <w:rPr>
          <w:color w:val="000000"/>
          <w:spacing w:val="-4"/>
          <w:sz w:val="28"/>
          <w:szCs w:val="28"/>
        </w:rPr>
        <w:t>изготовления извести.</w:t>
      </w:r>
    </w:p>
    <w:p w:rsidR="00E52685" w:rsidRDefault="00E52685">
      <w:pPr>
        <w:shd w:val="clear" w:color="auto" w:fill="FFFFFF"/>
        <w:ind w:firstLine="68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Оолитовый известняк — горная порода, состоящая из </w:t>
      </w:r>
      <w:r>
        <w:rPr>
          <w:color w:val="000000"/>
          <w:spacing w:val="-3"/>
          <w:sz w:val="28"/>
          <w:szCs w:val="28"/>
        </w:rPr>
        <w:t xml:space="preserve">отдельных шариков карбоната кальция, сцементированных </w:t>
      </w:r>
      <w:r>
        <w:rPr>
          <w:color w:val="000000"/>
          <w:spacing w:val="2"/>
          <w:sz w:val="28"/>
          <w:szCs w:val="28"/>
        </w:rPr>
        <w:t>тем же веществом.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Доломитизированные известняки и доломиты по своим </w:t>
      </w:r>
      <w:r>
        <w:rPr>
          <w:color w:val="000000"/>
          <w:sz w:val="28"/>
          <w:szCs w:val="28"/>
        </w:rPr>
        <w:t>физико-механическим  свойствам сходны с плотными из</w:t>
      </w:r>
      <w:r>
        <w:rPr>
          <w:color w:val="000000"/>
          <w:spacing w:val="-3"/>
          <w:sz w:val="28"/>
          <w:szCs w:val="28"/>
        </w:rPr>
        <w:t>вестняками. Иногда доломиты залегают в природе в виде рыхлых   скоплений.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Объемная масса плотных известняков составляет 2400— 2800, мела — 1400—2400 кг/м</w:t>
      </w:r>
      <w:r>
        <w:rPr>
          <w:color w:val="000000"/>
          <w:spacing w:val="-5"/>
          <w:sz w:val="28"/>
          <w:szCs w:val="28"/>
          <w:vertAlign w:val="superscript"/>
        </w:rPr>
        <w:t>8</w:t>
      </w:r>
      <w:r>
        <w:rPr>
          <w:color w:val="000000"/>
          <w:spacing w:val="-5"/>
          <w:sz w:val="28"/>
          <w:szCs w:val="28"/>
        </w:rPr>
        <w:t xml:space="preserve">. Влажность известняков </w:t>
      </w:r>
      <w:r>
        <w:rPr>
          <w:color w:val="000000"/>
          <w:spacing w:val="8"/>
          <w:sz w:val="28"/>
          <w:szCs w:val="28"/>
        </w:rPr>
        <w:t>колеблется в пределах 3—10, а мела —15—25%.</w:t>
      </w:r>
    </w:p>
    <w:p w:rsidR="00E52685" w:rsidRDefault="00E52685">
      <w:pPr>
        <w:shd w:val="clear" w:color="auto" w:fill="FFFFFF"/>
        <w:ind w:firstLine="68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Широкое распространение карбонатных горных пород </w:t>
      </w:r>
      <w:r>
        <w:rPr>
          <w:color w:val="000000"/>
          <w:spacing w:val="-5"/>
          <w:sz w:val="28"/>
          <w:szCs w:val="28"/>
        </w:rPr>
        <w:t xml:space="preserve">способствует развитию производства извести почти во всех экономических районах страны. 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Сырьем для производства воздушной извести могут слу</w:t>
      </w:r>
      <w:r>
        <w:rPr>
          <w:color w:val="000000"/>
          <w:spacing w:val="-4"/>
          <w:sz w:val="28"/>
          <w:szCs w:val="28"/>
        </w:rPr>
        <w:t>жить не только специально добываемые для этой цели кар</w:t>
      </w:r>
      <w:r>
        <w:rPr>
          <w:color w:val="000000"/>
          <w:spacing w:val="-5"/>
          <w:sz w:val="28"/>
          <w:szCs w:val="28"/>
        </w:rPr>
        <w:t xml:space="preserve">бонатные породы, но и отходы при добыче известняков для </w:t>
      </w:r>
      <w:r>
        <w:rPr>
          <w:color w:val="000000"/>
          <w:spacing w:val="-2"/>
          <w:sz w:val="28"/>
          <w:szCs w:val="28"/>
        </w:rPr>
        <w:t>нужд металлургической, химической, строительной и дру</w:t>
      </w:r>
      <w:r>
        <w:rPr>
          <w:color w:val="000000"/>
          <w:spacing w:val="6"/>
          <w:sz w:val="28"/>
          <w:szCs w:val="28"/>
        </w:rPr>
        <w:t xml:space="preserve">гих отраслей промышленности. Наконец, для этой цели </w:t>
      </w:r>
      <w:r>
        <w:rPr>
          <w:color w:val="000000"/>
          <w:spacing w:val="-5"/>
          <w:sz w:val="28"/>
          <w:szCs w:val="28"/>
        </w:rPr>
        <w:t>в ряде случаев используются побочные продукты в виде дис</w:t>
      </w:r>
      <w:r>
        <w:rPr>
          <w:color w:val="000000"/>
          <w:spacing w:val="-3"/>
          <w:sz w:val="28"/>
          <w:szCs w:val="28"/>
        </w:rPr>
        <w:t xml:space="preserve">персного карбоната кальция или гидрата окиси кальция </w:t>
      </w:r>
      <w:r>
        <w:rPr>
          <w:color w:val="000000"/>
          <w:spacing w:val="-5"/>
          <w:sz w:val="28"/>
          <w:szCs w:val="28"/>
        </w:rPr>
        <w:t xml:space="preserve">(карбонатные отходы сахарного и содового производства, </w:t>
      </w:r>
      <w:r>
        <w:rPr>
          <w:color w:val="000000"/>
          <w:spacing w:val="4"/>
          <w:sz w:val="28"/>
          <w:szCs w:val="28"/>
        </w:rPr>
        <w:t>гидратная известь от производства ацетилена и др.).</w:t>
      </w:r>
    </w:p>
    <w:p w:rsidR="00E52685" w:rsidRDefault="00E52685">
      <w:pPr>
        <w:ind w:firstLine="680"/>
        <w:jc w:val="both"/>
        <w:rPr>
          <w:sz w:val="28"/>
          <w:szCs w:val="28"/>
        </w:rPr>
      </w:pPr>
    </w:p>
    <w:p w:rsidR="00E52685" w:rsidRDefault="00E52685">
      <w:pPr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Материал и требования к нему</w:t>
      </w:r>
    </w:p>
    <w:p w:rsidR="00E52685" w:rsidRDefault="00E52685">
      <w:pPr>
        <w:shd w:val="clear" w:color="auto" w:fill="FFFFFF"/>
        <w:spacing w:before="187"/>
        <w:ind w:left="19" w:right="5" w:firstLine="680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До недавнего времени воздушную известь применяли </w:t>
      </w:r>
      <w:r>
        <w:rPr>
          <w:color w:val="000000"/>
          <w:spacing w:val="7"/>
          <w:sz w:val="28"/>
          <w:szCs w:val="28"/>
        </w:rPr>
        <w:t>в строительстве только в гашеном виде.</w:t>
      </w:r>
    </w:p>
    <w:p w:rsidR="00E52685" w:rsidRDefault="00E52685">
      <w:pPr>
        <w:shd w:val="clear" w:color="auto" w:fill="FFFFFF"/>
        <w:ind w:left="14" w:firstLine="68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 30-х годах И. В. Смирнов предложил применять из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pacing w:val="12"/>
          <w:sz w:val="28"/>
          <w:szCs w:val="28"/>
        </w:rPr>
        <w:t xml:space="preserve">весть в тонкоизмельченном нагашеном виде. Он, а затем </w:t>
      </w:r>
      <w:r>
        <w:rPr>
          <w:color w:val="000000"/>
          <w:spacing w:val="4"/>
          <w:sz w:val="28"/>
          <w:szCs w:val="28"/>
        </w:rPr>
        <w:t>и Б. В. Осин показали, что при определенных условиях воз</w:t>
      </w:r>
      <w:r>
        <w:rPr>
          <w:color w:val="000000"/>
          <w:spacing w:val="4"/>
          <w:sz w:val="28"/>
          <w:szCs w:val="28"/>
        </w:rPr>
        <w:softHyphen/>
        <w:t>можно гидратное твердение негашеной извести, т. е. тверде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 xml:space="preserve">ние при взаимодействии с водой с образованием гидрата </w:t>
      </w:r>
      <w:r>
        <w:rPr>
          <w:color w:val="000000"/>
          <w:spacing w:val="6"/>
          <w:sz w:val="28"/>
          <w:szCs w:val="28"/>
        </w:rPr>
        <w:t xml:space="preserve">окиси кальция подобно тому, как твердеет портландцемент </w:t>
      </w:r>
      <w:r>
        <w:rPr>
          <w:color w:val="000000"/>
          <w:spacing w:val="5"/>
          <w:sz w:val="28"/>
          <w:szCs w:val="28"/>
        </w:rPr>
        <w:t>или гипс при реакции их с водой с возникновением гидрат</w:t>
      </w:r>
      <w:r>
        <w:rPr>
          <w:color w:val="000000"/>
          <w:spacing w:val="6"/>
          <w:sz w:val="28"/>
          <w:szCs w:val="28"/>
        </w:rPr>
        <w:t>ных новообразований.</w:t>
      </w:r>
    </w:p>
    <w:p w:rsidR="00E52685" w:rsidRDefault="00E52685">
      <w:pPr>
        <w:shd w:val="clear" w:color="auto" w:fill="FFFFFF"/>
        <w:ind w:right="5" w:firstLine="68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Тонкоизмельченная негашеная известь имеет ряд преи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муществ при изготовлении растворов и бетонов перед гид</w:t>
      </w:r>
      <w:r>
        <w:rPr>
          <w:color w:val="000000"/>
          <w:spacing w:val="8"/>
          <w:sz w:val="28"/>
          <w:szCs w:val="28"/>
        </w:rPr>
        <w:t xml:space="preserve">ратной известью в виде порошка или теста. В этом случае </w:t>
      </w:r>
      <w:r>
        <w:rPr>
          <w:color w:val="000000"/>
          <w:spacing w:val="3"/>
          <w:sz w:val="28"/>
          <w:szCs w:val="28"/>
        </w:rPr>
        <w:t xml:space="preserve">нет отходов и все компоненты тонкоизмельченной извести </w:t>
      </w:r>
      <w:r>
        <w:rPr>
          <w:color w:val="000000"/>
          <w:spacing w:val="5"/>
          <w:sz w:val="28"/>
          <w:szCs w:val="28"/>
        </w:rPr>
        <w:t xml:space="preserve">рационально используются во время твердения (в том числе </w:t>
      </w:r>
      <w:r>
        <w:rPr>
          <w:color w:val="000000"/>
          <w:spacing w:val="6"/>
          <w:sz w:val="28"/>
          <w:szCs w:val="28"/>
        </w:rPr>
        <w:t>силикаты, алюминаты, ферриты и карбонат кальция). Мо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лотая негашеная известь характеризуется меньшей водо</w:t>
      </w:r>
      <w:r>
        <w:rPr>
          <w:color w:val="000000"/>
          <w:spacing w:val="4"/>
          <w:sz w:val="28"/>
          <w:szCs w:val="28"/>
        </w:rPr>
        <w:t xml:space="preserve">потребностью, чем гашеная известь. Удельная поверхность </w:t>
      </w:r>
      <w:r>
        <w:rPr>
          <w:color w:val="000000"/>
          <w:spacing w:val="5"/>
          <w:sz w:val="28"/>
          <w:szCs w:val="28"/>
        </w:rPr>
        <w:t>молотой негашеной извести обычно значительно меньше удельной поверхности гидратной извести. Поэтому требуе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 xml:space="preserve">мую удобоукладываемость растворной или бетонной смеси </w:t>
      </w:r>
      <w:r>
        <w:rPr>
          <w:color w:val="000000"/>
          <w:spacing w:val="3"/>
          <w:sz w:val="28"/>
          <w:szCs w:val="28"/>
        </w:rPr>
        <w:t xml:space="preserve">на молотой негашеной извести получают при пониженном </w:t>
      </w:r>
      <w:r>
        <w:rPr>
          <w:color w:val="000000"/>
          <w:spacing w:val="4"/>
          <w:sz w:val="28"/>
          <w:szCs w:val="28"/>
        </w:rPr>
        <w:t xml:space="preserve">количестве воды. Снижение же водопотребности растворных </w:t>
      </w:r>
      <w:r>
        <w:rPr>
          <w:color w:val="000000"/>
          <w:spacing w:val="5"/>
          <w:sz w:val="28"/>
          <w:szCs w:val="28"/>
        </w:rPr>
        <w:t xml:space="preserve">и бетонных смесей способствует увеличению их прочности </w:t>
      </w:r>
      <w:r>
        <w:rPr>
          <w:color w:val="000000"/>
          <w:spacing w:val="6"/>
          <w:sz w:val="28"/>
          <w:szCs w:val="28"/>
        </w:rPr>
        <w:t xml:space="preserve">при твердении. Кроме того, негашеная известь, гидратируясь в уже уложенных в дело растворах и бетонах, связывает </w:t>
      </w:r>
      <w:r>
        <w:rPr>
          <w:color w:val="000000"/>
          <w:spacing w:val="10"/>
          <w:sz w:val="28"/>
          <w:szCs w:val="28"/>
        </w:rPr>
        <w:t xml:space="preserve">большое количество воды, переходящей в твердую фазу. </w:t>
      </w:r>
      <w:r>
        <w:rPr>
          <w:color w:val="000000"/>
          <w:spacing w:val="8"/>
          <w:sz w:val="28"/>
          <w:szCs w:val="28"/>
        </w:rPr>
        <w:t>Как известно, окись кальция при переходе в гидрат свя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зывает 32,13% воды от своей массы. Все это способствует </w:t>
      </w:r>
      <w:r>
        <w:rPr>
          <w:color w:val="000000"/>
          <w:spacing w:val="8"/>
          <w:sz w:val="28"/>
          <w:szCs w:val="28"/>
        </w:rPr>
        <w:t>получению растворов, бетонов и изделий на молотой нега</w:t>
      </w:r>
      <w:r>
        <w:rPr>
          <w:color w:val="000000"/>
          <w:spacing w:val="-5"/>
          <w:sz w:val="28"/>
          <w:szCs w:val="28"/>
        </w:rPr>
        <w:t>шеной извести повышенной плотности и прочности по срав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нению с получаемыми на гашеной извести.</w:t>
      </w:r>
    </w:p>
    <w:p w:rsidR="00E52685" w:rsidRDefault="00E52685">
      <w:pPr>
        <w:shd w:val="clear" w:color="auto" w:fill="FFFFFF"/>
        <w:ind w:right="77" w:firstLine="68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При гидратном твердении молотой негашеной извести вы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деляется значительное количество тепла. Поэтому изделия </w:t>
      </w:r>
      <w:r>
        <w:rPr>
          <w:color w:val="000000"/>
          <w:spacing w:val="-4"/>
          <w:sz w:val="28"/>
          <w:szCs w:val="28"/>
        </w:rPr>
        <w:t>на такой извести при температурах ниже нуля твердеют бо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лее спокойно и имеют лучшие показатели прочности, так </w:t>
      </w:r>
      <w:r>
        <w:rPr>
          <w:color w:val="000000"/>
          <w:spacing w:val="-3"/>
          <w:sz w:val="28"/>
          <w:szCs w:val="28"/>
        </w:rPr>
        <w:t xml:space="preserve">как окружающие условия способствуют быстрому отводу </w:t>
      </w:r>
      <w:r>
        <w:rPr>
          <w:color w:val="000000"/>
          <w:sz w:val="28"/>
          <w:szCs w:val="28"/>
        </w:rPr>
        <w:t>тепла и уменьшению термических напряжений.</w:t>
      </w:r>
    </w:p>
    <w:p w:rsidR="00E52685" w:rsidRDefault="00E52685">
      <w:pPr>
        <w:shd w:val="clear" w:color="auto" w:fill="FFFFFF"/>
        <w:ind w:left="19" w:right="82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Указанные преимущества молотой негашеной извести </w:t>
      </w:r>
      <w:r>
        <w:rPr>
          <w:color w:val="000000"/>
          <w:spacing w:val="-6"/>
          <w:sz w:val="28"/>
          <w:szCs w:val="28"/>
        </w:rPr>
        <w:t xml:space="preserve">способствуют ее применению в производстве различных </w:t>
      </w:r>
      <w:r>
        <w:rPr>
          <w:color w:val="000000"/>
          <w:spacing w:val="2"/>
          <w:sz w:val="28"/>
          <w:szCs w:val="28"/>
        </w:rPr>
        <w:t>строительных материалов и изделий.</w:t>
      </w:r>
    </w:p>
    <w:p w:rsidR="00E52685" w:rsidRDefault="00E52685">
      <w:pPr>
        <w:shd w:val="clear" w:color="auto" w:fill="FFFFFF"/>
        <w:ind w:left="24" w:right="82"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Благоприятные результаты при гидратном твердении </w:t>
      </w:r>
      <w:r>
        <w:rPr>
          <w:color w:val="000000"/>
          <w:spacing w:val="-5"/>
          <w:sz w:val="28"/>
          <w:szCs w:val="28"/>
        </w:rPr>
        <w:t>молотой негашеной извести можно получить лишь при сле</w:t>
      </w:r>
      <w:r>
        <w:rPr>
          <w:color w:val="000000"/>
          <w:spacing w:val="-5"/>
          <w:sz w:val="28"/>
          <w:szCs w:val="28"/>
        </w:rPr>
        <w:softHyphen/>
        <w:t>дующих условиях, обеспечивающих нормальный ход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цессов ее твердения:</w:t>
      </w:r>
    </w:p>
    <w:p w:rsidR="00E52685" w:rsidRDefault="00E52685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применение извести тонкого помола; </w:t>
      </w:r>
    </w:p>
    <w:p w:rsidR="00E52685" w:rsidRDefault="00E52685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соблюдение определенного водоизвесткового отношения; </w:t>
      </w:r>
    </w:p>
    <w:p w:rsidR="00E52685" w:rsidRDefault="00E52685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отвод тепла или использование других приемов, не до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пускающих разогревания твердеющего раствора или бетона </w:t>
      </w:r>
      <w:r>
        <w:rPr>
          <w:color w:val="000000"/>
          <w:spacing w:val="-1"/>
          <w:sz w:val="28"/>
          <w:szCs w:val="28"/>
        </w:rPr>
        <w:t xml:space="preserve">до температур, вызывающих интенсивное испарение воды </w:t>
      </w:r>
      <w:r>
        <w:rPr>
          <w:color w:val="000000"/>
          <w:spacing w:val="-3"/>
          <w:sz w:val="28"/>
          <w:szCs w:val="28"/>
        </w:rPr>
        <w:t>(особенно при кипении);</w:t>
      </w:r>
    </w:p>
    <w:p w:rsidR="00E52685" w:rsidRDefault="00E52685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прекращение перемешивания растворной или бетонной </w:t>
      </w:r>
      <w:r>
        <w:rPr>
          <w:color w:val="000000"/>
          <w:spacing w:val="-1"/>
          <w:sz w:val="28"/>
          <w:szCs w:val="28"/>
        </w:rPr>
        <w:t>смеси на определенном этапе гидратации извести.</w:t>
      </w:r>
    </w:p>
    <w:p w:rsidR="00E52685" w:rsidRDefault="00E52685">
      <w:pPr>
        <w:shd w:val="clear" w:color="auto" w:fill="FFFFFF"/>
        <w:ind w:left="53" w:right="38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 грубом помоле извести создаются условия для воз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никновения местных очагов перегрева материала, кипения воды и разрыхления структуры схватывающихся новооб</w:t>
      </w:r>
      <w:r>
        <w:rPr>
          <w:color w:val="000000"/>
          <w:spacing w:val="-4"/>
          <w:sz w:val="28"/>
          <w:szCs w:val="28"/>
        </w:rPr>
        <w:softHyphen/>
        <w:t xml:space="preserve">разований, что сопровождается появлением значительных </w:t>
      </w:r>
      <w:r>
        <w:rPr>
          <w:color w:val="000000"/>
          <w:spacing w:val="-5"/>
          <w:sz w:val="28"/>
          <w:szCs w:val="28"/>
        </w:rPr>
        <w:t xml:space="preserve">растягивающих напряжений и деформаций, вызывающих снижение прочности, а иногда и разрушение твердеющего раствора или бетона. Поэтому негашеную известь следует </w:t>
      </w:r>
      <w:r>
        <w:rPr>
          <w:color w:val="000000"/>
          <w:spacing w:val="-1"/>
          <w:sz w:val="28"/>
          <w:szCs w:val="28"/>
        </w:rPr>
        <w:t>измельчать до удельной поверхности 3500—5000 см</w:t>
      </w:r>
      <w:r>
        <w:rPr>
          <w:color w:val="000000"/>
          <w:spacing w:val="-1"/>
          <w:sz w:val="28"/>
          <w:szCs w:val="28"/>
          <w:vertAlign w:val="superscript"/>
        </w:rPr>
        <w:t>2</w:t>
      </w:r>
      <w:r>
        <w:rPr>
          <w:color w:val="000000"/>
          <w:spacing w:val="-1"/>
          <w:sz w:val="28"/>
          <w:szCs w:val="28"/>
        </w:rPr>
        <w:t xml:space="preserve">/г, </w:t>
      </w:r>
      <w:r>
        <w:rPr>
          <w:color w:val="000000"/>
          <w:spacing w:val="-2"/>
          <w:sz w:val="28"/>
          <w:szCs w:val="28"/>
        </w:rPr>
        <w:t xml:space="preserve">причем остаток на сите № 02 должен быть близким к нулю, </w:t>
      </w:r>
      <w:r>
        <w:rPr>
          <w:color w:val="000000"/>
          <w:sz w:val="28"/>
          <w:szCs w:val="28"/>
        </w:rPr>
        <w:t>а на сите № 008 не превышать 4—6%.</w:t>
      </w:r>
    </w:p>
    <w:p w:rsidR="00E52685" w:rsidRDefault="00E52685">
      <w:pPr>
        <w:shd w:val="clear" w:color="auto" w:fill="FFFFFF"/>
        <w:ind w:left="72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Отрицательно влияет на гидратное твердение негашеной </w:t>
      </w:r>
      <w:r>
        <w:rPr>
          <w:color w:val="000000"/>
          <w:spacing w:val="-3"/>
          <w:sz w:val="28"/>
          <w:szCs w:val="28"/>
        </w:rPr>
        <w:t>извести пережог. Замедленная гидратация крупных крис</w:t>
      </w:r>
      <w:r>
        <w:rPr>
          <w:color w:val="000000"/>
          <w:spacing w:val="-3"/>
          <w:sz w:val="28"/>
          <w:szCs w:val="28"/>
        </w:rPr>
        <w:softHyphen/>
        <w:t>таллов окиси кальция (крупнее 10—20 мкм) в уже затвер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девшем известковом камне вызывает дополнительные неком-</w:t>
      </w:r>
      <w:r>
        <w:rPr>
          <w:color w:val="000000"/>
          <w:spacing w:val="2"/>
          <w:sz w:val="28"/>
          <w:szCs w:val="28"/>
        </w:rPr>
        <w:t xml:space="preserve">пенсируемые напряжения. Поэтому количество пережога </w:t>
      </w:r>
      <w:r>
        <w:rPr>
          <w:color w:val="000000"/>
          <w:spacing w:val="-6"/>
          <w:sz w:val="28"/>
          <w:szCs w:val="28"/>
        </w:rPr>
        <w:t xml:space="preserve">в молотой негашеной извести не должно превышать 3—5%. </w:t>
      </w:r>
      <w:r>
        <w:rPr>
          <w:color w:val="000000"/>
          <w:spacing w:val="-5"/>
          <w:sz w:val="28"/>
          <w:szCs w:val="28"/>
        </w:rPr>
        <w:t>Гидратное твердение негашеной извести протекает нор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мально при содержании воды в растворной или бетонной </w:t>
      </w:r>
      <w:r>
        <w:rPr>
          <w:color w:val="000000"/>
          <w:spacing w:val="-6"/>
          <w:sz w:val="28"/>
          <w:szCs w:val="28"/>
        </w:rPr>
        <w:t xml:space="preserve">смеси лишь в пределах 100—150% массы извести. Точнее </w:t>
      </w:r>
      <w:r>
        <w:rPr>
          <w:color w:val="000000"/>
          <w:spacing w:val="-3"/>
          <w:sz w:val="28"/>
          <w:szCs w:val="28"/>
        </w:rPr>
        <w:t xml:space="preserve">количество воды устанавливают с учетом интенсивности </w:t>
      </w:r>
      <w:r>
        <w:rPr>
          <w:color w:val="000000"/>
          <w:spacing w:val="-1"/>
          <w:sz w:val="28"/>
          <w:szCs w:val="28"/>
        </w:rPr>
        <w:t xml:space="preserve">отвода тепла и скорости гидратации извести в растворной </w:t>
      </w:r>
      <w:r>
        <w:rPr>
          <w:color w:val="000000"/>
          <w:spacing w:val="3"/>
          <w:sz w:val="28"/>
          <w:szCs w:val="28"/>
        </w:rPr>
        <w:t>или бетонной смеси. При малом содержании воды (60—</w:t>
      </w:r>
      <w:r>
        <w:rPr>
          <w:color w:val="000000"/>
          <w:spacing w:val="-5"/>
          <w:sz w:val="28"/>
          <w:szCs w:val="28"/>
        </w:rPr>
        <w:t>80% массы извести) температура резко повышается и интен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сивно образуется пар, который разрыхляет структуру, пре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пятствуя схватыванию и твердению массы. При избытке </w:t>
      </w:r>
      <w:r>
        <w:rPr>
          <w:color w:val="000000"/>
          <w:spacing w:val="-5"/>
          <w:sz w:val="28"/>
          <w:szCs w:val="28"/>
        </w:rPr>
        <w:t>воды (200—250%) частицы извести отделяются одна от дру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гой водными пленками, адсорбирующимися на их поверх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ности, и образуется несхватывающаяся и очень медленно </w:t>
      </w:r>
      <w:r>
        <w:rPr>
          <w:color w:val="000000"/>
          <w:spacing w:val="2"/>
          <w:sz w:val="28"/>
          <w:szCs w:val="28"/>
        </w:rPr>
        <w:t>твердеющая пластическая масса.</w:t>
      </w:r>
    </w:p>
    <w:p w:rsidR="00E52685" w:rsidRDefault="00E52685">
      <w:pPr>
        <w:shd w:val="clear" w:color="auto" w:fill="FFFFFF"/>
        <w:ind w:right="5"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При гидратации нормально обожженной извести практи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чески в течение первого часа после затворения ее водой вы</w:t>
      </w:r>
      <w:r>
        <w:rPr>
          <w:color w:val="000000"/>
          <w:spacing w:val="-2"/>
          <w:sz w:val="28"/>
          <w:szCs w:val="28"/>
        </w:rPr>
        <w:t>деляется 1160 кДж на 1 кг окиси кальция. В результате из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делие из раствора или бетона на молотой негашеной извести </w:t>
      </w:r>
      <w:r>
        <w:rPr>
          <w:color w:val="000000"/>
          <w:spacing w:val="-2"/>
          <w:sz w:val="28"/>
          <w:szCs w:val="28"/>
        </w:rPr>
        <w:t>сильно разогревается, причем, если температура поднима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ется до 100° С, возникают те отрицательные явления, о кото</w:t>
      </w:r>
      <w:r>
        <w:rPr>
          <w:color w:val="000000"/>
          <w:spacing w:val="-2"/>
          <w:sz w:val="28"/>
          <w:szCs w:val="28"/>
        </w:rPr>
        <w:t>рых говорилось раньше. Для предупреждения интенсивно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го разогревания смеси при гидратации извести используют различные приемы и, в частности, несколько увеличивают </w:t>
      </w:r>
      <w:r>
        <w:rPr>
          <w:color w:val="000000"/>
          <w:spacing w:val="1"/>
          <w:sz w:val="28"/>
          <w:szCs w:val="28"/>
        </w:rPr>
        <w:t xml:space="preserve">расход воды, охлаждают ее, частично гасят известь перед </w:t>
      </w:r>
      <w:r>
        <w:rPr>
          <w:color w:val="000000"/>
          <w:sz w:val="28"/>
          <w:szCs w:val="28"/>
        </w:rPr>
        <w:t>ее применением и т. п.</w:t>
      </w:r>
    </w:p>
    <w:p w:rsidR="00E52685" w:rsidRDefault="00E52685">
      <w:pPr>
        <w:shd w:val="clear" w:color="auto" w:fill="FFFFFF"/>
        <w:ind w:left="5" w:right="10"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Одним из простых способов является замедление ско</w:t>
      </w:r>
      <w:r>
        <w:rPr>
          <w:color w:val="000000"/>
          <w:spacing w:val="-5"/>
          <w:sz w:val="28"/>
          <w:szCs w:val="28"/>
        </w:rPr>
        <w:t>рости гидратации, а следовательно, и интенсивности тепло</w:t>
      </w:r>
      <w:r>
        <w:rPr>
          <w:color w:val="000000"/>
          <w:spacing w:val="-6"/>
          <w:sz w:val="28"/>
          <w:szCs w:val="28"/>
        </w:rPr>
        <w:t xml:space="preserve">выделения с помощью различных веществ (гипса, сульфата </w:t>
      </w:r>
      <w:r>
        <w:rPr>
          <w:color w:val="000000"/>
          <w:spacing w:val="4"/>
          <w:sz w:val="28"/>
          <w:szCs w:val="28"/>
        </w:rPr>
        <w:t xml:space="preserve">натрия, сульфитно-дрожжевой бражки и др.). ССБ, СДБ </w:t>
      </w:r>
      <w:r>
        <w:rPr>
          <w:color w:val="000000"/>
          <w:spacing w:val="-3"/>
          <w:sz w:val="28"/>
          <w:szCs w:val="28"/>
        </w:rPr>
        <w:t xml:space="preserve">и им подобные поверхностно-активные вещества, вводимые </w:t>
      </w:r>
      <w:r>
        <w:rPr>
          <w:color w:val="000000"/>
          <w:spacing w:val="-1"/>
          <w:sz w:val="28"/>
          <w:szCs w:val="28"/>
        </w:rPr>
        <w:t xml:space="preserve">в воду для гашения в количестве 0,2—1%, адсорбируются </w:t>
      </w:r>
      <w:r>
        <w:rPr>
          <w:color w:val="000000"/>
          <w:spacing w:val="-3"/>
          <w:sz w:val="28"/>
          <w:szCs w:val="28"/>
        </w:rPr>
        <w:t xml:space="preserve">на кристаллических зародышах гидрата окиси кальция, </w:t>
      </w:r>
      <w:r>
        <w:rPr>
          <w:color w:val="000000"/>
          <w:spacing w:val="-4"/>
          <w:sz w:val="28"/>
          <w:szCs w:val="28"/>
        </w:rPr>
        <w:t>препятствуя их росту и замедляя вследствие этого дальнейшее растворение в воде и гидратацию окиси кальция. Воз</w:t>
      </w:r>
      <w:r>
        <w:rPr>
          <w:color w:val="000000"/>
          <w:spacing w:val="-5"/>
          <w:sz w:val="28"/>
          <w:szCs w:val="28"/>
        </w:rPr>
        <w:t xml:space="preserve">можно, что поверхностно-активные вещества уменьшают </w:t>
      </w:r>
      <w:r>
        <w:rPr>
          <w:color w:val="000000"/>
          <w:spacing w:val="-3"/>
          <w:sz w:val="28"/>
          <w:szCs w:val="28"/>
        </w:rPr>
        <w:t>скорость гашения также вследствие адсорбции их на час</w:t>
      </w:r>
      <w:r>
        <w:rPr>
          <w:color w:val="000000"/>
          <w:spacing w:val="3"/>
          <w:sz w:val="28"/>
          <w:szCs w:val="28"/>
        </w:rPr>
        <w:t>тичках окиси  кальция.</w:t>
      </w:r>
    </w:p>
    <w:p w:rsidR="00E52685" w:rsidRDefault="00E52685">
      <w:pPr>
        <w:shd w:val="clear" w:color="auto" w:fill="FFFFFF"/>
        <w:ind w:left="14" w:right="14" w:firstLine="68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Замедление скорости гидратации при добавках 2—5% гипса от массы извести объясняют образованием пленок </w:t>
      </w:r>
      <w:r>
        <w:rPr>
          <w:color w:val="000000"/>
          <w:spacing w:val="6"/>
          <w:sz w:val="28"/>
          <w:szCs w:val="28"/>
        </w:rPr>
        <w:t xml:space="preserve">гидрата окиси и сульфата кальция на поверхности еще </w:t>
      </w:r>
      <w:r>
        <w:rPr>
          <w:color w:val="000000"/>
          <w:spacing w:val="2"/>
          <w:sz w:val="28"/>
          <w:szCs w:val="28"/>
        </w:rPr>
        <w:t>не прореагировавших частичек окиси кальция.</w:t>
      </w:r>
    </w:p>
    <w:p w:rsidR="00E52685" w:rsidRDefault="00E52685">
      <w:pPr>
        <w:shd w:val="clear" w:color="auto" w:fill="FFFFFF"/>
        <w:ind w:left="10" w:right="14" w:firstLine="68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тех случаях, когда известь наряду с очень активными </w:t>
      </w:r>
      <w:r>
        <w:rPr>
          <w:color w:val="000000"/>
          <w:spacing w:val="-4"/>
          <w:sz w:val="28"/>
          <w:szCs w:val="28"/>
        </w:rPr>
        <w:t xml:space="preserve">частичками окиси кальция содержит медленно гасящиеся </w:t>
      </w:r>
      <w:r>
        <w:rPr>
          <w:color w:val="000000"/>
          <w:spacing w:val="-5"/>
          <w:sz w:val="28"/>
          <w:szCs w:val="28"/>
        </w:rPr>
        <w:t>частички пережога, целесообразно в соответствии с реко</w:t>
      </w:r>
      <w:r>
        <w:rPr>
          <w:color w:val="000000"/>
          <w:spacing w:val="-7"/>
          <w:sz w:val="28"/>
          <w:szCs w:val="28"/>
        </w:rPr>
        <w:t xml:space="preserve">мендациями Б. Н. Виноградова применять комбинированную </w:t>
      </w:r>
      <w:r>
        <w:rPr>
          <w:color w:val="000000"/>
          <w:spacing w:val="-5"/>
          <w:sz w:val="28"/>
          <w:szCs w:val="28"/>
        </w:rPr>
        <w:t xml:space="preserve">добавку, состоящую из замедлителя и ускорителя гашения. </w:t>
      </w:r>
      <w:r>
        <w:rPr>
          <w:color w:val="000000"/>
          <w:spacing w:val="-2"/>
          <w:sz w:val="28"/>
          <w:szCs w:val="28"/>
        </w:rPr>
        <w:t xml:space="preserve">Ускоритель в составе добавки действует преимущественно </w:t>
      </w:r>
      <w:r>
        <w:rPr>
          <w:color w:val="000000"/>
          <w:spacing w:val="-1"/>
          <w:sz w:val="28"/>
          <w:szCs w:val="28"/>
        </w:rPr>
        <w:t>на пережженные частички, значительно ускоряя их гаше</w:t>
      </w:r>
      <w:r>
        <w:rPr>
          <w:color w:val="000000"/>
          <w:spacing w:val="-6"/>
          <w:sz w:val="28"/>
          <w:szCs w:val="28"/>
        </w:rPr>
        <w:t>ние и обеспечивая их превращение в гидрат до твердения си</w:t>
      </w:r>
      <w:r>
        <w:rPr>
          <w:color w:val="000000"/>
          <w:spacing w:val="-5"/>
          <w:sz w:val="28"/>
          <w:szCs w:val="28"/>
        </w:rPr>
        <w:t>стемы. Так влияет, например, смесь СДБ и хлористого каль</w:t>
      </w:r>
      <w:r>
        <w:rPr>
          <w:color w:val="000000"/>
          <w:spacing w:val="-1"/>
          <w:sz w:val="28"/>
          <w:szCs w:val="28"/>
        </w:rPr>
        <w:t>ция. Необходимое количество добавок нужно устанавли</w:t>
      </w:r>
      <w:r>
        <w:rPr>
          <w:color w:val="000000"/>
          <w:spacing w:val="-5"/>
          <w:sz w:val="28"/>
          <w:szCs w:val="28"/>
        </w:rPr>
        <w:t>вать опытом для каждой партии извести с учетом ее свойств.</w:t>
      </w:r>
    </w:p>
    <w:p w:rsidR="00E52685" w:rsidRDefault="00E52685">
      <w:pPr>
        <w:shd w:val="clear" w:color="auto" w:fill="FFFFFF"/>
        <w:ind w:left="10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Наконец, при гидратном твердении молотой негашеной </w:t>
      </w:r>
      <w:r>
        <w:rPr>
          <w:color w:val="000000"/>
          <w:spacing w:val="-3"/>
          <w:sz w:val="28"/>
          <w:szCs w:val="28"/>
        </w:rPr>
        <w:t>извести необходимо на определенной ступени взаимодей</w:t>
      </w:r>
      <w:r>
        <w:rPr>
          <w:color w:val="000000"/>
          <w:spacing w:val="5"/>
          <w:sz w:val="28"/>
          <w:szCs w:val="28"/>
        </w:rPr>
        <w:t xml:space="preserve">ствия ее с водой прекращать механические воздействия </w:t>
      </w:r>
      <w:r>
        <w:rPr>
          <w:color w:val="000000"/>
          <w:sz w:val="28"/>
          <w:szCs w:val="28"/>
        </w:rPr>
        <w:t>на растворную или бетонную смесь.</w:t>
      </w:r>
    </w:p>
    <w:p w:rsidR="00E52685" w:rsidRDefault="00E5268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Перемешивание, вибрация и т. п. в течение всего периода гидратации извести нарушают ее схватывание и тверде</w:t>
      </w:r>
      <w:r>
        <w:rPr>
          <w:color w:val="000000"/>
          <w:spacing w:val="-4"/>
          <w:sz w:val="28"/>
          <w:szCs w:val="28"/>
        </w:rPr>
        <w:t>ние. Точным же регулированием продолжительности меха</w:t>
      </w:r>
      <w:r>
        <w:rPr>
          <w:color w:val="000000"/>
          <w:spacing w:val="5"/>
          <w:sz w:val="28"/>
          <w:szCs w:val="28"/>
        </w:rPr>
        <w:t xml:space="preserve">нических воздействий на растворные и бетонные смеси </w:t>
      </w:r>
      <w:r>
        <w:rPr>
          <w:color w:val="000000"/>
          <w:spacing w:val="9"/>
          <w:sz w:val="28"/>
          <w:szCs w:val="28"/>
        </w:rPr>
        <w:t xml:space="preserve">во время их перемешивания в мешалках или вибрации </w:t>
      </w:r>
      <w:r>
        <w:rPr>
          <w:color w:val="000000"/>
          <w:spacing w:val="-3"/>
          <w:sz w:val="28"/>
          <w:szCs w:val="28"/>
        </w:rPr>
        <w:t xml:space="preserve">в формах можно добиться гидратации какой-то части окиси </w:t>
      </w:r>
      <w:r>
        <w:rPr>
          <w:color w:val="000000"/>
          <w:spacing w:val="-4"/>
          <w:sz w:val="28"/>
          <w:szCs w:val="28"/>
        </w:rPr>
        <w:t>кальция. Она будет происходить в условиях свободных 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формаций смеси с последующим гидратным твердением ос</w:t>
      </w:r>
      <w:r>
        <w:rPr>
          <w:color w:val="000000"/>
          <w:spacing w:val="-4"/>
          <w:sz w:val="28"/>
          <w:szCs w:val="28"/>
        </w:rPr>
        <w:t>тальной части в спокойном состоянии без нарушения возникающих структурных связей между образующимися час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тичками гидрата окиси кальция.</w:t>
      </w:r>
    </w:p>
    <w:p w:rsidR="00E52685" w:rsidRDefault="00E52685">
      <w:pPr>
        <w:shd w:val="clear" w:color="auto" w:fill="FFFFFF"/>
        <w:spacing w:before="5"/>
        <w:ind w:left="10" w:right="14" w:firstLine="68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 практике такой эффект дает двухступенчатое переме</w:t>
      </w:r>
      <w:r>
        <w:rPr>
          <w:color w:val="000000"/>
          <w:spacing w:val="-5"/>
          <w:sz w:val="28"/>
          <w:szCs w:val="28"/>
        </w:rPr>
        <w:t>шивание растворных или бетонных смесей на молотой не</w:t>
      </w:r>
      <w:r>
        <w:rPr>
          <w:color w:val="000000"/>
          <w:spacing w:val="-1"/>
          <w:sz w:val="28"/>
          <w:szCs w:val="28"/>
        </w:rPr>
        <w:t xml:space="preserve">гашеной извести, заключающееся в следующем. Вначале </w:t>
      </w:r>
      <w:r>
        <w:rPr>
          <w:color w:val="000000"/>
          <w:spacing w:val="-5"/>
          <w:sz w:val="28"/>
          <w:szCs w:val="28"/>
        </w:rPr>
        <w:t xml:space="preserve">смесь извести с заполнителями и водой, взятой в количестве </w:t>
      </w:r>
      <w:r>
        <w:rPr>
          <w:color w:val="000000"/>
          <w:spacing w:val="2"/>
          <w:sz w:val="28"/>
          <w:szCs w:val="28"/>
        </w:rPr>
        <w:t xml:space="preserve">80—90% общего ее содержания, перемешивают 2—3 мин </w:t>
      </w:r>
      <w:r>
        <w:rPr>
          <w:color w:val="000000"/>
          <w:spacing w:val="-2"/>
          <w:sz w:val="28"/>
          <w:szCs w:val="28"/>
        </w:rPr>
        <w:t xml:space="preserve">и затем выдерживают 0,5—1 ч. При этом гидратируется </w:t>
      </w:r>
      <w:r>
        <w:rPr>
          <w:color w:val="000000"/>
          <w:spacing w:val="-4"/>
          <w:sz w:val="28"/>
          <w:szCs w:val="28"/>
        </w:rPr>
        <w:t>наиболее активная часть извести, что сопровождается интенсивными объемными деформациями. После такой вы</w:t>
      </w:r>
      <w:r>
        <w:rPr>
          <w:color w:val="000000"/>
          <w:spacing w:val="2"/>
          <w:sz w:val="28"/>
          <w:szCs w:val="28"/>
        </w:rPr>
        <w:t xml:space="preserve">держки, продолжительность которой в зависимости от </w:t>
      </w:r>
      <w:r>
        <w:rPr>
          <w:color w:val="000000"/>
          <w:spacing w:val="-6"/>
          <w:sz w:val="28"/>
          <w:szCs w:val="28"/>
        </w:rPr>
        <w:t xml:space="preserve">извести уточняют опытным путем, вторично перемешивают </w:t>
      </w:r>
      <w:r>
        <w:rPr>
          <w:color w:val="000000"/>
          <w:spacing w:val="-1"/>
          <w:sz w:val="28"/>
          <w:szCs w:val="28"/>
        </w:rPr>
        <w:t xml:space="preserve">смесь с остальной частью воды и укладывают ее в формы </w:t>
      </w:r>
      <w:r>
        <w:rPr>
          <w:color w:val="000000"/>
          <w:spacing w:val="-4"/>
          <w:sz w:val="28"/>
          <w:szCs w:val="28"/>
        </w:rPr>
        <w:t>(при изготовлении изделий). В формах в спокойном состоянии и протекает твердение бетона, обусловливаемое гидратацией еще непрореагировавшей части окиси кальция. Воз</w:t>
      </w:r>
      <w:r>
        <w:rPr>
          <w:color w:val="000000"/>
          <w:sz w:val="28"/>
          <w:szCs w:val="28"/>
        </w:rPr>
        <w:t xml:space="preserve">никающие при этом деформации уже не столь интенсивны </w:t>
      </w:r>
      <w:r>
        <w:rPr>
          <w:color w:val="000000"/>
          <w:spacing w:val="-2"/>
          <w:sz w:val="28"/>
          <w:szCs w:val="28"/>
        </w:rPr>
        <w:t>и не разрушают изделия.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Строительную воздушную негашеную известь делят на три сорта: 1, 2 и 3-й. негашеная молотая известь должна соответствовать требованиям указанным в 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1013"/>
        <w:gridCol w:w="1013"/>
        <w:gridCol w:w="907"/>
        <w:gridCol w:w="1103"/>
        <w:gridCol w:w="1103"/>
        <w:gridCol w:w="1103"/>
      </w:tblGrid>
      <w:tr w:rsidR="00E52685">
        <w:trPr>
          <w:cantSplit/>
          <w:jc w:val="center"/>
        </w:trPr>
        <w:tc>
          <w:tcPr>
            <w:tcW w:w="3667" w:type="dxa"/>
            <w:vMerge w:val="restart"/>
          </w:tcPr>
          <w:p w:rsidR="00E52685" w:rsidRDefault="00E52685">
            <w:pPr>
              <w:jc w:val="center"/>
            </w:pPr>
            <w:r>
              <w:t>Показатели</w:t>
            </w:r>
          </w:p>
        </w:tc>
        <w:tc>
          <w:tcPr>
            <w:tcW w:w="6242" w:type="dxa"/>
            <w:gridSpan w:val="6"/>
          </w:tcPr>
          <w:p w:rsidR="00E52685" w:rsidRDefault="00E52685">
            <w:pPr>
              <w:jc w:val="center"/>
            </w:pPr>
            <w:r>
              <w:t>Нормы для извести</w:t>
            </w:r>
          </w:p>
        </w:tc>
      </w:tr>
      <w:tr w:rsidR="00E52685">
        <w:trPr>
          <w:cantSplit/>
          <w:jc w:val="center"/>
        </w:trPr>
        <w:tc>
          <w:tcPr>
            <w:tcW w:w="3667" w:type="dxa"/>
            <w:vMerge/>
          </w:tcPr>
          <w:p w:rsidR="00E52685" w:rsidRDefault="00E52685">
            <w:pPr>
              <w:jc w:val="both"/>
            </w:pPr>
          </w:p>
        </w:tc>
        <w:tc>
          <w:tcPr>
            <w:tcW w:w="2933" w:type="dxa"/>
            <w:gridSpan w:val="3"/>
          </w:tcPr>
          <w:p w:rsidR="00E52685" w:rsidRDefault="00E52685">
            <w:pPr>
              <w:jc w:val="center"/>
            </w:pPr>
            <w:r>
              <w:t>Кальциевой, сортов</w:t>
            </w:r>
          </w:p>
        </w:tc>
        <w:tc>
          <w:tcPr>
            <w:tcW w:w="3309" w:type="dxa"/>
            <w:gridSpan w:val="3"/>
          </w:tcPr>
          <w:p w:rsidR="00E52685" w:rsidRDefault="00E52685">
            <w:pPr>
              <w:jc w:val="center"/>
            </w:pPr>
            <w:r>
              <w:t>Магнезиальной и доломитовой, сортов</w:t>
            </w:r>
          </w:p>
        </w:tc>
      </w:tr>
      <w:tr w:rsidR="00E52685">
        <w:trPr>
          <w:cantSplit/>
          <w:jc w:val="center"/>
        </w:trPr>
        <w:tc>
          <w:tcPr>
            <w:tcW w:w="3667" w:type="dxa"/>
            <w:vMerge/>
            <w:tcBorders>
              <w:bottom w:val="single" w:sz="4" w:space="0" w:color="auto"/>
            </w:tcBorders>
          </w:tcPr>
          <w:p w:rsidR="00E52685" w:rsidRDefault="00E52685">
            <w:pPr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1-го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2-го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3-го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1-го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2-го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E52685" w:rsidRDefault="00E52685">
            <w:pPr>
              <w:jc w:val="center"/>
            </w:pPr>
            <w:r>
              <w:t>3-го</w:t>
            </w:r>
          </w:p>
        </w:tc>
      </w:tr>
      <w:tr w:rsidR="00E52685">
        <w:trPr>
          <w:trHeight w:val="3049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685" w:rsidRDefault="00E52685">
            <w:pPr>
              <w:ind w:firstLine="284"/>
              <w:jc w:val="both"/>
            </w:pPr>
            <w:r>
              <w:t xml:space="preserve">Содержание активных СаО + </w:t>
            </w:r>
            <w:r>
              <w:rPr>
                <w:lang w:val="en-US"/>
              </w:rPr>
              <w:t>MgO</w:t>
            </w:r>
            <w:r>
              <w:t xml:space="preserve"> в пересчете на сухое вещество, %, не менее</w:t>
            </w:r>
          </w:p>
          <w:p w:rsidR="00E52685" w:rsidRDefault="00E52685">
            <w:pPr>
              <w:jc w:val="both"/>
            </w:pPr>
            <w:r>
              <w:t xml:space="preserve">      а) в негашеной извести без добавок</w:t>
            </w:r>
          </w:p>
          <w:p w:rsidR="00E52685" w:rsidRDefault="00E52685">
            <w:pPr>
              <w:jc w:val="both"/>
            </w:pPr>
            <w:r>
              <w:t xml:space="preserve">      б) в негашеной извести с добавкой</w:t>
            </w:r>
          </w:p>
          <w:p w:rsidR="00E52685" w:rsidRDefault="00E52685">
            <w:pPr>
              <w:ind w:firstLine="284"/>
              <w:jc w:val="both"/>
            </w:pPr>
            <w:r>
              <w:t xml:space="preserve">Содержание активной </w:t>
            </w:r>
            <w:r>
              <w:rPr>
                <w:lang w:val="en-US"/>
              </w:rPr>
              <w:t>MgO</w:t>
            </w:r>
            <w:r>
              <w:t>, %, не более</w:t>
            </w:r>
          </w:p>
          <w:p w:rsidR="00E52685" w:rsidRDefault="00E52685">
            <w:pPr>
              <w:ind w:firstLine="284"/>
              <w:jc w:val="both"/>
            </w:pPr>
            <w:r>
              <w:t>Содержание углекислоты СО</w:t>
            </w:r>
            <w:r>
              <w:rPr>
                <w:vertAlign w:val="subscript"/>
              </w:rPr>
              <w:t>2</w:t>
            </w:r>
            <w:r>
              <w:t>, %, не более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90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64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3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80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52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70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––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85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64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20(40*)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75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52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20(40*)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8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65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––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20(40*)</w:t>
            </w:r>
          </w:p>
          <w:p w:rsidR="00E52685" w:rsidRDefault="00E52685">
            <w:pPr>
              <w:jc w:val="center"/>
            </w:pPr>
          </w:p>
          <w:p w:rsidR="00E52685" w:rsidRDefault="00E52685">
            <w:pPr>
              <w:jc w:val="center"/>
            </w:pPr>
            <w:r>
              <w:t>11</w:t>
            </w:r>
          </w:p>
        </w:tc>
      </w:tr>
    </w:tbl>
    <w:p w:rsidR="00E52685" w:rsidRDefault="00E52685">
      <w:pPr>
        <w:rPr>
          <w:sz w:val="28"/>
          <w:szCs w:val="28"/>
        </w:rPr>
      </w:pPr>
      <w:r>
        <w:rPr>
          <w:sz w:val="22"/>
          <w:szCs w:val="22"/>
        </w:rPr>
        <w:t xml:space="preserve">*В скобках указано содержание </w:t>
      </w:r>
      <w:r>
        <w:rPr>
          <w:sz w:val="22"/>
          <w:szCs w:val="22"/>
          <w:lang w:val="en-US"/>
        </w:rPr>
        <w:t>MgO</w:t>
      </w:r>
      <w:r>
        <w:rPr>
          <w:sz w:val="22"/>
          <w:szCs w:val="22"/>
        </w:rPr>
        <w:t xml:space="preserve"> для доломитовой извести</w:t>
      </w:r>
      <w:r>
        <w:rPr>
          <w:sz w:val="28"/>
          <w:szCs w:val="28"/>
        </w:rPr>
        <w:t>.</w:t>
      </w:r>
    </w:p>
    <w:p w:rsidR="00E52685" w:rsidRDefault="00E52685">
      <w:pPr>
        <w:ind w:firstLine="68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III</w:t>
      </w:r>
      <w:r>
        <w:rPr>
          <w:i/>
          <w:sz w:val="28"/>
          <w:szCs w:val="28"/>
        </w:rPr>
        <w:t xml:space="preserve"> Производство извести</w:t>
      </w:r>
    </w:p>
    <w:p w:rsidR="00E52685" w:rsidRDefault="00E52685">
      <w:pPr>
        <w:ind w:firstLine="680"/>
        <w:rPr>
          <w:i/>
          <w:sz w:val="28"/>
          <w:szCs w:val="28"/>
        </w:rPr>
      </w:pP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молотой негашеной извести состоит из следующих основных операций: добычи и подготовки известняка, обжига и последующего помола известняка. 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Известняки добывают обычно открытым способом в карьерах после удаления верхних покрывающих непродуктивных слоев. Плотные известково-магнезиальные породы взрывают. Полученную массу известняка в виде крупных и мелких кусков погружают в транспортные средства обычно одноковшовым экскаватором. В зависимости от расстояния между карьером и заводом известняк доставляют на завод ленточными конвейерами, автосамосвалами, железнодорожным и водным транспортом.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Так как размеры глыб добытой горной породы нередко достигают 500 – 800 мм  и более, то возникает необходимость дробления их и сортировки всей полученной после дробления массы на нужные фракции. Это осуществляется на дробильно-сортировочных установках, работающих по открытому или замкнутому циклу с использованием щековых, молотковых и другого типа дробилок. Дробить и сортировать известняк целесообразно непосредственно на карьере и доставлять на завод лишь рабочие фракции.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Обжиг является основной технологической операцией в производстве воздушной извести. При этом протекает ряд сложных физико-химических процессов, определяющих качество продукта. Целью обжига являются:</w:t>
      </w:r>
    </w:p>
    <w:p w:rsidR="00E52685" w:rsidRDefault="00E52685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 полное разложение СаСО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на СаО, 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</w:rPr>
        <w:t xml:space="preserve"> и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</w:p>
    <w:p w:rsidR="00E52685" w:rsidRDefault="00E52685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высококачественного продукта с оптимальной микроструктурой частичек м их пор.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Обжигают известняк в различных печах: шахтных, вращающихся и кипящего слоя; используют также установки для обжига известняка во взвешенном состоянии и т. д. 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распространение получили </w:t>
      </w:r>
      <w:r>
        <w:rPr>
          <w:i/>
          <w:sz w:val="28"/>
          <w:szCs w:val="28"/>
        </w:rPr>
        <w:t>шахтные известеобжигательные печи</w:t>
      </w:r>
      <w:r>
        <w:rPr>
          <w:sz w:val="28"/>
          <w:szCs w:val="28"/>
        </w:rPr>
        <w:t>. В зависимости от вида применяемого топлива и  способа его сжигания различают шахтные печи, работающие:</w:t>
      </w:r>
    </w:p>
    <w:p w:rsidR="00E52685" w:rsidRDefault="00E52685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короткопламенном твердом топливе, вводимом обычно в шахту перемежающимися с известняком слоями, такой способ обжига называют пересыпным, а сами печи – пересыпными;</w:t>
      </w:r>
    </w:p>
    <w:p w:rsidR="00E52685" w:rsidRDefault="00E52685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любом твердом топливе, газифицируемом или сжигаемом в выносных топках;</w:t>
      </w:r>
    </w:p>
    <w:p w:rsidR="00E52685" w:rsidRDefault="00E52685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жидком топливе;</w:t>
      </w:r>
    </w:p>
    <w:p w:rsidR="00E52685" w:rsidRDefault="00E52685">
      <w:pPr>
        <w:numPr>
          <w:ilvl w:val="0"/>
          <w:numId w:val="2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газообразном топливе.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процессов, протекающих в шахтной печи, по её высоте различают три зоны. В верхней части печи - зона подогрева – материал подсушивается и подогревается раскаленными дымовыми газами, и из него выгорают органические примеси. В средней части печи располагается зона обжига, где температура обжигаемого материала изменяется в пределах 850 - 1200 - 900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С; здесь известняк разлагается и из него удаляется углекислый газ. В зоне охлаждения – нижней части печи – известь охлаждается с 900 до 50 – 100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 поступающим с низу воздухом, который в свою очередь нагревается и попадает в зону обжига для поддержания горения.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Противоточное движение обжигаемого материала и горячих газов в шахтной печи позволяет хорошо использовать тепло отходящих газов на подогрев сырья, а тепло обожженного материала – на подогрев воздуха, переходящего в зону обжига. Поэтому пересыпные шахтные печи экономичны по расходу топлива, однако известь в них загрязняется золой топлива. Обжиг на природном газе или жидком топливе позволяет значительно улучшить качество извести, однако конструкции шахтных печей, использующих эти виды топлива, требуют усовершенствования, особенно в отношении подачи топлива в печь.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Вращающиеся печи</w:t>
      </w:r>
      <w:r>
        <w:rPr>
          <w:sz w:val="28"/>
          <w:szCs w:val="28"/>
        </w:rPr>
        <w:t xml:space="preserve"> для обжига извести позволяют получать мягкообожженную известь высокого качества из известняка и мягких карбонатных пород ( мела, туфа, ракушечника ) в виде мелких кусков. В них можно механизировать и автоматизировать процессы обжига, применять все виды топлива – пылевидное, твердое, жидкое и газообразное, но они отличаются большим расходом топлива, повышенными капиталовложениями и расходом электроэнергии.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Весма эффективным является </w:t>
      </w:r>
      <w:r>
        <w:rPr>
          <w:i/>
          <w:sz w:val="28"/>
          <w:szCs w:val="28"/>
        </w:rPr>
        <w:t>обжиг в «кипящем» слое</w:t>
      </w:r>
      <w:r>
        <w:rPr>
          <w:sz w:val="28"/>
          <w:szCs w:val="28"/>
        </w:rPr>
        <w:t>, обеспечивающий быструю передачу большого количества тепла от газа к обжигаемому материалу. Обжигают известь в кипящем слое в реакторе, представляющим собой металлическую шахту, разделенную по высоте на 3 – 5 зон. По периферии реактора расположены горелки для газа или мазута. Многозонность реактора позволяет получать известь высокого качества при небольшом расходе топлива. Применение в известковой промышленности установок для обжига карбонатных пород в кипящем слое позволяет рационально использовать большое количество мелких фракций сырья, образующихся обычно на карьерах и заводах, шахтными и даже вращающимися печами.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Обжиг измельченного известняка во взвешенном состоянии осуществляют в обжиговых трубах или циклонных топках, в которых тонкоизмельченные частички карбонатного сырья увлекаются потоком раскаленных газов и обжигаются. Осаждается обожженная известь из газового потока в пылеосадительных устройствах.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обжига полученную комовую известь транспортируют ленточным конвейером со стальной лентой на помол в мельницу. После него молотую известь отправляют на склад. </w:t>
      </w:r>
    </w:p>
    <w:p w:rsidR="00E52685" w:rsidRDefault="00E52685">
      <w:pPr>
        <w:ind w:firstLine="680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IV</w:t>
      </w:r>
      <w:r>
        <w:rPr>
          <w:i/>
          <w:sz w:val="28"/>
          <w:szCs w:val="28"/>
        </w:rPr>
        <w:t xml:space="preserve"> Технологическая схема</w:t>
      </w:r>
    </w:p>
    <w:p w:rsidR="00E52685" w:rsidRDefault="00356880">
      <w:pPr>
        <w:ind w:firstLine="68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82.75pt;margin-top:261pt;width:134pt;height:37.75pt;z-index:251663872">
            <v:textbox style="mso-next-textbox:#_x0000_s1036">
              <w:txbxContent>
                <w:p w:rsidR="00E52685" w:rsidRDefault="00E52685">
                  <w:pPr>
                    <w:jc w:val="center"/>
                  </w:pPr>
                  <w:r>
                    <w:t>Грохот (отсев мелкой фракции)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group id="_x0000_s1031" editas="canvas" style="position:absolute;margin-left:0;margin-top:0;width:492pt;height:300.35pt;z-index:251650560;mso-position-horizontal-relative:char;mso-position-vertical-relative:line" coordorigin="2252,1419" coordsize="7200,436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52;top:1419;width:7200;height:4369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2" type="#_x0000_t116" style="position:absolute;left:2252;top:2728;width:2547;height:393">
              <v:textbox style="mso-next-textbox:#_x0000_s1032">
                <w:txbxContent>
                  <w:p w:rsidR="00E52685" w:rsidRDefault="00E52685">
                    <w:pPr>
                      <w:jc w:val="center"/>
                    </w:pPr>
                    <w:r>
                      <w:t>Пластинчатый транспортер</w:t>
                    </w:r>
                  </w:p>
                </w:txbxContent>
              </v:textbox>
            </v:shape>
            <v:shapetype id="_x0000_t119" coordsize="21600,21600" o:spt="119" path="m,l21600,,17240,21600r-12880,xe">
              <v:stroke joinstyle="miter"/>
              <v:path gradientshapeok="t" o:connecttype="custom" o:connectlocs="10800,0;2180,10800;10800,21600;19420,10800" textboxrect="4321,0,17204,21600"/>
            </v:shapetype>
            <v:shape id="_x0000_s1028" type="#_x0000_t119" style="position:absolute;left:2369;top:1708;width:2107;height:627">
              <v:textbox style="mso-next-textbox:#_x0000_s1028">
                <w:txbxContent>
                  <w:p w:rsidR="00E52685" w:rsidRDefault="00E52685">
                    <w:pPr>
                      <w:jc w:val="center"/>
                    </w:pPr>
                    <w:r>
                      <w:t>Приемный бункер</w:t>
                    </w:r>
                  </w:p>
                </w:txbxContent>
              </v:textbox>
            </v:shape>
            <v:shapetype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_x0000_s1034" type="#_x0000_t121" style="position:absolute;left:2428;top:3383;width:2018;height:786">
              <v:textbox style="mso-next-textbox:#_x0000_s1034">
                <w:txbxContent>
                  <w:p w:rsidR="00E52685" w:rsidRDefault="00E52685">
                    <w:pPr>
                      <w:jc w:val="center"/>
                    </w:pPr>
                    <w:r>
                      <w:t>Молотковая дробилка</w:t>
                    </w:r>
                  </w:p>
                </w:txbxContent>
              </v:textbox>
            </v:shape>
            <v:shape id="_x0000_s1145" type="#_x0000_t116" style="position:absolute;left:2428;top:4430;width:2459;height:392">
              <v:textbox style="mso-next-textbox:#_x0000_s1145">
                <w:txbxContent>
                  <w:p w:rsidR="00E52685" w:rsidRDefault="00E52685">
                    <w:pPr>
                      <w:jc w:val="center"/>
                    </w:pPr>
                    <w:r>
                      <w:t>Ленточный транспортер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55" type="#_x0000_t22" style="position:absolute;left:6818;top:4561;width:1846;height:1227" adj="5403">
              <v:textbox style="mso-next-textbox:#_x0000_s1055">
                <w:txbxContent>
                  <w:p w:rsidR="00E52685" w:rsidRDefault="00E52685">
                    <w:pPr>
                      <w:jc w:val="center"/>
                    </w:pPr>
                  </w:p>
                  <w:p w:rsidR="00E52685" w:rsidRDefault="00E52685">
                    <w:pPr>
                      <w:jc w:val="center"/>
                    </w:pPr>
                    <w:r>
                      <w:t>Склад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5" type="#_x0000_t75" style="width:492pt;height:300.75pt">
            <v:imagedata croptop="-65520f" cropbottom="65520f"/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6" type="#_x0000_t116" style="position:absolute;margin-left:60pt;margin-top:12.8pt;width:168.05pt;height:27pt;z-index:251662848">
            <v:textbox style="mso-next-textbox:#_x0000_s1146">
              <w:txbxContent>
                <w:p w:rsidR="00E52685" w:rsidRDefault="00E52685">
                  <w:pPr>
                    <w:jc w:val="center"/>
                  </w:pPr>
                  <w:r>
                    <w:t>Ленточный транспортер</w:t>
                  </w:r>
                </w:p>
              </w:txbxContent>
            </v:textbox>
          </v:shape>
        </w:pict>
      </w: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4" type="#_x0000_t116" style="position:absolute;margin-left:328.75pt;margin-top:3.75pt;width:167.95pt;height:27pt;z-index:251664896">
            <v:textbox style="mso-next-textbox:#_x0000_s1144">
              <w:txbxContent>
                <w:p w:rsidR="00E52685" w:rsidRDefault="00E52685">
                  <w:pPr>
                    <w:jc w:val="center"/>
                  </w:pPr>
                  <w:r>
                    <w:t>Ленточный транспортер</w:t>
                  </w:r>
                </w:p>
              </w:txbxContent>
            </v:textbox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119" style="position:absolute;margin-left:162pt;margin-top:2.4pt;width:2in;height:54pt;z-index:251653632">
            <v:textbox style="mso-next-textbox:#_x0000_s1041">
              <w:txbxContent>
                <w:p w:rsidR="00E52685" w:rsidRDefault="00E52685">
                  <w:pPr>
                    <w:jc w:val="center"/>
                  </w:pPr>
                  <w:r>
                    <w:t>Промежуточный бункер</w:t>
                  </w:r>
                </w:p>
                <w:p w:rsidR="00E52685" w:rsidRDefault="00E52685">
                  <w:pPr>
                    <w:jc w:val="center"/>
                  </w:pPr>
                  <w:r>
                    <w:t>Фр. 40 - 70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119" style="position:absolute;margin-left:18pt;margin-top:2.4pt;width:2in;height:54pt;z-index:251652608">
            <v:textbox style="mso-next-textbox:#_x0000_s1040">
              <w:txbxContent>
                <w:p w:rsidR="00E52685" w:rsidRDefault="00E52685">
                  <w:pPr>
                    <w:jc w:val="center"/>
                  </w:pPr>
                  <w:r>
                    <w:t>Промежуточный бункер</w:t>
                  </w:r>
                </w:p>
                <w:p w:rsidR="00E52685" w:rsidRDefault="00E52685">
                  <w:pPr>
                    <w:jc w:val="center"/>
                  </w:pPr>
                  <w:r>
                    <w:t>Фр. 20 - 40</w:t>
                  </w:r>
                </w:p>
              </w:txbxContent>
            </v:textbox>
          </v:shape>
        </w:pict>
      </w: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119" style="position:absolute;margin-left:348pt;margin-top:4.3pt;width:2in;height:36pt;z-index:251661824">
            <v:textbox style="mso-next-textbox:#_x0000_s1054">
              <w:txbxContent>
                <w:p w:rsidR="00E52685" w:rsidRDefault="00E52685">
                  <w:pPr>
                    <w:jc w:val="center"/>
                  </w:pPr>
                  <w:r>
                    <w:t>Промежуточный бункер</w:t>
                  </w:r>
                </w:p>
              </w:txbxContent>
            </v:textbox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116" style="position:absolute;margin-left:312pt;margin-top:10pt;width:168.05pt;height:27pt;z-index:251660800">
            <v:textbox style="mso-next-textbox:#_x0000_s1053">
              <w:txbxContent>
                <w:p w:rsidR="00E52685" w:rsidRDefault="00E52685">
                  <w:pPr>
                    <w:jc w:val="center"/>
                  </w:pPr>
                  <w:r>
                    <w:t>Ленточный транспортер</w:t>
                  </w:r>
                </w:p>
              </w:txbxContent>
            </v:textbox>
          </v:shape>
        </w:pict>
      </w: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116" style="position:absolute;margin-left:48pt;margin-top:2.9pt;width:168.05pt;height:27pt;z-index:251654656">
            <v:textbox style="mso-next-textbox:#_x0000_s1044">
              <w:txbxContent>
                <w:p w:rsidR="00E52685" w:rsidRDefault="00E52685">
                  <w:pPr>
                    <w:jc w:val="center"/>
                  </w:pPr>
                  <w:r>
                    <w:t>Ленточный питатель</w:t>
                  </w:r>
                </w:p>
              </w:txbxContent>
            </v:textbox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22" style="position:absolute;margin-left:379.5pt;margin-top:-58.9pt;width:45pt;height:180pt;rotation:270;z-index:251659776">
            <v:textbox style="mso-next-textbox:#_x0000_s1051">
              <w:txbxContent>
                <w:p w:rsidR="00E52685" w:rsidRDefault="00E52685">
                  <w:pPr>
                    <w:jc w:val="center"/>
                  </w:pPr>
                  <w:r>
                    <w:t>Шаровая мельница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45" style="position:absolute;margin-left:18pt;margin-top:8.6pt;width:157.45pt;height:28.75pt;z-index:251655680">
            <v:textbox style="mso-next-textbox:#_x0000_s1045">
              <w:txbxContent>
                <w:p w:rsidR="00E52685" w:rsidRDefault="00E52685">
                  <w:pPr>
                    <w:jc w:val="center"/>
                  </w:pPr>
                  <w:r>
                    <w:t>Элеватор</w:t>
                  </w:r>
                </w:p>
              </w:txbxContent>
            </v:textbox>
          </v:rect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47" type="#_x0000_t112" style="position:absolute;margin-left:162pt;margin-top:5.3pt;width:91.45pt;height:63pt;z-index:251656704">
            <v:textbox style="mso-next-textbox:#_x0000_s1047">
              <w:txbxContent>
                <w:p w:rsidR="00E52685" w:rsidRDefault="00E52685">
                  <w:pPr>
                    <w:jc w:val="center"/>
                  </w:pPr>
                </w:p>
                <w:p w:rsidR="00E52685" w:rsidRDefault="00E52685">
                  <w:pPr>
                    <w:jc w:val="center"/>
                  </w:pPr>
                  <w:r>
                    <w:t>Шахтная печь</w:t>
                  </w:r>
                </w:p>
              </w:txbxContent>
            </v:textbox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119" style="position:absolute;margin-left:324pt;margin-top:9.15pt;width:2in;height:36pt;z-index:251658752">
            <v:textbox style="mso-next-textbox:#_x0000_s1050">
              <w:txbxContent>
                <w:p w:rsidR="00E52685" w:rsidRDefault="00E52685">
                  <w:pPr>
                    <w:jc w:val="center"/>
                  </w:pPr>
                  <w:r>
                    <w:t>Промежуточный бункер</w:t>
                  </w:r>
                </w:p>
              </w:txbxContent>
            </v:textbox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116" style="position:absolute;margin-left:192pt;margin-top:14.85pt;width:180pt;height:27pt;z-index:251657728">
            <v:textbox style="mso-next-textbox:#_x0000_s1049">
              <w:txbxContent>
                <w:p w:rsidR="00E52685" w:rsidRDefault="00E52685">
                  <w:pPr>
                    <w:jc w:val="center"/>
                  </w:pPr>
                  <w:r>
                    <w:t>Пластинчатый питатель</w:t>
                  </w:r>
                </w:p>
              </w:txbxContent>
            </v:textbox>
          </v:shape>
        </w:pict>
      </w:r>
    </w:p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t>Описание выбранной технологии</w:t>
      </w:r>
    </w:p>
    <w:p w:rsidR="00E52685" w:rsidRDefault="00E52685">
      <w:pPr>
        <w:rPr>
          <w:i/>
          <w:sz w:val="28"/>
          <w:szCs w:val="28"/>
        </w:rPr>
      </w:pPr>
    </w:p>
    <w:p w:rsidR="00E52685" w:rsidRDefault="00E52685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приемный бункер гипсовый камень доставляют из рудников и карьеров в кусках и глыбах. Из приемного бункера известняк при помощи пластинчатого транспортера поступает в молотковую дробилку. Так как во время дробления образуется большое количество мелкой фракции, то после дробилки материал поступает на грохочение. На грохоте известняк делится на три фракции: 40…70 40…20 и &lt; 20. </w:t>
      </w:r>
    </w:p>
    <w:p w:rsidR="00E52685" w:rsidRDefault="00E52685">
      <w:pPr>
        <w:ind w:right="-39" w:firstLine="680"/>
        <w:jc w:val="both"/>
        <w:rPr>
          <w:sz w:val="28"/>
          <w:szCs w:val="28"/>
        </w:rPr>
      </w:pPr>
      <w:r>
        <w:rPr>
          <w:sz w:val="28"/>
          <w:szCs w:val="28"/>
        </w:rPr>
        <w:t>Фракции 20…40 и 40…70 раздельно подаются в два промежуточных бункера</w:t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II.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</w:rPr>
        <w:t>Фонды рабочего времени</w:t>
      </w:r>
    </w:p>
    <w:p w:rsidR="00E52685" w:rsidRDefault="00356880">
      <w:pPr>
        <w:ind w:firstLine="680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6" type="#_x0000_t75" style="width:108pt;height:18.75pt">
            <v:imagedata r:id="rId5" o:title=""/>
          </v:shape>
        </w:pic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количество рабочих дней в году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количество смен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- количество часов в смену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 коэффициент, учитывающий простои связанные с текущим ремонтом оборудования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= 0,9…0,95 – для оборудования работающего с перерывами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0,85…0,9 – для оборудования работающего непрерывно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 коэффициент, учитывающий простои связанные с плановыми остановками на ремонт</w:t>
      </w:r>
    </w:p>
    <w:p w:rsidR="00E52685" w:rsidRDefault="00E5268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 xml:space="preserve"> = 0,9</w:t>
      </w:r>
    </w:p>
    <w:p w:rsidR="00E52685" w:rsidRDefault="00E526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Приемное отделение: 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26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1,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0.95,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356880">
        <w:rPr>
          <w:position w:val="-10"/>
          <w:sz w:val="28"/>
          <w:szCs w:val="28"/>
        </w:rPr>
        <w:pict>
          <v:shape id="_x0000_i1027" type="#_x0000_t75" style="width:102.75pt;height:15.75pt">
            <v:imagedata r:id="rId6" o:title=""/>
          </v:shape>
        </w:pict>
      </w:r>
      <w:r>
        <w:rPr>
          <w:sz w:val="28"/>
          <w:szCs w:val="28"/>
        </w:rPr>
        <w:t>= 17</w:t>
      </w:r>
      <w:r>
        <w:rPr>
          <w:sz w:val="28"/>
          <w:szCs w:val="28"/>
          <w:lang w:val="en-US"/>
        </w:rPr>
        <w:t>92</w:t>
      </w:r>
      <w:r>
        <w:rPr>
          <w:sz w:val="28"/>
          <w:szCs w:val="28"/>
        </w:rPr>
        <w:t xml:space="preserve"> ч.</w:t>
      </w:r>
    </w:p>
    <w:p w:rsidR="00E52685" w:rsidRDefault="00E526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Дробильное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 xml:space="preserve"> сортировочное отделение: 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262,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1,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0.95,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Т =</w:t>
      </w:r>
      <w:r w:rsidR="00356880">
        <w:rPr>
          <w:position w:val="-10"/>
          <w:sz w:val="28"/>
          <w:szCs w:val="28"/>
        </w:rPr>
        <w:pict>
          <v:shape id="_x0000_i1028" type="#_x0000_t75" style="width:102.75pt;height:15.75pt">
            <v:imagedata r:id="rId7" o:title=""/>
          </v:shape>
        </w:pict>
      </w:r>
      <w:r>
        <w:rPr>
          <w:sz w:val="28"/>
          <w:szCs w:val="28"/>
        </w:rPr>
        <w:t xml:space="preserve"> = 1792 ч.</w:t>
      </w:r>
    </w:p>
    <w:p w:rsidR="00E52685" w:rsidRDefault="00E526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Обжиговое отделение: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0,9,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Т =</w:t>
      </w:r>
      <w:r w:rsidR="00356880">
        <w:rPr>
          <w:position w:val="-10"/>
          <w:sz w:val="28"/>
          <w:szCs w:val="28"/>
        </w:rPr>
        <w:pict>
          <v:shape id="_x0000_i1029" type="#_x0000_t75" style="width:98.25pt;height:15.75pt">
            <v:imagedata r:id="rId8" o:title=""/>
          </v:shape>
        </w:pict>
      </w:r>
      <w:r>
        <w:rPr>
          <w:sz w:val="28"/>
          <w:szCs w:val="28"/>
        </w:rPr>
        <w:t xml:space="preserve"> = 7096 ч.</w:t>
      </w:r>
    </w:p>
    <w:p w:rsidR="00E52685" w:rsidRDefault="00E526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Помольное отделение: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356880">
        <w:rPr>
          <w:position w:val="-10"/>
          <w:sz w:val="28"/>
          <w:szCs w:val="28"/>
        </w:rPr>
        <w:pict>
          <v:shape id="_x0000_i1030" type="#_x0000_t75" style="width:98.25pt;height:15.75pt">
            <v:imagedata r:id="rId9" o:title=""/>
          </v:shape>
        </w:pict>
      </w:r>
      <w:r>
        <w:rPr>
          <w:sz w:val="28"/>
          <w:szCs w:val="28"/>
        </w:rPr>
        <w:t>= 7096 ч</w:t>
      </w:r>
    </w:p>
    <w:p w:rsidR="00E52685" w:rsidRDefault="00E526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8,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0.9,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0.9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= </w:t>
      </w:r>
      <w:r w:rsidR="00356880">
        <w:rPr>
          <w:position w:val="-10"/>
          <w:sz w:val="28"/>
          <w:szCs w:val="28"/>
        </w:rPr>
        <w:pict>
          <v:shape id="_x0000_i1031" type="#_x0000_t75" style="width:98.25pt;height:15.75pt">
            <v:imagedata r:id="rId10" o:title=""/>
          </v:shape>
        </w:pict>
      </w:r>
      <w:r>
        <w:rPr>
          <w:sz w:val="28"/>
          <w:szCs w:val="28"/>
        </w:rPr>
        <w:t>= 7096 ч.</w:t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Материальный баланс</w:t>
      </w:r>
    </w:p>
    <w:p w:rsidR="00E52685" w:rsidRDefault="00E52685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783"/>
        <w:gridCol w:w="709"/>
        <w:gridCol w:w="992"/>
        <w:gridCol w:w="1134"/>
        <w:gridCol w:w="993"/>
        <w:gridCol w:w="992"/>
      </w:tblGrid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720" w:type="dxa"/>
            <w:vMerge w:val="restart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Плотность т/м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%</w:t>
            </w:r>
          </w:p>
        </w:tc>
        <w:tc>
          <w:tcPr>
            <w:tcW w:w="4111" w:type="dxa"/>
            <w:gridSpan w:val="4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Производительность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  <w:tc>
          <w:tcPr>
            <w:tcW w:w="1134" w:type="dxa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смену</w:t>
            </w:r>
          </w:p>
        </w:tc>
        <w:tc>
          <w:tcPr>
            <w:tcW w:w="993" w:type="dxa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</w:tc>
        <w:tc>
          <w:tcPr>
            <w:tcW w:w="992" w:type="dxa"/>
          </w:tcPr>
          <w:p w:rsidR="00E52685" w:rsidRDefault="00E52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год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118,32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20588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на склад ленточным транспортером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39,68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35176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70,08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20692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бункер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4,96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39,68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35176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70,08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20692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бункер ленточным транспортером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4,98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35353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20796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Помол в шаровой мельнице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4,98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35353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20796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бункер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4,98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119,52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35353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20796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бункер пластинчатым питателем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4,99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35424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20838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Обжиг в шахтной печи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216,48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64036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5,31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42,48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127,44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37668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печь элеватором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9,04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64165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120,48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35647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к элеватору ленточным траспортером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9,06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72,48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217,44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64294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35719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бункер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36,14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289,12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289,12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64294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20,08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160,64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160,64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35719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бункер ленточным питателем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289,76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64423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160,96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35791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Отсев мелкой фракции на грохоте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42,61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340,88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340,88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75792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23,67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189,36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189,36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42107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на грохот ленточным конвейером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42,69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75944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42191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Молотковая дробилка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42,69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341,52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75944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42191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в дробилку пластинчатым транспортером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75998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42221</w:t>
            </w:r>
          </w:p>
        </w:tc>
      </w:tr>
      <w:tr w:rsidR="00E52685">
        <w:trPr>
          <w:cantSplit/>
        </w:trPr>
        <w:tc>
          <w:tcPr>
            <w:tcW w:w="3600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Приемный бункер</w:t>
            </w: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783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709" w:type="dxa"/>
            <w:vMerge w:val="restart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42,72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341,76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76000</w:t>
            </w:r>
          </w:p>
        </w:tc>
      </w:tr>
      <w:tr w:rsidR="00E52685">
        <w:trPr>
          <w:cantSplit/>
        </w:trPr>
        <w:tc>
          <w:tcPr>
            <w:tcW w:w="3600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134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3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189,84</w:t>
            </w:r>
          </w:p>
        </w:tc>
        <w:tc>
          <w:tcPr>
            <w:tcW w:w="992" w:type="dxa"/>
          </w:tcPr>
          <w:p w:rsidR="00E52685" w:rsidRDefault="00E52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42222</w:t>
            </w:r>
          </w:p>
        </w:tc>
      </w:tr>
    </w:tbl>
    <w:p w:rsidR="00E52685" w:rsidRDefault="00E52685">
      <w:pPr>
        <w:jc w:val="center"/>
        <w:rPr>
          <w:sz w:val="28"/>
          <w:szCs w:val="28"/>
        </w:rPr>
      </w:pPr>
    </w:p>
    <w:p w:rsidR="00E52685" w:rsidRDefault="00E52685">
      <w:pPr>
        <w:ind w:firstLine="680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u w:val="single"/>
        </w:rPr>
        <w:t>Обжиг в шахтной печи: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Дано: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= 5,5 %  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MgCO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6,5 %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</w:rPr>
        <w:t>примеси инертные = 7,5 %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</w:rPr>
        <w:t>недожог = 4 %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кон. сух.</w:t>
      </w:r>
      <w:r>
        <w:rPr>
          <w:sz w:val="28"/>
          <w:szCs w:val="28"/>
        </w:rPr>
        <w:t xml:space="preserve"> = 35424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Найти: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нач. вл.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примесей</w:t>
      </w:r>
      <w:r>
        <w:rPr>
          <w:sz w:val="28"/>
          <w:szCs w:val="28"/>
        </w:rPr>
        <w:t xml:space="preserve"> = </w:t>
      </w:r>
      <w:r w:rsidR="00356880">
        <w:rPr>
          <w:position w:val="-24"/>
          <w:sz w:val="28"/>
          <w:szCs w:val="28"/>
          <w:lang w:val="en-US"/>
        </w:rPr>
        <w:pict>
          <v:shape id="_x0000_i1032" type="#_x0000_t75" style="width:111.75pt;height:30.75pt">
            <v:imagedata r:id="rId11" o:title=""/>
          </v:shape>
        </w:pic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35424 – 4074 = 31350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MgO</w:t>
      </w:r>
      <w:r>
        <w:rPr>
          <w:sz w:val="28"/>
          <w:szCs w:val="28"/>
        </w:rPr>
        <w:t xml:space="preserve">) = </w:t>
      </w:r>
      <w:r w:rsidR="00356880">
        <w:rPr>
          <w:position w:val="-24"/>
          <w:sz w:val="28"/>
          <w:szCs w:val="28"/>
        </w:rPr>
        <w:pict>
          <v:shape id="_x0000_i1033" type="#_x0000_t75" style="width:96.75pt;height:30.75pt">
            <v:imagedata r:id="rId12" o:title=""/>
          </v:shape>
        </w:pict>
      </w: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CaO</w:t>
      </w:r>
      <w:r>
        <w:rPr>
          <w:sz w:val="28"/>
          <w:szCs w:val="28"/>
        </w:rPr>
        <w:t xml:space="preserve">) = 31350 – </w:t>
      </w:r>
      <w:r>
        <w:rPr>
          <w:sz w:val="28"/>
          <w:szCs w:val="28"/>
          <w:lang w:val="en-US"/>
        </w:rPr>
        <w:t>2038 = 29312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</w:p>
    <w:p w:rsidR="00E52685" w:rsidRDefault="00E52685">
      <w:pPr>
        <w:ind w:firstLine="680"/>
        <w:rPr>
          <w:sz w:val="22"/>
          <w:szCs w:val="22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2"/>
          <w:szCs w:val="22"/>
          <w:lang w:val="en-US"/>
        </w:rPr>
        <w:t>x               29312</w:t>
      </w:r>
    </w:p>
    <w:p w:rsidR="00E52685" w:rsidRDefault="00E52685">
      <w:pPr>
        <w:ind w:firstLine="680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→ CaO + CO</w:t>
      </w:r>
      <w:r>
        <w:rPr>
          <w:sz w:val="28"/>
          <w:szCs w:val="28"/>
          <w:vertAlign w:val="subscript"/>
          <w:lang w:val="en-US"/>
        </w:rPr>
        <w:t>2</w:t>
      </w:r>
    </w:p>
    <w:p w:rsidR="00E52685" w:rsidRDefault="00E52685">
      <w:pPr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56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x = </w:t>
      </w:r>
      <w:r w:rsidR="00356880">
        <w:rPr>
          <w:position w:val="-24"/>
          <w:sz w:val="28"/>
          <w:szCs w:val="28"/>
          <w:lang w:val="en-US"/>
        </w:rPr>
        <w:pict>
          <v:shape id="_x0000_i1034" type="#_x0000_t75" style="width:62.25pt;height:30.75pt">
            <v:imagedata r:id="rId13" o:title=""/>
          </v:shape>
        </w:pict>
      </w:r>
      <w:r>
        <w:rPr>
          <w:sz w:val="28"/>
          <w:szCs w:val="28"/>
          <w:lang w:val="en-US"/>
        </w:rPr>
        <w:t>=52343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</w:p>
    <w:p w:rsidR="00E52685" w:rsidRDefault="00E52685">
      <w:pPr>
        <w:ind w:firstLine="6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y                2038</w:t>
      </w:r>
    </w:p>
    <w:p w:rsidR="00E52685" w:rsidRDefault="00E52685">
      <w:pPr>
        <w:ind w:firstLine="680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Mg CO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>→ MgO + CO</w:t>
      </w:r>
      <w:r>
        <w:rPr>
          <w:sz w:val="28"/>
          <w:szCs w:val="28"/>
          <w:vertAlign w:val="subscript"/>
          <w:lang w:val="en-US"/>
        </w:rPr>
        <w:t>2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  <w:lang w:val="en-US"/>
        </w:rPr>
        <w:t xml:space="preserve">        84                      40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 = </w:t>
      </w:r>
      <w:r w:rsidR="00356880">
        <w:rPr>
          <w:position w:val="-24"/>
          <w:sz w:val="28"/>
          <w:szCs w:val="28"/>
          <w:lang w:val="en-US"/>
        </w:rPr>
        <w:pict>
          <v:shape id="_x0000_i1035" type="#_x0000_t75" style="width:50.25pt;height:30.75pt">
            <v:imagedata r:id="rId14" o:title=""/>
          </v:shape>
        </w:pict>
      </w:r>
      <w:r>
        <w:rPr>
          <w:sz w:val="28"/>
          <w:szCs w:val="28"/>
          <w:lang w:val="en-US"/>
        </w:rPr>
        <w:t>= 4280</w:t>
      </w:r>
    </w:p>
    <w:p w:rsidR="00E52685" w:rsidRDefault="00E52685">
      <w:pPr>
        <w:ind w:firstLine="6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сух</w:t>
      </w:r>
      <w:r>
        <w:rPr>
          <w:sz w:val="28"/>
          <w:szCs w:val="28"/>
          <w:vertAlign w:val="subscript"/>
          <w:lang w:val="en-US"/>
        </w:rPr>
        <w:t>.</w:t>
      </w:r>
      <w:r>
        <w:rPr>
          <w:sz w:val="28"/>
          <w:szCs w:val="28"/>
          <w:lang w:val="en-US"/>
        </w:rPr>
        <w:t>= m (CaCO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 + m (Mg 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 + m</w:t>
      </w:r>
      <w:r>
        <w:rPr>
          <w:sz w:val="28"/>
          <w:szCs w:val="28"/>
          <w:vertAlign w:val="subscript"/>
        </w:rPr>
        <w:t>примесей</w:t>
      </w:r>
      <w:r>
        <w:rPr>
          <w:sz w:val="28"/>
          <w:szCs w:val="28"/>
          <w:lang w:val="en-US"/>
        </w:rPr>
        <w:t xml:space="preserve"> = 52343 + 4280 +4074 = 60697</w:t>
      </w:r>
    </w:p>
    <w:p w:rsidR="00E52685" w:rsidRDefault="00356880">
      <w:pPr>
        <w:ind w:firstLine="680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36" type="#_x0000_t75" style="width:198pt;height:36.75pt">
            <v:imagedata r:id="rId15" o:title=""/>
          </v:shape>
        </w:pict>
      </w:r>
    </w:p>
    <w:p w:rsidR="00E52685" w:rsidRDefault="00356880">
      <w:pPr>
        <w:ind w:firstLine="680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7" type="#_x0000_t75" style="width:162pt;height:33.75pt">
            <v:imagedata r:id="rId16" o:title=""/>
          </v:shape>
        </w:pict>
      </w:r>
      <w:r w:rsidR="00E52685">
        <w:rPr>
          <w:sz w:val="28"/>
          <w:szCs w:val="28"/>
        </w:rPr>
        <w:t>т/год</w:t>
      </w:r>
    </w:p>
    <w:p w:rsidR="00E52685" w:rsidRDefault="00E52685">
      <w:pPr>
        <w:ind w:firstLine="680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>. Выбор технологического оборудования</w:t>
      </w:r>
    </w:p>
    <w:p w:rsidR="00E52685" w:rsidRDefault="00356880">
      <w:pPr>
        <w:ind w:firstLine="680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56.25pt;height:36pt">
            <v:imagedata r:id="rId17" o:title=""/>
          </v:shape>
        </w:pict>
      </w:r>
      <w:r w:rsidR="00E52685">
        <w:rPr>
          <w:sz w:val="28"/>
          <w:szCs w:val="28"/>
        </w:rPr>
        <w:t xml:space="preserve">, 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где К – коэффициент использования оборудования;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факт</w:t>
      </w:r>
      <w:r>
        <w:rPr>
          <w:sz w:val="28"/>
          <w:szCs w:val="28"/>
        </w:rPr>
        <w:t xml:space="preserve"> – фактическая производительность;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– номинальная производительность.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Молотковая дробилка СМД – 7</w:t>
      </w:r>
      <w:r>
        <w:rPr>
          <w:sz w:val="28"/>
          <w:szCs w:val="28"/>
        </w:rPr>
        <w:t>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кусков до измельчения, мм                                                            300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измельченного продукта, мм                                                         0 - 40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2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1,8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1,6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 дробилки, т                                                                                        5,05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125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т/ч                                                                             50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9" type="#_x0000_t75" style="width:86.25pt;height:30.75pt">
            <v:imagedata r:id="rId18" o:title=""/>
          </v:shape>
        </w:pict>
      </w:r>
    </w:p>
    <w:p w:rsidR="00E52685" w:rsidRDefault="00E52685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Инерционный горизонтальный грохот СМД – 53: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сит                                                                                            2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Полезная площадь сит, м                                                                           1,0</w:t>
      </w:r>
      <w:r w:rsidR="00356880">
        <w:rPr>
          <w:position w:val="-4"/>
          <w:sz w:val="28"/>
          <w:szCs w:val="28"/>
        </w:rPr>
        <w:pict>
          <v:shape id="_x0000_i1040" type="#_x0000_t75" style="width:9pt;height:9.75pt">
            <v:imagedata r:id="rId19" o:title=""/>
          </v:shape>
        </w:pict>
      </w:r>
      <w:r>
        <w:rPr>
          <w:sz w:val="28"/>
          <w:szCs w:val="28"/>
        </w:rPr>
        <w:t>2,5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3,2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1,95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1,5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1,65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33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1" type="#_x0000_t75" style="width:89.25pt;height:32.25pt">
            <v:imagedata r:id="rId20" o:title=""/>
          </v:shape>
        </w:pict>
      </w:r>
    </w:p>
    <w:p w:rsidR="00E52685" w:rsidRDefault="00E52685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Конусная шаровая мельница: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цилиндрической части,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1,8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Диаметр                                                                                                   0,55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15,43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40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т/ч                                                                           6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2" type="#_x0000_t75" style="width:80.25pt;height:30.75pt">
            <v:imagedata r:id="rId21" o:title=""/>
          </v:shape>
        </w:pic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элеватор Т-194</w:t>
      </w:r>
      <w:r>
        <w:rPr>
          <w:sz w:val="28"/>
          <w:szCs w:val="28"/>
        </w:rPr>
        <w:t>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Угол наклона, град.                                                                                     90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Наибольшая высота подъема, м                                                                17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Ковши: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емкость, л                                                                                                0,75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ширина, мм                                                                                             135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шаг, мм                                                                                                    300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1,1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1,47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18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 элеватора, т                                                                                       1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1,7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7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3" type="#_x0000_t75" style="width:81pt;height:30.75pt">
            <v:imagedata r:id="rId22" o:title=""/>
          </v:shape>
        </w:pict>
      </w:r>
    </w:p>
    <w:p w:rsidR="00E52685" w:rsidRDefault="00E52685">
      <w:pPr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>Пластинчатый транспортер СМК – 351: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8,8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3,2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2,6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10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5,5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31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4" type="#_x0000_t75" style="width:87pt;height:30.75pt">
            <v:imagedata r:id="rId23" o:title=""/>
          </v:shape>
        </w:pic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конвейер 5050</w:t>
      </w:r>
      <w:r>
        <w:rPr>
          <w:sz w:val="28"/>
          <w:szCs w:val="28"/>
        </w:rPr>
        <w:t>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Длина конвейера, м                                                                                       120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 500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 10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 29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86.25pt;height:30.75pt">
            <v:imagedata r:id="rId24" o:title=""/>
          </v:shape>
        </w:pic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Ленточный питатель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ПТ5</w:t>
      </w:r>
      <w:r>
        <w:rPr>
          <w:sz w:val="28"/>
          <w:szCs w:val="28"/>
        </w:rPr>
        <w:t>: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1500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500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2,03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1,82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0,53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0,47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25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6" type="#_x0000_t75" style="width:80.25pt;height:30.75pt">
            <v:imagedata r:id="rId25" o:title=""/>
          </v:shape>
        </w:pic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транспортер ПЛ – 20: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2000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400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2,7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0,84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0,98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0,51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0,6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8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7" type="#_x0000_t75" style="width:80.25pt;height:30.75pt">
            <v:imagedata r:id="rId26" o:title=""/>
          </v:shape>
        </w:pict>
      </w:r>
    </w:p>
    <w:p w:rsidR="00E52685" w:rsidRDefault="00E52685">
      <w:pPr>
        <w:ind w:firstLine="680"/>
        <w:rPr>
          <w:b/>
          <w:sz w:val="28"/>
          <w:szCs w:val="28"/>
        </w:rPr>
      </w:pPr>
      <w:r>
        <w:rPr>
          <w:b/>
          <w:sz w:val="28"/>
          <w:szCs w:val="28"/>
        </w:rPr>
        <w:t>Пластинчатый транспортер СМК – 351: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8,8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3,2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2,6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10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0,9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5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8" type="#_x0000_t75" style="width:75pt;height:30.75pt">
            <v:imagedata r:id="rId27" o:title=""/>
          </v:shape>
        </w:pict>
      </w:r>
      <w:r w:rsidR="00E52685">
        <w:rPr>
          <w:sz w:val="28"/>
          <w:szCs w:val="28"/>
        </w:rPr>
        <w:t xml:space="preserve"> </w:t>
      </w: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Ленточный транспортер ПЛ – 10: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Расстояние между осями барабанов, мм                                                     1000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>Ширина ленты, мм                                                                                        400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Габаритные размеры, м: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длина                                                                                                          1,7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ширина                                                                                                       0,84</w:t>
      </w:r>
    </w:p>
    <w:p w:rsidR="00E52685" w:rsidRDefault="00E5268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высота                                                                                                        0,98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Масса, т                                                                                                          0,34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Мощность электродвигателя, кВт                                                               0,6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                                                                            3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9" type="#_x0000_t75" style="width:81pt;height:30.75pt">
            <v:imagedata r:id="rId28" o:title=""/>
          </v:shape>
        </w:pict>
      </w:r>
    </w:p>
    <w:p w:rsidR="00E52685" w:rsidRDefault="00E52685">
      <w:pPr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Шахтная пересыпная печь: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 тепла на 1 кг извести, кДж:                                                            3530 – 5030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 условного топлива, % от массы извести                                       12 – 17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Удельный расход электроэнергии, кВт</w:t>
      </w:r>
      <w:r w:rsidR="00356880">
        <w:rPr>
          <w:position w:val="-4"/>
          <w:sz w:val="28"/>
          <w:szCs w:val="28"/>
        </w:rPr>
        <w:pict>
          <v:shape id="_x0000_i1050" type="#_x0000_t75" style="width:9pt;height:9.75pt">
            <v:imagedata r:id="rId29" o:title=""/>
          </v:shape>
        </w:pict>
      </w:r>
      <w:r>
        <w:rPr>
          <w:sz w:val="28"/>
          <w:szCs w:val="28"/>
        </w:rPr>
        <w:t>ч/т                                               10</w:t>
      </w:r>
    </w:p>
    <w:p w:rsidR="00E52685" w:rsidRDefault="00E526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Производительность, т/сут                                                                           300</w:t>
      </w:r>
    </w:p>
    <w:p w:rsidR="00E52685" w:rsidRDefault="00356880">
      <w:pPr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1" type="#_x0000_t75" style="width:93pt;height:30.75pt">
            <v:imagedata r:id="rId30" o:title=""/>
          </v:shape>
        </w:pict>
      </w: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Расчет бункеров и склада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Бункера 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356880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64pt;height:200.25pt">
            <v:imagedata r:id="rId31" o:title=""/>
          </v:shape>
        </w:pic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Приемный бункер</w:t>
      </w:r>
      <w:r>
        <w:rPr>
          <w:sz w:val="28"/>
          <w:szCs w:val="28"/>
        </w:rPr>
        <w:t>: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5000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5000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6500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3000</w:t>
      </w:r>
    </w:p>
    <w:p w:rsidR="00E52685" w:rsidRDefault="00E52685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190 м</w:t>
      </w:r>
      <w:r>
        <w:rPr>
          <w:sz w:val="28"/>
          <w:szCs w:val="28"/>
          <w:vertAlign w:val="superscript"/>
        </w:rPr>
        <w:t>3</w:t>
      </w:r>
    </w:p>
    <w:p w:rsidR="00E52685" w:rsidRDefault="00E52685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Промежуточные бункера после грохота</w:t>
      </w:r>
      <w:r>
        <w:rPr>
          <w:sz w:val="28"/>
          <w:szCs w:val="28"/>
        </w:rPr>
        <w:t>: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5000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5000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5500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3000</w:t>
      </w:r>
    </w:p>
    <w:p w:rsidR="00E52685" w:rsidRDefault="00E52685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V = 164,7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  <w:lang w:val="en-US"/>
        </w:rPr>
        <w:t>3</w:t>
      </w:r>
    </w:p>
    <w:p w:rsidR="00E52685" w:rsidRDefault="00E52685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Промежуточные бункера после шахтной печи и шаровой мельницы</w:t>
      </w:r>
      <w:r>
        <w:rPr>
          <w:sz w:val="28"/>
          <w:szCs w:val="28"/>
        </w:rPr>
        <w:t>: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2000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 = 2000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2500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400</w:t>
      </w:r>
    </w:p>
    <w:p w:rsidR="00E52685" w:rsidRDefault="00E52685">
      <w:pPr>
        <w:ind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 xml:space="preserve"> = 1000</w:t>
      </w:r>
    </w:p>
    <w:p w:rsidR="00E52685" w:rsidRDefault="00E52685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V = 12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  <w:lang w:val="en-US"/>
        </w:rPr>
        <w:t>3</w:t>
      </w:r>
    </w:p>
    <w:p w:rsidR="00E52685" w:rsidRDefault="00E52685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Склад</w:t>
      </w:r>
    </w:p>
    <w:p w:rsidR="00E52685" w:rsidRDefault="00356880">
      <w:pPr>
        <w:rPr>
          <w:sz w:val="28"/>
          <w:szCs w:val="28"/>
          <w:lang w:val="en-US"/>
        </w:rPr>
      </w:pPr>
      <w:r>
        <w:rPr>
          <w:i/>
          <w:noProof/>
          <w:sz w:val="28"/>
          <w:szCs w:val="28"/>
          <w:u w:val="single"/>
        </w:rPr>
        <w:pict>
          <v:group id="_x0000_s1148" editas="canvas" style="position:absolute;margin-left:0;margin-top:0;width:492pt;height:207pt;z-index:251651584;mso-position-horizontal-relative:char;mso-position-vertical-relative:line" coordorigin="2257,90" coordsize="7200,3011">
            <o:lock v:ext="edit" aspectratio="t"/>
            <v:shape id="_x0000_s1147" type="#_x0000_t75" style="position:absolute;left:2257;top:90;width:7200;height:3011" o:preferrelative="f">
              <v:fill o:detectmouseclick="t"/>
              <v:path o:extrusionok="t" o:connecttype="none"/>
              <o:lock v:ext="edit" text="t"/>
            </v:shape>
            <v:shape id="_x0000_s1149" type="#_x0000_t22" style="position:absolute;left:2520;top:483;width:2020;height:2356"/>
          </v:group>
        </w:pict>
      </w:r>
      <w:r>
        <w:rPr>
          <w:sz w:val="28"/>
          <w:szCs w:val="28"/>
        </w:rPr>
        <w:pict>
          <v:shape id="_x0000_i1053" type="#_x0000_t75" style="width:492pt;height:207pt">
            <v:imagedata croptop="-65520f" cropbottom="65520f"/>
          </v:shape>
        </w:pict>
      </w:r>
    </w:p>
    <w:p w:rsidR="00E52685" w:rsidRDefault="00E52685">
      <w:pPr>
        <w:rPr>
          <w:sz w:val="28"/>
          <w:szCs w:val="28"/>
          <w:lang w:val="en-US"/>
        </w:rPr>
      </w:pPr>
    </w:p>
    <w:p w:rsidR="00E52685" w:rsidRDefault="00E52685">
      <w:pPr>
        <w:rPr>
          <w:sz w:val="28"/>
          <w:szCs w:val="28"/>
          <w:lang w:val="en-US"/>
        </w:rPr>
      </w:pPr>
    </w:p>
    <w:p w:rsidR="00E52685" w:rsidRDefault="00E526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= 11000</w:t>
      </w:r>
    </w:p>
    <w:p w:rsidR="00E52685" w:rsidRDefault="00E526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 = 10000</w:t>
      </w:r>
    </w:p>
    <w:p w:rsidR="00E52685" w:rsidRDefault="00E52685">
      <w:pPr>
        <w:rPr>
          <w:b/>
          <w:sz w:val="32"/>
          <w:szCs w:val="32"/>
        </w:rPr>
      </w:pPr>
      <w:r>
        <w:rPr>
          <w:sz w:val="28"/>
          <w:szCs w:val="28"/>
          <w:lang w:val="en-US"/>
        </w:rPr>
        <w:t xml:space="preserve">V = 863.5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br w:type="page"/>
      </w:r>
      <w:r>
        <w:rPr>
          <w:b/>
          <w:sz w:val="32"/>
          <w:szCs w:val="32"/>
          <w:lang w:val="en-US"/>
        </w:rPr>
        <w:t xml:space="preserve">VI. </w:t>
      </w:r>
      <w:r>
        <w:rPr>
          <w:b/>
          <w:sz w:val="32"/>
          <w:szCs w:val="32"/>
        </w:rPr>
        <w:t>Расчет расхода энергоресурсов технологического оборудования</w:t>
      </w:r>
    </w:p>
    <w:p w:rsidR="00E52685" w:rsidRDefault="00E52685">
      <w:pPr>
        <w:ind w:right="23"/>
        <w:rPr>
          <w:sz w:val="28"/>
          <w:szCs w:val="28"/>
        </w:rPr>
      </w:pPr>
    </w:p>
    <w:p w:rsidR="00E52685" w:rsidRDefault="00356880">
      <w:pPr>
        <w:ind w:firstLine="680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4" type="#_x0000_t75" style="width:121.5pt;height:27.75pt">
            <v:imagedata r:id="rId32" o:title=""/>
          </v:shape>
        </w:pict>
      </w:r>
    </w:p>
    <w:p w:rsidR="00E52685" w:rsidRDefault="00E52685">
      <w:pPr>
        <w:ind w:right="23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- годовой расход электроэнергии</w:t>
      </w:r>
    </w:p>
    <w:p w:rsidR="00E52685" w:rsidRDefault="00E52685">
      <w:pPr>
        <w:ind w:right="2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годовой фонд чистого рабочего времени</w:t>
      </w:r>
    </w:p>
    <w:p w:rsidR="00E52685" w:rsidRDefault="00E52685">
      <w:pPr>
        <w:ind w:right="2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номинальная мощность оборудования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Молотковая дробилка: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125 </w:t>
      </w:r>
      <w:r w:rsidR="00356880">
        <w:rPr>
          <w:position w:val="-4"/>
          <w:sz w:val="28"/>
          <w:szCs w:val="28"/>
        </w:rPr>
        <w:pict>
          <v:shape id="_x0000_i1055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1792 = 224000 кВт</w:t>
      </w:r>
      <w:r w:rsidR="00356880">
        <w:rPr>
          <w:position w:val="-4"/>
          <w:sz w:val="28"/>
          <w:szCs w:val="28"/>
        </w:rPr>
        <w:pict>
          <v:shape id="_x0000_i1056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Шаровая мельница:   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40 </w:t>
      </w:r>
      <w:r w:rsidR="00356880">
        <w:rPr>
          <w:position w:val="-4"/>
          <w:sz w:val="28"/>
          <w:szCs w:val="28"/>
        </w:rPr>
        <w:pict>
          <v:shape id="_x0000_i1057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7096 = 283840 кВт</w:t>
      </w:r>
      <w:r w:rsidR="00356880">
        <w:rPr>
          <w:position w:val="-4"/>
          <w:sz w:val="28"/>
          <w:szCs w:val="28"/>
        </w:rPr>
        <w:pict>
          <v:shape id="_x0000_i1058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Инерционный грохот: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5 </w:t>
      </w:r>
      <w:r w:rsidR="00356880">
        <w:rPr>
          <w:position w:val="-4"/>
          <w:sz w:val="28"/>
          <w:szCs w:val="28"/>
        </w:rPr>
        <w:pict>
          <v:shape id="_x0000_i1059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1792 = 8960 кВт</w:t>
      </w:r>
      <w:r w:rsidR="00356880">
        <w:rPr>
          <w:position w:val="-4"/>
          <w:sz w:val="28"/>
          <w:szCs w:val="28"/>
        </w:rPr>
        <w:pict>
          <v:shape id="_x0000_i1060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Шахтная печь:           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10 </w:t>
      </w:r>
      <w:r w:rsidR="00356880">
        <w:rPr>
          <w:position w:val="-4"/>
          <w:sz w:val="28"/>
          <w:szCs w:val="28"/>
        </w:rPr>
        <w:pict>
          <v:shape id="_x0000_i1061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64165 т = 641650 кВт</w:t>
      </w:r>
      <w:r w:rsidR="00356880">
        <w:rPr>
          <w:position w:val="-4"/>
          <w:sz w:val="28"/>
          <w:szCs w:val="28"/>
        </w:rPr>
        <w:pict>
          <v:shape id="_x0000_i1062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элеватор: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1,7 </w:t>
      </w:r>
      <w:r w:rsidR="00356880">
        <w:rPr>
          <w:position w:val="-4"/>
          <w:sz w:val="28"/>
          <w:szCs w:val="28"/>
        </w:rPr>
        <w:pict>
          <v:shape id="_x0000_i1063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7096 = 12063,2 кВт</w:t>
      </w:r>
      <w:r w:rsidR="00356880">
        <w:rPr>
          <w:position w:val="-4"/>
          <w:sz w:val="28"/>
          <w:szCs w:val="28"/>
        </w:rPr>
        <w:pict>
          <v:shape id="_x0000_i1064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Пластинчатый транспортер: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5,5 </w:t>
      </w:r>
      <w:r w:rsidR="00356880">
        <w:rPr>
          <w:position w:val="-4"/>
          <w:sz w:val="28"/>
          <w:szCs w:val="28"/>
        </w:rPr>
        <w:pict>
          <v:shape id="_x0000_i1065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1792 = 9856 кВт</w:t>
      </w:r>
      <w:r w:rsidR="00356880">
        <w:rPr>
          <w:position w:val="-4"/>
          <w:sz w:val="28"/>
          <w:szCs w:val="28"/>
        </w:rPr>
        <w:pict>
          <v:shape id="_x0000_i1066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конвейер: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10 </w:t>
      </w:r>
      <w:r w:rsidR="00356880">
        <w:rPr>
          <w:position w:val="-4"/>
          <w:sz w:val="28"/>
          <w:szCs w:val="28"/>
        </w:rPr>
        <w:pict>
          <v:shape id="_x0000_i1067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1792 = 17920 кВт</w:t>
      </w:r>
      <w:r w:rsidR="00356880">
        <w:rPr>
          <w:position w:val="-4"/>
          <w:sz w:val="28"/>
          <w:szCs w:val="28"/>
        </w:rPr>
        <w:pict>
          <v:shape id="_x0000_i1068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питатель:     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0,9 </w:t>
      </w:r>
      <w:r w:rsidR="00356880">
        <w:rPr>
          <w:position w:val="-4"/>
          <w:sz w:val="28"/>
          <w:szCs w:val="28"/>
        </w:rPr>
        <w:pict>
          <v:shape id="_x0000_i1069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1792 = 1612,8 кВт</w:t>
      </w:r>
      <w:r w:rsidR="00356880">
        <w:rPr>
          <w:position w:val="-4"/>
          <w:sz w:val="28"/>
          <w:szCs w:val="28"/>
        </w:rPr>
        <w:pict>
          <v:shape id="_x0000_i1070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Ленточный транспортер:                       3 </w:t>
      </w:r>
      <w:r w:rsidR="00356880">
        <w:rPr>
          <w:position w:val="-4"/>
          <w:sz w:val="28"/>
          <w:szCs w:val="28"/>
        </w:rPr>
        <w:pict>
          <v:shape id="_x0000_i1071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 xml:space="preserve"> = 3 </w:t>
      </w:r>
      <w:r w:rsidR="00356880">
        <w:rPr>
          <w:position w:val="-4"/>
          <w:sz w:val="28"/>
          <w:szCs w:val="28"/>
        </w:rPr>
        <w:pict>
          <v:shape id="_x0000_i1072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0,6 </w:t>
      </w:r>
      <w:r w:rsidR="00356880">
        <w:rPr>
          <w:position w:val="-4"/>
          <w:sz w:val="28"/>
          <w:szCs w:val="28"/>
        </w:rPr>
        <w:pict>
          <v:shape id="_x0000_i1073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7096 = 12772,8 кВт</w:t>
      </w:r>
      <w:r w:rsidR="00356880">
        <w:rPr>
          <w:position w:val="-4"/>
          <w:sz w:val="28"/>
          <w:szCs w:val="28"/>
        </w:rPr>
        <w:pict>
          <v:shape id="_x0000_i1074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Пластинчатый питатель:        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 xml:space="preserve">г </w:t>
      </w:r>
      <w:r>
        <w:rPr>
          <w:sz w:val="28"/>
          <w:szCs w:val="28"/>
        </w:rPr>
        <w:t xml:space="preserve">= 0,9 </w:t>
      </w:r>
      <w:r w:rsidR="00356880">
        <w:rPr>
          <w:position w:val="-4"/>
          <w:sz w:val="28"/>
          <w:szCs w:val="28"/>
        </w:rPr>
        <w:pict>
          <v:shape id="_x0000_i1075" type="#_x0000_t75" style="width:9pt;height:9.75pt">
            <v:imagedata r:id="rId33" o:title=""/>
          </v:shape>
        </w:pict>
      </w:r>
      <w:r>
        <w:rPr>
          <w:sz w:val="28"/>
          <w:szCs w:val="28"/>
        </w:rPr>
        <w:t xml:space="preserve"> 7096 = 6386,4 кВт</w:t>
      </w:r>
      <w:r w:rsidR="00356880">
        <w:rPr>
          <w:position w:val="-4"/>
          <w:sz w:val="28"/>
          <w:szCs w:val="28"/>
        </w:rPr>
        <w:pict>
          <v:shape id="_x0000_i1076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56880">
        <w:rPr>
          <w:position w:val="-14"/>
          <w:sz w:val="28"/>
          <w:szCs w:val="28"/>
        </w:rPr>
        <w:pict>
          <v:shape id="_x0000_i1077" type="#_x0000_t75" style="width:42pt;height:28.5pt">
            <v:imagedata r:id="rId34" o:title=""/>
          </v:shape>
        </w:pict>
      </w:r>
      <w:r>
        <w:rPr>
          <w:sz w:val="28"/>
          <w:szCs w:val="28"/>
        </w:rPr>
        <w:t>= 1219061,2 кВт</w:t>
      </w:r>
      <w:r w:rsidR="00356880">
        <w:rPr>
          <w:position w:val="-4"/>
          <w:sz w:val="28"/>
          <w:szCs w:val="28"/>
        </w:rPr>
        <w:pict>
          <v:shape id="_x0000_i1078" type="#_x0000_t75" style="width:9pt;height:9.75pt">
            <v:imagedata r:id="rId33" o:title=""/>
          </v:shape>
        </w:pict>
      </w:r>
      <w:r>
        <w:rPr>
          <w:sz w:val="28"/>
          <w:szCs w:val="28"/>
        </w:rPr>
        <w:t>ч</w:t>
      </w:r>
    </w:p>
    <w:p w:rsidR="00E52685" w:rsidRDefault="00E52685">
      <w:pPr>
        <w:ind w:firstLine="680"/>
        <w:rPr>
          <w:sz w:val="28"/>
          <w:szCs w:val="28"/>
        </w:rPr>
      </w:pPr>
      <w:r>
        <w:rPr>
          <w:sz w:val="28"/>
          <w:szCs w:val="28"/>
        </w:rPr>
        <w:t>Расход условного топлива 12 – 17 % от массы получаемого продукта, следовательно в год расходуется примерно 10908 т условного топлива.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VII</w:t>
      </w:r>
      <w:r>
        <w:rPr>
          <w:b/>
          <w:sz w:val="32"/>
          <w:szCs w:val="32"/>
        </w:rPr>
        <w:t>. Охрана труда на известковых заводах</w:t>
      </w:r>
    </w:p>
    <w:p w:rsidR="00E52685" w:rsidRDefault="00E52685">
      <w:pPr>
        <w:shd w:val="clear" w:color="auto" w:fill="FFFFFF"/>
        <w:spacing w:before="245"/>
        <w:ind w:left="14" w:right="5" w:firstLine="68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При производстве и применении извести необходимо ру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ководствоваться «Общими правилами по технике безо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пасности и промышленной санитарии для предприятий про</w:t>
      </w:r>
      <w:r>
        <w:rPr>
          <w:color w:val="000000"/>
          <w:spacing w:val="-6"/>
          <w:sz w:val="28"/>
          <w:szCs w:val="28"/>
        </w:rPr>
        <w:softHyphen/>
        <w:t xml:space="preserve">мышленности строительных материалов» и специальными </w:t>
      </w:r>
      <w:r>
        <w:rPr>
          <w:color w:val="000000"/>
          <w:spacing w:val="3"/>
          <w:sz w:val="28"/>
          <w:szCs w:val="28"/>
        </w:rPr>
        <w:t xml:space="preserve">Правилами по технике безопасности для известковых </w:t>
      </w:r>
      <w:r>
        <w:rPr>
          <w:color w:val="000000"/>
          <w:spacing w:val="-1"/>
          <w:sz w:val="28"/>
          <w:szCs w:val="28"/>
        </w:rPr>
        <w:t>заводов (СН 215 и др.).</w:t>
      </w:r>
    </w:p>
    <w:p w:rsidR="00E52685" w:rsidRDefault="00E52685">
      <w:pPr>
        <w:shd w:val="clear" w:color="auto" w:fill="FFFFFF"/>
        <w:spacing w:before="5"/>
        <w:ind w:left="19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На известковых заводах опасность для обслуживающего </w:t>
      </w:r>
      <w:r>
        <w:rPr>
          <w:color w:val="000000"/>
          <w:spacing w:val="-3"/>
          <w:sz w:val="28"/>
          <w:szCs w:val="28"/>
        </w:rPr>
        <w:t xml:space="preserve">персонала может возникнуть при нарушении нормального </w:t>
      </w:r>
      <w:r>
        <w:rPr>
          <w:color w:val="000000"/>
          <w:spacing w:val="-4"/>
          <w:sz w:val="28"/>
          <w:szCs w:val="28"/>
        </w:rPr>
        <w:t xml:space="preserve">хода технологических процессов и неправильном ведении </w:t>
      </w:r>
      <w:r>
        <w:rPr>
          <w:color w:val="000000"/>
          <w:spacing w:val="-6"/>
          <w:sz w:val="28"/>
          <w:szCs w:val="28"/>
        </w:rPr>
        <w:t xml:space="preserve">работ. Особое внимание, в частности, необходимо уделять </w:t>
      </w:r>
      <w:r>
        <w:rPr>
          <w:color w:val="000000"/>
          <w:spacing w:val="3"/>
          <w:sz w:val="28"/>
          <w:szCs w:val="28"/>
        </w:rPr>
        <w:t xml:space="preserve">предотвращению появления в помещениях углекислого </w:t>
      </w:r>
      <w:r>
        <w:rPr>
          <w:color w:val="000000"/>
          <w:spacing w:val="-2"/>
          <w:sz w:val="28"/>
          <w:szCs w:val="28"/>
        </w:rPr>
        <w:t>газа (СО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>), окиси углерода (СО) и известковой пыли.</w:t>
      </w:r>
    </w:p>
    <w:p w:rsidR="00E52685" w:rsidRDefault="00E52685">
      <w:pPr>
        <w:shd w:val="clear" w:color="auto" w:fill="FFFFFF"/>
        <w:ind w:left="14" w:right="10" w:firstLine="68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Повышенная опасность отравления углекислым газом и </w:t>
      </w:r>
      <w:r>
        <w:rPr>
          <w:color w:val="000000"/>
          <w:spacing w:val="-1"/>
          <w:sz w:val="28"/>
          <w:szCs w:val="28"/>
        </w:rPr>
        <w:t>окисью углерода имеется на загрузочной площадке шахт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и вращающихся печей. Поэтому сырье загружают толь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ко с помощью механизмов (скиповых, шахтных и других </w:t>
      </w:r>
      <w:r>
        <w:rPr>
          <w:color w:val="000000"/>
          <w:spacing w:val="-5"/>
          <w:sz w:val="28"/>
          <w:szCs w:val="28"/>
        </w:rPr>
        <w:t xml:space="preserve">подъемников), не требующих присутствия на загрузочной </w:t>
      </w:r>
      <w:r>
        <w:rPr>
          <w:color w:val="000000"/>
          <w:spacing w:val="-4"/>
          <w:sz w:val="28"/>
          <w:szCs w:val="28"/>
        </w:rPr>
        <w:t>площадке людей.</w:t>
      </w:r>
    </w:p>
    <w:p w:rsidR="00E52685" w:rsidRDefault="00E52685">
      <w:pPr>
        <w:shd w:val="clear" w:color="auto" w:fill="FFFFFF"/>
        <w:ind w:right="5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Пыль, содержащая гашеную и особенно негашеную 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весть, раздражающе действует на органы дыхания, слизис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тые оболочки и влажную кожу. Поэтому необходимо в мес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тах выделения известковой пыли устраивать отсосы, обору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довать помольные агрегаты эффективными обеспыливающи</w:t>
      </w:r>
      <w:r>
        <w:rPr>
          <w:color w:val="000000"/>
          <w:spacing w:val="-6"/>
          <w:sz w:val="28"/>
          <w:szCs w:val="28"/>
        </w:rPr>
        <w:softHyphen/>
        <w:t xml:space="preserve">ми устройствами, а весь транспорт и бункера герметически </w:t>
      </w:r>
      <w:r>
        <w:rPr>
          <w:color w:val="000000"/>
          <w:spacing w:val="-2"/>
          <w:sz w:val="28"/>
          <w:szCs w:val="28"/>
        </w:rPr>
        <w:t xml:space="preserve">закрывать кожухами, крышками и т. д. Также тщательно </w:t>
      </w:r>
      <w:r>
        <w:rPr>
          <w:color w:val="000000"/>
          <w:spacing w:val="-3"/>
          <w:sz w:val="28"/>
          <w:szCs w:val="28"/>
        </w:rPr>
        <w:t>следует выполнять все мероприятия по технике безопасно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сти при ликвидации зависаний кускового материала,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никающих иногда в шахтных печах. Устранять зависания </w:t>
      </w:r>
      <w:r>
        <w:rPr>
          <w:color w:val="000000"/>
          <w:spacing w:val="-7"/>
          <w:sz w:val="28"/>
          <w:szCs w:val="28"/>
        </w:rPr>
        <w:t xml:space="preserve">нужно через смотровые окна при помощи специальных </w:t>
      </w:r>
      <w:r>
        <w:rPr>
          <w:color w:val="000000"/>
          <w:spacing w:val="-3"/>
          <w:sz w:val="28"/>
          <w:szCs w:val="28"/>
        </w:rPr>
        <w:t>металлических штырей.</w:t>
      </w:r>
    </w:p>
    <w:p w:rsidR="00E52685" w:rsidRDefault="00E52685">
      <w:pPr>
        <w:shd w:val="clear" w:color="auto" w:fill="FFFFFF"/>
        <w:ind w:right="24"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Чтобы предотвратить ожоги лица и рук при эксплуатации </w:t>
      </w:r>
      <w:r>
        <w:rPr>
          <w:color w:val="000000"/>
          <w:spacing w:val="-4"/>
          <w:sz w:val="28"/>
          <w:szCs w:val="28"/>
        </w:rPr>
        <w:t>печей, пользоваться смотровыми окнами (гляделками) сле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дует очень осторожно и не подходить к ним вплотную. Смот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ровые окна должны открываться специальными приспособ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лениями на расстоянии.</w:t>
      </w:r>
    </w:p>
    <w:p w:rsidR="00E52685" w:rsidRDefault="00E52685">
      <w:pPr>
        <w:shd w:val="clear" w:color="auto" w:fill="FFFFFF"/>
        <w:ind w:right="10" w:firstLine="68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Нельзя допускать разбрызгивания известкового молока— оно разъедает кожу лица и рук. Известковое молоко следует </w:t>
      </w:r>
      <w:r>
        <w:rPr>
          <w:color w:val="000000"/>
          <w:spacing w:val="3"/>
          <w:sz w:val="28"/>
          <w:szCs w:val="28"/>
        </w:rPr>
        <w:t xml:space="preserve">транспортировать и хранить в закрытых резервуарах. </w:t>
      </w:r>
      <w:r>
        <w:rPr>
          <w:color w:val="000000"/>
          <w:spacing w:val="-2"/>
          <w:sz w:val="28"/>
          <w:szCs w:val="28"/>
        </w:rPr>
        <w:t>Опасные места должны быть ограждены барьером.</w:t>
      </w:r>
    </w:p>
    <w:p w:rsidR="00E52685" w:rsidRDefault="00E52685">
      <w:pPr>
        <w:shd w:val="clear" w:color="auto" w:fill="FFFFFF"/>
        <w:ind w:right="24" w:firstLine="68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При гашении извести, особенно в холодное время года, </w:t>
      </w:r>
      <w:r>
        <w:rPr>
          <w:color w:val="000000"/>
          <w:spacing w:val="-5"/>
          <w:sz w:val="28"/>
          <w:szCs w:val="28"/>
        </w:rPr>
        <w:t xml:space="preserve">образуется сильный туман, затрудняющий обслуживание гасильных аппаратов и вредно отражающийся на здоровье </w:t>
      </w:r>
      <w:r>
        <w:rPr>
          <w:color w:val="000000"/>
          <w:spacing w:val="-2"/>
          <w:sz w:val="28"/>
          <w:szCs w:val="28"/>
        </w:rPr>
        <w:t>работающих. Для улучшения условий труда необходим от</w:t>
      </w:r>
      <w:r>
        <w:rPr>
          <w:color w:val="000000"/>
          <w:spacing w:val="3"/>
          <w:sz w:val="28"/>
          <w:szCs w:val="28"/>
        </w:rPr>
        <w:t xml:space="preserve">сос пара у мест его образования; зимой следует подавать </w:t>
      </w:r>
      <w:r>
        <w:rPr>
          <w:color w:val="000000"/>
          <w:spacing w:val="5"/>
          <w:sz w:val="28"/>
          <w:szCs w:val="28"/>
        </w:rPr>
        <w:t>теплый воздух к местам гашения.</w:t>
      </w:r>
    </w:p>
    <w:p w:rsidR="00E52685" w:rsidRDefault="00E52685">
      <w:pPr>
        <w:shd w:val="clear" w:color="auto" w:fill="FFFFFF"/>
        <w:ind w:right="10" w:firstLine="6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Все рабочие на известковых заводах должны быть обес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печены специальной одеждой, предусмотренной правилами </w:t>
      </w:r>
      <w:r>
        <w:rPr>
          <w:color w:val="000000"/>
          <w:spacing w:val="1"/>
          <w:sz w:val="28"/>
          <w:szCs w:val="28"/>
        </w:rPr>
        <w:t>техники безопасности для тех или иных видов работ.</w:t>
      </w:r>
    </w:p>
    <w:p w:rsidR="00E52685" w:rsidRDefault="00E52685">
      <w:pPr>
        <w:ind w:firstLine="680"/>
        <w:jc w:val="both"/>
        <w:rPr>
          <w:b/>
          <w:sz w:val="32"/>
          <w:szCs w:val="32"/>
        </w:rPr>
      </w:pP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>. Заключение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данном курсовом проекте рассчитывается известковый завод с производительностью 35000 т/год.</w:t>
      </w:r>
    </w:p>
    <w:p w:rsidR="00E52685" w:rsidRDefault="00E5268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обеспечения данной производительности завод ежегодно потребляет 76000 т/год исходного сырья, 1219061,2 кВт</w:t>
      </w:r>
      <w:r w:rsidR="00356880">
        <w:rPr>
          <w:position w:val="-4"/>
          <w:sz w:val="28"/>
          <w:szCs w:val="28"/>
        </w:rPr>
        <w:pict>
          <v:shape id="_x0000_i1079" type="#_x0000_t75" style="width:9pt;height:9.75pt">
            <v:imagedata r:id="rId33" o:title=""/>
          </v:shape>
        </w:pict>
      </w:r>
      <w:r>
        <w:rPr>
          <w:sz w:val="28"/>
          <w:szCs w:val="28"/>
        </w:rPr>
        <w:t>ч электроэнергии и 10908 т условного топлива.</w:t>
      </w:r>
    </w:p>
    <w:p w:rsidR="00E52685" w:rsidRDefault="00E5268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заводе используется следующее технологическое оборудование: молотковая дробилка, инерционный грохот, конусная шаровая мельница, шахтная печь, ленточный элеватор, ленточные и пластинчатые транспортеры.</w:t>
      </w:r>
    </w:p>
    <w:p w:rsidR="00E52685" w:rsidRDefault="00E52685">
      <w:pPr>
        <w:rPr>
          <w:sz w:val="28"/>
          <w:szCs w:val="28"/>
        </w:rPr>
      </w:pPr>
    </w:p>
    <w:p w:rsidR="00E52685" w:rsidRDefault="00E52685">
      <w:pPr>
        <w:ind w:firstLine="680"/>
        <w:jc w:val="both"/>
        <w:rPr>
          <w:sz w:val="28"/>
          <w:szCs w:val="28"/>
        </w:rPr>
      </w:pPr>
    </w:p>
    <w:p w:rsidR="00E52685" w:rsidRDefault="00E5268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  <w:lang w:val="en-US"/>
        </w:rPr>
        <w:t>IX</w:t>
      </w:r>
      <w:r>
        <w:rPr>
          <w:b/>
          <w:sz w:val="32"/>
          <w:szCs w:val="32"/>
        </w:rPr>
        <w:t>. Библиографический список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Волженский А. В. Минеральные вяжущие вещества: (технология и свойства). Учебник для вузов. – М.: Стройиздат, 1979. – 476 с.</w:t>
      </w: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Бутт Ю. М. технология цемента и других вяжущих материалов.Учебник для техникумов. – М.: Стройиздат, 1976. – 407 с.</w:t>
      </w: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Воробьев В. А., Комар А. Г. Строительные материалы. Учебник для вузов. – М.: Стройиздат, 1976. – 475 с.</w:t>
      </w: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Сулименко Л. М. технология минеральных вяжущих материалов и изделий на их основе: Учебник для вузов. – М.: Высш. шк., 1983. – 320 с.</w:t>
      </w: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Штоль Т. М. материаловедение для каменщиков и монтажников конструкций. – М., Высш. шк., 1972. – 256 с.</w:t>
      </w:r>
    </w:p>
    <w:p w:rsidR="00E52685" w:rsidRDefault="00E52685">
      <w:pPr>
        <w:ind w:right="23" w:firstLine="680"/>
        <w:rPr>
          <w:sz w:val="28"/>
          <w:szCs w:val="28"/>
        </w:rPr>
      </w:pPr>
      <w:r>
        <w:rPr>
          <w:sz w:val="28"/>
          <w:szCs w:val="28"/>
        </w:rPr>
        <w:t>Ильевич А. П. машины и оборудование для заводов по производству керамики и огнеупоров: Учебник для вузов. – М.: Высш. шк., 1979. – 344с.</w:t>
      </w:r>
    </w:p>
    <w:p w:rsidR="00E52685" w:rsidRDefault="00E52685">
      <w:pPr>
        <w:jc w:val="center"/>
        <w:rPr>
          <w:b/>
          <w:sz w:val="32"/>
          <w:szCs w:val="32"/>
        </w:rPr>
      </w:pPr>
    </w:p>
    <w:p w:rsidR="00E52685" w:rsidRDefault="00E52685">
      <w:pPr>
        <w:ind w:firstLine="680"/>
        <w:jc w:val="both"/>
        <w:rPr>
          <w:b/>
          <w:sz w:val="28"/>
          <w:szCs w:val="28"/>
        </w:rPr>
      </w:pPr>
      <w:bookmarkStart w:id="0" w:name="_GoBack"/>
      <w:bookmarkEnd w:id="0"/>
    </w:p>
    <w:sectPr w:rsidR="00E52685">
      <w:pgSz w:w="11906" w:h="16838"/>
      <w:pgMar w:top="1134" w:right="567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428D"/>
    <w:multiLevelType w:val="hybridMultilevel"/>
    <w:tmpl w:val="AF643732"/>
    <w:lvl w:ilvl="0" w:tplc="04190001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8"/>
        </w:tabs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1">
    <w:nsid w:val="20324A57"/>
    <w:multiLevelType w:val="hybridMultilevel"/>
    <w:tmpl w:val="BA7E2CAA"/>
    <w:lvl w:ilvl="0" w:tplc="8B6E9E34">
      <w:start w:val="3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>
    <w:nsid w:val="40C90ED7"/>
    <w:multiLevelType w:val="hybridMultilevel"/>
    <w:tmpl w:val="E9C84D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1E2DD8"/>
    <w:multiLevelType w:val="hybridMultilevel"/>
    <w:tmpl w:val="39E80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4001B4"/>
    <w:multiLevelType w:val="hybridMultilevel"/>
    <w:tmpl w:val="0BFC39F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5AF23403"/>
    <w:multiLevelType w:val="hybridMultilevel"/>
    <w:tmpl w:val="2E0029DA"/>
    <w:lvl w:ilvl="0" w:tplc="E242BD56">
      <w:start w:val="100"/>
      <w:numFmt w:val="decimal"/>
      <w:lvlText w:val="%1"/>
      <w:lvlJc w:val="left"/>
      <w:pPr>
        <w:tabs>
          <w:tab w:val="num" w:pos="2045"/>
        </w:tabs>
        <w:ind w:left="204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>
    <w:nsid w:val="77635843"/>
    <w:multiLevelType w:val="hybridMultilevel"/>
    <w:tmpl w:val="C65E7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D682D"/>
    <w:multiLevelType w:val="hybridMultilevel"/>
    <w:tmpl w:val="7E6A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567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947"/>
    <w:rsid w:val="00356880"/>
    <w:rsid w:val="00741947"/>
    <w:rsid w:val="00AA4EBB"/>
    <w:rsid w:val="00E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6"/>
    <o:shapelayout v:ext="edit">
      <o:idmap v:ext="edit" data="1"/>
    </o:shapelayout>
  </w:shapeDefaults>
  <w:decimalSymbol w:val=","/>
  <w:listSeparator w:val=";"/>
  <w15:chartTrackingRefBased/>
  <w15:docId w15:val="{1EB4438E-AA3B-4E68-8464-E1DBB257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8"/>
    </w:rPr>
  </w:style>
  <w:style w:type="paragraph" w:styleId="a4">
    <w:name w:val="Body Text Indent"/>
    <w:basedOn w:val="a"/>
    <w:semiHidden/>
    <w:pPr>
      <w:ind w:firstLine="68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6285</Words>
  <Characters>35830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inc</Company>
  <LinksUpToDate>false</LinksUpToDate>
  <CharactersWithSpaces>42031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2</cp:revision>
  <cp:lastPrinted>2004-06-24T10:32:00Z</cp:lastPrinted>
  <dcterms:created xsi:type="dcterms:W3CDTF">2014-02-13T15:26:00Z</dcterms:created>
  <dcterms:modified xsi:type="dcterms:W3CDTF">2014-02-13T15:26:00Z</dcterms:modified>
</cp:coreProperties>
</file>