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B6" w:rsidRDefault="00944AB6" w:rsidP="00FC6815"/>
    <w:p w:rsidR="009729C5" w:rsidRPr="004D7F54" w:rsidRDefault="009729C5" w:rsidP="00FC6815">
      <w:r w:rsidRPr="004D7F54">
        <w:t>контрольная, СЛИ, итэ, ВАРИАНТ 5</w:t>
      </w:r>
    </w:p>
    <w:p w:rsidR="009729C5" w:rsidRPr="004D7F54" w:rsidRDefault="002751ED" w:rsidP="00FC6815">
      <w:pPr>
        <w:jc w:val="center"/>
      </w:pPr>
      <w:r w:rsidRPr="004D7F54">
        <w:br w:type="page"/>
      </w:r>
      <w:r w:rsidR="009729C5" w:rsidRPr="004D7F54">
        <w:t>Содержание</w:t>
      </w:r>
    </w:p>
    <w:p w:rsidR="002751ED" w:rsidRPr="004D7F54" w:rsidRDefault="002751ED" w:rsidP="00FC6815"/>
    <w:p w:rsidR="00E43755" w:rsidRDefault="002751ED">
      <w:pPr>
        <w:pStyle w:val="11"/>
        <w:tabs>
          <w:tab w:val="right" w:leader="dot" w:pos="9345"/>
        </w:tabs>
        <w:rPr>
          <w:noProof/>
          <w:sz w:val="24"/>
        </w:rPr>
      </w:pPr>
      <w:r w:rsidRPr="004D7F54">
        <w:fldChar w:fldCharType="begin"/>
      </w:r>
      <w:r w:rsidRPr="004D7F54">
        <w:instrText xml:space="preserve"> TOC \o "1-3" \h \z \u </w:instrText>
      </w:r>
      <w:r w:rsidRPr="004D7F54">
        <w:fldChar w:fldCharType="separate"/>
      </w:r>
      <w:hyperlink w:anchor="_Toc243445208" w:history="1">
        <w:r w:rsidR="00E43755" w:rsidRPr="00A2169A">
          <w:rPr>
            <w:rStyle w:val="a5"/>
            <w:noProof/>
          </w:rPr>
          <w:t>Теоретическая часть</w:t>
        </w:r>
        <w:r w:rsidR="00E43755">
          <w:rPr>
            <w:noProof/>
            <w:webHidden/>
          </w:rPr>
          <w:tab/>
        </w:r>
        <w:r w:rsidR="00E43755">
          <w:rPr>
            <w:noProof/>
            <w:webHidden/>
          </w:rPr>
          <w:fldChar w:fldCharType="begin"/>
        </w:r>
        <w:r w:rsidR="00E43755">
          <w:rPr>
            <w:noProof/>
            <w:webHidden/>
          </w:rPr>
          <w:instrText xml:space="preserve"> PAGEREF _Toc243445208 \h </w:instrText>
        </w:r>
        <w:r w:rsidR="00E43755">
          <w:rPr>
            <w:noProof/>
            <w:webHidden/>
          </w:rPr>
        </w:r>
        <w:r w:rsidR="00E43755">
          <w:rPr>
            <w:noProof/>
            <w:webHidden/>
          </w:rPr>
          <w:fldChar w:fldCharType="separate"/>
        </w:r>
        <w:r w:rsidR="00E43755">
          <w:rPr>
            <w:noProof/>
            <w:webHidden/>
          </w:rPr>
          <w:t>3</w:t>
        </w:r>
        <w:r w:rsidR="00E43755">
          <w:rPr>
            <w:noProof/>
            <w:webHidden/>
          </w:rPr>
          <w:fldChar w:fldCharType="end"/>
        </w:r>
      </w:hyperlink>
    </w:p>
    <w:p w:rsidR="00E43755" w:rsidRDefault="00EE2178">
      <w:pPr>
        <w:pStyle w:val="21"/>
        <w:tabs>
          <w:tab w:val="right" w:leader="dot" w:pos="9345"/>
        </w:tabs>
        <w:rPr>
          <w:noProof/>
          <w:sz w:val="24"/>
        </w:rPr>
      </w:pPr>
      <w:hyperlink w:anchor="_Toc243445209" w:history="1">
        <w:r w:rsidR="00E43755" w:rsidRPr="00A2169A">
          <w:rPr>
            <w:rStyle w:val="a5"/>
            <w:noProof/>
            <w:kern w:val="32"/>
          </w:rPr>
          <w:t>Задание 1. Великие феномены информационных технологий и их влияние на процесс внедрения ИТ в бизнес</w:t>
        </w:r>
        <w:r w:rsidR="00E43755">
          <w:rPr>
            <w:noProof/>
            <w:webHidden/>
          </w:rPr>
          <w:tab/>
        </w:r>
        <w:r w:rsidR="00E43755">
          <w:rPr>
            <w:noProof/>
            <w:webHidden/>
          </w:rPr>
          <w:fldChar w:fldCharType="begin"/>
        </w:r>
        <w:r w:rsidR="00E43755">
          <w:rPr>
            <w:noProof/>
            <w:webHidden/>
          </w:rPr>
          <w:instrText xml:space="preserve"> PAGEREF _Toc243445209 \h </w:instrText>
        </w:r>
        <w:r w:rsidR="00E43755">
          <w:rPr>
            <w:noProof/>
            <w:webHidden/>
          </w:rPr>
        </w:r>
        <w:r w:rsidR="00E43755">
          <w:rPr>
            <w:noProof/>
            <w:webHidden/>
          </w:rPr>
          <w:fldChar w:fldCharType="separate"/>
        </w:r>
        <w:r w:rsidR="00E43755">
          <w:rPr>
            <w:noProof/>
            <w:webHidden/>
          </w:rPr>
          <w:t>3</w:t>
        </w:r>
        <w:r w:rsidR="00E43755">
          <w:rPr>
            <w:noProof/>
            <w:webHidden/>
          </w:rPr>
          <w:fldChar w:fldCharType="end"/>
        </w:r>
      </w:hyperlink>
    </w:p>
    <w:p w:rsidR="00E43755" w:rsidRDefault="00EE2178">
      <w:pPr>
        <w:pStyle w:val="21"/>
        <w:tabs>
          <w:tab w:val="right" w:leader="dot" w:pos="9345"/>
        </w:tabs>
        <w:rPr>
          <w:noProof/>
          <w:sz w:val="24"/>
        </w:rPr>
      </w:pPr>
      <w:hyperlink w:anchor="_Toc243445210" w:history="1">
        <w:r w:rsidR="00E43755" w:rsidRPr="00A2169A">
          <w:rPr>
            <w:rStyle w:val="a5"/>
            <w:noProof/>
            <w:kern w:val="32"/>
          </w:rPr>
          <w:t>Задание 2. Информационное обеспечение автоматизированных информационных систем, рабочих мест и технологий решения задач маркетинга</w:t>
        </w:r>
        <w:r w:rsidR="00E43755">
          <w:rPr>
            <w:noProof/>
            <w:webHidden/>
          </w:rPr>
          <w:tab/>
        </w:r>
        <w:r w:rsidR="00E43755">
          <w:rPr>
            <w:noProof/>
            <w:webHidden/>
          </w:rPr>
          <w:fldChar w:fldCharType="begin"/>
        </w:r>
        <w:r w:rsidR="00E43755">
          <w:rPr>
            <w:noProof/>
            <w:webHidden/>
          </w:rPr>
          <w:instrText xml:space="preserve"> PAGEREF _Toc243445210 \h </w:instrText>
        </w:r>
        <w:r w:rsidR="00E43755">
          <w:rPr>
            <w:noProof/>
            <w:webHidden/>
          </w:rPr>
        </w:r>
        <w:r w:rsidR="00E43755">
          <w:rPr>
            <w:noProof/>
            <w:webHidden/>
          </w:rPr>
          <w:fldChar w:fldCharType="separate"/>
        </w:r>
        <w:r w:rsidR="00E43755">
          <w:rPr>
            <w:noProof/>
            <w:webHidden/>
          </w:rPr>
          <w:t>4</w:t>
        </w:r>
        <w:r w:rsidR="00E43755">
          <w:rPr>
            <w:noProof/>
            <w:webHidden/>
          </w:rPr>
          <w:fldChar w:fldCharType="end"/>
        </w:r>
      </w:hyperlink>
    </w:p>
    <w:p w:rsidR="00E43755" w:rsidRDefault="00EE2178">
      <w:pPr>
        <w:pStyle w:val="11"/>
        <w:tabs>
          <w:tab w:val="right" w:leader="dot" w:pos="9345"/>
        </w:tabs>
        <w:rPr>
          <w:noProof/>
          <w:sz w:val="24"/>
        </w:rPr>
      </w:pPr>
      <w:hyperlink w:anchor="_Toc243445211" w:history="1">
        <w:r w:rsidR="00E43755" w:rsidRPr="00A2169A">
          <w:rPr>
            <w:rStyle w:val="a5"/>
            <w:noProof/>
          </w:rPr>
          <w:t>Практическая часть</w:t>
        </w:r>
        <w:r w:rsidR="00E43755">
          <w:rPr>
            <w:noProof/>
            <w:webHidden/>
          </w:rPr>
          <w:tab/>
        </w:r>
        <w:r w:rsidR="00E43755">
          <w:rPr>
            <w:noProof/>
            <w:webHidden/>
          </w:rPr>
          <w:fldChar w:fldCharType="begin"/>
        </w:r>
        <w:r w:rsidR="00E43755">
          <w:rPr>
            <w:noProof/>
            <w:webHidden/>
          </w:rPr>
          <w:instrText xml:space="preserve"> PAGEREF _Toc243445211 \h </w:instrText>
        </w:r>
        <w:r w:rsidR="00E43755">
          <w:rPr>
            <w:noProof/>
            <w:webHidden/>
          </w:rPr>
        </w:r>
        <w:r w:rsidR="00E43755">
          <w:rPr>
            <w:noProof/>
            <w:webHidden/>
          </w:rPr>
          <w:fldChar w:fldCharType="separate"/>
        </w:r>
        <w:r w:rsidR="00E43755">
          <w:rPr>
            <w:noProof/>
            <w:webHidden/>
          </w:rPr>
          <w:t>12</w:t>
        </w:r>
        <w:r w:rsidR="00E43755">
          <w:rPr>
            <w:noProof/>
            <w:webHidden/>
          </w:rPr>
          <w:fldChar w:fldCharType="end"/>
        </w:r>
      </w:hyperlink>
    </w:p>
    <w:p w:rsidR="00E43755" w:rsidRDefault="00EE2178">
      <w:pPr>
        <w:pStyle w:val="21"/>
        <w:tabs>
          <w:tab w:val="right" w:leader="dot" w:pos="9345"/>
        </w:tabs>
        <w:rPr>
          <w:noProof/>
          <w:sz w:val="24"/>
        </w:rPr>
      </w:pPr>
      <w:hyperlink w:anchor="_Toc243445212" w:history="1">
        <w:r w:rsidR="00E43755" w:rsidRPr="00A2169A">
          <w:rPr>
            <w:rStyle w:val="a5"/>
            <w:noProof/>
          </w:rPr>
          <w:t>Задание 1.</w:t>
        </w:r>
        <w:r w:rsidR="00E43755">
          <w:rPr>
            <w:noProof/>
            <w:webHidden/>
          </w:rPr>
          <w:tab/>
        </w:r>
        <w:r w:rsidR="00E43755">
          <w:rPr>
            <w:noProof/>
            <w:webHidden/>
          </w:rPr>
          <w:fldChar w:fldCharType="begin"/>
        </w:r>
        <w:r w:rsidR="00E43755">
          <w:rPr>
            <w:noProof/>
            <w:webHidden/>
          </w:rPr>
          <w:instrText xml:space="preserve"> PAGEREF _Toc243445212 \h </w:instrText>
        </w:r>
        <w:r w:rsidR="00E43755">
          <w:rPr>
            <w:noProof/>
            <w:webHidden/>
          </w:rPr>
        </w:r>
        <w:r w:rsidR="00E43755">
          <w:rPr>
            <w:noProof/>
            <w:webHidden/>
          </w:rPr>
          <w:fldChar w:fldCharType="separate"/>
        </w:r>
        <w:r w:rsidR="00E43755">
          <w:rPr>
            <w:noProof/>
            <w:webHidden/>
          </w:rPr>
          <w:t>12</w:t>
        </w:r>
        <w:r w:rsidR="00E43755">
          <w:rPr>
            <w:noProof/>
            <w:webHidden/>
          </w:rPr>
          <w:fldChar w:fldCharType="end"/>
        </w:r>
      </w:hyperlink>
    </w:p>
    <w:p w:rsidR="00E43755" w:rsidRDefault="00EE2178">
      <w:pPr>
        <w:pStyle w:val="21"/>
        <w:tabs>
          <w:tab w:val="right" w:leader="dot" w:pos="9345"/>
        </w:tabs>
        <w:rPr>
          <w:noProof/>
          <w:sz w:val="24"/>
        </w:rPr>
      </w:pPr>
      <w:hyperlink w:anchor="_Toc243445213" w:history="1">
        <w:r w:rsidR="00E43755" w:rsidRPr="00A2169A">
          <w:rPr>
            <w:rStyle w:val="a5"/>
            <w:noProof/>
          </w:rPr>
          <w:t>Задание 2.</w:t>
        </w:r>
        <w:r w:rsidR="00E43755">
          <w:rPr>
            <w:noProof/>
            <w:webHidden/>
          </w:rPr>
          <w:tab/>
        </w:r>
        <w:r w:rsidR="00E43755">
          <w:rPr>
            <w:noProof/>
            <w:webHidden/>
          </w:rPr>
          <w:fldChar w:fldCharType="begin"/>
        </w:r>
        <w:r w:rsidR="00E43755">
          <w:rPr>
            <w:noProof/>
            <w:webHidden/>
          </w:rPr>
          <w:instrText xml:space="preserve"> PAGEREF _Toc243445213 \h </w:instrText>
        </w:r>
        <w:r w:rsidR="00E43755">
          <w:rPr>
            <w:noProof/>
            <w:webHidden/>
          </w:rPr>
        </w:r>
        <w:r w:rsidR="00E43755">
          <w:rPr>
            <w:noProof/>
            <w:webHidden/>
          </w:rPr>
          <w:fldChar w:fldCharType="separate"/>
        </w:r>
        <w:r w:rsidR="00E43755">
          <w:rPr>
            <w:noProof/>
            <w:webHidden/>
          </w:rPr>
          <w:t>16</w:t>
        </w:r>
        <w:r w:rsidR="00E43755">
          <w:rPr>
            <w:noProof/>
            <w:webHidden/>
          </w:rPr>
          <w:fldChar w:fldCharType="end"/>
        </w:r>
      </w:hyperlink>
    </w:p>
    <w:p w:rsidR="00E43755" w:rsidRDefault="00EE2178">
      <w:pPr>
        <w:pStyle w:val="21"/>
        <w:tabs>
          <w:tab w:val="right" w:leader="dot" w:pos="9345"/>
        </w:tabs>
        <w:rPr>
          <w:noProof/>
          <w:sz w:val="24"/>
        </w:rPr>
      </w:pPr>
      <w:hyperlink w:anchor="_Toc243445214" w:history="1">
        <w:r w:rsidR="00E43755" w:rsidRPr="00A2169A">
          <w:rPr>
            <w:rStyle w:val="a5"/>
            <w:noProof/>
          </w:rPr>
          <w:t>Задание 3.</w:t>
        </w:r>
        <w:r w:rsidR="00E43755">
          <w:rPr>
            <w:noProof/>
            <w:webHidden/>
          </w:rPr>
          <w:tab/>
        </w:r>
        <w:r w:rsidR="00E43755">
          <w:rPr>
            <w:noProof/>
            <w:webHidden/>
          </w:rPr>
          <w:fldChar w:fldCharType="begin"/>
        </w:r>
        <w:r w:rsidR="00E43755">
          <w:rPr>
            <w:noProof/>
            <w:webHidden/>
          </w:rPr>
          <w:instrText xml:space="preserve"> PAGEREF _Toc243445214 \h </w:instrText>
        </w:r>
        <w:r w:rsidR="00E43755">
          <w:rPr>
            <w:noProof/>
            <w:webHidden/>
          </w:rPr>
        </w:r>
        <w:r w:rsidR="00E43755">
          <w:rPr>
            <w:noProof/>
            <w:webHidden/>
          </w:rPr>
          <w:fldChar w:fldCharType="separate"/>
        </w:r>
        <w:r w:rsidR="00E43755">
          <w:rPr>
            <w:noProof/>
            <w:webHidden/>
          </w:rPr>
          <w:t>16</w:t>
        </w:r>
        <w:r w:rsidR="00E43755">
          <w:rPr>
            <w:noProof/>
            <w:webHidden/>
          </w:rPr>
          <w:fldChar w:fldCharType="end"/>
        </w:r>
      </w:hyperlink>
    </w:p>
    <w:p w:rsidR="00E43755" w:rsidRDefault="00EE2178">
      <w:pPr>
        <w:pStyle w:val="21"/>
        <w:tabs>
          <w:tab w:val="right" w:leader="dot" w:pos="9345"/>
        </w:tabs>
        <w:rPr>
          <w:noProof/>
          <w:sz w:val="24"/>
        </w:rPr>
      </w:pPr>
      <w:hyperlink w:anchor="_Toc243445215" w:history="1">
        <w:r w:rsidR="00E43755" w:rsidRPr="00A2169A">
          <w:rPr>
            <w:rStyle w:val="a5"/>
            <w:noProof/>
          </w:rPr>
          <w:t>Задание 4.</w:t>
        </w:r>
        <w:r w:rsidR="00E43755">
          <w:rPr>
            <w:noProof/>
            <w:webHidden/>
          </w:rPr>
          <w:tab/>
        </w:r>
        <w:r w:rsidR="00E43755">
          <w:rPr>
            <w:noProof/>
            <w:webHidden/>
          </w:rPr>
          <w:fldChar w:fldCharType="begin"/>
        </w:r>
        <w:r w:rsidR="00E43755">
          <w:rPr>
            <w:noProof/>
            <w:webHidden/>
          </w:rPr>
          <w:instrText xml:space="preserve"> PAGEREF _Toc243445215 \h </w:instrText>
        </w:r>
        <w:r w:rsidR="00E43755">
          <w:rPr>
            <w:noProof/>
            <w:webHidden/>
          </w:rPr>
        </w:r>
        <w:r w:rsidR="00E43755">
          <w:rPr>
            <w:noProof/>
            <w:webHidden/>
          </w:rPr>
          <w:fldChar w:fldCharType="separate"/>
        </w:r>
        <w:r w:rsidR="00E43755">
          <w:rPr>
            <w:noProof/>
            <w:webHidden/>
          </w:rPr>
          <w:t>17</w:t>
        </w:r>
        <w:r w:rsidR="00E43755">
          <w:rPr>
            <w:noProof/>
            <w:webHidden/>
          </w:rPr>
          <w:fldChar w:fldCharType="end"/>
        </w:r>
      </w:hyperlink>
    </w:p>
    <w:p w:rsidR="00E43755" w:rsidRDefault="00EE2178">
      <w:pPr>
        <w:pStyle w:val="21"/>
        <w:tabs>
          <w:tab w:val="right" w:leader="dot" w:pos="9345"/>
        </w:tabs>
        <w:rPr>
          <w:noProof/>
          <w:sz w:val="24"/>
        </w:rPr>
      </w:pPr>
      <w:hyperlink w:anchor="_Toc243445216" w:history="1">
        <w:r w:rsidR="00E43755" w:rsidRPr="00A2169A">
          <w:rPr>
            <w:rStyle w:val="a5"/>
            <w:noProof/>
          </w:rPr>
          <w:t>Задание 5.</w:t>
        </w:r>
        <w:r w:rsidR="00E43755">
          <w:rPr>
            <w:noProof/>
            <w:webHidden/>
          </w:rPr>
          <w:tab/>
        </w:r>
        <w:r w:rsidR="00E43755">
          <w:rPr>
            <w:noProof/>
            <w:webHidden/>
          </w:rPr>
          <w:fldChar w:fldCharType="begin"/>
        </w:r>
        <w:r w:rsidR="00E43755">
          <w:rPr>
            <w:noProof/>
            <w:webHidden/>
          </w:rPr>
          <w:instrText xml:space="preserve"> PAGEREF _Toc243445216 \h </w:instrText>
        </w:r>
        <w:r w:rsidR="00E43755">
          <w:rPr>
            <w:noProof/>
            <w:webHidden/>
          </w:rPr>
        </w:r>
        <w:r w:rsidR="00E43755">
          <w:rPr>
            <w:noProof/>
            <w:webHidden/>
          </w:rPr>
          <w:fldChar w:fldCharType="separate"/>
        </w:r>
        <w:r w:rsidR="00E43755">
          <w:rPr>
            <w:noProof/>
            <w:webHidden/>
          </w:rPr>
          <w:t>18</w:t>
        </w:r>
        <w:r w:rsidR="00E43755">
          <w:rPr>
            <w:noProof/>
            <w:webHidden/>
          </w:rPr>
          <w:fldChar w:fldCharType="end"/>
        </w:r>
      </w:hyperlink>
    </w:p>
    <w:p w:rsidR="00E43755" w:rsidRDefault="00EE2178">
      <w:pPr>
        <w:pStyle w:val="11"/>
        <w:tabs>
          <w:tab w:val="right" w:leader="dot" w:pos="9345"/>
        </w:tabs>
        <w:rPr>
          <w:noProof/>
          <w:sz w:val="24"/>
        </w:rPr>
      </w:pPr>
      <w:hyperlink w:anchor="_Toc243445217" w:history="1">
        <w:r w:rsidR="00E43755" w:rsidRPr="00A2169A">
          <w:rPr>
            <w:rStyle w:val="a5"/>
            <w:noProof/>
          </w:rPr>
          <w:t>Библиографический список</w:t>
        </w:r>
        <w:r w:rsidR="00E43755">
          <w:rPr>
            <w:noProof/>
            <w:webHidden/>
          </w:rPr>
          <w:tab/>
        </w:r>
        <w:r w:rsidR="00E43755">
          <w:rPr>
            <w:noProof/>
            <w:webHidden/>
          </w:rPr>
          <w:fldChar w:fldCharType="begin"/>
        </w:r>
        <w:r w:rsidR="00E43755">
          <w:rPr>
            <w:noProof/>
            <w:webHidden/>
          </w:rPr>
          <w:instrText xml:space="preserve"> PAGEREF _Toc243445217 \h </w:instrText>
        </w:r>
        <w:r w:rsidR="00E43755">
          <w:rPr>
            <w:noProof/>
            <w:webHidden/>
          </w:rPr>
        </w:r>
        <w:r w:rsidR="00E43755">
          <w:rPr>
            <w:noProof/>
            <w:webHidden/>
          </w:rPr>
          <w:fldChar w:fldCharType="separate"/>
        </w:r>
        <w:r w:rsidR="00E43755">
          <w:rPr>
            <w:noProof/>
            <w:webHidden/>
          </w:rPr>
          <w:t>19</w:t>
        </w:r>
        <w:r w:rsidR="00E43755">
          <w:rPr>
            <w:noProof/>
            <w:webHidden/>
          </w:rPr>
          <w:fldChar w:fldCharType="end"/>
        </w:r>
      </w:hyperlink>
    </w:p>
    <w:p w:rsidR="002751ED" w:rsidRPr="004D7F54" w:rsidRDefault="002751ED" w:rsidP="00FC6815">
      <w:r w:rsidRPr="004D7F54">
        <w:fldChar w:fldCharType="end"/>
      </w:r>
    </w:p>
    <w:p w:rsidR="009729C5" w:rsidRPr="004D7F54" w:rsidRDefault="009729C5" w:rsidP="00FC6815"/>
    <w:p w:rsidR="002751ED" w:rsidRPr="004D7F54" w:rsidRDefault="002751ED" w:rsidP="00FC6815">
      <w:pPr>
        <w:pStyle w:val="8"/>
        <w:rPr>
          <w:rStyle w:val="10"/>
        </w:rPr>
      </w:pPr>
      <w:r w:rsidRPr="004D7F54">
        <w:rPr>
          <w:rStyle w:val="10"/>
        </w:rPr>
        <w:br w:type="page"/>
      </w:r>
      <w:bookmarkStart w:id="0" w:name="_Toc243445208"/>
      <w:r w:rsidRPr="004D7F54">
        <w:rPr>
          <w:rStyle w:val="10"/>
        </w:rPr>
        <w:t>Теоретическая часть</w:t>
      </w:r>
      <w:bookmarkEnd w:id="0"/>
    </w:p>
    <w:p w:rsidR="002751ED" w:rsidRPr="004D7F54" w:rsidRDefault="002751ED" w:rsidP="00FC6815">
      <w:pPr>
        <w:pStyle w:val="2"/>
        <w:rPr>
          <w:rStyle w:val="10"/>
        </w:rPr>
      </w:pPr>
      <w:bookmarkStart w:id="1" w:name="_Toc243445209"/>
      <w:r w:rsidRPr="004D7F54">
        <w:rPr>
          <w:rStyle w:val="10"/>
        </w:rPr>
        <w:t>Задание 1. Великие феномены информационных технологий и их влияние на процесс внедрения ИТ в бизнес</w:t>
      </w:r>
      <w:bookmarkEnd w:id="1"/>
    </w:p>
    <w:p w:rsidR="004D7F54" w:rsidRDefault="004D7F54" w:rsidP="00FC6815">
      <w:r>
        <w:t xml:space="preserve">Три качественных скачка в информационных технологиях - три великих феномена Наконец, к концу 80-х - началу 90-х во всем мире не только разработчиками, но и пользователями были осознаны три действительно революционных феномена. Они стали все шире входить в отечественную практику, качественно меняя деятельность компьютеризованных предприятий: </w:t>
      </w:r>
    </w:p>
    <w:p w:rsidR="004D7F54" w:rsidRDefault="004D7F54" w:rsidP="00FC6815"/>
    <w:p w:rsidR="004D7F54" w:rsidRDefault="004D7F54" w:rsidP="00FC6815">
      <w:r>
        <w:t xml:space="preserve">Феномен персональных вычислений, основанный на постоянной доступности работнику возможностей ЭВМ, в первую очередь - на использовании персональных компьютеров. Феномен состоит в том, что во многих видах информационных, проектных и управленческих работ исчезла необходимость в работниках-исполнителях (машинистках, чертежниках, делопроизводителях и др.) , являющихся посредниками между постановкой задачи и ее решением. </w:t>
      </w:r>
    </w:p>
    <w:p w:rsidR="004D7F54" w:rsidRDefault="004D7F54" w:rsidP="00FC6815">
      <w:r>
        <w:t xml:space="preserve">Феномен кооперативных технологий, состоящий в компьютерной поддержке совместной согласованной работы группы работников над одним проектом. Этот феномен возник на основе сум-мы методов, обеспечивающих управление доступом членов группы к разным частям проекта, управление версиями и редакциями проектной документации и согласованным выполнением работ в последовательной процедуре работ, управление параллельным конструированием и др. </w:t>
      </w:r>
    </w:p>
    <w:p w:rsidR="000D50FD" w:rsidRPr="004D7F54" w:rsidRDefault="004D7F54" w:rsidP="00FC6815">
      <w:r>
        <w:t>Феномен компьютерных коммуникаций, состоящий в резком увеличении возможностей обмена любой информацией в локальных и глобальных сетях. Это позволило исключить необходи-мость передачи бумажных документов для получения согласия или содержательных замечаний, ненужные переезды для проведения совещаний, обеспечить постоянную готовность работника получить и отослать сообщение или информативные записи данных вне зависимости от места его географического расположения и др.</w:t>
      </w:r>
    </w:p>
    <w:p w:rsidR="002751ED" w:rsidRPr="004D7F54" w:rsidRDefault="002751ED" w:rsidP="00FC6815">
      <w:pPr>
        <w:pStyle w:val="2"/>
        <w:rPr>
          <w:rStyle w:val="10"/>
        </w:rPr>
      </w:pPr>
      <w:bookmarkStart w:id="2" w:name="_Toc243445210"/>
      <w:r w:rsidRPr="004D7F54">
        <w:rPr>
          <w:rStyle w:val="10"/>
        </w:rPr>
        <w:t xml:space="preserve">Задание 2. Информационное обеспечение автоматизированных информационных систем, рабочих мест и технологий </w:t>
      </w:r>
      <w:r w:rsidR="000D50FD" w:rsidRPr="004D7F54">
        <w:rPr>
          <w:rStyle w:val="10"/>
        </w:rPr>
        <w:t>решения</w:t>
      </w:r>
      <w:r w:rsidRPr="004D7F54">
        <w:rPr>
          <w:rStyle w:val="10"/>
        </w:rPr>
        <w:t xml:space="preserve"> задач маркетинга</w:t>
      </w:r>
      <w:bookmarkEnd w:id="2"/>
    </w:p>
    <w:p w:rsidR="00930FFF" w:rsidRDefault="00930FFF" w:rsidP="00FC6815">
      <w:r>
        <w:t>Многие российские предприятия сталкиваются с серьезной проблемой - отсутствием эффективной системы управления. Теоретическую основу предлагаемых решений этой проблемы, как правило, составляют управленческие технологии, базирующиеся на некорректных моделях. Поэтому прогноз скорого оздоровления таких предприятий пессимистичен.</w:t>
      </w:r>
    </w:p>
    <w:p w:rsidR="00930FFF" w:rsidRDefault="00930FFF" w:rsidP="00FC6815"/>
    <w:p w:rsidR="00930FFF" w:rsidRDefault="00930FFF" w:rsidP="00FC6815">
      <w:r>
        <w:t>Серьезные стратегические ошибки в управлении российскими предприятиями, а также распространение в России современных представлений о роли маркетинга в управлении предприятием вызвали в середине 90-х существенный интерес к комплексной системе маркетинга у руководителей крупных компаний. На первых порах это коснулось банковских структур и холдинговых компаний, которым свойственная широкая диверсификация хозяйственной деятельности. Однако, по ряду причин в настоящее время у "первопроходцев" снижается интерес к этой теме, а комплекс маркетинга вырождается в частную задачу по продвижению товаров и услуг.</w:t>
      </w:r>
    </w:p>
    <w:p w:rsidR="00930FFF" w:rsidRDefault="00930FFF" w:rsidP="00FC6815"/>
    <w:p w:rsidR="002751ED" w:rsidRDefault="00930FFF" w:rsidP="00FC6815">
      <w:r>
        <w:t>Основная причина неудач внедрения комплексной системы маркетинга видится в (1) слабой регламентации процедур маркетинговых исследований, (2) сложности восприятия лицами, принимающими решения, (ЛПР) результатов маркетинговых исследований, а также в (3) слабой развитости системы управления предприятиями (СУП) - потребителя информации, поставляемой системой управления маркетингом (СУМ). На решение первой проблемы в свое время были направлены усилия не только зарубежных, но и российских разработчиков автоматизированных СУМ (в качестве независимого продукта или элемента СУП): "Marketing management" (Курс), "БИГ-Мастер" (КГ "БИГ"), "Management Expert" (Про-Инвест Консалтинг) и др. Третья проблема всеми признается, активно обсуждается и имеет перспективы решения. К сожалению, второй проблеме внимания уделяется мало. Как будет показано ниже, присутствие ЛПР в СУМ в качестве "регулятора" является решающим ограничением для успешной реализации СУМ.</w:t>
      </w:r>
    </w:p>
    <w:p w:rsidR="00930FFF" w:rsidRDefault="00EE2178" w:rsidP="00FC6815">
      <w:pPr>
        <w:ind w:firstLine="0"/>
      </w:pPr>
      <w:r>
        <w:rPr>
          <w:rFonts w:ascii="Verdana" w:hAnsi="Verdan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9.25pt;height:332.25pt">
            <v:imagedata r:id="rId7" o:title=""/>
          </v:shape>
        </w:pict>
      </w:r>
    </w:p>
    <w:p w:rsidR="00930FFF" w:rsidRDefault="00930FFF" w:rsidP="00FC6815">
      <w:r>
        <w:t xml:space="preserve">В соответствии современными взглядами на управление СУМ создается с целью обоснования рыночных стратегии и тактики предприятия, описания их в параметрическом пространстве в качестве одного из разделов Целевой программы предприятия (ЦПП) и контроля реализации планов маркетинга. Существует множество взглядов на организацию СУМ, схемы проведения маркетинговых исследований которой не отличаются по существу, но разнятся способом объединения бизнес-процессов и степенью детализации их представления. </w:t>
      </w:r>
    </w:p>
    <w:p w:rsidR="00930FFF" w:rsidRDefault="00930FFF" w:rsidP="00FC6815">
      <w:r>
        <w:t xml:space="preserve">На рис. изображена обобщенная схема СУМ, из которой видно, что алгоритм СУМ состоит из последовательно реализуемых независимых процедур принятия решений. Процедуры 1-3 непосредственно предшествуют разработке плана маркетинга и являются процедурами маркетинговых исследований. Процедура 4 представляет иерархическую процедуру планирования маркетинга. Процедуры 5-6 являются подготовительными процедурами к реализации планов маркетинга. Процедура 7 контролирует как разработку планов маркетинга, так и их исполнение. </w:t>
      </w:r>
    </w:p>
    <w:p w:rsidR="00930FFF" w:rsidRDefault="00930FFF" w:rsidP="00FC6815">
      <w:r>
        <w:t>Каждая из процедур завершается принятием решений, оформляемых в виде описания области допустимых значений параметров, используемых для реализации последующей процедуры. В принципе ни одна из этих процедур не может быть до конца освобождена от необходимости использования эвристических методов оценки тех или иных параметров. Как известно, любая эвристика приводит к смещениям областей решений и, как следствие, к отклонениям от оптимального решения. Наложение таких отклонений при последовательной реализации процедур 1-7 неминуемо должно привести к синергическому эффекту. Сила этого эффекта с учетом используемых эвристик зависит от аналитических способностей ЛПР, управляющих процедурами 1-7.</w:t>
      </w:r>
    </w:p>
    <w:p w:rsidR="00930FFF" w:rsidRDefault="00930FFF" w:rsidP="00FC6815"/>
    <w:p w:rsidR="00930FFF" w:rsidRDefault="00930FFF" w:rsidP="00FC6815">
      <w:r>
        <w:t>Итак, что же можно сказать об аналитических способностях ЛПР?</w:t>
      </w:r>
    </w:p>
    <w:p w:rsidR="00930FFF" w:rsidRDefault="00930FFF" w:rsidP="00FC6815"/>
    <w:p w:rsidR="00930FFF" w:rsidRDefault="00930FFF" w:rsidP="00FC6815">
      <w:r>
        <w:t>Об адекватности управления маркетингом</w:t>
      </w:r>
    </w:p>
    <w:p w:rsidR="00930FFF" w:rsidRDefault="00930FFF" w:rsidP="00FC6815">
      <w:r>
        <w:t xml:space="preserve">Принятие решений человеком может осуществляться как в рамках теоретического (формальное принятие решений), так и в рамках обыденного сознания (волюнтаристское принятие решений). </w:t>
      </w:r>
    </w:p>
    <w:p w:rsidR="00930FFF" w:rsidRDefault="00930FFF" w:rsidP="00FC6815"/>
    <w:p w:rsidR="00930FFF" w:rsidRDefault="00930FFF" w:rsidP="00FC6815">
      <w:r>
        <w:t xml:space="preserve">В первом случае ЛПР использует такие "инструменты", как формальная непротиворечивая логическая система, механизм логического вывода и формальная модель принятия решений. В зависимости от развитости интеллекта ЛПР и сложности самой задачи принятия решений "физическими" носителями инструментов принятия решений могут являться как сознание ЛПР, так и специальные программные продукты. Основным свойством этих инструментов является их устойчивость (инвариантность) по отношению к различным задачам принятия решений. </w:t>
      </w:r>
    </w:p>
    <w:p w:rsidR="00930FFF" w:rsidRDefault="00930FFF" w:rsidP="00FC6815"/>
    <w:p w:rsidR="00930FFF" w:rsidRDefault="00930FFF" w:rsidP="00FC6815">
      <w:r>
        <w:t>Во втором случае вместо механизма логического вывода используются несистематизированные эвристические процедуры выбора, механизм логического вывода маломощен и с математической точки зрения некорректен, а формальная логическая система является неполной и противоречивой. Основным свойством используемых инструментов принятия решений является их изменчивость (неустойчивость) по отношению к различным задачам принятия решений. Носителем этих инструментов всегда является сознание ЛПР, а "облик" их в определяющей степени зависит от процессов, протекающих в подсознании ЛПР (например, под влиянием фантомных моделей - см. ниже), так и от проявления воли ЛПР, демонстрирующего исполнение волюнтаристской процедуры принятия решений.</w:t>
      </w:r>
    </w:p>
    <w:p w:rsidR="00930FFF" w:rsidRDefault="00930FFF" w:rsidP="00FC6815">
      <w:r>
        <w:t>Основными факторами неопределенности, определяющими скудность человеческих возможностей в реализации формальной и волюнтаристской процедур принятия решений, являются:</w:t>
      </w:r>
    </w:p>
    <w:p w:rsidR="00930FFF" w:rsidRDefault="00930FFF" w:rsidP="00FC6815">
      <w:r>
        <w:t xml:space="preserve">Объективные факторы: </w:t>
      </w:r>
    </w:p>
    <w:p w:rsidR="00930FFF" w:rsidRDefault="00930FFF" w:rsidP="00FC6815">
      <w:pPr>
        <w:numPr>
          <w:ilvl w:val="0"/>
          <w:numId w:val="2"/>
        </w:numPr>
      </w:pPr>
      <w:r>
        <w:t xml:space="preserve">Незнание конкретных значений случайных величин, статистические свойства которых известны, вызывает ошибку оценки значений системных параметров. </w:t>
      </w:r>
    </w:p>
    <w:p w:rsidR="00930FFF" w:rsidRDefault="00930FFF" w:rsidP="00FC6815">
      <w:pPr>
        <w:numPr>
          <w:ilvl w:val="0"/>
          <w:numId w:val="2"/>
        </w:numPr>
      </w:pPr>
      <w:r>
        <w:t xml:space="preserve">Неадекватность моделей, используемых для описания известных процессов, происходящая как от незнания вида функций, описывающих эти процессы, так и от несовершенства математического аппарата, приводит к необходимости использования аппроксимаций. </w:t>
      </w:r>
    </w:p>
    <w:p w:rsidR="00930FFF" w:rsidRDefault="00930FFF" w:rsidP="00FC6815">
      <w:pPr>
        <w:numPr>
          <w:ilvl w:val="0"/>
          <w:numId w:val="2"/>
        </w:numPr>
      </w:pPr>
      <w:r>
        <w:t xml:space="preserve">Незнание некоторых факторов (процессов), влияющих на исход событий, приводит к усеченным описаниям и ,как следствие, - к снижению адекватности моделей. </w:t>
      </w:r>
    </w:p>
    <w:p w:rsidR="00930FFF" w:rsidRDefault="00930FFF" w:rsidP="00FC6815">
      <w:pPr>
        <w:numPr>
          <w:ilvl w:val="0"/>
          <w:numId w:val="2"/>
        </w:numPr>
      </w:pPr>
      <w:r>
        <w:t xml:space="preserve">Техническая невозможность точно учесть все известные факторы, влияющие на процессы, снижает точность оценок. </w:t>
      </w:r>
    </w:p>
    <w:p w:rsidR="00930FFF" w:rsidRDefault="00930FFF" w:rsidP="00FC6815">
      <w:pPr>
        <w:numPr>
          <w:ilvl w:val="0"/>
          <w:numId w:val="2"/>
        </w:numPr>
      </w:pPr>
      <w:r>
        <w:t xml:space="preserve">Неустойчивость сложных систем, порождающая квазистохастизм (неопределенность, вызванная дезорганизующим, организующим и переформирующим воздействием на системы внутренней и внешней среды). </w:t>
      </w:r>
    </w:p>
    <w:p w:rsidR="00930FFF" w:rsidRDefault="00930FFF" w:rsidP="00FC6815">
      <w:pPr>
        <w:numPr>
          <w:ilvl w:val="0"/>
          <w:numId w:val="2"/>
        </w:numPr>
      </w:pPr>
      <w:r>
        <w:t xml:space="preserve">Неизвестное целенаправленное воздействие или поведение, приводящее к повышению риска. </w:t>
      </w:r>
    </w:p>
    <w:p w:rsidR="00930FFF" w:rsidRDefault="00930FFF" w:rsidP="00FC6815">
      <w:pPr>
        <w:numPr>
          <w:ilvl w:val="0"/>
          <w:numId w:val="2"/>
        </w:numPr>
      </w:pPr>
      <w:r>
        <w:t xml:space="preserve">"Доктринные" ограничения ( ограничения теорий, методологий, концепций и т.д. ) приводят к недоразумениям, взаимному непониманию, снижению коммуникабельности и, как следствие, к инверсии стратегий поведения. </w:t>
      </w:r>
    </w:p>
    <w:p w:rsidR="00930FFF" w:rsidRDefault="00930FFF" w:rsidP="00FC6815">
      <w:pPr>
        <w:numPr>
          <w:ilvl w:val="0"/>
          <w:numId w:val="2"/>
        </w:numPr>
      </w:pPr>
      <w:r>
        <w:t xml:space="preserve">Неадекватность понятийного аппарата, усиливаемые использованием профессионально-ориентированных языков и присутствующие при описаниях процессов, порождают неопределенности, обусловленные несводимостью используемых понятий к единой функциональной структуре. </w:t>
      </w:r>
    </w:p>
    <w:p w:rsidR="00930FFF" w:rsidRDefault="00930FFF" w:rsidP="00FC6815">
      <w:pPr>
        <w:numPr>
          <w:ilvl w:val="0"/>
          <w:numId w:val="2"/>
        </w:numPr>
      </w:pPr>
      <w:r>
        <w:t xml:space="preserve">Невозможность отождествления фактов, вызванная неадекватностью понятийного аппарата, используемого для описания множества посылок (причин), порождающих факты, оправдывает введение неопределенностей в формальные описания (инструкции, положения, уставы и т.д.). </w:t>
      </w:r>
    </w:p>
    <w:p w:rsidR="00930FFF" w:rsidRDefault="00930FFF" w:rsidP="00FC6815">
      <w:pPr>
        <w:numPr>
          <w:ilvl w:val="0"/>
          <w:numId w:val="2"/>
        </w:numPr>
      </w:pPr>
      <w:r>
        <w:t xml:space="preserve">Использование вероятностно-детерминированных моделей усложняет математический формализм, интерпретацию опытных результатов и анализ решений из-за абстрагизации и применения полуэвристических методов. Любое суждение в своей сущности содержит альтернативу. Чем категоричнее суждение, тем глубже альтернатива. А это источник самой важной неопределенности. </w:t>
      </w:r>
    </w:p>
    <w:p w:rsidR="00930FFF" w:rsidRDefault="00930FFF" w:rsidP="00FC6815">
      <w:r>
        <w:t xml:space="preserve"> Субъективные факторы: </w:t>
      </w:r>
    </w:p>
    <w:p w:rsidR="00930FFF" w:rsidRDefault="00930FFF" w:rsidP="00FC6815">
      <w:pPr>
        <w:numPr>
          <w:ilvl w:val="0"/>
          <w:numId w:val="1"/>
        </w:numPr>
      </w:pPr>
      <w:r>
        <w:t xml:space="preserve">Управленческие решения и их эффективность тесно зависят от баланса качеств и их доминирования у ЛПР. Он, в свою очередь, зависит от интеллектуального и эмоционального тонуса, профессиональной зрелости, информационной компетентности и осведомленности, одаренности и силы характера, морального статуса и культуры. </w:t>
      </w:r>
    </w:p>
    <w:p w:rsidR="00930FFF" w:rsidRDefault="00930FFF" w:rsidP="00FC6815">
      <w:pPr>
        <w:numPr>
          <w:ilvl w:val="0"/>
          <w:numId w:val="1"/>
        </w:numPr>
      </w:pPr>
      <w:r>
        <w:t xml:space="preserve">Надсистемное восприятие </w:t>
      </w:r>
    </w:p>
    <w:p w:rsidR="00930FFF" w:rsidRDefault="00930FFF" w:rsidP="00FC6815">
      <w:pPr>
        <w:numPr>
          <w:ilvl w:val="0"/>
          <w:numId w:val="1"/>
        </w:numPr>
      </w:pPr>
      <w:r>
        <w:t xml:space="preserve">Группа людей самоорганизованная в надсистему, мыслит как целое, и неосознаваема для каждого в отдельности, в том числе и для ЛПР. Восприятие группой иное, чем каждым в отдельности. Чем крупнее группа, тем сложнее индивиду постигнуть общественную тенденцию. Это в полной мере относится к результатам коллективного принятия решений. </w:t>
      </w:r>
    </w:p>
    <w:p w:rsidR="00930FFF" w:rsidRDefault="00930FFF" w:rsidP="00FC6815">
      <w:pPr>
        <w:numPr>
          <w:ilvl w:val="0"/>
          <w:numId w:val="1"/>
        </w:numPr>
      </w:pPr>
      <w:r>
        <w:t xml:space="preserve">Бюрократизм </w:t>
      </w:r>
    </w:p>
    <w:p w:rsidR="00930FFF" w:rsidRDefault="00930FFF" w:rsidP="00FC6815">
      <w:pPr>
        <w:numPr>
          <w:ilvl w:val="0"/>
          <w:numId w:val="1"/>
        </w:numPr>
      </w:pPr>
      <w:r>
        <w:t xml:space="preserve">Бюрократизм - категория не только социальная и моральная, но и психическая. Он порождается антагонизмом между факторами признания, возможностей и притязаний, которые редко являются сбалансированными (системный гомеостаз), что приводит к замене у личности социального критерия самооценки на – индивидуальный </w:t>
      </w:r>
    </w:p>
    <w:p w:rsidR="00930FFF" w:rsidRDefault="00930FFF" w:rsidP="00FC6815">
      <w:pPr>
        <w:numPr>
          <w:ilvl w:val="0"/>
          <w:numId w:val="1"/>
        </w:numPr>
      </w:pPr>
      <w:r>
        <w:t>В деятельности руководящих органов (советы распорядительных и исполнительных директоров) и самих руководителей в той или иной степени присутствуют проявления бюрократизма. Предполагается, что у ЛПР он проявляется в принятии не оптимальных решений, а решений, обеспечивающих сохранение статуса ЛПР.</w:t>
      </w:r>
    </w:p>
    <w:p w:rsidR="00FC6815" w:rsidRDefault="00FC6815" w:rsidP="00FC6815">
      <w:r>
        <w:t>Можно утверждать, что каждый в отдельности из перечисленных факторов неопределенности способен привести к существенным смещениям области возможного выбора, предлагаемого ЛПР. Вопрос "Что же можно сказать об их совместном воздействии?" кажется риторическим. По какой же причине мы не наблюдаем мгновенную смерть предприятий, управляемых "типовым" ЛПР? Очевидно, что причиной является наличие нормативных ограничений и инертность реакции рынка, которые успешно до момента исчерпания ресурсов предприятия исполняют роль "автопилота" в СУМ.</w:t>
      </w:r>
    </w:p>
    <w:p w:rsidR="00FC6815" w:rsidRDefault="00FC6815" w:rsidP="00FC6815">
      <w:r>
        <w:t>Качество управления предприятием как хозяйствующим субъектом рыночных отношений существенно зависит от той информации, которая может быть получена путем оценки и обработки значений параметров хозяйственной деятельности предприятия. Поскольку такая информация, как правило, бывает неточной, что обусловлено свойствами как "агрессивной" рыночной среды, так и недостатками корпоративных информационных систем, то СУМ относится к классу стохастических систем управления с обратной связью.</w:t>
      </w:r>
    </w:p>
    <w:p w:rsidR="00FC6815" w:rsidRDefault="00FC6815" w:rsidP="00FC6815">
      <w:r>
        <w:t xml:space="preserve">Бытует мнение, что управление предприятием - куда более сложный процесс, чем управление технической системой. Так ли это? Показателен следующий пример. Как известно, космический челнок - автомат. Количество параметров управления, наблюдения и факторов непредсказуемого воздействия внешней среды, учитываемое системой управления челнока, на два порядка больше, чем количество аналогичных параметров, учитываемых обычно в СУМ. </w:t>
      </w:r>
    </w:p>
    <w:p w:rsidR="00FC6815" w:rsidRDefault="00FC6815" w:rsidP="00FC6815">
      <w:r>
        <w:t>Чем же объяснить технологический отрыв аэрокосмических систем управления от СУМ? Причины, как всегда две: объективная, связанная с объемом финансирования исследований, и субъективная, вызванная "дремучестью" так называемых экономистов-прикладников и практиков-управленцев. Как известно, последняя категория специалистов наиболее часто выступает в качестве постановщиков задачи на разработку СУМ. Поэтому, свойственный экономистам-прикладникам образовательный уровень (отсутствие хорошей математической подготовки, навыков системного анализа, знания теории операций и принятия рациональных решений) отрицательно сказывается на эффективности современных СУМ.</w:t>
      </w:r>
    </w:p>
    <w:p w:rsidR="00930FFF" w:rsidRPr="004D7F54" w:rsidRDefault="00930FFF" w:rsidP="00FC6815"/>
    <w:p w:rsidR="002751ED" w:rsidRPr="004D7F54" w:rsidRDefault="00FC6815" w:rsidP="00FC6815">
      <w:pPr>
        <w:pStyle w:val="8"/>
        <w:rPr>
          <w:rStyle w:val="10"/>
        </w:rPr>
      </w:pPr>
      <w:r>
        <w:rPr>
          <w:rStyle w:val="10"/>
        </w:rPr>
        <w:br w:type="page"/>
      </w:r>
      <w:bookmarkStart w:id="3" w:name="_Toc243445211"/>
      <w:r w:rsidR="002751ED" w:rsidRPr="004D7F54">
        <w:rPr>
          <w:rStyle w:val="10"/>
        </w:rPr>
        <w:t>Практическая часть</w:t>
      </w:r>
      <w:bookmarkEnd w:id="3"/>
    </w:p>
    <w:p w:rsidR="0087725D" w:rsidRPr="004D7F54" w:rsidRDefault="0087725D" w:rsidP="00FC6815">
      <w:pPr>
        <w:pStyle w:val="2"/>
      </w:pPr>
      <w:bookmarkStart w:id="4" w:name="_Toc243445212"/>
      <w:r w:rsidRPr="004D7F54">
        <w:t>Задание 1.</w:t>
      </w:r>
      <w:bookmarkEnd w:id="4"/>
    </w:p>
    <w:p w:rsidR="0087725D" w:rsidRPr="004D7F54" w:rsidRDefault="0087725D" w:rsidP="00FC6815">
      <w:r w:rsidRPr="004D7F54">
        <w:t xml:space="preserve">Составить таблицу планирования личного бюджета. </w:t>
      </w:r>
    </w:p>
    <w:p w:rsidR="0087725D" w:rsidRPr="004D7F54" w:rsidRDefault="0087725D" w:rsidP="00FC6815">
      <w:r w:rsidRPr="004D7F54">
        <w:t>Таблица 1. ДОХОДЫ.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7"/>
        <w:gridCol w:w="1356"/>
        <w:gridCol w:w="1238"/>
        <w:gridCol w:w="1342"/>
      </w:tblGrid>
      <w:tr w:rsidR="0087725D" w:rsidRPr="004D7F54">
        <w:tc>
          <w:tcPr>
            <w:tcW w:w="4627" w:type="dxa"/>
          </w:tcPr>
          <w:p w:rsidR="0087725D" w:rsidRPr="004D7F54" w:rsidRDefault="0087725D" w:rsidP="00FC6815">
            <w:pPr>
              <w:ind w:firstLine="0"/>
            </w:pPr>
          </w:p>
        </w:tc>
        <w:tc>
          <w:tcPr>
            <w:tcW w:w="1356" w:type="dxa"/>
            <w:shd w:val="pct12" w:color="auto" w:fill="FFFFFF"/>
          </w:tcPr>
          <w:p w:rsidR="0087725D" w:rsidRPr="004D7F54" w:rsidRDefault="0087725D" w:rsidP="00FC6815">
            <w:pPr>
              <w:ind w:firstLine="0"/>
            </w:pPr>
            <w:r w:rsidRPr="004D7F54">
              <w:t>Октябрь</w:t>
            </w:r>
          </w:p>
        </w:tc>
        <w:tc>
          <w:tcPr>
            <w:tcW w:w="1238" w:type="dxa"/>
            <w:shd w:val="pct12" w:color="auto" w:fill="FFFFFF"/>
          </w:tcPr>
          <w:p w:rsidR="0087725D" w:rsidRPr="004D7F54" w:rsidRDefault="0087725D" w:rsidP="00FC6815">
            <w:pPr>
              <w:ind w:firstLine="0"/>
            </w:pPr>
            <w:r w:rsidRPr="004D7F54">
              <w:t>Ноябрь</w:t>
            </w:r>
          </w:p>
        </w:tc>
        <w:tc>
          <w:tcPr>
            <w:tcW w:w="1342" w:type="dxa"/>
            <w:shd w:val="pct12" w:color="auto" w:fill="FFFFFF"/>
          </w:tcPr>
          <w:p w:rsidR="0087725D" w:rsidRPr="004D7F54" w:rsidRDefault="0087725D" w:rsidP="00FC6815">
            <w:pPr>
              <w:ind w:firstLine="0"/>
            </w:pPr>
            <w:r w:rsidRPr="004D7F54">
              <w:t>Декабрь</w:t>
            </w:r>
          </w:p>
        </w:tc>
      </w:tr>
      <w:tr w:rsidR="0087725D" w:rsidRPr="004D7F54">
        <w:tc>
          <w:tcPr>
            <w:tcW w:w="4627" w:type="dxa"/>
          </w:tcPr>
          <w:p w:rsidR="0087725D" w:rsidRPr="004D7F54" w:rsidRDefault="0087725D" w:rsidP="00FC6815">
            <w:pPr>
              <w:ind w:firstLine="0"/>
            </w:pPr>
            <w:r w:rsidRPr="004D7F54">
              <w:t>Зарплата</w:t>
            </w:r>
          </w:p>
        </w:tc>
        <w:tc>
          <w:tcPr>
            <w:tcW w:w="1356" w:type="dxa"/>
          </w:tcPr>
          <w:p w:rsidR="0087725D" w:rsidRPr="004D7F54" w:rsidRDefault="0087725D" w:rsidP="00FC6815">
            <w:pPr>
              <w:ind w:firstLine="0"/>
            </w:pPr>
            <w:r w:rsidRPr="004D7F54">
              <w:t>5700</w:t>
            </w:r>
          </w:p>
        </w:tc>
        <w:tc>
          <w:tcPr>
            <w:tcW w:w="1238" w:type="dxa"/>
          </w:tcPr>
          <w:p w:rsidR="0087725D" w:rsidRPr="004D7F54" w:rsidRDefault="0087725D" w:rsidP="00FC6815">
            <w:pPr>
              <w:ind w:firstLine="0"/>
            </w:pPr>
            <w:r w:rsidRPr="004D7F54">
              <w:t>5700</w:t>
            </w:r>
          </w:p>
        </w:tc>
        <w:tc>
          <w:tcPr>
            <w:tcW w:w="1342" w:type="dxa"/>
          </w:tcPr>
          <w:p w:rsidR="0087725D" w:rsidRPr="004D7F54" w:rsidRDefault="0087725D" w:rsidP="00FC6815">
            <w:pPr>
              <w:ind w:firstLine="0"/>
            </w:pPr>
            <w:r w:rsidRPr="004D7F54">
              <w:t>6100</w:t>
            </w:r>
          </w:p>
        </w:tc>
      </w:tr>
      <w:tr w:rsidR="0087725D" w:rsidRPr="004D7F54">
        <w:tc>
          <w:tcPr>
            <w:tcW w:w="4627" w:type="dxa"/>
          </w:tcPr>
          <w:p w:rsidR="0087725D" w:rsidRPr="004D7F54" w:rsidRDefault="0087725D" w:rsidP="00FC6815">
            <w:pPr>
              <w:ind w:firstLine="0"/>
            </w:pPr>
            <w:r w:rsidRPr="004D7F54">
              <w:t>Единый налог (13%)</w:t>
            </w:r>
          </w:p>
        </w:tc>
        <w:tc>
          <w:tcPr>
            <w:tcW w:w="1356" w:type="dxa"/>
          </w:tcPr>
          <w:p w:rsidR="0087725D" w:rsidRPr="004D7F54" w:rsidRDefault="0087725D" w:rsidP="00FC6815">
            <w:pPr>
              <w:ind w:firstLine="0"/>
            </w:pPr>
          </w:p>
        </w:tc>
        <w:tc>
          <w:tcPr>
            <w:tcW w:w="1238" w:type="dxa"/>
          </w:tcPr>
          <w:p w:rsidR="0087725D" w:rsidRPr="004D7F54" w:rsidRDefault="0087725D" w:rsidP="00FC6815">
            <w:pPr>
              <w:ind w:firstLine="0"/>
            </w:pPr>
          </w:p>
        </w:tc>
        <w:tc>
          <w:tcPr>
            <w:tcW w:w="1342" w:type="dxa"/>
          </w:tcPr>
          <w:p w:rsidR="0087725D" w:rsidRPr="004D7F54" w:rsidRDefault="0087725D" w:rsidP="00FC6815">
            <w:pPr>
              <w:ind w:firstLine="0"/>
            </w:pPr>
          </w:p>
        </w:tc>
      </w:tr>
      <w:tr w:rsidR="0087725D" w:rsidRPr="004D7F54">
        <w:tc>
          <w:tcPr>
            <w:tcW w:w="4627" w:type="dxa"/>
          </w:tcPr>
          <w:p w:rsidR="0087725D" w:rsidRPr="004D7F54" w:rsidRDefault="0087725D" w:rsidP="00FC6815">
            <w:pPr>
              <w:ind w:firstLine="0"/>
            </w:pPr>
            <w:r w:rsidRPr="004D7F54">
              <w:t>Другие отчисления.</w:t>
            </w:r>
          </w:p>
        </w:tc>
        <w:tc>
          <w:tcPr>
            <w:tcW w:w="1356" w:type="dxa"/>
          </w:tcPr>
          <w:p w:rsidR="0087725D" w:rsidRPr="004D7F54" w:rsidRDefault="0087725D" w:rsidP="00FC6815">
            <w:pPr>
              <w:ind w:firstLine="0"/>
            </w:pPr>
            <w:r w:rsidRPr="004D7F54">
              <w:t>150</w:t>
            </w:r>
          </w:p>
        </w:tc>
        <w:tc>
          <w:tcPr>
            <w:tcW w:w="1238" w:type="dxa"/>
          </w:tcPr>
          <w:p w:rsidR="0087725D" w:rsidRPr="004D7F54" w:rsidRDefault="0087725D" w:rsidP="00FC6815">
            <w:pPr>
              <w:ind w:firstLine="0"/>
            </w:pPr>
            <w:r w:rsidRPr="004D7F54">
              <w:t>0</w:t>
            </w:r>
          </w:p>
        </w:tc>
        <w:tc>
          <w:tcPr>
            <w:tcW w:w="1342" w:type="dxa"/>
          </w:tcPr>
          <w:p w:rsidR="0087725D" w:rsidRPr="004D7F54" w:rsidRDefault="0087725D" w:rsidP="00FC6815">
            <w:pPr>
              <w:ind w:firstLine="0"/>
            </w:pPr>
            <w:r w:rsidRPr="004D7F54">
              <w:t>225</w:t>
            </w:r>
          </w:p>
        </w:tc>
      </w:tr>
      <w:tr w:rsidR="0087725D" w:rsidRPr="004D7F54">
        <w:tc>
          <w:tcPr>
            <w:tcW w:w="4627" w:type="dxa"/>
          </w:tcPr>
          <w:p w:rsidR="0087725D" w:rsidRPr="004D7F54" w:rsidRDefault="0087725D" w:rsidP="00FC6815">
            <w:pPr>
              <w:ind w:firstLine="0"/>
            </w:pPr>
            <w:r w:rsidRPr="004D7F54">
              <w:t xml:space="preserve">Остаток </w:t>
            </w:r>
          </w:p>
        </w:tc>
        <w:tc>
          <w:tcPr>
            <w:tcW w:w="1356" w:type="dxa"/>
          </w:tcPr>
          <w:p w:rsidR="0087725D" w:rsidRPr="004D7F54" w:rsidRDefault="0087725D" w:rsidP="00FC6815">
            <w:pPr>
              <w:ind w:firstLine="0"/>
            </w:pPr>
          </w:p>
        </w:tc>
        <w:tc>
          <w:tcPr>
            <w:tcW w:w="1238" w:type="dxa"/>
          </w:tcPr>
          <w:p w:rsidR="0087725D" w:rsidRPr="004D7F54" w:rsidRDefault="0087725D" w:rsidP="00FC6815">
            <w:pPr>
              <w:ind w:firstLine="0"/>
            </w:pPr>
          </w:p>
        </w:tc>
        <w:tc>
          <w:tcPr>
            <w:tcW w:w="1342" w:type="dxa"/>
          </w:tcPr>
          <w:p w:rsidR="0087725D" w:rsidRPr="004D7F54" w:rsidRDefault="0087725D" w:rsidP="00FC6815">
            <w:pPr>
              <w:ind w:firstLine="0"/>
            </w:pPr>
          </w:p>
        </w:tc>
      </w:tr>
      <w:tr w:rsidR="0087725D" w:rsidRPr="004D7F54">
        <w:tc>
          <w:tcPr>
            <w:tcW w:w="4627" w:type="dxa"/>
          </w:tcPr>
          <w:p w:rsidR="0087725D" w:rsidRPr="004D7F54" w:rsidRDefault="0087725D" w:rsidP="00FC6815">
            <w:pPr>
              <w:ind w:firstLine="0"/>
            </w:pPr>
            <w:r w:rsidRPr="004D7F54">
              <w:t>Прочие поступления</w:t>
            </w:r>
          </w:p>
        </w:tc>
        <w:tc>
          <w:tcPr>
            <w:tcW w:w="1356" w:type="dxa"/>
          </w:tcPr>
          <w:p w:rsidR="0087725D" w:rsidRPr="004D7F54" w:rsidRDefault="0087725D" w:rsidP="00FC6815">
            <w:pPr>
              <w:ind w:firstLine="0"/>
            </w:pPr>
            <w:r w:rsidRPr="004D7F54">
              <w:t>1000</w:t>
            </w:r>
          </w:p>
        </w:tc>
        <w:tc>
          <w:tcPr>
            <w:tcW w:w="1238" w:type="dxa"/>
          </w:tcPr>
          <w:p w:rsidR="0087725D" w:rsidRPr="004D7F54" w:rsidRDefault="0087725D" w:rsidP="00FC6815">
            <w:pPr>
              <w:ind w:firstLine="0"/>
            </w:pPr>
            <w:r w:rsidRPr="004D7F54">
              <w:t>0</w:t>
            </w:r>
          </w:p>
        </w:tc>
        <w:tc>
          <w:tcPr>
            <w:tcW w:w="1342" w:type="dxa"/>
          </w:tcPr>
          <w:p w:rsidR="0087725D" w:rsidRPr="004D7F54" w:rsidRDefault="0087725D" w:rsidP="00FC6815">
            <w:pPr>
              <w:ind w:firstLine="0"/>
            </w:pPr>
            <w:r w:rsidRPr="004D7F54">
              <w:t>2000</w:t>
            </w:r>
          </w:p>
        </w:tc>
      </w:tr>
      <w:tr w:rsidR="0087725D" w:rsidRPr="004D7F54">
        <w:tc>
          <w:tcPr>
            <w:tcW w:w="4627" w:type="dxa"/>
          </w:tcPr>
          <w:p w:rsidR="0087725D" w:rsidRPr="004D7F54" w:rsidRDefault="0087725D" w:rsidP="00FC6815">
            <w:pPr>
              <w:ind w:firstLine="0"/>
            </w:pPr>
            <w:r w:rsidRPr="004D7F54">
              <w:t>СУММАРНЫЙ ДОХОД В МЕСЯЦ</w:t>
            </w:r>
          </w:p>
        </w:tc>
        <w:tc>
          <w:tcPr>
            <w:tcW w:w="1356" w:type="dxa"/>
          </w:tcPr>
          <w:p w:rsidR="0087725D" w:rsidRPr="004D7F54" w:rsidRDefault="0087725D" w:rsidP="00FC6815">
            <w:pPr>
              <w:ind w:firstLine="0"/>
            </w:pPr>
          </w:p>
        </w:tc>
        <w:tc>
          <w:tcPr>
            <w:tcW w:w="1238" w:type="dxa"/>
          </w:tcPr>
          <w:p w:rsidR="0087725D" w:rsidRPr="004D7F54" w:rsidRDefault="0087725D" w:rsidP="00FC6815">
            <w:pPr>
              <w:ind w:firstLine="0"/>
            </w:pPr>
          </w:p>
        </w:tc>
        <w:tc>
          <w:tcPr>
            <w:tcW w:w="1342" w:type="dxa"/>
          </w:tcPr>
          <w:p w:rsidR="0087725D" w:rsidRPr="004D7F54" w:rsidRDefault="0087725D" w:rsidP="00FC6815">
            <w:pPr>
              <w:ind w:firstLine="0"/>
            </w:pPr>
          </w:p>
        </w:tc>
      </w:tr>
    </w:tbl>
    <w:p w:rsidR="0087725D" w:rsidRPr="004D7F54" w:rsidRDefault="0087725D" w:rsidP="00FC6815">
      <w:r w:rsidRPr="004D7F54">
        <w:t>Таблица 2. РАСХОДЫ.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8"/>
        <w:gridCol w:w="1356"/>
        <w:gridCol w:w="1238"/>
        <w:gridCol w:w="1342"/>
      </w:tblGrid>
      <w:tr w:rsidR="0087725D" w:rsidRPr="004D7F54">
        <w:tc>
          <w:tcPr>
            <w:tcW w:w="3988" w:type="dxa"/>
          </w:tcPr>
          <w:p w:rsidR="0087725D" w:rsidRPr="004D7F54" w:rsidRDefault="0087725D" w:rsidP="00FC6815">
            <w:pPr>
              <w:ind w:firstLine="0"/>
            </w:pPr>
          </w:p>
        </w:tc>
        <w:tc>
          <w:tcPr>
            <w:tcW w:w="1356" w:type="dxa"/>
            <w:shd w:val="pct12" w:color="auto" w:fill="FFFFFF"/>
          </w:tcPr>
          <w:p w:rsidR="0087725D" w:rsidRPr="004D7F54" w:rsidRDefault="0087725D" w:rsidP="00FC6815">
            <w:pPr>
              <w:ind w:firstLine="0"/>
            </w:pPr>
            <w:r w:rsidRPr="004D7F54">
              <w:t>Октябрь</w:t>
            </w:r>
          </w:p>
        </w:tc>
        <w:tc>
          <w:tcPr>
            <w:tcW w:w="1238" w:type="dxa"/>
            <w:shd w:val="pct12" w:color="auto" w:fill="FFFFFF"/>
          </w:tcPr>
          <w:p w:rsidR="0087725D" w:rsidRPr="004D7F54" w:rsidRDefault="0087725D" w:rsidP="00FC6815">
            <w:pPr>
              <w:ind w:firstLine="0"/>
            </w:pPr>
            <w:r w:rsidRPr="004D7F54">
              <w:t>Ноябрь</w:t>
            </w:r>
          </w:p>
        </w:tc>
        <w:tc>
          <w:tcPr>
            <w:tcW w:w="1342" w:type="dxa"/>
            <w:shd w:val="pct12" w:color="auto" w:fill="FFFFFF"/>
          </w:tcPr>
          <w:p w:rsidR="0087725D" w:rsidRPr="004D7F54" w:rsidRDefault="0087725D" w:rsidP="00FC6815">
            <w:pPr>
              <w:ind w:firstLine="0"/>
            </w:pPr>
            <w:r w:rsidRPr="004D7F54">
              <w:t>Декабрь</w:t>
            </w:r>
          </w:p>
        </w:tc>
      </w:tr>
      <w:tr w:rsidR="0087725D" w:rsidRPr="004D7F54">
        <w:tc>
          <w:tcPr>
            <w:tcW w:w="3988" w:type="dxa"/>
          </w:tcPr>
          <w:p w:rsidR="0087725D" w:rsidRPr="004D7F54" w:rsidRDefault="0087725D" w:rsidP="00FC6815">
            <w:pPr>
              <w:ind w:firstLine="0"/>
            </w:pPr>
            <w:r w:rsidRPr="004D7F54">
              <w:t>Коммунальные услуги</w:t>
            </w:r>
          </w:p>
        </w:tc>
        <w:tc>
          <w:tcPr>
            <w:tcW w:w="1356" w:type="dxa"/>
          </w:tcPr>
          <w:p w:rsidR="0087725D" w:rsidRPr="004D7F54" w:rsidRDefault="0087725D" w:rsidP="00FC6815">
            <w:pPr>
              <w:ind w:firstLine="0"/>
            </w:pPr>
            <w:r w:rsidRPr="004D7F54">
              <w:t>135</w:t>
            </w:r>
          </w:p>
        </w:tc>
        <w:tc>
          <w:tcPr>
            <w:tcW w:w="1238" w:type="dxa"/>
          </w:tcPr>
          <w:p w:rsidR="0087725D" w:rsidRPr="004D7F54" w:rsidRDefault="0087725D" w:rsidP="00FC6815">
            <w:pPr>
              <w:ind w:firstLine="0"/>
            </w:pPr>
            <w:r w:rsidRPr="004D7F54">
              <w:t>140</w:t>
            </w:r>
          </w:p>
        </w:tc>
        <w:tc>
          <w:tcPr>
            <w:tcW w:w="1342" w:type="dxa"/>
          </w:tcPr>
          <w:p w:rsidR="0087725D" w:rsidRPr="004D7F54" w:rsidRDefault="0087725D" w:rsidP="00FC6815">
            <w:pPr>
              <w:ind w:firstLine="0"/>
            </w:pPr>
            <w:r w:rsidRPr="004D7F54">
              <w:t>135</w:t>
            </w:r>
          </w:p>
        </w:tc>
      </w:tr>
      <w:tr w:rsidR="0087725D" w:rsidRPr="004D7F54">
        <w:tc>
          <w:tcPr>
            <w:tcW w:w="3988" w:type="dxa"/>
          </w:tcPr>
          <w:p w:rsidR="0087725D" w:rsidRPr="004D7F54" w:rsidRDefault="0087725D" w:rsidP="00FC6815">
            <w:pPr>
              <w:ind w:firstLine="0"/>
            </w:pPr>
            <w:r w:rsidRPr="004D7F54">
              <w:t>Электроэнергия</w:t>
            </w:r>
          </w:p>
        </w:tc>
        <w:tc>
          <w:tcPr>
            <w:tcW w:w="1356" w:type="dxa"/>
          </w:tcPr>
          <w:p w:rsidR="0087725D" w:rsidRPr="004D7F54" w:rsidRDefault="0087725D" w:rsidP="00FC6815">
            <w:pPr>
              <w:ind w:firstLine="0"/>
            </w:pPr>
            <w:r w:rsidRPr="004D7F54">
              <w:t>50</w:t>
            </w:r>
          </w:p>
        </w:tc>
        <w:tc>
          <w:tcPr>
            <w:tcW w:w="1238" w:type="dxa"/>
          </w:tcPr>
          <w:p w:rsidR="0087725D" w:rsidRPr="004D7F54" w:rsidRDefault="0087725D" w:rsidP="00FC6815">
            <w:pPr>
              <w:ind w:firstLine="0"/>
            </w:pPr>
            <w:r w:rsidRPr="004D7F54">
              <w:t>50</w:t>
            </w:r>
          </w:p>
        </w:tc>
        <w:tc>
          <w:tcPr>
            <w:tcW w:w="1342" w:type="dxa"/>
          </w:tcPr>
          <w:p w:rsidR="0087725D" w:rsidRPr="004D7F54" w:rsidRDefault="0087725D" w:rsidP="00FC6815">
            <w:pPr>
              <w:ind w:firstLine="0"/>
            </w:pPr>
            <w:r w:rsidRPr="004D7F54">
              <w:t>50</w:t>
            </w:r>
          </w:p>
        </w:tc>
      </w:tr>
      <w:tr w:rsidR="0087725D" w:rsidRPr="004D7F54">
        <w:tc>
          <w:tcPr>
            <w:tcW w:w="3988" w:type="dxa"/>
          </w:tcPr>
          <w:p w:rsidR="0087725D" w:rsidRPr="004D7F54" w:rsidRDefault="0087725D" w:rsidP="00FC6815">
            <w:pPr>
              <w:ind w:firstLine="0"/>
            </w:pPr>
            <w:r w:rsidRPr="004D7F54">
              <w:t>Питание</w:t>
            </w:r>
          </w:p>
        </w:tc>
        <w:tc>
          <w:tcPr>
            <w:tcW w:w="1356" w:type="dxa"/>
          </w:tcPr>
          <w:p w:rsidR="0087725D" w:rsidRPr="004D7F54" w:rsidRDefault="0087725D" w:rsidP="00FC6815">
            <w:pPr>
              <w:ind w:firstLine="0"/>
            </w:pPr>
            <w:r w:rsidRPr="004D7F54">
              <w:t>3200</w:t>
            </w:r>
          </w:p>
        </w:tc>
        <w:tc>
          <w:tcPr>
            <w:tcW w:w="1238" w:type="dxa"/>
          </w:tcPr>
          <w:p w:rsidR="0087725D" w:rsidRPr="004D7F54" w:rsidRDefault="0087725D" w:rsidP="00FC6815">
            <w:pPr>
              <w:ind w:firstLine="0"/>
            </w:pPr>
            <w:r w:rsidRPr="004D7F54">
              <w:t>3350</w:t>
            </w:r>
          </w:p>
        </w:tc>
        <w:tc>
          <w:tcPr>
            <w:tcW w:w="1342" w:type="dxa"/>
          </w:tcPr>
          <w:p w:rsidR="0087725D" w:rsidRPr="004D7F54" w:rsidRDefault="0087725D" w:rsidP="00FC6815">
            <w:pPr>
              <w:ind w:firstLine="0"/>
            </w:pPr>
            <w:r w:rsidRPr="004D7F54">
              <w:t>3800</w:t>
            </w:r>
          </w:p>
        </w:tc>
      </w:tr>
      <w:tr w:rsidR="0087725D" w:rsidRPr="004D7F54">
        <w:tc>
          <w:tcPr>
            <w:tcW w:w="3988" w:type="dxa"/>
          </w:tcPr>
          <w:p w:rsidR="0087725D" w:rsidRPr="004D7F54" w:rsidRDefault="0087725D" w:rsidP="00FC6815">
            <w:pPr>
              <w:ind w:firstLine="0"/>
            </w:pPr>
            <w:r w:rsidRPr="004D7F54">
              <w:t>Абонентская плата за телефон</w:t>
            </w:r>
          </w:p>
        </w:tc>
        <w:tc>
          <w:tcPr>
            <w:tcW w:w="1356" w:type="dxa"/>
          </w:tcPr>
          <w:p w:rsidR="0087725D" w:rsidRPr="004D7F54" w:rsidRDefault="0087725D" w:rsidP="00FC6815">
            <w:pPr>
              <w:ind w:firstLine="0"/>
            </w:pPr>
            <w:r w:rsidRPr="004D7F54">
              <w:t>80</w:t>
            </w:r>
          </w:p>
        </w:tc>
        <w:tc>
          <w:tcPr>
            <w:tcW w:w="1238" w:type="dxa"/>
          </w:tcPr>
          <w:p w:rsidR="0087725D" w:rsidRPr="004D7F54" w:rsidRDefault="0087725D" w:rsidP="00FC6815">
            <w:pPr>
              <w:ind w:firstLine="0"/>
            </w:pPr>
            <w:r w:rsidRPr="004D7F54">
              <w:t>80</w:t>
            </w:r>
          </w:p>
        </w:tc>
        <w:tc>
          <w:tcPr>
            <w:tcW w:w="1342" w:type="dxa"/>
          </w:tcPr>
          <w:p w:rsidR="0087725D" w:rsidRPr="004D7F54" w:rsidRDefault="0087725D" w:rsidP="00FC6815">
            <w:pPr>
              <w:ind w:firstLine="0"/>
            </w:pPr>
            <w:r w:rsidRPr="004D7F54">
              <w:t>90</w:t>
            </w:r>
          </w:p>
        </w:tc>
      </w:tr>
      <w:tr w:rsidR="0087725D" w:rsidRPr="004D7F54">
        <w:tc>
          <w:tcPr>
            <w:tcW w:w="3988" w:type="dxa"/>
          </w:tcPr>
          <w:p w:rsidR="0087725D" w:rsidRPr="004D7F54" w:rsidRDefault="0087725D" w:rsidP="00FC6815">
            <w:pPr>
              <w:ind w:firstLine="0"/>
            </w:pPr>
            <w:r w:rsidRPr="004D7F54">
              <w:t>Международные переговоры</w:t>
            </w:r>
          </w:p>
        </w:tc>
        <w:tc>
          <w:tcPr>
            <w:tcW w:w="1356" w:type="dxa"/>
          </w:tcPr>
          <w:p w:rsidR="0087725D" w:rsidRPr="004D7F54" w:rsidRDefault="0087725D" w:rsidP="00FC6815">
            <w:pPr>
              <w:ind w:firstLine="0"/>
            </w:pPr>
            <w:r w:rsidRPr="004D7F54">
              <w:t>0</w:t>
            </w:r>
          </w:p>
        </w:tc>
        <w:tc>
          <w:tcPr>
            <w:tcW w:w="1238" w:type="dxa"/>
          </w:tcPr>
          <w:p w:rsidR="0087725D" w:rsidRPr="004D7F54" w:rsidRDefault="0087725D" w:rsidP="00FC6815">
            <w:pPr>
              <w:ind w:firstLine="0"/>
            </w:pPr>
            <w:r w:rsidRPr="004D7F54">
              <w:t>0</w:t>
            </w:r>
          </w:p>
        </w:tc>
        <w:tc>
          <w:tcPr>
            <w:tcW w:w="1342" w:type="dxa"/>
          </w:tcPr>
          <w:p w:rsidR="0087725D" w:rsidRPr="004D7F54" w:rsidRDefault="0087725D" w:rsidP="00FC6815">
            <w:pPr>
              <w:ind w:firstLine="0"/>
            </w:pPr>
            <w:r w:rsidRPr="004D7F54">
              <w:t>146</w:t>
            </w:r>
          </w:p>
        </w:tc>
      </w:tr>
      <w:tr w:rsidR="0087725D" w:rsidRPr="004D7F54">
        <w:tc>
          <w:tcPr>
            <w:tcW w:w="3988" w:type="dxa"/>
          </w:tcPr>
          <w:p w:rsidR="0087725D" w:rsidRPr="004D7F54" w:rsidRDefault="0087725D" w:rsidP="00FC6815">
            <w:pPr>
              <w:ind w:firstLine="0"/>
            </w:pPr>
            <w:r w:rsidRPr="004D7F54">
              <w:t>Прочие расходы</w:t>
            </w:r>
          </w:p>
        </w:tc>
        <w:tc>
          <w:tcPr>
            <w:tcW w:w="1356" w:type="dxa"/>
          </w:tcPr>
          <w:p w:rsidR="0087725D" w:rsidRPr="004D7F54" w:rsidRDefault="0087725D" w:rsidP="00FC6815">
            <w:pPr>
              <w:ind w:firstLine="0"/>
            </w:pPr>
            <w:r w:rsidRPr="004D7F54">
              <w:t>0</w:t>
            </w:r>
          </w:p>
        </w:tc>
        <w:tc>
          <w:tcPr>
            <w:tcW w:w="1238" w:type="dxa"/>
          </w:tcPr>
          <w:p w:rsidR="0087725D" w:rsidRPr="004D7F54" w:rsidRDefault="0087725D" w:rsidP="00FC6815">
            <w:pPr>
              <w:ind w:firstLine="0"/>
            </w:pPr>
            <w:r w:rsidRPr="004D7F54">
              <w:t>150</w:t>
            </w:r>
          </w:p>
        </w:tc>
        <w:tc>
          <w:tcPr>
            <w:tcW w:w="1342" w:type="dxa"/>
          </w:tcPr>
          <w:p w:rsidR="0087725D" w:rsidRPr="004D7F54" w:rsidRDefault="0087725D" w:rsidP="00FC6815">
            <w:pPr>
              <w:ind w:firstLine="0"/>
            </w:pPr>
            <w:r w:rsidRPr="004D7F54">
              <w:t>240</w:t>
            </w:r>
          </w:p>
        </w:tc>
      </w:tr>
      <w:tr w:rsidR="0087725D" w:rsidRPr="004D7F54">
        <w:tc>
          <w:tcPr>
            <w:tcW w:w="3988" w:type="dxa"/>
          </w:tcPr>
          <w:p w:rsidR="0087725D" w:rsidRPr="004D7F54" w:rsidRDefault="0087725D" w:rsidP="00FC6815">
            <w:pPr>
              <w:ind w:firstLine="0"/>
            </w:pPr>
            <w:r w:rsidRPr="004D7F54">
              <w:t>ИТОГО:</w:t>
            </w:r>
          </w:p>
        </w:tc>
        <w:tc>
          <w:tcPr>
            <w:tcW w:w="1356" w:type="dxa"/>
          </w:tcPr>
          <w:p w:rsidR="0087725D" w:rsidRPr="004D7F54" w:rsidRDefault="0087725D" w:rsidP="00FC6815">
            <w:pPr>
              <w:ind w:firstLine="0"/>
            </w:pPr>
          </w:p>
        </w:tc>
        <w:tc>
          <w:tcPr>
            <w:tcW w:w="1238" w:type="dxa"/>
          </w:tcPr>
          <w:p w:rsidR="0087725D" w:rsidRPr="004D7F54" w:rsidRDefault="0087725D" w:rsidP="00FC6815">
            <w:pPr>
              <w:ind w:firstLine="0"/>
            </w:pPr>
          </w:p>
        </w:tc>
        <w:tc>
          <w:tcPr>
            <w:tcW w:w="1342" w:type="dxa"/>
          </w:tcPr>
          <w:p w:rsidR="0087725D" w:rsidRPr="004D7F54" w:rsidRDefault="0087725D" w:rsidP="00FC6815">
            <w:pPr>
              <w:ind w:firstLine="0"/>
            </w:pPr>
          </w:p>
        </w:tc>
      </w:tr>
    </w:tbl>
    <w:p w:rsidR="0087725D" w:rsidRPr="004D7F54" w:rsidRDefault="0087725D" w:rsidP="00FC6815">
      <w:r w:rsidRPr="004D7F54">
        <w:t>Таблица 3. БЮДЖЕТ.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1356"/>
        <w:gridCol w:w="1238"/>
        <w:gridCol w:w="1342"/>
      </w:tblGrid>
      <w:tr w:rsidR="0087725D" w:rsidRPr="004D7F54">
        <w:tc>
          <w:tcPr>
            <w:tcW w:w="2565" w:type="dxa"/>
          </w:tcPr>
          <w:p w:rsidR="0087725D" w:rsidRPr="004D7F54" w:rsidRDefault="0087725D" w:rsidP="00FC6815">
            <w:pPr>
              <w:ind w:firstLine="0"/>
            </w:pPr>
          </w:p>
        </w:tc>
        <w:tc>
          <w:tcPr>
            <w:tcW w:w="1356" w:type="dxa"/>
            <w:shd w:val="pct12" w:color="auto" w:fill="FFFFFF"/>
          </w:tcPr>
          <w:p w:rsidR="0087725D" w:rsidRPr="004D7F54" w:rsidRDefault="0087725D" w:rsidP="00FC6815">
            <w:pPr>
              <w:ind w:firstLine="0"/>
            </w:pPr>
            <w:r w:rsidRPr="004D7F54">
              <w:t>Октябрь</w:t>
            </w:r>
          </w:p>
        </w:tc>
        <w:tc>
          <w:tcPr>
            <w:tcW w:w="1238" w:type="dxa"/>
            <w:shd w:val="pct12" w:color="auto" w:fill="FFFFFF"/>
          </w:tcPr>
          <w:p w:rsidR="0087725D" w:rsidRPr="004D7F54" w:rsidRDefault="0087725D" w:rsidP="00FC6815">
            <w:pPr>
              <w:ind w:firstLine="0"/>
            </w:pPr>
            <w:r w:rsidRPr="004D7F54">
              <w:t>Ноябрь</w:t>
            </w:r>
          </w:p>
        </w:tc>
        <w:tc>
          <w:tcPr>
            <w:tcW w:w="1342" w:type="dxa"/>
            <w:shd w:val="pct12" w:color="auto" w:fill="FFFFFF"/>
          </w:tcPr>
          <w:p w:rsidR="0087725D" w:rsidRPr="004D7F54" w:rsidRDefault="0087725D" w:rsidP="00FC6815">
            <w:pPr>
              <w:ind w:firstLine="0"/>
            </w:pPr>
            <w:r w:rsidRPr="004D7F54">
              <w:t>Декабрь</w:t>
            </w:r>
          </w:p>
        </w:tc>
      </w:tr>
      <w:tr w:rsidR="0087725D" w:rsidRPr="004D7F54">
        <w:tc>
          <w:tcPr>
            <w:tcW w:w="2565" w:type="dxa"/>
          </w:tcPr>
          <w:p w:rsidR="0087725D" w:rsidRPr="004D7F54" w:rsidRDefault="0087725D" w:rsidP="00FC6815">
            <w:pPr>
              <w:ind w:firstLine="0"/>
            </w:pPr>
            <w:r w:rsidRPr="004D7F54">
              <w:t>Суммарный доход</w:t>
            </w:r>
          </w:p>
        </w:tc>
        <w:tc>
          <w:tcPr>
            <w:tcW w:w="1356" w:type="dxa"/>
          </w:tcPr>
          <w:p w:rsidR="0087725D" w:rsidRPr="004D7F54" w:rsidRDefault="0087725D" w:rsidP="00FC6815">
            <w:pPr>
              <w:ind w:firstLine="0"/>
            </w:pPr>
          </w:p>
        </w:tc>
        <w:tc>
          <w:tcPr>
            <w:tcW w:w="1238" w:type="dxa"/>
          </w:tcPr>
          <w:p w:rsidR="0087725D" w:rsidRPr="004D7F54" w:rsidRDefault="0087725D" w:rsidP="00FC6815">
            <w:pPr>
              <w:ind w:firstLine="0"/>
            </w:pPr>
          </w:p>
        </w:tc>
        <w:tc>
          <w:tcPr>
            <w:tcW w:w="1342" w:type="dxa"/>
          </w:tcPr>
          <w:p w:rsidR="0087725D" w:rsidRPr="004D7F54" w:rsidRDefault="0087725D" w:rsidP="00FC6815">
            <w:pPr>
              <w:ind w:firstLine="0"/>
            </w:pPr>
          </w:p>
        </w:tc>
      </w:tr>
      <w:tr w:rsidR="0087725D" w:rsidRPr="004D7F54">
        <w:tc>
          <w:tcPr>
            <w:tcW w:w="2565" w:type="dxa"/>
          </w:tcPr>
          <w:p w:rsidR="0087725D" w:rsidRPr="004D7F54" w:rsidRDefault="0087725D" w:rsidP="00FC6815">
            <w:pPr>
              <w:ind w:firstLine="0"/>
            </w:pPr>
            <w:r w:rsidRPr="004D7F54">
              <w:t>Расход</w:t>
            </w:r>
          </w:p>
        </w:tc>
        <w:tc>
          <w:tcPr>
            <w:tcW w:w="1356" w:type="dxa"/>
          </w:tcPr>
          <w:p w:rsidR="0087725D" w:rsidRPr="004D7F54" w:rsidRDefault="0087725D" w:rsidP="00FC6815">
            <w:pPr>
              <w:ind w:firstLine="0"/>
            </w:pPr>
          </w:p>
        </w:tc>
        <w:tc>
          <w:tcPr>
            <w:tcW w:w="1238" w:type="dxa"/>
          </w:tcPr>
          <w:p w:rsidR="0087725D" w:rsidRPr="004D7F54" w:rsidRDefault="0087725D" w:rsidP="00FC6815">
            <w:pPr>
              <w:ind w:firstLine="0"/>
            </w:pPr>
          </w:p>
        </w:tc>
        <w:tc>
          <w:tcPr>
            <w:tcW w:w="1342" w:type="dxa"/>
          </w:tcPr>
          <w:p w:rsidR="0087725D" w:rsidRPr="004D7F54" w:rsidRDefault="0087725D" w:rsidP="00FC6815">
            <w:pPr>
              <w:ind w:firstLine="0"/>
            </w:pPr>
          </w:p>
        </w:tc>
      </w:tr>
      <w:tr w:rsidR="0087725D" w:rsidRPr="004D7F54">
        <w:tc>
          <w:tcPr>
            <w:tcW w:w="2565" w:type="dxa"/>
          </w:tcPr>
          <w:p w:rsidR="0087725D" w:rsidRPr="004D7F54" w:rsidRDefault="0087725D" w:rsidP="00FC6815">
            <w:pPr>
              <w:ind w:firstLine="0"/>
            </w:pPr>
            <w:r w:rsidRPr="004D7F54">
              <w:t>Резерв, в %</w:t>
            </w:r>
          </w:p>
        </w:tc>
        <w:tc>
          <w:tcPr>
            <w:tcW w:w="1356" w:type="dxa"/>
          </w:tcPr>
          <w:p w:rsidR="0087725D" w:rsidRPr="004D7F54" w:rsidRDefault="0087725D" w:rsidP="00FC6815">
            <w:pPr>
              <w:ind w:firstLine="0"/>
            </w:pPr>
          </w:p>
        </w:tc>
        <w:tc>
          <w:tcPr>
            <w:tcW w:w="1238" w:type="dxa"/>
          </w:tcPr>
          <w:p w:rsidR="0087725D" w:rsidRPr="004D7F54" w:rsidRDefault="0087725D" w:rsidP="00FC6815">
            <w:pPr>
              <w:ind w:firstLine="0"/>
            </w:pPr>
          </w:p>
        </w:tc>
        <w:tc>
          <w:tcPr>
            <w:tcW w:w="1342" w:type="dxa"/>
          </w:tcPr>
          <w:p w:rsidR="0087725D" w:rsidRPr="004D7F54" w:rsidRDefault="0087725D" w:rsidP="00FC6815">
            <w:pPr>
              <w:ind w:firstLine="0"/>
            </w:pPr>
          </w:p>
        </w:tc>
      </w:tr>
      <w:tr w:rsidR="0087725D" w:rsidRPr="004D7F54">
        <w:tc>
          <w:tcPr>
            <w:tcW w:w="2565" w:type="dxa"/>
          </w:tcPr>
          <w:p w:rsidR="0087725D" w:rsidRPr="004D7F54" w:rsidRDefault="0087725D" w:rsidP="00FC6815">
            <w:pPr>
              <w:ind w:firstLine="0"/>
            </w:pPr>
            <w:r w:rsidRPr="004D7F54">
              <w:t>Остаток</w:t>
            </w:r>
          </w:p>
        </w:tc>
        <w:tc>
          <w:tcPr>
            <w:tcW w:w="1356" w:type="dxa"/>
          </w:tcPr>
          <w:p w:rsidR="0087725D" w:rsidRPr="004D7F54" w:rsidRDefault="0087725D" w:rsidP="00FC6815">
            <w:pPr>
              <w:ind w:firstLine="0"/>
            </w:pPr>
          </w:p>
        </w:tc>
        <w:tc>
          <w:tcPr>
            <w:tcW w:w="1238" w:type="dxa"/>
          </w:tcPr>
          <w:p w:rsidR="0087725D" w:rsidRPr="004D7F54" w:rsidRDefault="0087725D" w:rsidP="00FC6815">
            <w:pPr>
              <w:ind w:firstLine="0"/>
            </w:pPr>
          </w:p>
        </w:tc>
        <w:tc>
          <w:tcPr>
            <w:tcW w:w="1342" w:type="dxa"/>
          </w:tcPr>
          <w:p w:rsidR="0087725D" w:rsidRPr="004D7F54" w:rsidRDefault="0087725D" w:rsidP="00FC6815">
            <w:pPr>
              <w:ind w:firstLine="0"/>
            </w:pPr>
          </w:p>
        </w:tc>
      </w:tr>
    </w:tbl>
    <w:p w:rsidR="0087725D" w:rsidRPr="004D7F54" w:rsidRDefault="0087725D" w:rsidP="00FC6815">
      <w:r w:rsidRPr="004D7F54">
        <w:t>Решение:</w:t>
      </w:r>
    </w:p>
    <w:p w:rsidR="0087725D" w:rsidRPr="004D7F54" w:rsidRDefault="000D50FD" w:rsidP="00FC6815">
      <w:r w:rsidRPr="004D7F54">
        <w:t>На рабочем листе электронных таблиц создаем таблицу 1:</w:t>
      </w:r>
    </w:p>
    <w:tbl>
      <w:tblPr>
        <w:tblW w:w="8647" w:type="dxa"/>
        <w:tblInd w:w="93" w:type="dxa"/>
        <w:tblLook w:val="0000" w:firstRow="0" w:lastRow="0" w:firstColumn="0" w:lastColumn="0" w:noHBand="0" w:noVBand="0"/>
      </w:tblPr>
      <w:tblGrid>
        <w:gridCol w:w="4627"/>
        <w:gridCol w:w="1240"/>
        <w:gridCol w:w="1360"/>
        <w:gridCol w:w="1420"/>
      </w:tblGrid>
      <w:tr w:rsidR="000D50FD" w:rsidRPr="004D7F54">
        <w:tc>
          <w:tcPr>
            <w:tcW w:w="4627" w:type="dxa"/>
            <w:tcBorders>
              <w:top w:val="single" w:sz="8"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24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Октябрь</w:t>
            </w:r>
          </w:p>
        </w:tc>
        <w:tc>
          <w:tcPr>
            <w:tcW w:w="136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Ноябрь</w:t>
            </w:r>
          </w:p>
        </w:tc>
        <w:tc>
          <w:tcPr>
            <w:tcW w:w="142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Декабрь</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Зарплата</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5700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5700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6100</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Единый налог (13%)</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Другие отчисления.</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150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225</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Остаток</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Прочие поступления</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1000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2000</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СУММАРНЫЙ ДОХОД В МЕСЯЦ</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r>
    </w:tbl>
    <w:p w:rsidR="000D50FD" w:rsidRPr="004D7F54" w:rsidRDefault="000D50FD" w:rsidP="00FC6815">
      <w:r w:rsidRPr="004D7F54">
        <w:t>Заполняем таблицу формулами:</w:t>
      </w:r>
    </w:p>
    <w:tbl>
      <w:tblPr>
        <w:tblW w:w="9477" w:type="dxa"/>
        <w:tblInd w:w="93" w:type="dxa"/>
        <w:tblLook w:val="0000" w:firstRow="0" w:lastRow="0" w:firstColumn="0" w:lastColumn="0" w:noHBand="0" w:noVBand="0"/>
      </w:tblPr>
      <w:tblGrid>
        <w:gridCol w:w="3390"/>
        <w:gridCol w:w="1875"/>
        <w:gridCol w:w="2048"/>
        <w:gridCol w:w="2164"/>
      </w:tblGrid>
      <w:tr w:rsidR="000D50FD" w:rsidRPr="004D7F54">
        <w:trPr>
          <w:trHeight w:val="390"/>
        </w:trPr>
        <w:tc>
          <w:tcPr>
            <w:tcW w:w="3390" w:type="dxa"/>
            <w:tcBorders>
              <w:top w:val="single" w:sz="8"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875"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Октябрь</w:t>
            </w:r>
          </w:p>
        </w:tc>
        <w:tc>
          <w:tcPr>
            <w:tcW w:w="2048"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Ноябрь</w:t>
            </w:r>
          </w:p>
        </w:tc>
        <w:tc>
          <w:tcPr>
            <w:tcW w:w="2164"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Декабрь</w:t>
            </w:r>
          </w:p>
        </w:tc>
      </w:tr>
      <w:tr w:rsidR="000D50FD" w:rsidRPr="004D7F54">
        <w:trPr>
          <w:trHeight w:val="390"/>
        </w:trPr>
        <w:tc>
          <w:tcPr>
            <w:tcW w:w="3390"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Зарплата</w:t>
            </w:r>
          </w:p>
        </w:tc>
        <w:tc>
          <w:tcPr>
            <w:tcW w:w="1875"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5700</w:t>
            </w:r>
          </w:p>
        </w:tc>
        <w:tc>
          <w:tcPr>
            <w:tcW w:w="2048"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5700</w:t>
            </w:r>
          </w:p>
        </w:tc>
        <w:tc>
          <w:tcPr>
            <w:tcW w:w="2164"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6100</w:t>
            </w:r>
          </w:p>
        </w:tc>
      </w:tr>
      <w:tr w:rsidR="000D50FD" w:rsidRPr="004D7F54">
        <w:trPr>
          <w:trHeight w:val="765"/>
        </w:trPr>
        <w:tc>
          <w:tcPr>
            <w:tcW w:w="3390"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Единый налог (13%)</w:t>
            </w:r>
          </w:p>
        </w:tc>
        <w:tc>
          <w:tcPr>
            <w:tcW w:w="1875"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=R[-1]C*0,13</w:t>
            </w:r>
          </w:p>
        </w:tc>
        <w:tc>
          <w:tcPr>
            <w:tcW w:w="2048"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=R[-1]C*0,13</w:t>
            </w:r>
          </w:p>
        </w:tc>
        <w:tc>
          <w:tcPr>
            <w:tcW w:w="2164"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=R[-1]C*0,13</w:t>
            </w:r>
          </w:p>
        </w:tc>
      </w:tr>
      <w:tr w:rsidR="000D50FD" w:rsidRPr="004D7F54">
        <w:trPr>
          <w:trHeight w:val="765"/>
        </w:trPr>
        <w:tc>
          <w:tcPr>
            <w:tcW w:w="3390"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Другие отчисления.</w:t>
            </w:r>
          </w:p>
        </w:tc>
        <w:tc>
          <w:tcPr>
            <w:tcW w:w="1875"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150</w:t>
            </w:r>
          </w:p>
        </w:tc>
        <w:tc>
          <w:tcPr>
            <w:tcW w:w="2048"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2164"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225</w:t>
            </w:r>
          </w:p>
        </w:tc>
      </w:tr>
      <w:tr w:rsidR="000D50FD" w:rsidRPr="004D7F54">
        <w:trPr>
          <w:trHeight w:val="390"/>
        </w:trPr>
        <w:tc>
          <w:tcPr>
            <w:tcW w:w="3390"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Остаток</w:t>
            </w:r>
          </w:p>
        </w:tc>
        <w:tc>
          <w:tcPr>
            <w:tcW w:w="1875"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=R[-3]C-R[-2]C-R[-1]C</w:t>
            </w:r>
          </w:p>
        </w:tc>
        <w:tc>
          <w:tcPr>
            <w:tcW w:w="2048"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=R[-3]C-R[-2]C-R[-1]C</w:t>
            </w:r>
          </w:p>
        </w:tc>
        <w:tc>
          <w:tcPr>
            <w:tcW w:w="2164"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=R[-3]C-R[-2]C-R[-1]C</w:t>
            </w:r>
          </w:p>
        </w:tc>
      </w:tr>
      <w:tr w:rsidR="000D50FD" w:rsidRPr="004D7F54">
        <w:trPr>
          <w:trHeight w:val="765"/>
        </w:trPr>
        <w:tc>
          <w:tcPr>
            <w:tcW w:w="3390"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Прочие поступления</w:t>
            </w:r>
          </w:p>
        </w:tc>
        <w:tc>
          <w:tcPr>
            <w:tcW w:w="1875"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1000</w:t>
            </w:r>
          </w:p>
        </w:tc>
        <w:tc>
          <w:tcPr>
            <w:tcW w:w="2048"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2164"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2000</w:t>
            </w:r>
          </w:p>
        </w:tc>
      </w:tr>
      <w:tr w:rsidR="000D50FD" w:rsidRPr="004D7F54">
        <w:trPr>
          <w:trHeight w:val="405"/>
        </w:trPr>
        <w:tc>
          <w:tcPr>
            <w:tcW w:w="3390"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СУММАРНЫЙ ДОХОД В МЕСЯЦ</w:t>
            </w:r>
          </w:p>
        </w:tc>
        <w:tc>
          <w:tcPr>
            <w:tcW w:w="1875"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2048"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2164"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r>
    </w:tbl>
    <w:p w:rsidR="000D50FD" w:rsidRPr="004D7F54" w:rsidRDefault="000D50FD" w:rsidP="00FC6815">
      <w:r w:rsidRPr="004D7F54">
        <w:t>Суммарный доход рассчитываем с помощью АВТОСУММЫ:</w:t>
      </w:r>
    </w:p>
    <w:tbl>
      <w:tblPr>
        <w:tblW w:w="9477" w:type="dxa"/>
        <w:tblInd w:w="93" w:type="dxa"/>
        <w:tblLook w:val="0000" w:firstRow="0" w:lastRow="0" w:firstColumn="0" w:lastColumn="0" w:noHBand="0" w:noVBand="0"/>
      </w:tblPr>
      <w:tblGrid>
        <w:gridCol w:w="3390"/>
        <w:gridCol w:w="1875"/>
        <w:gridCol w:w="2048"/>
        <w:gridCol w:w="2164"/>
      </w:tblGrid>
      <w:tr w:rsidR="000D50FD" w:rsidRPr="004D7F54">
        <w:trPr>
          <w:trHeight w:val="390"/>
        </w:trPr>
        <w:tc>
          <w:tcPr>
            <w:tcW w:w="3390" w:type="dxa"/>
            <w:tcBorders>
              <w:top w:val="single" w:sz="8"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875"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Октябрь</w:t>
            </w:r>
          </w:p>
        </w:tc>
        <w:tc>
          <w:tcPr>
            <w:tcW w:w="2048"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Ноябрь</w:t>
            </w:r>
          </w:p>
        </w:tc>
        <w:tc>
          <w:tcPr>
            <w:tcW w:w="2164"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Декабрь</w:t>
            </w:r>
          </w:p>
        </w:tc>
      </w:tr>
      <w:tr w:rsidR="000D50FD" w:rsidRPr="004D7F54">
        <w:trPr>
          <w:trHeight w:val="390"/>
        </w:trPr>
        <w:tc>
          <w:tcPr>
            <w:tcW w:w="3390"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Зарплата</w:t>
            </w:r>
          </w:p>
        </w:tc>
        <w:tc>
          <w:tcPr>
            <w:tcW w:w="1875"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5700</w:t>
            </w:r>
          </w:p>
        </w:tc>
        <w:tc>
          <w:tcPr>
            <w:tcW w:w="2048"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5700</w:t>
            </w:r>
          </w:p>
        </w:tc>
        <w:tc>
          <w:tcPr>
            <w:tcW w:w="2164"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6100</w:t>
            </w:r>
          </w:p>
        </w:tc>
      </w:tr>
      <w:tr w:rsidR="000D50FD" w:rsidRPr="004D7F54">
        <w:trPr>
          <w:trHeight w:val="765"/>
        </w:trPr>
        <w:tc>
          <w:tcPr>
            <w:tcW w:w="3390"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Единый налог (13%)</w:t>
            </w:r>
          </w:p>
        </w:tc>
        <w:tc>
          <w:tcPr>
            <w:tcW w:w="1875"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=R[-1]C*0,13</w:t>
            </w:r>
          </w:p>
        </w:tc>
        <w:tc>
          <w:tcPr>
            <w:tcW w:w="2048"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=R[-1]C*0,13</w:t>
            </w:r>
          </w:p>
        </w:tc>
        <w:tc>
          <w:tcPr>
            <w:tcW w:w="2164"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=R[-1]C*0,13</w:t>
            </w:r>
          </w:p>
        </w:tc>
      </w:tr>
      <w:tr w:rsidR="000D50FD" w:rsidRPr="004D7F54">
        <w:trPr>
          <w:trHeight w:val="765"/>
        </w:trPr>
        <w:tc>
          <w:tcPr>
            <w:tcW w:w="3390"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Другие отчисления.</w:t>
            </w:r>
          </w:p>
        </w:tc>
        <w:tc>
          <w:tcPr>
            <w:tcW w:w="1875"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150</w:t>
            </w:r>
          </w:p>
        </w:tc>
        <w:tc>
          <w:tcPr>
            <w:tcW w:w="2048"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2164"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225</w:t>
            </w:r>
          </w:p>
        </w:tc>
      </w:tr>
      <w:tr w:rsidR="000D50FD" w:rsidRPr="004D7F54">
        <w:trPr>
          <w:trHeight w:val="390"/>
        </w:trPr>
        <w:tc>
          <w:tcPr>
            <w:tcW w:w="3390"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Остаток</w:t>
            </w:r>
          </w:p>
        </w:tc>
        <w:tc>
          <w:tcPr>
            <w:tcW w:w="1875"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=R[-3]C-R[-2]C-R[-1]C</w:t>
            </w:r>
          </w:p>
        </w:tc>
        <w:tc>
          <w:tcPr>
            <w:tcW w:w="2048"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=R[-3]C-R[-2]C-R[-1]C</w:t>
            </w:r>
          </w:p>
        </w:tc>
        <w:tc>
          <w:tcPr>
            <w:tcW w:w="2164"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=R[-3]C-R[-2]C-R[-1]C</w:t>
            </w:r>
          </w:p>
        </w:tc>
      </w:tr>
      <w:tr w:rsidR="000D50FD" w:rsidRPr="004D7F54">
        <w:trPr>
          <w:trHeight w:val="765"/>
        </w:trPr>
        <w:tc>
          <w:tcPr>
            <w:tcW w:w="3390" w:type="dxa"/>
            <w:tcBorders>
              <w:top w:val="nil"/>
              <w:left w:val="single" w:sz="8" w:space="0" w:color="auto"/>
              <w:bottom w:val="single" w:sz="4"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Прочие поступления</w:t>
            </w:r>
          </w:p>
        </w:tc>
        <w:tc>
          <w:tcPr>
            <w:tcW w:w="1875" w:type="dxa"/>
            <w:tcBorders>
              <w:top w:val="nil"/>
              <w:left w:val="nil"/>
              <w:bottom w:val="single" w:sz="4"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1000</w:t>
            </w:r>
          </w:p>
        </w:tc>
        <w:tc>
          <w:tcPr>
            <w:tcW w:w="2048" w:type="dxa"/>
            <w:tcBorders>
              <w:top w:val="nil"/>
              <w:left w:val="nil"/>
              <w:bottom w:val="single" w:sz="4"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2164" w:type="dxa"/>
            <w:tcBorders>
              <w:top w:val="nil"/>
              <w:left w:val="nil"/>
              <w:bottom w:val="single" w:sz="4"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2000</w:t>
            </w:r>
          </w:p>
        </w:tc>
      </w:tr>
      <w:tr w:rsidR="000D50FD" w:rsidRPr="004D7F54">
        <w:trPr>
          <w:trHeight w:val="405"/>
        </w:trPr>
        <w:tc>
          <w:tcPr>
            <w:tcW w:w="3390" w:type="dxa"/>
            <w:tcBorders>
              <w:top w:val="single" w:sz="4" w:space="0" w:color="auto"/>
              <w:left w:val="single" w:sz="4" w:space="0" w:color="auto"/>
              <w:bottom w:val="single" w:sz="4" w:space="0" w:color="auto"/>
              <w:right w:val="single" w:sz="4" w:space="0" w:color="auto"/>
            </w:tcBorders>
            <w:shd w:val="clear" w:color="auto" w:fill="auto"/>
          </w:tcPr>
          <w:p w:rsidR="000D50FD" w:rsidRPr="004D7F54" w:rsidRDefault="000D50FD" w:rsidP="00FC6815">
            <w:pPr>
              <w:ind w:firstLine="0"/>
              <w:rPr>
                <w:szCs w:val="28"/>
              </w:rPr>
            </w:pPr>
            <w:r w:rsidRPr="004D7F54">
              <w:rPr>
                <w:szCs w:val="28"/>
              </w:rPr>
              <w:t>СУММАРНЫЙ ДОХОД В МЕСЯЦ</w:t>
            </w: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0D50FD" w:rsidRPr="004D7F54" w:rsidRDefault="000D50FD" w:rsidP="00FC6815">
            <w:pPr>
              <w:ind w:firstLine="0"/>
              <w:rPr>
                <w:szCs w:val="28"/>
              </w:rPr>
            </w:pPr>
            <w:r w:rsidRPr="004D7F54">
              <w:rPr>
                <w:szCs w:val="28"/>
              </w:rPr>
              <w:t>=СУММ(R[-2]C:R[-1]C)</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0D50FD" w:rsidRPr="004D7F54" w:rsidRDefault="000D50FD" w:rsidP="00FC6815">
            <w:pPr>
              <w:ind w:firstLine="0"/>
              <w:rPr>
                <w:szCs w:val="28"/>
              </w:rPr>
            </w:pPr>
            <w:r w:rsidRPr="004D7F54">
              <w:rPr>
                <w:szCs w:val="28"/>
              </w:rPr>
              <w:t>=СУММ(R[-2]C:R[-1]C)</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0D50FD" w:rsidRPr="004D7F54" w:rsidRDefault="000D50FD" w:rsidP="00FC6815">
            <w:pPr>
              <w:ind w:firstLine="0"/>
              <w:rPr>
                <w:szCs w:val="28"/>
              </w:rPr>
            </w:pPr>
            <w:r w:rsidRPr="004D7F54">
              <w:rPr>
                <w:szCs w:val="28"/>
              </w:rPr>
              <w:t>=СУММ(R[-2]C:R[-1]C)</w:t>
            </w:r>
          </w:p>
        </w:tc>
      </w:tr>
    </w:tbl>
    <w:p w:rsidR="000D50FD" w:rsidRPr="004D7F54" w:rsidRDefault="000D50FD" w:rsidP="00FC6815">
      <w:r w:rsidRPr="004D7F54">
        <w:t>В результате получаем:</w:t>
      </w:r>
    </w:p>
    <w:tbl>
      <w:tblPr>
        <w:tblW w:w="8647" w:type="dxa"/>
        <w:tblInd w:w="93" w:type="dxa"/>
        <w:tblLook w:val="0000" w:firstRow="0" w:lastRow="0" w:firstColumn="0" w:lastColumn="0" w:noHBand="0" w:noVBand="0"/>
      </w:tblPr>
      <w:tblGrid>
        <w:gridCol w:w="4627"/>
        <w:gridCol w:w="1240"/>
        <w:gridCol w:w="1360"/>
        <w:gridCol w:w="1420"/>
      </w:tblGrid>
      <w:tr w:rsidR="000D50FD" w:rsidRPr="004D7F54">
        <w:tc>
          <w:tcPr>
            <w:tcW w:w="4627" w:type="dxa"/>
            <w:tcBorders>
              <w:top w:val="single" w:sz="8"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24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Октябрь</w:t>
            </w:r>
          </w:p>
        </w:tc>
        <w:tc>
          <w:tcPr>
            <w:tcW w:w="136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Ноябрь</w:t>
            </w:r>
          </w:p>
        </w:tc>
        <w:tc>
          <w:tcPr>
            <w:tcW w:w="142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Декабрь</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Зарплата</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5700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5700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6100</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Единый налог (13%)</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741</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741</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793</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Другие отчисления.</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150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225</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Остаток</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4809</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4959</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5082</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Прочие поступления</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1000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2000</w:t>
            </w:r>
          </w:p>
        </w:tc>
      </w:tr>
      <w:tr w:rsidR="000D50FD" w:rsidRPr="004D7F54">
        <w:tc>
          <w:tcPr>
            <w:tcW w:w="462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СУММАРНЫЙ ДОХОД В МЕСЯЦ</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5809</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4959</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7082</w:t>
            </w:r>
          </w:p>
        </w:tc>
      </w:tr>
    </w:tbl>
    <w:p w:rsidR="000D50FD" w:rsidRPr="004D7F54" w:rsidRDefault="000D50FD" w:rsidP="00FC6815">
      <w:r w:rsidRPr="004D7F54">
        <w:t>На рабочем листе электронных таблиц создаем таблицу 2:</w:t>
      </w:r>
    </w:p>
    <w:tbl>
      <w:tblPr>
        <w:tblW w:w="8008" w:type="dxa"/>
        <w:tblInd w:w="93" w:type="dxa"/>
        <w:tblLook w:val="0000" w:firstRow="0" w:lastRow="0" w:firstColumn="0" w:lastColumn="0" w:noHBand="0" w:noVBand="0"/>
      </w:tblPr>
      <w:tblGrid>
        <w:gridCol w:w="3988"/>
        <w:gridCol w:w="1240"/>
        <w:gridCol w:w="1360"/>
        <w:gridCol w:w="1420"/>
      </w:tblGrid>
      <w:tr w:rsidR="000D50FD" w:rsidRPr="004D7F54">
        <w:tc>
          <w:tcPr>
            <w:tcW w:w="3988" w:type="dxa"/>
            <w:tcBorders>
              <w:top w:val="single" w:sz="8"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24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Октябрь</w:t>
            </w:r>
          </w:p>
        </w:tc>
        <w:tc>
          <w:tcPr>
            <w:tcW w:w="136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Ноябрь</w:t>
            </w:r>
          </w:p>
        </w:tc>
        <w:tc>
          <w:tcPr>
            <w:tcW w:w="142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Декабрь</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Коммунальные услуги</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135</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140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135</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Электроэнергия</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50</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Питание</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3200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3350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3800</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Абонентская плата за телефон</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80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80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90</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Международные переговоры</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146</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Прочие расходы</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150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240</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ИТОГО:</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r>
    </w:tbl>
    <w:p w:rsidR="000D50FD" w:rsidRPr="004D7F54" w:rsidRDefault="000D50FD" w:rsidP="00FC6815">
      <w:r w:rsidRPr="004D7F54">
        <w:t>Заполняем таблицу формулами:</w:t>
      </w:r>
    </w:p>
    <w:tbl>
      <w:tblPr>
        <w:tblW w:w="9571" w:type="dxa"/>
        <w:jc w:val="center"/>
        <w:tblLook w:val="0000" w:firstRow="0" w:lastRow="0" w:firstColumn="0" w:lastColumn="0" w:noHBand="0" w:noVBand="0"/>
      </w:tblPr>
      <w:tblGrid>
        <w:gridCol w:w="2554"/>
        <w:gridCol w:w="2156"/>
        <w:gridCol w:w="2362"/>
        <w:gridCol w:w="2499"/>
      </w:tblGrid>
      <w:tr w:rsidR="000D50FD" w:rsidRPr="004D7F54">
        <w:trPr>
          <w:trHeight w:val="390"/>
          <w:jc w:val="center"/>
        </w:trPr>
        <w:tc>
          <w:tcPr>
            <w:tcW w:w="2554" w:type="dxa"/>
            <w:tcBorders>
              <w:top w:val="single" w:sz="8"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2156"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Октябрь</w:t>
            </w:r>
          </w:p>
        </w:tc>
        <w:tc>
          <w:tcPr>
            <w:tcW w:w="2362"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Ноябрь</w:t>
            </w:r>
          </w:p>
        </w:tc>
        <w:tc>
          <w:tcPr>
            <w:tcW w:w="2499"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Декабрь</w:t>
            </w:r>
          </w:p>
        </w:tc>
      </w:tr>
      <w:tr w:rsidR="000D50FD" w:rsidRPr="004D7F54">
        <w:trPr>
          <w:trHeight w:val="765"/>
          <w:jc w:val="center"/>
        </w:trPr>
        <w:tc>
          <w:tcPr>
            <w:tcW w:w="2554"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Коммунальные услуги</w:t>
            </w:r>
          </w:p>
        </w:tc>
        <w:tc>
          <w:tcPr>
            <w:tcW w:w="2156"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135</w:t>
            </w:r>
          </w:p>
        </w:tc>
        <w:tc>
          <w:tcPr>
            <w:tcW w:w="2362"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140</w:t>
            </w:r>
          </w:p>
        </w:tc>
        <w:tc>
          <w:tcPr>
            <w:tcW w:w="2499"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135</w:t>
            </w:r>
          </w:p>
        </w:tc>
      </w:tr>
      <w:tr w:rsidR="000D50FD" w:rsidRPr="004D7F54">
        <w:trPr>
          <w:trHeight w:val="390"/>
          <w:jc w:val="center"/>
        </w:trPr>
        <w:tc>
          <w:tcPr>
            <w:tcW w:w="2554"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Электроэнергия</w:t>
            </w:r>
          </w:p>
        </w:tc>
        <w:tc>
          <w:tcPr>
            <w:tcW w:w="2156"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50</w:t>
            </w:r>
          </w:p>
        </w:tc>
        <w:tc>
          <w:tcPr>
            <w:tcW w:w="2362"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50</w:t>
            </w:r>
          </w:p>
        </w:tc>
        <w:tc>
          <w:tcPr>
            <w:tcW w:w="2499"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50</w:t>
            </w:r>
          </w:p>
        </w:tc>
      </w:tr>
      <w:tr w:rsidR="000D50FD" w:rsidRPr="004D7F54">
        <w:trPr>
          <w:trHeight w:val="390"/>
          <w:jc w:val="center"/>
        </w:trPr>
        <w:tc>
          <w:tcPr>
            <w:tcW w:w="2554"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Питание</w:t>
            </w:r>
          </w:p>
        </w:tc>
        <w:tc>
          <w:tcPr>
            <w:tcW w:w="2156"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3200</w:t>
            </w:r>
          </w:p>
        </w:tc>
        <w:tc>
          <w:tcPr>
            <w:tcW w:w="2362"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3350</w:t>
            </w:r>
          </w:p>
        </w:tc>
        <w:tc>
          <w:tcPr>
            <w:tcW w:w="2499"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3800</w:t>
            </w:r>
          </w:p>
        </w:tc>
      </w:tr>
      <w:tr w:rsidR="000D50FD" w:rsidRPr="004D7F54">
        <w:trPr>
          <w:trHeight w:val="765"/>
          <w:jc w:val="center"/>
        </w:trPr>
        <w:tc>
          <w:tcPr>
            <w:tcW w:w="2554"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Абонентская плата за телефон</w:t>
            </w:r>
          </w:p>
        </w:tc>
        <w:tc>
          <w:tcPr>
            <w:tcW w:w="2156"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80</w:t>
            </w:r>
          </w:p>
        </w:tc>
        <w:tc>
          <w:tcPr>
            <w:tcW w:w="2362"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80</w:t>
            </w:r>
          </w:p>
        </w:tc>
        <w:tc>
          <w:tcPr>
            <w:tcW w:w="2499"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90</w:t>
            </w:r>
          </w:p>
        </w:tc>
      </w:tr>
      <w:tr w:rsidR="000D50FD" w:rsidRPr="004D7F54">
        <w:trPr>
          <w:trHeight w:val="765"/>
          <w:jc w:val="center"/>
        </w:trPr>
        <w:tc>
          <w:tcPr>
            <w:tcW w:w="2554" w:type="dxa"/>
            <w:tcBorders>
              <w:top w:val="nil"/>
              <w:left w:val="single" w:sz="8" w:space="0" w:color="auto"/>
              <w:bottom w:val="single" w:sz="4"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Международные переговоры</w:t>
            </w:r>
          </w:p>
        </w:tc>
        <w:tc>
          <w:tcPr>
            <w:tcW w:w="2156" w:type="dxa"/>
            <w:tcBorders>
              <w:top w:val="nil"/>
              <w:left w:val="nil"/>
              <w:bottom w:val="single" w:sz="4"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2362" w:type="dxa"/>
            <w:tcBorders>
              <w:top w:val="nil"/>
              <w:left w:val="nil"/>
              <w:bottom w:val="single" w:sz="4"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2499" w:type="dxa"/>
            <w:tcBorders>
              <w:top w:val="nil"/>
              <w:left w:val="nil"/>
              <w:bottom w:val="single" w:sz="4"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146</w:t>
            </w:r>
          </w:p>
        </w:tc>
      </w:tr>
      <w:tr w:rsidR="000D50FD" w:rsidRPr="004D7F54">
        <w:trPr>
          <w:trHeight w:val="390"/>
          <w:jc w:val="center"/>
        </w:trPr>
        <w:tc>
          <w:tcPr>
            <w:tcW w:w="2554" w:type="dxa"/>
            <w:tcBorders>
              <w:top w:val="single" w:sz="4" w:space="0" w:color="auto"/>
              <w:left w:val="single" w:sz="4" w:space="0" w:color="auto"/>
              <w:bottom w:val="single" w:sz="4" w:space="0" w:color="auto"/>
              <w:right w:val="single" w:sz="4" w:space="0" w:color="auto"/>
            </w:tcBorders>
            <w:shd w:val="clear" w:color="auto" w:fill="auto"/>
          </w:tcPr>
          <w:p w:rsidR="000D50FD" w:rsidRPr="004D7F54" w:rsidRDefault="000D50FD" w:rsidP="00FC6815">
            <w:pPr>
              <w:ind w:firstLine="0"/>
              <w:rPr>
                <w:szCs w:val="28"/>
              </w:rPr>
            </w:pPr>
            <w:r w:rsidRPr="004D7F54">
              <w:rPr>
                <w:szCs w:val="28"/>
              </w:rPr>
              <w:t>Прочие расходы</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0D50FD" w:rsidRPr="004D7F54" w:rsidRDefault="000D50FD" w:rsidP="00FC6815">
            <w:pPr>
              <w:ind w:firstLine="0"/>
              <w:rPr>
                <w:szCs w:val="28"/>
              </w:rPr>
            </w:pPr>
            <w:r w:rsidRPr="004D7F54">
              <w:rPr>
                <w:szCs w:val="28"/>
              </w:rPr>
              <w:t>0</w:t>
            </w: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0D50FD" w:rsidRPr="004D7F54" w:rsidRDefault="000D50FD" w:rsidP="00FC6815">
            <w:pPr>
              <w:ind w:firstLine="0"/>
              <w:rPr>
                <w:szCs w:val="28"/>
              </w:rPr>
            </w:pPr>
            <w:r w:rsidRPr="004D7F54">
              <w:rPr>
                <w:szCs w:val="28"/>
              </w:rPr>
              <w:t>150</w:t>
            </w:r>
          </w:p>
        </w:tc>
        <w:tc>
          <w:tcPr>
            <w:tcW w:w="2499" w:type="dxa"/>
            <w:tcBorders>
              <w:top w:val="single" w:sz="4" w:space="0" w:color="auto"/>
              <w:left w:val="single" w:sz="4" w:space="0" w:color="auto"/>
              <w:bottom w:val="single" w:sz="4" w:space="0" w:color="auto"/>
              <w:right w:val="single" w:sz="4" w:space="0" w:color="auto"/>
            </w:tcBorders>
            <w:shd w:val="clear" w:color="auto" w:fill="auto"/>
          </w:tcPr>
          <w:p w:rsidR="000D50FD" w:rsidRPr="004D7F54" w:rsidRDefault="000D50FD" w:rsidP="00FC6815">
            <w:pPr>
              <w:ind w:firstLine="0"/>
              <w:rPr>
                <w:szCs w:val="28"/>
              </w:rPr>
            </w:pPr>
            <w:r w:rsidRPr="004D7F54">
              <w:rPr>
                <w:szCs w:val="28"/>
              </w:rPr>
              <w:t>240</w:t>
            </w:r>
          </w:p>
        </w:tc>
      </w:tr>
      <w:tr w:rsidR="000D50FD" w:rsidRPr="004D7F54">
        <w:trPr>
          <w:trHeight w:val="390"/>
          <w:jc w:val="center"/>
        </w:trPr>
        <w:tc>
          <w:tcPr>
            <w:tcW w:w="2554" w:type="dxa"/>
            <w:tcBorders>
              <w:top w:val="single" w:sz="4"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ИТОГО:</w:t>
            </w:r>
          </w:p>
        </w:tc>
        <w:tc>
          <w:tcPr>
            <w:tcW w:w="2156" w:type="dxa"/>
            <w:tcBorders>
              <w:top w:val="single" w:sz="4" w:space="0" w:color="auto"/>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=СУММ(R[-6]C:R[-1]C)</w:t>
            </w:r>
          </w:p>
        </w:tc>
        <w:tc>
          <w:tcPr>
            <w:tcW w:w="2362" w:type="dxa"/>
            <w:tcBorders>
              <w:top w:val="single" w:sz="4" w:space="0" w:color="auto"/>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=СУММ(R[-6]C:R[-1]C)</w:t>
            </w:r>
          </w:p>
        </w:tc>
        <w:tc>
          <w:tcPr>
            <w:tcW w:w="2499" w:type="dxa"/>
            <w:tcBorders>
              <w:top w:val="single" w:sz="4" w:space="0" w:color="auto"/>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=СУММ(R[-6]C:R[-1]C)</w:t>
            </w:r>
          </w:p>
        </w:tc>
      </w:tr>
    </w:tbl>
    <w:p w:rsidR="000D50FD" w:rsidRPr="004D7F54" w:rsidRDefault="000D50FD" w:rsidP="00FC6815">
      <w:r w:rsidRPr="004D7F54">
        <w:t>В результате получаем:</w:t>
      </w:r>
    </w:p>
    <w:tbl>
      <w:tblPr>
        <w:tblW w:w="8008" w:type="dxa"/>
        <w:tblInd w:w="93" w:type="dxa"/>
        <w:tblLook w:val="0000" w:firstRow="0" w:lastRow="0" w:firstColumn="0" w:lastColumn="0" w:noHBand="0" w:noVBand="0"/>
      </w:tblPr>
      <w:tblGrid>
        <w:gridCol w:w="3988"/>
        <w:gridCol w:w="1240"/>
        <w:gridCol w:w="1360"/>
        <w:gridCol w:w="1420"/>
      </w:tblGrid>
      <w:tr w:rsidR="000D50FD" w:rsidRPr="004D7F54">
        <w:tc>
          <w:tcPr>
            <w:tcW w:w="3988" w:type="dxa"/>
            <w:tcBorders>
              <w:top w:val="single" w:sz="8"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24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Октябрь</w:t>
            </w:r>
          </w:p>
        </w:tc>
        <w:tc>
          <w:tcPr>
            <w:tcW w:w="136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Ноябрь</w:t>
            </w:r>
          </w:p>
        </w:tc>
        <w:tc>
          <w:tcPr>
            <w:tcW w:w="142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Декабрь</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Коммунальные услуги</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135</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140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135</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Электроэнергия</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50</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Питание</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3200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3350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3800</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Абонентская плата за телефон</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80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80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90</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Международные переговоры</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146</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Прочие расходы</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0</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150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240</w:t>
            </w:r>
          </w:p>
        </w:tc>
      </w:tr>
      <w:tr w:rsidR="000D50FD" w:rsidRPr="004D7F54">
        <w:tc>
          <w:tcPr>
            <w:tcW w:w="3988"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ИТОГО:</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3465</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3770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4461</w:t>
            </w:r>
          </w:p>
        </w:tc>
      </w:tr>
    </w:tbl>
    <w:p w:rsidR="000D50FD" w:rsidRPr="004D7F54" w:rsidRDefault="000D50FD" w:rsidP="00FC6815">
      <w:r w:rsidRPr="004D7F54">
        <w:t>На рабочем листе электронных таблиц создаем таблицу 3:</w:t>
      </w:r>
    </w:p>
    <w:tbl>
      <w:tblPr>
        <w:tblW w:w="6585" w:type="dxa"/>
        <w:tblInd w:w="93" w:type="dxa"/>
        <w:tblLook w:val="0000" w:firstRow="0" w:lastRow="0" w:firstColumn="0" w:lastColumn="0" w:noHBand="0" w:noVBand="0"/>
      </w:tblPr>
      <w:tblGrid>
        <w:gridCol w:w="2565"/>
        <w:gridCol w:w="1240"/>
        <w:gridCol w:w="1360"/>
        <w:gridCol w:w="1420"/>
      </w:tblGrid>
      <w:tr w:rsidR="000D50FD" w:rsidRPr="004D7F54">
        <w:tc>
          <w:tcPr>
            <w:tcW w:w="2565" w:type="dxa"/>
            <w:tcBorders>
              <w:top w:val="single" w:sz="8"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24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Октябрь</w:t>
            </w:r>
          </w:p>
        </w:tc>
        <w:tc>
          <w:tcPr>
            <w:tcW w:w="136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Ноябрь</w:t>
            </w:r>
          </w:p>
        </w:tc>
        <w:tc>
          <w:tcPr>
            <w:tcW w:w="142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Декабрь</w:t>
            </w:r>
          </w:p>
        </w:tc>
      </w:tr>
      <w:tr w:rsidR="000D50FD" w:rsidRPr="004D7F54">
        <w:tc>
          <w:tcPr>
            <w:tcW w:w="2565"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Суммарный доход</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r>
      <w:tr w:rsidR="000D50FD" w:rsidRPr="004D7F54">
        <w:tc>
          <w:tcPr>
            <w:tcW w:w="2565"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Расход</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r>
      <w:tr w:rsidR="000D50FD" w:rsidRPr="004D7F54">
        <w:tc>
          <w:tcPr>
            <w:tcW w:w="2565"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Резерв, в %</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r>
      <w:tr w:rsidR="000D50FD" w:rsidRPr="004D7F54">
        <w:tc>
          <w:tcPr>
            <w:tcW w:w="2565"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Остаток</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r>
    </w:tbl>
    <w:p w:rsidR="000D50FD" w:rsidRPr="004D7F54" w:rsidRDefault="000D50FD" w:rsidP="00FC6815">
      <w:r w:rsidRPr="004D7F54">
        <w:t>Заполняем таблицу формулами:</w:t>
      </w:r>
    </w:p>
    <w:tbl>
      <w:tblPr>
        <w:tblW w:w="9479" w:type="dxa"/>
        <w:tblInd w:w="93" w:type="dxa"/>
        <w:tblLook w:val="0000" w:firstRow="0" w:lastRow="0" w:firstColumn="0" w:lastColumn="0" w:noHBand="0" w:noVBand="0"/>
      </w:tblPr>
      <w:tblGrid>
        <w:gridCol w:w="2357"/>
        <w:gridCol w:w="2262"/>
        <w:gridCol w:w="2430"/>
        <w:gridCol w:w="2430"/>
      </w:tblGrid>
      <w:tr w:rsidR="000D50FD" w:rsidRPr="004D7F54">
        <w:trPr>
          <w:trHeight w:val="390"/>
        </w:trPr>
        <w:tc>
          <w:tcPr>
            <w:tcW w:w="2357" w:type="dxa"/>
            <w:tcBorders>
              <w:top w:val="single" w:sz="8"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2262"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Октябрь</w:t>
            </w:r>
          </w:p>
        </w:tc>
        <w:tc>
          <w:tcPr>
            <w:tcW w:w="243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Ноябрь</w:t>
            </w:r>
          </w:p>
        </w:tc>
        <w:tc>
          <w:tcPr>
            <w:tcW w:w="243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Декабрь</w:t>
            </w:r>
          </w:p>
        </w:tc>
      </w:tr>
      <w:tr w:rsidR="000D50FD" w:rsidRPr="004D7F54">
        <w:trPr>
          <w:trHeight w:val="765"/>
        </w:trPr>
        <w:tc>
          <w:tcPr>
            <w:tcW w:w="235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Суммарный доход</w:t>
            </w:r>
          </w:p>
        </w:tc>
        <w:tc>
          <w:tcPr>
            <w:tcW w:w="2262"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=R[-16]C</w:t>
            </w:r>
          </w:p>
        </w:tc>
        <w:tc>
          <w:tcPr>
            <w:tcW w:w="243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=R[-16]C</w:t>
            </w:r>
          </w:p>
        </w:tc>
        <w:tc>
          <w:tcPr>
            <w:tcW w:w="243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=R[-16]C</w:t>
            </w:r>
          </w:p>
        </w:tc>
      </w:tr>
      <w:tr w:rsidR="000D50FD" w:rsidRPr="004D7F54">
        <w:trPr>
          <w:trHeight w:val="390"/>
        </w:trPr>
        <w:tc>
          <w:tcPr>
            <w:tcW w:w="235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Расход</w:t>
            </w:r>
          </w:p>
        </w:tc>
        <w:tc>
          <w:tcPr>
            <w:tcW w:w="2262"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=R[-6]C</w:t>
            </w:r>
          </w:p>
        </w:tc>
        <w:tc>
          <w:tcPr>
            <w:tcW w:w="243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=R[-6]C</w:t>
            </w:r>
          </w:p>
        </w:tc>
        <w:tc>
          <w:tcPr>
            <w:tcW w:w="243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=R[-6]C</w:t>
            </w:r>
          </w:p>
        </w:tc>
      </w:tr>
      <w:tr w:rsidR="000D50FD" w:rsidRPr="004D7F54">
        <w:trPr>
          <w:trHeight w:val="390"/>
        </w:trPr>
        <w:tc>
          <w:tcPr>
            <w:tcW w:w="235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Резерв, в %</w:t>
            </w:r>
          </w:p>
        </w:tc>
        <w:tc>
          <w:tcPr>
            <w:tcW w:w="2262"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=R[1]C*100/R[-2]C</w:t>
            </w:r>
          </w:p>
        </w:tc>
        <w:tc>
          <w:tcPr>
            <w:tcW w:w="243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=R[1]C*100/R[-2]C</w:t>
            </w:r>
          </w:p>
        </w:tc>
        <w:tc>
          <w:tcPr>
            <w:tcW w:w="243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=R[1]C*100/R[-2]C</w:t>
            </w:r>
          </w:p>
        </w:tc>
      </w:tr>
      <w:tr w:rsidR="000D50FD" w:rsidRPr="004D7F54">
        <w:trPr>
          <w:trHeight w:val="390"/>
        </w:trPr>
        <w:tc>
          <w:tcPr>
            <w:tcW w:w="2357"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Остаток</w:t>
            </w:r>
          </w:p>
        </w:tc>
        <w:tc>
          <w:tcPr>
            <w:tcW w:w="2262"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=R[-3]C-R[-2]C</w:t>
            </w:r>
          </w:p>
        </w:tc>
        <w:tc>
          <w:tcPr>
            <w:tcW w:w="243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=R[-3]C-R[-2]C</w:t>
            </w:r>
          </w:p>
        </w:tc>
        <w:tc>
          <w:tcPr>
            <w:tcW w:w="243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=R[-3]C-R[-2]C</w:t>
            </w:r>
          </w:p>
        </w:tc>
      </w:tr>
    </w:tbl>
    <w:p w:rsidR="000D50FD" w:rsidRPr="004D7F54" w:rsidRDefault="000D50FD" w:rsidP="00FC6815">
      <w:r w:rsidRPr="004D7F54">
        <w:t>В результате получаем:</w:t>
      </w:r>
    </w:p>
    <w:tbl>
      <w:tblPr>
        <w:tblW w:w="6585" w:type="dxa"/>
        <w:tblInd w:w="93" w:type="dxa"/>
        <w:tblLook w:val="0000" w:firstRow="0" w:lastRow="0" w:firstColumn="0" w:lastColumn="0" w:noHBand="0" w:noVBand="0"/>
      </w:tblPr>
      <w:tblGrid>
        <w:gridCol w:w="2565"/>
        <w:gridCol w:w="1240"/>
        <w:gridCol w:w="1360"/>
        <w:gridCol w:w="1420"/>
      </w:tblGrid>
      <w:tr w:rsidR="000D50FD" w:rsidRPr="004D7F54">
        <w:tc>
          <w:tcPr>
            <w:tcW w:w="2565" w:type="dxa"/>
            <w:tcBorders>
              <w:top w:val="single" w:sz="8" w:space="0" w:color="auto"/>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 </w:t>
            </w:r>
          </w:p>
        </w:tc>
        <w:tc>
          <w:tcPr>
            <w:tcW w:w="124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Октябрь</w:t>
            </w:r>
          </w:p>
        </w:tc>
        <w:tc>
          <w:tcPr>
            <w:tcW w:w="136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Ноябрь</w:t>
            </w:r>
          </w:p>
        </w:tc>
        <w:tc>
          <w:tcPr>
            <w:tcW w:w="1420" w:type="dxa"/>
            <w:tcBorders>
              <w:top w:val="single" w:sz="8" w:space="0" w:color="auto"/>
              <w:left w:val="nil"/>
              <w:bottom w:val="single" w:sz="8" w:space="0" w:color="auto"/>
              <w:right w:val="single" w:sz="8" w:space="0" w:color="auto"/>
            </w:tcBorders>
            <w:shd w:val="pct12" w:color="auto" w:fill="C0C0C0"/>
          </w:tcPr>
          <w:p w:rsidR="000D50FD" w:rsidRPr="004D7F54" w:rsidRDefault="000D50FD" w:rsidP="00FC6815">
            <w:pPr>
              <w:ind w:firstLine="0"/>
              <w:rPr>
                <w:szCs w:val="28"/>
              </w:rPr>
            </w:pPr>
            <w:r w:rsidRPr="004D7F54">
              <w:rPr>
                <w:szCs w:val="28"/>
              </w:rPr>
              <w:t>Декабрь</w:t>
            </w:r>
          </w:p>
        </w:tc>
      </w:tr>
      <w:tr w:rsidR="000D50FD" w:rsidRPr="004D7F54">
        <w:tc>
          <w:tcPr>
            <w:tcW w:w="2565"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Суммарный доход</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5809</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4959</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7082</w:t>
            </w:r>
          </w:p>
        </w:tc>
      </w:tr>
      <w:tr w:rsidR="000D50FD" w:rsidRPr="004D7F54">
        <w:tc>
          <w:tcPr>
            <w:tcW w:w="2565"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Расход</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3465</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3770</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4461</w:t>
            </w:r>
          </w:p>
        </w:tc>
      </w:tr>
      <w:tr w:rsidR="000D50FD" w:rsidRPr="004D7F54">
        <w:tc>
          <w:tcPr>
            <w:tcW w:w="2565"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Резерв, в %</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40,35</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23,98</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37,01</w:t>
            </w:r>
          </w:p>
        </w:tc>
      </w:tr>
      <w:tr w:rsidR="000D50FD" w:rsidRPr="004D7F54">
        <w:tc>
          <w:tcPr>
            <w:tcW w:w="2565" w:type="dxa"/>
            <w:tcBorders>
              <w:top w:val="nil"/>
              <w:left w:val="single" w:sz="8" w:space="0" w:color="auto"/>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Остаток</w:t>
            </w:r>
          </w:p>
        </w:tc>
        <w:tc>
          <w:tcPr>
            <w:tcW w:w="124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2344</w:t>
            </w:r>
          </w:p>
        </w:tc>
        <w:tc>
          <w:tcPr>
            <w:tcW w:w="136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1189</w:t>
            </w:r>
          </w:p>
        </w:tc>
        <w:tc>
          <w:tcPr>
            <w:tcW w:w="1420" w:type="dxa"/>
            <w:tcBorders>
              <w:top w:val="nil"/>
              <w:left w:val="nil"/>
              <w:bottom w:val="single" w:sz="8" w:space="0" w:color="auto"/>
              <w:right w:val="single" w:sz="8" w:space="0" w:color="auto"/>
            </w:tcBorders>
            <w:shd w:val="clear" w:color="auto" w:fill="auto"/>
          </w:tcPr>
          <w:p w:rsidR="000D50FD" w:rsidRPr="004D7F54" w:rsidRDefault="000D50FD" w:rsidP="00FC6815">
            <w:pPr>
              <w:ind w:firstLine="0"/>
              <w:rPr>
                <w:szCs w:val="28"/>
              </w:rPr>
            </w:pPr>
            <w:r w:rsidRPr="004D7F54">
              <w:rPr>
                <w:szCs w:val="28"/>
              </w:rPr>
              <w:t>2621</w:t>
            </w:r>
          </w:p>
        </w:tc>
      </w:tr>
    </w:tbl>
    <w:p w:rsidR="0087725D" w:rsidRPr="004D7F54" w:rsidRDefault="0087725D" w:rsidP="00FC6815">
      <w:pPr>
        <w:pStyle w:val="2"/>
      </w:pPr>
      <w:bookmarkStart w:id="5" w:name="_Toc243445213"/>
      <w:r w:rsidRPr="004D7F54">
        <w:t>Задание 2.</w:t>
      </w:r>
      <w:bookmarkEnd w:id="5"/>
      <w:r w:rsidRPr="004D7F54">
        <w:t xml:space="preserve"> </w:t>
      </w:r>
    </w:p>
    <w:p w:rsidR="0087725D" w:rsidRPr="004D7F54" w:rsidRDefault="0087725D" w:rsidP="00FC6815">
      <w:r w:rsidRPr="004D7F54">
        <w:t>Построить график зависимости остатка суммы от месяца.</w:t>
      </w:r>
    </w:p>
    <w:p w:rsidR="0087725D" w:rsidRPr="004D7F54" w:rsidRDefault="0087725D" w:rsidP="00FC6815">
      <w:r w:rsidRPr="004D7F54">
        <w:t>Решение:</w:t>
      </w:r>
    </w:p>
    <w:p w:rsidR="0087725D" w:rsidRPr="004D7F54" w:rsidRDefault="00EE2178" w:rsidP="00FC6815">
      <w:pPr>
        <w:ind w:firstLine="0"/>
      </w:pPr>
      <w:r>
        <w:pict>
          <v:shape id="_x0000_i1026" type="#_x0000_t75" style="width:420pt;height:175.5pt">
            <v:imagedata r:id="rId8" o:title=""/>
          </v:shape>
        </w:pict>
      </w:r>
    </w:p>
    <w:p w:rsidR="0087725D" w:rsidRPr="004D7F54" w:rsidRDefault="0087725D" w:rsidP="00FC6815">
      <w:pPr>
        <w:pStyle w:val="2"/>
      </w:pPr>
      <w:bookmarkStart w:id="6" w:name="_Toc243445214"/>
      <w:r w:rsidRPr="004D7F54">
        <w:t>Задание 3.</w:t>
      </w:r>
      <w:bookmarkEnd w:id="6"/>
    </w:p>
    <w:p w:rsidR="0087725D" w:rsidRPr="004D7F54" w:rsidRDefault="0087725D" w:rsidP="00FC6815">
      <w:r w:rsidRPr="004D7F54">
        <w:t>Вычислить основные платежи, плату по процентам, общую ежегодную выплату и остаток долга на примере ссуда 350 000 рублей под годовую ставку 7% на срок 10 лет.</w:t>
      </w:r>
    </w:p>
    <w:p w:rsidR="0087725D" w:rsidRPr="004D7F54" w:rsidRDefault="0087725D" w:rsidP="00FC6815">
      <w:r w:rsidRPr="004D7F54">
        <w:t>Решение:</w:t>
      </w:r>
    </w:p>
    <w:p w:rsidR="0087725D" w:rsidRPr="004D7F54" w:rsidRDefault="00950CB7" w:rsidP="00FC6815">
      <w:r w:rsidRPr="004D7F54">
        <w:t>Создаем таблицу с исходными данными:</w:t>
      </w:r>
    </w:p>
    <w:tbl>
      <w:tblPr>
        <w:tblW w:w="4060" w:type="dxa"/>
        <w:tblInd w:w="103" w:type="dxa"/>
        <w:tblLook w:val="0000" w:firstRow="0" w:lastRow="0" w:firstColumn="0" w:lastColumn="0" w:noHBand="0" w:noVBand="0"/>
      </w:tblPr>
      <w:tblGrid>
        <w:gridCol w:w="2860"/>
        <w:gridCol w:w="1200"/>
      </w:tblGrid>
      <w:tr w:rsidR="00950CB7" w:rsidRPr="004D7F54">
        <w:trPr>
          <w:trHeight w:val="375"/>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0CB7" w:rsidRPr="004D7F54" w:rsidRDefault="00950CB7" w:rsidP="00FC6815">
            <w:pPr>
              <w:ind w:firstLine="0"/>
              <w:jc w:val="left"/>
              <w:rPr>
                <w:szCs w:val="28"/>
              </w:rPr>
            </w:pPr>
            <w:r w:rsidRPr="004D7F54">
              <w:rPr>
                <w:szCs w:val="28"/>
              </w:rPr>
              <w:t>Ставка</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50CB7" w:rsidRPr="004D7F54" w:rsidRDefault="00950CB7" w:rsidP="00FC6815">
            <w:pPr>
              <w:ind w:firstLine="0"/>
              <w:jc w:val="right"/>
              <w:rPr>
                <w:szCs w:val="28"/>
              </w:rPr>
            </w:pPr>
            <w:r w:rsidRPr="004D7F54">
              <w:rPr>
                <w:szCs w:val="28"/>
              </w:rPr>
              <w:t>7%</w:t>
            </w:r>
          </w:p>
        </w:tc>
      </w:tr>
      <w:tr w:rsidR="00950CB7" w:rsidRPr="004D7F54">
        <w:trPr>
          <w:trHeight w:val="375"/>
        </w:trPr>
        <w:tc>
          <w:tcPr>
            <w:tcW w:w="2860" w:type="dxa"/>
            <w:tcBorders>
              <w:top w:val="nil"/>
              <w:left w:val="single" w:sz="4" w:space="0" w:color="auto"/>
              <w:bottom w:val="single" w:sz="4" w:space="0" w:color="auto"/>
              <w:right w:val="single" w:sz="4" w:space="0" w:color="auto"/>
            </w:tcBorders>
            <w:shd w:val="clear" w:color="auto" w:fill="auto"/>
            <w:noWrap/>
            <w:vAlign w:val="bottom"/>
          </w:tcPr>
          <w:p w:rsidR="00950CB7" w:rsidRPr="004D7F54" w:rsidRDefault="00950CB7" w:rsidP="00FC6815">
            <w:pPr>
              <w:ind w:firstLine="0"/>
              <w:jc w:val="left"/>
              <w:rPr>
                <w:szCs w:val="28"/>
              </w:rPr>
            </w:pPr>
            <w:r w:rsidRPr="004D7F54">
              <w:rPr>
                <w:szCs w:val="28"/>
              </w:rPr>
              <w:t>Ссуда</w:t>
            </w:r>
          </w:p>
        </w:tc>
        <w:tc>
          <w:tcPr>
            <w:tcW w:w="1200" w:type="dxa"/>
            <w:tcBorders>
              <w:top w:val="nil"/>
              <w:left w:val="nil"/>
              <w:bottom w:val="single" w:sz="4" w:space="0" w:color="auto"/>
              <w:right w:val="single" w:sz="4" w:space="0" w:color="auto"/>
            </w:tcBorders>
            <w:shd w:val="clear" w:color="auto" w:fill="auto"/>
            <w:noWrap/>
            <w:vAlign w:val="bottom"/>
          </w:tcPr>
          <w:p w:rsidR="00950CB7" w:rsidRPr="004D7F54" w:rsidRDefault="00950CB7" w:rsidP="00FC6815">
            <w:pPr>
              <w:ind w:firstLine="0"/>
              <w:jc w:val="right"/>
              <w:rPr>
                <w:szCs w:val="28"/>
              </w:rPr>
            </w:pPr>
            <w:r w:rsidRPr="004D7F54">
              <w:rPr>
                <w:szCs w:val="28"/>
              </w:rPr>
              <w:t>350 000</w:t>
            </w:r>
          </w:p>
        </w:tc>
      </w:tr>
      <w:tr w:rsidR="00950CB7" w:rsidRPr="004D7F54">
        <w:trPr>
          <w:trHeight w:val="375"/>
        </w:trPr>
        <w:tc>
          <w:tcPr>
            <w:tcW w:w="2860" w:type="dxa"/>
            <w:tcBorders>
              <w:top w:val="nil"/>
              <w:left w:val="single" w:sz="4" w:space="0" w:color="auto"/>
              <w:bottom w:val="single" w:sz="4" w:space="0" w:color="auto"/>
              <w:right w:val="single" w:sz="4" w:space="0" w:color="auto"/>
            </w:tcBorders>
            <w:shd w:val="clear" w:color="auto" w:fill="auto"/>
            <w:noWrap/>
            <w:vAlign w:val="bottom"/>
          </w:tcPr>
          <w:p w:rsidR="00950CB7" w:rsidRPr="004D7F54" w:rsidRDefault="00950CB7" w:rsidP="00FC6815">
            <w:pPr>
              <w:ind w:firstLine="0"/>
              <w:jc w:val="left"/>
              <w:rPr>
                <w:szCs w:val="28"/>
              </w:rPr>
            </w:pPr>
            <w:r w:rsidRPr="004D7F54">
              <w:rPr>
                <w:szCs w:val="28"/>
              </w:rPr>
              <w:t>Количество периодов</w:t>
            </w:r>
          </w:p>
        </w:tc>
        <w:tc>
          <w:tcPr>
            <w:tcW w:w="1200" w:type="dxa"/>
            <w:tcBorders>
              <w:top w:val="nil"/>
              <w:left w:val="nil"/>
              <w:bottom w:val="single" w:sz="4" w:space="0" w:color="auto"/>
              <w:right w:val="single" w:sz="4" w:space="0" w:color="auto"/>
            </w:tcBorders>
            <w:shd w:val="clear" w:color="auto" w:fill="auto"/>
            <w:noWrap/>
            <w:vAlign w:val="bottom"/>
          </w:tcPr>
          <w:p w:rsidR="00950CB7" w:rsidRPr="004D7F54" w:rsidRDefault="00950CB7" w:rsidP="00FC6815">
            <w:pPr>
              <w:ind w:firstLine="0"/>
              <w:jc w:val="right"/>
              <w:rPr>
                <w:szCs w:val="28"/>
              </w:rPr>
            </w:pPr>
            <w:r w:rsidRPr="004D7F54">
              <w:rPr>
                <w:szCs w:val="28"/>
              </w:rPr>
              <w:t>10</w:t>
            </w:r>
          </w:p>
        </w:tc>
      </w:tr>
    </w:tbl>
    <w:p w:rsidR="00950CB7" w:rsidRPr="004D7F54" w:rsidRDefault="00950CB7" w:rsidP="00FC6815">
      <w:r w:rsidRPr="004D7F54">
        <w:t>Используем финансовые функции:</w:t>
      </w:r>
    </w:p>
    <w:tbl>
      <w:tblPr>
        <w:tblW w:w="9420" w:type="dxa"/>
        <w:jc w:val="center"/>
        <w:tblLook w:val="0000" w:firstRow="0" w:lastRow="0" w:firstColumn="0" w:lastColumn="0" w:noHBand="0" w:noVBand="0"/>
      </w:tblPr>
      <w:tblGrid>
        <w:gridCol w:w="1494"/>
        <w:gridCol w:w="1635"/>
        <w:gridCol w:w="1552"/>
        <w:gridCol w:w="1536"/>
        <w:gridCol w:w="1536"/>
        <w:gridCol w:w="1667"/>
      </w:tblGrid>
      <w:tr w:rsidR="004D7F54" w:rsidRPr="004D7F54">
        <w:trPr>
          <w:trHeight w:val="375"/>
          <w:jc w:val="center"/>
        </w:trPr>
        <w:tc>
          <w:tcPr>
            <w:tcW w:w="1494" w:type="dxa"/>
            <w:tcBorders>
              <w:top w:val="single" w:sz="4" w:space="0" w:color="auto"/>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 </w:t>
            </w:r>
          </w:p>
        </w:tc>
        <w:tc>
          <w:tcPr>
            <w:tcW w:w="7926" w:type="dxa"/>
            <w:gridSpan w:val="5"/>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center"/>
              <w:rPr>
                <w:szCs w:val="28"/>
              </w:rPr>
            </w:pPr>
            <w:r w:rsidRPr="004D7F54">
              <w:rPr>
                <w:szCs w:val="28"/>
              </w:rPr>
              <w:t>Года</w:t>
            </w:r>
          </w:p>
        </w:tc>
      </w:tr>
      <w:tr w:rsidR="004D7F54" w:rsidRPr="004D7F54">
        <w:trPr>
          <w:trHeight w:val="375"/>
          <w:jc w:val="center"/>
        </w:trPr>
        <w:tc>
          <w:tcPr>
            <w:tcW w:w="1494" w:type="dxa"/>
            <w:tcBorders>
              <w:top w:val="nil"/>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 </w:t>
            </w:r>
          </w:p>
        </w:tc>
        <w:tc>
          <w:tcPr>
            <w:tcW w:w="1635"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1</w:t>
            </w:r>
          </w:p>
        </w:tc>
        <w:tc>
          <w:tcPr>
            <w:tcW w:w="1552"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2</w:t>
            </w:r>
          </w:p>
        </w:tc>
        <w:tc>
          <w:tcPr>
            <w:tcW w:w="1536"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3</w:t>
            </w:r>
          </w:p>
        </w:tc>
        <w:tc>
          <w:tcPr>
            <w:tcW w:w="1536"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w:t>
            </w:r>
          </w:p>
        </w:tc>
        <w:tc>
          <w:tcPr>
            <w:tcW w:w="1667"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5</w:t>
            </w:r>
          </w:p>
        </w:tc>
      </w:tr>
      <w:tr w:rsidR="004D7F54" w:rsidRPr="004D7F54">
        <w:trPr>
          <w:trHeight w:val="750"/>
          <w:jc w:val="center"/>
        </w:trPr>
        <w:tc>
          <w:tcPr>
            <w:tcW w:w="1494" w:type="dxa"/>
            <w:tcBorders>
              <w:top w:val="nil"/>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Основные платежи</w:t>
            </w:r>
          </w:p>
        </w:tc>
        <w:tc>
          <w:tcPr>
            <w:tcW w:w="1635"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-47 382,13р.</w:t>
            </w:r>
          </w:p>
        </w:tc>
        <w:tc>
          <w:tcPr>
            <w:tcW w:w="1552"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-46 705,37р.</w:t>
            </w:r>
          </w:p>
        </w:tc>
        <w:tc>
          <w:tcPr>
            <w:tcW w:w="1536"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-46 152,75р.</w:t>
            </w:r>
          </w:p>
        </w:tc>
        <w:tc>
          <w:tcPr>
            <w:tcW w:w="1536"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-45 732,94р.</w:t>
            </w:r>
          </w:p>
        </w:tc>
        <w:tc>
          <w:tcPr>
            <w:tcW w:w="1667"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-45 455,25р.</w:t>
            </w:r>
          </w:p>
        </w:tc>
      </w:tr>
      <w:tr w:rsidR="004D7F54" w:rsidRPr="004D7F54">
        <w:trPr>
          <w:trHeight w:val="750"/>
          <w:jc w:val="center"/>
        </w:trPr>
        <w:tc>
          <w:tcPr>
            <w:tcW w:w="1494" w:type="dxa"/>
            <w:tcBorders>
              <w:top w:val="nil"/>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Плата по процентам</w:t>
            </w:r>
          </w:p>
        </w:tc>
        <w:tc>
          <w:tcPr>
            <w:tcW w:w="1635"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-22 050,00р.</w:t>
            </w:r>
          </w:p>
        </w:tc>
        <w:tc>
          <w:tcPr>
            <w:tcW w:w="1552"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-19 600,00р.</w:t>
            </w:r>
          </w:p>
        </w:tc>
        <w:tc>
          <w:tcPr>
            <w:tcW w:w="1536"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-17 150,00р.</w:t>
            </w:r>
          </w:p>
        </w:tc>
        <w:tc>
          <w:tcPr>
            <w:tcW w:w="1536"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-14 700,00р.</w:t>
            </w:r>
          </w:p>
        </w:tc>
        <w:tc>
          <w:tcPr>
            <w:tcW w:w="1667"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-12 250,00р.</w:t>
            </w:r>
          </w:p>
        </w:tc>
      </w:tr>
      <w:tr w:rsidR="004D7F54" w:rsidRPr="004D7F54">
        <w:trPr>
          <w:trHeight w:val="1125"/>
          <w:jc w:val="center"/>
        </w:trPr>
        <w:tc>
          <w:tcPr>
            <w:tcW w:w="1494" w:type="dxa"/>
            <w:tcBorders>
              <w:top w:val="nil"/>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Общая ежегодная выплата</w:t>
            </w:r>
          </w:p>
        </w:tc>
        <w:tc>
          <w:tcPr>
            <w:tcW w:w="1635"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-25 332,13р.</w:t>
            </w:r>
          </w:p>
        </w:tc>
        <w:tc>
          <w:tcPr>
            <w:tcW w:w="1552"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-27 105,37р.</w:t>
            </w:r>
          </w:p>
        </w:tc>
        <w:tc>
          <w:tcPr>
            <w:tcW w:w="1536"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-29 002,75р.</w:t>
            </w:r>
          </w:p>
        </w:tc>
        <w:tc>
          <w:tcPr>
            <w:tcW w:w="1536"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-31 032,94р.</w:t>
            </w:r>
          </w:p>
        </w:tc>
        <w:tc>
          <w:tcPr>
            <w:tcW w:w="1667"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-33 205,25р.</w:t>
            </w:r>
          </w:p>
        </w:tc>
      </w:tr>
      <w:tr w:rsidR="004D7F54" w:rsidRPr="004D7F54">
        <w:trPr>
          <w:trHeight w:val="375"/>
          <w:jc w:val="center"/>
        </w:trPr>
        <w:tc>
          <w:tcPr>
            <w:tcW w:w="1494" w:type="dxa"/>
            <w:tcBorders>
              <w:top w:val="nil"/>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Остаток долга</w:t>
            </w:r>
          </w:p>
        </w:tc>
        <w:tc>
          <w:tcPr>
            <w:tcW w:w="1635"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324 667,87р.</w:t>
            </w:r>
          </w:p>
        </w:tc>
        <w:tc>
          <w:tcPr>
            <w:tcW w:w="1552"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297 562,50р.</w:t>
            </w:r>
          </w:p>
        </w:tc>
        <w:tc>
          <w:tcPr>
            <w:tcW w:w="1536"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268 559,75р.</w:t>
            </w:r>
          </w:p>
        </w:tc>
        <w:tc>
          <w:tcPr>
            <w:tcW w:w="1536"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237 526,80р.</w:t>
            </w:r>
          </w:p>
        </w:tc>
        <w:tc>
          <w:tcPr>
            <w:tcW w:w="1667" w:type="dxa"/>
            <w:tcBorders>
              <w:top w:val="nil"/>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204 321,56р.</w:t>
            </w:r>
          </w:p>
        </w:tc>
      </w:tr>
    </w:tbl>
    <w:p w:rsidR="00950CB7" w:rsidRPr="004D7F54" w:rsidRDefault="00950CB7" w:rsidP="00FC6815"/>
    <w:tbl>
      <w:tblPr>
        <w:tblW w:w="9435" w:type="dxa"/>
        <w:jc w:val="center"/>
        <w:tblLook w:val="0000" w:firstRow="0" w:lastRow="0" w:firstColumn="0" w:lastColumn="0" w:noHBand="0" w:noVBand="0"/>
      </w:tblPr>
      <w:tblGrid>
        <w:gridCol w:w="1494"/>
        <w:gridCol w:w="1573"/>
        <w:gridCol w:w="1573"/>
        <w:gridCol w:w="1555"/>
        <w:gridCol w:w="1555"/>
        <w:gridCol w:w="1685"/>
      </w:tblGrid>
      <w:tr w:rsidR="004D7F54" w:rsidRPr="004D7F54">
        <w:trPr>
          <w:trHeight w:val="375"/>
          <w:jc w:val="center"/>
        </w:trPr>
        <w:tc>
          <w:tcPr>
            <w:tcW w:w="1355" w:type="dxa"/>
            <w:tcBorders>
              <w:top w:val="single" w:sz="4" w:space="0" w:color="auto"/>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 </w:t>
            </w:r>
          </w:p>
        </w:tc>
        <w:tc>
          <w:tcPr>
            <w:tcW w:w="8080" w:type="dxa"/>
            <w:gridSpan w:val="5"/>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center"/>
              <w:rPr>
                <w:szCs w:val="28"/>
              </w:rPr>
            </w:pPr>
            <w:r w:rsidRPr="004D7F54">
              <w:rPr>
                <w:szCs w:val="28"/>
              </w:rPr>
              <w:t>Года</w:t>
            </w:r>
          </w:p>
        </w:tc>
      </w:tr>
      <w:tr w:rsidR="004D7F54" w:rsidRPr="004D7F54">
        <w:trPr>
          <w:trHeight w:val="375"/>
          <w:jc w:val="center"/>
        </w:trPr>
        <w:tc>
          <w:tcPr>
            <w:tcW w:w="1355" w:type="dxa"/>
            <w:tcBorders>
              <w:top w:val="single" w:sz="4" w:space="0" w:color="auto"/>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 </w:t>
            </w:r>
          </w:p>
        </w:tc>
        <w:tc>
          <w:tcPr>
            <w:tcW w:w="160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6</w:t>
            </w:r>
          </w:p>
        </w:tc>
        <w:tc>
          <w:tcPr>
            <w:tcW w:w="160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7</w:t>
            </w:r>
          </w:p>
        </w:tc>
        <w:tc>
          <w:tcPr>
            <w:tcW w:w="158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8</w:t>
            </w:r>
          </w:p>
        </w:tc>
        <w:tc>
          <w:tcPr>
            <w:tcW w:w="158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9</w:t>
            </w:r>
          </w:p>
        </w:tc>
        <w:tc>
          <w:tcPr>
            <w:tcW w:w="172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10</w:t>
            </w:r>
          </w:p>
        </w:tc>
      </w:tr>
      <w:tr w:rsidR="004D7F54" w:rsidRPr="004D7F54">
        <w:trPr>
          <w:trHeight w:val="750"/>
          <w:jc w:val="center"/>
        </w:trPr>
        <w:tc>
          <w:tcPr>
            <w:tcW w:w="1355" w:type="dxa"/>
            <w:tcBorders>
              <w:top w:val="single" w:sz="4" w:space="0" w:color="auto"/>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Основные платежи</w:t>
            </w:r>
          </w:p>
        </w:tc>
        <w:tc>
          <w:tcPr>
            <w:tcW w:w="160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-45 329,62р.</w:t>
            </w:r>
          </w:p>
        </w:tc>
        <w:tc>
          <w:tcPr>
            <w:tcW w:w="160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-45 366,69р.</w:t>
            </w:r>
          </w:p>
        </w:tc>
        <w:tc>
          <w:tcPr>
            <w:tcW w:w="158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-45 577,86р.</w:t>
            </w:r>
          </w:p>
        </w:tc>
        <w:tc>
          <w:tcPr>
            <w:tcW w:w="158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-45 975,31р.</w:t>
            </w:r>
          </w:p>
        </w:tc>
        <w:tc>
          <w:tcPr>
            <w:tcW w:w="172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-46 572,08р.</w:t>
            </w:r>
          </w:p>
        </w:tc>
      </w:tr>
      <w:tr w:rsidR="004D7F54" w:rsidRPr="004D7F54">
        <w:trPr>
          <w:trHeight w:val="750"/>
          <w:jc w:val="center"/>
        </w:trPr>
        <w:tc>
          <w:tcPr>
            <w:tcW w:w="1355" w:type="dxa"/>
            <w:tcBorders>
              <w:top w:val="single" w:sz="4" w:space="0" w:color="auto"/>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Плата по процентам</w:t>
            </w:r>
          </w:p>
        </w:tc>
        <w:tc>
          <w:tcPr>
            <w:tcW w:w="160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-9 800,00р.</w:t>
            </w:r>
          </w:p>
        </w:tc>
        <w:tc>
          <w:tcPr>
            <w:tcW w:w="160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-7 350,00р.</w:t>
            </w:r>
          </w:p>
        </w:tc>
        <w:tc>
          <w:tcPr>
            <w:tcW w:w="158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-4 900,00р.</w:t>
            </w:r>
          </w:p>
        </w:tc>
        <w:tc>
          <w:tcPr>
            <w:tcW w:w="158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-2 450,00р.</w:t>
            </w:r>
          </w:p>
        </w:tc>
        <w:tc>
          <w:tcPr>
            <w:tcW w:w="172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0,00р.</w:t>
            </w:r>
          </w:p>
        </w:tc>
      </w:tr>
      <w:tr w:rsidR="004D7F54" w:rsidRPr="004D7F54">
        <w:trPr>
          <w:trHeight w:val="1125"/>
          <w:jc w:val="center"/>
        </w:trPr>
        <w:tc>
          <w:tcPr>
            <w:tcW w:w="1355" w:type="dxa"/>
            <w:tcBorders>
              <w:top w:val="single" w:sz="4" w:space="0" w:color="auto"/>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Общая ежегодная выплата</w:t>
            </w:r>
          </w:p>
        </w:tc>
        <w:tc>
          <w:tcPr>
            <w:tcW w:w="160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-35 529,62р.</w:t>
            </w:r>
          </w:p>
        </w:tc>
        <w:tc>
          <w:tcPr>
            <w:tcW w:w="160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-38 016,69р.</w:t>
            </w:r>
          </w:p>
        </w:tc>
        <w:tc>
          <w:tcPr>
            <w:tcW w:w="158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-40 677,86р.</w:t>
            </w:r>
          </w:p>
        </w:tc>
        <w:tc>
          <w:tcPr>
            <w:tcW w:w="158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-43 525,31р.</w:t>
            </w:r>
          </w:p>
        </w:tc>
        <w:tc>
          <w:tcPr>
            <w:tcW w:w="172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-46 572,08р.</w:t>
            </w:r>
          </w:p>
        </w:tc>
      </w:tr>
      <w:tr w:rsidR="004D7F54" w:rsidRPr="004D7F54">
        <w:trPr>
          <w:trHeight w:val="375"/>
          <w:jc w:val="center"/>
        </w:trPr>
        <w:tc>
          <w:tcPr>
            <w:tcW w:w="1355" w:type="dxa"/>
            <w:tcBorders>
              <w:top w:val="single" w:sz="4" w:space="0" w:color="auto"/>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Остаток долга</w:t>
            </w:r>
          </w:p>
        </w:tc>
        <w:tc>
          <w:tcPr>
            <w:tcW w:w="160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168 791,94р.</w:t>
            </w:r>
          </w:p>
        </w:tc>
        <w:tc>
          <w:tcPr>
            <w:tcW w:w="160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130 775,25р.</w:t>
            </w:r>
          </w:p>
        </w:tc>
        <w:tc>
          <w:tcPr>
            <w:tcW w:w="158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90 097,39р.</w:t>
            </w:r>
          </w:p>
        </w:tc>
        <w:tc>
          <w:tcPr>
            <w:tcW w:w="158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44 122,08р.</w:t>
            </w:r>
          </w:p>
        </w:tc>
        <w:tc>
          <w:tcPr>
            <w:tcW w:w="1720" w:type="dxa"/>
            <w:tcBorders>
              <w:top w:val="single" w:sz="4" w:space="0" w:color="auto"/>
              <w:left w:val="nil"/>
              <w:bottom w:val="single" w:sz="4" w:space="0" w:color="auto"/>
              <w:right w:val="single" w:sz="4" w:space="0" w:color="auto"/>
            </w:tcBorders>
            <w:shd w:val="clear" w:color="auto" w:fill="auto"/>
            <w:vAlign w:val="bottom"/>
          </w:tcPr>
          <w:p w:rsidR="004D7F54" w:rsidRPr="004D7F54" w:rsidRDefault="004D7F54" w:rsidP="00FC6815">
            <w:pPr>
              <w:ind w:firstLine="0"/>
              <w:jc w:val="right"/>
              <w:rPr>
                <w:szCs w:val="28"/>
              </w:rPr>
            </w:pPr>
            <w:r w:rsidRPr="004D7F54">
              <w:rPr>
                <w:szCs w:val="28"/>
              </w:rPr>
              <w:t>0,00р.</w:t>
            </w:r>
          </w:p>
        </w:tc>
      </w:tr>
    </w:tbl>
    <w:p w:rsidR="0087725D" w:rsidRPr="004D7F54" w:rsidRDefault="0087725D" w:rsidP="00FC6815">
      <w:pPr>
        <w:pStyle w:val="2"/>
      </w:pPr>
      <w:bookmarkStart w:id="7" w:name="_Toc243445215"/>
      <w:r w:rsidRPr="004D7F54">
        <w:t>Задание 4.</w:t>
      </w:r>
      <w:bookmarkEnd w:id="7"/>
    </w:p>
    <w:p w:rsidR="0087725D" w:rsidRPr="004D7F54" w:rsidRDefault="0087725D" w:rsidP="00FC6815">
      <w:r w:rsidRPr="004D7F54">
        <w:t>Вычислить n-годичную ипотечную ссуду покупки квартиры за P руб. с годовой ставкой i% и начальным взносом A%. Сделать расчет для ежемесячных и ежегодных выплат для исходных данных, представленных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tblGrid>
      <w:tr w:rsidR="0087725D" w:rsidRPr="004D7F54">
        <w:trPr>
          <w:jc w:val="center"/>
        </w:trPr>
        <w:tc>
          <w:tcPr>
            <w:tcW w:w="1704" w:type="dxa"/>
          </w:tcPr>
          <w:p w:rsidR="0087725D" w:rsidRPr="004D7F54" w:rsidRDefault="0087725D" w:rsidP="00FC6815">
            <w:pPr>
              <w:ind w:firstLine="0"/>
              <w:jc w:val="center"/>
            </w:pPr>
            <w:r w:rsidRPr="004D7F54">
              <w:t>n</w:t>
            </w:r>
          </w:p>
        </w:tc>
        <w:tc>
          <w:tcPr>
            <w:tcW w:w="1704" w:type="dxa"/>
          </w:tcPr>
          <w:p w:rsidR="0087725D" w:rsidRPr="004D7F54" w:rsidRDefault="0087725D" w:rsidP="00FC6815">
            <w:pPr>
              <w:ind w:firstLine="0"/>
              <w:jc w:val="center"/>
            </w:pPr>
            <w:r w:rsidRPr="004D7F54">
              <w:t>P</w:t>
            </w:r>
          </w:p>
        </w:tc>
        <w:tc>
          <w:tcPr>
            <w:tcW w:w="1704" w:type="dxa"/>
          </w:tcPr>
          <w:p w:rsidR="0087725D" w:rsidRPr="004D7F54" w:rsidRDefault="0087725D" w:rsidP="00FC6815">
            <w:pPr>
              <w:ind w:firstLine="0"/>
              <w:jc w:val="center"/>
            </w:pPr>
            <w:r w:rsidRPr="004D7F54">
              <w:t>i</w:t>
            </w:r>
          </w:p>
        </w:tc>
        <w:tc>
          <w:tcPr>
            <w:tcW w:w="1704" w:type="dxa"/>
          </w:tcPr>
          <w:p w:rsidR="0087725D" w:rsidRPr="004D7F54" w:rsidRDefault="0087725D" w:rsidP="00FC6815">
            <w:pPr>
              <w:ind w:firstLine="0"/>
              <w:jc w:val="center"/>
            </w:pPr>
            <w:r w:rsidRPr="004D7F54">
              <w:t>A</w:t>
            </w:r>
          </w:p>
        </w:tc>
      </w:tr>
      <w:tr w:rsidR="0087725D" w:rsidRPr="004D7F54">
        <w:trPr>
          <w:jc w:val="center"/>
        </w:trPr>
        <w:tc>
          <w:tcPr>
            <w:tcW w:w="1704" w:type="dxa"/>
          </w:tcPr>
          <w:p w:rsidR="0087725D" w:rsidRPr="004D7F54" w:rsidRDefault="0087725D" w:rsidP="00FC6815">
            <w:pPr>
              <w:ind w:firstLine="0"/>
              <w:jc w:val="center"/>
            </w:pPr>
            <w:r w:rsidRPr="004D7F54">
              <w:t>11</w:t>
            </w:r>
          </w:p>
        </w:tc>
        <w:tc>
          <w:tcPr>
            <w:tcW w:w="1704" w:type="dxa"/>
          </w:tcPr>
          <w:p w:rsidR="0087725D" w:rsidRPr="004D7F54" w:rsidRDefault="0087725D" w:rsidP="00FC6815">
            <w:pPr>
              <w:ind w:firstLine="0"/>
              <w:jc w:val="center"/>
            </w:pPr>
            <w:r w:rsidRPr="004D7F54">
              <w:t>350 000</w:t>
            </w:r>
          </w:p>
        </w:tc>
        <w:tc>
          <w:tcPr>
            <w:tcW w:w="1704" w:type="dxa"/>
          </w:tcPr>
          <w:p w:rsidR="0087725D" w:rsidRPr="004D7F54" w:rsidRDefault="0087725D" w:rsidP="00FC6815">
            <w:pPr>
              <w:ind w:firstLine="0"/>
              <w:jc w:val="center"/>
            </w:pPr>
            <w:r w:rsidRPr="004D7F54">
              <w:t>9</w:t>
            </w:r>
          </w:p>
        </w:tc>
        <w:tc>
          <w:tcPr>
            <w:tcW w:w="1704" w:type="dxa"/>
          </w:tcPr>
          <w:p w:rsidR="0087725D" w:rsidRPr="004D7F54" w:rsidRDefault="0087725D" w:rsidP="00FC6815">
            <w:pPr>
              <w:ind w:firstLine="0"/>
              <w:jc w:val="center"/>
            </w:pPr>
            <w:r w:rsidRPr="004D7F54">
              <w:t>15</w:t>
            </w:r>
          </w:p>
        </w:tc>
      </w:tr>
    </w:tbl>
    <w:p w:rsidR="0087725D" w:rsidRPr="004D7F54" w:rsidRDefault="0087725D" w:rsidP="00FC6815">
      <w:r w:rsidRPr="004D7F54">
        <w:t>Решение:</w:t>
      </w:r>
    </w:p>
    <w:p w:rsidR="004D7F54" w:rsidRPr="004D7F54" w:rsidRDefault="004D7F54" w:rsidP="00FC6815">
      <w:r w:rsidRPr="004D7F54">
        <w:t>Создаем таблицу с исходными данными:</w:t>
      </w:r>
    </w:p>
    <w:tbl>
      <w:tblPr>
        <w:tblW w:w="4220" w:type="dxa"/>
        <w:tblInd w:w="103" w:type="dxa"/>
        <w:tblLook w:val="0000" w:firstRow="0" w:lastRow="0" w:firstColumn="0" w:lastColumn="0" w:noHBand="0" w:noVBand="0"/>
      </w:tblPr>
      <w:tblGrid>
        <w:gridCol w:w="3200"/>
        <w:gridCol w:w="1020"/>
      </w:tblGrid>
      <w:tr w:rsidR="004D7F54" w:rsidRPr="004D7F54">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F54" w:rsidRPr="004D7F54" w:rsidRDefault="004D7F54" w:rsidP="00FC6815">
            <w:pPr>
              <w:ind w:firstLine="0"/>
              <w:jc w:val="left"/>
              <w:rPr>
                <w:szCs w:val="28"/>
              </w:rPr>
            </w:pPr>
            <w:r w:rsidRPr="004D7F54">
              <w:rPr>
                <w:szCs w:val="28"/>
              </w:rPr>
              <w:t>Ипотечная ссуда</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4D7F54" w:rsidRPr="004D7F54" w:rsidRDefault="004D7F54" w:rsidP="00FC6815">
            <w:pPr>
              <w:ind w:firstLine="0"/>
              <w:jc w:val="right"/>
              <w:rPr>
                <w:szCs w:val="28"/>
              </w:rPr>
            </w:pPr>
            <w:r w:rsidRPr="004D7F54">
              <w:rPr>
                <w:szCs w:val="28"/>
              </w:rPr>
              <w:t>350 000</w:t>
            </w:r>
          </w:p>
        </w:tc>
      </w:tr>
      <w:tr w:rsidR="004D7F54" w:rsidRPr="004D7F54">
        <w:trPr>
          <w:trHeight w:val="375"/>
        </w:trPr>
        <w:tc>
          <w:tcPr>
            <w:tcW w:w="3200" w:type="dxa"/>
            <w:tcBorders>
              <w:top w:val="nil"/>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Ставка</w:t>
            </w:r>
          </w:p>
        </w:tc>
        <w:tc>
          <w:tcPr>
            <w:tcW w:w="1020" w:type="dxa"/>
            <w:tcBorders>
              <w:top w:val="nil"/>
              <w:left w:val="nil"/>
              <w:bottom w:val="single" w:sz="4" w:space="0" w:color="auto"/>
              <w:right w:val="single" w:sz="4" w:space="0" w:color="auto"/>
            </w:tcBorders>
            <w:shd w:val="clear" w:color="auto" w:fill="auto"/>
            <w:noWrap/>
            <w:vAlign w:val="bottom"/>
          </w:tcPr>
          <w:p w:rsidR="004D7F54" w:rsidRPr="004D7F54" w:rsidRDefault="004D7F54" w:rsidP="00FC6815">
            <w:pPr>
              <w:ind w:firstLine="0"/>
              <w:jc w:val="right"/>
              <w:rPr>
                <w:szCs w:val="28"/>
              </w:rPr>
            </w:pPr>
            <w:r w:rsidRPr="004D7F54">
              <w:rPr>
                <w:szCs w:val="28"/>
              </w:rPr>
              <w:t>9%</w:t>
            </w:r>
          </w:p>
        </w:tc>
      </w:tr>
      <w:tr w:rsidR="004D7F54" w:rsidRPr="004D7F54">
        <w:trPr>
          <w:trHeight w:val="375"/>
        </w:trPr>
        <w:tc>
          <w:tcPr>
            <w:tcW w:w="3200" w:type="dxa"/>
            <w:tcBorders>
              <w:top w:val="nil"/>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Начальный взнос</w:t>
            </w:r>
          </w:p>
        </w:tc>
        <w:tc>
          <w:tcPr>
            <w:tcW w:w="1020" w:type="dxa"/>
            <w:tcBorders>
              <w:top w:val="nil"/>
              <w:left w:val="nil"/>
              <w:bottom w:val="single" w:sz="4" w:space="0" w:color="auto"/>
              <w:right w:val="single" w:sz="4" w:space="0" w:color="auto"/>
            </w:tcBorders>
            <w:shd w:val="clear" w:color="auto" w:fill="auto"/>
            <w:noWrap/>
            <w:vAlign w:val="bottom"/>
          </w:tcPr>
          <w:p w:rsidR="004D7F54" w:rsidRPr="004D7F54" w:rsidRDefault="004D7F54" w:rsidP="00FC6815">
            <w:pPr>
              <w:ind w:firstLine="0"/>
              <w:jc w:val="right"/>
              <w:rPr>
                <w:szCs w:val="28"/>
              </w:rPr>
            </w:pPr>
            <w:r w:rsidRPr="004D7F54">
              <w:rPr>
                <w:szCs w:val="28"/>
              </w:rPr>
              <w:t>15000</w:t>
            </w:r>
          </w:p>
        </w:tc>
      </w:tr>
      <w:tr w:rsidR="004D7F54" w:rsidRPr="004D7F54">
        <w:trPr>
          <w:trHeight w:val="375"/>
        </w:trPr>
        <w:tc>
          <w:tcPr>
            <w:tcW w:w="3200" w:type="dxa"/>
            <w:tcBorders>
              <w:top w:val="nil"/>
              <w:left w:val="single" w:sz="4" w:space="0" w:color="auto"/>
              <w:bottom w:val="single" w:sz="4" w:space="0" w:color="auto"/>
              <w:right w:val="single" w:sz="4" w:space="0" w:color="auto"/>
            </w:tcBorders>
            <w:shd w:val="clear" w:color="auto" w:fill="auto"/>
            <w:vAlign w:val="bottom"/>
          </w:tcPr>
          <w:p w:rsidR="004D7F54" w:rsidRPr="004D7F54" w:rsidRDefault="004D7F54" w:rsidP="00FC6815">
            <w:pPr>
              <w:ind w:firstLine="0"/>
              <w:jc w:val="left"/>
              <w:rPr>
                <w:szCs w:val="28"/>
              </w:rPr>
            </w:pPr>
            <w:r w:rsidRPr="004D7F54">
              <w:rPr>
                <w:szCs w:val="28"/>
              </w:rPr>
              <w:t>Количество периодов</w:t>
            </w:r>
          </w:p>
        </w:tc>
        <w:tc>
          <w:tcPr>
            <w:tcW w:w="1020" w:type="dxa"/>
            <w:tcBorders>
              <w:top w:val="nil"/>
              <w:left w:val="nil"/>
              <w:bottom w:val="single" w:sz="4" w:space="0" w:color="auto"/>
              <w:right w:val="single" w:sz="4" w:space="0" w:color="auto"/>
            </w:tcBorders>
            <w:shd w:val="clear" w:color="auto" w:fill="auto"/>
            <w:noWrap/>
            <w:vAlign w:val="bottom"/>
          </w:tcPr>
          <w:p w:rsidR="004D7F54" w:rsidRPr="004D7F54" w:rsidRDefault="004D7F54" w:rsidP="00FC6815">
            <w:pPr>
              <w:ind w:firstLine="0"/>
              <w:jc w:val="right"/>
              <w:rPr>
                <w:szCs w:val="28"/>
              </w:rPr>
            </w:pPr>
            <w:r w:rsidRPr="004D7F54">
              <w:rPr>
                <w:szCs w:val="28"/>
              </w:rPr>
              <w:t>11</w:t>
            </w:r>
          </w:p>
        </w:tc>
      </w:tr>
    </w:tbl>
    <w:p w:rsidR="004D7F54" w:rsidRPr="004D7F54" w:rsidRDefault="004D7F54" w:rsidP="00FC6815">
      <w:r w:rsidRPr="004D7F54">
        <w:t>Используем финансовые функции:</w:t>
      </w:r>
    </w:p>
    <w:tbl>
      <w:tblPr>
        <w:tblW w:w="4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1780"/>
      </w:tblGrid>
      <w:tr w:rsidR="004D7F54" w:rsidRPr="004D7F54">
        <w:trPr>
          <w:trHeight w:val="375"/>
        </w:trPr>
        <w:tc>
          <w:tcPr>
            <w:tcW w:w="3216" w:type="dxa"/>
            <w:shd w:val="clear" w:color="auto" w:fill="auto"/>
            <w:noWrap/>
            <w:vAlign w:val="bottom"/>
          </w:tcPr>
          <w:p w:rsidR="004D7F54" w:rsidRPr="004D7F54" w:rsidRDefault="004D7F54" w:rsidP="00FC6815">
            <w:pPr>
              <w:ind w:firstLine="0"/>
              <w:jc w:val="left"/>
              <w:rPr>
                <w:szCs w:val="28"/>
              </w:rPr>
            </w:pPr>
            <w:r w:rsidRPr="004D7F54">
              <w:rPr>
                <w:szCs w:val="28"/>
              </w:rPr>
              <w:t>Ежемесячные выплаты</w:t>
            </w:r>
          </w:p>
        </w:tc>
        <w:tc>
          <w:tcPr>
            <w:tcW w:w="1780" w:type="dxa"/>
            <w:shd w:val="clear" w:color="auto" w:fill="auto"/>
            <w:noWrap/>
            <w:vAlign w:val="bottom"/>
          </w:tcPr>
          <w:p w:rsidR="004D7F54" w:rsidRPr="004D7F54" w:rsidRDefault="004D7F54" w:rsidP="00FC6815">
            <w:pPr>
              <w:ind w:firstLine="0"/>
              <w:jc w:val="right"/>
              <w:rPr>
                <w:szCs w:val="28"/>
              </w:rPr>
            </w:pPr>
            <w:r w:rsidRPr="004D7F54">
              <w:rPr>
                <w:szCs w:val="28"/>
              </w:rPr>
              <w:t>-1 740,69р.</w:t>
            </w:r>
          </w:p>
        </w:tc>
      </w:tr>
      <w:tr w:rsidR="004D7F54" w:rsidRPr="004D7F54">
        <w:trPr>
          <w:trHeight w:val="375"/>
        </w:trPr>
        <w:tc>
          <w:tcPr>
            <w:tcW w:w="3216" w:type="dxa"/>
            <w:shd w:val="clear" w:color="auto" w:fill="auto"/>
            <w:noWrap/>
            <w:vAlign w:val="bottom"/>
          </w:tcPr>
          <w:p w:rsidR="004D7F54" w:rsidRPr="004D7F54" w:rsidRDefault="004D7F54" w:rsidP="00FC6815">
            <w:pPr>
              <w:ind w:firstLine="0"/>
              <w:jc w:val="left"/>
              <w:rPr>
                <w:szCs w:val="28"/>
              </w:rPr>
            </w:pPr>
            <w:r w:rsidRPr="004D7F54">
              <w:rPr>
                <w:szCs w:val="28"/>
              </w:rPr>
              <w:t>Ежегодные выплаты</w:t>
            </w:r>
          </w:p>
        </w:tc>
        <w:tc>
          <w:tcPr>
            <w:tcW w:w="1780" w:type="dxa"/>
            <w:shd w:val="clear" w:color="auto" w:fill="auto"/>
            <w:noWrap/>
            <w:vAlign w:val="bottom"/>
          </w:tcPr>
          <w:p w:rsidR="004D7F54" w:rsidRPr="004D7F54" w:rsidRDefault="004D7F54" w:rsidP="00FC6815">
            <w:pPr>
              <w:ind w:firstLine="0"/>
              <w:jc w:val="right"/>
              <w:rPr>
                <w:szCs w:val="28"/>
              </w:rPr>
            </w:pPr>
            <w:r w:rsidRPr="004D7F54">
              <w:rPr>
                <w:szCs w:val="28"/>
              </w:rPr>
              <w:t>-22 135,53р.</w:t>
            </w:r>
          </w:p>
        </w:tc>
      </w:tr>
    </w:tbl>
    <w:p w:rsidR="0087725D" w:rsidRPr="004D7F54" w:rsidRDefault="0087725D" w:rsidP="00FC6815">
      <w:pPr>
        <w:pStyle w:val="2"/>
      </w:pPr>
      <w:bookmarkStart w:id="8" w:name="_Toc243445216"/>
      <w:r w:rsidRPr="004D7F54">
        <w:t>Задание 5.</w:t>
      </w:r>
      <w:bookmarkEnd w:id="8"/>
    </w:p>
    <w:p w:rsidR="0087725D" w:rsidRPr="004D7F54" w:rsidRDefault="0087725D" w:rsidP="00FC6815">
      <w:r w:rsidRPr="004D7F54">
        <w:t>Вас просят дать в долг Р руб. и обещают вернуть Р1 руб. через год, Р2 руб. – через два года и т.д. Рn руб. – через n лет. При какой годовой процентной ставке эта сделка имеет смысл?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229"/>
        <w:gridCol w:w="1065"/>
        <w:gridCol w:w="1065"/>
        <w:gridCol w:w="1229"/>
        <w:gridCol w:w="1229"/>
      </w:tblGrid>
      <w:tr w:rsidR="0087725D" w:rsidRPr="004D7F54">
        <w:trPr>
          <w:jc w:val="center"/>
        </w:trPr>
        <w:tc>
          <w:tcPr>
            <w:tcW w:w="1065" w:type="dxa"/>
          </w:tcPr>
          <w:p w:rsidR="0087725D" w:rsidRPr="004D7F54" w:rsidRDefault="0087725D" w:rsidP="00FC6815">
            <w:pPr>
              <w:ind w:firstLine="0"/>
            </w:pPr>
            <w:r w:rsidRPr="004D7F54">
              <w:t>n</w:t>
            </w:r>
          </w:p>
        </w:tc>
        <w:tc>
          <w:tcPr>
            <w:tcW w:w="1229" w:type="dxa"/>
          </w:tcPr>
          <w:p w:rsidR="0087725D" w:rsidRPr="004D7F54" w:rsidRDefault="0087725D" w:rsidP="00FC6815">
            <w:pPr>
              <w:ind w:firstLine="0"/>
            </w:pPr>
            <w:r w:rsidRPr="004D7F54">
              <w:t>P</w:t>
            </w:r>
          </w:p>
        </w:tc>
        <w:tc>
          <w:tcPr>
            <w:tcW w:w="1065" w:type="dxa"/>
          </w:tcPr>
          <w:p w:rsidR="0087725D" w:rsidRPr="004D7F54" w:rsidRDefault="0087725D" w:rsidP="00FC6815">
            <w:pPr>
              <w:ind w:firstLine="0"/>
            </w:pPr>
            <w:r w:rsidRPr="004D7F54">
              <w:t>P1</w:t>
            </w:r>
          </w:p>
        </w:tc>
        <w:tc>
          <w:tcPr>
            <w:tcW w:w="1065" w:type="dxa"/>
          </w:tcPr>
          <w:p w:rsidR="0087725D" w:rsidRPr="004D7F54" w:rsidRDefault="0087725D" w:rsidP="00FC6815">
            <w:pPr>
              <w:ind w:firstLine="0"/>
            </w:pPr>
            <w:r w:rsidRPr="004D7F54">
              <w:t>P2</w:t>
            </w:r>
          </w:p>
        </w:tc>
        <w:tc>
          <w:tcPr>
            <w:tcW w:w="1229" w:type="dxa"/>
          </w:tcPr>
          <w:p w:rsidR="0087725D" w:rsidRPr="004D7F54" w:rsidRDefault="0087725D" w:rsidP="00FC6815">
            <w:pPr>
              <w:ind w:firstLine="0"/>
            </w:pPr>
            <w:r w:rsidRPr="004D7F54">
              <w:t>P3</w:t>
            </w:r>
          </w:p>
        </w:tc>
        <w:tc>
          <w:tcPr>
            <w:tcW w:w="1229" w:type="dxa"/>
          </w:tcPr>
          <w:p w:rsidR="0087725D" w:rsidRPr="004D7F54" w:rsidRDefault="0087725D" w:rsidP="00FC6815">
            <w:pPr>
              <w:ind w:firstLine="0"/>
            </w:pPr>
            <w:r w:rsidRPr="004D7F54">
              <w:t>P4</w:t>
            </w:r>
          </w:p>
        </w:tc>
      </w:tr>
      <w:tr w:rsidR="0087725D" w:rsidRPr="004D7F54">
        <w:trPr>
          <w:trHeight w:val="357"/>
          <w:jc w:val="center"/>
        </w:trPr>
        <w:tc>
          <w:tcPr>
            <w:tcW w:w="1065" w:type="dxa"/>
          </w:tcPr>
          <w:p w:rsidR="0087725D" w:rsidRPr="004D7F54" w:rsidRDefault="0087725D" w:rsidP="00FC6815">
            <w:pPr>
              <w:ind w:firstLine="0"/>
            </w:pPr>
            <w:r w:rsidRPr="004D7F54">
              <w:t>4</w:t>
            </w:r>
          </w:p>
        </w:tc>
        <w:tc>
          <w:tcPr>
            <w:tcW w:w="1229" w:type="dxa"/>
          </w:tcPr>
          <w:p w:rsidR="0087725D" w:rsidRPr="004D7F54" w:rsidRDefault="0087725D" w:rsidP="00FC6815">
            <w:pPr>
              <w:ind w:firstLine="0"/>
            </w:pPr>
            <w:r w:rsidRPr="004D7F54">
              <w:t>35 000</w:t>
            </w:r>
          </w:p>
        </w:tc>
        <w:tc>
          <w:tcPr>
            <w:tcW w:w="1065" w:type="dxa"/>
          </w:tcPr>
          <w:p w:rsidR="0087725D" w:rsidRPr="004D7F54" w:rsidRDefault="0087725D" w:rsidP="00FC6815">
            <w:pPr>
              <w:ind w:firstLine="0"/>
            </w:pPr>
            <w:r w:rsidRPr="004D7F54">
              <w:t>5000</w:t>
            </w:r>
          </w:p>
        </w:tc>
        <w:tc>
          <w:tcPr>
            <w:tcW w:w="1065" w:type="dxa"/>
          </w:tcPr>
          <w:p w:rsidR="0087725D" w:rsidRPr="004D7F54" w:rsidRDefault="0087725D" w:rsidP="00FC6815">
            <w:pPr>
              <w:ind w:firstLine="0"/>
            </w:pPr>
            <w:r w:rsidRPr="004D7F54">
              <w:t>9000</w:t>
            </w:r>
          </w:p>
        </w:tc>
        <w:tc>
          <w:tcPr>
            <w:tcW w:w="1229" w:type="dxa"/>
          </w:tcPr>
          <w:p w:rsidR="0087725D" w:rsidRPr="004D7F54" w:rsidRDefault="0087725D" w:rsidP="00FC6815">
            <w:pPr>
              <w:ind w:firstLine="0"/>
            </w:pPr>
            <w:r w:rsidRPr="004D7F54">
              <w:t>10 000</w:t>
            </w:r>
          </w:p>
        </w:tc>
        <w:tc>
          <w:tcPr>
            <w:tcW w:w="1229" w:type="dxa"/>
          </w:tcPr>
          <w:p w:rsidR="0087725D" w:rsidRPr="004D7F54" w:rsidRDefault="0087725D" w:rsidP="00FC6815">
            <w:pPr>
              <w:ind w:firstLine="0"/>
            </w:pPr>
            <w:r w:rsidRPr="004D7F54">
              <w:t>18 000</w:t>
            </w:r>
          </w:p>
        </w:tc>
      </w:tr>
    </w:tbl>
    <w:p w:rsidR="0087725D" w:rsidRPr="004D7F54" w:rsidRDefault="0087725D" w:rsidP="00FC6815">
      <w:r w:rsidRPr="004D7F54">
        <w:t>Решение:</w:t>
      </w:r>
    </w:p>
    <w:p w:rsidR="008B42DD" w:rsidRDefault="008B42DD" w:rsidP="00FC6815">
      <w:r w:rsidRPr="004D7F54">
        <w:t>Создаем таблицу с исходными данными:</w:t>
      </w:r>
    </w:p>
    <w:tbl>
      <w:tblPr>
        <w:tblW w:w="3680" w:type="dxa"/>
        <w:tblInd w:w="103" w:type="dxa"/>
        <w:tblLook w:val="0000" w:firstRow="0" w:lastRow="0" w:firstColumn="0" w:lastColumn="0" w:noHBand="0" w:noVBand="0"/>
      </w:tblPr>
      <w:tblGrid>
        <w:gridCol w:w="2380"/>
        <w:gridCol w:w="1300"/>
      </w:tblGrid>
      <w:tr w:rsidR="00FC6815" w:rsidRPr="00FC6815">
        <w:trPr>
          <w:trHeight w:val="37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6815" w:rsidRPr="00FC6815" w:rsidRDefault="00FC6815" w:rsidP="00FC6815">
            <w:pPr>
              <w:ind w:firstLine="0"/>
              <w:jc w:val="left"/>
              <w:rPr>
                <w:szCs w:val="28"/>
              </w:rPr>
            </w:pPr>
            <w:r>
              <w:rPr>
                <w:szCs w:val="28"/>
              </w:rPr>
              <w:t>Долг</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FC6815" w:rsidRPr="00FC6815" w:rsidRDefault="00FC6815" w:rsidP="00FC6815">
            <w:pPr>
              <w:ind w:firstLine="0"/>
              <w:jc w:val="center"/>
              <w:rPr>
                <w:szCs w:val="28"/>
              </w:rPr>
            </w:pPr>
            <w:r>
              <w:rPr>
                <w:szCs w:val="28"/>
              </w:rPr>
              <w:t>35 000</w:t>
            </w:r>
          </w:p>
        </w:tc>
      </w:tr>
      <w:tr w:rsidR="00FC6815" w:rsidRPr="00FC6815">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tcPr>
          <w:p w:rsidR="00FC6815" w:rsidRPr="00FC6815" w:rsidRDefault="00FC6815" w:rsidP="00FC6815">
            <w:pPr>
              <w:ind w:firstLine="0"/>
              <w:jc w:val="left"/>
              <w:rPr>
                <w:szCs w:val="28"/>
              </w:rPr>
            </w:pPr>
            <w:r>
              <w:rPr>
                <w:szCs w:val="28"/>
              </w:rPr>
              <w:t>Платежи</w:t>
            </w:r>
          </w:p>
        </w:tc>
        <w:tc>
          <w:tcPr>
            <w:tcW w:w="1300" w:type="dxa"/>
            <w:tcBorders>
              <w:top w:val="nil"/>
              <w:left w:val="nil"/>
              <w:bottom w:val="single" w:sz="4" w:space="0" w:color="auto"/>
              <w:right w:val="single" w:sz="4" w:space="0" w:color="auto"/>
            </w:tcBorders>
            <w:shd w:val="clear" w:color="auto" w:fill="auto"/>
          </w:tcPr>
          <w:p w:rsidR="00FC6815" w:rsidRPr="00FC6815" w:rsidRDefault="00FC6815" w:rsidP="00FC6815">
            <w:pPr>
              <w:ind w:firstLine="0"/>
              <w:jc w:val="center"/>
              <w:rPr>
                <w:szCs w:val="28"/>
              </w:rPr>
            </w:pPr>
            <w:r>
              <w:rPr>
                <w:szCs w:val="28"/>
              </w:rPr>
              <w:t>5000</w:t>
            </w:r>
          </w:p>
        </w:tc>
      </w:tr>
      <w:tr w:rsidR="00FC6815" w:rsidRPr="00FC6815">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tcPr>
          <w:p w:rsidR="00FC6815" w:rsidRPr="00FC6815" w:rsidRDefault="00FC6815" w:rsidP="00FC6815">
            <w:pPr>
              <w:ind w:firstLine="0"/>
              <w:jc w:val="left"/>
              <w:rPr>
                <w:szCs w:val="28"/>
              </w:rPr>
            </w:pPr>
            <w:r>
              <w:rPr>
                <w:szCs w:val="28"/>
              </w:rPr>
              <w:t> </w:t>
            </w:r>
          </w:p>
        </w:tc>
        <w:tc>
          <w:tcPr>
            <w:tcW w:w="1300" w:type="dxa"/>
            <w:tcBorders>
              <w:top w:val="nil"/>
              <w:left w:val="nil"/>
              <w:bottom w:val="single" w:sz="4" w:space="0" w:color="auto"/>
              <w:right w:val="single" w:sz="4" w:space="0" w:color="auto"/>
            </w:tcBorders>
            <w:shd w:val="clear" w:color="auto" w:fill="auto"/>
          </w:tcPr>
          <w:p w:rsidR="00FC6815" w:rsidRPr="00FC6815" w:rsidRDefault="00FC6815" w:rsidP="00FC6815">
            <w:pPr>
              <w:ind w:firstLine="0"/>
              <w:jc w:val="center"/>
              <w:rPr>
                <w:szCs w:val="28"/>
              </w:rPr>
            </w:pPr>
            <w:r>
              <w:rPr>
                <w:szCs w:val="28"/>
              </w:rPr>
              <w:t>9000</w:t>
            </w:r>
          </w:p>
        </w:tc>
      </w:tr>
      <w:tr w:rsidR="00FC6815" w:rsidRPr="00FC6815">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tcPr>
          <w:p w:rsidR="00FC6815" w:rsidRPr="00FC6815" w:rsidRDefault="00FC6815" w:rsidP="00FC6815">
            <w:pPr>
              <w:ind w:firstLine="0"/>
              <w:jc w:val="left"/>
              <w:rPr>
                <w:szCs w:val="28"/>
              </w:rPr>
            </w:pPr>
            <w:r>
              <w:rPr>
                <w:szCs w:val="28"/>
              </w:rPr>
              <w:t> </w:t>
            </w:r>
          </w:p>
        </w:tc>
        <w:tc>
          <w:tcPr>
            <w:tcW w:w="1300" w:type="dxa"/>
            <w:tcBorders>
              <w:top w:val="nil"/>
              <w:left w:val="nil"/>
              <w:bottom w:val="single" w:sz="4" w:space="0" w:color="auto"/>
              <w:right w:val="single" w:sz="4" w:space="0" w:color="auto"/>
            </w:tcBorders>
            <w:shd w:val="clear" w:color="auto" w:fill="auto"/>
          </w:tcPr>
          <w:p w:rsidR="00FC6815" w:rsidRPr="00FC6815" w:rsidRDefault="00FC6815" w:rsidP="00FC6815">
            <w:pPr>
              <w:ind w:firstLine="0"/>
              <w:jc w:val="center"/>
              <w:rPr>
                <w:szCs w:val="28"/>
              </w:rPr>
            </w:pPr>
            <w:r>
              <w:rPr>
                <w:szCs w:val="28"/>
              </w:rPr>
              <w:t>10 000</w:t>
            </w:r>
          </w:p>
        </w:tc>
      </w:tr>
      <w:tr w:rsidR="00FC6815" w:rsidRPr="00FC6815">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tcPr>
          <w:p w:rsidR="00FC6815" w:rsidRPr="00FC6815" w:rsidRDefault="00FC6815" w:rsidP="00FC6815">
            <w:pPr>
              <w:ind w:firstLine="0"/>
              <w:jc w:val="left"/>
              <w:rPr>
                <w:szCs w:val="28"/>
              </w:rPr>
            </w:pPr>
            <w:r>
              <w:rPr>
                <w:szCs w:val="28"/>
              </w:rPr>
              <w:t> </w:t>
            </w:r>
          </w:p>
        </w:tc>
        <w:tc>
          <w:tcPr>
            <w:tcW w:w="1300" w:type="dxa"/>
            <w:tcBorders>
              <w:top w:val="nil"/>
              <w:left w:val="nil"/>
              <w:bottom w:val="single" w:sz="4" w:space="0" w:color="auto"/>
              <w:right w:val="single" w:sz="4" w:space="0" w:color="auto"/>
            </w:tcBorders>
            <w:shd w:val="clear" w:color="auto" w:fill="auto"/>
          </w:tcPr>
          <w:p w:rsidR="00FC6815" w:rsidRPr="00FC6815" w:rsidRDefault="00FC6815" w:rsidP="00FC6815">
            <w:pPr>
              <w:ind w:firstLine="0"/>
              <w:jc w:val="center"/>
              <w:rPr>
                <w:szCs w:val="28"/>
              </w:rPr>
            </w:pPr>
            <w:r>
              <w:rPr>
                <w:szCs w:val="28"/>
              </w:rPr>
              <w:t>18 000</w:t>
            </w:r>
          </w:p>
        </w:tc>
      </w:tr>
    </w:tbl>
    <w:p w:rsidR="008B42DD" w:rsidRPr="004D7F54" w:rsidRDefault="008B42DD" w:rsidP="00FC6815">
      <w:r w:rsidRPr="004D7F54">
        <w:t>Используем финансовые функции:</w:t>
      </w:r>
    </w:p>
    <w:tbl>
      <w:tblPr>
        <w:tblW w:w="3740" w:type="dxa"/>
        <w:tblInd w:w="103" w:type="dxa"/>
        <w:tblLook w:val="0000" w:firstRow="0" w:lastRow="0" w:firstColumn="0" w:lastColumn="0" w:noHBand="0" w:noVBand="0"/>
      </w:tblPr>
      <w:tblGrid>
        <w:gridCol w:w="2380"/>
        <w:gridCol w:w="1360"/>
      </w:tblGrid>
      <w:tr w:rsidR="00FC6815" w:rsidRPr="00FC6815">
        <w:trPr>
          <w:trHeight w:val="37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6815" w:rsidRPr="00FC6815" w:rsidRDefault="00FC6815" w:rsidP="00FC6815">
            <w:pPr>
              <w:ind w:firstLine="0"/>
              <w:jc w:val="left"/>
              <w:rPr>
                <w:szCs w:val="28"/>
              </w:rPr>
            </w:pPr>
            <w:r>
              <w:rPr>
                <w:szCs w:val="28"/>
              </w:rPr>
              <w:t>Ставка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FC6815" w:rsidRPr="00FC6815" w:rsidRDefault="00FC6815" w:rsidP="00FC6815">
            <w:pPr>
              <w:ind w:firstLine="0"/>
              <w:jc w:val="center"/>
              <w:rPr>
                <w:szCs w:val="28"/>
              </w:rPr>
            </w:pPr>
            <w:r>
              <w:rPr>
                <w:szCs w:val="28"/>
              </w:rPr>
              <w:t>11%</w:t>
            </w:r>
          </w:p>
        </w:tc>
      </w:tr>
    </w:tbl>
    <w:p w:rsidR="0087725D" w:rsidRPr="004D7F54" w:rsidRDefault="0087725D" w:rsidP="00FC6815"/>
    <w:p w:rsidR="002751ED" w:rsidRPr="004D7F54" w:rsidRDefault="002751ED" w:rsidP="00FC6815"/>
    <w:p w:rsidR="002751ED" w:rsidRPr="004D7F54" w:rsidRDefault="002751ED" w:rsidP="00FC6815"/>
    <w:p w:rsidR="002751ED" w:rsidRPr="004D7F54" w:rsidRDefault="0087725D" w:rsidP="00FC6815">
      <w:pPr>
        <w:pStyle w:val="1"/>
      </w:pPr>
      <w:r w:rsidRPr="004D7F54">
        <w:br w:type="page"/>
      </w:r>
      <w:bookmarkStart w:id="9" w:name="_Toc243445217"/>
      <w:r w:rsidR="002751ED" w:rsidRPr="004D7F54">
        <w:t>Библиографический список</w:t>
      </w:r>
      <w:bookmarkEnd w:id="9"/>
    </w:p>
    <w:p w:rsidR="00E43755" w:rsidRPr="005F1DA8" w:rsidRDefault="00E43755" w:rsidP="00E43755">
      <w:pPr>
        <w:numPr>
          <w:ilvl w:val="0"/>
          <w:numId w:val="3"/>
        </w:numPr>
      </w:pPr>
      <w:r w:rsidRPr="005F1DA8">
        <w:t>Информатика: Учебник/Под ред. проф. Н.В. Макаровой, - М.: Финансы и статистика, 200</w:t>
      </w:r>
      <w:r>
        <w:t>8</w:t>
      </w:r>
      <w:r w:rsidRPr="005F1DA8">
        <w:t xml:space="preserve">. </w:t>
      </w:r>
    </w:p>
    <w:p w:rsidR="00E43755" w:rsidRPr="005F1DA8" w:rsidRDefault="00E43755" w:rsidP="00E43755">
      <w:pPr>
        <w:numPr>
          <w:ilvl w:val="0"/>
          <w:numId w:val="3"/>
        </w:numPr>
      </w:pPr>
      <w:r w:rsidRPr="005F1DA8">
        <w:t xml:space="preserve">Информационные системы в экономике / Под ред. В.В. Дика. – М.: Финансы и статистика, </w:t>
      </w:r>
      <w:r>
        <w:t>2009</w:t>
      </w:r>
      <w:r w:rsidRPr="005F1DA8">
        <w:t>.</w:t>
      </w:r>
    </w:p>
    <w:p w:rsidR="00E43755" w:rsidRPr="005F1DA8" w:rsidRDefault="00E43755" w:rsidP="00E43755">
      <w:pPr>
        <w:numPr>
          <w:ilvl w:val="0"/>
          <w:numId w:val="3"/>
        </w:numPr>
      </w:pPr>
      <w:r w:rsidRPr="005F1DA8">
        <w:t>Информационные технологии в маркетинге: Учебник для вузов / Г.А. Титоренко, Г.Л. Макарова, Д.М. Дайитбегов и др.; Под ред. проф. Г.А. Титоренко – М.: ЮНИТИ-ДАНА, 200</w:t>
      </w:r>
      <w:r>
        <w:t>6</w:t>
      </w:r>
      <w:r w:rsidRPr="005F1DA8">
        <w:t>. – 335 с.</w:t>
      </w:r>
    </w:p>
    <w:p w:rsidR="00E43755" w:rsidRPr="005F1DA8" w:rsidRDefault="00E43755" w:rsidP="00E43755">
      <w:pPr>
        <w:numPr>
          <w:ilvl w:val="0"/>
          <w:numId w:val="3"/>
        </w:numPr>
      </w:pPr>
      <w:r w:rsidRPr="005F1DA8">
        <w:t>Коуров Л.В. Информационные технологии. – Мн.: Амалфея, 2000. – 12 с.</w:t>
      </w:r>
    </w:p>
    <w:p w:rsidR="00E43755" w:rsidRPr="005F1DA8" w:rsidRDefault="00E43755" w:rsidP="00E43755">
      <w:pPr>
        <w:numPr>
          <w:ilvl w:val="0"/>
          <w:numId w:val="3"/>
        </w:numPr>
      </w:pPr>
      <w:r w:rsidRPr="005F1DA8">
        <w:t>Леонтьев В. Новейшая энциклопедия персонального компьютера. - М.: ОЛМА-ПРЕСС, 200</w:t>
      </w:r>
      <w:r>
        <w:t>7</w:t>
      </w:r>
      <w:r w:rsidRPr="005F1DA8">
        <w:t xml:space="preserve">. </w:t>
      </w:r>
    </w:p>
    <w:p w:rsidR="00E43755" w:rsidRPr="005F1DA8" w:rsidRDefault="00E43755" w:rsidP="00E43755">
      <w:pPr>
        <w:numPr>
          <w:ilvl w:val="0"/>
          <w:numId w:val="3"/>
        </w:numPr>
      </w:pPr>
      <w:r w:rsidRPr="005F1DA8">
        <w:t xml:space="preserve">Подольский В.И. и др. Информационные системе бухгалтерского учета: Учебник для вузов. – М.: Аудит, ЮНИТИ, </w:t>
      </w:r>
      <w:r>
        <w:t>2008</w:t>
      </w:r>
      <w:r w:rsidRPr="005F1DA8">
        <w:t>. – 319 с.</w:t>
      </w:r>
    </w:p>
    <w:p w:rsidR="002751ED" w:rsidRPr="004D7F54" w:rsidRDefault="002751ED" w:rsidP="00FC6815">
      <w:bookmarkStart w:id="10" w:name="_GoBack"/>
      <w:bookmarkEnd w:id="10"/>
    </w:p>
    <w:sectPr w:rsidR="002751ED" w:rsidRPr="004D7F54">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94F" w:rsidRDefault="0029194F">
      <w:r>
        <w:separator/>
      </w:r>
    </w:p>
  </w:endnote>
  <w:endnote w:type="continuationSeparator" w:id="0">
    <w:p w:rsidR="0029194F" w:rsidRDefault="0029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94F" w:rsidRDefault="0029194F">
      <w:r>
        <w:separator/>
      </w:r>
    </w:p>
  </w:footnote>
  <w:footnote w:type="continuationSeparator" w:id="0">
    <w:p w:rsidR="0029194F" w:rsidRDefault="00291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815" w:rsidRDefault="00FC6815" w:rsidP="002751E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C6815" w:rsidRDefault="00FC6815" w:rsidP="002751E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815" w:rsidRDefault="00FC6815" w:rsidP="002751E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44AB6">
      <w:rPr>
        <w:rStyle w:val="a4"/>
        <w:noProof/>
      </w:rPr>
      <w:t>1</w:t>
    </w:r>
    <w:r>
      <w:rPr>
        <w:rStyle w:val="a4"/>
      </w:rPr>
      <w:fldChar w:fldCharType="end"/>
    </w:r>
  </w:p>
  <w:p w:rsidR="00FC6815" w:rsidRDefault="00FC6815" w:rsidP="002751E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6B0950"/>
    <w:multiLevelType w:val="hybridMultilevel"/>
    <w:tmpl w:val="EBA24A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7CF06008"/>
    <w:multiLevelType w:val="hybridMultilevel"/>
    <w:tmpl w:val="A8205CF4"/>
    <w:lvl w:ilvl="0" w:tplc="4F4C8A4C">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E3337E1"/>
    <w:multiLevelType w:val="hybridMultilevel"/>
    <w:tmpl w:val="FB4C5DCC"/>
    <w:lvl w:ilvl="0" w:tplc="4F4C8A4C">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9C5"/>
    <w:rsid w:val="000C0C3F"/>
    <w:rsid w:val="000D50FD"/>
    <w:rsid w:val="00163270"/>
    <w:rsid w:val="00250E42"/>
    <w:rsid w:val="002751ED"/>
    <w:rsid w:val="0029194F"/>
    <w:rsid w:val="004B4FF9"/>
    <w:rsid w:val="004D7F54"/>
    <w:rsid w:val="00591994"/>
    <w:rsid w:val="0087725D"/>
    <w:rsid w:val="008B42DD"/>
    <w:rsid w:val="00930FFF"/>
    <w:rsid w:val="00944AB6"/>
    <w:rsid w:val="00950CB7"/>
    <w:rsid w:val="009729C5"/>
    <w:rsid w:val="009F09EC"/>
    <w:rsid w:val="00E43755"/>
    <w:rsid w:val="00EE2178"/>
    <w:rsid w:val="00FC6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D89B02D-732F-42A0-BB26-92C4C622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FF9"/>
    <w:pPr>
      <w:spacing w:line="360" w:lineRule="auto"/>
      <w:ind w:firstLine="709"/>
      <w:jc w:val="both"/>
    </w:pPr>
    <w:rPr>
      <w:sz w:val="28"/>
      <w:szCs w:val="24"/>
    </w:rPr>
  </w:style>
  <w:style w:type="paragraph" w:styleId="1">
    <w:name w:val="heading 1"/>
    <w:basedOn w:val="a"/>
    <w:next w:val="a"/>
    <w:link w:val="10"/>
    <w:qFormat/>
    <w:rsid w:val="002751ED"/>
    <w:pPr>
      <w:keepNext/>
      <w:spacing w:before="240" w:after="240"/>
      <w:jc w:val="center"/>
      <w:outlineLvl w:val="0"/>
    </w:pPr>
    <w:rPr>
      <w:rFonts w:cs="Arial"/>
      <w:b/>
      <w:bCs/>
      <w:kern w:val="32"/>
      <w:sz w:val="32"/>
      <w:szCs w:val="32"/>
    </w:rPr>
  </w:style>
  <w:style w:type="paragraph" w:styleId="2">
    <w:name w:val="heading 2"/>
    <w:basedOn w:val="a"/>
    <w:next w:val="a"/>
    <w:qFormat/>
    <w:rsid w:val="009729C5"/>
    <w:pPr>
      <w:keepNext/>
      <w:spacing w:before="240" w:after="60"/>
      <w:jc w:val="center"/>
      <w:outlineLvl w:val="1"/>
    </w:pPr>
    <w:rPr>
      <w:rFonts w:cs="Arial"/>
      <w:b/>
      <w:bCs/>
      <w:i/>
      <w:iCs/>
      <w:sz w:val="32"/>
      <w:szCs w:val="28"/>
    </w:rPr>
  </w:style>
  <w:style w:type="paragraph" w:styleId="8">
    <w:name w:val="heading 8"/>
    <w:basedOn w:val="a"/>
    <w:next w:val="a"/>
    <w:qFormat/>
    <w:rsid w:val="002751ED"/>
    <w:pPr>
      <w:keepNext/>
      <w:ind w:firstLine="0"/>
      <w:jc w:val="center"/>
      <w:outlineLvl w:val="7"/>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51ED"/>
    <w:rPr>
      <w:rFonts w:cs="Arial"/>
      <w:b/>
      <w:bCs/>
      <w:kern w:val="32"/>
      <w:sz w:val="32"/>
      <w:szCs w:val="32"/>
      <w:lang w:val="ru-RU" w:eastAsia="ru-RU" w:bidi="ar-SA"/>
    </w:rPr>
  </w:style>
  <w:style w:type="paragraph" w:styleId="a3">
    <w:name w:val="header"/>
    <w:basedOn w:val="a"/>
    <w:rsid w:val="002751ED"/>
    <w:pPr>
      <w:tabs>
        <w:tab w:val="center" w:pos="4677"/>
        <w:tab w:val="right" w:pos="9355"/>
      </w:tabs>
    </w:pPr>
  </w:style>
  <w:style w:type="character" w:styleId="a4">
    <w:name w:val="page number"/>
    <w:basedOn w:val="a0"/>
    <w:rsid w:val="002751ED"/>
  </w:style>
  <w:style w:type="paragraph" w:styleId="11">
    <w:name w:val="toc 1"/>
    <w:basedOn w:val="a"/>
    <w:next w:val="a"/>
    <w:autoRedefine/>
    <w:semiHidden/>
    <w:rsid w:val="002751ED"/>
  </w:style>
  <w:style w:type="character" w:styleId="a5">
    <w:name w:val="Hyperlink"/>
    <w:basedOn w:val="a0"/>
    <w:rsid w:val="002751ED"/>
    <w:rPr>
      <w:color w:val="0000FF"/>
      <w:u w:val="single"/>
    </w:rPr>
  </w:style>
  <w:style w:type="paragraph" w:styleId="20">
    <w:name w:val="Body Text 2"/>
    <w:basedOn w:val="a"/>
    <w:semiHidden/>
    <w:rsid w:val="0087725D"/>
    <w:pPr>
      <w:spacing w:line="240" w:lineRule="auto"/>
      <w:ind w:firstLine="0"/>
    </w:pPr>
    <w:rPr>
      <w:sz w:val="20"/>
      <w:szCs w:val="20"/>
    </w:rPr>
  </w:style>
  <w:style w:type="paragraph" w:customStyle="1" w:styleId="a6">
    <w:name w:val="Мой стиль"/>
    <w:basedOn w:val="a"/>
    <w:rsid w:val="0087725D"/>
    <w:pPr>
      <w:widowControl w:val="0"/>
      <w:ind w:firstLine="0"/>
      <w:jc w:val="center"/>
    </w:pPr>
    <w:rPr>
      <w:rFonts w:ascii="Arial" w:hAnsi="Arial"/>
      <w:sz w:val="24"/>
      <w:szCs w:val="20"/>
    </w:rPr>
  </w:style>
  <w:style w:type="paragraph" w:styleId="21">
    <w:name w:val="toc 2"/>
    <w:basedOn w:val="a"/>
    <w:next w:val="a"/>
    <w:autoRedefine/>
    <w:semiHidden/>
    <w:rsid w:val="0087725D"/>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697">
      <w:bodyDiv w:val="1"/>
      <w:marLeft w:val="0"/>
      <w:marRight w:val="0"/>
      <w:marTop w:val="0"/>
      <w:marBottom w:val="0"/>
      <w:divBdr>
        <w:top w:val="none" w:sz="0" w:space="0" w:color="auto"/>
        <w:left w:val="none" w:sz="0" w:space="0" w:color="auto"/>
        <w:bottom w:val="none" w:sz="0" w:space="0" w:color="auto"/>
        <w:right w:val="none" w:sz="0" w:space="0" w:color="auto"/>
      </w:divBdr>
    </w:div>
    <w:div w:id="377512376">
      <w:bodyDiv w:val="1"/>
      <w:marLeft w:val="0"/>
      <w:marRight w:val="0"/>
      <w:marTop w:val="0"/>
      <w:marBottom w:val="0"/>
      <w:divBdr>
        <w:top w:val="none" w:sz="0" w:space="0" w:color="auto"/>
        <w:left w:val="none" w:sz="0" w:space="0" w:color="auto"/>
        <w:bottom w:val="none" w:sz="0" w:space="0" w:color="auto"/>
        <w:right w:val="none" w:sz="0" w:space="0" w:color="auto"/>
      </w:divBdr>
    </w:div>
    <w:div w:id="432824995">
      <w:bodyDiv w:val="1"/>
      <w:marLeft w:val="0"/>
      <w:marRight w:val="0"/>
      <w:marTop w:val="0"/>
      <w:marBottom w:val="0"/>
      <w:divBdr>
        <w:top w:val="none" w:sz="0" w:space="0" w:color="auto"/>
        <w:left w:val="none" w:sz="0" w:space="0" w:color="auto"/>
        <w:bottom w:val="none" w:sz="0" w:space="0" w:color="auto"/>
        <w:right w:val="none" w:sz="0" w:space="0" w:color="auto"/>
      </w:divBdr>
    </w:div>
    <w:div w:id="521289431">
      <w:bodyDiv w:val="1"/>
      <w:marLeft w:val="0"/>
      <w:marRight w:val="0"/>
      <w:marTop w:val="0"/>
      <w:marBottom w:val="0"/>
      <w:divBdr>
        <w:top w:val="none" w:sz="0" w:space="0" w:color="auto"/>
        <w:left w:val="none" w:sz="0" w:space="0" w:color="auto"/>
        <w:bottom w:val="none" w:sz="0" w:space="0" w:color="auto"/>
        <w:right w:val="none" w:sz="0" w:space="0" w:color="auto"/>
      </w:divBdr>
    </w:div>
    <w:div w:id="597637954">
      <w:bodyDiv w:val="1"/>
      <w:marLeft w:val="0"/>
      <w:marRight w:val="0"/>
      <w:marTop w:val="0"/>
      <w:marBottom w:val="0"/>
      <w:divBdr>
        <w:top w:val="none" w:sz="0" w:space="0" w:color="auto"/>
        <w:left w:val="none" w:sz="0" w:space="0" w:color="auto"/>
        <w:bottom w:val="none" w:sz="0" w:space="0" w:color="auto"/>
        <w:right w:val="none" w:sz="0" w:space="0" w:color="auto"/>
      </w:divBdr>
    </w:div>
    <w:div w:id="730735133">
      <w:bodyDiv w:val="1"/>
      <w:marLeft w:val="0"/>
      <w:marRight w:val="0"/>
      <w:marTop w:val="0"/>
      <w:marBottom w:val="0"/>
      <w:divBdr>
        <w:top w:val="none" w:sz="0" w:space="0" w:color="auto"/>
        <w:left w:val="none" w:sz="0" w:space="0" w:color="auto"/>
        <w:bottom w:val="none" w:sz="0" w:space="0" w:color="auto"/>
        <w:right w:val="none" w:sz="0" w:space="0" w:color="auto"/>
      </w:divBdr>
    </w:div>
    <w:div w:id="771702323">
      <w:bodyDiv w:val="1"/>
      <w:marLeft w:val="0"/>
      <w:marRight w:val="0"/>
      <w:marTop w:val="0"/>
      <w:marBottom w:val="0"/>
      <w:divBdr>
        <w:top w:val="none" w:sz="0" w:space="0" w:color="auto"/>
        <w:left w:val="none" w:sz="0" w:space="0" w:color="auto"/>
        <w:bottom w:val="none" w:sz="0" w:space="0" w:color="auto"/>
        <w:right w:val="none" w:sz="0" w:space="0" w:color="auto"/>
      </w:divBdr>
    </w:div>
    <w:div w:id="894702699">
      <w:bodyDiv w:val="1"/>
      <w:marLeft w:val="0"/>
      <w:marRight w:val="0"/>
      <w:marTop w:val="0"/>
      <w:marBottom w:val="0"/>
      <w:divBdr>
        <w:top w:val="none" w:sz="0" w:space="0" w:color="auto"/>
        <w:left w:val="none" w:sz="0" w:space="0" w:color="auto"/>
        <w:bottom w:val="none" w:sz="0" w:space="0" w:color="auto"/>
        <w:right w:val="none" w:sz="0" w:space="0" w:color="auto"/>
      </w:divBdr>
    </w:div>
    <w:div w:id="952790152">
      <w:bodyDiv w:val="1"/>
      <w:marLeft w:val="0"/>
      <w:marRight w:val="0"/>
      <w:marTop w:val="0"/>
      <w:marBottom w:val="0"/>
      <w:divBdr>
        <w:top w:val="none" w:sz="0" w:space="0" w:color="auto"/>
        <w:left w:val="none" w:sz="0" w:space="0" w:color="auto"/>
        <w:bottom w:val="none" w:sz="0" w:space="0" w:color="auto"/>
        <w:right w:val="none" w:sz="0" w:space="0" w:color="auto"/>
      </w:divBdr>
    </w:div>
    <w:div w:id="999117741">
      <w:bodyDiv w:val="1"/>
      <w:marLeft w:val="0"/>
      <w:marRight w:val="0"/>
      <w:marTop w:val="0"/>
      <w:marBottom w:val="0"/>
      <w:divBdr>
        <w:top w:val="none" w:sz="0" w:space="0" w:color="auto"/>
        <w:left w:val="none" w:sz="0" w:space="0" w:color="auto"/>
        <w:bottom w:val="none" w:sz="0" w:space="0" w:color="auto"/>
        <w:right w:val="none" w:sz="0" w:space="0" w:color="auto"/>
      </w:divBdr>
    </w:div>
    <w:div w:id="1089616427">
      <w:bodyDiv w:val="1"/>
      <w:marLeft w:val="0"/>
      <w:marRight w:val="0"/>
      <w:marTop w:val="0"/>
      <w:marBottom w:val="0"/>
      <w:divBdr>
        <w:top w:val="none" w:sz="0" w:space="0" w:color="auto"/>
        <w:left w:val="none" w:sz="0" w:space="0" w:color="auto"/>
        <w:bottom w:val="none" w:sz="0" w:space="0" w:color="auto"/>
        <w:right w:val="none" w:sz="0" w:space="0" w:color="auto"/>
      </w:divBdr>
    </w:div>
    <w:div w:id="1095397461">
      <w:bodyDiv w:val="1"/>
      <w:marLeft w:val="0"/>
      <w:marRight w:val="0"/>
      <w:marTop w:val="0"/>
      <w:marBottom w:val="0"/>
      <w:divBdr>
        <w:top w:val="none" w:sz="0" w:space="0" w:color="auto"/>
        <w:left w:val="none" w:sz="0" w:space="0" w:color="auto"/>
        <w:bottom w:val="none" w:sz="0" w:space="0" w:color="auto"/>
        <w:right w:val="none" w:sz="0" w:space="0" w:color="auto"/>
      </w:divBdr>
    </w:div>
    <w:div w:id="1181435747">
      <w:bodyDiv w:val="1"/>
      <w:marLeft w:val="0"/>
      <w:marRight w:val="0"/>
      <w:marTop w:val="0"/>
      <w:marBottom w:val="0"/>
      <w:divBdr>
        <w:top w:val="none" w:sz="0" w:space="0" w:color="auto"/>
        <w:left w:val="none" w:sz="0" w:space="0" w:color="auto"/>
        <w:bottom w:val="none" w:sz="0" w:space="0" w:color="auto"/>
        <w:right w:val="none" w:sz="0" w:space="0" w:color="auto"/>
      </w:divBdr>
    </w:div>
    <w:div w:id="1535002199">
      <w:bodyDiv w:val="1"/>
      <w:marLeft w:val="0"/>
      <w:marRight w:val="0"/>
      <w:marTop w:val="0"/>
      <w:marBottom w:val="0"/>
      <w:divBdr>
        <w:top w:val="none" w:sz="0" w:space="0" w:color="auto"/>
        <w:left w:val="none" w:sz="0" w:space="0" w:color="auto"/>
        <w:bottom w:val="none" w:sz="0" w:space="0" w:color="auto"/>
        <w:right w:val="none" w:sz="0" w:space="0" w:color="auto"/>
      </w:divBdr>
    </w:div>
    <w:div w:id="1629358468">
      <w:bodyDiv w:val="1"/>
      <w:marLeft w:val="0"/>
      <w:marRight w:val="0"/>
      <w:marTop w:val="0"/>
      <w:marBottom w:val="0"/>
      <w:divBdr>
        <w:top w:val="none" w:sz="0" w:space="0" w:color="auto"/>
        <w:left w:val="none" w:sz="0" w:space="0" w:color="auto"/>
        <w:bottom w:val="none" w:sz="0" w:space="0" w:color="auto"/>
        <w:right w:val="none" w:sz="0" w:space="0" w:color="auto"/>
      </w:divBdr>
    </w:div>
    <w:div w:id="1687444607">
      <w:bodyDiv w:val="1"/>
      <w:marLeft w:val="0"/>
      <w:marRight w:val="0"/>
      <w:marTop w:val="0"/>
      <w:marBottom w:val="0"/>
      <w:divBdr>
        <w:top w:val="none" w:sz="0" w:space="0" w:color="auto"/>
        <w:left w:val="none" w:sz="0" w:space="0" w:color="auto"/>
        <w:bottom w:val="none" w:sz="0" w:space="0" w:color="auto"/>
        <w:right w:val="none" w:sz="0" w:space="0" w:color="auto"/>
      </w:divBdr>
    </w:div>
    <w:div w:id="19582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2914</Words>
  <Characters>16612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контрольная, СЛИ, итэ, ВАРИАНТ 5</vt:lpstr>
    </vt:vector>
  </TitlesOfParts>
  <Company>Сыктывкарский государственный университет</Company>
  <LinksUpToDate>false</LinksUpToDate>
  <CharactersWithSpaces>19488</CharactersWithSpaces>
  <SharedDoc>false</SharedDoc>
  <HLinks>
    <vt:vector size="60" baseType="variant">
      <vt:variant>
        <vt:i4>1245239</vt:i4>
      </vt:variant>
      <vt:variant>
        <vt:i4>56</vt:i4>
      </vt:variant>
      <vt:variant>
        <vt:i4>0</vt:i4>
      </vt:variant>
      <vt:variant>
        <vt:i4>5</vt:i4>
      </vt:variant>
      <vt:variant>
        <vt:lpwstr/>
      </vt:variant>
      <vt:variant>
        <vt:lpwstr>_Toc243445217</vt:lpwstr>
      </vt:variant>
      <vt:variant>
        <vt:i4>1245239</vt:i4>
      </vt:variant>
      <vt:variant>
        <vt:i4>50</vt:i4>
      </vt:variant>
      <vt:variant>
        <vt:i4>0</vt:i4>
      </vt:variant>
      <vt:variant>
        <vt:i4>5</vt:i4>
      </vt:variant>
      <vt:variant>
        <vt:lpwstr/>
      </vt:variant>
      <vt:variant>
        <vt:lpwstr>_Toc243445216</vt:lpwstr>
      </vt:variant>
      <vt:variant>
        <vt:i4>1245239</vt:i4>
      </vt:variant>
      <vt:variant>
        <vt:i4>44</vt:i4>
      </vt:variant>
      <vt:variant>
        <vt:i4>0</vt:i4>
      </vt:variant>
      <vt:variant>
        <vt:i4>5</vt:i4>
      </vt:variant>
      <vt:variant>
        <vt:lpwstr/>
      </vt:variant>
      <vt:variant>
        <vt:lpwstr>_Toc243445215</vt:lpwstr>
      </vt:variant>
      <vt:variant>
        <vt:i4>1245239</vt:i4>
      </vt:variant>
      <vt:variant>
        <vt:i4>38</vt:i4>
      </vt:variant>
      <vt:variant>
        <vt:i4>0</vt:i4>
      </vt:variant>
      <vt:variant>
        <vt:i4>5</vt:i4>
      </vt:variant>
      <vt:variant>
        <vt:lpwstr/>
      </vt:variant>
      <vt:variant>
        <vt:lpwstr>_Toc243445214</vt:lpwstr>
      </vt:variant>
      <vt:variant>
        <vt:i4>1245239</vt:i4>
      </vt:variant>
      <vt:variant>
        <vt:i4>32</vt:i4>
      </vt:variant>
      <vt:variant>
        <vt:i4>0</vt:i4>
      </vt:variant>
      <vt:variant>
        <vt:i4>5</vt:i4>
      </vt:variant>
      <vt:variant>
        <vt:lpwstr/>
      </vt:variant>
      <vt:variant>
        <vt:lpwstr>_Toc243445213</vt:lpwstr>
      </vt:variant>
      <vt:variant>
        <vt:i4>1245239</vt:i4>
      </vt:variant>
      <vt:variant>
        <vt:i4>26</vt:i4>
      </vt:variant>
      <vt:variant>
        <vt:i4>0</vt:i4>
      </vt:variant>
      <vt:variant>
        <vt:i4>5</vt:i4>
      </vt:variant>
      <vt:variant>
        <vt:lpwstr/>
      </vt:variant>
      <vt:variant>
        <vt:lpwstr>_Toc243445212</vt:lpwstr>
      </vt:variant>
      <vt:variant>
        <vt:i4>1245239</vt:i4>
      </vt:variant>
      <vt:variant>
        <vt:i4>20</vt:i4>
      </vt:variant>
      <vt:variant>
        <vt:i4>0</vt:i4>
      </vt:variant>
      <vt:variant>
        <vt:i4>5</vt:i4>
      </vt:variant>
      <vt:variant>
        <vt:lpwstr/>
      </vt:variant>
      <vt:variant>
        <vt:lpwstr>_Toc243445211</vt:lpwstr>
      </vt:variant>
      <vt:variant>
        <vt:i4>1245239</vt:i4>
      </vt:variant>
      <vt:variant>
        <vt:i4>14</vt:i4>
      </vt:variant>
      <vt:variant>
        <vt:i4>0</vt:i4>
      </vt:variant>
      <vt:variant>
        <vt:i4>5</vt:i4>
      </vt:variant>
      <vt:variant>
        <vt:lpwstr/>
      </vt:variant>
      <vt:variant>
        <vt:lpwstr>_Toc243445210</vt:lpwstr>
      </vt:variant>
      <vt:variant>
        <vt:i4>1179703</vt:i4>
      </vt:variant>
      <vt:variant>
        <vt:i4>8</vt:i4>
      </vt:variant>
      <vt:variant>
        <vt:i4>0</vt:i4>
      </vt:variant>
      <vt:variant>
        <vt:i4>5</vt:i4>
      </vt:variant>
      <vt:variant>
        <vt:lpwstr/>
      </vt:variant>
      <vt:variant>
        <vt:lpwstr>_Toc243445209</vt:lpwstr>
      </vt:variant>
      <vt:variant>
        <vt:i4>1179703</vt:i4>
      </vt:variant>
      <vt:variant>
        <vt:i4>2</vt:i4>
      </vt:variant>
      <vt:variant>
        <vt:i4>0</vt:i4>
      </vt:variant>
      <vt:variant>
        <vt:i4>5</vt:i4>
      </vt:variant>
      <vt:variant>
        <vt:lpwstr/>
      </vt:variant>
      <vt:variant>
        <vt:lpwstr>_Toc243445208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СЛИ, итэ, ВАРИАНТ 5</dc:title>
  <dc:subject/>
  <dc:creator>k5_220_01</dc:creator>
  <cp:keywords/>
  <dc:description/>
  <cp:lastModifiedBy>admin</cp:lastModifiedBy>
  <cp:revision>2</cp:revision>
  <dcterms:created xsi:type="dcterms:W3CDTF">2014-05-31T12:31:00Z</dcterms:created>
  <dcterms:modified xsi:type="dcterms:W3CDTF">2014-05-31T12:31:00Z</dcterms:modified>
</cp:coreProperties>
</file>