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Y="597"/>
        <w:tblW w:w="15444" w:type="dxa"/>
        <w:tblLayout w:type="fixed"/>
        <w:tblLook w:val="01E0" w:firstRow="1" w:lastRow="1" w:firstColumn="1" w:lastColumn="1" w:noHBand="0" w:noVBand="0"/>
      </w:tblPr>
      <w:tblGrid>
        <w:gridCol w:w="994"/>
        <w:gridCol w:w="2380"/>
        <w:gridCol w:w="3118"/>
        <w:gridCol w:w="2016"/>
        <w:gridCol w:w="2136"/>
        <w:gridCol w:w="4800"/>
      </w:tblGrid>
      <w:tr w:rsidR="00B650DD">
        <w:trPr>
          <w:trHeight w:val="1364"/>
        </w:trPr>
        <w:tc>
          <w:tcPr>
            <w:tcW w:w="994" w:type="dxa"/>
            <w:shd w:val="clear" w:color="auto" w:fill="auto"/>
          </w:tcPr>
          <w:p w:rsidR="00B650DD" w:rsidRPr="008F2A81" w:rsidRDefault="00B650DD" w:rsidP="00F46710">
            <w:pPr>
              <w:rPr>
                <w:b/>
                <w:sz w:val="32"/>
                <w:szCs w:val="32"/>
              </w:rPr>
            </w:pPr>
            <w:r>
              <w:rPr>
                <w:b/>
                <w:sz w:val="32"/>
                <w:szCs w:val="32"/>
              </w:rPr>
              <w:t>№</w:t>
            </w:r>
          </w:p>
        </w:tc>
        <w:tc>
          <w:tcPr>
            <w:tcW w:w="2380" w:type="dxa"/>
            <w:shd w:val="clear" w:color="auto" w:fill="auto"/>
          </w:tcPr>
          <w:p w:rsidR="00B650DD" w:rsidRPr="00144AFF" w:rsidRDefault="00B650DD" w:rsidP="00F46710">
            <w:pPr>
              <w:rPr>
                <w:b/>
                <w:sz w:val="32"/>
                <w:szCs w:val="32"/>
              </w:rPr>
            </w:pPr>
            <w:r w:rsidRPr="00144AFF">
              <w:rPr>
                <w:b/>
                <w:sz w:val="32"/>
                <w:szCs w:val="32"/>
              </w:rPr>
              <w:t>Название</w:t>
            </w:r>
          </w:p>
          <w:p w:rsidR="00B650DD" w:rsidRPr="00144AFF" w:rsidRDefault="00B650DD" w:rsidP="00F46710">
            <w:pPr>
              <w:rPr>
                <w:b/>
                <w:sz w:val="32"/>
                <w:szCs w:val="32"/>
              </w:rPr>
            </w:pPr>
            <w:r w:rsidRPr="00144AFF">
              <w:rPr>
                <w:b/>
                <w:sz w:val="32"/>
                <w:szCs w:val="32"/>
              </w:rPr>
              <w:t>Сроки прорезывания</w:t>
            </w:r>
          </w:p>
        </w:tc>
        <w:tc>
          <w:tcPr>
            <w:tcW w:w="12070" w:type="dxa"/>
            <w:gridSpan w:val="4"/>
          </w:tcPr>
          <w:p w:rsidR="00B650DD" w:rsidRPr="00144AFF" w:rsidRDefault="00B650DD" w:rsidP="00F46710">
            <w:pPr>
              <w:rPr>
                <w:b/>
                <w:sz w:val="32"/>
                <w:szCs w:val="32"/>
              </w:rPr>
            </w:pPr>
            <w:r w:rsidRPr="00144AFF">
              <w:rPr>
                <w:b/>
                <w:sz w:val="32"/>
                <w:szCs w:val="32"/>
              </w:rPr>
              <w:t>Коронка</w:t>
            </w:r>
            <w:r>
              <w:rPr>
                <w:b/>
                <w:sz w:val="32"/>
                <w:szCs w:val="32"/>
              </w:rPr>
              <w:t xml:space="preserve"> </w:t>
            </w:r>
          </w:p>
        </w:tc>
      </w:tr>
      <w:tr w:rsidR="00B650DD">
        <w:trPr>
          <w:trHeight w:val="928"/>
        </w:trPr>
        <w:tc>
          <w:tcPr>
            <w:tcW w:w="994" w:type="dxa"/>
            <w:shd w:val="clear" w:color="auto" w:fill="auto"/>
          </w:tcPr>
          <w:p w:rsidR="00B650DD" w:rsidRDefault="00B650DD" w:rsidP="00F46710">
            <w:pPr>
              <w:rPr>
                <w:b/>
                <w:sz w:val="32"/>
                <w:szCs w:val="32"/>
              </w:rPr>
            </w:pPr>
          </w:p>
        </w:tc>
        <w:tc>
          <w:tcPr>
            <w:tcW w:w="2380" w:type="dxa"/>
            <w:shd w:val="clear" w:color="auto" w:fill="auto"/>
          </w:tcPr>
          <w:p w:rsidR="00B650DD" w:rsidRDefault="00B650DD" w:rsidP="00F46710"/>
        </w:tc>
        <w:tc>
          <w:tcPr>
            <w:tcW w:w="3118" w:type="dxa"/>
          </w:tcPr>
          <w:p w:rsidR="00B650DD" w:rsidRPr="002D3FBC" w:rsidRDefault="00B650DD" w:rsidP="00F46710">
            <w:pPr>
              <w:rPr>
                <w:sz w:val="22"/>
                <w:szCs w:val="22"/>
              </w:rPr>
            </w:pPr>
            <w:r w:rsidRPr="002D3FBC">
              <w:rPr>
                <w:sz w:val="22"/>
                <w:szCs w:val="22"/>
              </w:rPr>
              <w:t>вестибулярная</w:t>
            </w:r>
          </w:p>
        </w:tc>
        <w:tc>
          <w:tcPr>
            <w:tcW w:w="2016" w:type="dxa"/>
          </w:tcPr>
          <w:p w:rsidR="00B650DD" w:rsidRPr="002D3FBC" w:rsidRDefault="00394E32" w:rsidP="00F46710">
            <w:pPr>
              <w:rPr>
                <w:sz w:val="22"/>
                <w:szCs w:val="22"/>
              </w:rPr>
            </w:pPr>
            <w:r>
              <w:t>лингвальная</w:t>
            </w:r>
          </w:p>
        </w:tc>
        <w:tc>
          <w:tcPr>
            <w:tcW w:w="2136" w:type="dxa"/>
          </w:tcPr>
          <w:p w:rsidR="00B650DD" w:rsidRDefault="00B650DD" w:rsidP="00F46710">
            <w:r>
              <w:t>контактная</w:t>
            </w:r>
          </w:p>
        </w:tc>
        <w:tc>
          <w:tcPr>
            <w:tcW w:w="4800" w:type="dxa"/>
          </w:tcPr>
          <w:p w:rsidR="00B650DD" w:rsidRDefault="00B650DD" w:rsidP="00F46710">
            <w:r>
              <w:t>жевательная</w:t>
            </w:r>
          </w:p>
        </w:tc>
      </w:tr>
      <w:tr w:rsidR="00B650DD">
        <w:trPr>
          <w:trHeight w:val="165"/>
        </w:trPr>
        <w:tc>
          <w:tcPr>
            <w:tcW w:w="994" w:type="dxa"/>
            <w:shd w:val="clear" w:color="auto" w:fill="auto"/>
          </w:tcPr>
          <w:p w:rsidR="00B650DD" w:rsidRDefault="00BF21B3" w:rsidP="00BF21B3">
            <w:pPr>
              <w:ind w:left="360"/>
              <w:rPr>
                <w:b/>
                <w:sz w:val="32"/>
                <w:szCs w:val="32"/>
              </w:rPr>
            </w:pPr>
            <w:r>
              <w:rPr>
                <w:b/>
                <w:sz w:val="32"/>
                <w:szCs w:val="32"/>
              </w:rPr>
              <w:t>11</w:t>
            </w:r>
          </w:p>
          <w:p w:rsidR="00BF21B3" w:rsidRDefault="00BF21B3" w:rsidP="00BF21B3">
            <w:pPr>
              <w:ind w:left="360"/>
              <w:rPr>
                <w:b/>
                <w:sz w:val="32"/>
                <w:szCs w:val="32"/>
              </w:rPr>
            </w:pPr>
            <w:r>
              <w:rPr>
                <w:b/>
                <w:sz w:val="32"/>
                <w:szCs w:val="32"/>
              </w:rPr>
              <w:t>21</w:t>
            </w:r>
          </w:p>
        </w:tc>
        <w:tc>
          <w:tcPr>
            <w:tcW w:w="2380" w:type="dxa"/>
            <w:shd w:val="clear" w:color="auto" w:fill="auto"/>
          </w:tcPr>
          <w:p w:rsidR="00B650DD" w:rsidRDefault="00B650DD" w:rsidP="00F46710">
            <w:r>
              <w:t>Верхние медиальные резцы</w:t>
            </w:r>
          </w:p>
        </w:tc>
        <w:tc>
          <w:tcPr>
            <w:tcW w:w="3118" w:type="dxa"/>
            <w:shd w:val="clear" w:color="auto" w:fill="auto"/>
          </w:tcPr>
          <w:p w:rsidR="00B650DD" w:rsidRDefault="00B650DD" w:rsidP="00F46710">
            <w:r>
              <w:t>Трапецевидная форма, медиальный угол коронки острый, дистальный- тупой, округлый. Режущий край в дистальном отделе скошен и приподнят. Имеет 3 валика: медиальный, дистальный, продольный. на границе средней и пришеечной трети  валики сливаются образуя экватор. Медиальное и дистальное углубления заканчиваются на режущем крае вырезками</w:t>
            </w:r>
          </w:p>
        </w:tc>
        <w:tc>
          <w:tcPr>
            <w:tcW w:w="2016" w:type="dxa"/>
            <w:shd w:val="clear" w:color="auto" w:fill="auto"/>
          </w:tcPr>
          <w:p w:rsidR="00B650DD" w:rsidRDefault="00B650DD" w:rsidP="00F46710">
            <w:r>
              <w:t>Лопатообразная форма. Имеются конвергирующие краевые валики медиальный и дистальный, формируют шеечный поясок. Там же находится бугорок зуба.</w:t>
            </w:r>
          </w:p>
        </w:tc>
        <w:tc>
          <w:tcPr>
            <w:tcW w:w="2136" w:type="dxa"/>
            <w:shd w:val="clear" w:color="auto" w:fill="auto"/>
          </w:tcPr>
          <w:p w:rsidR="00B650DD" w:rsidRDefault="00B650DD" w:rsidP="00F46710">
            <w:r>
              <w:t xml:space="preserve">Медиальная </w:t>
            </w:r>
            <w:r w:rsidR="00101ABF">
              <w:t>напоминает</w:t>
            </w:r>
            <w:r>
              <w:t xml:space="preserve"> форму клина, вестибулярный контур имеет равномерный наклон к режущему краю, небный вогнут. Дистальная имеет более выпуклую форму, за счет выраженного валика.</w:t>
            </w:r>
          </w:p>
        </w:tc>
        <w:tc>
          <w:tcPr>
            <w:tcW w:w="4800" w:type="dxa"/>
            <w:shd w:val="clear" w:color="auto" w:fill="auto"/>
          </w:tcPr>
          <w:p w:rsidR="00B650DD" w:rsidRDefault="00B650DD" w:rsidP="00F46710">
            <w:r>
              <w:t xml:space="preserve">Режущий край. Чаще имеет 2 </w:t>
            </w:r>
            <w:r w:rsidR="00A930D3">
              <w:t>бугорка</w:t>
            </w:r>
          </w:p>
        </w:tc>
      </w:tr>
      <w:tr w:rsidR="00B650DD">
        <w:trPr>
          <w:trHeight w:val="165"/>
        </w:trPr>
        <w:tc>
          <w:tcPr>
            <w:tcW w:w="994" w:type="dxa"/>
            <w:shd w:val="clear" w:color="auto" w:fill="auto"/>
          </w:tcPr>
          <w:p w:rsidR="00B650DD" w:rsidRDefault="00BF21B3" w:rsidP="00BF21B3">
            <w:pPr>
              <w:ind w:left="360"/>
              <w:rPr>
                <w:b/>
                <w:sz w:val="32"/>
                <w:szCs w:val="32"/>
              </w:rPr>
            </w:pPr>
            <w:r>
              <w:rPr>
                <w:b/>
                <w:sz w:val="32"/>
                <w:szCs w:val="32"/>
              </w:rPr>
              <w:t>12</w:t>
            </w:r>
          </w:p>
          <w:p w:rsidR="00BF21B3" w:rsidRDefault="00BF21B3" w:rsidP="00BF21B3">
            <w:pPr>
              <w:ind w:left="360"/>
              <w:rPr>
                <w:b/>
                <w:sz w:val="32"/>
                <w:szCs w:val="32"/>
              </w:rPr>
            </w:pPr>
            <w:r>
              <w:rPr>
                <w:b/>
                <w:sz w:val="32"/>
                <w:szCs w:val="32"/>
              </w:rPr>
              <w:t>22</w:t>
            </w:r>
          </w:p>
        </w:tc>
        <w:tc>
          <w:tcPr>
            <w:tcW w:w="2380" w:type="dxa"/>
            <w:shd w:val="clear" w:color="auto" w:fill="auto"/>
          </w:tcPr>
          <w:p w:rsidR="00B650DD" w:rsidRDefault="00A930D3" w:rsidP="00F46710">
            <w:r>
              <w:t>Верхние латеральные резцы</w:t>
            </w:r>
          </w:p>
          <w:p w:rsidR="00A930D3" w:rsidRDefault="00A930D3" w:rsidP="00F46710"/>
          <w:p w:rsidR="00A930D3" w:rsidRDefault="00A930D3" w:rsidP="00F46710"/>
          <w:p w:rsidR="00A930D3" w:rsidRDefault="00A930D3" w:rsidP="00F46710"/>
          <w:p w:rsidR="00A930D3" w:rsidRDefault="00A930D3" w:rsidP="00F46710"/>
          <w:p w:rsidR="00A930D3" w:rsidRDefault="00A930D3" w:rsidP="00F46710"/>
          <w:p w:rsidR="00A930D3" w:rsidRDefault="00A930D3" w:rsidP="00F46710"/>
          <w:p w:rsidR="00A930D3" w:rsidRDefault="00A930D3" w:rsidP="00F46710"/>
          <w:p w:rsidR="00A930D3" w:rsidRDefault="00A930D3" w:rsidP="00F46710"/>
          <w:p w:rsidR="00A930D3" w:rsidRDefault="00A930D3" w:rsidP="00F46710"/>
          <w:p w:rsidR="00A930D3" w:rsidRDefault="00A930D3" w:rsidP="00F46710"/>
        </w:tc>
        <w:tc>
          <w:tcPr>
            <w:tcW w:w="3118" w:type="dxa"/>
            <w:shd w:val="clear" w:color="auto" w:fill="auto"/>
          </w:tcPr>
          <w:p w:rsidR="00B650DD" w:rsidRDefault="005E65AD" w:rsidP="00F46710">
            <w:r>
              <w:t>Форма пятиугольника, в результате хорошо развитых продольного и 2 краевых( мед. и дист.) валиков, заканчивающихся на режущем крае возвышениями. Продольный валик дугообразный</w:t>
            </w:r>
            <w:r w:rsidR="00B11043">
              <w:t>, мед изгибается в сре6дней трети</w:t>
            </w:r>
            <w:r w:rsidR="00101ABF">
              <w:t xml:space="preserve">, краевые валики конвергируют </w:t>
            </w:r>
            <w:r w:rsidR="00F62335">
              <w:t xml:space="preserve"> на границе</w:t>
            </w:r>
            <w:r w:rsidR="00101ABF">
              <w:t xml:space="preserve"> средне</w:t>
            </w:r>
            <w:r w:rsidR="00F62335">
              <w:t>й и пришеечной</w:t>
            </w:r>
            <w:r w:rsidR="00101ABF">
              <w:t xml:space="preserve"> трети</w:t>
            </w:r>
            <w:r w:rsidR="00F62335">
              <w:t>, образуя экватор. Между продольным и медиальным валиками выражено медиальное углубление. Все валики имеют пологие скаты, слабо выраженные гребни.</w:t>
            </w:r>
          </w:p>
          <w:p w:rsidR="00101ABF" w:rsidRDefault="00101ABF" w:rsidP="00F46710"/>
        </w:tc>
        <w:tc>
          <w:tcPr>
            <w:tcW w:w="2016" w:type="dxa"/>
            <w:shd w:val="clear" w:color="auto" w:fill="auto"/>
          </w:tcPr>
          <w:p w:rsidR="00B650DD" w:rsidRDefault="00F62335" w:rsidP="00F46710">
            <w:r>
              <w:t>Медиальный и дистальный краевые гребни, конвергируя сходятся в пришеечной области, образуя цервикальный поясок.  Центр которого поделен глубокой цервикальной фиссурой, идущей до средины коронки зуба</w:t>
            </w:r>
            <w:r w:rsidR="00293FBC">
              <w:t>, так же от пояска к центру коронки идут пологие эмалевые валики(мед и дист)</w:t>
            </w:r>
          </w:p>
        </w:tc>
        <w:tc>
          <w:tcPr>
            <w:tcW w:w="2136" w:type="dxa"/>
            <w:shd w:val="clear" w:color="auto" w:fill="auto"/>
          </w:tcPr>
          <w:p w:rsidR="00B650DD" w:rsidRPr="00293FBC" w:rsidRDefault="00293FBC" w:rsidP="00F46710">
            <w:r w:rsidRPr="00293FBC">
              <w:rPr>
                <w:color w:val="339966"/>
              </w:rPr>
              <w:t xml:space="preserve">Медиальный </w:t>
            </w:r>
            <w:r>
              <w:t xml:space="preserve">вестибулярный контур </w:t>
            </w:r>
            <w:r w:rsidR="00A035BE">
              <w:t>округлый</w:t>
            </w:r>
            <w:r>
              <w:t xml:space="preserve">. В режущей трети наклон усиливается в небную сторону. Небный контур изогнут, выпуклый в  пришеечной трети, вогнутый в средней трети, далее стремятся равномерно к режущему краю. </w:t>
            </w:r>
            <w:r w:rsidRPr="00293FBC">
              <w:rPr>
                <w:color w:val="339966"/>
              </w:rPr>
              <w:t>Дистальный</w:t>
            </w:r>
            <w:r>
              <w:rPr>
                <w:color w:val="339966"/>
              </w:rPr>
              <w:t xml:space="preserve">, </w:t>
            </w:r>
            <w:r w:rsidR="007D772F">
              <w:t xml:space="preserve">хорошо </w:t>
            </w:r>
            <w:r w:rsidRPr="00293FBC">
              <w:t>выражен гребень небного контура</w:t>
            </w:r>
            <w:r w:rsidR="007D772F">
              <w:t>, вестибулярный контур округлый, изогнут в ее режущей трети.</w:t>
            </w:r>
          </w:p>
          <w:p w:rsidR="00293FBC" w:rsidRDefault="00293FBC" w:rsidP="00F46710"/>
        </w:tc>
        <w:tc>
          <w:tcPr>
            <w:tcW w:w="4800" w:type="dxa"/>
            <w:shd w:val="clear" w:color="auto" w:fill="auto"/>
          </w:tcPr>
          <w:p w:rsidR="00B650DD" w:rsidRDefault="005E65AD" w:rsidP="00F46710">
            <w:r>
              <w:t>Режущий край.</w:t>
            </w:r>
          </w:p>
        </w:tc>
      </w:tr>
      <w:tr w:rsidR="00B650DD">
        <w:trPr>
          <w:trHeight w:val="165"/>
        </w:trPr>
        <w:tc>
          <w:tcPr>
            <w:tcW w:w="994" w:type="dxa"/>
            <w:shd w:val="clear" w:color="auto" w:fill="auto"/>
          </w:tcPr>
          <w:p w:rsidR="00B650DD" w:rsidRDefault="00BF21B3" w:rsidP="00BF21B3">
            <w:pPr>
              <w:ind w:left="360"/>
              <w:rPr>
                <w:b/>
                <w:sz w:val="32"/>
                <w:szCs w:val="32"/>
              </w:rPr>
            </w:pPr>
            <w:r>
              <w:rPr>
                <w:b/>
                <w:sz w:val="32"/>
                <w:szCs w:val="32"/>
              </w:rPr>
              <w:t>31</w:t>
            </w:r>
          </w:p>
          <w:p w:rsidR="00BF21B3" w:rsidRDefault="00BF21B3" w:rsidP="00BF21B3">
            <w:pPr>
              <w:ind w:left="360"/>
              <w:rPr>
                <w:b/>
                <w:sz w:val="32"/>
                <w:szCs w:val="32"/>
              </w:rPr>
            </w:pPr>
            <w:r>
              <w:rPr>
                <w:b/>
                <w:sz w:val="32"/>
                <w:szCs w:val="32"/>
              </w:rPr>
              <w:t>41</w:t>
            </w:r>
          </w:p>
          <w:p w:rsidR="00BF21B3" w:rsidRDefault="00BF21B3" w:rsidP="00BF21B3">
            <w:pPr>
              <w:rPr>
                <w:b/>
                <w:sz w:val="32"/>
                <w:szCs w:val="32"/>
              </w:rPr>
            </w:pPr>
          </w:p>
        </w:tc>
        <w:tc>
          <w:tcPr>
            <w:tcW w:w="2380" w:type="dxa"/>
            <w:shd w:val="clear" w:color="auto" w:fill="auto"/>
          </w:tcPr>
          <w:p w:rsidR="00B650DD" w:rsidRDefault="00A930D3" w:rsidP="00F46710">
            <w:r>
              <w:t>Нижние  медиальные резцы</w:t>
            </w:r>
          </w:p>
        </w:tc>
        <w:tc>
          <w:tcPr>
            <w:tcW w:w="3118" w:type="dxa"/>
            <w:shd w:val="clear" w:color="auto" w:fill="auto"/>
          </w:tcPr>
          <w:p w:rsidR="00B650DD" w:rsidRDefault="00F858D6" w:rsidP="00F46710">
            <w:r>
              <w:t>Долотообразная форма, 3 валика. Признак угла коронки не просматривается, т.к. мед и дист углы мало чем отличаются. Валики разделены канавками( мед и дист). Все 3 валика сливаются, образуя плоский, плохо выраженный экватор.</w:t>
            </w:r>
          </w:p>
        </w:tc>
        <w:tc>
          <w:tcPr>
            <w:tcW w:w="2016" w:type="dxa"/>
            <w:shd w:val="clear" w:color="auto" w:fill="auto"/>
          </w:tcPr>
          <w:p w:rsidR="00B650DD" w:rsidRDefault="00F858D6" w:rsidP="00F46710">
            <w:r>
              <w:t xml:space="preserve">Мед валик более выражен чем дис,канавки почти не определяются. Пришеечная и средняя трети представлены единой, слегка округлой в области шейки, недифференцированной поверхностью. </w:t>
            </w:r>
          </w:p>
        </w:tc>
        <w:tc>
          <w:tcPr>
            <w:tcW w:w="2136" w:type="dxa"/>
            <w:shd w:val="clear" w:color="auto" w:fill="auto"/>
          </w:tcPr>
          <w:p w:rsidR="00B650DD" w:rsidRPr="00AD301D" w:rsidRDefault="008E3620" w:rsidP="00F46710">
            <w:r>
              <w:rPr>
                <w:color w:val="339966"/>
              </w:rPr>
              <w:t>Медиальная</w:t>
            </w:r>
            <w:r w:rsidR="00F858D6">
              <w:rPr>
                <w:color w:val="339966"/>
              </w:rPr>
              <w:t>- форма клина,</w:t>
            </w:r>
            <w:r w:rsidR="00F858D6" w:rsidRPr="00293FBC">
              <w:rPr>
                <w:color w:val="339966"/>
              </w:rPr>
              <w:t xml:space="preserve"> </w:t>
            </w:r>
            <w:r w:rsidR="00F858D6">
              <w:t>вестибулярный контур имеет равномерный наклон от шейки к режущему краю</w:t>
            </w:r>
            <w:r w:rsidR="00AD301D" w:rsidRPr="00293FBC">
              <w:rPr>
                <w:color w:val="339966"/>
              </w:rPr>
              <w:t xml:space="preserve"> </w:t>
            </w:r>
            <w:r w:rsidR="004D440A">
              <w:rPr>
                <w:color w:val="339966"/>
              </w:rPr>
              <w:t>Дистальная</w:t>
            </w:r>
            <w:r w:rsidR="00AD301D">
              <w:rPr>
                <w:color w:val="339966"/>
              </w:rPr>
              <w:t xml:space="preserve"> ана</w:t>
            </w:r>
            <w:r w:rsidR="004D440A">
              <w:rPr>
                <w:color w:val="339966"/>
              </w:rPr>
              <w:t>логич</w:t>
            </w:r>
            <w:r w:rsidR="00AD301D">
              <w:rPr>
                <w:color w:val="339966"/>
              </w:rPr>
              <w:t>н</w:t>
            </w:r>
            <w:r w:rsidR="004D440A">
              <w:rPr>
                <w:color w:val="339966"/>
              </w:rPr>
              <w:t>а</w:t>
            </w:r>
            <w:r w:rsidR="00AD301D">
              <w:rPr>
                <w:color w:val="339966"/>
              </w:rPr>
              <w:t xml:space="preserve"> мед., но </w:t>
            </w:r>
            <w:r w:rsidR="00AD301D">
              <w:t>язычный приобретает изогнутость на границе средней и окклюзионной трети, что делает коронку массивнее.</w:t>
            </w:r>
          </w:p>
        </w:tc>
        <w:tc>
          <w:tcPr>
            <w:tcW w:w="4800" w:type="dxa"/>
            <w:shd w:val="clear" w:color="auto" w:fill="auto"/>
          </w:tcPr>
          <w:p w:rsidR="00B650DD" w:rsidRDefault="00B650DD" w:rsidP="00F46710"/>
        </w:tc>
      </w:tr>
      <w:tr w:rsidR="00B650DD">
        <w:trPr>
          <w:trHeight w:val="165"/>
        </w:trPr>
        <w:tc>
          <w:tcPr>
            <w:tcW w:w="994" w:type="dxa"/>
            <w:shd w:val="clear" w:color="auto" w:fill="auto"/>
          </w:tcPr>
          <w:p w:rsidR="00B650DD" w:rsidRDefault="00BF21B3" w:rsidP="00BF21B3">
            <w:pPr>
              <w:jc w:val="right"/>
              <w:rPr>
                <w:b/>
                <w:sz w:val="32"/>
                <w:szCs w:val="32"/>
              </w:rPr>
            </w:pPr>
            <w:r>
              <w:rPr>
                <w:b/>
                <w:sz w:val="32"/>
                <w:szCs w:val="32"/>
              </w:rPr>
              <w:t>32</w:t>
            </w:r>
          </w:p>
          <w:p w:rsidR="00BF21B3" w:rsidRDefault="00BF21B3" w:rsidP="00BF21B3">
            <w:pPr>
              <w:jc w:val="right"/>
              <w:rPr>
                <w:b/>
                <w:sz w:val="32"/>
                <w:szCs w:val="32"/>
              </w:rPr>
            </w:pPr>
            <w:r>
              <w:rPr>
                <w:b/>
                <w:sz w:val="32"/>
                <w:szCs w:val="32"/>
              </w:rPr>
              <w:t>42</w:t>
            </w:r>
          </w:p>
        </w:tc>
        <w:tc>
          <w:tcPr>
            <w:tcW w:w="2380" w:type="dxa"/>
            <w:shd w:val="clear" w:color="auto" w:fill="auto"/>
          </w:tcPr>
          <w:p w:rsidR="00B650DD" w:rsidRDefault="00BF21B3" w:rsidP="00F46710">
            <w:r>
              <w:t xml:space="preserve">Нижние  </w:t>
            </w:r>
          </w:p>
          <w:p w:rsidR="00BF21B3" w:rsidRDefault="00BF21B3" w:rsidP="00F46710">
            <w:r>
              <w:t>Латеральные резцы</w:t>
            </w:r>
          </w:p>
        </w:tc>
        <w:tc>
          <w:tcPr>
            <w:tcW w:w="3118" w:type="dxa"/>
            <w:shd w:val="clear" w:color="auto" w:fill="auto"/>
          </w:tcPr>
          <w:p w:rsidR="00B650DD" w:rsidRDefault="00AD301D" w:rsidP="00F46710">
            <w:r>
              <w:t>Трапецевидная форма. Продольный валик с пологими скатами. Мед и дист валики сливаются в пришеечной области , об</w:t>
            </w:r>
            <w:r w:rsidR="008E3620">
              <w:t xml:space="preserve">разуя плоский </w:t>
            </w:r>
            <w:r>
              <w:t>экватор</w:t>
            </w:r>
            <w:r w:rsidR="008E3620">
              <w:t>.  Медиальный валик   формирует острый мед угол коронки. Дистальный резко наклонен, образует округлый дист угол.</w:t>
            </w:r>
          </w:p>
        </w:tc>
        <w:tc>
          <w:tcPr>
            <w:tcW w:w="2016" w:type="dxa"/>
            <w:shd w:val="clear" w:color="auto" w:fill="auto"/>
          </w:tcPr>
          <w:p w:rsidR="00B650DD" w:rsidRDefault="008E3620" w:rsidP="00F46710">
            <w:r>
              <w:t xml:space="preserve">Развиты краевые валики, продольный сглажен. Мед имеет равномерный изгиб, дист </w:t>
            </w:r>
            <w:r>
              <w:rPr>
                <w:lang w:val="en-US"/>
              </w:rPr>
              <w:t>S</w:t>
            </w:r>
            <w:r>
              <w:t xml:space="preserve">- образно изогнут. Мед угол коронки выше и острее. Соединяясь в области шейки образуют сглаженный язычный бугорок  </w:t>
            </w:r>
          </w:p>
        </w:tc>
        <w:tc>
          <w:tcPr>
            <w:tcW w:w="2136" w:type="dxa"/>
            <w:shd w:val="clear" w:color="auto" w:fill="auto"/>
          </w:tcPr>
          <w:p w:rsidR="00B650DD" w:rsidRDefault="008E3620" w:rsidP="00F46710">
            <w:pPr>
              <w:rPr>
                <w:color w:val="339966"/>
              </w:rPr>
            </w:pPr>
            <w:r>
              <w:t xml:space="preserve"> </w:t>
            </w:r>
            <w:r>
              <w:rPr>
                <w:color w:val="339966"/>
              </w:rPr>
              <w:t xml:space="preserve"> Медиальная</w:t>
            </w:r>
          </w:p>
          <w:p w:rsidR="004D440A" w:rsidRDefault="004D440A" w:rsidP="00F46710">
            <w:pPr>
              <w:rPr>
                <w:color w:val="339966"/>
              </w:rPr>
            </w:pPr>
            <w:r>
              <w:t>Линии вестибулярного и язычного контуров равномерно изогнуты от шейки к режущему краю.</w:t>
            </w:r>
            <w:r>
              <w:rPr>
                <w:color w:val="339966"/>
              </w:rPr>
              <w:t xml:space="preserve"> Дистальная</w:t>
            </w:r>
          </w:p>
          <w:p w:rsidR="004D440A" w:rsidRPr="004D440A" w:rsidRDefault="00EF2D50" w:rsidP="00F46710">
            <w:r>
              <w:t>Края более сглаженные и неди</w:t>
            </w:r>
            <w:r w:rsidR="004D440A">
              <w:t>ф</w:t>
            </w:r>
            <w:r>
              <w:t>ф</w:t>
            </w:r>
            <w:r w:rsidR="004D440A">
              <w:t>еренцированные</w:t>
            </w:r>
          </w:p>
        </w:tc>
        <w:tc>
          <w:tcPr>
            <w:tcW w:w="4800" w:type="dxa"/>
            <w:shd w:val="clear" w:color="auto" w:fill="auto"/>
          </w:tcPr>
          <w:p w:rsidR="00B650DD" w:rsidRDefault="00B650DD" w:rsidP="00F46710"/>
        </w:tc>
      </w:tr>
      <w:tr w:rsidR="00B650DD">
        <w:trPr>
          <w:trHeight w:val="165"/>
        </w:trPr>
        <w:tc>
          <w:tcPr>
            <w:tcW w:w="994" w:type="dxa"/>
            <w:shd w:val="clear" w:color="auto" w:fill="auto"/>
          </w:tcPr>
          <w:p w:rsidR="00E355AE" w:rsidRDefault="00E355AE" w:rsidP="00E355AE">
            <w:pPr>
              <w:ind w:left="360"/>
              <w:rPr>
                <w:b/>
                <w:sz w:val="32"/>
                <w:szCs w:val="32"/>
              </w:rPr>
            </w:pPr>
            <w:r>
              <w:rPr>
                <w:b/>
                <w:sz w:val="32"/>
                <w:szCs w:val="32"/>
              </w:rPr>
              <w:t>13</w:t>
            </w:r>
          </w:p>
          <w:p w:rsidR="00B650DD" w:rsidRDefault="00E355AE" w:rsidP="00E355AE">
            <w:pPr>
              <w:ind w:left="360"/>
              <w:jc w:val="right"/>
              <w:rPr>
                <w:b/>
                <w:sz w:val="32"/>
                <w:szCs w:val="32"/>
              </w:rPr>
            </w:pPr>
            <w:r>
              <w:rPr>
                <w:b/>
                <w:sz w:val="32"/>
                <w:szCs w:val="32"/>
              </w:rPr>
              <w:t>23</w:t>
            </w:r>
          </w:p>
        </w:tc>
        <w:tc>
          <w:tcPr>
            <w:tcW w:w="2380" w:type="dxa"/>
            <w:shd w:val="clear" w:color="auto" w:fill="auto"/>
          </w:tcPr>
          <w:p w:rsidR="00B650DD" w:rsidRDefault="00C56ED9" w:rsidP="00F46710">
            <w:r>
              <w:t>Клык верхней челюсти</w:t>
            </w:r>
          </w:p>
        </w:tc>
        <w:tc>
          <w:tcPr>
            <w:tcW w:w="3118" w:type="dxa"/>
            <w:shd w:val="clear" w:color="auto" w:fill="auto"/>
          </w:tcPr>
          <w:p w:rsidR="00B650DD" w:rsidRDefault="00A13EA8" w:rsidP="00F46710">
            <w:r>
              <w:t>Ромбовидная форма</w:t>
            </w:r>
            <w:r w:rsidR="00814280">
              <w:t>, имеет  продольный валик, Мед и дист валики, они отделяются небольшими бороздами, лучше выражена медиальная.</w:t>
            </w:r>
          </w:p>
        </w:tc>
        <w:tc>
          <w:tcPr>
            <w:tcW w:w="2016" w:type="dxa"/>
            <w:shd w:val="clear" w:color="auto" w:fill="auto"/>
          </w:tcPr>
          <w:p w:rsidR="00B650DD" w:rsidRDefault="00814280" w:rsidP="00F46710">
            <w:r>
              <w:t>Краевые гребешки хорошо выражены</w:t>
            </w:r>
            <w:r w:rsidR="00967814">
              <w:t>, идут к основанию язычного бугорка. От него идет срединный гребень к главному одонтомеру режущего края. Эмалево-цементная граница дугообразна.</w:t>
            </w:r>
          </w:p>
        </w:tc>
        <w:tc>
          <w:tcPr>
            <w:tcW w:w="2136" w:type="dxa"/>
            <w:shd w:val="clear" w:color="auto" w:fill="auto"/>
          </w:tcPr>
          <w:p w:rsidR="00B650DD" w:rsidRDefault="00967814" w:rsidP="00F46710">
            <w:r>
              <w:t>Дистальный угол  чаще тупой и закругленный, медиальный приближается к прямому и имеет четкую вершину.</w:t>
            </w:r>
          </w:p>
          <w:p w:rsidR="00967814" w:rsidRDefault="00967814" w:rsidP="00F46710">
            <w:r>
              <w:t>Т.о., признак угла коронки выражен хорошо.</w:t>
            </w:r>
          </w:p>
        </w:tc>
        <w:tc>
          <w:tcPr>
            <w:tcW w:w="4800" w:type="dxa"/>
            <w:shd w:val="clear" w:color="auto" w:fill="auto"/>
          </w:tcPr>
          <w:p w:rsidR="00B650DD" w:rsidRDefault="00A13EA8" w:rsidP="00F46710">
            <w:r>
              <w:t xml:space="preserve"> Режущий край состоит из 2 половин, сход</w:t>
            </w:r>
            <w:r w:rsidR="00814280">
              <w:t>ящихся под углом и образующих зубец. Дистальная часть края более длинная и крутая, чем медиальная.</w:t>
            </w:r>
          </w:p>
        </w:tc>
      </w:tr>
      <w:tr w:rsidR="00B650DD">
        <w:trPr>
          <w:trHeight w:val="165"/>
        </w:trPr>
        <w:tc>
          <w:tcPr>
            <w:tcW w:w="994" w:type="dxa"/>
            <w:shd w:val="clear" w:color="auto" w:fill="auto"/>
          </w:tcPr>
          <w:p w:rsidR="00B650DD" w:rsidRDefault="00E355AE" w:rsidP="00BF21B3">
            <w:pPr>
              <w:ind w:left="360"/>
              <w:rPr>
                <w:b/>
                <w:sz w:val="32"/>
                <w:szCs w:val="32"/>
              </w:rPr>
            </w:pPr>
            <w:r>
              <w:rPr>
                <w:b/>
                <w:sz w:val="32"/>
                <w:szCs w:val="32"/>
              </w:rPr>
              <w:t>33</w:t>
            </w:r>
          </w:p>
          <w:p w:rsidR="00E355AE" w:rsidRDefault="00E355AE" w:rsidP="00BF21B3">
            <w:pPr>
              <w:ind w:left="360"/>
              <w:rPr>
                <w:b/>
                <w:sz w:val="32"/>
                <w:szCs w:val="32"/>
              </w:rPr>
            </w:pPr>
            <w:r>
              <w:rPr>
                <w:b/>
                <w:sz w:val="32"/>
                <w:szCs w:val="32"/>
              </w:rPr>
              <w:t>43</w:t>
            </w:r>
          </w:p>
          <w:p w:rsidR="00E355AE" w:rsidRDefault="00E355AE" w:rsidP="00BF21B3">
            <w:pPr>
              <w:ind w:left="360"/>
              <w:rPr>
                <w:b/>
                <w:sz w:val="32"/>
                <w:szCs w:val="32"/>
              </w:rPr>
            </w:pPr>
          </w:p>
        </w:tc>
        <w:tc>
          <w:tcPr>
            <w:tcW w:w="2380" w:type="dxa"/>
            <w:shd w:val="clear" w:color="auto" w:fill="auto"/>
          </w:tcPr>
          <w:p w:rsidR="00B650DD" w:rsidRDefault="00C56ED9" w:rsidP="00F46710">
            <w:r>
              <w:t>Клык нижней  челюсти</w:t>
            </w:r>
          </w:p>
        </w:tc>
        <w:tc>
          <w:tcPr>
            <w:tcW w:w="3118" w:type="dxa"/>
            <w:shd w:val="clear" w:color="auto" w:fill="auto"/>
          </w:tcPr>
          <w:p w:rsidR="00B650DD" w:rsidRDefault="00967814" w:rsidP="00F46710">
            <w:r>
              <w:t xml:space="preserve">Ромбовидная форма, имеет  продольный валик, Мед и дист валики, </w:t>
            </w:r>
            <w:r w:rsidR="004D052D">
              <w:t>они отделяются мед и дист углублениями</w:t>
            </w:r>
            <w:r>
              <w:t>.</w:t>
            </w:r>
            <w:r w:rsidR="004D052D">
              <w:t xml:space="preserve"> Рвущий бугор образован  отрезками режущего края:мед – короткий, дист- отвесный. Мед угол более выражен</w:t>
            </w:r>
            <w:r w:rsidR="00E355AE">
              <w:t>, имеет собственную вершину. Дист- округлый. Мед часть выпуклая,</w:t>
            </w:r>
            <w:r w:rsidR="00EF2D50">
              <w:t xml:space="preserve"> </w:t>
            </w:r>
            <w:r w:rsidR="00E355AE">
              <w:t>дист больше и вогнутая.</w:t>
            </w:r>
            <w:r>
              <w:t xml:space="preserve"> Все контуры выражены менее отчетливо, чем на верхней челюсти.</w:t>
            </w:r>
          </w:p>
        </w:tc>
        <w:tc>
          <w:tcPr>
            <w:tcW w:w="2016" w:type="dxa"/>
            <w:shd w:val="clear" w:color="auto" w:fill="auto"/>
          </w:tcPr>
          <w:p w:rsidR="00B650DD" w:rsidRDefault="004D052D" w:rsidP="00F46710">
            <w:r>
              <w:t>Краевые валики хорошо</w:t>
            </w:r>
            <w:r w:rsidR="00E355AE">
              <w:t xml:space="preserve"> развиты, отделены треугольными углублениями, которые по режущему краю образуют вырезки.</w:t>
            </w:r>
            <w:r>
              <w:t xml:space="preserve"> Язычный и срединный валики менее отчетливы.</w:t>
            </w:r>
          </w:p>
        </w:tc>
        <w:tc>
          <w:tcPr>
            <w:tcW w:w="2136" w:type="dxa"/>
            <w:shd w:val="clear" w:color="auto" w:fill="auto"/>
          </w:tcPr>
          <w:p w:rsidR="00B650DD" w:rsidRDefault="004D052D" w:rsidP="00F46710">
            <w:r>
              <w:t>Контур язычной поверхности вогнутый и более отвесный. Вестибулярный уплощен. Дистальная контактная поверхность имеет валик.</w:t>
            </w:r>
          </w:p>
        </w:tc>
        <w:tc>
          <w:tcPr>
            <w:tcW w:w="4800" w:type="dxa"/>
            <w:shd w:val="clear" w:color="auto" w:fill="auto"/>
          </w:tcPr>
          <w:p w:rsidR="00B650DD" w:rsidRDefault="00E355AE" w:rsidP="00F46710">
            <w:r>
              <w:t>Режущий край имеет главный бугорок, смещенный медиально.</w:t>
            </w:r>
          </w:p>
        </w:tc>
      </w:tr>
      <w:tr w:rsidR="00B650DD">
        <w:trPr>
          <w:trHeight w:val="165"/>
        </w:trPr>
        <w:tc>
          <w:tcPr>
            <w:tcW w:w="994" w:type="dxa"/>
            <w:shd w:val="clear" w:color="auto" w:fill="auto"/>
          </w:tcPr>
          <w:p w:rsidR="00B650DD" w:rsidRDefault="00B650DD" w:rsidP="00BF21B3">
            <w:pPr>
              <w:ind w:left="360"/>
              <w:rPr>
                <w:b/>
                <w:sz w:val="32"/>
                <w:szCs w:val="32"/>
              </w:rPr>
            </w:pPr>
          </w:p>
        </w:tc>
        <w:tc>
          <w:tcPr>
            <w:tcW w:w="2380" w:type="dxa"/>
            <w:shd w:val="clear" w:color="auto" w:fill="auto"/>
          </w:tcPr>
          <w:p w:rsidR="00B650DD" w:rsidRDefault="00E355AE" w:rsidP="00F46710">
            <w:r>
              <w:t>Первый верхний премоляр</w:t>
            </w:r>
          </w:p>
        </w:tc>
        <w:tc>
          <w:tcPr>
            <w:tcW w:w="3118" w:type="dxa"/>
            <w:shd w:val="clear" w:color="auto" w:fill="auto"/>
          </w:tcPr>
          <w:p w:rsidR="00B650DD" w:rsidRPr="008E6DF8" w:rsidRDefault="008E6DF8" w:rsidP="00F46710">
            <w:r>
              <w:t xml:space="preserve">Продольный валик дугообразно изогнут медиально, мед и дист валики имеют </w:t>
            </w:r>
            <w:r>
              <w:rPr>
                <w:lang w:val="en-US"/>
              </w:rPr>
              <w:t>S</w:t>
            </w:r>
            <w:r>
              <w:t xml:space="preserve">-образную форму, наиболее выраженную в окклюзионной и средней трети. </w:t>
            </w:r>
          </w:p>
        </w:tc>
        <w:tc>
          <w:tcPr>
            <w:tcW w:w="2016" w:type="dxa"/>
            <w:shd w:val="clear" w:color="auto" w:fill="auto"/>
          </w:tcPr>
          <w:p w:rsidR="00B650DD" w:rsidRDefault="008E6DF8" w:rsidP="00F46710">
            <w:r>
              <w:t xml:space="preserve">Чаще всего гладкая, равномерно выпуклая, отсутствуют гребни, валики, фиссуры. </w:t>
            </w:r>
          </w:p>
        </w:tc>
        <w:tc>
          <w:tcPr>
            <w:tcW w:w="2136" w:type="dxa"/>
            <w:shd w:val="clear" w:color="auto" w:fill="auto"/>
          </w:tcPr>
          <w:p w:rsidR="00B650DD" w:rsidRDefault="008E6DF8" w:rsidP="00F46710">
            <w:r>
              <w:t>Сближаются по направлению к шейки</w:t>
            </w:r>
          </w:p>
        </w:tc>
        <w:tc>
          <w:tcPr>
            <w:tcW w:w="4800" w:type="dxa"/>
            <w:shd w:val="clear" w:color="auto" w:fill="auto"/>
          </w:tcPr>
          <w:p w:rsidR="00B650DD" w:rsidRDefault="008E6DF8" w:rsidP="00F46710">
            <w:r>
              <w:t xml:space="preserve">3 основных одонтомера: </w:t>
            </w:r>
            <w:r w:rsidRPr="008E6DF8">
              <w:rPr>
                <w:b/>
              </w:rPr>
              <w:t>вестибулярный</w:t>
            </w:r>
            <w:r>
              <w:t>(наиб</w:t>
            </w:r>
            <w:r w:rsidR="00C21718">
              <w:t>олее выражен)на продольном валике находится рвущий бугор, имеющий вид складки с мед изгибом, образующие</w:t>
            </w:r>
            <w:r>
              <w:t xml:space="preserve">, </w:t>
            </w:r>
            <w:r w:rsidRPr="00C21718">
              <w:rPr>
                <w:b/>
              </w:rPr>
              <w:t>небный</w:t>
            </w:r>
            <w:r w:rsidR="00C21718">
              <w:rPr>
                <w:b/>
              </w:rPr>
              <w:t xml:space="preserve">, </w:t>
            </w:r>
            <w:r w:rsidR="00C21718" w:rsidRPr="00C21718">
              <w:t>так же имеет</w:t>
            </w:r>
            <w:r w:rsidR="00C21718">
              <w:t xml:space="preserve"> </w:t>
            </w:r>
            <w:r w:rsidRPr="00C21718">
              <w:t xml:space="preserve"> </w:t>
            </w:r>
            <w:r w:rsidR="00C21718">
              <w:t xml:space="preserve">   рвущий бугор, расположенный медиально, что определяет сторону зуба и дополнительные</w:t>
            </w:r>
            <w:r>
              <w:t xml:space="preserve"> медиальный</w:t>
            </w:r>
            <w:r w:rsidR="00C21718">
              <w:t xml:space="preserve"> и дистальный.</w:t>
            </w:r>
          </w:p>
        </w:tc>
      </w:tr>
      <w:tr w:rsidR="00B650DD">
        <w:trPr>
          <w:trHeight w:val="165"/>
        </w:trPr>
        <w:tc>
          <w:tcPr>
            <w:tcW w:w="994" w:type="dxa"/>
            <w:shd w:val="clear" w:color="auto" w:fill="auto"/>
          </w:tcPr>
          <w:p w:rsidR="00B650DD" w:rsidRDefault="00B650DD" w:rsidP="00BF21B3">
            <w:pPr>
              <w:ind w:left="360"/>
              <w:rPr>
                <w:b/>
                <w:sz w:val="32"/>
                <w:szCs w:val="32"/>
              </w:rPr>
            </w:pPr>
          </w:p>
        </w:tc>
        <w:tc>
          <w:tcPr>
            <w:tcW w:w="2380" w:type="dxa"/>
            <w:shd w:val="clear" w:color="auto" w:fill="auto"/>
          </w:tcPr>
          <w:p w:rsidR="00B650DD" w:rsidRDefault="00C21718" w:rsidP="00F46710">
            <w:r>
              <w:t>Второй верхний</w:t>
            </w:r>
          </w:p>
          <w:p w:rsidR="00C21718" w:rsidRDefault="00C21718" w:rsidP="00F46710">
            <w:r>
              <w:t>премоляр</w:t>
            </w:r>
          </w:p>
        </w:tc>
        <w:tc>
          <w:tcPr>
            <w:tcW w:w="3118" w:type="dxa"/>
            <w:shd w:val="clear" w:color="auto" w:fill="auto"/>
          </w:tcPr>
          <w:p w:rsidR="00B650DD" w:rsidRDefault="00C21718" w:rsidP="00F46710">
            <w:r>
              <w:t xml:space="preserve">Сходен с первым. Его особенность- сглаженность рельефа коронки, вестибулярная поверхность </w:t>
            </w:r>
            <w:r w:rsidR="004B7913">
              <w:t>овальная.</w:t>
            </w:r>
          </w:p>
        </w:tc>
        <w:tc>
          <w:tcPr>
            <w:tcW w:w="2016" w:type="dxa"/>
            <w:shd w:val="clear" w:color="auto" w:fill="auto"/>
          </w:tcPr>
          <w:p w:rsidR="00B650DD" w:rsidRDefault="00B650DD" w:rsidP="00F46710"/>
        </w:tc>
        <w:tc>
          <w:tcPr>
            <w:tcW w:w="2136" w:type="dxa"/>
            <w:shd w:val="clear" w:color="auto" w:fill="auto"/>
          </w:tcPr>
          <w:p w:rsidR="00B650DD" w:rsidRDefault="00B650DD" w:rsidP="00F46710"/>
        </w:tc>
        <w:tc>
          <w:tcPr>
            <w:tcW w:w="4800" w:type="dxa"/>
            <w:shd w:val="clear" w:color="auto" w:fill="auto"/>
          </w:tcPr>
          <w:p w:rsidR="00B650DD" w:rsidRDefault="004B7913" w:rsidP="00F46710">
            <w:r>
              <w:t xml:space="preserve">Углы закруглены, одонтомеры одинаковы по высоте. Центральные бугорки не встречаются.  </w:t>
            </w:r>
          </w:p>
        </w:tc>
      </w:tr>
      <w:tr w:rsidR="00B650DD">
        <w:trPr>
          <w:trHeight w:val="165"/>
        </w:trPr>
        <w:tc>
          <w:tcPr>
            <w:tcW w:w="994" w:type="dxa"/>
            <w:shd w:val="clear" w:color="auto" w:fill="auto"/>
          </w:tcPr>
          <w:p w:rsidR="00B650DD" w:rsidRDefault="00B650DD" w:rsidP="00BF21B3">
            <w:pPr>
              <w:ind w:left="360"/>
              <w:rPr>
                <w:b/>
                <w:sz w:val="32"/>
                <w:szCs w:val="32"/>
              </w:rPr>
            </w:pPr>
          </w:p>
        </w:tc>
        <w:tc>
          <w:tcPr>
            <w:tcW w:w="2380" w:type="dxa"/>
            <w:shd w:val="clear" w:color="auto" w:fill="auto"/>
          </w:tcPr>
          <w:p w:rsidR="004B7913" w:rsidRDefault="004B7913" w:rsidP="00F46710">
            <w:r>
              <w:t>Первый  нижний</w:t>
            </w:r>
          </w:p>
          <w:p w:rsidR="00B650DD" w:rsidRDefault="004B7913" w:rsidP="00F46710">
            <w:r>
              <w:t xml:space="preserve">  премоляр</w:t>
            </w:r>
          </w:p>
        </w:tc>
        <w:tc>
          <w:tcPr>
            <w:tcW w:w="3118" w:type="dxa"/>
            <w:shd w:val="clear" w:color="auto" w:fill="auto"/>
          </w:tcPr>
          <w:p w:rsidR="00B650DD" w:rsidRDefault="006E06CC" w:rsidP="00F46710">
            <w:r>
              <w:t>Продольный валик , изогнут в медиальном направлении, заканчивается рвущим бугром. Медиальный краевой валик выражен лучше дистального. Сливаясь в пришеечной трети коронки, валики образуют</w:t>
            </w:r>
            <w:r w:rsidR="00EF2D50">
              <w:t xml:space="preserve"> экватор. Валики разделены </w:t>
            </w:r>
            <w:r w:rsidR="003E1DF1">
              <w:t>углублениями.</w:t>
            </w:r>
            <w:r w:rsidR="00EF2D50">
              <w:t xml:space="preserve"> </w:t>
            </w:r>
          </w:p>
        </w:tc>
        <w:tc>
          <w:tcPr>
            <w:tcW w:w="2016" w:type="dxa"/>
            <w:shd w:val="clear" w:color="auto" w:fill="auto"/>
          </w:tcPr>
          <w:p w:rsidR="00B650DD" w:rsidRDefault="003E1DF1" w:rsidP="00F46710">
            <w:r>
              <w:t>Выпуклая, края равномерно сближаются к шейке, в средней трети возвышается яз. бугор.</w:t>
            </w:r>
          </w:p>
        </w:tc>
        <w:tc>
          <w:tcPr>
            <w:tcW w:w="2136" w:type="dxa"/>
            <w:shd w:val="clear" w:color="auto" w:fill="auto"/>
          </w:tcPr>
          <w:p w:rsidR="00B650DD" w:rsidRDefault="00207B25" w:rsidP="00F46710">
            <w:r>
              <w:t>Вестибулярный контур коронки почти прямой, отклоняется в язычном направление.</w:t>
            </w:r>
          </w:p>
          <w:p w:rsidR="00207B25" w:rsidRDefault="00207B25" w:rsidP="00F46710">
            <w:r>
              <w:t>Язычный прямой, край нависает над основанием коронки.</w:t>
            </w:r>
          </w:p>
        </w:tc>
        <w:tc>
          <w:tcPr>
            <w:tcW w:w="4800" w:type="dxa"/>
            <w:shd w:val="clear" w:color="auto" w:fill="auto"/>
          </w:tcPr>
          <w:p w:rsidR="003E1DF1" w:rsidRDefault="003E1DF1" w:rsidP="00F46710">
            <w:r>
              <w:t xml:space="preserve">Язычный одонтомер имеет медиально изогнутый валик, заканчивающийся лингвальным  бугорком. вестибулярный      одонтомер выше чем язычный, имеет продольный валик гребень которого идет от рвущего бугра до центральной фиссуры, разделяющей одонтомеры.    Валики разделены углублениями. причем в дистальном углублении есть дополнительный дист валик. </w:t>
            </w:r>
            <w:r w:rsidR="00F51D05">
              <w:t xml:space="preserve">Центральная фиссура  соединяет мед и дист ямки. Из мед ямки на язычную поверхность выходит коронаро- радикулярная  борозда. Из дист в одноименное углубление идеут мелкие борозды, отделяющие дополнительный бугорок. </w:t>
            </w:r>
          </w:p>
        </w:tc>
      </w:tr>
      <w:tr w:rsidR="00B650DD">
        <w:trPr>
          <w:trHeight w:val="165"/>
        </w:trPr>
        <w:tc>
          <w:tcPr>
            <w:tcW w:w="994" w:type="dxa"/>
            <w:shd w:val="clear" w:color="auto" w:fill="auto"/>
          </w:tcPr>
          <w:p w:rsidR="00B650DD" w:rsidRDefault="00B650DD" w:rsidP="00BF21B3">
            <w:pPr>
              <w:ind w:left="360"/>
              <w:rPr>
                <w:b/>
                <w:sz w:val="32"/>
                <w:szCs w:val="32"/>
              </w:rPr>
            </w:pPr>
          </w:p>
        </w:tc>
        <w:tc>
          <w:tcPr>
            <w:tcW w:w="2380" w:type="dxa"/>
            <w:shd w:val="clear" w:color="auto" w:fill="auto"/>
          </w:tcPr>
          <w:p w:rsidR="00B650DD" w:rsidRDefault="00476F9F" w:rsidP="00F46710">
            <w:r>
              <w:t>Второй нижний  премоляр</w:t>
            </w:r>
          </w:p>
        </w:tc>
        <w:tc>
          <w:tcPr>
            <w:tcW w:w="3118" w:type="dxa"/>
            <w:shd w:val="clear" w:color="auto" w:fill="auto"/>
          </w:tcPr>
          <w:p w:rsidR="00B650DD" w:rsidRDefault="00F51D05" w:rsidP="00F46710">
            <w:r>
              <w:t>Срединный валик, идущий от главного бугорка, широкий и плоский, дис угол закруглен. Эмалево цементная граница дугообразная, открыта к реж. краю.</w:t>
            </w:r>
          </w:p>
        </w:tc>
        <w:tc>
          <w:tcPr>
            <w:tcW w:w="2016" w:type="dxa"/>
            <w:shd w:val="clear" w:color="auto" w:fill="auto"/>
          </w:tcPr>
          <w:p w:rsidR="00B650DD" w:rsidRDefault="005D6BBF" w:rsidP="00F46710">
            <w:r>
              <w:t>Гладкая, выпуклая.</w:t>
            </w:r>
          </w:p>
        </w:tc>
        <w:tc>
          <w:tcPr>
            <w:tcW w:w="2136" w:type="dxa"/>
            <w:shd w:val="clear" w:color="auto" w:fill="auto"/>
          </w:tcPr>
          <w:p w:rsidR="00B650DD" w:rsidRDefault="005D6BBF" w:rsidP="00F46710">
            <w:r>
              <w:t>Срезанный полушар, дуги с большим радиусом или прямые, со скосами к жевательной поверхности.</w:t>
            </w:r>
          </w:p>
        </w:tc>
        <w:tc>
          <w:tcPr>
            <w:tcW w:w="4800" w:type="dxa"/>
            <w:shd w:val="clear" w:color="auto" w:fill="auto"/>
          </w:tcPr>
          <w:p w:rsidR="00B650DD" w:rsidRDefault="005D6BBF" w:rsidP="00F46710">
            <w:r>
              <w:t>2 бугорка, язычный чуть ниже щечного,но может быть и равным. Между ними глубокая поперечная борозда, имеет концевые ветвления.</w:t>
            </w:r>
          </w:p>
        </w:tc>
      </w:tr>
      <w:tr w:rsidR="00B650DD">
        <w:trPr>
          <w:trHeight w:val="165"/>
        </w:trPr>
        <w:tc>
          <w:tcPr>
            <w:tcW w:w="994" w:type="dxa"/>
            <w:shd w:val="clear" w:color="auto" w:fill="auto"/>
          </w:tcPr>
          <w:p w:rsidR="00B650DD" w:rsidRDefault="00090F4C" w:rsidP="00BF21B3">
            <w:pPr>
              <w:ind w:left="360"/>
              <w:rPr>
                <w:b/>
                <w:sz w:val="32"/>
                <w:szCs w:val="32"/>
              </w:rPr>
            </w:pPr>
            <w:r>
              <w:rPr>
                <w:b/>
                <w:sz w:val="32"/>
                <w:szCs w:val="32"/>
              </w:rPr>
              <w:t>16</w:t>
            </w:r>
          </w:p>
          <w:p w:rsidR="00090F4C" w:rsidRDefault="00090F4C" w:rsidP="00BF21B3">
            <w:pPr>
              <w:ind w:left="360"/>
              <w:rPr>
                <w:b/>
                <w:sz w:val="32"/>
                <w:szCs w:val="32"/>
              </w:rPr>
            </w:pPr>
            <w:r>
              <w:rPr>
                <w:b/>
                <w:sz w:val="32"/>
                <w:szCs w:val="32"/>
              </w:rPr>
              <w:t>26</w:t>
            </w:r>
          </w:p>
        </w:tc>
        <w:tc>
          <w:tcPr>
            <w:tcW w:w="2380" w:type="dxa"/>
            <w:shd w:val="clear" w:color="auto" w:fill="auto"/>
          </w:tcPr>
          <w:p w:rsidR="005D6BBF" w:rsidRDefault="005D6BBF" w:rsidP="00F46710">
            <w:r>
              <w:t>Верхний</w:t>
            </w:r>
          </w:p>
          <w:p w:rsidR="00B650DD" w:rsidRDefault="005D6BBF" w:rsidP="00F46710">
            <w:r>
              <w:t>первый коренной</w:t>
            </w:r>
          </w:p>
          <w:p w:rsidR="005D6BBF" w:rsidRDefault="005D6BBF" w:rsidP="00F46710">
            <w:r>
              <w:t>моляр</w:t>
            </w:r>
          </w:p>
        </w:tc>
        <w:tc>
          <w:tcPr>
            <w:tcW w:w="3118" w:type="dxa"/>
            <w:shd w:val="clear" w:color="auto" w:fill="auto"/>
          </w:tcPr>
          <w:p w:rsidR="00B650DD" w:rsidRDefault="00090F4C" w:rsidP="00F46710">
            <w:r>
              <w:t>Четырех угольная, с продольной срединной бороздой, делящей повержность на мед и дист части . Эмалевоцементная граница дугообразная, открыта к реж. краю.</w:t>
            </w:r>
          </w:p>
        </w:tc>
        <w:tc>
          <w:tcPr>
            <w:tcW w:w="2016" w:type="dxa"/>
            <w:shd w:val="clear" w:color="auto" w:fill="auto"/>
          </w:tcPr>
          <w:p w:rsidR="00B650DD" w:rsidRDefault="00540722" w:rsidP="00F46710">
            <w:r>
              <w:t>срединной бороздой, переходящей у шейки зуба в корневую. Заметно медиально- язычное возвышение.</w:t>
            </w:r>
          </w:p>
        </w:tc>
        <w:tc>
          <w:tcPr>
            <w:tcW w:w="2136" w:type="dxa"/>
            <w:shd w:val="clear" w:color="auto" w:fill="auto"/>
          </w:tcPr>
          <w:p w:rsidR="00B650DD" w:rsidRDefault="00540722" w:rsidP="00F46710">
            <w:r>
              <w:t>Контактные поверхности сходятся к шейки, с боковыми  поверхностями образуют мед и дист изгибы, при чем мед больше.</w:t>
            </w:r>
          </w:p>
        </w:tc>
        <w:tc>
          <w:tcPr>
            <w:tcW w:w="4800" w:type="dxa"/>
            <w:shd w:val="clear" w:color="auto" w:fill="auto"/>
          </w:tcPr>
          <w:p w:rsidR="00B650DD" w:rsidRDefault="00540722" w:rsidP="00F46710">
            <w:r>
              <w:t>5 бугров, 2 дополнительных. Имеются борозды и фиссуры.</w:t>
            </w:r>
          </w:p>
        </w:tc>
      </w:tr>
      <w:tr w:rsidR="00B650DD">
        <w:trPr>
          <w:trHeight w:val="165"/>
        </w:trPr>
        <w:tc>
          <w:tcPr>
            <w:tcW w:w="994" w:type="dxa"/>
            <w:shd w:val="clear" w:color="auto" w:fill="auto"/>
          </w:tcPr>
          <w:p w:rsidR="00B650DD" w:rsidRDefault="00090F4C" w:rsidP="00BF21B3">
            <w:pPr>
              <w:ind w:left="360"/>
              <w:rPr>
                <w:b/>
                <w:sz w:val="32"/>
                <w:szCs w:val="32"/>
              </w:rPr>
            </w:pPr>
            <w:r>
              <w:rPr>
                <w:b/>
                <w:sz w:val="32"/>
                <w:szCs w:val="32"/>
              </w:rPr>
              <w:t>36</w:t>
            </w:r>
          </w:p>
          <w:p w:rsidR="00090F4C" w:rsidRDefault="00090F4C" w:rsidP="00BF21B3">
            <w:pPr>
              <w:ind w:left="360"/>
              <w:rPr>
                <w:b/>
                <w:sz w:val="32"/>
                <w:szCs w:val="32"/>
              </w:rPr>
            </w:pPr>
            <w:r>
              <w:rPr>
                <w:b/>
                <w:sz w:val="32"/>
                <w:szCs w:val="32"/>
              </w:rPr>
              <w:t>46</w:t>
            </w:r>
          </w:p>
        </w:tc>
        <w:tc>
          <w:tcPr>
            <w:tcW w:w="2380" w:type="dxa"/>
            <w:shd w:val="clear" w:color="auto" w:fill="auto"/>
          </w:tcPr>
          <w:p w:rsidR="005D6BBF" w:rsidRDefault="005D6BBF" w:rsidP="005D6BBF">
            <w:r>
              <w:t xml:space="preserve">Нижний </w:t>
            </w:r>
          </w:p>
          <w:p w:rsidR="005D6BBF" w:rsidRDefault="005D6BBF" w:rsidP="005D6BBF">
            <w:r>
              <w:t>первый коренной</w:t>
            </w:r>
          </w:p>
          <w:p w:rsidR="00B650DD" w:rsidRDefault="005D6BBF" w:rsidP="005D6BBF">
            <w:r>
              <w:t>моляр</w:t>
            </w:r>
          </w:p>
        </w:tc>
        <w:tc>
          <w:tcPr>
            <w:tcW w:w="3118" w:type="dxa"/>
            <w:shd w:val="clear" w:color="auto" w:fill="auto"/>
          </w:tcPr>
          <w:p w:rsidR="00B650DD" w:rsidRDefault="00B650DD" w:rsidP="00F46710"/>
        </w:tc>
        <w:tc>
          <w:tcPr>
            <w:tcW w:w="2016" w:type="dxa"/>
            <w:shd w:val="clear" w:color="auto" w:fill="auto"/>
          </w:tcPr>
          <w:p w:rsidR="00B650DD" w:rsidRDefault="00B650DD" w:rsidP="00F46710"/>
        </w:tc>
        <w:tc>
          <w:tcPr>
            <w:tcW w:w="2136" w:type="dxa"/>
            <w:shd w:val="clear" w:color="auto" w:fill="auto"/>
          </w:tcPr>
          <w:p w:rsidR="00B650DD" w:rsidRDefault="00B650DD" w:rsidP="00F46710"/>
        </w:tc>
        <w:tc>
          <w:tcPr>
            <w:tcW w:w="4800" w:type="dxa"/>
            <w:shd w:val="clear" w:color="auto" w:fill="auto"/>
          </w:tcPr>
          <w:p w:rsidR="00B650DD" w:rsidRDefault="00B650DD" w:rsidP="00F46710"/>
        </w:tc>
      </w:tr>
      <w:tr w:rsidR="00B650DD">
        <w:trPr>
          <w:trHeight w:val="165"/>
        </w:trPr>
        <w:tc>
          <w:tcPr>
            <w:tcW w:w="994" w:type="dxa"/>
            <w:shd w:val="clear" w:color="auto" w:fill="auto"/>
          </w:tcPr>
          <w:p w:rsidR="00B650DD" w:rsidRDefault="00090F4C" w:rsidP="00BF21B3">
            <w:pPr>
              <w:ind w:left="360"/>
              <w:rPr>
                <w:b/>
                <w:sz w:val="32"/>
                <w:szCs w:val="32"/>
              </w:rPr>
            </w:pPr>
            <w:r>
              <w:rPr>
                <w:b/>
                <w:sz w:val="32"/>
                <w:szCs w:val="32"/>
              </w:rPr>
              <w:t>17</w:t>
            </w:r>
          </w:p>
          <w:p w:rsidR="00090F4C" w:rsidRDefault="00090F4C" w:rsidP="00BF21B3">
            <w:pPr>
              <w:ind w:left="360"/>
              <w:rPr>
                <w:b/>
                <w:sz w:val="32"/>
                <w:szCs w:val="32"/>
              </w:rPr>
            </w:pPr>
            <w:r>
              <w:rPr>
                <w:b/>
                <w:sz w:val="32"/>
                <w:szCs w:val="32"/>
              </w:rPr>
              <w:t>27</w:t>
            </w:r>
          </w:p>
        </w:tc>
        <w:tc>
          <w:tcPr>
            <w:tcW w:w="2380" w:type="dxa"/>
            <w:shd w:val="clear" w:color="auto" w:fill="auto"/>
          </w:tcPr>
          <w:p w:rsidR="005D6BBF" w:rsidRDefault="005D6BBF" w:rsidP="005D6BBF">
            <w:r>
              <w:t>Верхний</w:t>
            </w:r>
          </w:p>
          <w:p w:rsidR="005D6BBF" w:rsidRDefault="005D6BBF" w:rsidP="005D6BBF">
            <w:r>
              <w:t>второй коренной</w:t>
            </w:r>
          </w:p>
          <w:p w:rsidR="005D6BBF" w:rsidRDefault="005D6BBF" w:rsidP="005D6BBF">
            <w:r>
              <w:t>моляр</w:t>
            </w:r>
          </w:p>
          <w:p w:rsidR="00B650DD" w:rsidRDefault="00B650DD" w:rsidP="00F46710"/>
        </w:tc>
        <w:tc>
          <w:tcPr>
            <w:tcW w:w="3118" w:type="dxa"/>
            <w:shd w:val="clear" w:color="auto" w:fill="auto"/>
          </w:tcPr>
          <w:p w:rsidR="00B650DD" w:rsidRDefault="00B650DD" w:rsidP="00F46710"/>
        </w:tc>
        <w:tc>
          <w:tcPr>
            <w:tcW w:w="2016" w:type="dxa"/>
            <w:shd w:val="clear" w:color="auto" w:fill="auto"/>
          </w:tcPr>
          <w:p w:rsidR="00B650DD" w:rsidRDefault="00B650DD" w:rsidP="00F46710"/>
        </w:tc>
        <w:tc>
          <w:tcPr>
            <w:tcW w:w="2136" w:type="dxa"/>
            <w:shd w:val="clear" w:color="auto" w:fill="auto"/>
          </w:tcPr>
          <w:p w:rsidR="00B650DD" w:rsidRDefault="00B650DD" w:rsidP="00F46710"/>
        </w:tc>
        <w:tc>
          <w:tcPr>
            <w:tcW w:w="4800" w:type="dxa"/>
            <w:shd w:val="clear" w:color="auto" w:fill="auto"/>
          </w:tcPr>
          <w:p w:rsidR="00B650DD" w:rsidRDefault="00B650DD" w:rsidP="00F46710"/>
        </w:tc>
      </w:tr>
      <w:tr w:rsidR="00B650DD">
        <w:trPr>
          <w:trHeight w:val="165"/>
        </w:trPr>
        <w:tc>
          <w:tcPr>
            <w:tcW w:w="994" w:type="dxa"/>
            <w:shd w:val="clear" w:color="auto" w:fill="auto"/>
          </w:tcPr>
          <w:p w:rsidR="00B650DD" w:rsidRDefault="00090F4C" w:rsidP="00BF21B3">
            <w:pPr>
              <w:ind w:left="360"/>
              <w:rPr>
                <w:b/>
                <w:sz w:val="32"/>
                <w:szCs w:val="32"/>
              </w:rPr>
            </w:pPr>
            <w:r>
              <w:rPr>
                <w:b/>
                <w:sz w:val="32"/>
                <w:szCs w:val="32"/>
              </w:rPr>
              <w:t>37</w:t>
            </w:r>
          </w:p>
          <w:p w:rsidR="00090F4C" w:rsidRDefault="00090F4C" w:rsidP="00BF21B3">
            <w:pPr>
              <w:ind w:left="360"/>
              <w:rPr>
                <w:b/>
                <w:sz w:val="32"/>
                <w:szCs w:val="32"/>
              </w:rPr>
            </w:pPr>
            <w:r>
              <w:rPr>
                <w:b/>
                <w:sz w:val="32"/>
                <w:szCs w:val="32"/>
              </w:rPr>
              <w:t>47</w:t>
            </w:r>
          </w:p>
        </w:tc>
        <w:tc>
          <w:tcPr>
            <w:tcW w:w="2380" w:type="dxa"/>
            <w:shd w:val="clear" w:color="auto" w:fill="auto"/>
          </w:tcPr>
          <w:p w:rsidR="005D6BBF" w:rsidRDefault="005D6BBF" w:rsidP="005D6BBF">
            <w:r>
              <w:t xml:space="preserve">Нижний </w:t>
            </w:r>
          </w:p>
          <w:p w:rsidR="005D6BBF" w:rsidRDefault="005D6BBF" w:rsidP="005D6BBF">
            <w:r>
              <w:t>второй коренной</w:t>
            </w:r>
          </w:p>
          <w:p w:rsidR="005D6BBF" w:rsidRDefault="005D6BBF" w:rsidP="005D6BBF">
            <w:r>
              <w:t>моляр</w:t>
            </w:r>
          </w:p>
          <w:p w:rsidR="00B650DD" w:rsidRDefault="00B650DD" w:rsidP="00F46710"/>
        </w:tc>
        <w:tc>
          <w:tcPr>
            <w:tcW w:w="3118" w:type="dxa"/>
            <w:shd w:val="clear" w:color="auto" w:fill="auto"/>
          </w:tcPr>
          <w:p w:rsidR="00B650DD" w:rsidRDefault="00B650DD" w:rsidP="00F46710"/>
        </w:tc>
        <w:tc>
          <w:tcPr>
            <w:tcW w:w="2016" w:type="dxa"/>
            <w:shd w:val="clear" w:color="auto" w:fill="auto"/>
          </w:tcPr>
          <w:p w:rsidR="00B650DD" w:rsidRDefault="00B650DD" w:rsidP="00F46710"/>
        </w:tc>
        <w:tc>
          <w:tcPr>
            <w:tcW w:w="2136" w:type="dxa"/>
            <w:shd w:val="clear" w:color="auto" w:fill="auto"/>
          </w:tcPr>
          <w:p w:rsidR="00B650DD" w:rsidRDefault="00B650DD" w:rsidP="00F46710"/>
        </w:tc>
        <w:tc>
          <w:tcPr>
            <w:tcW w:w="4800" w:type="dxa"/>
            <w:shd w:val="clear" w:color="auto" w:fill="auto"/>
          </w:tcPr>
          <w:p w:rsidR="00B650DD" w:rsidRDefault="00B650DD" w:rsidP="00F46710"/>
        </w:tc>
      </w:tr>
      <w:tr w:rsidR="00B650DD">
        <w:trPr>
          <w:trHeight w:val="165"/>
        </w:trPr>
        <w:tc>
          <w:tcPr>
            <w:tcW w:w="994" w:type="dxa"/>
            <w:shd w:val="clear" w:color="auto" w:fill="auto"/>
          </w:tcPr>
          <w:p w:rsidR="00B650DD" w:rsidRDefault="00090F4C" w:rsidP="00BF21B3">
            <w:pPr>
              <w:ind w:left="360"/>
              <w:rPr>
                <w:b/>
                <w:sz w:val="32"/>
                <w:szCs w:val="32"/>
              </w:rPr>
            </w:pPr>
            <w:r>
              <w:rPr>
                <w:b/>
                <w:sz w:val="32"/>
                <w:szCs w:val="32"/>
              </w:rPr>
              <w:t>18</w:t>
            </w:r>
          </w:p>
          <w:p w:rsidR="00090F4C" w:rsidRDefault="00090F4C" w:rsidP="00BF21B3">
            <w:pPr>
              <w:ind w:left="360"/>
              <w:rPr>
                <w:b/>
                <w:sz w:val="32"/>
                <w:szCs w:val="32"/>
              </w:rPr>
            </w:pPr>
            <w:r>
              <w:rPr>
                <w:b/>
                <w:sz w:val="32"/>
                <w:szCs w:val="32"/>
              </w:rPr>
              <w:t>28</w:t>
            </w:r>
          </w:p>
        </w:tc>
        <w:tc>
          <w:tcPr>
            <w:tcW w:w="2380" w:type="dxa"/>
            <w:shd w:val="clear" w:color="auto" w:fill="auto"/>
          </w:tcPr>
          <w:p w:rsidR="005D6BBF" w:rsidRDefault="005D6BBF" w:rsidP="005D6BBF">
            <w:r>
              <w:t>Верхний</w:t>
            </w:r>
          </w:p>
          <w:p w:rsidR="005D6BBF" w:rsidRDefault="005D6BBF" w:rsidP="005D6BBF">
            <w:r>
              <w:t>третий  коренной</w:t>
            </w:r>
          </w:p>
          <w:p w:rsidR="005D6BBF" w:rsidRDefault="005D6BBF" w:rsidP="005D6BBF">
            <w:r>
              <w:t>моляр</w:t>
            </w:r>
          </w:p>
          <w:p w:rsidR="00B650DD" w:rsidRDefault="00B650DD" w:rsidP="00F46710"/>
        </w:tc>
        <w:tc>
          <w:tcPr>
            <w:tcW w:w="3118" w:type="dxa"/>
            <w:shd w:val="clear" w:color="auto" w:fill="auto"/>
          </w:tcPr>
          <w:p w:rsidR="00B650DD" w:rsidRDefault="00B650DD" w:rsidP="00F46710"/>
        </w:tc>
        <w:tc>
          <w:tcPr>
            <w:tcW w:w="2016" w:type="dxa"/>
            <w:shd w:val="clear" w:color="auto" w:fill="auto"/>
          </w:tcPr>
          <w:p w:rsidR="00B650DD" w:rsidRDefault="00B650DD" w:rsidP="00F46710"/>
        </w:tc>
        <w:tc>
          <w:tcPr>
            <w:tcW w:w="2136" w:type="dxa"/>
            <w:shd w:val="clear" w:color="auto" w:fill="auto"/>
          </w:tcPr>
          <w:p w:rsidR="00B650DD" w:rsidRDefault="00B650DD" w:rsidP="00F46710"/>
        </w:tc>
        <w:tc>
          <w:tcPr>
            <w:tcW w:w="4800" w:type="dxa"/>
            <w:shd w:val="clear" w:color="auto" w:fill="auto"/>
          </w:tcPr>
          <w:p w:rsidR="00B650DD" w:rsidRDefault="00B650DD" w:rsidP="00F46710"/>
        </w:tc>
      </w:tr>
      <w:tr w:rsidR="00B650DD">
        <w:trPr>
          <w:trHeight w:val="165"/>
        </w:trPr>
        <w:tc>
          <w:tcPr>
            <w:tcW w:w="994" w:type="dxa"/>
            <w:shd w:val="clear" w:color="auto" w:fill="auto"/>
          </w:tcPr>
          <w:p w:rsidR="00B650DD" w:rsidRDefault="00090F4C" w:rsidP="00090F4C">
            <w:pPr>
              <w:jc w:val="right"/>
              <w:rPr>
                <w:b/>
                <w:sz w:val="32"/>
                <w:szCs w:val="32"/>
              </w:rPr>
            </w:pPr>
            <w:r>
              <w:rPr>
                <w:b/>
                <w:sz w:val="32"/>
                <w:szCs w:val="32"/>
              </w:rPr>
              <w:t>38</w:t>
            </w:r>
          </w:p>
          <w:p w:rsidR="00090F4C" w:rsidRDefault="00090F4C" w:rsidP="00090F4C">
            <w:pPr>
              <w:jc w:val="right"/>
              <w:rPr>
                <w:b/>
                <w:sz w:val="32"/>
                <w:szCs w:val="32"/>
              </w:rPr>
            </w:pPr>
            <w:r>
              <w:rPr>
                <w:b/>
                <w:sz w:val="32"/>
                <w:szCs w:val="32"/>
              </w:rPr>
              <w:t>48</w:t>
            </w:r>
          </w:p>
        </w:tc>
        <w:tc>
          <w:tcPr>
            <w:tcW w:w="2380" w:type="dxa"/>
            <w:shd w:val="clear" w:color="auto" w:fill="auto"/>
          </w:tcPr>
          <w:p w:rsidR="005D6BBF" w:rsidRDefault="005D6BBF" w:rsidP="005D6BBF">
            <w:r>
              <w:t xml:space="preserve">Нижний </w:t>
            </w:r>
          </w:p>
          <w:p w:rsidR="005D6BBF" w:rsidRDefault="005D6BBF" w:rsidP="005D6BBF">
            <w:r>
              <w:t>третий  коренной</w:t>
            </w:r>
          </w:p>
          <w:p w:rsidR="005D6BBF" w:rsidRDefault="005D6BBF" w:rsidP="005D6BBF">
            <w:r>
              <w:t>моляр</w:t>
            </w:r>
          </w:p>
          <w:p w:rsidR="005D6BBF" w:rsidRDefault="005D6BBF" w:rsidP="005D6BBF"/>
          <w:p w:rsidR="00B650DD" w:rsidRDefault="00B650DD" w:rsidP="00F46710"/>
        </w:tc>
        <w:tc>
          <w:tcPr>
            <w:tcW w:w="3118" w:type="dxa"/>
            <w:shd w:val="clear" w:color="auto" w:fill="auto"/>
          </w:tcPr>
          <w:p w:rsidR="00B650DD" w:rsidRDefault="00B650DD" w:rsidP="00F46710"/>
        </w:tc>
        <w:tc>
          <w:tcPr>
            <w:tcW w:w="2016" w:type="dxa"/>
            <w:shd w:val="clear" w:color="auto" w:fill="auto"/>
          </w:tcPr>
          <w:p w:rsidR="00B650DD" w:rsidRDefault="00B650DD" w:rsidP="00F46710"/>
        </w:tc>
        <w:tc>
          <w:tcPr>
            <w:tcW w:w="2136" w:type="dxa"/>
            <w:shd w:val="clear" w:color="auto" w:fill="auto"/>
          </w:tcPr>
          <w:p w:rsidR="00B650DD" w:rsidRDefault="00B650DD" w:rsidP="00F46710"/>
        </w:tc>
        <w:tc>
          <w:tcPr>
            <w:tcW w:w="4800" w:type="dxa"/>
            <w:shd w:val="clear" w:color="auto" w:fill="auto"/>
          </w:tcPr>
          <w:p w:rsidR="00B650DD" w:rsidRDefault="00B650DD" w:rsidP="00F46710"/>
        </w:tc>
      </w:tr>
    </w:tbl>
    <w:p w:rsidR="00E47121" w:rsidRDefault="00E47121" w:rsidP="00F46710">
      <w:bookmarkStart w:id="0" w:name="_GoBack"/>
      <w:bookmarkEnd w:id="0"/>
    </w:p>
    <w:sectPr w:rsidR="00E47121" w:rsidSect="008F2A81">
      <w:pgSz w:w="16838" w:h="11906" w:orient="landscape" w:code="9"/>
      <w:pgMar w:top="1701" w:right="851" w:bottom="567" w:left="851" w:header="720" w:footer="1015" w:gutter="0"/>
      <w:cols w:space="708"/>
      <w:titlePg/>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024599"/>
    <w:multiLevelType w:val="hybridMultilevel"/>
    <w:tmpl w:val="739A34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rawingGridVerticalSpacing w:val="65"/>
  <w:displayHorizont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2A81"/>
    <w:rsid w:val="00090F4C"/>
    <w:rsid w:val="00101ABF"/>
    <w:rsid w:val="00126699"/>
    <w:rsid w:val="00144AFF"/>
    <w:rsid w:val="00157115"/>
    <w:rsid w:val="001F2E01"/>
    <w:rsid w:val="002071CA"/>
    <w:rsid w:val="00207B25"/>
    <w:rsid w:val="00293FBC"/>
    <w:rsid w:val="002B2D11"/>
    <w:rsid w:val="002D3FBC"/>
    <w:rsid w:val="00343146"/>
    <w:rsid w:val="00394E32"/>
    <w:rsid w:val="003E1DF1"/>
    <w:rsid w:val="00476F9F"/>
    <w:rsid w:val="004968C5"/>
    <w:rsid w:val="004B7913"/>
    <w:rsid w:val="004D052D"/>
    <w:rsid w:val="004D440A"/>
    <w:rsid w:val="004F05AC"/>
    <w:rsid w:val="00540722"/>
    <w:rsid w:val="00557078"/>
    <w:rsid w:val="005D6BBF"/>
    <w:rsid w:val="005E65AD"/>
    <w:rsid w:val="006A016B"/>
    <w:rsid w:val="006E06CC"/>
    <w:rsid w:val="006E45E9"/>
    <w:rsid w:val="007837B8"/>
    <w:rsid w:val="007D772F"/>
    <w:rsid w:val="00814280"/>
    <w:rsid w:val="008E3620"/>
    <w:rsid w:val="008E6DF8"/>
    <w:rsid w:val="008F2A81"/>
    <w:rsid w:val="00967814"/>
    <w:rsid w:val="00A035BE"/>
    <w:rsid w:val="00A13EA8"/>
    <w:rsid w:val="00A930D3"/>
    <w:rsid w:val="00AC4BDE"/>
    <w:rsid w:val="00AD301D"/>
    <w:rsid w:val="00B03347"/>
    <w:rsid w:val="00B11043"/>
    <w:rsid w:val="00B650DD"/>
    <w:rsid w:val="00BD7DC7"/>
    <w:rsid w:val="00BF21B3"/>
    <w:rsid w:val="00C21718"/>
    <w:rsid w:val="00C56ED9"/>
    <w:rsid w:val="00E355AE"/>
    <w:rsid w:val="00E47121"/>
    <w:rsid w:val="00EF2D50"/>
    <w:rsid w:val="00F46710"/>
    <w:rsid w:val="00F51D05"/>
    <w:rsid w:val="00F62335"/>
    <w:rsid w:val="00F8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2362C9-C5AD-4AB5-AD3A-4FBBB298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2A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1107</Words>
  <Characters>6314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vt:lpstr>
    </vt:vector>
  </TitlesOfParts>
  <Company>Home</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Леночка</dc:creator>
  <cp:keywords/>
  <dc:description/>
  <cp:lastModifiedBy>admin</cp:lastModifiedBy>
  <cp:revision>2</cp:revision>
  <dcterms:created xsi:type="dcterms:W3CDTF">2014-05-20T03:52:00Z</dcterms:created>
  <dcterms:modified xsi:type="dcterms:W3CDTF">2014-05-20T03:52:00Z</dcterms:modified>
</cp:coreProperties>
</file>