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1C" w:rsidRPr="00C238A7" w:rsidRDefault="0025481C" w:rsidP="0025481C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C238A7">
        <w:rPr>
          <w:b/>
          <w:bCs/>
          <w:sz w:val="32"/>
          <w:szCs w:val="32"/>
        </w:rPr>
        <w:t>Казеин</w:t>
      </w:r>
    </w:p>
    <w:p w:rsidR="0025481C" w:rsidRPr="00C238A7" w:rsidRDefault="0025481C" w:rsidP="0025481C">
      <w:pPr>
        <w:spacing w:before="120"/>
        <w:ind w:firstLine="567"/>
        <w:jc w:val="both"/>
      </w:pPr>
      <w:r w:rsidRPr="00C238A7">
        <w:t xml:space="preserve">Казеин, главный белок молока всех млекопитающих. Присутствует в молоке не в свободном виде, а в соединении с кальцием, т.е. как казеинат кальция. В свежем молоке казеин находится в форме небольших частиц, суспендированных в жидкости; эта форма казеина иногда обозначается как казеиноген. При скисании молоко свертывается – казеин выпадает в осадок в виде творожного сгустка. В коровьем молоке содержится ок. 3% казеина (по объему); на его долю приходится до 80% от общего содержания белков молока. </w:t>
      </w:r>
    </w:p>
    <w:p w:rsidR="0025481C" w:rsidRPr="00C238A7" w:rsidRDefault="0025481C" w:rsidP="0025481C">
      <w:pPr>
        <w:spacing w:before="120"/>
        <w:ind w:firstLine="567"/>
        <w:jc w:val="both"/>
      </w:pPr>
      <w:r w:rsidRPr="00C238A7">
        <w:t xml:space="preserve">Казеин принадлежит к группе белков, называемых фосфопротеинами. Как и все белки, он образован из многих различных аминокислот, соединенных друг с другом в т.н. полипептидную цепь, но содержит также большое число фосфатных групп, которые и связывают кальций. </w:t>
      </w:r>
    </w:p>
    <w:p w:rsidR="0025481C" w:rsidRPr="00C238A7" w:rsidRDefault="0025481C" w:rsidP="0025481C">
      <w:pPr>
        <w:spacing w:before="120"/>
        <w:ind w:firstLine="567"/>
        <w:jc w:val="both"/>
      </w:pPr>
      <w:r w:rsidRPr="00C238A7">
        <w:t xml:space="preserve">Растворимость казеина в различных растворах – важный фактор, определяющий его промышленное получение. Казеин растворим в разбавленных растворах щелочей и в сильных кислотах, однако нерастворим в разбавленных кислотах, где он выпадает в осадок. </w:t>
      </w:r>
    </w:p>
    <w:p w:rsidR="0025481C" w:rsidRPr="00C238A7" w:rsidRDefault="0025481C" w:rsidP="0025481C">
      <w:pPr>
        <w:spacing w:before="120"/>
        <w:ind w:firstLine="567"/>
        <w:jc w:val="both"/>
      </w:pPr>
      <w:r w:rsidRPr="00C238A7">
        <w:t xml:space="preserve">Казеин получают разными способами. Один из них состоит в том, что в молоко добавляют немного кислоты. Этим казеин освобождают от кальция, а затем его осаждают слабым нагреванием. Второй способ основан на добавлении сычужного фермента, вызывающего свертывание молока. Получаемый при этом творожный сгусток служит для изготовления сыров. </w:t>
      </w:r>
    </w:p>
    <w:p w:rsidR="0025481C" w:rsidRPr="00C238A7" w:rsidRDefault="0025481C" w:rsidP="0025481C">
      <w:pPr>
        <w:spacing w:before="120"/>
        <w:ind w:firstLine="567"/>
        <w:jc w:val="both"/>
      </w:pPr>
      <w:r w:rsidRPr="00C238A7">
        <w:t xml:space="preserve">В промышленности для получения казеина молоко сначала центрифугируют, чтобы удалить содержащийся в нем жир, а затем добавляют в него слабощелочной раствор. После этого снова центрифугируют для отделения малейших следов жира и добавляют разбавленный раствор кислоты, чтобы добиться максимально полного выпадения казеина в осадок. Образовавшийся творожный сгусток промывают для удаления кислоты и высушивают при низкой температуре, поскольку казеин чувствителен к нагреванию. </w:t>
      </w:r>
    </w:p>
    <w:p w:rsidR="0025481C" w:rsidRPr="00C238A7" w:rsidRDefault="0025481C" w:rsidP="0025481C">
      <w:pPr>
        <w:spacing w:before="120"/>
        <w:ind w:firstLine="567"/>
        <w:jc w:val="both"/>
      </w:pPr>
      <w:r w:rsidRPr="00C238A7">
        <w:t xml:space="preserve">Казеин – важный пищевой продукт. Хорошим источником казеина служат молоко и сыр. Используется казеин и в некоторых добавках к рациону, предназначенных для обогащения последнего белком. Такие добавки часто предписываются при различных патологических состояниях, например при тяжелых ожогах, лихорадке или затяжных заболеваниях. </w:t>
      </w:r>
    </w:p>
    <w:p w:rsidR="0025481C" w:rsidRPr="00C238A7" w:rsidRDefault="0025481C" w:rsidP="0025481C">
      <w:pPr>
        <w:spacing w:before="120"/>
        <w:ind w:firstLine="567"/>
        <w:jc w:val="both"/>
      </w:pPr>
      <w:r w:rsidRPr="00C238A7">
        <w:t xml:space="preserve">Казеин находит разнообразное применение в промышленности. Его используют как водостойкое вещество, обеспечивающее адгезию клея на склеиваемых поверхностях, как связующее вещество в производстве клеевых красок и при проклеивании бумаги, а также в качестве стабилизатора в различных эмульсиях. Обрабатывая казеин формальдегидом, можно получить пластик, из которого раньше изготавливали пуговицы и щетки.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81C"/>
    <w:rsid w:val="00072BE5"/>
    <w:rsid w:val="00095BA6"/>
    <w:rsid w:val="0025481C"/>
    <w:rsid w:val="0031418A"/>
    <w:rsid w:val="005A2562"/>
    <w:rsid w:val="00A44D32"/>
    <w:rsid w:val="00A861C6"/>
    <w:rsid w:val="00C238A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DEAA2C-9219-4080-8992-F51C5D8E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1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>Home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Казеин</dc:title>
  <dc:subject/>
  <dc:creator>Alena</dc:creator>
  <cp:keywords/>
  <dc:description/>
  <cp:lastModifiedBy>admin</cp:lastModifiedBy>
  <cp:revision>2</cp:revision>
  <dcterms:created xsi:type="dcterms:W3CDTF">2014-02-18T07:44:00Z</dcterms:created>
  <dcterms:modified xsi:type="dcterms:W3CDTF">2014-02-18T07:44:00Z</dcterms:modified>
</cp:coreProperties>
</file>