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5" w:rsidRDefault="005D6105">
      <w:pPr>
        <w:pStyle w:val="a3"/>
        <w:rPr>
          <w:sz w:val="28"/>
        </w:rPr>
      </w:pPr>
      <w:r>
        <w:rPr>
          <w:sz w:val="28"/>
        </w:rPr>
        <w:t>Министерство здравоохранения Российской Федерации</w:t>
      </w:r>
    </w:p>
    <w:p w:rsidR="005D6105" w:rsidRDefault="005D6105">
      <w:pPr>
        <w:pStyle w:val="a4"/>
      </w:pPr>
      <w:r>
        <w:t>Архангельская Государственная Медицинская академия</w:t>
      </w:r>
    </w:p>
    <w:p w:rsidR="005D6105" w:rsidRDefault="005D6105">
      <w:pPr>
        <w:pStyle w:val="2"/>
        <w:rPr>
          <w:b w:val="0"/>
          <w:sz w:val="24"/>
        </w:rPr>
      </w:pPr>
      <w:r>
        <w:rPr>
          <w:b w:val="0"/>
        </w:rPr>
        <w:t>Институт менеджмента</w:t>
      </w:r>
    </w:p>
    <w:p w:rsidR="005D6105" w:rsidRDefault="005D6105">
      <w:pPr>
        <w:jc w:val="center"/>
        <w:rPr>
          <w:b/>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b/>
          <w:sz w:val="28"/>
        </w:rPr>
      </w:pPr>
      <w:r>
        <w:rPr>
          <w:b/>
          <w:sz w:val="28"/>
        </w:rPr>
        <w:t>Контрольная работа по дисциплине:</w:t>
      </w:r>
    </w:p>
    <w:p w:rsidR="005D6105" w:rsidRDefault="005D6105">
      <w:pPr>
        <w:jc w:val="center"/>
        <w:rPr>
          <w:sz w:val="28"/>
        </w:rPr>
      </w:pPr>
      <w:r>
        <w:rPr>
          <w:sz w:val="28"/>
        </w:rPr>
        <w:t>«Логика»</w:t>
      </w:r>
    </w:p>
    <w:p w:rsidR="005D6105" w:rsidRDefault="005D6105">
      <w:pPr>
        <w:pStyle w:val="1"/>
        <w:ind w:firstLine="3544"/>
        <w:jc w:val="left"/>
        <w:rPr>
          <w:sz w:val="28"/>
        </w:rPr>
      </w:pPr>
      <w:r>
        <w:rPr>
          <w:sz w:val="28"/>
        </w:rPr>
        <w:t>Тема: «Менеджмент»</w:t>
      </w: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jc w:val="center"/>
        <w:rPr>
          <w:sz w:val="24"/>
        </w:rPr>
      </w:pPr>
    </w:p>
    <w:p w:rsidR="005D6105" w:rsidRDefault="005D6105">
      <w:pPr>
        <w:ind w:firstLine="4253"/>
        <w:rPr>
          <w:sz w:val="28"/>
        </w:rPr>
      </w:pPr>
      <w:r>
        <w:rPr>
          <w:sz w:val="28"/>
        </w:rPr>
        <w:t xml:space="preserve">Исполнитель: студентка </w:t>
      </w:r>
      <w:r>
        <w:rPr>
          <w:sz w:val="28"/>
          <w:lang w:val="en-US"/>
        </w:rPr>
        <w:t xml:space="preserve">IV </w:t>
      </w:r>
      <w:r>
        <w:rPr>
          <w:sz w:val="28"/>
        </w:rPr>
        <w:t xml:space="preserve">курса </w:t>
      </w:r>
    </w:p>
    <w:p w:rsidR="005D6105" w:rsidRDefault="005D6105">
      <w:pPr>
        <w:ind w:firstLine="4253"/>
        <w:rPr>
          <w:sz w:val="28"/>
        </w:rPr>
      </w:pPr>
      <w:r>
        <w:rPr>
          <w:sz w:val="28"/>
        </w:rPr>
        <w:t>Вечернего отделения</w:t>
      </w:r>
    </w:p>
    <w:p w:rsidR="005D6105" w:rsidRDefault="005D6105">
      <w:pPr>
        <w:pStyle w:val="3"/>
      </w:pPr>
      <w:r>
        <w:t>Алексеева Юлия Анатольевна</w:t>
      </w:r>
    </w:p>
    <w:p w:rsidR="005D6105" w:rsidRDefault="005D6105">
      <w:pPr>
        <w:ind w:firstLine="4253"/>
        <w:rPr>
          <w:sz w:val="28"/>
        </w:rPr>
      </w:pPr>
      <w:r>
        <w:rPr>
          <w:sz w:val="28"/>
        </w:rPr>
        <w:t>шифр № МВСС – 98301</w:t>
      </w:r>
    </w:p>
    <w:p w:rsidR="005D6105" w:rsidRDefault="005D6105">
      <w:pPr>
        <w:ind w:firstLine="4253"/>
        <w:rPr>
          <w:sz w:val="28"/>
        </w:rPr>
      </w:pPr>
      <w:r>
        <w:rPr>
          <w:sz w:val="28"/>
        </w:rPr>
        <w:t>Проверил: преподаватель</w:t>
      </w:r>
    </w:p>
    <w:p w:rsidR="005D6105" w:rsidRDefault="005D6105">
      <w:pPr>
        <w:pStyle w:val="4"/>
        <w:rPr>
          <w:b/>
          <w:sz w:val="28"/>
        </w:rPr>
      </w:pPr>
      <w:r>
        <w:rPr>
          <w:b/>
          <w:sz w:val="28"/>
        </w:rPr>
        <w:t>Санталов Л.А.</w:t>
      </w: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ind w:firstLine="4253"/>
        <w:rPr>
          <w:sz w:val="28"/>
        </w:rPr>
      </w:pPr>
    </w:p>
    <w:p w:rsidR="005D6105" w:rsidRDefault="005D6105">
      <w:pPr>
        <w:pStyle w:val="1"/>
        <w:ind w:firstLine="0"/>
        <w:jc w:val="center"/>
        <w:rPr>
          <w:sz w:val="28"/>
        </w:rPr>
      </w:pPr>
    </w:p>
    <w:p w:rsidR="005D6105" w:rsidRDefault="005D6105">
      <w:pPr>
        <w:pStyle w:val="1"/>
        <w:ind w:firstLine="0"/>
        <w:jc w:val="center"/>
        <w:rPr>
          <w:sz w:val="28"/>
        </w:rPr>
      </w:pPr>
    </w:p>
    <w:p w:rsidR="005D6105" w:rsidRDefault="005D6105">
      <w:pPr>
        <w:pStyle w:val="1"/>
        <w:ind w:firstLine="0"/>
        <w:jc w:val="center"/>
        <w:rPr>
          <w:sz w:val="28"/>
        </w:rPr>
      </w:pPr>
    </w:p>
    <w:p w:rsidR="005D6105" w:rsidRDefault="005D6105">
      <w:pPr>
        <w:pStyle w:val="1"/>
        <w:ind w:firstLine="0"/>
        <w:jc w:val="center"/>
        <w:rPr>
          <w:sz w:val="28"/>
        </w:rPr>
      </w:pPr>
      <w:r>
        <w:rPr>
          <w:sz w:val="28"/>
        </w:rPr>
        <w:t>Архангельск</w:t>
      </w:r>
    </w:p>
    <w:p w:rsidR="005D6105" w:rsidRDefault="005D6105">
      <w:pPr>
        <w:jc w:val="center"/>
        <w:rPr>
          <w:sz w:val="28"/>
        </w:rPr>
      </w:pPr>
      <w:r>
        <w:rPr>
          <w:sz w:val="28"/>
        </w:rPr>
        <w:t>1999 г.</w:t>
      </w:r>
    </w:p>
    <w:p w:rsidR="005D6105" w:rsidRDefault="005D6105">
      <w:pPr>
        <w:rPr>
          <w:b/>
          <w:sz w:val="24"/>
        </w:rPr>
      </w:pPr>
    </w:p>
    <w:p w:rsidR="005D6105" w:rsidRDefault="005D6105">
      <w:pPr>
        <w:jc w:val="center"/>
        <w:rPr>
          <w:b/>
          <w:sz w:val="28"/>
        </w:rPr>
      </w:pPr>
      <w:r>
        <w:rPr>
          <w:b/>
          <w:sz w:val="28"/>
        </w:rPr>
        <w:lastRenderedPageBreak/>
        <w:t>План:</w:t>
      </w:r>
    </w:p>
    <w:p w:rsidR="005D6105" w:rsidRDefault="005D6105" w:rsidP="005D6105">
      <w:pPr>
        <w:numPr>
          <w:ilvl w:val="0"/>
          <w:numId w:val="1"/>
        </w:numPr>
        <w:jc w:val="both"/>
        <w:rPr>
          <w:sz w:val="28"/>
        </w:rPr>
      </w:pPr>
      <w:r>
        <w:rPr>
          <w:sz w:val="28"/>
        </w:rPr>
        <w:t xml:space="preserve">Введение. Развитие научного управления и эволюция термина </w:t>
      </w:r>
      <w:r>
        <w:rPr>
          <w:sz w:val="28"/>
          <w:lang w:val="en-US"/>
        </w:rPr>
        <w:t>“</w:t>
      </w:r>
      <w:r>
        <w:rPr>
          <w:sz w:val="28"/>
        </w:rPr>
        <w:t>менеджмент</w:t>
      </w:r>
      <w:r>
        <w:rPr>
          <w:sz w:val="28"/>
          <w:lang w:val="en-US"/>
        </w:rPr>
        <w:t>”.</w:t>
      </w:r>
    </w:p>
    <w:p w:rsidR="005D6105" w:rsidRDefault="005D6105" w:rsidP="005D6105">
      <w:pPr>
        <w:numPr>
          <w:ilvl w:val="0"/>
          <w:numId w:val="1"/>
        </w:numPr>
        <w:jc w:val="both"/>
        <w:rPr>
          <w:sz w:val="28"/>
        </w:rPr>
      </w:pPr>
      <w:r>
        <w:rPr>
          <w:sz w:val="28"/>
        </w:rPr>
        <w:t xml:space="preserve">Основная часть. </w:t>
      </w:r>
    </w:p>
    <w:p w:rsidR="005D6105" w:rsidRDefault="005D6105" w:rsidP="005D6105">
      <w:pPr>
        <w:numPr>
          <w:ilvl w:val="0"/>
          <w:numId w:val="2"/>
        </w:numPr>
        <w:jc w:val="both"/>
        <w:rPr>
          <w:sz w:val="28"/>
        </w:rPr>
      </w:pPr>
      <w:r>
        <w:rPr>
          <w:sz w:val="28"/>
        </w:rPr>
        <w:t xml:space="preserve">Понятие </w:t>
      </w:r>
      <w:r>
        <w:rPr>
          <w:sz w:val="28"/>
          <w:lang w:val="en-US"/>
        </w:rPr>
        <w:t>“</w:t>
      </w:r>
      <w:r>
        <w:rPr>
          <w:sz w:val="28"/>
        </w:rPr>
        <w:t>менеджмент</w:t>
      </w:r>
      <w:r>
        <w:rPr>
          <w:sz w:val="28"/>
          <w:lang w:val="en-US"/>
        </w:rPr>
        <w:t xml:space="preserve">”. </w:t>
      </w:r>
    </w:p>
    <w:p w:rsidR="005D6105" w:rsidRDefault="005D6105" w:rsidP="005D6105">
      <w:pPr>
        <w:numPr>
          <w:ilvl w:val="0"/>
          <w:numId w:val="30"/>
        </w:numPr>
        <w:jc w:val="both"/>
        <w:rPr>
          <w:sz w:val="28"/>
        </w:rPr>
      </w:pPr>
      <w:r>
        <w:rPr>
          <w:sz w:val="28"/>
        </w:rPr>
        <w:t>Формирование понятия.</w:t>
      </w:r>
    </w:p>
    <w:p w:rsidR="005D6105" w:rsidRDefault="005D6105" w:rsidP="005D6105">
      <w:pPr>
        <w:numPr>
          <w:ilvl w:val="0"/>
          <w:numId w:val="30"/>
        </w:numPr>
        <w:jc w:val="both"/>
        <w:rPr>
          <w:sz w:val="28"/>
        </w:rPr>
      </w:pPr>
      <w:r>
        <w:rPr>
          <w:sz w:val="28"/>
        </w:rPr>
        <w:t>Определение понятия и проверка его правильности.</w:t>
      </w:r>
    </w:p>
    <w:p w:rsidR="005D6105" w:rsidRDefault="005D6105" w:rsidP="005D6105">
      <w:pPr>
        <w:numPr>
          <w:ilvl w:val="0"/>
          <w:numId w:val="30"/>
        </w:numPr>
        <w:jc w:val="both"/>
        <w:rPr>
          <w:sz w:val="28"/>
        </w:rPr>
      </w:pPr>
      <w:r>
        <w:rPr>
          <w:sz w:val="28"/>
        </w:rPr>
        <w:t>Деление понятия.</w:t>
      </w:r>
    </w:p>
    <w:p w:rsidR="005D6105" w:rsidRDefault="005D6105" w:rsidP="005D6105">
      <w:pPr>
        <w:numPr>
          <w:ilvl w:val="0"/>
          <w:numId w:val="30"/>
        </w:numPr>
        <w:jc w:val="both"/>
        <w:rPr>
          <w:sz w:val="28"/>
        </w:rPr>
      </w:pPr>
      <w:r>
        <w:rPr>
          <w:sz w:val="28"/>
        </w:rPr>
        <w:t>Обобщение и ограничение. Круги Эйлера.</w:t>
      </w:r>
    </w:p>
    <w:p w:rsidR="005D6105" w:rsidRDefault="005D6105" w:rsidP="005D6105">
      <w:pPr>
        <w:numPr>
          <w:ilvl w:val="0"/>
          <w:numId w:val="31"/>
        </w:numPr>
        <w:jc w:val="both"/>
        <w:rPr>
          <w:sz w:val="28"/>
        </w:rPr>
      </w:pPr>
      <w:r>
        <w:rPr>
          <w:sz w:val="28"/>
        </w:rPr>
        <w:t>Простой категорический силлогизм.</w:t>
      </w:r>
    </w:p>
    <w:p w:rsidR="005D6105" w:rsidRDefault="005D6105" w:rsidP="005D6105">
      <w:pPr>
        <w:numPr>
          <w:ilvl w:val="0"/>
          <w:numId w:val="3"/>
        </w:numPr>
        <w:jc w:val="both"/>
        <w:rPr>
          <w:sz w:val="28"/>
        </w:rPr>
      </w:pPr>
      <w:r>
        <w:rPr>
          <w:sz w:val="28"/>
        </w:rPr>
        <w:t xml:space="preserve">Заключение. </w:t>
      </w: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pPr>
        <w:jc w:val="both"/>
        <w:rPr>
          <w:sz w:val="28"/>
        </w:rPr>
      </w:pPr>
    </w:p>
    <w:p w:rsidR="005D6105" w:rsidRDefault="005D6105" w:rsidP="005D6105">
      <w:pPr>
        <w:pStyle w:val="5"/>
        <w:numPr>
          <w:ilvl w:val="0"/>
          <w:numId w:val="4"/>
        </w:numPr>
        <w:rPr>
          <w:b/>
          <w:sz w:val="26"/>
          <w:lang w:val="en-US"/>
        </w:rPr>
      </w:pPr>
      <w:r>
        <w:rPr>
          <w:b/>
          <w:sz w:val="26"/>
        </w:rPr>
        <w:lastRenderedPageBreak/>
        <w:t xml:space="preserve">Введение. Развитие научного управления и эволюция понятия </w:t>
      </w:r>
      <w:r>
        <w:rPr>
          <w:b/>
          <w:sz w:val="26"/>
          <w:lang w:val="en-US"/>
        </w:rPr>
        <w:t>“</w:t>
      </w:r>
      <w:r>
        <w:rPr>
          <w:b/>
          <w:sz w:val="26"/>
        </w:rPr>
        <w:t>менеджмент</w:t>
      </w:r>
      <w:r>
        <w:rPr>
          <w:b/>
          <w:sz w:val="26"/>
          <w:lang w:val="en-US"/>
        </w:rPr>
        <w:t>”.</w:t>
      </w:r>
    </w:p>
    <w:p w:rsidR="005D6105" w:rsidRDefault="005D6105">
      <w:pPr>
        <w:ind w:firstLine="567"/>
        <w:jc w:val="both"/>
        <w:rPr>
          <w:sz w:val="26"/>
        </w:rPr>
      </w:pPr>
      <w:r>
        <w:rPr>
          <w:sz w:val="26"/>
        </w:rPr>
        <w:t xml:space="preserve">В конце </w:t>
      </w:r>
      <w:r>
        <w:rPr>
          <w:sz w:val="26"/>
          <w:lang w:val="en-US"/>
        </w:rPr>
        <w:t xml:space="preserve">XX </w:t>
      </w:r>
      <w:r>
        <w:rPr>
          <w:sz w:val="26"/>
        </w:rPr>
        <w:t xml:space="preserve">века в нашей стране произошли серьезные экономические преобразования: изменились отношения собственности, а вместе с ними – цели деятельности организаций, механизмы их взаимодействия. Административно-командная система управления ушла в прошлое. Существенно возросла роль управляющих структур. Поэтому знание менеджмента сегодня необходимо для управленцев разных уровней. Но, прежде чем начать изучать его различные направления необходимо разобраться в содержании термина. </w:t>
      </w:r>
    </w:p>
    <w:p w:rsidR="005D6105" w:rsidRDefault="005D6105">
      <w:pPr>
        <w:ind w:firstLine="567"/>
        <w:jc w:val="both"/>
        <w:rPr>
          <w:sz w:val="26"/>
        </w:rPr>
      </w:pPr>
      <w:r>
        <w:rPr>
          <w:sz w:val="26"/>
        </w:rPr>
        <w:t xml:space="preserve">Можно ли одной фразой определить, что такое менеджмент? Это ничуть не проще, чем определить, например, что такое </w:t>
      </w:r>
      <w:r>
        <w:rPr>
          <w:sz w:val="26"/>
          <w:lang w:val="en-US"/>
        </w:rPr>
        <w:t>“</w:t>
      </w:r>
      <w:r>
        <w:rPr>
          <w:sz w:val="26"/>
        </w:rPr>
        <w:t>любовь</w:t>
      </w:r>
      <w:r>
        <w:rPr>
          <w:sz w:val="26"/>
          <w:lang w:val="en-US"/>
        </w:rPr>
        <w:t xml:space="preserve">”. </w:t>
      </w:r>
      <w:r>
        <w:rPr>
          <w:sz w:val="26"/>
        </w:rPr>
        <w:t xml:space="preserve">Менеджмент – необычно сложное явление, которое охватывает огромный  спектр самых разных видов человеческой деятельности (от промышленности до политической борьбы, от спорта до социальных движений). Термин трактуется очень широко. Дело в том, что как социально-экономическое учение менеджмент возник только в конце прошлого века. Промышленная революция </w:t>
      </w:r>
      <w:r>
        <w:rPr>
          <w:sz w:val="26"/>
          <w:lang w:val="en-US"/>
        </w:rPr>
        <w:t xml:space="preserve">XVII-XIX </w:t>
      </w:r>
      <w:r>
        <w:rPr>
          <w:sz w:val="26"/>
        </w:rPr>
        <w:t xml:space="preserve">веков сделала необходимым научный подход к управлению. Но сама теория управления – относительно новое явление в истории бизнеса. Первые попытки привести в систему имеющиеся знания в сфере управления экономикой и производством связывают с именем Генри Р. Тауна, основателя и президента </w:t>
      </w:r>
      <w:r>
        <w:rPr>
          <w:sz w:val="26"/>
          <w:lang w:val="en-US"/>
        </w:rPr>
        <w:t xml:space="preserve">“Эйле энд Таун Манифактуринг”. </w:t>
      </w:r>
      <w:r>
        <w:rPr>
          <w:sz w:val="26"/>
        </w:rPr>
        <w:t xml:space="preserve">В 1886 году он писал, что менеджмент является областью изучения, равной по важности инженерному делу. Таун отмечал, что у менеджеров нет научной дисциплины, в рамках которой накопленный опыт систематизировался бы в принципы и теории. В истории менеджмента выделяют три основных школы теории управления: </w:t>
      </w:r>
    </w:p>
    <w:p w:rsidR="005D6105" w:rsidRDefault="005D6105" w:rsidP="005D6105">
      <w:pPr>
        <w:numPr>
          <w:ilvl w:val="0"/>
          <w:numId w:val="5"/>
        </w:numPr>
        <w:jc w:val="both"/>
        <w:rPr>
          <w:sz w:val="26"/>
        </w:rPr>
      </w:pPr>
      <w:r>
        <w:rPr>
          <w:sz w:val="26"/>
        </w:rPr>
        <w:t>Классическая школа (представители - Ф. Тейлор, Ф. и Л. Гилбретт, А. Файоль и М. Вебер).</w:t>
      </w:r>
    </w:p>
    <w:p w:rsidR="005D6105" w:rsidRDefault="005D6105" w:rsidP="005D6105">
      <w:pPr>
        <w:numPr>
          <w:ilvl w:val="0"/>
          <w:numId w:val="5"/>
        </w:numPr>
        <w:jc w:val="both"/>
        <w:rPr>
          <w:sz w:val="26"/>
        </w:rPr>
      </w:pPr>
      <w:r>
        <w:rPr>
          <w:sz w:val="26"/>
        </w:rPr>
        <w:t>Школа человеческих отношений (М.П. Фоллетт, Э. Мэйо, О. Шелдон и др.).</w:t>
      </w:r>
    </w:p>
    <w:p w:rsidR="005D6105" w:rsidRDefault="005D6105" w:rsidP="005D6105">
      <w:pPr>
        <w:numPr>
          <w:ilvl w:val="0"/>
          <w:numId w:val="5"/>
        </w:numPr>
        <w:jc w:val="both"/>
        <w:rPr>
          <w:sz w:val="26"/>
        </w:rPr>
      </w:pPr>
      <w:r>
        <w:rPr>
          <w:sz w:val="26"/>
        </w:rPr>
        <w:t>Школа науки управления (Барнард Ч.И. и др.).</w:t>
      </w:r>
    </w:p>
    <w:p w:rsidR="005D6105" w:rsidRDefault="005D6105">
      <w:pPr>
        <w:pStyle w:val="a5"/>
        <w:rPr>
          <w:sz w:val="26"/>
        </w:rPr>
      </w:pPr>
      <w:r>
        <w:rPr>
          <w:sz w:val="26"/>
        </w:rPr>
        <w:t xml:space="preserve">Эти школы возникли в разные исторические периоды. Все они первоначально были ориентированны только на производственно-хозяйственную сферу деятельности, их открытия использовались в текущей управленческой практике. Но сегодня принципы научного управления применяют далеко за пределами производства. Произошла интеграция понятия </w:t>
      </w:r>
      <w:r>
        <w:rPr>
          <w:sz w:val="26"/>
          <w:lang w:val="en-US"/>
        </w:rPr>
        <w:t>“</w:t>
      </w:r>
      <w:r>
        <w:rPr>
          <w:sz w:val="26"/>
        </w:rPr>
        <w:t>менеджмент</w:t>
      </w:r>
      <w:r>
        <w:rPr>
          <w:sz w:val="26"/>
          <w:lang w:val="en-US"/>
        </w:rPr>
        <w:t>”</w:t>
      </w:r>
      <w:r>
        <w:rPr>
          <w:sz w:val="26"/>
        </w:rPr>
        <w:t xml:space="preserve">. </w:t>
      </w:r>
    </w:p>
    <w:p w:rsidR="005D6105" w:rsidRDefault="005D6105">
      <w:pPr>
        <w:pStyle w:val="a5"/>
        <w:rPr>
          <w:sz w:val="26"/>
        </w:rPr>
      </w:pPr>
      <w:r>
        <w:rPr>
          <w:sz w:val="26"/>
        </w:rPr>
        <w:t xml:space="preserve">В фундаментальном Оксфордском словаре английского языка менеджмент определяется как способ, манера обращения с людьми, власть и искусство управления, особого рода умения и административные навыки, орган управления, административная единица. </w:t>
      </w:r>
    </w:p>
    <w:p w:rsidR="005D6105" w:rsidRDefault="005D6105">
      <w:pPr>
        <w:pStyle w:val="a5"/>
        <w:rPr>
          <w:sz w:val="26"/>
        </w:rPr>
      </w:pPr>
      <w:r>
        <w:rPr>
          <w:sz w:val="26"/>
        </w:rPr>
        <w:t xml:space="preserve">В американском учебнике для студентов по курсу менеджмента дается следующее определение: </w:t>
      </w:r>
      <w:r>
        <w:rPr>
          <w:sz w:val="26"/>
          <w:lang w:val="en-US"/>
        </w:rPr>
        <w:t>“</w:t>
      </w:r>
      <w:r>
        <w:rPr>
          <w:sz w:val="26"/>
        </w:rPr>
        <w:t>Менеджмент – это процесс оптимизации человеческих, материальных и финансовых ресурсов для достижения организационных целей</w:t>
      </w:r>
      <w:r>
        <w:rPr>
          <w:sz w:val="26"/>
          <w:lang w:val="en-US"/>
        </w:rPr>
        <w:t>” [5, стр. 10]</w:t>
      </w:r>
      <w:r>
        <w:rPr>
          <w:sz w:val="26"/>
        </w:rPr>
        <w:t>. Причем, под процессом здесь понимается система действий, предпринимаемых менеджерами. Оптимизация означает, что менеджеры должны работать для достижения наилучших долгосрочных результатов, а цели – это те результаты, которых добиваются основные акционеры кампании.</w:t>
      </w:r>
    </w:p>
    <w:p w:rsidR="005D6105" w:rsidRDefault="005D6105">
      <w:pPr>
        <w:pStyle w:val="a5"/>
        <w:rPr>
          <w:sz w:val="26"/>
        </w:rPr>
      </w:pPr>
      <w:r>
        <w:rPr>
          <w:sz w:val="26"/>
        </w:rPr>
        <w:t>Встречаются и более упрощенные определения менеджмента. Например:</w:t>
      </w:r>
      <w:r>
        <w:rPr>
          <w:sz w:val="26"/>
          <w:lang w:val="en-US"/>
        </w:rPr>
        <w:t>”</w:t>
      </w:r>
      <w:r>
        <w:rPr>
          <w:sz w:val="26"/>
        </w:rPr>
        <w:t>Менеджмент – это искусство получения работы, сделанной посредством других</w:t>
      </w:r>
      <w:r>
        <w:rPr>
          <w:sz w:val="26"/>
          <w:lang w:val="en-US"/>
        </w:rPr>
        <w:t>” [5, стр. 11].</w:t>
      </w:r>
      <w:r>
        <w:rPr>
          <w:sz w:val="26"/>
        </w:rPr>
        <w:t>Такое определение не подойдет менеджерам в условиях все возрастающей сложности управленческого процесса.</w:t>
      </w:r>
    </w:p>
    <w:p w:rsidR="005D6105" w:rsidRDefault="005D6105">
      <w:pPr>
        <w:pStyle w:val="a5"/>
        <w:rPr>
          <w:sz w:val="26"/>
        </w:rPr>
      </w:pPr>
      <w:r>
        <w:rPr>
          <w:sz w:val="26"/>
        </w:rPr>
        <w:lastRenderedPageBreak/>
        <w:t xml:space="preserve">Можно встретить и такое определение: </w:t>
      </w:r>
      <w:r>
        <w:rPr>
          <w:sz w:val="26"/>
          <w:lang w:val="en-US"/>
        </w:rPr>
        <w:t>“</w:t>
      </w:r>
      <w:r>
        <w:rPr>
          <w:sz w:val="26"/>
        </w:rPr>
        <w:t>Менеджмент – это область деятельности, которая сочетает искусство и науку и демонстрирует растущий профессионализм</w:t>
      </w:r>
      <w:r>
        <w:rPr>
          <w:sz w:val="26"/>
          <w:lang w:val="en-US"/>
        </w:rPr>
        <w:t xml:space="preserve">” [5, стр. 11]. </w:t>
      </w:r>
      <w:r>
        <w:rPr>
          <w:sz w:val="26"/>
        </w:rPr>
        <w:t>Но – в чем</w:t>
      </w:r>
      <w:r>
        <w:rPr>
          <w:sz w:val="26"/>
          <w:lang w:val="en-US"/>
        </w:rPr>
        <w:t xml:space="preserve"> </w:t>
      </w:r>
      <w:r>
        <w:rPr>
          <w:sz w:val="26"/>
        </w:rPr>
        <w:t xml:space="preserve"> его цель и практическое приложение? </w:t>
      </w:r>
    </w:p>
    <w:p w:rsidR="005D6105" w:rsidRDefault="005D6105">
      <w:pPr>
        <w:pStyle w:val="a5"/>
        <w:rPr>
          <w:sz w:val="26"/>
        </w:rPr>
      </w:pPr>
      <w:r>
        <w:rPr>
          <w:sz w:val="26"/>
        </w:rPr>
        <w:t xml:space="preserve"> Дадим  правильное определение на русском языке, в котором слово </w:t>
      </w:r>
      <w:r>
        <w:rPr>
          <w:sz w:val="26"/>
          <w:lang w:val="en-US"/>
        </w:rPr>
        <w:t>“</w:t>
      </w:r>
      <w:r>
        <w:rPr>
          <w:sz w:val="26"/>
        </w:rPr>
        <w:t xml:space="preserve">менеджмент” используется сравнительно недавно. Глагол </w:t>
      </w:r>
      <w:r>
        <w:rPr>
          <w:sz w:val="26"/>
          <w:lang w:val="en-US"/>
        </w:rPr>
        <w:t>“</w:t>
      </w:r>
      <w:r>
        <w:rPr>
          <w:sz w:val="26"/>
        </w:rPr>
        <w:t>управлять</w:t>
      </w:r>
      <w:r>
        <w:rPr>
          <w:sz w:val="26"/>
          <w:lang w:val="en-US"/>
        </w:rPr>
        <w:t>”</w:t>
      </w:r>
      <w:r>
        <w:rPr>
          <w:sz w:val="26"/>
        </w:rPr>
        <w:t xml:space="preserve"> применяется у нас для всех без исключения сфер и видов деятельности, где требуется управление как таковое. Но, если задуматься, вряд ли все приемы и методы, с помощью которых управляют на заводе или фабрике, будут хороши в управлении деятельностью парламента или в правительственной сфере. А управление автомобилем существенно отличается от управления коллективом. В англоязычных странах разделение соблюдается более четко: </w:t>
      </w:r>
    </w:p>
    <w:p w:rsidR="005D6105" w:rsidRDefault="005D6105">
      <w:pPr>
        <w:pStyle w:val="a5"/>
        <w:rPr>
          <w:sz w:val="26"/>
        </w:rPr>
      </w:pPr>
      <w:r>
        <w:rPr>
          <w:sz w:val="26"/>
          <w:lang w:val="en-US"/>
        </w:rPr>
        <w:t xml:space="preserve">To manage – </w:t>
      </w:r>
      <w:r>
        <w:rPr>
          <w:sz w:val="26"/>
        </w:rPr>
        <w:t xml:space="preserve">управлять в хозяйственной сфере (фирма, магазин, оптовая база и т.д.). </w:t>
      </w:r>
    </w:p>
    <w:p w:rsidR="005D6105" w:rsidRDefault="005D6105">
      <w:pPr>
        <w:pStyle w:val="a5"/>
        <w:rPr>
          <w:sz w:val="26"/>
        </w:rPr>
      </w:pPr>
      <w:r>
        <w:rPr>
          <w:sz w:val="26"/>
          <w:lang w:val="en-US"/>
        </w:rPr>
        <w:t xml:space="preserve">To govern – </w:t>
      </w:r>
      <w:r>
        <w:rPr>
          <w:sz w:val="26"/>
        </w:rPr>
        <w:t>управлять в политической сфере (правительство, региональное руководство и т.д.).</w:t>
      </w:r>
    </w:p>
    <w:p w:rsidR="005D6105" w:rsidRDefault="005D6105">
      <w:pPr>
        <w:pStyle w:val="a5"/>
        <w:rPr>
          <w:sz w:val="26"/>
        </w:rPr>
      </w:pPr>
      <w:r>
        <w:rPr>
          <w:sz w:val="26"/>
          <w:lang w:val="en-US"/>
        </w:rPr>
        <w:t xml:space="preserve">To control – </w:t>
      </w:r>
      <w:r>
        <w:rPr>
          <w:sz w:val="26"/>
        </w:rPr>
        <w:t>управлять в сфере техники (машинами, техническими комплексами и т.д.).</w:t>
      </w:r>
    </w:p>
    <w:p w:rsidR="005D6105" w:rsidRDefault="005D6105">
      <w:pPr>
        <w:pStyle w:val="a5"/>
        <w:rPr>
          <w:sz w:val="26"/>
        </w:rPr>
      </w:pPr>
      <w:r>
        <w:rPr>
          <w:sz w:val="26"/>
        </w:rPr>
        <w:t xml:space="preserve">В настоящее время в России слова </w:t>
      </w:r>
      <w:r>
        <w:rPr>
          <w:sz w:val="26"/>
          <w:lang w:val="en-US"/>
        </w:rPr>
        <w:t>“</w:t>
      </w:r>
      <w:r>
        <w:rPr>
          <w:sz w:val="26"/>
        </w:rPr>
        <w:t>менеджмент</w:t>
      </w:r>
      <w:r>
        <w:rPr>
          <w:sz w:val="26"/>
          <w:lang w:val="en-US"/>
        </w:rPr>
        <w:t>”</w:t>
      </w:r>
      <w:r>
        <w:rPr>
          <w:sz w:val="26"/>
        </w:rPr>
        <w:t xml:space="preserve"> и </w:t>
      </w:r>
      <w:r>
        <w:rPr>
          <w:sz w:val="26"/>
          <w:lang w:val="en-US"/>
        </w:rPr>
        <w:t>“</w:t>
      </w:r>
      <w:r>
        <w:rPr>
          <w:sz w:val="26"/>
        </w:rPr>
        <w:t>управление</w:t>
      </w:r>
      <w:r>
        <w:rPr>
          <w:sz w:val="26"/>
          <w:lang w:val="en-US"/>
        </w:rPr>
        <w:t>”</w:t>
      </w:r>
      <w:r>
        <w:rPr>
          <w:sz w:val="26"/>
        </w:rPr>
        <w:t xml:space="preserve"> часто применяют как синонимы. Значение термина </w:t>
      </w:r>
      <w:r>
        <w:rPr>
          <w:sz w:val="26"/>
          <w:lang w:val="en-US"/>
        </w:rPr>
        <w:t>“</w:t>
      </w:r>
      <w:r>
        <w:rPr>
          <w:sz w:val="26"/>
        </w:rPr>
        <w:t>менеджмент</w:t>
      </w:r>
      <w:r>
        <w:rPr>
          <w:sz w:val="26"/>
          <w:lang w:val="en-US"/>
        </w:rPr>
        <w:t>”</w:t>
      </w:r>
      <w:r>
        <w:rPr>
          <w:sz w:val="26"/>
        </w:rPr>
        <w:t xml:space="preserve"> недопонимается. С точки зрения логики мы не можем назвать </w:t>
      </w:r>
      <w:r>
        <w:rPr>
          <w:sz w:val="26"/>
          <w:lang w:val="en-US"/>
        </w:rPr>
        <w:t>“</w:t>
      </w:r>
      <w:r>
        <w:rPr>
          <w:sz w:val="26"/>
        </w:rPr>
        <w:t>менеджмент</w:t>
      </w:r>
      <w:r>
        <w:rPr>
          <w:sz w:val="26"/>
          <w:lang w:val="en-US"/>
        </w:rPr>
        <w:t xml:space="preserve">” </w:t>
      </w:r>
      <w:r>
        <w:rPr>
          <w:sz w:val="26"/>
        </w:rPr>
        <w:t xml:space="preserve">просто управлением, наукой или только искусством управления. Попытаемся выделить конкретные, устойчивые, существенные и необходимые признаки менеджмента, т.е. определим истинный объем и содержание данного понятия. </w:t>
      </w:r>
    </w:p>
    <w:p w:rsidR="005D6105" w:rsidRDefault="005D6105" w:rsidP="005D6105">
      <w:pPr>
        <w:pStyle w:val="5"/>
        <w:numPr>
          <w:ilvl w:val="0"/>
          <w:numId w:val="4"/>
        </w:numPr>
        <w:rPr>
          <w:b/>
          <w:sz w:val="26"/>
          <w:lang w:val="en-US"/>
        </w:rPr>
      </w:pPr>
      <w:r>
        <w:rPr>
          <w:b/>
          <w:sz w:val="26"/>
        </w:rPr>
        <w:t xml:space="preserve">Основная часть. </w:t>
      </w:r>
    </w:p>
    <w:p w:rsidR="005D6105" w:rsidRDefault="005D6105" w:rsidP="005D6105">
      <w:pPr>
        <w:pStyle w:val="5"/>
        <w:numPr>
          <w:ilvl w:val="0"/>
          <w:numId w:val="6"/>
        </w:numPr>
        <w:rPr>
          <w:b/>
          <w:sz w:val="26"/>
          <w:lang w:val="en-US"/>
        </w:rPr>
      </w:pPr>
      <w:r>
        <w:rPr>
          <w:b/>
          <w:sz w:val="26"/>
        </w:rPr>
        <w:t xml:space="preserve">Понятие </w:t>
      </w:r>
      <w:r>
        <w:rPr>
          <w:b/>
          <w:sz w:val="26"/>
          <w:lang w:val="en-US"/>
        </w:rPr>
        <w:t>“</w:t>
      </w:r>
      <w:r>
        <w:rPr>
          <w:b/>
          <w:sz w:val="26"/>
        </w:rPr>
        <w:t>менеджмент</w:t>
      </w:r>
      <w:r>
        <w:rPr>
          <w:b/>
          <w:sz w:val="26"/>
          <w:lang w:val="en-US"/>
        </w:rPr>
        <w:t>”.</w:t>
      </w:r>
    </w:p>
    <w:p w:rsidR="005D6105" w:rsidRDefault="005D6105">
      <w:pPr>
        <w:pStyle w:val="a5"/>
        <w:rPr>
          <w:sz w:val="26"/>
        </w:rPr>
      </w:pPr>
      <w:r>
        <w:rPr>
          <w:sz w:val="26"/>
        </w:rPr>
        <w:t xml:space="preserve">Понятие – это форма абстрактного мышления, в которой отражаются признаки одно-элементарного класса однородных предметов. </w:t>
      </w:r>
    </w:p>
    <w:p w:rsidR="005D6105" w:rsidRDefault="005D6105" w:rsidP="005D6105">
      <w:pPr>
        <w:numPr>
          <w:ilvl w:val="0"/>
          <w:numId w:val="29"/>
        </w:numPr>
        <w:jc w:val="both"/>
        <w:rPr>
          <w:sz w:val="26"/>
        </w:rPr>
      </w:pPr>
      <w:r>
        <w:rPr>
          <w:b/>
          <w:i/>
          <w:sz w:val="26"/>
        </w:rPr>
        <w:t>Формирование понятия</w:t>
      </w:r>
      <w:r>
        <w:rPr>
          <w:i/>
          <w:sz w:val="26"/>
        </w:rPr>
        <w:t xml:space="preserve">. </w:t>
      </w:r>
    </w:p>
    <w:p w:rsidR="005D6105" w:rsidRDefault="005D6105">
      <w:pPr>
        <w:ind w:firstLine="567"/>
        <w:jc w:val="both"/>
        <w:rPr>
          <w:sz w:val="26"/>
        </w:rPr>
      </w:pPr>
      <w:r>
        <w:rPr>
          <w:sz w:val="26"/>
        </w:rPr>
        <w:t xml:space="preserve">Основными логическими приемами формирования понятий являются: анализ, синтез, сравнение, абстрагирование, обобщение. Применим их для формирования понятия </w:t>
      </w:r>
      <w:r>
        <w:rPr>
          <w:sz w:val="26"/>
          <w:lang w:val="en-US"/>
        </w:rPr>
        <w:t>“</w:t>
      </w:r>
      <w:r>
        <w:rPr>
          <w:sz w:val="26"/>
        </w:rPr>
        <w:t>менеджмент</w:t>
      </w:r>
      <w:r>
        <w:rPr>
          <w:sz w:val="26"/>
          <w:lang w:val="en-US"/>
        </w:rPr>
        <w:t>”.</w:t>
      </w:r>
    </w:p>
    <w:p w:rsidR="005D6105" w:rsidRDefault="005D6105">
      <w:pPr>
        <w:ind w:firstLine="567"/>
        <w:jc w:val="both"/>
        <w:rPr>
          <w:sz w:val="26"/>
        </w:rPr>
      </w:pPr>
      <w:r>
        <w:rPr>
          <w:sz w:val="26"/>
        </w:rPr>
        <w:t xml:space="preserve">Не вызывает сомнения, что менеджмент – это отрасль управленческой деятельности. Но менеджмент – не единственное понятие, которое можно отнести к управлению. Чтобы составить понятие о нем, произведем </w:t>
      </w:r>
      <w:r>
        <w:rPr>
          <w:i/>
          <w:sz w:val="26"/>
        </w:rPr>
        <w:t>анализ</w:t>
      </w:r>
      <w:r>
        <w:rPr>
          <w:sz w:val="26"/>
        </w:rPr>
        <w:t xml:space="preserve">, разберем его составные части. Итак, </w:t>
      </w:r>
    </w:p>
    <w:p w:rsidR="005D6105" w:rsidRDefault="005D6105">
      <w:pPr>
        <w:ind w:firstLine="567"/>
        <w:jc w:val="both"/>
        <w:rPr>
          <w:sz w:val="26"/>
        </w:rPr>
      </w:pPr>
      <w:r>
        <w:rPr>
          <w:i/>
          <w:sz w:val="26"/>
        </w:rPr>
        <w:t>Менеджмент</w:t>
      </w:r>
      <w:r>
        <w:rPr>
          <w:sz w:val="26"/>
        </w:rPr>
        <w:t xml:space="preserve"> – это </w:t>
      </w:r>
    </w:p>
    <w:p w:rsidR="005D6105" w:rsidRDefault="005D6105" w:rsidP="005D6105">
      <w:pPr>
        <w:numPr>
          <w:ilvl w:val="0"/>
          <w:numId w:val="7"/>
        </w:numPr>
        <w:tabs>
          <w:tab w:val="clear" w:pos="360"/>
          <w:tab w:val="num" w:pos="927"/>
        </w:tabs>
        <w:ind w:left="2909" w:hanging="357"/>
        <w:jc w:val="both"/>
        <w:rPr>
          <w:sz w:val="26"/>
        </w:rPr>
      </w:pPr>
      <w:r>
        <w:rPr>
          <w:sz w:val="26"/>
        </w:rPr>
        <w:t>Стадия управленческого процесса;</w:t>
      </w:r>
    </w:p>
    <w:p w:rsidR="005D6105" w:rsidRDefault="005D6105" w:rsidP="005D6105">
      <w:pPr>
        <w:numPr>
          <w:ilvl w:val="0"/>
          <w:numId w:val="7"/>
        </w:numPr>
        <w:tabs>
          <w:tab w:val="clear" w:pos="360"/>
          <w:tab w:val="num" w:pos="927"/>
        </w:tabs>
        <w:ind w:left="2909" w:hanging="357"/>
        <w:jc w:val="both"/>
        <w:rPr>
          <w:sz w:val="26"/>
        </w:rPr>
      </w:pPr>
      <w:r>
        <w:rPr>
          <w:sz w:val="26"/>
        </w:rPr>
        <w:t>Совокупность принципов, форм, методов, приемов и средств научного управления;</w:t>
      </w:r>
    </w:p>
    <w:p w:rsidR="005D6105" w:rsidRDefault="005D6105" w:rsidP="005D6105">
      <w:pPr>
        <w:numPr>
          <w:ilvl w:val="0"/>
          <w:numId w:val="7"/>
        </w:numPr>
        <w:tabs>
          <w:tab w:val="clear" w:pos="360"/>
          <w:tab w:val="num" w:pos="927"/>
        </w:tabs>
        <w:ind w:left="2909" w:hanging="357"/>
        <w:jc w:val="both"/>
        <w:rPr>
          <w:sz w:val="26"/>
        </w:rPr>
      </w:pPr>
      <w:r>
        <w:rPr>
          <w:sz w:val="26"/>
        </w:rPr>
        <w:t>Имеет практическую цель – достижение высокой эффективности деятельности, лучшего использования ресурсного потенциала;</w:t>
      </w:r>
    </w:p>
    <w:p w:rsidR="005D6105" w:rsidRDefault="005D6105" w:rsidP="005D6105">
      <w:pPr>
        <w:numPr>
          <w:ilvl w:val="0"/>
          <w:numId w:val="7"/>
        </w:numPr>
        <w:tabs>
          <w:tab w:val="clear" w:pos="360"/>
          <w:tab w:val="num" w:pos="927"/>
        </w:tabs>
        <w:ind w:left="2909" w:hanging="357"/>
        <w:jc w:val="both"/>
        <w:rPr>
          <w:sz w:val="26"/>
        </w:rPr>
      </w:pPr>
      <w:r>
        <w:rPr>
          <w:sz w:val="26"/>
        </w:rPr>
        <w:t xml:space="preserve">В данной социальной группе (организации, фирме, компании). </w:t>
      </w:r>
    </w:p>
    <w:p w:rsidR="005D6105" w:rsidRDefault="005D6105">
      <w:pPr>
        <w:ind w:firstLine="567"/>
        <w:jc w:val="both"/>
        <w:rPr>
          <w:sz w:val="26"/>
        </w:rPr>
      </w:pPr>
      <w:r>
        <w:rPr>
          <w:sz w:val="26"/>
        </w:rPr>
        <w:t xml:space="preserve">Задача дать правильное определение понятию </w:t>
      </w:r>
      <w:r>
        <w:rPr>
          <w:sz w:val="26"/>
          <w:lang w:val="en-US"/>
        </w:rPr>
        <w:t>“</w:t>
      </w:r>
      <w:r>
        <w:rPr>
          <w:sz w:val="26"/>
        </w:rPr>
        <w:t>менеджмент</w:t>
      </w:r>
      <w:r>
        <w:rPr>
          <w:sz w:val="26"/>
          <w:lang w:val="en-US"/>
        </w:rPr>
        <w:t xml:space="preserve">” </w:t>
      </w:r>
      <w:r>
        <w:rPr>
          <w:sz w:val="26"/>
        </w:rPr>
        <w:t>затруднена тем, что оно включает в себя два одновременно идущих процесса:</w:t>
      </w:r>
    </w:p>
    <w:p w:rsidR="005D6105" w:rsidRDefault="005D6105" w:rsidP="005D6105">
      <w:pPr>
        <w:numPr>
          <w:ilvl w:val="0"/>
          <w:numId w:val="8"/>
        </w:numPr>
        <w:tabs>
          <w:tab w:val="clear" w:pos="360"/>
          <w:tab w:val="num" w:pos="927"/>
        </w:tabs>
        <w:ind w:left="927"/>
        <w:jc w:val="both"/>
        <w:rPr>
          <w:sz w:val="26"/>
        </w:rPr>
      </w:pPr>
      <w:r>
        <w:rPr>
          <w:sz w:val="26"/>
        </w:rPr>
        <w:t>Научное исследование, теория управления;</w:t>
      </w:r>
    </w:p>
    <w:p w:rsidR="005D6105" w:rsidRDefault="005D6105" w:rsidP="005D6105">
      <w:pPr>
        <w:numPr>
          <w:ilvl w:val="0"/>
          <w:numId w:val="8"/>
        </w:numPr>
        <w:tabs>
          <w:tab w:val="clear" w:pos="360"/>
          <w:tab w:val="num" w:pos="927"/>
        </w:tabs>
        <w:ind w:left="927"/>
        <w:jc w:val="both"/>
        <w:rPr>
          <w:sz w:val="26"/>
        </w:rPr>
      </w:pPr>
      <w:r>
        <w:rPr>
          <w:sz w:val="26"/>
        </w:rPr>
        <w:lastRenderedPageBreak/>
        <w:t>Практическое применение полученных знаний.</w:t>
      </w:r>
    </w:p>
    <w:p w:rsidR="005D6105" w:rsidRDefault="005D6105">
      <w:pPr>
        <w:ind w:left="567"/>
        <w:jc w:val="both"/>
        <w:rPr>
          <w:sz w:val="26"/>
        </w:rPr>
      </w:pPr>
    </w:p>
    <w:p w:rsidR="005D6105" w:rsidRDefault="005D6105">
      <w:pPr>
        <w:pStyle w:val="6"/>
        <w:rPr>
          <w:sz w:val="26"/>
        </w:rPr>
      </w:pPr>
      <w:r>
        <w:rPr>
          <w:sz w:val="26"/>
        </w:rPr>
        <w:t xml:space="preserve">Чтобы выделить существенные и несущественные признаки предмета, используем прием </w:t>
      </w:r>
      <w:r>
        <w:rPr>
          <w:i/>
          <w:sz w:val="26"/>
        </w:rPr>
        <w:t>сравнения</w:t>
      </w:r>
      <w:r>
        <w:rPr>
          <w:sz w:val="26"/>
        </w:rPr>
        <w:t xml:space="preserve">. </w:t>
      </w:r>
    </w:p>
    <w:p w:rsidR="005D6105" w:rsidRDefault="005D6105">
      <w:pPr>
        <w:jc w:val="right"/>
        <w:rPr>
          <w:sz w:val="26"/>
        </w:rPr>
      </w:pPr>
      <w:r>
        <w:rPr>
          <w:sz w:val="26"/>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686"/>
        <w:gridCol w:w="3827"/>
      </w:tblGrid>
      <w:tr w:rsidR="005D6105">
        <w:tc>
          <w:tcPr>
            <w:tcW w:w="2376" w:type="dxa"/>
          </w:tcPr>
          <w:p w:rsidR="005D6105" w:rsidRDefault="005D6105">
            <w:pPr>
              <w:rPr>
                <w:sz w:val="26"/>
              </w:rPr>
            </w:pPr>
          </w:p>
        </w:tc>
        <w:tc>
          <w:tcPr>
            <w:tcW w:w="3686" w:type="dxa"/>
          </w:tcPr>
          <w:p w:rsidR="005D6105" w:rsidRDefault="005D6105">
            <w:pPr>
              <w:pStyle w:val="7"/>
              <w:rPr>
                <w:sz w:val="26"/>
              </w:rPr>
            </w:pPr>
            <w:r>
              <w:rPr>
                <w:sz w:val="26"/>
              </w:rPr>
              <w:t>Менеджмент</w:t>
            </w:r>
          </w:p>
        </w:tc>
        <w:tc>
          <w:tcPr>
            <w:tcW w:w="3827" w:type="dxa"/>
          </w:tcPr>
          <w:p w:rsidR="005D6105" w:rsidRDefault="005D6105">
            <w:pPr>
              <w:pStyle w:val="7"/>
              <w:rPr>
                <w:sz w:val="26"/>
              </w:rPr>
            </w:pPr>
            <w:r>
              <w:rPr>
                <w:sz w:val="26"/>
              </w:rPr>
              <w:t>Маркетинг</w:t>
            </w:r>
          </w:p>
        </w:tc>
      </w:tr>
      <w:tr w:rsidR="005D6105">
        <w:trPr>
          <w:cantSplit/>
        </w:trPr>
        <w:tc>
          <w:tcPr>
            <w:tcW w:w="2376" w:type="dxa"/>
          </w:tcPr>
          <w:p w:rsidR="005D6105" w:rsidRDefault="005D6105">
            <w:pPr>
              <w:rPr>
                <w:sz w:val="26"/>
              </w:rPr>
            </w:pPr>
          </w:p>
        </w:tc>
        <w:tc>
          <w:tcPr>
            <w:tcW w:w="7513" w:type="dxa"/>
            <w:gridSpan w:val="2"/>
          </w:tcPr>
          <w:p w:rsidR="005D6105" w:rsidRDefault="005D6105">
            <w:pPr>
              <w:rPr>
                <w:sz w:val="26"/>
              </w:rPr>
            </w:pPr>
            <w:r>
              <w:rPr>
                <w:sz w:val="26"/>
              </w:rPr>
              <w:t>Понятия находятся друг с другом в родовидовых отношениях.</w:t>
            </w:r>
          </w:p>
        </w:tc>
      </w:tr>
      <w:tr w:rsidR="005D6105">
        <w:tc>
          <w:tcPr>
            <w:tcW w:w="2376" w:type="dxa"/>
          </w:tcPr>
          <w:p w:rsidR="005D6105" w:rsidRDefault="005D6105">
            <w:pPr>
              <w:rPr>
                <w:sz w:val="26"/>
              </w:rPr>
            </w:pPr>
            <w:r>
              <w:rPr>
                <w:sz w:val="26"/>
              </w:rPr>
              <w:t>Существенные сходства</w:t>
            </w:r>
          </w:p>
        </w:tc>
        <w:tc>
          <w:tcPr>
            <w:tcW w:w="3686" w:type="dxa"/>
          </w:tcPr>
          <w:p w:rsidR="005D6105" w:rsidRDefault="005D6105" w:rsidP="005D6105">
            <w:pPr>
              <w:numPr>
                <w:ilvl w:val="0"/>
                <w:numId w:val="9"/>
              </w:numPr>
              <w:rPr>
                <w:sz w:val="26"/>
              </w:rPr>
            </w:pPr>
            <w:r>
              <w:rPr>
                <w:sz w:val="26"/>
              </w:rPr>
              <w:t>Стадия управленческого процесса;</w:t>
            </w:r>
          </w:p>
          <w:p w:rsidR="005D6105" w:rsidRDefault="005D6105" w:rsidP="005D6105">
            <w:pPr>
              <w:numPr>
                <w:ilvl w:val="0"/>
                <w:numId w:val="10"/>
              </w:numPr>
              <w:rPr>
                <w:sz w:val="26"/>
              </w:rPr>
            </w:pPr>
            <w:r>
              <w:rPr>
                <w:sz w:val="26"/>
              </w:rPr>
              <w:t>С использованием достижений науки управления.</w:t>
            </w:r>
          </w:p>
        </w:tc>
        <w:tc>
          <w:tcPr>
            <w:tcW w:w="3827" w:type="dxa"/>
          </w:tcPr>
          <w:p w:rsidR="005D6105" w:rsidRDefault="005D6105" w:rsidP="005D6105">
            <w:pPr>
              <w:numPr>
                <w:ilvl w:val="0"/>
                <w:numId w:val="9"/>
              </w:numPr>
              <w:rPr>
                <w:sz w:val="26"/>
              </w:rPr>
            </w:pPr>
            <w:r>
              <w:rPr>
                <w:sz w:val="26"/>
              </w:rPr>
              <w:t>Стадия управленческого процесса;</w:t>
            </w:r>
          </w:p>
          <w:p w:rsidR="005D6105" w:rsidRDefault="005D6105" w:rsidP="005D6105">
            <w:pPr>
              <w:numPr>
                <w:ilvl w:val="0"/>
                <w:numId w:val="11"/>
              </w:numPr>
              <w:rPr>
                <w:sz w:val="26"/>
              </w:rPr>
            </w:pPr>
            <w:r>
              <w:rPr>
                <w:sz w:val="26"/>
              </w:rPr>
              <w:t>С использованием достижений науки управления.</w:t>
            </w:r>
          </w:p>
        </w:tc>
      </w:tr>
      <w:tr w:rsidR="005D6105">
        <w:trPr>
          <w:cantSplit/>
        </w:trPr>
        <w:tc>
          <w:tcPr>
            <w:tcW w:w="2376" w:type="dxa"/>
          </w:tcPr>
          <w:p w:rsidR="005D6105" w:rsidRDefault="005D6105">
            <w:pPr>
              <w:jc w:val="both"/>
              <w:rPr>
                <w:sz w:val="26"/>
              </w:rPr>
            </w:pPr>
            <w:r>
              <w:rPr>
                <w:sz w:val="26"/>
              </w:rPr>
              <w:t>Существенные различия</w:t>
            </w:r>
          </w:p>
        </w:tc>
        <w:tc>
          <w:tcPr>
            <w:tcW w:w="3686" w:type="dxa"/>
          </w:tcPr>
          <w:p w:rsidR="005D6105" w:rsidRDefault="005D6105" w:rsidP="005D6105">
            <w:pPr>
              <w:numPr>
                <w:ilvl w:val="0"/>
                <w:numId w:val="12"/>
              </w:numPr>
              <w:rPr>
                <w:sz w:val="26"/>
              </w:rPr>
            </w:pPr>
            <w:r>
              <w:rPr>
                <w:sz w:val="26"/>
              </w:rPr>
              <w:t>Понятие имеет больший объем, меньшее содержание;</w:t>
            </w:r>
          </w:p>
          <w:p w:rsidR="005D6105" w:rsidRDefault="005D6105" w:rsidP="005D6105">
            <w:pPr>
              <w:numPr>
                <w:ilvl w:val="0"/>
                <w:numId w:val="12"/>
              </w:numPr>
              <w:rPr>
                <w:sz w:val="26"/>
              </w:rPr>
            </w:pPr>
            <w:r>
              <w:rPr>
                <w:sz w:val="26"/>
              </w:rPr>
              <w:t xml:space="preserve">Управление </w:t>
            </w:r>
            <w:r>
              <w:rPr>
                <w:i/>
                <w:sz w:val="26"/>
              </w:rPr>
              <w:t>всей</w:t>
            </w:r>
            <w:r>
              <w:rPr>
                <w:sz w:val="26"/>
              </w:rPr>
              <w:t xml:space="preserve"> деятельностью данной социальной группы;</w:t>
            </w:r>
          </w:p>
          <w:p w:rsidR="005D6105" w:rsidRDefault="005D6105">
            <w:pPr>
              <w:rPr>
                <w:sz w:val="26"/>
              </w:rPr>
            </w:pPr>
          </w:p>
          <w:p w:rsidR="005D6105" w:rsidRDefault="005D6105" w:rsidP="005D6105">
            <w:pPr>
              <w:numPr>
                <w:ilvl w:val="0"/>
                <w:numId w:val="12"/>
              </w:numPr>
              <w:rPr>
                <w:sz w:val="26"/>
              </w:rPr>
            </w:pPr>
            <w:r>
              <w:rPr>
                <w:sz w:val="26"/>
              </w:rPr>
              <w:t>Цель – достижение высокой эффективности деятельности.</w:t>
            </w:r>
          </w:p>
        </w:tc>
        <w:tc>
          <w:tcPr>
            <w:tcW w:w="3827" w:type="dxa"/>
          </w:tcPr>
          <w:p w:rsidR="005D6105" w:rsidRDefault="005D6105" w:rsidP="005D6105">
            <w:pPr>
              <w:numPr>
                <w:ilvl w:val="0"/>
                <w:numId w:val="13"/>
              </w:numPr>
              <w:rPr>
                <w:sz w:val="26"/>
              </w:rPr>
            </w:pPr>
            <w:r>
              <w:rPr>
                <w:sz w:val="26"/>
              </w:rPr>
              <w:t>Понятие имеет меньший объем, большее содержание;</w:t>
            </w:r>
          </w:p>
          <w:p w:rsidR="005D6105" w:rsidRDefault="005D6105" w:rsidP="005D6105">
            <w:pPr>
              <w:numPr>
                <w:ilvl w:val="0"/>
                <w:numId w:val="13"/>
              </w:numPr>
              <w:rPr>
                <w:sz w:val="26"/>
              </w:rPr>
            </w:pPr>
            <w:r>
              <w:rPr>
                <w:sz w:val="26"/>
              </w:rPr>
              <w:t xml:space="preserve">Управление </w:t>
            </w:r>
            <w:r>
              <w:rPr>
                <w:i/>
                <w:sz w:val="26"/>
              </w:rPr>
              <w:t xml:space="preserve">производственно-сбытовой </w:t>
            </w:r>
            <w:r>
              <w:rPr>
                <w:sz w:val="26"/>
              </w:rPr>
              <w:t xml:space="preserve">деятельностью предприятия; </w:t>
            </w:r>
          </w:p>
          <w:p w:rsidR="005D6105" w:rsidRDefault="005D6105" w:rsidP="005D6105">
            <w:pPr>
              <w:numPr>
                <w:ilvl w:val="0"/>
                <w:numId w:val="13"/>
              </w:numPr>
              <w:rPr>
                <w:sz w:val="26"/>
              </w:rPr>
            </w:pPr>
            <w:r>
              <w:rPr>
                <w:sz w:val="26"/>
              </w:rPr>
              <w:t xml:space="preserve"> Цель – стимулирование сбыта товаров и услуг на рынке, ускорение обмена.</w:t>
            </w:r>
          </w:p>
        </w:tc>
      </w:tr>
      <w:tr w:rsidR="005D6105">
        <w:trPr>
          <w:cantSplit/>
        </w:trPr>
        <w:tc>
          <w:tcPr>
            <w:tcW w:w="2376" w:type="dxa"/>
            <w:tcBorders>
              <w:bottom w:val="nil"/>
            </w:tcBorders>
          </w:tcPr>
          <w:p w:rsidR="005D6105" w:rsidRDefault="005D6105">
            <w:pPr>
              <w:jc w:val="both"/>
              <w:rPr>
                <w:sz w:val="26"/>
              </w:rPr>
            </w:pPr>
            <w:r>
              <w:rPr>
                <w:sz w:val="26"/>
              </w:rPr>
              <w:t>Несущественные сходства</w:t>
            </w:r>
          </w:p>
        </w:tc>
        <w:tc>
          <w:tcPr>
            <w:tcW w:w="7513" w:type="dxa"/>
            <w:gridSpan w:val="2"/>
            <w:tcBorders>
              <w:bottom w:val="nil"/>
            </w:tcBorders>
          </w:tcPr>
          <w:p w:rsidR="005D6105" w:rsidRDefault="005D6105">
            <w:pPr>
              <w:rPr>
                <w:sz w:val="26"/>
              </w:rPr>
            </w:pPr>
            <w:r>
              <w:rPr>
                <w:sz w:val="26"/>
              </w:rPr>
              <w:t>Маркетинг – интегративная функция менеджмента, преобразующая потребности покупателя в доходы предприятия.</w:t>
            </w:r>
          </w:p>
        </w:tc>
      </w:tr>
      <w:tr w:rsidR="005D6105">
        <w:tc>
          <w:tcPr>
            <w:tcW w:w="2376" w:type="dxa"/>
            <w:tcBorders>
              <w:bottom w:val="single" w:sz="4" w:space="0" w:color="auto"/>
            </w:tcBorders>
          </w:tcPr>
          <w:p w:rsidR="005D6105" w:rsidRDefault="005D6105">
            <w:pPr>
              <w:jc w:val="both"/>
              <w:rPr>
                <w:sz w:val="26"/>
              </w:rPr>
            </w:pPr>
            <w:r>
              <w:rPr>
                <w:sz w:val="26"/>
              </w:rPr>
              <w:t>Несущественные различия</w:t>
            </w:r>
          </w:p>
          <w:p w:rsidR="005D6105" w:rsidRDefault="005D6105">
            <w:pPr>
              <w:jc w:val="both"/>
              <w:rPr>
                <w:sz w:val="26"/>
              </w:rPr>
            </w:pPr>
          </w:p>
          <w:p w:rsidR="005D6105" w:rsidRDefault="005D6105">
            <w:pPr>
              <w:jc w:val="both"/>
              <w:rPr>
                <w:sz w:val="26"/>
              </w:rPr>
            </w:pPr>
          </w:p>
          <w:p w:rsidR="005D6105" w:rsidRDefault="005D6105">
            <w:pPr>
              <w:jc w:val="both"/>
              <w:rPr>
                <w:sz w:val="26"/>
              </w:rPr>
            </w:pPr>
          </w:p>
          <w:p w:rsidR="005D6105" w:rsidRDefault="005D6105">
            <w:pPr>
              <w:jc w:val="both"/>
              <w:rPr>
                <w:sz w:val="26"/>
              </w:rPr>
            </w:pPr>
          </w:p>
          <w:p w:rsidR="005D6105" w:rsidRDefault="005D6105">
            <w:pPr>
              <w:jc w:val="both"/>
              <w:rPr>
                <w:sz w:val="26"/>
              </w:rPr>
            </w:pPr>
          </w:p>
          <w:p w:rsidR="005D6105" w:rsidRDefault="005D6105">
            <w:pPr>
              <w:jc w:val="both"/>
              <w:rPr>
                <w:sz w:val="26"/>
              </w:rPr>
            </w:pPr>
          </w:p>
        </w:tc>
        <w:tc>
          <w:tcPr>
            <w:tcW w:w="3686" w:type="dxa"/>
            <w:tcBorders>
              <w:bottom w:val="single" w:sz="4" w:space="0" w:color="auto"/>
            </w:tcBorders>
          </w:tcPr>
          <w:p w:rsidR="005D6105" w:rsidRDefault="005D6105" w:rsidP="005D6105">
            <w:pPr>
              <w:numPr>
                <w:ilvl w:val="0"/>
                <w:numId w:val="14"/>
              </w:numPr>
              <w:rPr>
                <w:sz w:val="26"/>
              </w:rPr>
            </w:pPr>
            <w:r>
              <w:rPr>
                <w:sz w:val="26"/>
              </w:rPr>
              <w:t>принципы применяются во всей экономической системе;</w:t>
            </w:r>
          </w:p>
          <w:p w:rsidR="005D6105" w:rsidRDefault="005D6105" w:rsidP="005D6105">
            <w:pPr>
              <w:numPr>
                <w:ilvl w:val="0"/>
                <w:numId w:val="14"/>
              </w:numPr>
              <w:rPr>
                <w:sz w:val="26"/>
              </w:rPr>
            </w:pPr>
            <w:r>
              <w:rPr>
                <w:sz w:val="26"/>
              </w:rPr>
              <w:t>функции: планирование, организация, руководство, контроль;</w:t>
            </w:r>
          </w:p>
          <w:p w:rsidR="005D6105" w:rsidRDefault="005D6105">
            <w:pPr>
              <w:rPr>
                <w:sz w:val="26"/>
              </w:rPr>
            </w:pPr>
          </w:p>
          <w:p w:rsidR="005D6105" w:rsidRDefault="005D6105">
            <w:pPr>
              <w:rPr>
                <w:sz w:val="26"/>
              </w:rPr>
            </w:pPr>
          </w:p>
        </w:tc>
        <w:tc>
          <w:tcPr>
            <w:tcW w:w="3827" w:type="dxa"/>
            <w:tcBorders>
              <w:bottom w:val="single" w:sz="4" w:space="0" w:color="auto"/>
            </w:tcBorders>
          </w:tcPr>
          <w:p w:rsidR="005D6105" w:rsidRDefault="005D6105" w:rsidP="005D6105">
            <w:pPr>
              <w:numPr>
                <w:ilvl w:val="0"/>
                <w:numId w:val="15"/>
              </w:numPr>
              <w:rPr>
                <w:sz w:val="26"/>
              </w:rPr>
            </w:pPr>
            <w:r>
              <w:rPr>
                <w:sz w:val="26"/>
              </w:rPr>
              <w:t>принципы применяются чаще на уровне микроэкономики;</w:t>
            </w:r>
          </w:p>
          <w:p w:rsidR="005D6105" w:rsidRDefault="005D6105" w:rsidP="005D6105">
            <w:pPr>
              <w:numPr>
                <w:ilvl w:val="0"/>
                <w:numId w:val="32"/>
              </w:numPr>
              <w:rPr>
                <w:sz w:val="26"/>
              </w:rPr>
            </w:pPr>
            <w:r>
              <w:rPr>
                <w:sz w:val="26"/>
              </w:rPr>
              <w:t>функции: исследование, планирование, оформление и продвижение продукта, разработка нового продукта;</w:t>
            </w:r>
          </w:p>
        </w:tc>
      </w:tr>
      <w:tr w:rsidR="005D6105">
        <w:trPr>
          <w:cantSplit/>
        </w:trPr>
        <w:tc>
          <w:tcPr>
            <w:tcW w:w="2376" w:type="dxa"/>
          </w:tcPr>
          <w:p w:rsidR="005D6105" w:rsidRDefault="005D6105">
            <w:pPr>
              <w:rPr>
                <w:sz w:val="26"/>
              </w:rPr>
            </w:pPr>
            <w:r>
              <w:rPr>
                <w:sz w:val="26"/>
              </w:rPr>
              <w:t>Несущественные различия</w:t>
            </w:r>
          </w:p>
        </w:tc>
        <w:tc>
          <w:tcPr>
            <w:tcW w:w="7513" w:type="dxa"/>
            <w:gridSpan w:val="2"/>
          </w:tcPr>
          <w:p w:rsidR="005D6105" w:rsidRDefault="005D6105">
            <w:pPr>
              <w:rPr>
                <w:sz w:val="26"/>
              </w:rPr>
            </w:pPr>
            <w:r>
              <w:rPr>
                <w:sz w:val="26"/>
              </w:rPr>
              <w:t xml:space="preserve">Задачи, функции, время, объем использования, объект управления, средства и способы управления – могут варьироваться в зависимости от специфики деятельности организации, уровня управления. </w:t>
            </w:r>
          </w:p>
        </w:tc>
      </w:tr>
    </w:tbl>
    <w:p w:rsidR="005D6105" w:rsidRDefault="005D6105">
      <w:pPr>
        <w:rPr>
          <w:sz w:val="26"/>
        </w:rPr>
      </w:pPr>
    </w:p>
    <w:p w:rsidR="005D6105" w:rsidRDefault="005D6105">
      <w:pPr>
        <w:jc w:val="right"/>
        <w:rPr>
          <w:sz w:val="26"/>
        </w:rPr>
      </w:pPr>
      <w:r>
        <w:rPr>
          <w:sz w:val="26"/>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686"/>
        <w:gridCol w:w="3790"/>
      </w:tblGrid>
      <w:tr w:rsidR="005D6105">
        <w:tc>
          <w:tcPr>
            <w:tcW w:w="2376" w:type="dxa"/>
          </w:tcPr>
          <w:p w:rsidR="005D6105" w:rsidRDefault="005D6105">
            <w:pPr>
              <w:jc w:val="both"/>
              <w:rPr>
                <w:sz w:val="26"/>
              </w:rPr>
            </w:pPr>
          </w:p>
        </w:tc>
        <w:tc>
          <w:tcPr>
            <w:tcW w:w="3686" w:type="dxa"/>
          </w:tcPr>
          <w:p w:rsidR="005D6105" w:rsidRDefault="005D6105">
            <w:pPr>
              <w:pStyle w:val="7"/>
              <w:rPr>
                <w:sz w:val="26"/>
              </w:rPr>
            </w:pPr>
            <w:r>
              <w:rPr>
                <w:sz w:val="26"/>
              </w:rPr>
              <w:t>Менеджмент</w:t>
            </w:r>
          </w:p>
        </w:tc>
        <w:tc>
          <w:tcPr>
            <w:tcW w:w="3790" w:type="dxa"/>
          </w:tcPr>
          <w:p w:rsidR="005D6105" w:rsidRDefault="005D6105">
            <w:pPr>
              <w:pStyle w:val="7"/>
              <w:rPr>
                <w:sz w:val="26"/>
              </w:rPr>
            </w:pPr>
            <w:r>
              <w:rPr>
                <w:sz w:val="26"/>
              </w:rPr>
              <w:t>Управление</w:t>
            </w:r>
          </w:p>
        </w:tc>
      </w:tr>
      <w:tr w:rsidR="005D6105">
        <w:trPr>
          <w:cantSplit/>
        </w:trPr>
        <w:tc>
          <w:tcPr>
            <w:tcW w:w="2376" w:type="dxa"/>
          </w:tcPr>
          <w:p w:rsidR="005D6105" w:rsidRDefault="005D6105">
            <w:pPr>
              <w:jc w:val="both"/>
              <w:rPr>
                <w:sz w:val="26"/>
              </w:rPr>
            </w:pPr>
          </w:p>
        </w:tc>
        <w:tc>
          <w:tcPr>
            <w:tcW w:w="7476" w:type="dxa"/>
            <w:gridSpan w:val="2"/>
          </w:tcPr>
          <w:p w:rsidR="005D6105" w:rsidRDefault="005D6105">
            <w:pPr>
              <w:jc w:val="both"/>
              <w:rPr>
                <w:sz w:val="26"/>
              </w:rPr>
            </w:pPr>
            <w:r>
              <w:rPr>
                <w:sz w:val="26"/>
              </w:rPr>
              <w:t>Понятия находятся друг с другом в родовидовых отношениях.</w:t>
            </w:r>
          </w:p>
        </w:tc>
      </w:tr>
      <w:tr w:rsidR="005D6105">
        <w:tc>
          <w:tcPr>
            <w:tcW w:w="2376" w:type="dxa"/>
          </w:tcPr>
          <w:p w:rsidR="005D6105" w:rsidRDefault="005D6105">
            <w:pPr>
              <w:jc w:val="both"/>
              <w:rPr>
                <w:sz w:val="26"/>
              </w:rPr>
            </w:pPr>
            <w:r>
              <w:rPr>
                <w:sz w:val="26"/>
              </w:rPr>
              <w:t>Существенные сходства</w:t>
            </w:r>
          </w:p>
        </w:tc>
        <w:tc>
          <w:tcPr>
            <w:tcW w:w="3686" w:type="dxa"/>
          </w:tcPr>
          <w:p w:rsidR="005D6105" w:rsidRDefault="005D6105" w:rsidP="005D6105">
            <w:pPr>
              <w:numPr>
                <w:ilvl w:val="0"/>
                <w:numId w:val="16"/>
              </w:numPr>
              <w:jc w:val="both"/>
              <w:rPr>
                <w:sz w:val="26"/>
              </w:rPr>
            </w:pPr>
            <w:r>
              <w:rPr>
                <w:sz w:val="26"/>
              </w:rPr>
              <w:t>Руководство чьей-либо деятельностью;</w:t>
            </w:r>
          </w:p>
          <w:p w:rsidR="005D6105" w:rsidRDefault="005D6105" w:rsidP="005D6105">
            <w:pPr>
              <w:numPr>
                <w:ilvl w:val="0"/>
                <w:numId w:val="16"/>
              </w:numPr>
              <w:jc w:val="both"/>
              <w:rPr>
                <w:sz w:val="26"/>
              </w:rPr>
            </w:pPr>
            <w:r>
              <w:rPr>
                <w:sz w:val="26"/>
              </w:rPr>
              <w:t>Цель – достижение высокой эффективности.</w:t>
            </w:r>
          </w:p>
        </w:tc>
        <w:tc>
          <w:tcPr>
            <w:tcW w:w="3790" w:type="dxa"/>
          </w:tcPr>
          <w:p w:rsidR="005D6105" w:rsidRDefault="005D6105" w:rsidP="005D6105">
            <w:pPr>
              <w:numPr>
                <w:ilvl w:val="0"/>
                <w:numId w:val="17"/>
              </w:numPr>
              <w:jc w:val="both"/>
              <w:rPr>
                <w:sz w:val="26"/>
              </w:rPr>
            </w:pPr>
            <w:r>
              <w:rPr>
                <w:sz w:val="26"/>
              </w:rPr>
              <w:t>Руководство чьей-либо деятельностью;</w:t>
            </w:r>
          </w:p>
          <w:p w:rsidR="005D6105" w:rsidRDefault="005D6105" w:rsidP="005D6105">
            <w:pPr>
              <w:numPr>
                <w:ilvl w:val="0"/>
                <w:numId w:val="17"/>
              </w:numPr>
              <w:jc w:val="both"/>
              <w:rPr>
                <w:sz w:val="26"/>
              </w:rPr>
            </w:pPr>
            <w:r>
              <w:rPr>
                <w:sz w:val="26"/>
              </w:rPr>
              <w:t>Цель – достижение высокой эффективности.</w:t>
            </w:r>
          </w:p>
        </w:tc>
      </w:tr>
      <w:tr w:rsidR="005D6105">
        <w:trPr>
          <w:cantSplit/>
        </w:trPr>
        <w:tc>
          <w:tcPr>
            <w:tcW w:w="2376" w:type="dxa"/>
          </w:tcPr>
          <w:p w:rsidR="005D6105" w:rsidRDefault="005D6105">
            <w:pPr>
              <w:jc w:val="both"/>
              <w:rPr>
                <w:sz w:val="26"/>
              </w:rPr>
            </w:pPr>
            <w:r>
              <w:rPr>
                <w:sz w:val="26"/>
              </w:rPr>
              <w:lastRenderedPageBreak/>
              <w:t>Существенные различия</w:t>
            </w:r>
          </w:p>
        </w:tc>
        <w:tc>
          <w:tcPr>
            <w:tcW w:w="3686" w:type="dxa"/>
          </w:tcPr>
          <w:p w:rsidR="005D6105" w:rsidRDefault="005D6105" w:rsidP="005D6105">
            <w:pPr>
              <w:numPr>
                <w:ilvl w:val="0"/>
                <w:numId w:val="18"/>
              </w:numPr>
              <w:jc w:val="both"/>
              <w:rPr>
                <w:sz w:val="26"/>
              </w:rPr>
            </w:pPr>
            <w:r>
              <w:rPr>
                <w:sz w:val="26"/>
              </w:rPr>
              <w:t>Понятие имеет меньший объем, большее содержание;</w:t>
            </w:r>
          </w:p>
          <w:p w:rsidR="005D6105" w:rsidRDefault="005D6105" w:rsidP="005D6105">
            <w:pPr>
              <w:numPr>
                <w:ilvl w:val="0"/>
                <w:numId w:val="18"/>
              </w:numPr>
              <w:jc w:val="both"/>
              <w:rPr>
                <w:sz w:val="26"/>
              </w:rPr>
            </w:pPr>
            <w:r>
              <w:rPr>
                <w:sz w:val="26"/>
              </w:rPr>
              <w:t>Является стадией управленческого процесса;</w:t>
            </w:r>
          </w:p>
          <w:p w:rsidR="005D6105" w:rsidRDefault="005D6105" w:rsidP="005D6105">
            <w:pPr>
              <w:numPr>
                <w:ilvl w:val="0"/>
                <w:numId w:val="18"/>
              </w:numPr>
              <w:jc w:val="both"/>
              <w:rPr>
                <w:sz w:val="26"/>
              </w:rPr>
            </w:pPr>
            <w:r>
              <w:rPr>
                <w:sz w:val="26"/>
              </w:rPr>
              <w:t>С использованием достижений науки управления;</w:t>
            </w:r>
          </w:p>
          <w:p w:rsidR="005D6105" w:rsidRDefault="005D6105" w:rsidP="005D6105">
            <w:pPr>
              <w:numPr>
                <w:ilvl w:val="0"/>
                <w:numId w:val="18"/>
              </w:numPr>
              <w:jc w:val="both"/>
              <w:rPr>
                <w:sz w:val="26"/>
              </w:rPr>
            </w:pPr>
            <w:r>
              <w:rPr>
                <w:sz w:val="26"/>
              </w:rPr>
              <w:t>Термин применяется на различных уровнях социальной деятельности.</w:t>
            </w:r>
          </w:p>
        </w:tc>
        <w:tc>
          <w:tcPr>
            <w:tcW w:w="3790" w:type="dxa"/>
          </w:tcPr>
          <w:p w:rsidR="005D6105" w:rsidRDefault="005D6105" w:rsidP="005D6105">
            <w:pPr>
              <w:numPr>
                <w:ilvl w:val="0"/>
                <w:numId w:val="19"/>
              </w:numPr>
              <w:jc w:val="both"/>
              <w:rPr>
                <w:sz w:val="26"/>
              </w:rPr>
            </w:pPr>
            <w:r>
              <w:rPr>
                <w:sz w:val="26"/>
              </w:rPr>
              <w:t>Понятие имеет больший объем, меньшее содержание;</w:t>
            </w:r>
          </w:p>
          <w:p w:rsidR="005D6105" w:rsidRDefault="005D6105">
            <w:pPr>
              <w:jc w:val="both"/>
              <w:rPr>
                <w:sz w:val="26"/>
              </w:rPr>
            </w:pPr>
          </w:p>
          <w:p w:rsidR="005D6105" w:rsidRDefault="005D6105">
            <w:pPr>
              <w:jc w:val="both"/>
              <w:rPr>
                <w:sz w:val="26"/>
              </w:rPr>
            </w:pPr>
          </w:p>
          <w:p w:rsidR="005D6105" w:rsidRDefault="005D6105">
            <w:pPr>
              <w:jc w:val="both"/>
              <w:rPr>
                <w:sz w:val="26"/>
              </w:rPr>
            </w:pPr>
          </w:p>
          <w:p w:rsidR="005D6105" w:rsidRDefault="005D6105" w:rsidP="005D6105">
            <w:pPr>
              <w:numPr>
                <w:ilvl w:val="0"/>
                <w:numId w:val="20"/>
              </w:numPr>
              <w:jc w:val="both"/>
              <w:rPr>
                <w:sz w:val="26"/>
              </w:rPr>
            </w:pPr>
            <w:r>
              <w:rPr>
                <w:sz w:val="26"/>
              </w:rPr>
              <w:t>Использование  науки управления не обязательно;</w:t>
            </w:r>
          </w:p>
          <w:p w:rsidR="005D6105" w:rsidRDefault="005D6105" w:rsidP="005D6105">
            <w:pPr>
              <w:numPr>
                <w:ilvl w:val="0"/>
                <w:numId w:val="24"/>
              </w:numPr>
              <w:jc w:val="both"/>
              <w:rPr>
                <w:sz w:val="26"/>
              </w:rPr>
            </w:pPr>
            <w:r>
              <w:rPr>
                <w:sz w:val="26"/>
              </w:rPr>
              <w:t>Термин применяется в любых сферах деятельности.</w:t>
            </w:r>
          </w:p>
        </w:tc>
      </w:tr>
      <w:tr w:rsidR="005D6105">
        <w:trPr>
          <w:cantSplit/>
        </w:trPr>
        <w:tc>
          <w:tcPr>
            <w:tcW w:w="2376" w:type="dxa"/>
          </w:tcPr>
          <w:p w:rsidR="005D6105" w:rsidRDefault="005D6105">
            <w:pPr>
              <w:jc w:val="both"/>
              <w:rPr>
                <w:sz w:val="26"/>
              </w:rPr>
            </w:pPr>
            <w:r>
              <w:rPr>
                <w:sz w:val="26"/>
              </w:rPr>
              <w:t>Несущественные сходства</w:t>
            </w:r>
          </w:p>
        </w:tc>
        <w:tc>
          <w:tcPr>
            <w:tcW w:w="7476" w:type="dxa"/>
            <w:gridSpan w:val="2"/>
          </w:tcPr>
          <w:p w:rsidR="005D6105" w:rsidRDefault="005D6105" w:rsidP="005D6105">
            <w:pPr>
              <w:numPr>
                <w:ilvl w:val="0"/>
                <w:numId w:val="21"/>
              </w:numPr>
              <w:jc w:val="both"/>
              <w:rPr>
                <w:sz w:val="26"/>
              </w:rPr>
            </w:pPr>
            <w:r>
              <w:rPr>
                <w:sz w:val="26"/>
              </w:rPr>
              <w:t>Проводится одним лицом или группой лиц;</w:t>
            </w:r>
          </w:p>
          <w:p w:rsidR="005D6105" w:rsidRDefault="005D6105" w:rsidP="005D6105">
            <w:pPr>
              <w:numPr>
                <w:ilvl w:val="0"/>
                <w:numId w:val="21"/>
              </w:numPr>
              <w:jc w:val="both"/>
              <w:rPr>
                <w:sz w:val="26"/>
              </w:rPr>
            </w:pPr>
            <w:r>
              <w:rPr>
                <w:sz w:val="26"/>
              </w:rPr>
              <w:t>Направлен на подчинение и использование человеческих, материальных и финансовых ресурсов.</w:t>
            </w:r>
          </w:p>
        </w:tc>
      </w:tr>
      <w:tr w:rsidR="005D6105">
        <w:trPr>
          <w:cantSplit/>
        </w:trPr>
        <w:tc>
          <w:tcPr>
            <w:tcW w:w="2376" w:type="dxa"/>
          </w:tcPr>
          <w:p w:rsidR="005D6105" w:rsidRDefault="005D6105">
            <w:pPr>
              <w:jc w:val="both"/>
              <w:rPr>
                <w:sz w:val="26"/>
              </w:rPr>
            </w:pPr>
            <w:r>
              <w:rPr>
                <w:sz w:val="26"/>
              </w:rPr>
              <w:t>Несущественные различия</w:t>
            </w:r>
          </w:p>
        </w:tc>
        <w:tc>
          <w:tcPr>
            <w:tcW w:w="7476" w:type="dxa"/>
            <w:gridSpan w:val="2"/>
          </w:tcPr>
          <w:p w:rsidR="005D6105" w:rsidRDefault="005D6105" w:rsidP="005D6105">
            <w:pPr>
              <w:numPr>
                <w:ilvl w:val="0"/>
                <w:numId w:val="22"/>
              </w:numPr>
              <w:jc w:val="both"/>
              <w:rPr>
                <w:sz w:val="26"/>
              </w:rPr>
            </w:pPr>
            <w:r>
              <w:rPr>
                <w:sz w:val="26"/>
              </w:rPr>
              <w:t>Место;</w:t>
            </w:r>
          </w:p>
          <w:p w:rsidR="005D6105" w:rsidRDefault="005D6105" w:rsidP="005D6105">
            <w:pPr>
              <w:numPr>
                <w:ilvl w:val="0"/>
                <w:numId w:val="22"/>
              </w:numPr>
              <w:jc w:val="both"/>
              <w:rPr>
                <w:sz w:val="26"/>
              </w:rPr>
            </w:pPr>
            <w:r>
              <w:rPr>
                <w:sz w:val="26"/>
              </w:rPr>
              <w:t>Время;</w:t>
            </w:r>
          </w:p>
          <w:p w:rsidR="005D6105" w:rsidRDefault="005D6105" w:rsidP="005D6105">
            <w:pPr>
              <w:numPr>
                <w:ilvl w:val="0"/>
                <w:numId w:val="23"/>
              </w:numPr>
              <w:jc w:val="both"/>
              <w:rPr>
                <w:sz w:val="26"/>
              </w:rPr>
            </w:pPr>
            <w:r>
              <w:rPr>
                <w:sz w:val="26"/>
              </w:rPr>
              <w:t xml:space="preserve">Орудия производства и контроля. </w:t>
            </w:r>
          </w:p>
        </w:tc>
      </w:tr>
    </w:tbl>
    <w:p w:rsidR="005D6105" w:rsidRDefault="005D6105">
      <w:pPr>
        <w:jc w:val="both"/>
        <w:rPr>
          <w:sz w:val="26"/>
        </w:rPr>
      </w:pPr>
    </w:p>
    <w:p w:rsidR="005D6105" w:rsidRDefault="005D6105">
      <w:pPr>
        <w:ind w:firstLine="567"/>
        <w:jc w:val="both"/>
        <w:rPr>
          <w:sz w:val="26"/>
        </w:rPr>
      </w:pPr>
      <w:r>
        <w:rPr>
          <w:sz w:val="26"/>
        </w:rPr>
        <w:t xml:space="preserve">Теперь выделим существенные признаки предмета и отделим несущественные, второстепенные, т.е. произведем </w:t>
      </w:r>
      <w:r>
        <w:rPr>
          <w:i/>
          <w:sz w:val="26"/>
        </w:rPr>
        <w:t>абстрагирование</w:t>
      </w:r>
      <w:r>
        <w:rPr>
          <w:sz w:val="26"/>
        </w:rPr>
        <w:t>, а также объединим существенные признаки, полученные нами в процессе анализа (</w:t>
      </w:r>
      <w:r>
        <w:rPr>
          <w:i/>
          <w:sz w:val="26"/>
        </w:rPr>
        <w:t>синтез</w:t>
      </w:r>
      <w:r>
        <w:rPr>
          <w:sz w:val="26"/>
        </w:rPr>
        <w:t xml:space="preserve">). </w:t>
      </w:r>
    </w:p>
    <w:p w:rsidR="005D6105" w:rsidRDefault="005D6105">
      <w:pPr>
        <w:ind w:firstLine="567"/>
        <w:jc w:val="right"/>
        <w:rPr>
          <w:sz w:val="26"/>
        </w:rPr>
      </w:pPr>
      <w:r>
        <w:rPr>
          <w:sz w:val="26"/>
        </w:rP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5D6105">
        <w:tc>
          <w:tcPr>
            <w:tcW w:w="4927" w:type="dxa"/>
          </w:tcPr>
          <w:p w:rsidR="005D6105" w:rsidRDefault="005D6105">
            <w:pPr>
              <w:pStyle w:val="5"/>
              <w:jc w:val="center"/>
              <w:rPr>
                <w:sz w:val="26"/>
              </w:rPr>
            </w:pPr>
            <w:r>
              <w:rPr>
                <w:sz w:val="26"/>
              </w:rPr>
              <w:t>Существенные признаки</w:t>
            </w:r>
          </w:p>
        </w:tc>
        <w:tc>
          <w:tcPr>
            <w:tcW w:w="4927" w:type="dxa"/>
          </w:tcPr>
          <w:p w:rsidR="005D6105" w:rsidRDefault="005D6105">
            <w:pPr>
              <w:pStyle w:val="7"/>
              <w:rPr>
                <w:sz w:val="26"/>
              </w:rPr>
            </w:pPr>
            <w:r>
              <w:rPr>
                <w:sz w:val="26"/>
              </w:rPr>
              <w:t>Несущественные признаки</w:t>
            </w:r>
          </w:p>
        </w:tc>
      </w:tr>
      <w:tr w:rsidR="005D6105">
        <w:tc>
          <w:tcPr>
            <w:tcW w:w="4927" w:type="dxa"/>
          </w:tcPr>
          <w:p w:rsidR="005D6105" w:rsidRDefault="005D6105" w:rsidP="005D6105">
            <w:pPr>
              <w:numPr>
                <w:ilvl w:val="0"/>
                <w:numId w:val="25"/>
              </w:numPr>
              <w:jc w:val="both"/>
              <w:rPr>
                <w:sz w:val="26"/>
              </w:rPr>
            </w:pPr>
            <w:r>
              <w:rPr>
                <w:sz w:val="26"/>
              </w:rPr>
              <w:t>Управление чьей-либо деятельностью;</w:t>
            </w:r>
          </w:p>
          <w:p w:rsidR="005D6105" w:rsidRDefault="005D6105" w:rsidP="005D6105">
            <w:pPr>
              <w:numPr>
                <w:ilvl w:val="0"/>
                <w:numId w:val="25"/>
              </w:numPr>
              <w:jc w:val="both"/>
              <w:rPr>
                <w:sz w:val="26"/>
              </w:rPr>
            </w:pPr>
            <w:r>
              <w:rPr>
                <w:sz w:val="26"/>
              </w:rPr>
              <w:t>С использованием науки управления;</w:t>
            </w:r>
          </w:p>
          <w:p w:rsidR="005D6105" w:rsidRDefault="005D6105" w:rsidP="005D6105">
            <w:pPr>
              <w:numPr>
                <w:ilvl w:val="0"/>
                <w:numId w:val="25"/>
              </w:numPr>
              <w:jc w:val="both"/>
              <w:rPr>
                <w:sz w:val="26"/>
              </w:rPr>
            </w:pPr>
            <w:r>
              <w:rPr>
                <w:sz w:val="26"/>
              </w:rPr>
              <w:t>Цель – достижение высокой эффективности деятельности, лучшее использование ресурсного потенциала;</w:t>
            </w:r>
          </w:p>
          <w:p w:rsidR="005D6105" w:rsidRDefault="005D6105" w:rsidP="005D6105">
            <w:pPr>
              <w:numPr>
                <w:ilvl w:val="0"/>
                <w:numId w:val="25"/>
              </w:numPr>
              <w:jc w:val="both"/>
              <w:rPr>
                <w:sz w:val="26"/>
              </w:rPr>
            </w:pPr>
            <w:r>
              <w:rPr>
                <w:sz w:val="26"/>
              </w:rPr>
              <w:t>В данной социальной группе (организации, фирме, компании).</w:t>
            </w:r>
          </w:p>
        </w:tc>
        <w:tc>
          <w:tcPr>
            <w:tcW w:w="4927" w:type="dxa"/>
          </w:tcPr>
          <w:p w:rsidR="005D6105" w:rsidRDefault="005D6105" w:rsidP="005D6105">
            <w:pPr>
              <w:numPr>
                <w:ilvl w:val="0"/>
                <w:numId w:val="26"/>
              </w:numPr>
              <w:jc w:val="both"/>
              <w:rPr>
                <w:sz w:val="26"/>
              </w:rPr>
            </w:pPr>
            <w:r>
              <w:rPr>
                <w:sz w:val="26"/>
              </w:rPr>
              <w:t>Функции менеджмента – планирование, организация, руководство, контроль;</w:t>
            </w:r>
          </w:p>
          <w:p w:rsidR="005D6105" w:rsidRDefault="005D6105" w:rsidP="005D6105">
            <w:pPr>
              <w:numPr>
                <w:ilvl w:val="0"/>
                <w:numId w:val="27"/>
              </w:numPr>
              <w:jc w:val="both"/>
              <w:rPr>
                <w:sz w:val="26"/>
              </w:rPr>
            </w:pPr>
            <w:r>
              <w:rPr>
                <w:sz w:val="26"/>
              </w:rPr>
              <w:t>Понятие используется во всей экономической системе на различных социальных уровнях;</w:t>
            </w:r>
          </w:p>
          <w:p w:rsidR="005D6105" w:rsidRDefault="005D6105" w:rsidP="005D6105">
            <w:pPr>
              <w:numPr>
                <w:ilvl w:val="0"/>
                <w:numId w:val="27"/>
              </w:numPr>
              <w:jc w:val="both"/>
              <w:rPr>
                <w:sz w:val="26"/>
              </w:rPr>
            </w:pPr>
            <w:r>
              <w:rPr>
                <w:sz w:val="26"/>
              </w:rPr>
              <w:t>Проводится одним лицом или группой лиц;</w:t>
            </w:r>
          </w:p>
          <w:p w:rsidR="005D6105" w:rsidRDefault="005D6105" w:rsidP="005D6105">
            <w:pPr>
              <w:numPr>
                <w:ilvl w:val="0"/>
                <w:numId w:val="27"/>
              </w:numPr>
              <w:jc w:val="both"/>
              <w:rPr>
                <w:sz w:val="26"/>
              </w:rPr>
            </w:pPr>
            <w:r>
              <w:rPr>
                <w:sz w:val="26"/>
              </w:rPr>
              <w:t>Направлен на подчинение или использование человеческих, материальных и финансовых ресурсов.</w:t>
            </w:r>
          </w:p>
        </w:tc>
      </w:tr>
    </w:tbl>
    <w:p w:rsidR="005D6105" w:rsidRDefault="005D6105">
      <w:pPr>
        <w:ind w:firstLine="567"/>
        <w:jc w:val="both"/>
        <w:rPr>
          <w:sz w:val="26"/>
        </w:rPr>
      </w:pPr>
    </w:p>
    <w:p w:rsidR="005D6105" w:rsidRDefault="005D6105">
      <w:pPr>
        <w:ind w:firstLine="567"/>
        <w:jc w:val="both"/>
        <w:rPr>
          <w:sz w:val="26"/>
        </w:rPr>
      </w:pPr>
      <w:r>
        <w:rPr>
          <w:sz w:val="26"/>
        </w:rPr>
        <w:t xml:space="preserve">Теперь объединим отдельные признаки менеджмента, т.е. произведем </w:t>
      </w:r>
      <w:r>
        <w:rPr>
          <w:i/>
          <w:sz w:val="26"/>
        </w:rPr>
        <w:t>обобщение</w:t>
      </w:r>
      <w:r>
        <w:rPr>
          <w:sz w:val="26"/>
        </w:rPr>
        <w:t xml:space="preserve">: </w:t>
      </w:r>
    </w:p>
    <w:p w:rsidR="005D6105" w:rsidRDefault="005D6105" w:rsidP="005D6105">
      <w:pPr>
        <w:numPr>
          <w:ilvl w:val="0"/>
          <w:numId w:val="25"/>
        </w:numPr>
        <w:jc w:val="both"/>
        <w:rPr>
          <w:sz w:val="26"/>
        </w:rPr>
      </w:pPr>
      <w:r>
        <w:rPr>
          <w:sz w:val="26"/>
        </w:rPr>
        <w:t>Управление чьей-либо деятельностью;</w:t>
      </w:r>
    </w:p>
    <w:p w:rsidR="005D6105" w:rsidRDefault="005D6105" w:rsidP="005D6105">
      <w:pPr>
        <w:numPr>
          <w:ilvl w:val="0"/>
          <w:numId w:val="25"/>
        </w:numPr>
        <w:jc w:val="both"/>
        <w:rPr>
          <w:sz w:val="26"/>
        </w:rPr>
      </w:pPr>
      <w:r>
        <w:rPr>
          <w:sz w:val="26"/>
        </w:rPr>
        <w:t>С использованием науки управления;</w:t>
      </w:r>
    </w:p>
    <w:p w:rsidR="005D6105" w:rsidRDefault="005D6105" w:rsidP="005D6105">
      <w:pPr>
        <w:numPr>
          <w:ilvl w:val="0"/>
          <w:numId w:val="25"/>
        </w:numPr>
        <w:jc w:val="both"/>
        <w:rPr>
          <w:sz w:val="26"/>
        </w:rPr>
      </w:pPr>
      <w:r>
        <w:rPr>
          <w:sz w:val="26"/>
        </w:rPr>
        <w:t>Цель – достижение высокой эффективности деятельности, лучшее использование ресурсного потенциала;</w:t>
      </w:r>
    </w:p>
    <w:p w:rsidR="005D6105" w:rsidRDefault="005D6105" w:rsidP="005D6105">
      <w:pPr>
        <w:numPr>
          <w:ilvl w:val="0"/>
          <w:numId w:val="28"/>
        </w:numPr>
        <w:jc w:val="both"/>
        <w:rPr>
          <w:sz w:val="26"/>
        </w:rPr>
      </w:pPr>
      <w:r>
        <w:rPr>
          <w:sz w:val="26"/>
        </w:rPr>
        <w:t>В данной социальной группе (организации, фирме, компании).</w:t>
      </w:r>
    </w:p>
    <w:p w:rsidR="005D6105" w:rsidRDefault="005D6105">
      <w:pPr>
        <w:jc w:val="both"/>
        <w:rPr>
          <w:sz w:val="26"/>
        </w:rPr>
      </w:pPr>
    </w:p>
    <w:p w:rsidR="005D6105" w:rsidRDefault="005D6105" w:rsidP="005D6105">
      <w:pPr>
        <w:numPr>
          <w:ilvl w:val="0"/>
          <w:numId w:val="29"/>
        </w:numPr>
        <w:jc w:val="both"/>
        <w:rPr>
          <w:sz w:val="26"/>
        </w:rPr>
      </w:pPr>
      <w:r>
        <w:rPr>
          <w:b/>
          <w:i/>
          <w:sz w:val="26"/>
        </w:rPr>
        <w:t>Определение менеджмента и проверка его правильности.</w:t>
      </w:r>
    </w:p>
    <w:p w:rsidR="005D6105" w:rsidRDefault="005D6105">
      <w:pPr>
        <w:ind w:firstLine="567"/>
        <w:jc w:val="both"/>
        <w:rPr>
          <w:sz w:val="26"/>
        </w:rPr>
      </w:pPr>
      <w:r>
        <w:rPr>
          <w:i/>
          <w:sz w:val="26"/>
          <w:lang w:val="en-US"/>
        </w:rPr>
        <w:t>Определение</w:t>
      </w:r>
      <w:r>
        <w:rPr>
          <w:sz w:val="26"/>
          <w:lang w:val="en-US"/>
        </w:rPr>
        <w:t xml:space="preserve"> – </w:t>
      </w:r>
      <w:r>
        <w:rPr>
          <w:sz w:val="26"/>
        </w:rPr>
        <w:t xml:space="preserve">это логическая операция, которая раскрывает содержание понятия. В явном определении понятия, содержание которых надо раскрыть, </w:t>
      </w:r>
      <w:r>
        <w:rPr>
          <w:sz w:val="26"/>
        </w:rPr>
        <w:lastRenderedPageBreak/>
        <w:t>называется определяемым понятием (</w:t>
      </w:r>
      <w:r>
        <w:rPr>
          <w:sz w:val="26"/>
          <w:lang w:val="en-US"/>
        </w:rPr>
        <w:t>definiendum – Dfd)</w:t>
      </w:r>
      <w:r>
        <w:rPr>
          <w:sz w:val="26"/>
        </w:rPr>
        <w:t>, а то понятие, с помощью которого оно определяется, называется определяющим понятием (</w:t>
      </w:r>
      <w:r>
        <w:rPr>
          <w:sz w:val="26"/>
          <w:lang w:val="en-US"/>
        </w:rPr>
        <w:t xml:space="preserve">definience – Dfn). </w:t>
      </w:r>
    </w:p>
    <w:p w:rsidR="005D6105" w:rsidRDefault="005D6105">
      <w:pPr>
        <w:ind w:firstLine="567"/>
        <w:jc w:val="both"/>
        <w:rPr>
          <w:sz w:val="26"/>
        </w:rPr>
      </w:pPr>
      <w:r>
        <w:rPr>
          <w:sz w:val="26"/>
        </w:rPr>
        <w:t xml:space="preserve">На основании логических приемов формирования понятия </w:t>
      </w:r>
      <w:r>
        <w:rPr>
          <w:sz w:val="26"/>
          <w:lang w:val="en-US"/>
        </w:rPr>
        <w:t>“</w:t>
      </w:r>
      <w:r>
        <w:rPr>
          <w:sz w:val="26"/>
        </w:rPr>
        <w:t>менеджмент</w:t>
      </w:r>
      <w:r>
        <w:rPr>
          <w:sz w:val="26"/>
          <w:lang w:val="en-US"/>
        </w:rPr>
        <w:t>”</w:t>
      </w:r>
      <w:r>
        <w:rPr>
          <w:sz w:val="26"/>
        </w:rPr>
        <w:t xml:space="preserve"> произведем его определение </w:t>
      </w:r>
      <w:r>
        <w:rPr>
          <w:sz w:val="26"/>
          <w:lang w:val="en-US"/>
        </w:rPr>
        <w:t>(</w:t>
      </w:r>
      <w:r>
        <w:rPr>
          <w:sz w:val="26"/>
        </w:rPr>
        <w:t xml:space="preserve">или дефиницию). </w:t>
      </w:r>
    </w:p>
    <w:p w:rsidR="005D6105" w:rsidRDefault="005D6105">
      <w:pPr>
        <w:ind w:firstLine="567"/>
        <w:jc w:val="both"/>
        <w:rPr>
          <w:sz w:val="26"/>
        </w:rPr>
      </w:pPr>
      <w:r>
        <w:rPr>
          <w:sz w:val="26"/>
          <w:lang w:val="en-US"/>
        </w:rPr>
        <w:t xml:space="preserve"> </w:t>
      </w:r>
      <w:r>
        <w:rPr>
          <w:b/>
          <w:i/>
          <w:sz w:val="26"/>
        </w:rPr>
        <w:t>Менеджмент –</w:t>
      </w:r>
      <w:r>
        <w:rPr>
          <w:b/>
          <w:sz w:val="26"/>
        </w:rPr>
        <w:t xml:space="preserve"> </w:t>
      </w:r>
      <w:r>
        <w:rPr>
          <w:sz w:val="26"/>
        </w:rPr>
        <w:t xml:space="preserve">это процесс научного управления чьей-либо деятельностью с целью достижения ее высокой эффективности, лучшего использования ресурсного потенциала данного социального объединения. </w:t>
      </w:r>
    </w:p>
    <w:p w:rsidR="005D6105" w:rsidRDefault="005D6105">
      <w:pPr>
        <w:ind w:firstLine="567"/>
        <w:jc w:val="both"/>
        <w:rPr>
          <w:sz w:val="26"/>
        </w:rPr>
      </w:pPr>
      <w:r>
        <w:rPr>
          <w:sz w:val="26"/>
        </w:rPr>
        <w:t xml:space="preserve">Содержание понятия менеджмент выведено с помощью логической операции определения через род и видовое отличие </w:t>
      </w:r>
      <w:r>
        <w:rPr>
          <w:sz w:val="26"/>
          <w:lang w:val="en-US"/>
        </w:rPr>
        <w:t>A=BC</w:t>
      </w:r>
      <w:r>
        <w:rPr>
          <w:sz w:val="26"/>
        </w:rPr>
        <w:t xml:space="preserve">, где А- определяемое понятие (менеджмент), В- род (научное управление), С- видовое отличие (с целью достижения ее высокой эффективности, лучшего использования ресурсного потенциала данного социального объединения). </w:t>
      </w:r>
    </w:p>
    <w:p w:rsidR="005D6105" w:rsidRDefault="005D6105">
      <w:pPr>
        <w:ind w:firstLine="567"/>
        <w:jc w:val="both"/>
        <w:rPr>
          <w:sz w:val="26"/>
        </w:rPr>
      </w:pPr>
      <w:r>
        <w:rPr>
          <w:sz w:val="26"/>
        </w:rPr>
        <w:t xml:space="preserve">Проверим выведенное определение по правилам составления определения, а также выясним отношение объема и содержания. </w:t>
      </w:r>
    </w:p>
    <w:p w:rsidR="005D6105" w:rsidRDefault="005D6105" w:rsidP="005D6105">
      <w:pPr>
        <w:numPr>
          <w:ilvl w:val="0"/>
          <w:numId w:val="33"/>
        </w:numPr>
        <w:jc w:val="both"/>
        <w:rPr>
          <w:sz w:val="26"/>
        </w:rPr>
      </w:pPr>
      <w:r>
        <w:rPr>
          <w:sz w:val="26"/>
        </w:rPr>
        <w:t>Правило соразмерности объемов: объем определяющего понятия должен быть равен объему определяемого понятия. При нарушении этого правила могут возникать следующие логические ошибки в определении:</w:t>
      </w:r>
    </w:p>
    <w:p w:rsidR="005D6105" w:rsidRDefault="005D6105" w:rsidP="005D6105">
      <w:pPr>
        <w:numPr>
          <w:ilvl w:val="0"/>
          <w:numId w:val="34"/>
        </w:numPr>
        <w:jc w:val="both"/>
        <w:rPr>
          <w:sz w:val="26"/>
        </w:rPr>
      </w:pPr>
      <w:r>
        <w:rPr>
          <w:i/>
          <w:sz w:val="26"/>
        </w:rPr>
        <w:t xml:space="preserve">Широкое определение </w:t>
      </w:r>
      <w:r>
        <w:rPr>
          <w:sz w:val="26"/>
        </w:rPr>
        <w:t xml:space="preserve">– объем </w:t>
      </w:r>
      <w:r>
        <w:rPr>
          <w:sz w:val="26"/>
          <w:lang w:val="en-US"/>
        </w:rPr>
        <w:t xml:space="preserve">Dfn </w:t>
      </w:r>
      <w:r>
        <w:rPr>
          <w:sz w:val="26"/>
        </w:rPr>
        <w:t xml:space="preserve">больше </w:t>
      </w:r>
      <w:r>
        <w:rPr>
          <w:sz w:val="26"/>
          <w:lang w:val="en-US"/>
        </w:rPr>
        <w:t xml:space="preserve">Dfd. </w:t>
      </w:r>
      <w:r>
        <w:rPr>
          <w:sz w:val="26"/>
        </w:rPr>
        <w:t xml:space="preserve">Например, опустив в </w:t>
      </w:r>
      <w:r>
        <w:rPr>
          <w:sz w:val="26"/>
          <w:lang w:val="en-US"/>
        </w:rPr>
        <w:t xml:space="preserve">Dfn </w:t>
      </w:r>
      <w:r>
        <w:rPr>
          <w:sz w:val="26"/>
        </w:rPr>
        <w:t xml:space="preserve">слово </w:t>
      </w:r>
      <w:r>
        <w:rPr>
          <w:sz w:val="26"/>
          <w:lang w:val="en-US"/>
        </w:rPr>
        <w:t>“</w:t>
      </w:r>
      <w:r>
        <w:rPr>
          <w:sz w:val="26"/>
        </w:rPr>
        <w:t>научное</w:t>
      </w:r>
      <w:r>
        <w:rPr>
          <w:sz w:val="26"/>
          <w:lang w:val="en-US"/>
        </w:rPr>
        <w:t>”</w:t>
      </w:r>
      <w:r>
        <w:rPr>
          <w:sz w:val="26"/>
        </w:rPr>
        <w:t xml:space="preserve"> [управление], мы получим определение, в результате которого управленческую деятельность вождя первобытного племени, следящего за сбором плодов, можно назвать менеджментом. Или, убрав </w:t>
      </w:r>
      <w:r>
        <w:rPr>
          <w:sz w:val="26"/>
          <w:lang w:val="en-US"/>
        </w:rPr>
        <w:t>“</w:t>
      </w:r>
      <w:r>
        <w:rPr>
          <w:sz w:val="26"/>
        </w:rPr>
        <w:t>социальное объединение</w:t>
      </w:r>
      <w:r>
        <w:rPr>
          <w:sz w:val="26"/>
          <w:lang w:val="en-US"/>
        </w:rPr>
        <w:t>”,</w:t>
      </w:r>
      <w:r>
        <w:rPr>
          <w:sz w:val="26"/>
        </w:rPr>
        <w:t xml:space="preserve"> мы получим определение, согласно которому управление автоматизированными системами является менеджментом.</w:t>
      </w:r>
    </w:p>
    <w:p w:rsidR="005D6105" w:rsidRDefault="005D6105" w:rsidP="005D6105">
      <w:pPr>
        <w:numPr>
          <w:ilvl w:val="0"/>
          <w:numId w:val="34"/>
        </w:numPr>
        <w:jc w:val="both"/>
        <w:rPr>
          <w:sz w:val="26"/>
        </w:rPr>
      </w:pPr>
      <w:r>
        <w:rPr>
          <w:i/>
          <w:sz w:val="26"/>
        </w:rPr>
        <w:t xml:space="preserve">Узкое определение </w:t>
      </w:r>
      <w:r>
        <w:rPr>
          <w:sz w:val="26"/>
        </w:rPr>
        <w:t xml:space="preserve">– объем </w:t>
      </w:r>
      <w:r>
        <w:rPr>
          <w:sz w:val="26"/>
          <w:lang w:val="en-US"/>
        </w:rPr>
        <w:t xml:space="preserve">Dfn </w:t>
      </w:r>
      <w:r>
        <w:rPr>
          <w:sz w:val="26"/>
        </w:rPr>
        <w:t xml:space="preserve">меньше объема </w:t>
      </w:r>
      <w:r>
        <w:rPr>
          <w:sz w:val="26"/>
          <w:lang w:val="en-US"/>
        </w:rPr>
        <w:t xml:space="preserve">Dfd. </w:t>
      </w:r>
      <w:r>
        <w:rPr>
          <w:sz w:val="26"/>
        </w:rPr>
        <w:t xml:space="preserve">Например,  определив менеджмент как процесс научного управления с целью … получения прибыли, мы увеличим содержание, но уменьшим объем, так как теперь управленческая деятельность в некоммерческих организациях не будет являться менеджментом. Другой пример: менеджмент – это процесс … управления производством и производственным персоналом. Значит, управление социальными ресурсами, если оно не касается конкретно производства товаров и услуг, не является менеджментом. </w:t>
      </w:r>
    </w:p>
    <w:p w:rsidR="005D6105" w:rsidRDefault="005D6105" w:rsidP="005D6105">
      <w:pPr>
        <w:numPr>
          <w:ilvl w:val="0"/>
          <w:numId w:val="34"/>
        </w:numPr>
        <w:jc w:val="both"/>
        <w:rPr>
          <w:sz w:val="26"/>
        </w:rPr>
      </w:pPr>
      <w:r>
        <w:rPr>
          <w:i/>
          <w:sz w:val="26"/>
        </w:rPr>
        <w:t xml:space="preserve">Определение в одном отношении широкое, в другом узкое </w:t>
      </w:r>
      <w:r>
        <w:rPr>
          <w:sz w:val="26"/>
        </w:rPr>
        <w:t xml:space="preserve">– т.е. объем </w:t>
      </w:r>
      <w:r>
        <w:rPr>
          <w:sz w:val="26"/>
          <w:lang w:val="en-US"/>
        </w:rPr>
        <w:t xml:space="preserve">Dfd </w:t>
      </w:r>
      <w:r>
        <w:rPr>
          <w:sz w:val="26"/>
        </w:rPr>
        <w:t xml:space="preserve">больше и меньше объема </w:t>
      </w:r>
      <w:r>
        <w:rPr>
          <w:sz w:val="26"/>
          <w:lang w:val="en-US"/>
        </w:rPr>
        <w:t>Dfn (</w:t>
      </w:r>
      <w:r>
        <w:rPr>
          <w:sz w:val="26"/>
        </w:rPr>
        <w:t xml:space="preserve">в разных отношениях). Например: менеджмент – это совокупность мер … по управлению предприятием. С одной стороны, мы имеем ввиду любые формы управления, в том числе без использования научного подхода (увеличение объема), но – на базе одного предприятия (уменьшение объема). </w:t>
      </w:r>
    </w:p>
    <w:p w:rsidR="005D6105" w:rsidRDefault="005D6105">
      <w:pPr>
        <w:jc w:val="both"/>
        <w:rPr>
          <w:sz w:val="26"/>
        </w:rPr>
      </w:pPr>
    </w:p>
    <w:p w:rsidR="005D6105" w:rsidRDefault="005D6105">
      <w:pPr>
        <w:pStyle w:val="a6"/>
      </w:pPr>
      <w:r>
        <w:t xml:space="preserve">Вывод: в данном нами определении нельзя убрать или добавить существующие признаки из-за соразмерности определяемого и определяющего понятий. Закон обратного отношения между объемом и содержанием понятия выполнен. </w:t>
      </w:r>
    </w:p>
    <w:p w:rsidR="005D6105" w:rsidRDefault="005D6105">
      <w:pPr>
        <w:pStyle w:val="a6"/>
      </w:pPr>
    </w:p>
    <w:p w:rsidR="005D6105" w:rsidRDefault="005D6105" w:rsidP="005D6105">
      <w:pPr>
        <w:numPr>
          <w:ilvl w:val="0"/>
          <w:numId w:val="2"/>
        </w:numPr>
        <w:jc w:val="both"/>
        <w:rPr>
          <w:sz w:val="26"/>
        </w:rPr>
      </w:pPr>
      <w:r>
        <w:rPr>
          <w:sz w:val="26"/>
        </w:rPr>
        <w:t>Правило запрета круга.</w:t>
      </w:r>
    </w:p>
    <w:p w:rsidR="005D6105" w:rsidRDefault="005D6105">
      <w:pPr>
        <w:ind w:firstLine="567"/>
        <w:jc w:val="both"/>
        <w:rPr>
          <w:sz w:val="26"/>
        </w:rPr>
      </w:pPr>
      <w:r>
        <w:rPr>
          <w:sz w:val="26"/>
        </w:rPr>
        <w:t xml:space="preserve">Круг возникает тогда, когда </w:t>
      </w:r>
      <w:r>
        <w:rPr>
          <w:sz w:val="26"/>
          <w:lang w:val="en-US"/>
        </w:rPr>
        <w:t xml:space="preserve">Dfd </w:t>
      </w:r>
      <w:r>
        <w:rPr>
          <w:sz w:val="26"/>
        </w:rPr>
        <w:t xml:space="preserve">определяется через </w:t>
      </w:r>
      <w:r>
        <w:rPr>
          <w:sz w:val="26"/>
          <w:lang w:val="en-US"/>
        </w:rPr>
        <w:t xml:space="preserve">Dfn, </w:t>
      </w:r>
      <w:r>
        <w:rPr>
          <w:sz w:val="26"/>
        </w:rPr>
        <w:t xml:space="preserve">а </w:t>
      </w:r>
      <w:r>
        <w:rPr>
          <w:sz w:val="26"/>
          <w:lang w:val="en-US"/>
        </w:rPr>
        <w:t xml:space="preserve">Dfn </w:t>
      </w:r>
      <w:r>
        <w:rPr>
          <w:sz w:val="26"/>
        </w:rPr>
        <w:t xml:space="preserve">было определено через </w:t>
      </w:r>
      <w:r>
        <w:rPr>
          <w:sz w:val="26"/>
          <w:lang w:val="en-US"/>
        </w:rPr>
        <w:t xml:space="preserve">Dfd. </w:t>
      </w:r>
      <w:r>
        <w:rPr>
          <w:sz w:val="26"/>
        </w:rPr>
        <w:t xml:space="preserve">Круг возникает, если определяемое понятие характеризуется через него же, лишь выраженное другими словами, или когда определяемое понятие включается в определяющее в качестве его части (тавтология). Например: менеджмент – это деятельность менеджеров различных уровней, или </w:t>
      </w:r>
      <w:r>
        <w:rPr>
          <w:sz w:val="26"/>
          <w:lang w:val="en-US"/>
        </w:rPr>
        <w:t xml:space="preserve">manage – </w:t>
      </w:r>
      <w:r>
        <w:rPr>
          <w:sz w:val="26"/>
        </w:rPr>
        <w:t xml:space="preserve">это управление. В нашем определении правило не нарушено. </w:t>
      </w:r>
    </w:p>
    <w:p w:rsidR="005D6105" w:rsidRDefault="005D6105" w:rsidP="005D6105">
      <w:pPr>
        <w:numPr>
          <w:ilvl w:val="0"/>
          <w:numId w:val="2"/>
        </w:numPr>
        <w:tabs>
          <w:tab w:val="clear" w:pos="360"/>
        </w:tabs>
        <w:ind w:left="357" w:hanging="357"/>
        <w:jc w:val="both"/>
        <w:rPr>
          <w:sz w:val="26"/>
        </w:rPr>
      </w:pPr>
      <w:r>
        <w:rPr>
          <w:sz w:val="26"/>
        </w:rPr>
        <w:lastRenderedPageBreak/>
        <w:t xml:space="preserve">Определение должно быть четким, ясным. </w:t>
      </w:r>
    </w:p>
    <w:p w:rsidR="005D6105" w:rsidRDefault="005D6105">
      <w:pPr>
        <w:ind w:firstLine="567"/>
        <w:jc w:val="both"/>
        <w:rPr>
          <w:sz w:val="26"/>
        </w:rPr>
      </w:pPr>
      <w:r>
        <w:rPr>
          <w:sz w:val="26"/>
        </w:rPr>
        <w:t xml:space="preserve">Смысл и объем понятий, входящих в </w:t>
      </w:r>
      <w:r>
        <w:rPr>
          <w:sz w:val="26"/>
          <w:lang w:val="en-US"/>
        </w:rPr>
        <w:t xml:space="preserve">Dfn, </w:t>
      </w:r>
      <w:r>
        <w:rPr>
          <w:sz w:val="26"/>
        </w:rPr>
        <w:t xml:space="preserve">должен быть ясным и определенным. Не должно быть двусмысленности, метафор, сравнений. Так, например, не будет определением следующее суждение: менеджмент, в отличие от маркетинга, занимается не только адаптацией предприятия к изменяющимся условиям рынка или обеспечением разработки новых товаров. </w:t>
      </w:r>
    </w:p>
    <w:p w:rsidR="005D6105" w:rsidRDefault="005D6105" w:rsidP="005D6105">
      <w:pPr>
        <w:numPr>
          <w:ilvl w:val="0"/>
          <w:numId w:val="2"/>
        </w:numPr>
        <w:jc w:val="both"/>
        <w:rPr>
          <w:sz w:val="26"/>
        </w:rPr>
      </w:pPr>
      <w:r>
        <w:rPr>
          <w:sz w:val="26"/>
        </w:rPr>
        <w:t xml:space="preserve">Правило нежелательного отрицания. </w:t>
      </w:r>
    </w:p>
    <w:p w:rsidR="005D6105" w:rsidRDefault="005D6105">
      <w:pPr>
        <w:ind w:firstLine="567"/>
        <w:jc w:val="both"/>
        <w:rPr>
          <w:sz w:val="26"/>
        </w:rPr>
      </w:pPr>
      <w:r>
        <w:rPr>
          <w:sz w:val="26"/>
        </w:rPr>
        <w:t xml:space="preserve">В определении должны отсутствовать определяющие отрицания. </w:t>
      </w:r>
    </w:p>
    <w:p w:rsidR="005D6105" w:rsidRDefault="005D6105">
      <w:pPr>
        <w:ind w:firstLine="567"/>
        <w:jc w:val="both"/>
        <w:rPr>
          <w:sz w:val="26"/>
        </w:rPr>
      </w:pPr>
    </w:p>
    <w:p w:rsidR="005D6105" w:rsidRDefault="005D6105">
      <w:pPr>
        <w:jc w:val="both"/>
        <w:rPr>
          <w:sz w:val="26"/>
        </w:rPr>
      </w:pPr>
      <w:r>
        <w:rPr>
          <w:sz w:val="26"/>
        </w:rPr>
        <w:t xml:space="preserve">Вывод: данное нами определение понятия </w:t>
      </w:r>
      <w:r>
        <w:rPr>
          <w:sz w:val="26"/>
          <w:lang w:val="en-US"/>
        </w:rPr>
        <w:t>“</w:t>
      </w:r>
      <w:r>
        <w:rPr>
          <w:sz w:val="26"/>
        </w:rPr>
        <w:t>менеджмент</w:t>
      </w:r>
      <w:r>
        <w:rPr>
          <w:sz w:val="26"/>
          <w:lang w:val="en-US"/>
        </w:rPr>
        <w:t>”</w:t>
      </w:r>
      <w:r>
        <w:rPr>
          <w:sz w:val="26"/>
        </w:rPr>
        <w:t xml:space="preserve"> не нарушает ни одно из 4-х правил, следовательно оно верно. </w:t>
      </w:r>
    </w:p>
    <w:p w:rsidR="005D6105" w:rsidRDefault="005D6105">
      <w:pPr>
        <w:pStyle w:val="a6"/>
      </w:pPr>
      <w:r>
        <w:t xml:space="preserve">Зная содержание и объем понятия, определим, к каким видам понятий оно относится: </w:t>
      </w:r>
    </w:p>
    <w:p w:rsidR="005D6105" w:rsidRDefault="005D6105">
      <w:pPr>
        <w:pStyle w:val="20"/>
      </w:pPr>
      <w:r>
        <w:t xml:space="preserve">Менеджмент – общее, неизбирательное, абстрактное, положительное, безотносительное понятие. </w:t>
      </w:r>
    </w:p>
    <w:p w:rsidR="005D6105" w:rsidRDefault="005D6105">
      <w:pPr>
        <w:pStyle w:val="21"/>
      </w:pPr>
      <w:r>
        <w:t xml:space="preserve">Логическая характеристика понятия позволит точнее использовать его в процессе мышления. Кроме определения, существуют другие операции над понятиями. Рассмотрим их подробнее. </w:t>
      </w:r>
    </w:p>
    <w:p w:rsidR="005D6105" w:rsidRDefault="005D6105">
      <w:pPr>
        <w:pStyle w:val="21"/>
      </w:pPr>
    </w:p>
    <w:p w:rsidR="005D6105" w:rsidRDefault="005D6105" w:rsidP="005D6105">
      <w:pPr>
        <w:numPr>
          <w:ilvl w:val="0"/>
          <w:numId w:val="35"/>
        </w:numPr>
        <w:jc w:val="both"/>
        <w:rPr>
          <w:sz w:val="26"/>
        </w:rPr>
      </w:pPr>
      <w:r>
        <w:rPr>
          <w:sz w:val="26"/>
        </w:rPr>
        <w:t xml:space="preserve">Деление понятия. </w:t>
      </w:r>
    </w:p>
    <w:p w:rsidR="005D6105" w:rsidRDefault="005D6105">
      <w:pPr>
        <w:ind w:firstLine="567"/>
        <w:jc w:val="both"/>
        <w:rPr>
          <w:sz w:val="26"/>
        </w:rPr>
      </w:pPr>
      <w:r>
        <w:rPr>
          <w:sz w:val="26"/>
        </w:rPr>
        <w:t xml:space="preserve">Деление – это логическая операция, посредством которой объем делимого понятия (множество) распределяется на ряд подмножеств с помощью избранного основания деления (признак, по которому производится деление объема понятия). Подмножества, на которые разделен объем понятия, называются членами деления. Делимое понятие – </w:t>
      </w:r>
      <w:r>
        <w:rPr>
          <w:i/>
          <w:sz w:val="26"/>
        </w:rPr>
        <w:t>родовое</w:t>
      </w:r>
      <w:r>
        <w:rPr>
          <w:sz w:val="26"/>
        </w:rPr>
        <w:t xml:space="preserve">, а его член деления – </w:t>
      </w:r>
      <w:r>
        <w:rPr>
          <w:i/>
          <w:sz w:val="26"/>
        </w:rPr>
        <w:t>виды данного рода</w:t>
      </w:r>
      <w:r>
        <w:rPr>
          <w:sz w:val="26"/>
        </w:rPr>
        <w:t xml:space="preserve">, соподчиненные между собой, т.е. непересекающиеся по своему объему (не имеющие общих членов). </w:t>
      </w:r>
    </w:p>
    <w:p w:rsidR="005D6105" w:rsidRDefault="009B3406">
      <w:pPr>
        <w:ind w:firstLine="567"/>
        <w:jc w:val="both"/>
        <w:rPr>
          <w:sz w:val="26"/>
        </w:rPr>
      </w:pPr>
      <w:r>
        <w:rPr>
          <w:noProof/>
          <w:sz w:val="26"/>
        </w:rPr>
        <w:pict>
          <v:group id="_x0000_s1051" style="position:absolute;left:0;text-align:left;margin-left:-14.05pt;margin-top:38.2pt;width:475.7pt;height:312.4pt;z-index:251650048" coordorigin="1562,9514" coordsize="9514,6248"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562;top:9514;width:9514;height:4828"/>
            <v:line id="_x0000_s1028" style="position:absolute" from="3124,12780" to="9514,12780"/>
            <v:line id="_x0000_s1029" style="position:absolute" from="4544,11360" to="8094,11360"/>
            <v:shapetype id="_x0000_t202" coordsize="21600,21600" o:spt="202" path="m,l,21600r21600,l21600,xe">
              <v:stroke joinstyle="miter"/>
              <v:path gradientshapeok="t" o:connecttype="rect"/>
            </v:shapetype>
            <v:shape id="_x0000_s1039" type="#_x0000_t202" style="position:absolute;left:4828;top:10082;width:2982;height:1420" filled="f" stroked="f">
              <v:textbox style="mso-next-textbox:#_x0000_s1039">
                <w:txbxContent>
                  <w:p w:rsidR="005D6105" w:rsidRDefault="005D6105">
                    <w:pPr>
                      <w:jc w:val="center"/>
                    </w:pPr>
                    <w:r>
                      <w:t>Высший уровень</w:t>
                    </w:r>
                  </w:p>
                  <w:p w:rsidR="005D6105" w:rsidRDefault="005D6105">
                    <w:pPr>
                      <w:jc w:val="center"/>
                    </w:pPr>
                    <w:r>
                      <w:t xml:space="preserve">Представители: председатель правления, Президент, Глава исполнительной власти, Вице-президент и др. </w:t>
                    </w:r>
                  </w:p>
                </w:txbxContent>
              </v:textbox>
            </v:shape>
            <v:shape id="_x0000_s1044" type="#_x0000_t202" style="position:absolute;left:4118;top:11360;width:4405;height:1562" filled="f" stroked="f">
              <v:textbox style="mso-next-textbox:#_x0000_s1044">
                <w:txbxContent>
                  <w:p w:rsidR="005D6105" w:rsidRDefault="005D6105">
                    <w:pPr>
                      <w:jc w:val="center"/>
                    </w:pPr>
                    <w:r>
                      <w:t>Средний уровень</w:t>
                    </w:r>
                  </w:p>
                  <w:p w:rsidR="005D6105" w:rsidRDefault="005D6105">
                    <w:pPr>
                      <w:jc w:val="center"/>
                    </w:pPr>
                    <w:r>
                      <w:t>Представители: руководители подразделения, директор завода, директор производства, функциональный Вице-президент, коммерческий директор, главный бухгалтер</w:t>
                    </w:r>
                  </w:p>
                </w:txbxContent>
              </v:textbox>
            </v:shape>
            <v:shape id="_x0000_s1045" type="#_x0000_t202" style="position:absolute;left:3692;top:12922;width:5112;height:994" filled="f" stroked="f">
              <v:textbox style="mso-next-textbox:#_x0000_s1045">
                <w:txbxContent>
                  <w:p w:rsidR="005D6105" w:rsidRDefault="005D6105">
                    <w:pPr>
                      <w:jc w:val="center"/>
                    </w:pPr>
                    <w:r>
                      <w:t>Первый уровень</w:t>
                    </w:r>
                  </w:p>
                  <w:p w:rsidR="005D6105" w:rsidRDefault="005D6105">
                    <w:pPr>
                      <w:jc w:val="center"/>
                    </w:pPr>
                    <w:r>
                      <w:t>Представители : инспектор, руководитель отдела, координатор, мастер, бригадир и др.</w:t>
                    </w:r>
                  </w:p>
                </w:txbxContent>
              </v:textbox>
            </v:shape>
            <v:rect id="_x0000_s1046" style="position:absolute;left:1562;top:14626;width:9514;height:1136"/>
            <v:shape id="_x0000_s1048" type="#_x0000_t202" style="position:absolute;left:2130;top:14768;width:8236;height:710" filled="f" stroked="f">
              <v:textbox style="mso-next-textbox:#_x0000_s1048">
                <w:txbxContent>
                  <w:p w:rsidR="005D6105" w:rsidRDefault="005D6105">
                    <w:pPr>
                      <w:jc w:val="center"/>
                    </w:pPr>
                    <w:r>
                      <w:t>Неуправленческие служащие: продавцы, неквалифицированные и квалифицированные рабочие, служащие секретариата, канцелярские служащие и др.</w:t>
                    </w:r>
                  </w:p>
                </w:txbxContent>
              </v:textbox>
            </v:shape>
            <v:shape id="_x0000_s1050" type="#_x0000_t202" style="position:absolute;left:8520;top:9514;width:2272;height:1136" filled="f" stroked="f">
              <v:textbox>
                <w:txbxContent>
                  <w:p w:rsidR="005D6105" w:rsidRDefault="005D6105">
                    <w:pPr>
                      <w:jc w:val="center"/>
                      <w:rPr>
                        <w:sz w:val="24"/>
                      </w:rPr>
                    </w:pPr>
                    <w:r>
                      <w:rPr>
                        <w:sz w:val="26"/>
                      </w:rPr>
                      <w:t>Рис. 1.</w:t>
                    </w:r>
                  </w:p>
                  <w:p w:rsidR="005D6105" w:rsidRDefault="005D6105">
                    <w:pPr>
                      <w:pStyle w:val="30"/>
                    </w:pPr>
                    <w:r>
                      <w:t>Уровни менеджмента.</w:t>
                    </w:r>
                  </w:p>
                </w:txbxContent>
              </v:textbox>
            </v:shape>
            <w10:wrap type="topAndBottom"/>
          </v:group>
        </w:pict>
      </w:r>
      <w:r w:rsidR="005D6105">
        <w:rPr>
          <w:sz w:val="26"/>
        </w:rPr>
        <w:t>Примером деления на уровни менеджмента по степени властных полномочий, субординации и выполняемым функциям может служить рис. 1.</w:t>
      </w:r>
    </w:p>
    <w:p w:rsidR="005D6105" w:rsidRDefault="009B3406">
      <w:pPr>
        <w:pStyle w:val="21"/>
      </w:pPr>
      <w:r>
        <w:rPr>
          <w:noProof/>
        </w:rPr>
        <w:lastRenderedPageBreak/>
        <w:pict>
          <v:group id="_x0000_s1062" style="position:absolute;left:0;text-align:left;margin-left:127.95pt;margin-top:28.65pt;width:198.8pt;height:205.9pt;z-index:251651072" coordorigin="4260,1704" coordsize="3976,4118" o:allowincell="f">
            <v:rect id="_x0000_s1052" style="position:absolute;left:4260;top:1704;width:3408;height:2982"/>
            <v:line id="_x0000_s1054" style="position:absolute" from="4260,3124" to="7668,3124"/>
            <v:line id="_x0000_s1055" style="position:absolute" from="5964,1704" to="5964,4686"/>
            <v:shape id="_x0000_s1057" type="#_x0000_t202" style="position:absolute;left:4260;top:2272;width:1846;height:710" filled="f" stroked="f">
              <v:textbox>
                <w:txbxContent>
                  <w:p w:rsidR="005D6105" w:rsidRDefault="005D6105">
                    <w:pPr>
                      <w:jc w:val="center"/>
                      <w:rPr>
                        <w:i/>
                        <w:sz w:val="24"/>
                      </w:rPr>
                    </w:pPr>
                    <w:r>
                      <w:rPr>
                        <w:i/>
                        <w:sz w:val="24"/>
                      </w:rPr>
                      <w:t xml:space="preserve">Планирование </w:t>
                    </w:r>
                  </w:p>
                </w:txbxContent>
              </v:textbox>
            </v:shape>
            <v:shape id="_x0000_s1058" type="#_x0000_t202" style="position:absolute;left:5964;top:2272;width:2272;height:707" filled="f" stroked="f">
              <v:textbox>
                <w:txbxContent>
                  <w:p w:rsidR="005D6105" w:rsidRDefault="005D6105">
                    <w:pPr>
                      <w:rPr>
                        <w:i/>
                        <w:sz w:val="24"/>
                      </w:rPr>
                    </w:pPr>
                    <w:r>
                      <w:rPr>
                        <w:i/>
                        <w:sz w:val="24"/>
                      </w:rPr>
                      <w:t xml:space="preserve">Организация </w:t>
                    </w:r>
                  </w:p>
                </w:txbxContent>
              </v:textbox>
            </v:shape>
            <v:shape id="_x0000_s1059" type="#_x0000_t202" style="position:absolute;left:4260;top:3692;width:1704;height:568" filled="f" stroked="f">
              <v:textbox>
                <w:txbxContent>
                  <w:p w:rsidR="005D6105" w:rsidRDefault="005D6105">
                    <w:pPr>
                      <w:rPr>
                        <w:i/>
                        <w:sz w:val="24"/>
                      </w:rPr>
                    </w:pPr>
                    <w:r>
                      <w:rPr>
                        <w:i/>
                        <w:sz w:val="24"/>
                      </w:rPr>
                      <w:t xml:space="preserve">Руководство </w:t>
                    </w:r>
                  </w:p>
                </w:txbxContent>
              </v:textbox>
            </v:shape>
            <v:shape id="_x0000_s1060" type="#_x0000_t202" style="position:absolute;left:6106;top:3692;width:1440;height:568" filled="f" stroked="f">
              <v:textbox>
                <w:txbxContent>
                  <w:p w:rsidR="005D6105" w:rsidRDefault="005D6105">
                    <w:pPr>
                      <w:rPr>
                        <w:i/>
                        <w:sz w:val="24"/>
                      </w:rPr>
                    </w:pPr>
                    <w:r>
                      <w:rPr>
                        <w:i/>
                        <w:sz w:val="24"/>
                      </w:rPr>
                      <w:t xml:space="preserve">Контроль </w:t>
                    </w:r>
                  </w:p>
                </w:txbxContent>
              </v:textbox>
            </v:shape>
            <v:shape id="_x0000_s1061" type="#_x0000_t202" style="position:absolute;left:4970;top:4828;width:2130;height:994" filled="f" stroked="f">
              <v:textbox>
                <w:txbxContent>
                  <w:p w:rsidR="005D6105" w:rsidRDefault="005D6105">
                    <w:pPr>
                      <w:jc w:val="center"/>
                      <w:rPr>
                        <w:i/>
                        <w:sz w:val="24"/>
                      </w:rPr>
                    </w:pPr>
                    <w:r>
                      <w:rPr>
                        <w:i/>
                        <w:sz w:val="24"/>
                      </w:rPr>
                      <w:t>Рис. 2.</w:t>
                    </w:r>
                  </w:p>
                  <w:p w:rsidR="005D6105" w:rsidRDefault="005D6105">
                    <w:pPr>
                      <w:jc w:val="center"/>
                      <w:rPr>
                        <w:i/>
                        <w:sz w:val="24"/>
                      </w:rPr>
                    </w:pPr>
                    <w:r>
                      <w:rPr>
                        <w:i/>
                        <w:sz w:val="24"/>
                      </w:rPr>
                      <w:t>Функции менеджмента</w:t>
                    </w:r>
                  </w:p>
                </w:txbxContent>
              </v:textbox>
            </v:shape>
            <w10:wrap type="topAndBottom"/>
          </v:group>
        </w:pict>
      </w:r>
      <w:r w:rsidR="005D6105">
        <w:t>Примером функционального деления менеджмента будет следующая схема:</w:t>
      </w:r>
    </w:p>
    <w:p w:rsidR="005D6105" w:rsidRDefault="005D6105">
      <w:pPr>
        <w:ind w:firstLine="567"/>
        <w:jc w:val="both"/>
        <w:rPr>
          <w:sz w:val="26"/>
        </w:rPr>
      </w:pPr>
      <w:r>
        <w:rPr>
          <w:sz w:val="26"/>
        </w:rPr>
        <w:t>Деление понятий должно удовлетворять следующим правилам:</w:t>
      </w:r>
    </w:p>
    <w:p w:rsidR="005D6105" w:rsidRDefault="005D6105" w:rsidP="005D6105">
      <w:pPr>
        <w:numPr>
          <w:ilvl w:val="0"/>
          <w:numId w:val="36"/>
        </w:numPr>
        <w:jc w:val="both"/>
        <w:rPr>
          <w:sz w:val="26"/>
        </w:rPr>
      </w:pPr>
      <w:r>
        <w:rPr>
          <w:sz w:val="26"/>
        </w:rPr>
        <w:t xml:space="preserve">Соразмерность деления, т. е. Объем делимого понятия должен быть равен сумме объемов членов деления. В нашем примере это правило соблюдено полностью. Его нарушение ведет к ошибкам двух видов: </w:t>
      </w:r>
    </w:p>
    <w:p w:rsidR="005D6105" w:rsidRDefault="005D6105" w:rsidP="005D6105">
      <w:pPr>
        <w:numPr>
          <w:ilvl w:val="0"/>
          <w:numId w:val="37"/>
        </w:numPr>
        <w:jc w:val="both"/>
        <w:rPr>
          <w:i/>
          <w:sz w:val="26"/>
        </w:rPr>
      </w:pPr>
      <w:r>
        <w:rPr>
          <w:i/>
          <w:sz w:val="26"/>
        </w:rPr>
        <w:t>Неполное деление</w:t>
      </w:r>
      <w:r>
        <w:rPr>
          <w:sz w:val="26"/>
        </w:rPr>
        <w:t xml:space="preserve"> – перечислены не все виды данного родового понятия. Так, например, если опустить во втором примере (см. рис. 2) контрольную функцию менеджмента, то окажется, что менеджеры управляют предприятием, но не контролируют исполнение подчиненными своих управленческих решений. </w:t>
      </w:r>
    </w:p>
    <w:p w:rsidR="005D6105" w:rsidRDefault="005D6105" w:rsidP="005D6105">
      <w:pPr>
        <w:numPr>
          <w:ilvl w:val="0"/>
          <w:numId w:val="37"/>
        </w:numPr>
        <w:jc w:val="both"/>
        <w:rPr>
          <w:i/>
          <w:sz w:val="26"/>
        </w:rPr>
      </w:pPr>
      <w:r>
        <w:rPr>
          <w:i/>
          <w:sz w:val="26"/>
        </w:rPr>
        <w:t>Деление с лишними членами</w:t>
      </w:r>
      <w:r>
        <w:rPr>
          <w:sz w:val="26"/>
        </w:rPr>
        <w:t xml:space="preserve">. Его примером может стать следующее суждение: управление делится на научное, ненаучное и менеджмент. Лишним членом является менеджмент, т.к. сумма объемов понятий научного и ненаучного управления исчерпывают объем понятия управления. </w:t>
      </w:r>
    </w:p>
    <w:p w:rsidR="005D6105" w:rsidRDefault="005D6105" w:rsidP="005D6105">
      <w:pPr>
        <w:numPr>
          <w:ilvl w:val="0"/>
          <w:numId w:val="38"/>
        </w:numPr>
        <w:jc w:val="both"/>
        <w:rPr>
          <w:i/>
          <w:sz w:val="26"/>
        </w:rPr>
      </w:pPr>
      <w:r>
        <w:rPr>
          <w:sz w:val="26"/>
        </w:rPr>
        <w:t xml:space="preserve">Деление должно проводиться только по одному основанию. Это означает, что нельзя брать два и большее число признаков, по которым проводится деление. Например, при делении маркетинга на дифференцированный, недифференцированный и … интерактивный, третий вид не связан с двумя первыми общим основанием. </w:t>
      </w:r>
    </w:p>
    <w:p w:rsidR="005D6105" w:rsidRDefault="005D6105" w:rsidP="005D6105">
      <w:pPr>
        <w:numPr>
          <w:ilvl w:val="0"/>
          <w:numId w:val="38"/>
        </w:numPr>
        <w:jc w:val="both"/>
        <w:rPr>
          <w:i/>
          <w:sz w:val="26"/>
        </w:rPr>
      </w:pPr>
      <w:r>
        <w:rPr>
          <w:sz w:val="26"/>
        </w:rPr>
        <w:t xml:space="preserve">Члены деления должны исключать друг друга, т.е. не иметь общих элементов, быть соподчиненными понятиями, объемы которых не пересекаются. Если, производя деление понятия </w:t>
      </w:r>
      <w:r>
        <w:rPr>
          <w:sz w:val="26"/>
          <w:lang w:val="en-US"/>
        </w:rPr>
        <w:t>“</w:t>
      </w:r>
      <w:r>
        <w:rPr>
          <w:sz w:val="26"/>
        </w:rPr>
        <w:t>управление</w:t>
      </w:r>
      <w:r>
        <w:rPr>
          <w:sz w:val="26"/>
          <w:lang w:val="en-US"/>
        </w:rPr>
        <w:t>”</w:t>
      </w:r>
      <w:r>
        <w:rPr>
          <w:sz w:val="26"/>
        </w:rPr>
        <w:t xml:space="preserve"> мы скажем, что оно включает в себя менеджмент, маркетинг и др. виды, мы совершим ошибку, т.к. второе видовое понятие (маркетинг) принадлежит первому (менеджмент). </w:t>
      </w:r>
    </w:p>
    <w:p w:rsidR="005D6105" w:rsidRDefault="009B3406" w:rsidP="005D6105">
      <w:pPr>
        <w:numPr>
          <w:ilvl w:val="0"/>
          <w:numId w:val="38"/>
        </w:numPr>
        <w:jc w:val="both"/>
        <w:rPr>
          <w:i/>
          <w:sz w:val="26"/>
        </w:rPr>
      </w:pPr>
      <w:r>
        <w:rPr>
          <w:i/>
          <w:noProof/>
          <w:sz w:val="26"/>
        </w:rPr>
        <w:pict>
          <v:group id="_x0000_s1071" style="position:absolute;left:0;text-align:left;margin-left:64.05pt;margin-top:50.5pt;width:340.8pt;height:142pt;z-index:251652096" coordorigin="2840,13348" coordsize="6816,2840" o:allowincell="f">
            <v:shape id="_x0000_s1063" type="#_x0000_t5" style="position:absolute;left:2840;top:13348;width:6816;height:2840"/>
            <v:line id="_x0000_s1064" style="position:absolute" from="3834,15336" to="8662,15336"/>
            <v:line id="_x0000_s1065" style="position:absolute" from="4970,14484" to="7526,14484"/>
            <v:shape id="_x0000_s1066" type="#_x0000_t202" style="position:absolute;left:5396;top:13774;width:1846;height:1014" filled="f" stroked="f">
              <v:textbox style="mso-next-textbox:#_x0000_s1066">
                <w:txbxContent>
                  <w:p w:rsidR="005D6105" w:rsidRDefault="005D6105">
                    <w:pPr>
                      <w:jc w:val="center"/>
                      <w:rPr>
                        <w:i/>
                        <w:sz w:val="24"/>
                      </w:rPr>
                    </w:pPr>
                    <w:r>
                      <w:rPr>
                        <w:i/>
                        <w:sz w:val="24"/>
                      </w:rPr>
                      <w:t>Высший менеджмент</w:t>
                    </w:r>
                  </w:p>
                </w:txbxContent>
              </v:textbox>
            </v:shape>
            <v:shape id="_x0000_s1067" type="#_x0000_t202" style="position:absolute;left:5538;top:14484;width:2130;height:710" filled="f" stroked="f">
              <v:textbox style="mso-next-textbox:#_x0000_s1067">
                <w:txbxContent>
                  <w:p w:rsidR="005D6105" w:rsidRDefault="005D6105">
                    <w:pPr>
                      <w:rPr>
                        <w:i/>
                        <w:sz w:val="24"/>
                      </w:rPr>
                    </w:pPr>
                    <w:r>
                      <w:rPr>
                        <w:i/>
                        <w:sz w:val="24"/>
                      </w:rPr>
                      <w:t>Менеджмент первого уровня</w:t>
                    </w:r>
                  </w:p>
                </w:txbxContent>
              </v:textbox>
            </v:shape>
            <v:shape id="_x0000_s1068" type="#_x0000_t202" style="position:absolute;left:5112;top:15478;width:3266;height:568" filled="f" stroked="f">
              <v:textbox style="mso-next-textbox:#_x0000_s1068">
                <w:txbxContent>
                  <w:p w:rsidR="005D6105" w:rsidRDefault="005D6105">
                    <w:pPr>
                      <w:pStyle w:val="8"/>
                    </w:pPr>
                    <w:r>
                      <w:t>Средний менеджмент</w:t>
                    </w:r>
                  </w:p>
                </w:txbxContent>
              </v:textbox>
            </v:shape>
            <v:shape id="_x0000_s1070" type="#_x0000_t202" style="position:absolute;left:7952;top:13632;width:1136;height:426" filled="f" stroked="f">
              <v:textbox>
                <w:txbxContent>
                  <w:p w:rsidR="005D6105" w:rsidRDefault="005D6105">
                    <w:pPr>
                      <w:rPr>
                        <w:sz w:val="24"/>
                      </w:rPr>
                    </w:pPr>
                    <w:r>
                      <w:rPr>
                        <w:sz w:val="24"/>
                      </w:rPr>
                      <w:t>Рис. 3.</w:t>
                    </w:r>
                  </w:p>
                </w:txbxContent>
              </v:textbox>
            </v:shape>
            <w10:wrap type="topAndBottom"/>
          </v:group>
        </w:pict>
      </w:r>
      <w:r w:rsidR="005D6105">
        <w:rPr>
          <w:sz w:val="26"/>
        </w:rPr>
        <w:t xml:space="preserve">Деление должно быть непрерывным, т.е. нельзя в делении делать скачки. Например, при делении понятия менеджмент по уровням полномочий ошибкой стала бы схема: </w:t>
      </w:r>
    </w:p>
    <w:p w:rsidR="005D6105" w:rsidRDefault="009B3406">
      <w:pPr>
        <w:jc w:val="both"/>
        <w:rPr>
          <w:sz w:val="26"/>
          <w:lang w:val="en-US"/>
        </w:rPr>
      </w:pPr>
      <w:r>
        <w:rPr>
          <w:i/>
          <w:noProof/>
          <w:sz w:val="26"/>
        </w:rPr>
        <w:lastRenderedPageBreak/>
        <w:pict>
          <v:group id="_x0000_s1103" style="position:absolute;left:0;text-align:left;margin-left:.15pt;margin-top:85.3pt;width:447.3pt;height:539.6pt;z-index:251653120" coordorigin="1704,2982" coordsize="8946,10792" o:allowincell="f">
            <v:shape id="_x0000_s1072" type="#_x0000_t202" style="position:absolute;left:7384;top:2982;width:1562;height:568">
              <v:textbox style="mso-next-textbox:#_x0000_s1072">
                <w:txbxContent>
                  <w:p w:rsidR="005D6105" w:rsidRDefault="005D6105">
                    <w:pPr>
                      <w:rPr>
                        <w:sz w:val="24"/>
                      </w:rPr>
                    </w:pPr>
                    <w:r>
                      <w:rPr>
                        <w:sz w:val="24"/>
                      </w:rPr>
                      <w:t xml:space="preserve">Управление </w:t>
                    </w:r>
                  </w:p>
                </w:txbxContent>
              </v:textbox>
            </v:shape>
            <v:shape id="_x0000_s1073" type="#_x0000_t202" style="position:absolute;left:5680;top:4118;width:1562;height:710">
              <v:textbox style="mso-next-textbox:#_x0000_s1073">
                <w:txbxContent>
                  <w:p w:rsidR="005D6105" w:rsidRDefault="005D6105">
                    <w:pPr>
                      <w:rPr>
                        <w:sz w:val="24"/>
                      </w:rPr>
                    </w:pPr>
                    <w:r>
                      <w:rPr>
                        <w:sz w:val="24"/>
                      </w:rPr>
                      <w:t>Научное управление</w:t>
                    </w:r>
                  </w:p>
                </w:txbxContent>
              </v:textbox>
            </v:shape>
            <v:shape id="_x0000_s1074" type="#_x0000_t202" style="position:absolute;left:9088;top:4118;width:1562;height:710">
              <v:textbox>
                <w:txbxContent>
                  <w:p w:rsidR="005D6105" w:rsidRDefault="005D6105">
                    <w:pPr>
                      <w:rPr>
                        <w:sz w:val="24"/>
                      </w:rPr>
                    </w:pPr>
                    <w:r>
                      <w:rPr>
                        <w:sz w:val="24"/>
                      </w:rPr>
                      <w:t>Ненаучное управление</w:t>
                    </w:r>
                  </w:p>
                </w:txbxContent>
              </v:textbox>
            </v:shape>
            <v:shape id="_x0000_s1075" type="#_x0000_t202" style="position:absolute;left:3834;top:5254;width:1420;height:710">
              <v:textbox style="mso-next-textbox:#_x0000_s1075">
                <w:txbxContent>
                  <w:p w:rsidR="005D6105" w:rsidRDefault="005D6105">
                    <w:pPr>
                      <w:rPr>
                        <w:sz w:val="24"/>
                      </w:rPr>
                    </w:pPr>
                    <w:r>
                      <w:rPr>
                        <w:sz w:val="24"/>
                      </w:rPr>
                      <w:t>Имеющее цели</w:t>
                    </w:r>
                  </w:p>
                </w:txbxContent>
              </v:textbox>
            </v:shape>
            <v:shape id="_x0000_s1076" type="#_x0000_t202" style="position:absolute;left:8378;top:5254;width:1704;height:710">
              <v:textbox>
                <w:txbxContent>
                  <w:p w:rsidR="005D6105" w:rsidRDefault="005D6105">
                    <w:pPr>
                      <w:rPr>
                        <w:sz w:val="24"/>
                      </w:rPr>
                    </w:pPr>
                    <w:r>
                      <w:rPr>
                        <w:sz w:val="24"/>
                      </w:rPr>
                      <w:t>Не имеющее цели</w:t>
                    </w:r>
                  </w:p>
                </w:txbxContent>
              </v:textbox>
            </v:shape>
            <v:shape id="_x0000_s1077" type="#_x0000_t202" style="position:absolute;left:2556;top:6532;width:1704;height:1704">
              <v:textbox style="mso-next-textbox:#_x0000_s1077">
                <w:txbxContent>
                  <w:p w:rsidR="005D6105" w:rsidRDefault="005D6105">
                    <w:pPr>
                      <w:rPr>
                        <w:sz w:val="24"/>
                      </w:rPr>
                    </w:pPr>
                    <w:r>
                      <w:rPr>
                        <w:sz w:val="24"/>
                      </w:rPr>
                      <w:t>Добиться высокой эффективности деятельности</w:t>
                    </w:r>
                  </w:p>
                </w:txbxContent>
              </v:textbox>
            </v:shape>
            <v:shape id="_x0000_s1078" type="#_x0000_t202" style="position:absolute;left:5396;top:6532;width:1704;height:1704">
              <v:textbox style="mso-next-textbox:#_x0000_s1078">
                <w:txbxContent>
                  <w:p w:rsidR="005D6105" w:rsidRDefault="005D6105">
                    <w:pPr>
                      <w:rPr>
                        <w:sz w:val="24"/>
                      </w:rPr>
                    </w:pPr>
                    <w:r>
                      <w:rPr>
                        <w:sz w:val="24"/>
                      </w:rPr>
                      <w:t>Не добиться высокой эффективности деятельности</w:t>
                    </w:r>
                  </w:p>
                </w:txbxContent>
              </v:textbox>
            </v:shape>
            <v:shape id="_x0000_s1079" type="#_x0000_t202" style="position:absolute;left:2272;top:8946;width:1562;height:1704">
              <v:textbox style="mso-next-textbox:#_x0000_s1079">
                <w:txbxContent>
                  <w:p w:rsidR="005D6105" w:rsidRDefault="005D6105">
                    <w:pPr>
                      <w:rPr>
                        <w:sz w:val="24"/>
                      </w:rPr>
                    </w:pPr>
                    <w:r>
                      <w:rPr>
                        <w:sz w:val="24"/>
                      </w:rPr>
                      <w:t>С использованием ресурсного потенциала</w:t>
                    </w:r>
                  </w:p>
                </w:txbxContent>
              </v:textbox>
            </v:shape>
            <v:shape id="_x0000_s1080" type="#_x0000_t202" style="position:absolute;left:4544;top:8946;width:1562;height:1704">
              <v:textbox style="mso-next-textbox:#_x0000_s1080">
                <w:txbxContent>
                  <w:p w:rsidR="005D6105" w:rsidRDefault="005D6105">
                    <w:pPr>
                      <w:rPr>
                        <w:sz w:val="24"/>
                      </w:rPr>
                    </w:pPr>
                    <w:r>
                      <w:rPr>
                        <w:sz w:val="24"/>
                      </w:rPr>
                      <w:t>Без использования ресурсного потенциала</w:t>
                    </w:r>
                  </w:p>
                </w:txbxContent>
              </v:textbox>
            </v:shape>
            <v:shape id="_x0000_s1081" type="#_x0000_t202" style="position:absolute;left:1704;top:11360;width:1704;height:1136">
              <v:textbox style="mso-next-textbox:#_x0000_s1081">
                <w:txbxContent>
                  <w:p w:rsidR="005D6105" w:rsidRDefault="005D6105">
                    <w:pPr>
                      <w:rPr>
                        <w:sz w:val="24"/>
                      </w:rPr>
                    </w:pPr>
                    <w:r>
                      <w:rPr>
                        <w:sz w:val="24"/>
                      </w:rPr>
                      <w:t>В данном социальном объединении</w:t>
                    </w:r>
                  </w:p>
                </w:txbxContent>
              </v:textbox>
            </v:shape>
            <v:shape id="_x0000_s1082" type="#_x0000_t202" style="position:absolute;left:3692;top:11360;width:1704;height:1136">
              <v:textbox style="mso-next-textbox:#_x0000_s1082">
                <w:txbxContent>
                  <w:p w:rsidR="005D6105" w:rsidRDefault="005D6105">
                    <w:pPr>
                      <w:rPr>
                        <w:sz w:val="24"/>
                      </w:rPr>
                    </w:pPr>
                    <w:r>
                      <w:rPr>
                        <w:sz w:val="24"/>
                      </w:rPr>
                      <w:t>Вне данного социального объединения</w:t>
                    </w:r>
                  </w:p>
                </w:txbxContent>
              </v:textbox>
            </v:shape>
            <v:line id="_x0000_s1083" style="position:absolute" from="3124,12496" to="3124,13206">
              <v:stroke endarrow="block"/>
            </v:line>
            <v:shape id="_x0000_s1084" type="#_x0000_t202" style="position:absolute;left:2272;top:13206;width:1704;height:568">
              <v:textbox style="mso-next-textbox:#_x0000_s1084">
                <w:txbxContent>
                  <w:p w:rsidR="005D6105" w:rsidRDefault="005D6105">
                    <w:pPr>
                      <w:rPr>
                        <w:b/>
                        <w:sz w:val="24"/>
                      </w:rPr>
                    </w:pPr>
                    <w:r>
                      <w:rPr>
                        <w:b/>
                        <w:sz w:val="24"/>
                      </w:rPr>
                      <w:t xml:space="preserve">Менеджмент </w:t>
                    </w:r>
                  </w:p>
                </w:txbxContent>
              </v:textbox>
            </v:shape>
            <v:line id="_x0000_s1085" style="position:absolute;flip:x" from="7242,3550" to="8094,4118">
              <v:stroke endarrow="block"/>
            </v:line>
            <v:line id="_x0000_s1086" style="position:absolute" from="8378,3550" to="9088,4118">
              <v:stroke endarrow="block"/>
            </v:line>
            <v:line id="_x0000_s1092" style="position:absolute;flip:x" from="4970,4828" to="5822,5254">
              <v:stroke endarrow="block"/>
            </v:line>
            <v:line id="_x0000_s1095" style="position:absolute" from="7100,4828" to="8378,5254">
              <v:stroke endarrow="block"/>
            </v:line>
            <v:line id="_x0000_s1096" style="position:absolute;flip:x" from="3692,5964" to="4402,6532">
              <v:stroke endarrow="block"/>
            </v:line>
            <v:line id="_x0000_s1097" style="position:absolute" from="4544,5964" to="5396,6532">
              <v:stroke endarrow="block"/>
            </v:line>
            <v:line id="_x0000_s1098" style="position:absolute;flip:x" from="2840,8236" to="3408,8946">
              <v:stroke endarrow="block"/>
            </v:line>
            <v:line id="_x0000_s1099" style="position:absolute" from="3550,8236" to="4828,8946">
              <v:stroke endarrow="block"/>
            </v:line>
            <v:line id="_x0000_s1100" style="position:absolute;flip:x" from="2414,10650" to="2840,11360">
              <v:stroke endarrow="block"/>
            </v:line>
            <v:line id="_x0000_s1101" style="position:absolute" from="3124,10650" to="4118,11360">
              <v:stroke endarrow="block"/>
            </v:line>
            <v:shape id="_x0000_s1102" type="#_x0000_t202" style="position:absolute;left:2556;top:3124;width:1562;height:568" filled="f" stroked="f">
              <v:textbox>
                <w:txbxContent>
                  <w:p w:rsidR="005D6105" w:rsidRDefault="005D6105">
                    <w:pPr>
                      <w:rPr>
                        <w:sz w:val="24"/>
                      </w:rPr>
                    </w:pPr>
                    <w:r>
                      <w:rPr>
                        <w:sz w:val="24"/>
                      </w:rPr>
                      <w:t>Рис. 4.</w:t>
                    </w:r>
                  </w:p>
                </w:txbxContent>
              </v:textbox>
            </v:shape>
            <w10:wrap type="topAndBottom"/>
          </v:group>
        </w:pict>
      </w:r>
      <w:r w:rsidR="005D6105">
        <w:rPr>
          <w:sz w:val="26"/>
        </w:rPr>
        <w:t>Кроме деления по видоизменению признака существует дихотомическое деление. При делении по видообразующему признаку основанием деления является тот признак, по которому образуются видовые понятия. При дихотомическом делении объем делимого понятия делится на два противоречащих понятия А и не-А. Рассмотрим пример дихотомического деления.</w:t>
      </w:r>
    </w:p>
    <w:p w:rsidR="005D6105" w:rsidRDefault="005D6105">
      <w:pPr>
        <w:jc w:val="both"/>
        <w:rPr>
          <w:sz w:val="26"/>
          <w:lang w:val="en-US"/>
        </w:rPr>
      </w:pPr>
    </w:p>
    <w:p w:rsidR="005D6105" w:rsidRDefault="005D6105">
      <w:pPr>
        <w:pStyle w:val="21"/>
      </w:pPr>
      <w:r>
        <w:t xml:space="preserve">Операция деления лежит в основе всех известных классификаций понятий. </w:t>
      </w:r>
    </w:p>
    <w:p w:rsidR="005D6105" w:rsidRDefault="005D6105">
      <w:pPr>
        <w:ind w:firstLine="567"/>
        <w:jc w:val="both"/>
        <w:rPr>
          <w:sz w:val="26"/>
        </w:rPr>
      </w:pPr>
      <w:r>
        <w:rPr>
          <w:sz w:val="26"/>
        </w:rPr>
        <w:t xml:space="preserve">Кроме деления и определения существуют операции обобщения и ограничения. Рассмотрим их подробнее. </w:t>
      </w:r>
    </w:p>
    <w:p w:rsidR="005D6105" w:rsidRDefault="005D6105" w:rsidP="005D6105">
      <w:pPr>
        <w:numPr>
          <w:ilvl w:val="0"/>
          <w:numId w:val="39"/>
        </w:numPr>
        <w:jc w:val="both"/>
        <w:rPr>
          <w:sz w:val="26"/>
        </w:rPr>
      </w:pPr>
      <w:r>
        <w:rPr>
          <w:sz w:val="26"/>
        </w:rPr>
        <w:t xml:space="preserve">Обобщение и ограничение. Круги Эйлера. </w:t>
      </w:r>
    </w:p>
    <w:p w:rsidR="005D6105" w:rsidRDefault="005D6105">
      <w:pPr>
        <w:pStyle w:val="21"/>
      </w:pPr>
      <w:r>
        <w:lastRenderedPageBreak/>
        <w:t xml:space="preserve">Ограничение – это логическая операция перехода от родового понятия (больший объем) к видовому (меньший объем) путем добавления к содержанию данного родового понятия видообразующих признаков. </w:t>
      </w:r>
    </w:p>
    <w:p w:rsidR="005D6105" w:rsidRDefault="005D6105">
      <w:pPr>
        <w:ind w:firstLine="567"/>
        <w:jc w:val="both"/>
        <w:rPr>
          <w:sz w:val="26"/>
        </w:rPr>
      </w:pPr>
      <w:r>
        <w:rPr>
          <w:sz w:val="26"/>
        </w:rPr>
        <w:t xml:space="preserve">Обратная ограничению логическая операция – обобщение – переход от видового понятия к родовому путем отбрасывания от содержания данного видового понятия его видообразующего признака. С помощью обобщения делают выводы и заключения в отношении каких-либо действий, а также производят оценку явлениям. Ограничение служит для конкретизации явлений. Рассмотрим эти операции на примере кругов Эйлера. </w:t>
      </w:r>
    </w:p>
    <w:p w:rsidR="005D6105" w:rsidRDefault="005D6105">
      <w:pPr>
        <w:ind w:firstLine="567"/>
        <w:jc w:val="both"/>
        <w:rPr>
          <w:sz w:val="26"/>
        </w:rPr>
      </w:pPr>
    </w:p>
    <w:p w:rsidR="005D6105" w:rsidRDefault="009B3406">
      <w:pPr>
        <w:ind w:firstLine="567"/>
        <w:jc w:val="both"/>
        <w:rPr>
          <w:sz w:val="26"/>
        </w:rPr>
      </w:pPr>
      <w:r>
        <w:rPr>
          <w:noProof/>
          <w:sz w:val="26"/>
        </w:rPr>
        <w:pict>
          <v:group id="_x0000_s1122" style="position:absolute;left:0;text-align:left;margin-left:42.75pt;margin-top:-.3pt;width:397.6pt;height:163.3pt;z-index:251654144" coordorigin="2556,4118" coordsize="7952,3266" o:allowincell="f">
            <v:oval id="_x0000_s1104" style="position:absolute;left:3976;top:5538;width:426;height:426"/>
            <v:oval id="_x0000_s1105" style="position:absolute;left:3692;top:5254;width:994;height:994" filled="f"/>
            <v:oval id="_x0000_s1106" style="position:absolute;left:3408;top:4970;width:1562;height:1562" filled="f"/>
            <v:oval id="_x0000_s1107" style="position:absolute;left:3124;top:4686;width:2130;height:2130" filled="f"/>
            <v:oval id="_x0000_s1108" style="position:absolute;left:2840;top:4402;width:2698;height:2698" filled="f"/>
            <v:oval id="_x0000_s1109" style="position:absolute;left:2556;top:4118;width:3266;height:3266" filled="f"/>
            <v:shape id="_x0000_s1110" type="#_x0000_t202" style="position:absolute;left:2556;top:4828;width:426;height:426" filled="f" stroked="f">
              <v:textbox style="mso-next-textbox:#_x0000_s1110">
                <w:txbxContent>
                  <w:p w:rsidR="005D6105" w:rsidRDefault="005D6105">
                    <w:pPr>
                      <w:rPr>
                        <w:sz w:val="24"/>
                        <w:lang w:val="en-US"/>
                      </w:rPr>
                    </w:pPr>
                    <w:r>
                      <w:rPr>
                        <w:sz w:val="24"/>
                        <w:lang w:val="en-US"/>
                      </w:rPr>
                      <w:t>A</w:t>
                    </w:r>
                  </w:p>
                </w:txbxContent>
              </v:textbox>
            </v:shape>
            <v:shape id="_x0000_s1111" type="#_x0000_t202" style="position:absolute;left:2840;top:4970;width:568;height:426" filled="f" stroked="f">
              <v:textbox style="mso-next-textbox:#_x0000_s1111">
                <w:txbxContent>
                  <w:p w:rsidR="005D6105" w:rsidRDefault="005D6105">
                    <w:pPr>
                      <w:rPr>
                        <w:sz w:val="24"/>
                        <w:lang w:val="en-US"/>
                      </w:rPr>
                    </w:pPr>
                    <w:r>
                      <w:rPr>
                        <w:sz w:val="24"/>
                        <w:lang w:val="en-US"/>
                      </w:rPr>
                      <w:t>B</w:t>
                    </w:r>
                  </w:p>
                </w:txbxContent>
              </v:textbox>
            </v:shape>
            <v:shape id="_x0000_s1112" type="#_x0000_t202" style="position:absolute;left:3124;top:5112;width:426;height:426" filled="f" stroked="f">
              <v:textbox style="mso-next-textbox:#_x0000_s1112">
                <w:txbxContent>
                  <w:p w:rsidR="005D6105" w:rsidRDefault="005D6105">
                    <w:pPr>
                      <w:rPr>
                        <w:sz w:val="24"/>
                        <w:lang w:val="en-US"/>
                      </w:rPr>
                    </w:pPr>
                    <w:r>
                      <w:rPr>
                        <w:sz w:val="24"/>
                        <w:lang w:val="en-US"/>
                      </w:rPr>
                      <w:t>C</w:t>
                    </w:r>
                  </w:p>
                </w:txbxContent>
              </v:textbox>
            </v:shape>
            <v:shape id="_x0000_s1113" type="#_x0000_t202" style="position:absolute;left:3408;top:5254;width:568;height:426" filled="f" stroked="f">
              <v:textbox>
                <w:txbxContent>
                  <w:p w:rsidR="005D6105" w:rsidRDefault="005D6105">
                    <w:pPr>
                      <w:rPr>
                        <w:sz w:val="24"/>
                        <w:lang w:val="en-US"/>
                      </w:rPr>
                    </w:pPr>
                    <w:r>
                      <w:rPr>
                        <w:sz w:val="24"/>
                        <w:lang w:val="en-US"/>
                      </w:rPr>
                      <w:t>D</w:t>
                    </w:r>
                  </w:p>
                </w:txbxContent>
              </v:textbox>
            </v:shape>
            <v:shape id="_x0000_s1114" type="#_x0000_t202" style="position:absolute;left:3692;top:5396;width:426;height:426" filled="f" stroked="f">
              <v:textbox>
                <w:txbxContent>
                  <w:p w:rsidR="005D6105" w:rsidRDefault="005D6105">
                    <w:pPr>
                      <w:rPr>
                        <w:sz w:val="24"/>
                        <w:lang w:val="en-US"/>
                      </w:rPr>
                    </w:pPr>
                    <w:r>
                      <w:rPr>
                        <w:sz w:val="24"/>
                        <w:lang w:val="en-US"/>
                      </w:rPr>
                      <w:t>E</w:t>
                    </w:r>
                  </w:p>
                </w:txbxContent>
              </v:textbox>
            </v:shape>
            <v:shape id="_x0000_s1115" type="#_x0000_t202" style="position:absolute;left:3976;top:5538;width:426;height:426" filled="f" stroked="f">
              <v:textbox>
                <w:txbxContent>
                  <w:p w:rsidR="005D6105" w:rsidRDefault="005D6105">
                    <w:pPr>
                      <w:rPr>
                        <w:sz w:val="24"/>
                        <w:lang w:val="en-US"/>
                      </w:rPr>
                    </w:pPr>
                    <w:r>
                      <w:rPr>
                        <w:sz w:val="24"/>
                        <w:lang w:val="en-US"/>
                      </w:rPr>
                      <w:t>F</w:t>
                    </w:r>
                  </w:p>
                </w:txbxContent>
              </v:textbox>
            </v:shape>
            <v:line id="_x0000_s1116" style="position:absolute" from="2556,5822" to="3976,5822">
              <v:stroke endarrow="block"/>
            </v:line>
            <v:line id="_x0000_s1117" style="position:absolute" from="4402,5822" to="5822,5822">
              <v:stroke endarrow="block"/>
            </v:line>
            <v:shape id="_x0000_s1118" type="#_x0000_t202" style="position:absolute;left:2698;top:5822;width:1420;height:426" filled="f" stroked="f">
              <v:textbox>
                <w:txbxContent>
                  <w:p w:rsidR="005D6105" w:rsidRDefault="005D6105">
                    <w:r>
                      <w:t>Ограничение</w:t>
                    </w:r>
                  </w:p>
                </w:txbxContent>
              </v:textbox>
            </v:shape>
            <v:shape id="_x0000_s1119" type="#_x0000_t202" style="position:absolute;left:4544;top:5822;width:1562;height:426" filled="f" stroked="f">
              <v:textbox>
                <w:txbxContent>
                  <w:p w:rsidR="005D6105" w:rsidRDefault="005D6105">
                    <w:r>
                      <w:t>Обобщение</w:t>
                    </w:r>
                  </w:p>
                </w:txbxContent>
              </v:textbox>
            </v:shape>
            <v:shape id="_x0000_s1121" type="#_x0000_t202" style="position:absolute;left:6532;top:4118;width:3976;height:3266" filled="f" stroked="f">
              <v:textbox>
                <w:txbxContent>
                  <w:p w:rsidR="005D6105" w:rsidRDefault="005D6105">
                    <w:pPr>
                      <w:pStyle w:val="9"/>
                    </w:pPr>
                    <w:r>
                      <w:t>А – управление</w:t>
                    </w:r>
                  </w:p>
                  <w:p w:rsidR="005D6105" w:rsidRDefault="005D6105">
                    <w:pPr>
                      <w:rPr>
                        <w:sz w:val="26"/>
                      </w:rPr>
                    </w:pPr>
                    <w:r>
                      <w:rPr>
                        <w:sz w:val="26"/>
                      </w:rPr>
                      <w:t>В – научное управление</w:t>
                    </w:r>
                  </w:p>
                  <w:p w:rsidR="005D6105" w:rsidRDefault="005D6105">
                    <w:pPr>
                      <w:rPr>
                        <w:sz w:val="26"/>
                      </w:rPr>
                    </w:pPr>
                    <w:r>
                      <w:rPr>
                        <w:sz w:val="26"/>
                      </w:rPr>
                      <w:t>С – научное управление, имеющее цели</w:t>
                    </w:r>
                  </w:p>
                  <w:p w:rsidR="005D6105" w:rsidRDefault="005D6105">
                    <w:pPr>
                      <w:rPr>
                        <w:sz w:val="26"/>
                      </w:rPr>
                    </w:pPr>
                    <w:r>
                      <w:rPr>
                        <w:sz w:val="26"/>
                        <w:lang w:val="en-US"/>
                      </w:rPr>
                      <w:t xml:space="preserve">D – </w:t>
                    </w:r>
                    <w:r>
                      <w:rPr>
                        <w:sz w:val="26"/>
                      </w:rPr>
                      <w:t xml:space="preserve">добиться высокой эффективности деятельности </w:t>
                    </w:r>
                  </w:p>
                  <w:p w:rsidR="005D6105" w:rsidRDefault="005D6105">
                    <w:pPr>
                      <w:rPr>
                        <w:sz w:val="26"/>
                      </w:rPr>
                    </w:pPr>
                    <w:r>
                      <w:rPr>
                        <w:sz w:val="26"/>
                      </w:rPr>
                      <w:t>Е – с использованием ресурсного потенциала</w:t>
                    </w:r>
                  </w:p>
                  <w:p w:rsidR="005D6105" w:rsidRDefault="005D6105">
                    <w:pPr>
                      <w:rPr>
                        <w:sz w:val="26"/>
                      </w:rPr>
                    </w:pPr>
                    <w:r>
                      <w:rPr>
                        <w:sz w:val="26"/>
                        <w:lang w:val="en-US"/>
                      </w:rPr>
                      <w:t xml:space="preserve">F – </w:t>
                    </w:r>
                    <w:r>
                      <w:rPr>
                        <w:sz w:val="26"/>
                      </w:rPr>
                      <w:t xml:space="preserve">в данной социальной группе – менеджмент </w:t>
                    </w:r>
                  </w:p>
                </w:txbxContent>
              </v:textbox>
            </v:shape>
            <w10:wrap type="topAndBottom"/>
          </v:group>
        </w:pict>
      </w:r>
      <w:r w:rsidR="005D6105">
        <w:rPr>
          <w:sz w:val="26"/>
        </w:rPr>
        <w:t xml:space="preserve">Составим таблицу сравнительных понятий, и, используя ее, рассмотрим отношения одних понятий с другими. </w:t>
      </w:r>
    </w:p>
    <w:p w:rsidR="005D6105" w:rsidRDefault="005D6105">
      <w:pPr>
        <w:ind w:firstLine="567"/>
        <w:jc w:val="both"/>
        <w:rPr>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1701"/>
        <w:gridCol w:w="1843"/>
        <w:gridCol w:w="1559"/>
        <w:gridCol w:w="1522"/>
      </w:tblGrid>
      <w:tr w:rsidR="005D6105">
        <w:trPr>
          <w:cantSplit/>
        </w:trPr>
        <w:tc>
          <w:tcPr>
            <w:tcW w:w="4928" w:type="dxa"/>
            <w:gridSpan w:val="3"/>
          </w:tcPr>
          <w:p w:rsidR="005D6105" w:rsidRDefault="005D6105">
            <w:pPr>
              <w:jc w:val="center"/>
              <w:rPr>
                <w:sz w:val="26"/>
              </w:rPr>
            </w:pPr>
            <w:r>
              <w:rPr>
                <w:sz w:val="26"/>
              </w:rPr>
              <w:t>Совместимые понятия</w:t>
            </w:r>
          </w:p>
        </w:tc>
        <w:tc>
          <w:tcPr>
            <w:tcW w:w="4924" w:type="dxa"/>
            <w:gridSpan w:val="3"/>
          </w:tcPr>
          <w:p w:rsidR="005D6105" w:rsidRDefault="005D6105">
            <w:pPr>
              <w:jc w:val="center"/>
              <w:rPr>
                <w:sz w:val="26"/>
              </w:rPr>
            </w:pPr>
            <w:r>
              <w:rPr>
                <w:sz w:val="26"/>
              </w:rPr>
              <w:t>Несовместимые понятия</w:t>
            </w:r>
          </w:p>
        </w:tc>
      </w:tr>
      <w:tr w:rsidR="005D6105">
        <w:tc>
          <w:tcPr>
            <w:tcW w:w="1526" w:type="dxa"/>
          </w:tcPr>
          <w:p w:rsidR="005D6105" w:rsidRDefault="005D6105">
            <w:pPr>
              <w:jc w:val="center"/>
              <w:rPr>
                <w:sz w:val="26"/>
              </w:rPr>
            </w:pPr>
            <w:r>
              <w:rPr>
                <w:sz w:val="26"/>
              </w:rPr>
              <w:t>Тождество</w:t>
            </w:r>
          </w:p>
        </w:tc>
        <w:tc>
          <w:tcPr>
            <w:tcW w:w="1701" w:type="dxa"/>
          </w:tcPr>
          <w:p w:rsidR="005D6105" w:rsidRDefault="005D6105">
            <w:pPr>
              <w:jc w:val="center"/>
              <w:rPr>
                <w:sz w:val="26"/>
              </w:rPr>
            </w:pPr>
            <w:r>
              <w:rPr>
                <w:sz w:val="26"/>
              </w:rPr>
              <w:t>Пересечение</w:t>
            </w:r>
          </w:p>
        </w:tc>
        <w:tc>
          <w:tcPr>
            <w:tcW w:w="1701" w:type="dxa"/>
          </w:tcPr>
          <w:p w:rsidR="005D6105" w:rsidRDefault="005D6105">
            <w:pPr>
              <w:jc w:val="center"/>
              <w:rPr>
                <w:sz w:val="26"/>
              </w:rPr>
            </w:pPr>
            <w:r>
              <w:rPr>
                <w:sz w:val="26"/>
              </w:rPr>
              <w:t>Подчинение</w:t>
            </w:r>
          </w:p>
        </w:tc>
        <w:tc>
          <w:tcPr>
            <w:tcW w:w="1843" w:type="dxa"/>
          </w:tcPr>
          <w:p w:rsidR="005D6105" w:rsidRDefault="005D6105">
            <w:pPr>
              <w:jc w:val="center"/>
              <w:rPr>
                <w:sz w:val="26"/>
              </w:rPr>
            </w:pPr>
            <w:r>
              <w:rPr>
                <w:sz w:val="26"/>
              </w:rPr>
              <w:t>Соподчинение</w:t>
            </w:r>
          </w:p>
        </w:tc>
        <w:tc>
          <w:tcPr>
            <w:tcW w:w="1559" w:type="dxa"/>
          </w:tcPr>
          <w:p w:rsidR="005D6105" w:rsidRDefault="005D6105">
            <w:pPr>
              <w:jc w:val="center"/>
              <w:rPr>
                <w:sz w:val="26"/>
              </w:rPr>
            </w:pPr>
            <w:r>
              <w:rPr>
                <w:sz w:val="26"/>
              </w:rPr>
              <w:t>Противоположность</w:t>
            </w:r>
          </w:p>
        </w:tc>
        <w:tc>
          <w:tcPr>
            <w:tcW w:w="1522" w:type="dxa"/>
          </w:tcPr>
          <w:p w:rsidR="005D6105" w:rsidRDefault="005D6105">
            <w:pPr>
              <w:jc w:val="center"/>
              <w:rPr>
                <w:sz w:val="26"/>
              </w:rPr>
            </w:pPr>
            <w:r>
              <w:rPr>
                <w:sz w:val="26"/>
              </w:rPr>
              <w:t>Противоречие</w:t>
            </w:r>
          </w:p>
        </w:tc>
      </w:tr>
      <w:tr w:rsidR="005D6105">
        <w:trPr>
          <w:trHeight w:val="2120"/>
        </w:trPr>
        <w:tc>
          <w:tcPr>
            <w:tcW w:w="1526" w:type="dxa"/>
          </w:tcPr>
          <w:p w:rsidR="005D6105" w:rsidRDefault="009B3406">
            <w:pPr>
              <w:jc w:val="both"/>
              <w:rPr>
                <w:sz w:val="26"/>
              </w:rPr>
            </w:pPr>
            <w:r>
              <w:rPr>
                <w:noProof/>
                <w:sz w:val="26"/>
              </w:rPr>
              <w:pict>
                <v:group id="_x0000_s1157" style="position:absolute;left:0;text-align:left;margin-left:419.05pt;margin-top:15.05pt;width:64.95pt;height:63.9pt;z-index:251660288;mso-position-horizontal-relative:text;mso-position-vertical-relative:text" coordorigin="5375,12922" coordsize="1299,1278" o:allowincell="f">
                  <v:oval id="_x0000_s1153" style="position:absolute;left:5375;top:12922;width:1278;height:1278"/>
                  <v:line id="_x0000_s1154" style="position:absolute" from="5999,12922" to="5999,14200"/>
                  <v:shape id="_x0000_s1155" type="#_x0000_t202" style="position:absolute;left:5538;top:13348;width:426;height:423" filled="f" stroked="f">
                    <v:textbox>
                      <w:txbxContent>
                        <w:p w:rsidR="005D6105" w:rsidRDefault="005D6105">
                          <w:pPr>
                            <w:rPr>
                              <w:sz w:val="24"/>
                              <w:lang w:val="en-US"/>
                            </w:rPr>
                          </w:pPr>
                          <w:r>
                            <w:rPr>
                              <w:sz w:val="24"/>
                              <w:lang w:val="en-US"/>
                            </w:rPr>
                            <w:t>A</w:t>
                          </w:r>
                        </w:p>
                      </w:txbxContent>
                    </v:textbox>
                  </v:shape>
                  <v:shape id="_x0000_s1156" type="#_x0000_t202" style="position:absolute;left:6106;top:13348;width:568;height:424" filled="f" stroked="f">
                    <v:textbox>
                      <w:txbxContent>
                        <w:p w:rsidR="005D6105" w:rsidRDefault="009B3406">
                          <w:pPr>
                            <w:rPr>
                              <w:sz w:val="24"/>
                            </w:rPr>
                          </w:pPr>
                          <w:r>
                            <w:rPr>
                              <w:position w:val="-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fillcolor="window">
                                <v:imagedata r:id="rId5" o:title=""/>
                              </v:shape>
                            </w:pict>
                          </w:r>
                        </w:p>
                      </w:txbxContent>
                    </v:textbox>
                  </v:shape>
                  <w10:anchorlock/>
                </v:group>
              </w:pict>
            </w:r>
            <w:r>
              <w:rPr>
                <w:noProof/>
                <w:sz w:val="26"/>
              </w:rPr>
              <w:pict>
                <v:group id="_x0000_s1152" style="position:absolute;left:0;text-align:left;margin-left:340.95pt;margin-top:15.05pt;width:63.9pt;height:63.9pt;z-index:251659264;mso-position-horizontal-relative:text;mso-position-vertical-relative:text" coordorigin="5538,12780" coordsize="1278,1278" o:allowincell="f">
                  <v:oval id="_x0000_s1146" style="position:absolute;left:5538;top:12780;width:1278;height:1278"/>
                  <v:line id="_x0000_s1147" style="position:absolute" from="5964,12780" to="5964,14058"/>
                  <v:line id="_x0000_s1148" style="position:absolute" from="6390,12780" to="6390,14058"/>
                  <v:shape id="_x0000_s1149" type="#_x0000_t202" style="position:absolute;left:5538;top:13206;width:426;height:568" filled="f" stroked="f">
                    <v:textbox>
                      <w:txbxContent>
                        <w:p w:rsidR="005D6105" w:rsidRDefault="005D6105">
                          <w:pPr>
                            <w:rPr>
                              <w:sz w:val="24"/>
                              <w:lang w:val="en-US"/>
                            </w:rPr>
                          </w:pPr>
                          <w:r>
                            <w:rPr>
                              <w:sz w:val="24"/>
                              <w:lang w:val="en-US"/>
                            </w:rPr>
                            <w:t>A</w:t>
                          </w:r>
                        </w:p>
                      </w:txbxContent>
                    </v:textbox>
                  </v:shape>
                  <v:shape id="_x0000_s1150" type="#_x0000_t202" style="position:absolute;left:5964;top:13206;width:426;height:426" filled="f" stroked="f">
                    <v:textbox>
                      <w:txbxContent>
                        <w:p w:rsidR="005D6105" w:rsidRDefault="005D6105">
                          <w:pPr>
                            <w:rPr>
                              <w:sz w:val="24"/>
                              <w:lang w:val="en-US"/>
                            </w:rPr>
                          </w:pPr>
                          <w:r>
                            <w:rPr>
                              <w:sz w:val="24"/>
                              <w:lang w:val="en-US"/>
                            </w:rPr>
                            <w:t>B</w:t>
                          </w:r>
                        </w:p>
                      </w:txbxContent>
                    </v:textbox>
                  </v:shape>
                  <v:shape id="_x0000_s1151" type="#_x0000_t202" style="position:absolute;left:6390;top:13206;width:426;height:426" filled="f" stroked="f">
                    <v:textbox>
                      <w:txbxContent>
                        <w:p w:rsidR="005D6105" w:rsidRDefault="005D6105">
                          <w:pPr>
                            <w:rPr>
                              <w:sz w:val="24"/>
                              <w:lang w:val="en-US"/>
                            </w:rPr>
                          </w:pPr>
                          <w:r>
                            <w:rPr>
                              <w:sz w:val="24"/>
                              <w:lang w:val="en-US"/>
                            </w:rPr>
                            <w:t>C</w:t>
                          </w:r>
                        </w:p>
                      </w:txbxContent>
                    </v:textbox>
                  </v:shape>
                  <w10:anchorlock/>
                </v:group>
              </w:pict>
            </w:r>
            <w:r>
              <w:rPr>
                <w:noProof/>
                <w:sz w:val="26"/>
              </w:rPr>
              <w:pict>
                <v:group id="_x0000_s1145" style="position:absolute;left:0;text-align:left;margin-left:255.75pt;margin-top:15.05pt;width:66.8pt;height:63.9pt;z-index:251658240;mso-position-horizontal-relative:text;mso-position-vertical-relative:text" coordorigin="4970,12780" coordsize="1336,1278" o:allowincell="f">
                  <v:oval id="_x0000_s1139" style="position:absolute;left:4970;top:12780;width:1278;height:1278"/>
                  <v:oval id="_x0000_s1140" style="position:absolute;left:4970;top:13206;width:568;height:568"/>
                  <v:oval id="_x0000_s1141" style="position:absolute;left:5680;top:13206;width:568;height:568"/>
                  <v:shape id="_x0000_s1142" type="#_x0000_t202" style="position:absolute;left:5029;top:13225;width:426;height:423" filled="f" stroked="f">
                    <v:textbox>
                      <w:txbxContent>
                        <w:p w:rsidR="005D6105" w:rsidRDefault="005D6105">
                          <w:pPr>
                            <w:rPr>
                              <w:sz w:val="24"/>
                              <w:lang w:val="en-US"/>
                            </w:rPr>
                          </w:pPr>
                          <w:r>
                            <w:rPr>
                              <w:sz w:val="24"/>
                              <w:lang w:val="en-US"/>
                            </w:rPr>
                            <w:t>A</w:t>
                          </w:r>
                        </w:p>
                      </w:txbxContent>
                    </v:textbox>
                  </v:shape>
                  <v:shape id="_x0000_s1143" type="#_x0000_t202" style="position:absolute;left:5738;top:13225;width:568;height:568" filled="f" stroked="f">
                    <v:textbox>
                      <w:txbxContent>
                        <w:p w:rsidR="005D6105" w:rsidRDefault="005D6105">
                          <w:pPr>
                            <w:rPr>
                              <w:sz w:val="24"/>
                              <w:lang w:val="en-US"/>
                            </w:rPr>
                          </w:pPr>
                          <w:r>
                            <w:rPr>
                              <w:sz w:val="24"/>
                              <w:lang w:val="en-US"/>
                            </w:rPr>
                            <w:t>B</w:t>
                          </w:r>
                        </w:p>
                      </w:txbxContent>
                    </v:textbox>
                  </v:shape>
                  <v:shape id="_x0000_s1144" type="#_x0000_t202" style="position:absolute;left:5396;top:12780;width:568;height:423" filled="f" stroked="f">
                    <v:textbox>
                      <w:txbxContent>
                        <w:p w:rsidR="005D6105" w:rsidRDefault="005D6105">
                          <w:pPr>
                            <w:rPr>
                              <w:sz w:val="24"/>
                              <w:lang w:val="en-US"/>
                            </w:rPr>
                          </w:pPr>
                          <w:r>
                            <w:rPr>
                              <w:sz w:val="24"/>
                              <w:lang w:val="en-US"/>
                            </w:rPr>
                            <w:t>C</w:t>
                          </w:r>
                        </w:p>
                      </w:txbxContent>
                    </v:textbox>
                  </v:shape>
                  <w10:anchorlock/>
                </v:group>
              </w:pict>
            </w:r>
            <w:r>
              <w:rPr>
                <w:noProof/>
                <w:sz w:val="26"/>
              </w:rPr>
              <w:pict>
                <v:group id="_x0000_s1138" style="position:absolute;left:0;text-align:left;margin-left:163.6pt;margin-top:15.05pt;width:63.9pt;height:63.9pt;z-index:251657216;mso-position-horizontal-relative:text;mso-position-vertical-relative:text" coordorigin="4544,13064" coordsize="1278,1278" o:allowincell="f">
                  <v:oval id="_x0000_s1134" style="position:absolute;left:4544;top:13064;width:1278;height:1278"/>
                  <v:oval id="_x0000_s1135" style="position:absolute;left:4828;top:13348;width:710;height:710"/>
                  <v:shape id="_x0000_s1136" type="#_x0000_t202" style="position:absolute;left:4970;top:13490;width:426;height:426" filled="f" stroked="f">
                    <v:textbox>
                      <w:txbxContent>
                        <w:p w:rsidR="005D6105" w:rsidRDefault="005D6105">
                          <w:pPr>
                            <w:rPr>
                              <w:sz w:val="24"/>
                              <w:lang w:val="en-US"/>
                            </w:rPr>
                          </w:pPr>
                          <w:r>
                            <w:rPr>
                              <w:sz w:val="24"/>
                              <w:lang w:val="en-US"/>
                            </w:rPr>
                            <w:t>A</w:t>
                          </w:r>
                        </w:p>
                      </w:txbxContent>
                    </v:textbox>
                  </v:shape>
                  <v:shape id="_x0000_s1137" type="#_x0000_t202" style="position:absolute;left:4544;top:13774;width:426;height:426" filled="f" stroked="f">
                    <v:textbox>
                      <w:txbxContent>
                        <w:p w:rsidR="005D6105" w:rsidRDefault="005D6105">
                          <w:pPr>
                            <w:rPr>
                              <w:sz w:val="24"/>
                              <w:lang w:val="en-US"/>
                            </w:rPr>
                          </w:pPr>
                          <w:r>
                            <w:rPr>
                              <w:sz w:val="24"/>
                              <w:lang w:val="en-US"/>
                            </w:rPr>
                            <w:t>B</w:t>
                          </w:r>
                        </w:p>
                      </w:txbxContent>
                    </v:textbox>
                  </v:shape>
                  <w10:anchorlock/>
                </v:group>
              </w:pict>
            </w:r>
            <w:r>
              <w:rPr>
                <w:noProof/>
                <w:sz w:val="26"/>
              </w:rPr>
              <w:pict>
                <v:group id="_x0000_s1133" style="position:absolute;left:0;text-align:left;margin-left:92.45pt;margin-top:15.05pt;width:42.6pt;height:64.05pt;z-index:251656192;mso-position-horizontal-relative:text;mso-position-vertical-relative:text" coordorigin="3834,12493" coordsize="852,1281" o:allowincell="f">
                  <v:oval id="_x0000_s1128" style="position:absolute;left:3834;top:12496;width:852;height:855" filled="f"/>
                  <v:oval id="_x0000_s1129" style="position:absolute;left:3834;top:12922;width:852;height:852" filled="f"/>
                  <v:shape id="_x0000_s1130" type="#_x0000_t202" style="position:absolute;left:4026;top:12493;width:568;height:426" filled="f" stroked="f">
                    <v:textbox>
                      <w:txbxContent>
                        <w:p w:rsidR="005D6105" w:rsidRDefault="005D6105">
                          <w:pPr>
                            <w:rPr>
                              <w:sz w:val="24"/>
                              <w:lang w:val="en-US"/>
                            </w:rPr>
                          </w:pPr>
                          <w:r>
                            <w:rPr>
                              <w:sz w:val="24"/>
                              <w:lang w:val="en-US"/>
                            </w:rPr>
                            <w:t>A</w:t>
                          </w:r>
                        </w:p>
                      </w:txbxContent>
                    </v:textbox>
                  </v:shape>
                  <v:shape id="_x0000_s1131" type="#_x0000_t202" style="position:absolute;left:4026;top:12922;width:568;height:568" filled="f" stroked="f">
                    <v:textbox>
                      <w:txbxContent>
                        <w:p w:rsidR="005D6105" w:rsidRDefault="005D6105">
                          <w:pPr>
                            <w:rPr>
                              <w:sz w:val="24"/>
                              <w:lang w:val="en-US"/>
                            </w:rPr>
                          </w:pPr>
                          <w:r>
                            <w:rPr>
                              <w:sz w:val="24"/>
                              <w:lang w:val="en-US"/>
                            </w:rPr>
                            <w:t>C</w:t>
                          </w:r>
                        </w:p>
                      </w:txbxContent>
                    </v:textbox>
                  </v:shape>
                  <v:shape id="_x0000_s1132" type="#_x0000_t202" style="position:absolute;left:4026;top:13348;width:426;height:426" filled="f" stroked="f">
                    <v:textbox>
                      <w:txbxContent>
                        <w:p w:rsidR="005D6105" w:rsidRDefault="005D6105">
                          <w:pPr>
                            <w:rPr>
                              <w:sz w:val="24"/>
                              <w:lang w:val="en-US"/>
                            </w:rPr>
                          </w:pPr>
                          <w:r>
                            <w:rPr>
                              <w:sz w:val="24"/>
                              <w:lang w:val="en-US"/>
                            </w:rPr>
                            <w:t>B</w:t>
                          </w:r>
                        </w:p>
                      </w:txbxContent>
                    </v:textbox>
                  </v:shape>
                  <w10:anchorlock/>
                </v:group>
              </w:pict>
            </w:r>
            <w:r>
              <w:rPr>
                <w:noProof/>
                <w:sz w:val="26"/>
              </w:rPr>
              <w:pict>
                <v:group id="_x0000_s1127" style="position:absolute;left:0;text-align:left;margin-left:.3pt;margin-top:15.05pt;width:63.9pt;height:63.9pt;z-index:251655168;mso-position-horizontal-relative:text;mso-position-vertical-relative:text" coordorigin="3266,12070" coordsize="1278,1278" o:allowincell="f">
                  <v:oval id="_x0000_s1124" style="position:absolute;left:3266;top:12070;width:1278;height:1278"/>
                  <v:shape id="_x0000_s1125" type="#_x0000_t202" style="position:absolute;left:3408;top:12496;width:568;height:426" filled="f" stroked="f">
                    <v:textbox>
                      <w:txbxContent>
                        <w:p w:rsidR="005D6105" w:rsidRDefault="005D6105">
                          <w:pPr>
                            <w:rPr>
                              <w:sz w:val="24"/>
                              <w:lang w:val="en-US"/>
                            </w:rPr>
                          </w:pPr>
                          <w:r>
                            <w:rPr>
                              <w:sz w:val="24"/>
                              <w:lang w:val="en-US"/>
                            </w:rPr>
                            <w:t>A</w:t>
                          </w:r>
                        </w:p>
                      </w:txbxContent>
                    </v:textbox>
                  </v:shape>
                  <v:shape id="_x0000_s1126" type="#_x0000_t202" style="position:absolute;left:3976;top:12496;width:568;height:429" filled="f" stroked="f">
                    <v:textbox>
                      <w:txbxContent>
                        <w:p w:rsidR="005D6105" w:rsidRDefault="005D6105">
                          <w:pPr>
                            <w:rPr>
                              <w:sz w:val="24"/>
                              <w:lang w:val="en-US"/>
                            </w:rPr>
                          </w:pPr>
                          <w:r>
                            <w:rPr>
                              <w:sz w:val="24"/>
                              <w:lang w:val="en-US"/>
                            </w:rPr>
                            <w:t>B</w:t>
                          </w:r>
                        </w:p>
                      </w:txbxContent>
                    </v:textbox>
                  </v:shape>
                  <w10:anchorlock/>
                </v:group>
              </w:pict>
            </w:r>
          </w:p>
        </w:tc>
        <w:tc>
          <w:tcPr>
            <w:tcW w:w="1701" w:type="dxa"/>
          </w:tcPr>
          <w:p w:rsidR="005D6105" w:rsidRDefault="005D6105">
            <w:pPr>
              <w:jc w:val="both"/>
              <w:rPr>
                <w:sz w:val="26"/>
              </w:rPr>
            </w:pPr>
          </w:p>
        </w:tc>
        <w:tc>
          <w:tcPr>
            <w:tcW w:w="1701" w:type="dxa"/>
          </w:tcPr>
          <w:p w:rsidR="005D6105" w:rsidRDefault="005D6105">
            <w:pPr>
              <w:jc w:val="both"/>
              <w:rPr>
                <w:sz w:val="26"/>
              </w:rPr>
            </w:pPr>
          </w:p>
        </w:tc>
        <w:tc>
          <w:tcPr>
            <w:tcW w:w="1843" w:type="dxa"/>
          </w:tcPr>
          <w:p w:rsidR="005D6105" w:rsidRDefault="005D6105">
            <w:pPr>
              <w:jc w:val="both"/>
              <w:rPr>
                <w:sz w:val="26"/>
              </w:rPr>
            </w:pPr>
          </w:p>
        </w:tc>
        <w:tc>
          <w:tcPr>
            <w:tcW w:w="1559" w:type="dxa"/>
          </w:tcPr>
          <w:p w:rsidR="005D6105" w:rsidRDefault="005D6105">
            <w:pPr>
              <w:jc w:val="both"/>
              <w:rPr>
                <w:sz w:val="26"/>
              </w:rPr>
            </w:pPr>
          </w:p>
        </w:tc>
        <w:tc>
          <w:tcPr>
            <w:tcW w:w="1522" w:type="dxa"/>
          </w:tcPr>
          <w:p w:rsidR="005D6105" w:rsidRDefault="005D6105">
            <w:pPr>
              <w:jc w:val="both"/>
              <w:rPr>
                <w:sz w:val="26"/>
              </w:rPr>
            </w:pPr>
          </w:p>
        </w:tc>
      </w:tr>
    </w:tbl>
    <w:p w:rsidR="005D6105" w:rsidRDefault="005D6105" w:rsidP="005D6105">
      <w:pPr>
        <w:numPr>
          <w:ilvl w:val="0"/>
          <w:numId w:val="40"/>
        </w:numPr>
        <w:jc w:val="both"/>
        <w:rPr>
          <w:sz w:val="26"/>
          <w:lang w:val="en-US"/>
        </w:rPr>
      </w:pPr>
      <w:r>
        <w:rPr>
          <w:sz w:val="26"/>
        </w:rPr>
        <w:t>Отношение тождества: А - менеджмент,</w:t>
      </w:r>
    </w:p>
    <w:p w:rsidR="005D6105" w:rsidRDefault="005D6105">
      <w:pPr>
        <w:ind w:left="2977"/>
        <w:jc w:val="both"/>
        <w:rPr>
          <w:sz w:val="26"/>
        </w:rPr>
      </w:pPr>
      <w:r>
        <w:rPr>
          <w:sz w:val="26"/>
          <w:lang w:val="en-US"/>
        </w:rPr>
        <w:t xml:space="preserve">В - </w:t>
      </w:r>
      <w:r>
        <w:rPr>
          <w:sz w:val="26"/>
        </w:rPr>
        <w:t>процесс научного управления чьей-либо деятельностью с целью достижения ее высокой эффективности, лучшего использования ресурсного потенциала данного социального объединения,</w:t>
      </w:r>
    </w:p>
    <w:p w:rsidR="005D6105" w:rsidRDefault="005D6105" w:rsidP="005D6105">
      <w:pPr>
        <w:numPr>
          <w:ilvl w:val="0"/>
          <w:numId w:val="40"/>
        </w:numPr>
        <w:jc w:val="both"/>
        <w:rPr>
          <w:sz w:val="26"/>
        </w:rPr>
      </w:pPr>
      <w:r>
        <w:rPr>
          <w:sz w:val="26"/>
        </w:rPr>
        <w:t>Отношение пересечения: А – наука,</w:t>
      </w:r>
    </w:p>
    <w:p w:rsidR="005D6105" w:rsidRDefault="005D6105">
      <w:pPr>
        <w:ind w:firstLine="3261"/>
        <w:jc w:val="both"/>
        <w:rPr>
          <w:sz w:val="26"/>
        </w:rPr>
      </w:pPr>
      <w:r>
        <w:rPr>
          <w:sz w:val="26"/>
        </w:rPr>
        <w:t>В – управление,</w:t>
      </w:r>
    </w:p>
    <w:p w:rsidR="005D6105" w:rsidRDefault="005D6105">
      <w:pPr>
        <w:ind w:firstLine="3261"/>
        <w:jc w:val="both"/>
        <w:rPr>
          <w:sz w:val="26"/>
        </w:rPr>
      </w:pPr>
      <w:r>
        <w:rPr>
          <w:sz w:val="26"/>
        </w:rPr>
        <w:t>С – менеджмент.</w:t>
      </w:r>
    </w:p>
    <w:p w:rsidR="005D6105" w:rsidRDefault="005D6105" w:rsidP="005D6105">
      <w:pPr>
        <w:numPr>
          <w:ilvl w:val="0"/>
          <w:numId w:val="40"/>
        </w:numPr>
        <w:jc w:val="both"/>
        <w:rPr>
          <w:sz w:val="26"/>
        </w:rPr>
      </w:pPr>
      <w:r>
        <w:rPr>
          <w:sz w:val="26"/>
        </w:rPr>
        <w:t xml:space="preserve">Отношение подчинения: В – управление, </w:t>
      </w:r>
    </w:p>
    <w:p w:rsidR="005D6105" w:rsidRDefault="005D6105">
      <w:pPr>
        <w:ind w:firstLine="3175"/>
        <w:jc w:val="both"/>
        <w:rPr>
          <w:sz w:val="26"/>
        </w:rPr>
      </w:pPr>
      <w:r>
        <w:rPr>
          <w:sz w:val="26"/>
        </w:rPr>
        <w:t>А – менеджмент.</w:t>
      </w:r>
    </w:p>
    <w:p w:rsidR="005D6105" w:rsidRDefault="005D6105" w:rsidP="005D6105">
      <w:pPr>
        <w:numPr>
          <w:ilvl w:val="0"/>
          <w:numId w:val="40"/>
        </w:numPr>
        <w:jc w:val="both"/>
        <w:rPr>
          <w:sz w:val="26"/>
        </w:rPr>
      </w:pPr>
      <w:r>
        <w:rPr>
          <w:sz w:val="26"/>
        </w:rPr>
        <w:t>Отношение соподчинения: А – управление производством,</w:t>
      </w:r>
    </w:p>
    <w:p w:rsidR="005D6105" w:rsidRDefault="005D6105">
      <w:pPr>
        <w:ind w:firstLine="3402"/>
        <w:jc w:val="both"/>
        <w:rPr>
          <w:sz w:val="26"/>
        </w:rPr>
      </w:pPr>
      <w:r>
        <w:rPr>
          <w:sz w:val="26"/>
        </w:rPr>
        <w:t>В – маркетинг,</w:t>
      </w:r>
    </w:p>
    <w:p w:rsidR="005D6105" w:rsidRDefault="005D6105">
      <w:pPr>
        <w:ind w:firstLine="3402"/>
        <w:jc w:val="both"/>
        <w:rPr>
          <w:sz w:val="26"/>
        </w:rPr>
      </w:pPr>
      <w:r>
        <w:rPr>
          <w:sz w:val="26"/>
        </w:rPr>
        <w:t>С – менеджмент.</w:t>
      </w:r>
    </w:p>
    <w:p w:rsidR="005D6105" w:rsidRDefault="005D6105" w:rsidP="005D6105">
      <w:pPr>
        <w:numPr>
          <w:ilvl w:val="0"/>
          <w:numId w:val="40"/>
        </w:numPr>
        <w:jc w:val="both"/>
        <w:rPr>
          <w:sz w:val="26"/>
        </w:rPr>
      </w:pPr>
      <w:r>
        <w:rPr>
          <w:sz w:val="26"/>
        </w:rPr>
        <w:lastRenderedPageBreak/>
        <w:t>Отношение противоположности: А – менеджмент 1-го уровня,</w:t>
      </w:r>
    </w:p>
    <w:p w:rsidR="005D6105" w:rsidRDefault="005D6105">
      <w:pPr>
        <w:ind w:firstLine="4111"/>
        <w:jc w:val="both"/>
        <w:rPr>
          <w:sz w:val="26"/>
        </w:rPr>
      </w:pPr>
      <w:r>
        <w:rPr>
          <w:sz w:val="26"/>
        </w:rPr>
        <w:t>В – менеджмент среднего уровня,</w:t>
      </w:r>
    </w:p>
    <w:p w:rsidR="005D6105" w:rsidRDefault="005D6105">
      <w:pPr>
        <w:ind w:firstLine="4111"/>
        <w:jc w:val="both"/>
        <w:rPr>
          <w:sz w:val="26"/>
        </w:rPr>
      </w:pPr>
      <w:r>
        <w:rPr>
          <w:sz w:val="26"/>
        </w:rPr>
        <w:t>С – менеджмент высшего уровня.</w:t>
      </w:r>
    </w:p>
    <w:p w:rsidR="005D6105" w:rsidRDefault="005D6105" w:rsidP="005D6105">
      <w:pPr>
        <w:numPr>
          <w:ilvl w:val="0"/>
          <w:numId w:val="40"/>
        </w:numPr>
        <w:jc w:val="both"/>
        <w:rPr>
          <w:sz w:val="26"/>
        </w:rPr>
      </w:pPr>
      <w:r>
        <w:rPr>
          <w:sz w:val="26"/>
        </w:rPr>
        <w:t>Отношение противоречия: А – научное управление,</w:t>
      </w:r>
    </w:p>
    <w:p w:rsidR="005D6105" w:rsidRDefault="009B3406">
      <w:pPr>
        <w:ind w:firstLine="3402"/>
        <w:jc w:val="both"/>
        <w:rPr>
          <w:sz w:val="26"/>
        </w:rPr>
      </w:pPr>
      <w:r>
        <w:rPr>
          <w:position w:val="-4"/>
          <w:sz w:val="26"/>
        </w:rPr>
        <w:pict>
          <v:shape id="_x0000_i1027" type="#_x0000_t75" style="width:12.75pt;height:12.75pt" fillcolor="window">
            <v:imagedata r:id="rId6" o:title=""/>
          </v:shape>
        </w:pict>
      </w:r>
      <w:r w:rsidR="005D6105">
        <w:rPr>
          <w:sz w:val="26"/>
        </w:rPr>
        <w:t xml:space="preserve"> - ненаучное управление.</w:t>
      </w:r>
    </w:p>
    <w:p w:rsidR="005D6105" w:rsidRDefault="005D6105">
      <w:pPr>
        <w:pStyle w:val="21"/>
      </w:pPr>
      <w:r>
        <w:t xml:space="preserve">Итак, мы определили понятие менеджмент и проделали над ним операции деления, обобщения, ограничения. Составим теперь умозаключение с нашим понятием. </w:t>
      </w:r>
    </w:p>
    <w:p w:rsidR="005D6105" w:rsidRDefault="005D6105" w:rsidP="005D6105">
      <w:pPr>
        <w:numPr>
          <w:ilvl w:val="0"/>
          <w:numId w:val="41"/>
        </w:numPr>
        <w:jc w:val="both"/>
        <w:rPr>
          <w:sz w:val="26"/>
        </w:rPr>
      </w:pPr>
      <w:r>
        <w:rPr>
          <w:b/>
          <w:sz w:val="26"/>
        </w:rPr>
        <w:t xml:space="preserve">Простой категорический силлогизм. </w:t>
      </w:r>
    </w:p>
    <w:p w:rsidR="005D6105" w:rsidRDefault="005D6105">
      <w:pPr>
        <w:ind w:firstLine="567"/>
        <w:jc w:val="both"/>
        <w:rPr>
          <w:sz w:val="26"/>
        </w:rPr>
      </w:pPr>
      <w:r>
        <w:rPr>
          <w:sz w:val="26"/>
        </w:rPr>
        <w:t xml:space="preserve">Категорический силлогизм – это вид дедуктивного умозаключения, в котором из двух истинных категорических суждений, где </w:t>
      </w:r>
      <w:r>
        <w:rPr>
          <w:sz w:val="26"/>
          <w:lang w:val="en-US"/>
        </w:rPr>
        <w:t>S</w:t>
      </w:r>
      <w:r>
        <w:rPr>
          <w:sz w:val="26"/>
        </w:rPr>
        <w:t xml:space="preserve"> ( меньший термин – субъект) и </w:t>
      </w:r>
      <w:r>
        <w:rPr>
          <w:sz w:val="26"/>
          <w:lang w:val="en-US"/>
        </w:rPr>
        <w:t xml:space="preserve">P </w:t>
      </w:r>
      <w:r>
        <w:rPr>
          <w:sz w:val="26"/>
        </w:rPr>
        <w:t xml:space="preserve">( предикат – больший термин ) связаны средним термином М, и при соблюдении правил необходимо следует заключение. В состав  категорического силлогизма входят две посылки и заключение. В основе вывода по категорическому силлогизму лежит аксиома силлогизма: </w:t>
      </w:r>
      <w:r>
        <w:rPr>
          <w:i/>
          <w:sz w:val="26"/>
        </w:rPr>
        <w:t>все, что утверждается (отрицается) о роде (или классе), необходимо утверждается (отрицается) о виде (или члене данного класса), принадлежащем к данному роду.</w:t>
      </w:r>
      <w:r>
        <w:rPr>
          <w:sz w:val="26"/>
        </w:rPr>
        <w:t xml:space="preserve"> </w:t>
      </w:r>
    </w:p>
    <w:p w:rsidR="005D6105" w:rsidRDefault="005D6105">
      <w:pPr>
        <w:ind w:firstLine="567"/>
        <w:jc w:val="both"/>
        <w:rPr>
          <w:sz w:val="26"/>
        </w:rPr>
      </w:pPr>
      <w:r>
        <w:rPr>
          <w:sz w:val="26"/>
        </w:rPr>
        <w:t>Примером простого категорического силлогизма является суждение:</w:t>
      </w:r>
    </w:p>
    <w:p w:rsidR="005D6105" w:rsidRDefault="005D6105" w:rsidP="005D6105">
      <w:pPr>
        <w:numPr>
          <w:ilvl w:val="0"/>
          <w:numId w:val="42"/>
        </w:numPr>
        <w:ind w:left="357" w:hanging="357"/>
        <w:jc w:val="both"/>
        <w:rPr>
          <w:sz w:val="26"/>
        </w:rPr>
      </w:pPr>
      <w:r>
        <w:rPr>
          <w:sz w:val="26"/>
        </w:rPr>
        <w:t xml:space="preserve">Все методы менеджмента – управленческий процесс </w:t>
      </w:r>
      <w:r>
        <w:rPr>
          <w:sz w:val="26"/>
        </w:rPr>
        <w:tab/>
      </w:r>
      <w:r>
        <w:rPr>
          <w:sz w:val="26"/>
        </w:rPr>
        <w:tab/>
      </w:r>
      <w:r>
        <w:rPr>
          <w:sz w:val="26"/>
        </w:rPr>
        <w:tab/>
      </w:r>
      <w:r>
        <w:rPr>
          <w:sz w:val="26"/>
          <w:lang w:val="en-US"/>
        </w:rPr>
        <w:tab/>
        <w:t xml:space="preserve">        </w:t>
      </w:r>
      <w:r>
        <w:rPr>
          <w:sz w:val="26"/>
        </w:rPr>
        <w:t>(А).</w:t>
      </w:r>
    </w:p>
    <w:p w:rsidR="005D6105" w:rsidRDefault="005D6105" w:rsidP="005D6105">
      <w:pPr>
        <w:numPr>
          <w:ilvl w:val="0"/>
          <w:numId w:val="42"/>
        </w:numPr>
        <w:ind w:left="357" w:hanging="357"/>
        <w:jc w:val="both"/>
        <w:rPr>
          <w:sz w:val="26"/>
        </w:rPr>
      </w:pPr>
      <w:r>
        <w:rPr>
          <w:sz w:val="26"/>
        </w:rPr>
        <w:t xml:space="preserve">Некоторый метод менеджмента – стратегическое планирование производства </w:t>
      </w:r>
      <w:r>
        <w:rPr>
          <w:sz w:val="26"/>
          <w:lang w:val="en-US"/>
        </w:rPr>
        <w:t xml:space="preserve">   </w:t>
      </w:r>
      <w:r>
        <w:rPr>
          <w:sz w:val="26"/>
        </w:rPr>
        <w:t>(</w:t>
      </w:r>
      <w:r>
        <w:rPr>
          <w:sz w:val="26"/>
          <w:lang w:val="en-US"/>
        </w:rPr>
        <w:t>I).</w:t>
      </w:r>
    </w:p>
    <w:p w:rsidR="005D6105" w:rsidRDefault="005D6105" w:rsidP="005D6105">
      <w:pPr>
        <w:numPr>
          <w:ilvl w:val="0"/>
          <w:numId w:val="42"/>
        </w:numPr>
        <w:ind w:left="8789" w:hanging="8789"/>
        <w:jc w:val="both"/>
        <w:rPr>
          <w:sz w:val="26"/>
        </w:rPr>
      </w:pPr>
      <w:r>
        <w:rPr>
          <w:sz w:val="26"/>
        </w:rPr>
        <w:t>Стратегическое планирование производства – некоторый управленческий процесс (</w:t>
      </w:r>
      <w:r>
        <w:rPr>
          <w:sz w:val="26"/>
          <w:lang w:val="en-US"/>
        </w:rPr>
        <w:t>I).</w:t>
      </w:r>
    </w:p>
    <w:p w:rsidR="005D6105" w:rsidRDefault="009B3406">
      <w:pPr>
        <w:jc w:val="both"/>
        <w:rPr>
          <w:sz w:val="26"/>
          <w:lang w:val="en-US"/>
        </w:rPr>
      </w:pPr>
      <w:r>
        <w:rPr>
          <w:noProof/>
          <w:sz w:val="26"/>
        </w:rPr>
        <w:pict>
          <v:group id="_x0000_s1165" style="position:absolute;left:0;text-align:left;margin-left:64.05pt;margin-top:4.8pt;width:134.9pt;height:92.3pt;z-index:251661312" coordorigin="2130,8804" coordsize="2698,1846" o:allowincell="f">
            <v:line id="_x0000_s1158" style="position:absolute" from="2556,9088" to="4260,9088"/>
            <v:line id="_x0000_s1159" style="position:absolute" from="2556,9088" to="2556,10366"/>
            <v:line id="_x0000_s1160" style="position:absolute" from="2556,10366" to="4260,10366"/>
            <v:shape id="_x0000_s1161" type="#_x0000_t202" style="position:absolute;left:2130;top:8804;width:568;height:426" filled="f" stroked="f">
              <v:textbox>
                <w:txbxContent>
                  <w:p w:rsidR="005D6105" w:rsidRDefault="005D6105">
                    <w:pPr>
                      <w:rPr>
                        <w:sz w:val="24"/>
                        <w:lang w:val="en-US"/>
                      </w:rPr>
                    </w:pPr>
                    <w:r>
                      <w:rPr>
                        <w:sz w:val="24"/>
                        <w:lang w:val="en-US"/>
                      </w:rPr>
                      <w:t>M</w:t>
                    </w:r>
                  </w:p>
                </w:txbxContent>
              </v:textbox>
            </v:shape>
            <v:shape id="_x0000_s1162" type="#_x0000_t202" style="position:absolute;left:2130;top:10224;width:568;height:426" filled="f" stroked="f">
              <v:textbox>
                <w:txbxContent>
                  <w:p w:rsidR="005D6105" w:rsidRDefault="005D6105">
                    <w:pPr>
                      <w:rPr>
                        <w:sz w:val="24"/>
                        <w:lang w:val="en-US"/>
                      </w:rPr>
                    </w:pPr>
                    <w:r>
                      <w:rPr>
                        <w:sz w:val="24"/>
                        <w:lang w:val="en-US"/>
                      </w:rPr>
                      <w:t>M</w:t>
                    </w:r>
                  </w:p>
                </w:txbxContent>
              </v:textbox>
            </v:shape>
            <v:shape id="_x0000_s1163" type="#_x0000_t202" style="position:absolute;left:4260;top:8804;width:568;height:426" filled="f" stroked="f">
              <v:textbox>
                <w:txbxContent>
                  <w:p w:rsidR="005D6105" w:rsidRDefault="005D6105">
                    <w:pPr>
                      <w:rPr>
                        <w:sz w:val="24"/>
                        <w:lang w:val="en-US"/>
                      </w:rPr>
                    </w:pPr>
                    <w:r>
                      <w:rPr>
                        <w:sz w:val="24"/>
                        <w:lang w:val="en-US"/>
                      </w:rPr>
                      <w:t>P</w:t>
                    </w:r>
                  </w:p>
                </w:txbxContent>
              </v:textbox>
            </v:shape>
            <v:shape id="_x0000_s1164" type="#_x0000_t202" style="position:absolute;left:4260;top:10224;width:568;height:426" filled="f" stroked="f">
              <v:textbox>
                <w:txbxContent>
                  <w:p w:rsidR="005D6105" w:rsidRDefault="005D6105">
                    <w:pPr>
                      <w:rPr>
                        <w:sz w:val="24"/>
                        <w:lang w:val="en-US"/>
                      </w:rPr>
                    </w:pPr>
                    <w:r>
                      <w:rPr>
                        <w:sz w:val="24"/>
                        <w:lang w:val="en-US"/>
                      </w:rPr>
                      <w:t>S</w:t>
                    </w:r>
                  </w:p>
                </w:txbxContent>
              </v:textbox>
            </v:shape>
            <w10:wrap type="square" side="largest"/>
          </v:group>
        </w:pict>
      </w:r>
    </w:p>
    <w:p w:rsidR="005D6105" w:rsidRDefault="005D6105">
      <w:pPr>
        <w:jc w:val="both"/>
        <w:rPr>
          <w:sz w:val="26"/>
        </w:rPr>
      </w:pPr>
      <w:r>
        <w:rPr>
          <w:sz w:val="26"/>
        </w:rPr>
        <w:t xml:space="preserve">Силлогизм составлен по </w:t>
      </w:r>
      <w:r>
        <w:rPr>
          <w:sz w:val="26"/>
          <w:lang w:val="en-US"/>
        </w:rPr>
        <w:t>III</w:t>
      </w:r>
      <w:r>
        <w:rPr>
          <w:sz w:val="26"/>
        </w:rPr>
        <w:t xml:space="preserve"> фигуре, где</w:t>
      </w:r>
    </w:p>
    <w:p w:rsidR="005D6105" w:rsidRDefault="005D6105">
      <w:pPr>
        <w:jc w:val="both"/>
        <w:rPr>
          <w:sz w:val="26"/>
        </w:rPr>
      </w:pPr>
      <w:r>
        <w:rPr>
          <w:sz w:val="26"/>
          <w:lang w:val="en-US"/>
        </w:rPr>
        <w:t xml:space="preserve">M – </w:t>
      </w:r>
      <w:r>
        <w:rPr>
          <w:sz w:val="26"/>
        </w:rPr>
        <w:t>средний термин – методы менеджмента,</w:t>
      </w:r>
    </w:p>
    <w:p w:rsidR="005D6105" w:rsidRDefault="005D6105">
      <w:pPr>
        <w:jc w:val="both"/>
        <w:rPr>
          <w:sz w:val="26"/>
        </w:rPr>
      </w:pPr>
      <w:r>
        <w:rPr>
          <w:sz w:val="26"/>
          <w:lang w:val="en-US"/>
        </w:rPr>
        <w:t>P</w:t>
      </w:r>
      <w:r>
        <w:rPr>
          <w:sz w:val="26"/>
        </w:rPr>
        <w:t xml:space="preserve"> – большой термин – управленческий процесс,</w:t>
      </w:r>
    </w:p>
    <w:p w:rsidR="005D6105" w:rsidRDefault="005D6105">
      <w:pPr>
        <w:jc w:val="both"/>
        <w:rPr>
          <w:sz w:val="26"/>
        </w:rPr>
      </w:pPr>
      <w:r>
        <w:rPr>
          <w:sz w:val="26"/>
          <w:lang w:val="en-US"/>
        </w:rPr>
        <w:t>S</w:t>
      </w:r>
      <w:r>
        <w:rPr>
          <w:sz w:val="26"/>
        </w:rPr>
        <w:t xml:space="preserve"> – меньший термин – стратегическое планирование производства.</w:t>
      </w:r>
    </w:p>
    <w:p w:rsidR="005D6105" w:rsidRDefault="005D6105">
      <w:pPr>
        <w:jc w:val="both"/>
        <w:rPr>
          <w:sz w:val="26"/>
        </w:rPr>
      </w:pPr>
    </w:p>
    <w:p w:rsidR="005D6105" w:rsidRDefault="005D6105" w:rsidP="005D6105">
      <w:pPr>
        <w:numPr>
          <w:ilvl w:val="0"/>
          <w:numId w:val="43"/>
        </w:numPr>
        <w:tabs>
          <w:tab w:val="clear" w:pos="360"/>
        </w:tabs>
        <w:jc w:val="both"/>
        <w:rPr>
          <w:sz w:val="26"/>
        </w:rPr>
      </w:pPr>
      <w:r>
        <w:rPr>
          <w:sz w:val="26"/>
        </w:rPr>
        <w:t xml:space="preserve">Большая посылка – общеутвердительное суждение (А), где средний термин распределен, а больший – нераспределен. </w:t>
      </w:r>
    </w:p>
    <w:p w:rsidR="005D6105" w:rsidRDefault="005D6105" w:rsidP="005D6105">
      <w:pPr>
        <w:numPr>
          <w:ilvl w:val="0"/>
          <w:numId w:val="43"/>
        </w:numPr>
        <w:tabs>
          <w:tab w:val="clear" w:pos="360"/>
        </w:tabs>
        <w:jc w:val="both"/>
        <w:rPr>
          <w:sz w:val="26"/>
        </w:rPr>
      </w:pPr>
      <w:r>
        <w:rPr>
          <w:sz w:val="26"/>
        </w:rPr>
        <w:t>Меньшая посылка – частноутвердительное суждение (</w:t>
      </w:r>
      <w:r>
        <w:rPr>
          <w:sz w:val="26"/>
          <w:lang w:val="en-US"/>
        </w:rPr>
        <w:t>I</w:t>
      </w:r>
      <w:r>
        <w:rPr>
          <w:sz w:val="26"/>
        </w:rPr>
        <w:t xml:space="preserve">), где средний термин нераспределен, а меньший  - распределен. </w:t>
      </w:r>
    </w:p>
    <w:p w:rsidR="005D6105" w:rsidRDefault="005D6105" w:rsidP="005D6105">
      <w:pPr>
        <w:numPr>
          <w:ilvl w:val="0"/>
          <w:numId w:val="43"/>
        </w:numPr>
        <w:tabs>
          <w:tab w:val="clear" w:pos="360"/>
        </w:tabs>
        <w:jc w:val="both"/>
        <w:rPr>
          <w:sz w:val="26"/>
        </w:rPr>
      </w:pPr>
      <w:r>
        <w:rPr>
          <w:sz w:val="26"/>
        </w:rPr>
        <w:t>Заключение – частноутвердительное суждение (</w:t>
      </w:r>
      <w:r>
        <w:rPr>
          <w:sz w:val="26"/>
          <w:lang w:val="en-US"/>
        </w:rPr>
        <w:t>I</w:t>
      </w:r>
      <w:r>
        <w:rPr>
          <w:sz w:val="26"/>
        </w:rPr>
        <w:t xml:space="preserve">), у которого меньший термин распределен, а больший – нераспределен. </w:t>
      </w:r>
    </w:p>
    <w:p w:rsidR="005D6105" w:rsidRDefault="005D6105">
      <w:pPr>
        <w:jc w:val="both"/>
        <w:rPr>
          <w:sz w:val="26"/>
        </w:rPr>
      </w:pPr>
      <w:r>
        <w:rPr>
          <w:sz w:val="26"/>
        </w:rPr>
        <w:t xml:space="preserve">Силлогизм построен по </w:t>
      </w:r>
      <w:r>
        <w:rPr>
          <w:sz w:val="26"/>
          <w:lang w:val="en-US"/>
        </w:rPr>
        <w:t>III</w:t>
      </w:r>
      <w:r>
        <w:rPr>
          <w:sz w:val="26"/>
        </w:rPr>
        <w:t xml:space="preserve"> фигуре и имеет правильный модус, тип А </w:t>
      </w:r>
      <w:r>
        <w:rPr>
          <w:sz w:val="26"/>
          <w:lang w:val="en-US"/>
        </w:rPr>
        <w:t>I</w:t>
      </w:r>
      <w:r>
        <w:rPr>
          <w:sz w:val="26"/>
        </w:rPr>
        <w:t xml:space="preserve"> </w:t>
      </w:r>
      <w:r>
        <w:rPr>
          <w:sz w:val="26"/>
          <w:lang w:val="en-US"/>
        </w:rPr>
        <w:t>I</w:t>
      </w:r>
      <w:r>
        <w:rPr>
          <w:sz w:val="26"/>
        </w:rPr>
        <w:t>. Проверим правильность построения силлогизма.</w:t>
      </w:r>
    </w:p>
    <w:p w:rsidR="005D6105" w:rsidRDefault="005D6105" w:rsidP="005D6105">
      <w:pPr>
        <w:numPr>
          <w:ilvl w:val="0"/>
          <w:numId w:val="44"/>
        </w:numPr>
        <w:jc w:val="both"/>
        <w:rPr>
          <w:sz w:val="26"/>
          <w:lang w:val="en-US"/>
        </w:rPr>
      </w:pPr>
      <w:r>
        <w:rPr>
          <w:sz w:val="26"/>
          <w:lang w:val="en-US"/>
        </w:rPr>
        <w:t xml:space="preserve"> </w:t>
      </w:r>
      <w:r>
        <w:rPr>
          <w:b/>
          <w:i/>
          <w:sz w:val="26"/>
        </w:rPr>
        <w:t>Общие правила силлогизма.</w:t>
      </w:r>
    </w:p>
    <w:p w:rsidR="005D6105" w:rsidRDefault="005D6105" w:rsidP="005D6105">
      <w:pPr>
        <w:numPr>
          <w:ilvl w:val="0"/>
          <w:numId w:val="45"/>
        </w:numPr>
        <w:jc w:val="both"/>
        <w:rPr>
          <w:sz w:val="26"/>
          <w:lang w:val="en-US"/>
        </w:rPr>
      </w:pPr>
      <w:r>
        <w:rPr>
          <w:sz w:val="26"/>
        </w:rPr>
        <w:t>Правило терминов.</w:t>
      </w:r>
    </w:p>
    <w:p w:rsidR="005D6105" w:rsidRDefault="005D6105" w:rsidP="005D6105">
      <w:pPr>
        <w:numPr>
          <w:ilvl w:val="0"/>
          <w:numId w:val="46"/>
        </w:numPr>
        <w:jc w:val="both"/>
        <w:rPr>
          <w:sz w:val="26"/>
          <w:lang w:val="en-US"/>
        </w:rPr>
      </w:pPr>
      <w:r>
        <w:rPr>
          <w:sz w:val="26"/>
        </w:rPr>
        <w:t>В каждом силлогизме должно быть только три термина (</w:t>
      </w:r>
      <w:r>
        <w:rPr>
          <w:sz w:val="26"/>
          <w:lang w:val="en-US"/>
        </w:rPr>
        <w:t>S, P, M)</w:t>
      </w:r>
      <w:r>
        <w:rPr>
          <w:sz w:val="26"/>
        </w:rPr>
        <w:t xml:space="preserve">. Ошибкой будет </w:t>
      </w:r>
      <w:r>
        <w:rPr>
          <w:sz w:val="26"/>
          <w:lang w:val="en-US"/>
        </w:rPr>
        <w:t>“</w:t>
      </w:r>
      <w:r>
        <w:rPr>
          <w:sz w:val="26"/>
        </w:rPr>
        <w:t>учетверение</w:t>
      </w:r>
      <w:r>
        <w:rPr>
          <w:sz w:val="26"/>
          <w:lang w:val="en-US"/>
        </w:rPr>
        <w:t xml:space="preserve">” </w:t>
      </w:r>
      <w:r>
        <w:rPr>
          <w:sz w:val="26"/>
        </w:rPr>
        <w:t>терминов, когда один из них трактуется в разном смысле. Правило трех терминов не нарушено.</w:t>
      </w:r>
    </w:p>
    <w:p w:rsidR="005D6105" w:rsidRDefault="005D6105" w:rsidP="005D6105">
      <w:pPr>
        <w:numPr>
          <w:ilvl w:val="0"/>
          <w:numId w:val="46"/>
        </w:numPr>
        <w:jc w:val="both"/>
        <w:rPr>
          <w:sz w:val="26"/>
          <w:lang w:val="en-US"/>
        </w:rPr>
      </w:pPr>
      <w:r>
        <w:rPr>
          <w:sz w:val="26"/>
        </w:rPr>
        <w:t xml:space="preserve">Средний термин должен быть распределен по крайней мере в одной из посылок – в нашем случае средний термин распределен в большей посылке. </w:t>
      </w:r>
    </w:p>
    <w:p w:rsidR="005D6105" w:rsidRDefault="005D6105" w:rsidP="005D6105">
      <w:pPr>
        <w:numPr>
          <w:ilvl w:val="0"/>
          <w:numId w:val="46"/>
        </w:numPr>
        <w:jc w:val="both"/>
        <w:rPr>
          <w:sz w:val="26"/>
          <w:lang w:val="en-US"/>
        </w:rPr>
      </w:pPr>
      <w:r>
        <w:rPr>
          <w:sz w:val="26"/>
        </w:rPr>
        <w:t xml:space="preserve">Термин распределен в заключении, если и только если он распределен в посылке. Иначе в терминах заключения говорилось бы больше, чем в терминах посылок. У нас меньший термин распределен во втором утвердительном суждении и в заключении. </w:t>
      </w:r>
    </w:p>
    <w:p w:rsidR="005D6105" w:rsidRDefault="005D6105">
      <w:pPr>
        <w:jc w:val="both"/>
        <w:rPr>
          <w:sz w:val="26"/>
        </w:rPr>
      </w:pPr>
      <w:r>
        <w:rPr>
          <w:sz w:val="26"/>
        </w:rPr>
        <w:lastRenderedPageBreak/>
        <w:t xml:space="preserve">Вывод: правило терминов не нарушено. </w:t>
      </w:r>
    </w:p>
    <w:p w:rsidR="005D6105" w:rsidRDefault="005D6105" w:rsidP="005D6105">
      <w:pPr>
        <w:numPr>
          <w:ilvl w:val="0"/>
          <w:numId w:val="47"/>
        </w:numPr>
        <w:jc w:val="both"/>
        <w:rPr>
          <w:sz w:val="26"/>
          <w:lang w:val="en-US"/>
        </w:rPr>
      </w:pPr>
      <w:r>
        <w:rPr>
          <w:sz w:val="26"/>
        </w:rPr>
        <w:t xml:space="preserve">Правило посылок. </w:t>
      </w:r>
    </w:p>
    <w:p w:rsidR="005D6105" w:rsidRDefault="005D6105" w:rsidP="005D6105">
      <w:pPr>
        <w:numPr>
          <w:ilvl w:val="0"/>
          <w:numId w:val="48"/>
        </w:numPr>
        <w:jc w:val="both"/>
        <w:rPr>
          <w:sz w:val="26"/>
          <w:lang w:val="en-US"/>
        </w:rPr>
      </w:pPr>
      <w:r>
        <w:rPr>
          <w:sz w:val="26"/>
        </w:rPr>
        <w:t xml:space="preserve">Из двух отрицательных посылок нельзя сделать никакого заключения. </w:t>
      </w:r>
    </w:p>
    <w:p w:rsidR="005D6105" w:rsidRDefault="005D6105" w:rsidP="005D6105">
      <w:pPr>
        <w:numPr>
          <w:ilvl w:val="0"/>
          <w:numId w:val="48"/>
        </w:numPr>
        <w:jc w:val="both"/>
        <w:rPr>
          <w:sz w:val="26"/>
          <w:lang w:val="en-US"/>
        </w:rPr>
      </w:pPr>
      <w:r>
        <w:rPr>
          <w:sz w:val="26"/>
        </w:rPr>
        <w:t xml:space="preserve">Если одна из посылок отрицательная, то и заключение должно быть отрицательным. В нашем силлогизме отрицательных суждений нет. </w:t>
      </w:r>
    </w:p>
    <w:p w:rsidR="005D6105" w:rsidRDefault="005D6105" w:rsidP="005D6105">
      <w:pPr>
        <w:numPr>
          <w:ilvl w:val="0"/>
          <w:numId w:val="48"/>
        </w:numPr>
        <w:jc w:val="both"/>
        <w:rPr>
          <w:sz w:val="26"/>
          <w:lang w:val="en-US"/>
        </w:rPr>
      </w:pPr>
      <w:r>
        <w:rPr>
          <w:sz w:val="26"/>
        </w:rPr>
        <w:t xml:space="preserve">Из двух частных посылок нельзя сделать заключение. В нашем случае большая посылка общеутвердительное суждение. </w:t>
      </w:r>
    </w:p>
    <w:p w:rsidR="005D6105" w:rsidRDefault="005D6105" w:rsidP="005D6105">
      <w:pPr>
        <w:numPr>
          <w:ilvl w:val="0"/>
          <w:numId w:val="48"/>
        </w:numPr>
        <w:jc w:val="both"/>
        <w:rPr>
          <w:sz w:val="26"/>
          <w:lang w:val="en-US"/>
        </w:rPr>
      </w:pPr>
      <w:r>
        <w:rPr>
          <w:sz w:val="26"/>
        </w:rPr>
        <w:t xml:space="preserve">Если одна из посылок частная, заключение должно быть частным. В нашем силлогизме вторая посылка и заключение частноутвердительные. </w:t>
      </w:r>
    </w:p>
    <w:p w:rsidR="005D6105" w:rsidRDefault="005D6105">
      <w:pPr>
        <w:jc w:val="both"/>
        <w:rPr>
          <w:sz w:val="26"/>
        </w:rPr>
      </w:pPr>
      <w:r>
        <w:rPr>
          <w:sz w:val="26"/>
        </w:rPr>
        <w:t xml:space="preserve">Вывод: правило посылок не нарушено. </w:t>
      </w:r>
    </w:p>
    <w:p w:rsidR="005D6105" w:rsidRDefault="005D6105" w:rsidP="005D6105">
      <w:pPr>
        <w:numPr>
          <w:ilvl w:val="0"/>
          <w:numId w:val="44"/>
        </w:numPr>
        <w:jc w:val="both"/>
        <w:rPr>
          <w:b/>
          <w:i/>
          <w:sz w:val="26"/>
          <w:lang w:val="en-US"/>
        </w:rPr>
      </w:pPr>
      <w:r>
        <w:rPr>
          <w:b/>
          <w:i/>
          <w:sz w:val="26"/>
        </w:rPr>
        <w:t>Особые правила силлогизма.</w:t>
      </w:r>
    </w:p>
    <w:p w:rsidR="005D6105" w:rsidRDefault="005D6105">
      <w:pPr>
        <w:jc w:val="both"/>
        <w:rPr>
          <w:sz w:val="26"/>
        </w:rPr>
      </w:pPr>
      <w:r>
        <w:rPr>
          <w:sz w:val="26"/>
        </w:rPr>
        <w:t xml:space="preserve">Правило </w:t>
      </w:r>
      <w:r>
        <w:rPr>
          <w:sz w:val="26"/>
          <w:lang w:val="en-US"/>
        </w:rPr>
        <w:t>III</w:t>
      </w:r>
      <w:r>
        <w:rPr>
          <w:sz w:val="26"/>
        </w:rPr>
        <w:t xml:space="preserve"> фигуры:</w:t>
      </w:r>
    </w:p>
    <w:p w:rsidR="005D6105" w:rsidRDefault="005D6105" w:rsidP="005D6105">
      <w:pPr>
        <w:numPr>
          <w:ilvl w:val="0"/>
          <w:numId w:val="49"/>
        </w:numPr>
        <w:jc w:val="both"/>
        <w:rPr>
          <w:sz w:val="26"/>
        </w:rPr>
      </w:pPr>
      <w:r>
        <w:rPr>
          <w:sz w:val="26"/>
        </w:rPr>
        <w:t>Меньшая посылка должна быть утвердительной. В нашем случае она частноутвердительная.</w:t>
      </w:r>
    </w:p>
    <w:p w:rsidR="005D6105" w:rsidRDefault="005D6105" w:rsidP="005D6105">
      <w:pPr>
        <w:numPr>
          <w:ilvl w:val="0"/>
          <w:numId w:val="49"/>
        </w:numPr>
        <w:jc w:val="both"/>
        <w:rPr>
          <w:sz w:val="26"/>
        </w:rPr>
      </w:pPr>
      <w:r>
        <w:rPr>
          <w:sz w:val="26"/>
        </w:rPr>
        <w:t>Заключение должно быть частным. У нас оно частноутвердительное.</w:t>
      </w:r>
    </w:p>
    <w:p w:rsidR="005D6105" w:rsidRDefault="005D6105">
      <w:pPr>
        <w:jc w:val="both"/>
        <w:rPr>
          <w:sz w:val="26"/>
        </w:rPr>
      </w:pPr>
      <w:r>
        <w:rPr>
          <w:sz w:val="26"/>
        </w:rPr>
        <w:t>Вывод: правила не нарушены.</w:t>
      </w:r>
    </w:p>
    <w:p w:rsidR="005D6105" w:rsidRDefault="005D6105" w:rsidP="005D6105">
      <w:pPr>
        <w:numPr>
          <w:ilvl w:val="0"/>
          <w:numId w:val="50"/>
        </w:numPr>
        <w:jc w:val="both"/>
        <w:rPr>
          <w:b/>
          <w:i/>
          <w:sz w:val="26"/>
        </w:rPr>
      </w:pPr>
      <w:r>
        <w:rPr>
          <w:b/>
          <w:i/>
          <w:sz w:val="26"/>
        </w:rPr>
        <w:t>Метод круговых схем.</w:t>
      </w:r>
    </w:p>
    <w:p w:rsidR="005D6105" w:rsidRDefault="005D6105">
      <w:pPr>
        <w:jc w:val="both"/>
        <w:rPr>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5D6105">
        <w:tc>
          <w:tcPr>
            <w:tcW w:w="2463" w:type="dxa"/>
          </w:tcPr>
          <w:p w:rsidR="005D6105" w:rsidRDefault="005D6105">
            <w:pPr>
              <w:jc w:val="center"/>
              <w:rPr>
                <w:sz w:val="26"/>
              </w:rPr>
            </w:pPr>
            <w:r>
              <w:rPr>
                <w:sz w:val="26"/>
              </w:rPr>
              <w:t>Первая посылка</w:t>
            </w:r>
          </w:p>
        </w:tc>
        <w:tc>
          <w:tcPr>
            <w:tcW w:w="2463" w:type="dxa"/>
          </w:tcPr>
          <w:p w:rsidR="005D6105" w:rsidRDefault="005D6105">
            <w:pPr>
              <w:jc w:val="center"/>
              <w:rPr>
                <w:sz w:val="26"/>
              </w:rPr>
            </w:pPr>
            <w:r>
              <w:rPr>
                <w:sz w:val="26"/>
              </w:rPr>
              <w:t>Вторая посылка</w:t>
            </w:r>
          </w:p>
        </w:tc>
        <w:tc>
          <w:tcPr>
            <w:tcW w:w="2463" w:type="dxa"/>
          </w:tcPr>
          <w:p w:rsidR="005D6105" w:rsidRDefault="005D6105">
            <w:pPr>
              <w:jc w:val="center"/>
              <w:rPr>
                <w:sz w:val="26"/>
              </w:rPr>
            </w:pPr>
            <w:r>
              <w:rPr>
                <w:sz w:val="26"/>
              </w:rPr>
              <w:t xml:space="preserve">Заключение </w:t>
            </w:r>
          </w:p>
        </w:tc>
        <w:tc>
          <w:tcPr>
            <w:tcW w:w="2463" w:type="dxa"/>
          </w:tcPr>
          <w:p w:rsidR="005D6105" w:rsidRDefault="005D6105">
            <w:pPr>
              <w:jc w:val="center"/>
              <w:rPr>
                <w:sz w:val="26"/>
              </w:rPr>
            </w:pPr>
            <w:r>
              <w:rPr>
                <w:sz w:val="26"/>
              </w:rPr>
              <w:t xml:space="preserve">Совмещение </w:t>
            </w:r>
          </w:p>
        </w:tc>
      </w:tr>
      <w:tr w:rsidR="005D6105">
        <w:trPr>
          <w:trHeight w:val="2250"/>
        </w:trPr>
        <w:tc>
          <w:tcPr>
            <w:tcW w:w="2463" w:type="dxa"/>
          </w:tcPr>
          <w:p w:rsidR="005D6105" w:rsidRDefault="009B3406">
            <w:pPr>
              <w:jc w:val="both"/>
              <w:rPr>
                <w:sz w:val="26"/>
              </w:rPr>
            </w:pPr>
            <w:r>
              <w:rPr>
                <w:noProof/>
                <w:sz w:val="26"/>
              </w:rPr>
              <w:pict>
                <v:group id="_x0000_s1188" style="position:absolute;left:0;text-align:left;margin-left:376.45pt;margin-top:6.75pt;width:99.4pt;height:99.4pt;z-index:251665408;mso-position-horizontal-relative:text;mso-position-vertical-relative:text" coordorigin="3408,9088" coordsize="1988,1988" o:allowincell="f">
                  <v:oval id="_x0000_s1182" style="position:absolute;left:3692;top:9375;width:1420;height:1420"/>
                  <v:oval id="_x0000_s1183" style="position:absolute;left:3976;top:9659;width:852;height:852" filled="f"/>
                  <v:shape id="_x0000_s1184" type="#_x0000_t202" style="position:absolute;left:4118;top:9801;width:710;height:568" filled="f" stroked="f">
                    <v:textbox>
                      <w:txbxContent>
                        <w:p w:rsidR="005D6105" w:rsidRDefault="005D6105">
                          <w:pPr>
                            <w:rPr>
                              <w:sz w:val="24"/>
                              <w:vertAlign w:val="superscript"/>
                              <w:lang w:val="en-US"/>
                            </w:rPr>
                          </w:pPr>
                          <w:r>
                            <w:rPr>
                              <w:sz w:val="24"/>
                              <w:lang w:val="en-US"/>
                            </w:rPr>
                            <w:t>S</w:t>
                          </w:r>
                          <w:r>
                            <w:rPr>
                              <w:sz w:val="24"/>
                              <w:vertAlign w:val="superscript"/>
                              <w:lang w:val="en-US"/>
                            </w:rPr>
                            <w:t>+</w:t>
                          </w:r>
                        </w:p>
                      </w:txbxContent>
                    </v:textbox>
                  </v:shape>
                  <v:shape id="_x0000_s1185" type="#_x0000_t202" style="position:absolute;left:4402;top:9372;width:568;height:568" filled="f" stroked="f">
                    <v:textbox>
                      <w:txbxContent>
                        <w:p w:rsidR="005D6105" w:rsidRDefault="005D6105">
                          <w:pPr>
                            <w:rPr>
                              <w:sz w:val="24"/>
                              <w:vertAlign w:val="superscript"/>
                              <w:lang w:val="en-US"/>
                            </w:rPr>
                          </w:pPr>
                          <w:r>
                            <w:rPr>
                              <w:sz w:val="24"/>
                              <w:lang w:val="en-US"/>
                            </w:rPr>
                            <w:t>M</w:t>
                          </w:r>
                          <w:r>
                            <w:rPr>
                              <w:sz w:val="24"/>
                              <w:vertAlign w:val="superscript"/>
                              <w:lang w:val="en-US"/>
                            </w:rPr>
                            <w:t>-</w:t>
                          </w:r>
                        </w:p>
                      </w:txbxContent>
                    </v:textbox>
                  </v:shape>
                  <v:oval id="_x0000_s1186" style="position:absolute;left:3408;top:9088;width:1988;height:1988" filled="f"/>
                  <v:shape id="_x0000_s1187" type="#_x0000_t202" style="position:absolute;left:4828;top:9372;width:568;height:568" filled="f" stroked="f">
                    <v:textbox>
                      <w:txbxContent>
                        <w:p w:rsidR="005D6105" w:rsidRDefault="005D6105">
                          <w:pPr>
                            <w:rPr>
                              <w:sz w:val="24"/>
                              <w:lang w:val="en-US"/>
                            </w:rPr>
                          </w:pPr>
                          <w:r>
                            <w:rPr>
                              <w:sz w:val="24"/>
                              <w:lang w:val="en-US"/>
                            </w:rPr>
                            <w:t>P</w:t>
                          </w:r>
                        </w:p>
                      </w:txbxContent>
                    </v:textbox>
                  </v:shape>
                  <w10:anchorlock/>
                </v:group>
              </w:pict>
            </w:r>
            <w:r>
              <w:rPr>
                <w:noProof/>
                <w:sz w:val="26"/>
              </w:rPr>
              <w:pict>
                <v:group id="_x0000_s1176" style="position:absolute;left:0;text-align:left;margin-left:255.75pt;margin-top:13.85pt;width:71pt;height:71.15pt;z-index:251664384;mso-position-horizontal-relative:text;mso-position-vertical-relative:text" coordorigin="3692,9795" coordsize="1420,1423" o:allowincell="f">
                  <v:oval id="_x0000_s1177" style="position:absolute;left:3692;top:9798;width:1420;height:1420"/>
                  <v:oval id="_x0000_s1178" style="position:absolute;left:3976;top:10082;width:852;height:852" filled="f"/>
                  <v:shape id="_x0000_s1179" type="#_x0000_t202" style="position:absolute;left:4118;top:10224;width:710;height:568" filled="f" stroked="f">
                    <v:textbox>
                      <w:txbxContent>
                        <w:p w:rsidR="005D6105" w:rsidRDefault="005D6105">
                          <w:pPr>
                            <w:rPr>
                              <w:sz w:val="24"/>
                              <w:vertAlign w:val="superscript"/>
                              <w:lang w:val="en-US"/>
                            </w:rPr>
                          </w:pPr>
                          <w:r>
                            <w:rPr>
                              <w:sz w:val="24"/>
                              <w:lang w:val="en-US"/>
                            </w:rPr>
                            <w:t>S</w:t>
                          </w:r>
                          <w:r>
                            <w:rPr>
                              <w:sz w:val="24"/>
                              <w:vertAlign w:val="superscript"/>
                              <w:lang w:val="en-US"/>
                            </w:rPr>
                            <w:t>+</w:t>
                          </w:r>
                        </w:p>
                      </w:txbxContent>
                    </v:textbox>
                  </v:shape>
                  <v:shape id="_x0000_s1180" type="#_x0000_t202" style="position:absolute;left:4402;top:9795;width:568;height:568" filled="f" stroked="f">
                    <v:textbox>
                      <w:txbxContent>
                        <w:p w:rsidR="005D6105" w:rsidRDefault="005D6105">
                          <w:pPr>
                            <w:rPr>
                              <w:sz w:val="24"/>
                              <w:vertAlign w:val="superscript"/>
                              <w:lang w:val="en-US"/>
                            </w:rPr>
                          </w:pPr>
                          <w:r>
                            <w:rPr>
                              <w:sz w:val="24"/>
                              <w:lang w:val="en-US"/>
                            </w:rPr>
                            <w:t>P</w:t>
                          </w:r>
                          <w:r>
                            <w:rPr>
                              <w:sz w:val="24"/>
                              <w:vertAlign w:val="superscript"/>
                              <w:lang w:val="en-US"/>
                            </w:rPr>
                            <w:t>-</w:t>
                          </w:r>
                        </w:p>
                      </w:txbxContent>
                    </v:textbox>
                  </v:shape>
                  <w10:anchorlock/>
                </v:group>
              </w:pict>
            </w:r>
            <w:r>
              <w:rPr>
                <w:noProof/>
                <w:sz w:val="26"/>
              </w:rPr>
              <w:pict>
                <v:group id="_x0000_s1171" style="position:absolute;left:0;text-align:left;margin-left:135.05pt;margin-top:13.85pt;width:71pt;height:71.15pt;z-index:251663360;mso-position-horizontal-relative:text;mso-position-vertical-relative:text" coordorigin="3692,9795" coordsize="1420,1423" o:allowincell="f">
                  <v:oval id="_x0000_s1172" style="position:absolute;left:3692;top:9798;width:1420;height:1420"/>
                  <v:oval id="_x0000_s1173" style="position:absolute;left:3976;top:10082;width:852;height:852" filled="f"/>
                  <v:shape id="_x0000_s1174" type="#_x0000_t202" style="position:absolute;left:4118;top:10224;width:710;height:568" filled="f" stroked="f">
                    <v:textbox>
                      <w:txbxContent>
                        <w:p w:rsidR="005D6105" w:rsidRDefault="005D6105">
                          <w:pPr>
                            <w:rPr>
                              <w:sz w:val="24"/>
                              <w:vertAlign w:val="superscript"/>
                              <w:lang w:val="en-US"/>
                            </w:rPr>
                          </w:pPr>
                          <w:r>
                            <w:rPr>
                              <w:sz w:val="24"/>
                              <w:lang w:val="en-US"/>
                            </w:rPr>
                            <w:t>S</w:t>
                          </w:r>
                          <w:r>
                            <w:rPr>
                              <w:sz w:val="24"/>
                              <w:vertAlign w:val="superscript"/>
                              <w:lang w:val="en-US"/>
                            </w:rPr>
                            <w:t>+</w:t>
                          </w:r>
                        </w:p>
                      </w:txbxContent>
                    </v:textbox>
                  </v:shape>
                  <v:shape id="_x0000_s1175" type="#_x0000_t202" style="position:absolute;left:4402;top:9795;width:568;height:568" filled="f" stroked="f">
                    <v:textbox>
                      <w:txbxContent>
                        <w:p w:rsidR="005D6105" w:rsidRDefault="005D6105">
                          <w:pPr>
                            <w:rPr>
                              <w:sz w:val="24"/>
                              <w:vertAlign w:val="superscript"/>
                              <w:lang w:val="en-US"/>
                            </w:rPr>
                          </w:pPr>
                          <w:r>
                            <w:rPr>
                              <w:sz w:val="24"/>
                              <w:lang w:val="en-US"/>
                            </w:rPr>
                            <w:t>M</w:t>
                          </w:r>
                          <w:r>
                            <w:rPr>
                              <w:sz w:val="24"/>
                              <w:vertAlign w:val="superscript"/>
                              <w:lang w:val="en-US"/>
                            </w:rPr>
                            <w:t>-</w:t>
                          </w:r>
                        </w:p>
                      </w:txbxContent>
                    </v:textbox>
                  </v:shape>
                  <w10:anchorlock/>
                </v:group>
              </w:pict>
            </w:r>
            <w:r>
              <w:rPr>
                <w:noProof/>
                <w:sz w:val="26"/>
              </w:rPr>
              <w:pict>
                <v:group id="_x0000_s1170" style="position:absolute;left:0;text-align:left;margin-left:14.35pt;margin-top:13.85pt;width:71pt;height:71.15pt;z-index:251662336;mso-position-horizontal-relative:text;mso-position-vertical-relative:text" coordorigin="3692,9795" coordsize="1420,1423" o:allowincell="f">
                  <v:oval id="_x0000_s1166" style="position:absolute;left:3692;top:9798;width:1420;height:1420"/>
                  <v:oval id="_x0000_s1167" style="position:absolute;left:3976;top:10082;width:852;height:852" filled="f"/>
                  <v:shape id="_x0000_s1168" type="#_x0000_t202" style="position:absolute;left:4118;top:10224;width:710;height:568" filled="f" stroked="f">
                    <v:textbox>
                      <w:txbxContent>
                        <w:p w:rsidR="005D6105" w:rsidRDefault="005D6105">
                          <w:pPr>
                            <w:rPr>
                              <w:sz w:val="24"/>
                              <w:vertAlign w:val="superscript"/>
                              <w:lang w:val="en-US"/>
                            </w:rPr>
                          </w:pPr>
                          <w:r>
                            <w:rPr>
                              <w:sz w:val="24"/>
                              <w:lang w:val="en-US"/>
                            </w:rPr>
                            <w:t>M</w:t>
                          </w:r>
                          <w:r>
                            <w:rPr>
                              <w:sz w:val="24"/>
                              <w:vertAlign w:val="superscript"/>
                              <w:lang w:val="en-US"/>
                            </w:rPr>
                            <w:t>+</w:t>
                          </w:r>
                        </w:p>
                      </w:txbxContent>
                    </v:textbox>
                  </v:shape>
                  <v:shape id="_x0000_s1169" type="#_x0000_t202" style="position:absolute;left:4402;top:9795;width:568;height:568" filled="f" stroked="f">
                    <v:textbox>
                      <w:txbxContent>
                        <w:p w:rsidR="005D6105" w:rsidRDefault="005D6105">
                          <w:pPr>
                            <w:rPr>
                              <w:sz w:val="24"/>
                              <w:vertAlign w:val="superscript"/>
                              <w:lang w:val="en-US"/>
                            </w:rPr>
                          </w:pPr>
                          <w:r>
                            <w:rPr>
                              <w:sz w:val="24"/>
                              <w:lang w:val="en-US"/>
                            </w:rPr>
                            <w:t>P</w:t>
                          </w:r>
                          <w:r>
                            <w:rPr>
                              <w:sz w:val="24"/>
                              <w:vertAlign w:val="superscript"/>
                              <w:lang w:val="en-US"/>
                            </w:rPr>
                            <w:t>-</w:t>
                          </w:r>
                        </w:p>
                      </w:txbxContent>
                    </v:textbox>
                  </v:shape>
                  <w10:anchorlock/>
                </v:group>
              </w:pict>
            </w:r>
          </w:p>
        </w:tc>
        <w:tc>
          <w:tcPr>
            <w:tcW w:w="2463" w:type="dxa"/>
          </w:tcPr>
          <w:p w:rsidR="005D6105" w:rsidRDefault="005D6105">
            <w:pPr>
              <w:jc w:val="both"/>
              <w:rPr>
                <w:sz w:val="26"/>
              </w:rPr>
            </w:pPr>
          </w:p>
        </w:tc>
        <w:tc>
          <w:tcPr>
            <w:tcW w:w="2463" w:type="dxa"/>
          </w:tcPr>
          <w:p w:rsidR="005D6105" w:rsidRDefault="005D6105">
            <w:pPr>
              <w:jc w:val="both"/>
              <w:rPr>
                <w:sz w:val="26"/>
              </w:rPr>
            </w:pPr>
          </w:p>
        </w:tc>
        <w:tc>
          <w:tcPr>
            <w:tcW w:w="2463" w:type="dxa"/>
          </w:tcPr>
          <w:p w:rsidR="005D6105" w:rsidRDefault="005D6105">
            <w:pPr>
              <w:jc w:val="both"/>
              <w:rPr>
                <w:sz w:val="26"/>
              </w:rPr>
            </w:pPr>
          </w:p>
        </w:tc>
      </w:tr>
    </w:tbl>
    <w:p w:rsidR="005D6105" w:rsidRDefault="005D6105">
      <w:pPr>
        <w:jc w:val="both"/>
        <w:rPr>
          <w:sz w:val="26"/>
          <w:lang w:val="en-US"/>
        </w:rPr>
      </w:pPr>
    </w:p>
    <w:p w:rsidR="005D6105" w:rsidRDefault="005D6105">
      <w:pPr>
        <w:jc w:val="both"/>
        <w:rPr>
          <w:sz w:val="26"/>
        </w:rPr>
      </w:pPr>
      <w:r>
        <w:rPr>
          <w:sz w:val="26"/>
        </w:rPr>
        <w:t xml:space="preserve">Итак, мы видим, что схемы одной формы. Объем одного понятия включается в объем другого. При совмещении наблюдается та же картина. </w:t>
      </w:r>
    </w:p>
    <w:p w:rsidR="005D6105" w:rsidRDefault="005D6105">
      <w:pPr>
        <w:jc w:val="both"/>
        <w:rPr>
          <w:sz w:val="26"/>
        </w:rPr>
      </w:pPr>
      <w:r>
        <w:rPr>
          <w:sz w:val="26"/>
        </w:rPr>
        <w:t xml:space="preserve">Вывод: ошибок в силлогизме нет. В результате проверки силлогизма правилами ошибок в его построении не обнаружено. Следовательно, силлогизм правильный, а заключение истинно. </w:t>
      </w:r>
    </w:p>
    <w:p w:rsidR="005D6105" w:rsidRDefault="005D6105" w:rsidP="005D6105">
      <w:pPr>
        <w:numPr>
          <w:ilvl w:val="0"/>
          <w:numId w:val="51"/>
        </w:numPr>
        <w:jc w:val="both"/>
        <w:rPr>
          <w:b/>
          <w:sz w:val="26"/>
        </w:rPr>
      </w:pPr>
      <w:r>
        <w:rPr>
          <w:b/>
          <w:sz w:val="26"/>
        </w:rPr>
        <w:t xml:space="preserve">Заключение. </w:t>
      </w:r>
    </w:p>
    <w:p w:rsidR="005D6105" w:rsidRDefault="005D6105">
      <w:pPr>
        <w:pStyle w:val="21"/>
      </w:pPr>
      <w:r>
        <w:t xml:space="preserve">В заключении подведем итоги проделанной работы. Она носила исследовательский характер. Целью была систематизация и применение на практике законов логики, закрепление теоретического материала. </w:t>
      </w:r>
    </w:p>
    <w:p w:rsidR="005D6105" w:rsidRDefault="005D6105">
      <w:pPr>
        <w:ind w:firstLine="567"/>
        <w:jc w:val="both"/>
        <w:rPr>
          <w:sz w:val="26"/>
        </w:rPr>
      </w:pPr>
      <w:r>
        <w:rPr>
          <w:sz w:val="26"/>
        </w:rPr>
        <w:t xml:space="preserve">Рассматривая понятие </w:t>
      </w:r>
      <w:r>
        <w:rPr>
          <w:sz w:val="26"/>
          <w:lang w:val="en-US"/>
        </w:rPr>
        <w:t>“</w:t>
      </w:r>
      <w:r>
        <w:rPr>
          <w:sz w:val="26"/>
        </w:rPr>
        <w:t>менеджмент</w:t>
      </w:r>
      <w:r>
        <w:rPr>
          <w:sz w:val="26"/>
          <w:lang w:val="en-US"/>
        </w:rPr>
        <w:t>”</w:t>
      </w:r>
      <w:r>
        <w:rPr>
          <w:sz w:val="26"/>
        </w:rPr>
        <w:t xml:space="preserve">, мы столкнулись с неожиданными трудностями. Из-за иностранного происхождения слова, его значение в русском языке варьируется слишком широко, чтобы быть полностью истинным. Кроме того, произошла историческая эволюция слова. Если в начале </w:t>
      </w:r>
      <w:r>
        <w:rPr>
          <w:sz w:val="26"/>
          <w:lang w:val="en-US"/>
        </w:rPr>
        <w:t>XX</w:t>
      </w:r>
      <w:r>
        <w:rPr>
          <w:sz w:val="26"/>
        </w:rPr>
        <w:t xml:space="preserve"> века, когда термин только вошел в употребление, а научное управление делало свои первые шаги, понятие </w:t>
      </w:r>
      <w:r>
        <w:rPr>
          <w:sz w:val="26"/>
          <w:lang w:val="en-US"/>
        </w:rPr>
        <w:t>“</w:t>
      </w:r>
      <w:r>
        <w:rPr>
          <w:sz w:val="26"/>
        </w:rPr>
        <w:t>менеджмент</w:t>
      </w:r>
      <w:r>
        <w:rPr>
          <w:sz w:val="26"/>
          <w:lang w:val="en-US"/>
        </w:rPr>
        <w:t xml:space="preserve">” </w:t>
      </w:r>
      <w:r>
        <w:rPr>
          <w:sz w:val="26"/>
        </w:rPr>
        <w:t xml:space="preserve">означало совокупность процессов научного управления производством и производственным персоналом, было ограничено хозяйственной сферой деятельности, то в настоящее время менеджмент – это искусство и наука управления в общем, он имеет как научную, так и прикладную, практическую сторону. Мы выяснили, что частое использование термина </w:t>
      </w:r>
      <w:r>
        <w:rPr>
          <w:sz w:val="26"/>
          <w:lang w:val="en-US"/>
        </w:rPr>
        <w:t>“</w:t>
      </w:r>
      <w:r>
        <w:rPr>
          <w:sz w:val="26"/>
        </w:rPr>
        <w:t>менеджмент</w:t>
      </w:r>
      <w:r>
        <w:rPr>
          <w:sz w:val="26"/>
          <w:lang w:val="en-US"/>
        </w:rPr>
        <w:t>”</w:t>
      </w:r>
      <w:r>
        <w:rPr>
          <w:sz w:val="26"/>
        </w:rPr>
        <w:t xml:space="preserve"> в значении </w:t>
      </w:r>
      <w:r>
        <w:rPr>
          <w:sz w:val="26"/>
          <w:lang w:val="en-US"/>
        </w:rPr>
        <w:lastRenderedPageBreak/>
        <w:t>“</w:t>
      </w:r>
      <w:r>
        <w:rPr>
          <w:sz w:val="26"/>
        </w:rPr>
        <w:t>управление</w:t>
      </w:r>
      <w:r>
        <w:rPr>
          <w:sz w:val="26"/>
          <w:lang w:val="en-US"/>
        </w:rPr>
        <w:t>”</w:t>
      </w:r>
      <w:r>
        <w:rPr>
          <w:sz w:val="26"/>
        </w:rPr>
        <w:t xml:space="preserve"> неправильно, т.к. оба понятия находятся друг с другом в родовидовых отношениях. </w:t>
      </w:r>
    </w:p>
    <w:p w:rsidR="005D6105" w:rsidRDefault="005D6105">
      <w:pPr>
        <w:ind w:firstLine="567"/>
        <w:jc w:val="both"/>
        <w:rPr>
          <w:sz w:val="26"/>
        </w:rPr>
      </w:pPr>
      <w:r>
        <w:rPr>
          <w:sz w:val="26"/>
        </w:rPr>
        <w:t xml:space="preserve">Давая логическую характеристику нашему понятию, мы пришли к выводу, что понятие </w:t>
      </w:r>
      <w:r>
        <w:rPr>
          <w:sz w:val="26"/>
          <w:lang w:val="en-US"/>
        </w:rPr>
        <w:t>“</w:t>
      </w:r>
      <w:r>
        <w:rPr>
          <w:sz w:val="26"/>
        </w:rPr>
        <w:t>менеджмент</w:t>
      </w:r>
      <w:r>
        <w:rPr>
          <w:sz w:val="26"/>
          <w:lang w:val="en-US"/>
        </w:rPr>
        <w:t>”</w:t>
      </w:r>
      <w:r>
        <w:rPr>
          <w:sz w:val="26"/>
        </w:rPr>
        <w:t xml:space="preserve"> является абстрактным, т.к. определяется рядом признаков, а также общим, неизбирательным, положительным, безотносительным. </w:t>
      </w:r>
    </w:p>
    <w:p w:rsidR="005D6105" w:rsidRDefault="005D6105">
      <w:pPr>
        <w:ind w:firstLine="567"/>
        <w:jc w:val="both"/>
        <w:rPr>
          <w:sz w:val="26"/>
        </w:rPr>
      </w:pPr>
      <w:r>
        <w:rPr>
          <w:sz w:val="26"/>
        </w:rPr>
        <w:t xml:space="preserve">Во время логических операций с данным понятием мы глубже узнали его смысл. В конце первого этапа работы были составлены круги Эйлера и, с их помощью, раскрыты отношения между нашим понятием и другими, на первый взгляд сходными по смыслу. </w:t>
      </w:r>
    </w:p>
    <w:p w:rsidR="005D6105" w:rsidRDefault="005D6105">
      <w:pPr>
        <w:ind w:firstLine="567"/>
        <w:jc w:val="both"/>
        <w:rPr>
          <w:sz w:val="26"/>
        </w:rPr>
      </w:pPr>
      <w:r>
        <w:rPr>
          <w:sz w:val="26"/>
        </w:rPr>
        <w:t xml:space="preserve">На втором этапе контрольной работы был составлен простой категорический силлогизм с понятием </w:t>
      </w:r>
      <w:r>
        <w:rPr>
          <w:sz w:val="26"/>
          <w:lang w:val="en-US"/>
        </w:rPr>
        <w:t>“</w:t>
      </w:r>
      <w:r>
        <w:rPr>
          <w:sz w:val="26"/>
        </w:rPr>
        <w:t>менеджмент</w:t>
      </w:r>
      <w:r>
        <w:rPr>
          <w:sz w:val="26"/>
          <w:lang w:val="en-US"/>
        </w:rPr>
        <w:t>”</w:t>
      </w:r>
      <w:r>
        <w:rPr>
          <w:sz w:val="26"/>
        </w:rPr>
        <w:t xml:space="preserve">. Были определены термины силлогизма, сделан его анализ по фигурам, с учетом правил фигур, модуса, правил терминов и посылок. Для контроля правильности составленного силлогизма использованы также круговые схемы с распределенностью терминов. Сделан вывод о правильности силлогизма и, следовательно, истинности его заключения. </w:t>
      </w:r>
    </w:p>
    <w:p w:rsidR="005D6105" w:rsidRDefault="005D6105">
      <w:pPr>
        <w:ind w:firstLine="567"/>
        <w:jc w:val="both"/>
        <w:rPr>
          <w:sz w:val="26"/>
        </w:rPr>
      </w:pPr>
      <w:r>
        <w:rPr>
          <w:sz w:val="26"/>
        </w:rPr>
        <w:t xml:space="preserve">Раскрыв таким образом понятие </w:t>
      </w:r>
      <w:r>
        <w:rPr>
          <w:sz w:val="26"/>
          <w:lang w:val="en-US"/>
        </w:rPr>
        <w:t>”</w:t>
      </w:r>
      <w:r>
        <w:rPr>
          <w:sz w:val="26"/>
        </w:rPr>
        <w:t>менеджмент</w:t>
      </w:r>
      <w:r>
        <w:rPr>
          <w:sz w:val="26"/>
          <w:lang w:val="en-US"/>
        </w:rPr>
        <w:t>”</w:t>
      </w:r>
      <w:r>
        <w:rPr>
          <w:sz w:val="26"/>
        </w:rPr>
        <w:t xml:space="preserve">, мы поняли, на сколько важно знать точное определение того или иного термина, уметь пользоваться логическими законами. Мы подошли к вопросу о важности и необходимости логического подхода в экономических отраслях знаний как на микро-, так и на макро-уровнях. Логическое мышление сегодня необходимо каждому грамотному руководителю, специалисту любой сферы деятельности. </w:t>
      </w:r>
    </w:p>
    <w:p w:rsidR="005D6105" w:rsidRDefault="005D6105">
      <w:pPr>
        <w:ind w:firstLine="567"/>
        <w:jc w:val="both"/>
        <w:rPr>
          <w:sz w:val="26"/>
          <w:lang w:val="en-US"/>
        </w:rPr>
      </w:pPr>
      <w:r>
        <w:rPr>
          <w:sz w:val="26"/>
        </w:rPr>
        <w:t xml:space="preserve">Дейл Карнеги, знаменитый американский психолог, в книге </w:t>
      </w:r>
      <w:r>
        <w:rPr>
          <w:sz w:val="26"/>
          <w:lang w:val="en-US"/>
        </w:rPr>
        <w:t>“</w:t>
      </w:r>
      <w:r>
        <w:rPr>
          <w:sz w:val="26"/>
        </w:rPr>
        <w:t>Как перестать беспокоиться и начать жить</w:t>
      </w:r>
      <w:r>
        <w:rPr>
          <w:sz w:val="26"/>
          <w:lang w:val="en-US"/>
        </w:rPr>
        <w:t>”</w:t>
      </w:r>
      <w:r>
        <w:rPr>
          <w:sz w:val="26"/>
        </w:rPr>
        <w:t xml:space="preserve"> пишет: </w:t>
      </w:r>
      <w:r>
        <w:rPr>
          <w:sz w:val="26"/>
          <w:lang w:val="en-US"/>
        </w:rPr>
        <w:t>“</w:t>
      </w:r>
      <w:r>
        <w:rPr>
          <w:sz w:val="26"/>
        </w:rPr>
        <w:t>разница между правильным и неправильным образом мыслей состоит в следующем: правильный образ мыслей основан на анализе причин и следствий, он ведет к логическому конструктивному планированию; неправильный образ мыслей часто ведет к напряжению и нервному срыву</w:t>
      </w:r>
      <w:r>
        <w:rPr>
          <w:sz w:val="26"/>
          <w:lang w:val="en-US"/>
        </w:rPr>
        <w:t>” [3,стр. 4].</w:t>
      </w:r>
    </w:p>
    <w:p w:rsidR="005D6105" w:rsidRDefault="005D6105">
      <w:pPr>
        <w:ind w:firstLine="567"/>
        <w:jc w:val="both"/>
        <w:rPr>
          <w:sz w:val="26"/>
        </w:rPr>
      </w:pPr>
      <w:r>
        <w:rPr>
          <w:sz w:val="26"/>
        </w:rPr>
        <w:t xml:space="preserve">Итак, логическое мышление помогает сэкономить время и нервы, самым коротким путем прийти к желаемому результату, доказать свою правоту и убедить в ней окружающих, быстро разобраться в истинности слов собеседника, критически воспринимать различные определения и классификации, подбирать формы доказательств истинных суждений и опровержения ложных. Логика дает возможность с легкостью овладеть разнообразной информацией, отделить главное от второстепенного. Все перечисленное – только некоторые из многих преимуществ, которые дает человеку изучение древнейшей из наук – логики, т.е. науки о законах формах правильного мышления. </w:t>
      </w:r>
    </w:p>
    <w:p w:rsidR="005D6105" w:rsidRDefault="005D6105">
      <w:pPr>
        <w:ind w:firstLine="567"/>
        <w:jc w:val="both"/>
        <w:rPr>
          <w:sz w:val="26"/>
        </w:rPr>
      </w:pPr>
      <w:r>
        <w:rPr>
          <w:sz w:val="26"/>
        </w:rPr>
        <w:t>Современному менеджеру необходимо знать и уметь использовать логику научного исследования, логические основы семантики и семиотики, логику экономических систем и процессов, логику принятия решения, логику спора и общения, логику структурного анализа информации и логику конфликтов. Список можно продолжить, но главное, что дает логика – это возможность обдуманно руководить процессами общественного.</w:t>
      </w: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both"/>
        <w:rPr>
          <w:sz w:val="26"/>
        </w:rPr>
      </w:pPr>
    </w:p>
    <w:p w:rsidR="005D6105" w:rsidRDefault="005D6105">
      <w:pPr>
        <w:ind w:firstLine="567"/>
        <w:jc w:val="center"/>
        <w:rPr>
          <w:b/>
          <w:sz w:val="26"/>
        </w:rPr>
      </w:pPr>
      <w:r>
        <w:rPr>
          <w:b/>
          <w:sz w:val="26"/>
        </w:rPr>
        <w:t>Список использованной литературы:</w:t>
      </w:r>
    </w:p>
    <w:p w:rsidR="005D6105" w:rsidRDefault="005D6105" w:rsidP="005D6105">
      <w:pPr>
        <w:numPr>
          <w:ilvl w:val="0"/>
          <w:numId w:val="52"/>
        </w:numPr>
        <w:jc w:val="both"/>
        <w:rPr>
          <w:sz w:val="26"/>
        </w:rPr>
      </w:pPr>
      <w:r>
        <w:rPr>
          <w:sz w:val="26"/>
        </w:rPr>
        <w:t xml:space="preserve">Баркан Д.И. </w:t>
      </w:r>
      <w:r>
        <w:rPr>
          <w:sz w:val="26"/>
          <w:lang w:val="en-US"/>
        </w:rPr>
        <w:t>“</w:t>
      </w:r>
      <w:r>
        <w:rPr>
          <w:sz w:val="26"/>
        </w:rPr>
        <w:t>Маркетинг для всех: Беседы для начинающих</w:t>
      </w:r>
      <w:r>
        <w:rPr>
          <w:sz w:val="26"/>
          <w:lang w:val="en-US"/>
        </w:rPr>
        <w:t>”</w:t>
      </w:r>
      <w:r>
        <w:rPr>
          <w:sz w:val="26"/>
        </w:rPr>
        <w:t xml:space="preserve">,Л.: Редакционно-издательский центр </w:t>
      </w:r>
      <w:r>
        <w:rPr>
          <w:sz w:val="26"/>
          <w:lang w:val="en-US"/>
        </w:rPr>
        <w:t>“</w:t>
      </w:r>
      <w:r>
        <w:rPr>
          <w:sz w:val="26"/>
        </w:rPr>
        <w:t>Культ-информ-пресс</w:t>
      </w:r>
      <w:r>
        <w:rPr>
          <w:sz w:val="26"/>
          <w:lang w:val="en-US"/>
        </w:rPr>
        <w:t xml:space="preserve">” </w:t>
      </w:r>
      <w:r>
        <w:rPr>
          <w:sz w:val="26"/>
        </w:rPr>
        <w:t xml:space="preserve">совместно с социально-коммерческой фирмой </w:t>
      </w:r>
      <w:r>
        <w:rPr>
          <w:sz w:val="26"/>
          <w:lang w:val="en-US"/>
        </w:rPr>
        <w:t>“</w:t>
      </w:r>
      <w:r>
        <w:rPr>
          <w:sz w:val="26"/>
        </w:rPr>
        <w:t>Человек</w:t>
      </w:r>
      <w:r>
        <w:rPr>
          <w:sz w:val="26"/>
          <w:lang w:val="en-US"/>
        </w:rPr>
        <w:t>”</w:t>
      </w:r>
      <w:r>
        <w:rPr>
          <w:sz w:val="26"/>
        </w:rPr>
        <w:t>, 1991.</w:t>
      </w:r>
    </w:p>
    <w:p w:rsidR="005D6105" w:rsidRDefault="005D6105" w:rsidP="005D6105">
      <w:pPr>
        <w:numPr>
          <w:ilvl w:val="0"/>
          <w:numId w:val="52"/>
        </w:numPr>
        <w:jc w:val="both"/>
        <w:rPr>
          <w:sz w:val="26"/>
        </w:rPr>
      </w:pPr>
      <w:r>
        <w:rPr>
          <w:sz w:val="26"/>
        </w:rPr>
        <w:t xml:space="preserve">Бузук Г.Л. </w:t>
      </w:r>
      <w:r>
        <w:rPr>
          <w:sz w:val="26"/>
          <w:lang w:val="en-US"/>
        </w:rPr>
        <w:t>“</w:t>
      </w:r>
      <w:r>
        <w:rPr>
          <w:sz w:val="26"/>
        </w:rPr>
        <w:t>Логика и компьютер</w:t>
      </w:r>
      <w:r>
        <w:rPr>
          <w:sz w:val="26"/>
          <w:lang w:val="en-US"/>
        </w:rPr>
        <w:t>”,</w:t>
      </w:r>
      <w:r>
        <w:rPr>
          <w:sz w:val="26"/>
        </w:rPr>
        <w:t xml:space="preserve"> М.: </w:t>
      </w:r>
      <w:r>
        <w:rPr>
          <w:sz w:val="26"/>
          <w:lang w:val="en-US"/>
        </w:rPr>
        <w:t>“</w:t>
      </w:r>
      <w:r>
        <w:rPr>
          <w:sz w:val="26"/>
        </w:rPr>
        <w:t>Финансы и статистика</w:t>
      </w:r>
      <w:r>
        <w:rPr>
          <w:sz w:val="26"/>
          <w:lang w:val="en-US"/>
        </w:rPr>
        <w:t>”</w:t>
      </w:r>
      <w:r>
        <w:rPr>
          <w:sz w:val="26"/>
        </w:rPr>
        <w:t>, 1995.</w:t>
      </w:r>
    </w:p>
    <w:p w:rsidR="005D6105" w:rsidRDefault="005D6105" w:rsidP="005D6105">
      <w:pPr>
        <w:numPr>
          <w:ilvl w:val="0"/>
          <w:numId w:val="52"/>
        </w:numPr>
        <w:jc w:val="both"/>
        <w:rPr>
          <w:sz w:val="26"/>
        </w:rPr>
      </w:pPr>
      <w:r>
        <w:rPr>
          <w:sz w:val="26"/>
        </w:rPr>
        <w:t xml:space="preserve"> Гетманова А.Д. Учебник по логике, М.: изд-во </w:t>
      </w:r>
      <w:r>
        <w:rPr>
          <w:sz w:val="26"/>
          <w:lang w:val="en-US"/>
        </w:rPr>
        <w:t>“</w:t>
      </w:r>
      <w:r>
        <w:rPr>
          <w:sz w:val="26"/>
        </w:rPr>
        <w:t>ВЛАДОС</w:t>
      </w:r>
      <w:r>
        <w:rPr>
          <w:sz w:val="26"/>
          <w:lang w:val="en-US"/>
        </w:rPr>
        <w:t>”, 1995.</w:t>
      </w:r>
    </w:p>
    <w:p w:rsidR="005D6105" w:rsidRDefault="005D6105" w:rsidP="005D6105">
      <w:pPr>
        <w:numPr>
          <w:ilvl w:val="0"/>
          <w:numId w:val="52"/>
        </w:numPr>
        <w:jc w:val="both"/>
        <w:rPr>
          <w:sz w:val="26"/>
        </w:rPr>
      </w:pPr>
      <w:r>
        <w:rPr>
          <w:sz w:val="26"/>
        </w:rPr>
        <w:t xml:space="preserve">Голубков Е.П. </w:t>
      </w:r>
      <w:r>
        <w:rPr>
          <w:sz w:val="26"/>
          <w:lang w:val="en-US"/>
        </w:rPr>
        <w:t>“</w:t>
      </w:r>
      <w:r>
        <w:rPr>
          <w:sz w:val="26"/>
        </w:rPr>
        <w:t>Маркетинг: словарь</w:t>
      </w:r>
      <w:r>
        <w:rPr>
          <w:sz w:val="26"/>
          <w:lang w:val="en-US"/>
        </w:rPr>
        <w:t>”, М.: “</w:t>
      </w:r>
      <w:r>
        <w:rPr>
          <w:sz w:val="26"/>
        </w:rPr>
        <w:t>Экономика</w:t>
      </w:r>
      <w:r>
        <w:rPr>
          <w:sz w:val="26"/>
          <w:lang w:val="en-US"/>
        </w:rPr>
        <w:t xml:space="preserve">. </w:t>
      </w:r>
      <w:r>
        <w:rPr>
          <w:sz w:val="26"/>
        </w:rPr>
        <w:t>Дело лтд</w:t>
      </w:r>
      <w:r>
        <w:rPr>
          <w:sz w:val="26"/>
          <w:lang w:val="en-US"/>
        </w:rPr>
        <w:t>”</w:t>
      </w:r>
      <w:r>
        <w:rPr>
          <w:sz w:val="26"/>
        </w:rPr>
        <w:t>, 1994.</w:t>
      </w:r>
    </w:p>
    <w:p w:rsidR="005D6105" w:rsidRDefault="005D6105" w:rsidP="005D6105">
      <w:pPr>
        <w:numPr>
          <w:ilvl w:val="0"/>
          <w:numId w:val="52"/>
        </w:numPr>
        <w:jc w:val="both"/>
        <w:rPr>
          <w:sz w:val="26"/>
        </w:rPr>
      </w:pPr>
      <w:r>
        <w:rPr>
          <w:sz w:val="26"/>
          <w:lang w:val="en-US"/>
        </w:rPr>
        <w:t>“</w:t>
      </w:r>
      <w:r>
        <w:rPr>
          <w:sz w:val="26"/>
        </w:rPr>
        <w:t>Основы менеджмента</w:t>
      </w:r>
      <w:r>
        <w:rPr>
          <w:sz w:val="26"/>
          <w:lang w:val="en-US"/>
        </w:rPr>
        <w:t>”</w:t>
      </w:r>
      <w:r>
        <w:rPr>
          <w:sz w:val="26"/>
        </w:rPr>
        <w:t xml:space="preserve"> под ред. Зайцева О.А. и др., М.: изд-во </w:t>
      </w:r>
      <w:r>
        <w:rPr>
          <w:sz w:val="26"/>
          <w:lang w:val="en-US"/>
        </w:rPr>
        <w:t>“</w:t>
      </w:r>
      <w:r>
        <w:rPr>
          <w:sz w:val="26"/>
        </w:rPr>
        <w:t>ЦЕНТР</w:t>
      </w:r>
      <w:r>
        <w:rPr>
          <w:sz w:val="26"/>
          <w:lang w:val="en-US"/>
        </w:rPr>
        <w:t>”</w:t>
      </w:r>
      <w:r>
        <w:rPr>
          <w:sz w:val="26"/>
        </w:rPr>
        <w:t>, 1998.</w:t>
      </w:r>
    </w:p>
    <w:p w:rsidR="005D6105" w:rsidRDefault="005D6105" w:rsidP="005D6105">
      <w:pPr>
        <w:numPr>
          <w:ilvl w:val="0"/>
          <w:numId w:val="52"/>
        </w:numPr>
        <w:jc w:val="both"/>
        <w:rPr>
          <w:sz w:val="26"/>
        </w:rPr>
      </w:pPr>
      <w:r>
        <w:rPr>
          <w:sz w:val="26"/>
        </w:rPr>
        <w:t xml:space="preserve">Райзберг Б.А. </w:t>
      </w:r>
      <w:r>
        <w:rPr>
          <w:sz w:val="26"/>
          <w:lang w:val="en-US"/>
        </w:rPr>
        <w:t>“</w:t>
      </w:r>
      <w:r>
        <w:rPr>
          <w:sz w:val="26"/>
        </w:rPr>
        <w:t>Современный экономический словарь</w:t>
      </w:r>
      <w:r>
        <w:rPr>
          <w:sz w:val="26"/>
          <w:lang w:val="en-US"/>
        </w:rPr>
        <w:t xml:space="preserve">”, </w:t>
      </w:r>
      <w:r>
        <w:rPr>
          <w:sz w:val="26"/>
        </w:rPr>
        <w:t xml:space="preserve">М.: </w:t>
      </w:r>
      <w:r>
        <w:rPr>
          <w:sz w:val="26"/>
          <w:lang w:val="en-US"/>
        </w:rPr>
        <w:t>“</w:t>
      </w:r>
      <w:r>
        <w:rPr>
          <w:sz w:val="26"/>
        </w:rPr>
        <w:t>ИНФРА-М</w:t>
      </w:r>
      <w:r>
        <w:rPr>
          <w:sz w:val="26"/>
          <w:lang w:val="en-US"/>
        </w:rPr>
        <w:t>”</w:t>
      </w:r>
      <w:r>
        <w:rPr>
          <w:sz w:val="26"/>
        </w:rPr>
        <w:t>, 1997.</w:t>
      </w:r>
    </w:p>
    <w:p w:rsidR="005D6105" w:rsidRDefault="005D6105" w:rsidP="005D6105">
      <w:pPr>
        <w:numPr>
          <w:ilvl w:val="0"/>
          <w:numId w:val="52"/>
        </w:numPr>
        <w:jc w:val="both"/>
        <w:rPr>
          <w:sz w:val="26"/>
        </w:rPr>
      </w:pPr>
      <w:r>
        <w:rPr>
          <w:sz w:val="26"/>
          <w:lang w:val="en-US"/>
        </w:rPr>
        <w:t>“</w:t>
      </w:r>
      <w:r>
        <w:rPr>
          <w:sz w:val="26"/>
        </w:rPr>
        <w:t>Толковый словарь по управлению</w:t>
      </w:r>
      <w:r>
        <w:rPr>
          <w:sz w:val="26"/>
          <w:lang w:val="en-US"/>
        </w:rPr>
        <w:t xml:space="preserve">”, </w:t>
      </w:r>
      <w:r>
        <w:rPr>
          <w:sz w:val="26"/>
        </w:rPr>
        <w:t>сост. С.Н. Петрова и др.</w:t>
      </w:r>
      <w:r>
        <w:rPr>
          <w:sz w:val="26"/>
          <w:lang w:val="en-US"/>
        </w:rPr>
        <w:t>, М.: “АЛАНС”, 1994.</w:t>
      </w:r>
      <w:bookmarkStart w:id="0" w:name="_GoBack"/>
      <w:bookmarkEnd w:id="0"/>
    </w:p>
    <w:sectPr w:rsidR="005D6105">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ED3"/>
    <w:multiLevelType w:val="singleLevel"/>
    <w:tmpl w:val="AD38C9E6"/>
    <w:lvl w:ilvl="0">
      <w:start w:val="1"/>
      <w:numFmt w:val="decimal"/>
      <w:lvlText w:val="%1."/>
      <w:lvlJc w:val="left"/>
      <w:pPr>
        <w:tabs>
          <w:tab w:val="num" w:pos="360"/>
        </w:tabs>
        <w:ind w:left="360" w:hanging="360"/>
      </w:pPr>
      <w:rPr>
        <w:b w:val="0"/>
        <w:i w:val="0"/>
        <w:sz w:val="24"/>
      </w:rPr>
    </w:lvl>
  </w:abstractNum>
  <w:abstractNum w:abstractNumId="1">
    <w:nsid w:val="0285473B"/>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
    <w:nsid w:val="02CA1C47"/>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
    <w:nsid w:val="044D2471"/>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4">
    <w:nsid w:val="04E1621A"/>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5">
    <w:nsid w:val="06DB2F37"/>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6">
    <w:nsid w:val="0830593D"/>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7">
    <w:nsid w:val="09635A76"/>
    <w:multiLevelType w:val="singleLevel"/>
    <w:tmpl w:val="DE4A7A10"/>
    <w:lvl w:ilvl="0">
      <w:start w:val="1"/>
      <w:numFmt w:val="decimal"/>
      <w:lvlText w:val="%1."/>
      <w:lvlJc w:val="left"/>
      <w:pPr>
        <w:tabs>
          <w:tab w:val="num" w:pos="360"/>
        </w:tabs>
        <w:ind w:left="360" w:hanging="360"/>
      </w:pPr>
    </w:lvl>
  </w:abstractNum>
  <w:abstractNum w:abstractNumId="8">
    <w:nsid w:val="099A1D1F"/>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9">
    <w:nsid w:val="0BA67FE4"/>
    <w:multiLevelType w:val="singleLevel"/>
    <w:tmpl w:val="E9F27670"/>
    <w:lvl w:ilvl="0">
      <w:start w:val="1"/>
      <w:numFmt w:val="upperRoman"/>
      <w:lvlText w:val="%1."/>
      <w:lvlJc w:val="left"/>
      <w:pPr>
        <w:tabs>
          <w:tab w:val="num" w:pos="72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0">
    <w:nsid w:val="0BED3A51"/>
    <w:multiLevelType w:val="singleLevel"/>
    <w:tmpl w:val="3150378A"/>
    <w:lvl w:ilvl="0">
      <w:start w:val="3"/>
      <w:numFmt w:val="upperRoman"/>
      <w:lvlText w:val="%1."/>
      <w:lvlJc w:val="left"/>
      <w:pPr>
        <w:tabs>
          <w:tab w:val="num" w:pos="72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1">
    <w:nsid w:val="0C942FE9"/>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12">
    <w:nsid w:val="0CA005C5"/>
    <w:multiLevelType w:val="singleLevel"/>
    <w:tmpl w:val="1CA654E0"/>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13">
    <w:nsid w:val="0D49603F"/>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14">
    <w:nsid w:val="0FC80B83"/>
    <w:multiLevelType w:val="singleLevel"/>
    <w:tmpl w:val="39BE92E0"/>
    <w:lvl w:ilvl="0">
      <w:start w:val="3"/>
      <w:numFmt w:val="lowerLetter"/>
      <w:lvlText w:val="%1.)"/>
      <w:lvlJc w:val="left"/>
      <w:pPr>
        <w:tabs>
          <w:tab w:val="num" w:pos="360"/>
        </w:tabs>
        <w:ind w:left="360" w:hanging="360"/>
      </w:pPr>
      <w:rPr>
        <w:rFonts w:ascii="Times New Roman" w:hAnsi="Times New Roman" w:hint="default"/>
        <w:b w:val="0"/>
        <w:i w:val="0"/>
        <w:sz w:val="24"/>
      </w:rPr>
    </w:lvl>
  </w:abstractNum>
  <w:abstractNum w:abstractNumId="15">
    <w:nsid w:val="15A75C4F"/>
    <w:multiLevelType w:val="singleLevel"/>
    <w:tmpl w:val="76C86990"/>
    <w:lvl w:ilvl="0">
      <w:start w:val="2"/>
      <w:numFmt w:val="lowerLetter"/>
      <w:lvlText w:val="%1.)"/>
      <w:lvlJc w:val="left"/>
      <w:pPr>
        <w:tabs>
          <w:tab w:val="num" w:pos="360"/>
        </w:tabs>
        <w:ind w:left="360" w:hanging="360"/>
      </w:pPr>
      <w:rPr>
        <w:rFonts w:ascii="Times New Roman" w:hAnsi="Times New Roman" w:hint="default"/>
        <w:b w:val="0"/>
        <w:i w:val="0"/>
        <w:sz w:val="24"/>
      </w:rPr>
    </w:lvl>
  </w:abstractNum>
  <w:abstractNum w:abstractNumId="16">
    <w:nsid w:val="18897A0D"/>
    <w:multiLevelType w:val="singleLevel"/>
    <w:tmpl w:val="83C47E02"/>
    <w:lvl w:ilvl="0">
      <w:start w:val="1"/>
      <w:numFmt w:val="decimal"/>
      <w:lvlText w:val="%1."/>
      <w:lvlJc w:val="left"/>
      <w:pPr>
        <w:tabs>
          <w:tab w:val="num" w:pos="360"/>
        </w:tabs>
        <w:ind w:left="360" w:hanging="360"/>
      </w:pPr>
      <w:rPr>
        <w:b/>
        <w:i/>
        <w:sz w:val="26"/>
      </w:rPr>
    </w:lvl>
  </w:abstractNum>
  <w:abstractNum w:abstractNumId="17">
    <w:nsid w:val="206737E8"/>
    <w:multiLevelType w:val="singleLevel"/>
    <w:tmpl w:val="AA808FC4"/>
    <w:lvl w:ilvl="0">
      <w:start w:val="1"/>
      <w:numFmt w:val="upperRoman"/>
      <w:lvlText w:val="%1."/>
      <w:lvlJc w:val="left"/>
      <w:pPr>
        <w:tabs>
          <w:tab w:val="num" w:pos="72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8">
    <w:nsid w:val="20B44D02"/>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19">
    <w:nsid w:val="23843DBF"/>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0">
    <w:nsid w:val="239E15CE"/>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1">
    <w:nsid w:val="25C41B09"/>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2">
    <w:nsid w:val="2A6C1E9B"/>
    <w:multiLevelType w:val="singleLevel"/>
    <w:tmpl w:val="26DE588E"/>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23">
    <w:nsid w:val="2AC45F64"/>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4">
    <w:nsid w:val="2AFD7087"/>
    <w:multiLevelType w:val="singleLevel"/>
    <w:tmpl w:val="DE4A7A10"/>
    <w:lvl w:ilvl="0">
      <w:start w:val="1"/>
      <w:numFmt w:val="decimal"/>
      <w:lvlText w:val="%1."/>
      <w:lvlJc w:val="left"/>
      <w:pPr>
        <w:tabs>
          <w:tab w:val="num" w:pos="360"/>
        </w:tabs>
        <w:ind w:left="360" w:hanging="360"/>
      </w:pPr>
    </w:lvl>
  </w:abstractNum>
  <w:abstractNum w:abstractNumId="25">
    <w:nsid w:val="2B192620"/>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6">
    <w:nsid w:val="30421D9C"/>
    <w:multiLevelType w:val="singleLevel"/>
    <w:tmpl w:val="FB64E7E2"/>
    <w:lvl w:ilvl="0">
      <w:start w:val="3"/>
      <w:numFmt w:val="decimal"/>
      <w:lvlText w:val="%1."/>
      <w:lvlJc w:val="left"/>
      <w:pPr>
        <w:tabs>
          <w:tab w:val="num" w:pos="360"/>
        </w:tabs>
        <w:ind w:left="360" w:hanging="360"/>
      </w:pPr>
      <w:rPr>
        <w:b/>
        <w:i/>
        <w:sz w:val="26"/>
      </w:rPr>
    </w:lvl>
  </w:abstractNum>
  <w:abstractNum w:abstractNumId="27">
    <w:nsid w:val="30A155E6"/>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8">
    <w:nsid w:val="32DB300D"/>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29">
    <w:nsid w:val="3A311AF8"/>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0">
    <w:nsid w:val="3BD0538E"/>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1">
    <w:nsid w:val="3DC43AF8"/>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2">
    <w:nsid w:val="402346BA"/>
    <w:multiLevelType w:val="singleLevel"/>
    <w:tmpl w:val="1CA654E0"/>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3">
    <w:nsid w:val="44867B62"/>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4">
    <w:nsid w:val="448E3078"/>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5">
    <w:nsid w:val="44FA7FDE"/>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6">
    <w:nsid w:val="46DC3218"/>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37">
    <w:nsid w:val="476F2352"/>
    <w:multiLevelType w:val="singleLevel"/>
    <w:tmpl w:val="B672E3B0"/>
    <w:lvl w:ilvl="0">
      <w:start w:val="1"/>
      <w:numFmt w:val="decimal"/>
      <w:lvlText w:val="%1."/>
      <w:lvlJc w:val="left"/>
      <w:pPr>
        <w:tabs>
          <w:tab w:val="num" w:pos="360"/>
        </w:tabs>
        <w:ind w:left="360" w:hanging="360"/>
      </w:pPr>
    </w:lvl>
  </w:abstractNum>
  <w:abstractNum w:abstractNumId="38">
    <w:nsid w:val="49271ACB"/>
    <w:multiLevelType w:val="singleLevel"/>
    <w:tmpl w:val="0E623102"/>
    <w:lvl w:ilvl="0">
      <w:start w:val="2"/>
      <w:numFmt w:val="decimal"/>
      <w:lvlText w:val="%1."/>
      <w:lvlJc w:val="left"/>
      <w:pPr>
        <w:tabs>
          <w:tab w:val="num" w:pos="360"/>
        </w:tabs>
        <w:ind w:left="360" w:hanging="360"/>
      </w:pPr>
    </w:lvl>
  </w:abstractNum>
  <w:abstractNum w:abstractNumId="39">
    <w:nsid w:val="4B19305A"/>
    <w:multiLevelType w:val="singleLevel"/>
    <w:tmpl w:val="CFC8DEF2"/>
    <w:lvl w:ilvl="0">
      <w:start w:val="1"/>
      <w:numFmt w:val="decimal"/>
      <w:lvlText w:val="%1."/>
      <w:lvlJc w:val="left"/>
      <w:pPr>
        <w:tabs>
          <w:tab w:val="num" w:pos="360"/>
        </w:tabs>
        <w:ind w:left="360" w:hanging="360"/>
      </w:pPr>
    </w:lvl>
  </w:abstractNum>
  <w:abstractNum w:abstractNumId="40">
    <w:nsid w:val="4B763B1D"/>
    <w:multiLevelType w:val="singleLevel"/>
    <w:tmpl w:val="7674BF76"/>
    <w:lvl w:ilvl="0">
      <w:start w:val="1"/>
      <w:numFmt w:val="decimal"/>
      <w:lvlText w:val="%1."/>
      <w:lvlJc w:val="left"/>
      <w:pPr>
        <w:tabs>
          <w:tab w:val="num" w:pos="360"/>
        </w:tabs>
        <w:ind w:left="360" w:hanging="360"/>
      </w:pPr>
    </w:lvl>
  </w:abstractNum>
  <w:abstractNum w:abstractNumId="41">
    <w:nsid w:val="4CCD15FC"/>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42">
    <w:nsid w:val="4F27415F"/>
    <w:multiLevelType w:val="singleLevel"/>
    <w:tmpl w:val="0419000F"/>
    <w:lvl w:ilvl="0">
      <w:start w:val="1"/>
      <w:numFmt w:val="decimal"/>
      <w:lvlText w:val="%1."/>
      <w:lvlJc w:val="left"/>
      <w:pPr>
        <w:tabs>
          <w:tab w:val="num" w:pos="360"/>
        </w:tabs>
        <w:ind w:left="360" w:hanging="360"/>
      </w:pPr>
    </w:lvl>
  </w:abstractNum>
  <w:abstractNum w:abstractNumId="43">
    <w:nsid w:val="50325263"/>
    <w:multiLevelType w:val="singleLevel"/>
    <w:tmpl w:val="BD586A40"/>
    <w:lvl w:ilvl="0">
      <w:start w:val="3"/>
      <w:numFmt w:val="upperRoman"/>
      <w:lvlText w:val="%1."/>
      <w:lvlJc w:val="left"/>
      <w:pPr>
        <w:tabs>
          <w:tab w:val="num" w:pos="72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44">
    <w:nsid w:val="57A217DE"/>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45">
    <w:nsid w:val="590432F9"/>
    <w:multiLevelType w:val="singleLevel"/>
    <w:tmpl w:val="723AA524"/>
    <w:lvl w:ilvl="0">
      <w:start w:val="2"/>
      <w:numFmt w:val="decimal"/>
      <w:lvlText w:val="%1."/>
      <w:lvlJc w:val="left"/>
      <w:pPr>
        <w:tabs>
          <w:tab w:val="num" w:pos="360"/>
        </w:tabs>
        <w:ind w:left="360" w:hanging="360"/>
      </w:pPr>
      <w:rPr>
        <w:b w:val="0"/>
        <w:i w:val="0"/>
        <w:sz w:val="24"/>
      </w:rPr>
    </w:lvl>
  </w:abstractNum>
  <w:abstractNum w:abstractNumId="46">
    <w:nsid w:val="65605397"/>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47">
    <w:nsid w:val="658276AE"/>
    <w:multiLevelType w:val="singleLevel"/>
    <w:tmpl w:val="CA50D1F8"/>
    <w:lvl w:ilvl="0">
      <w:start w:val="4"/>
      <w:numFmt w:val="lowerLetter"/>
      <w:lvlText w:val="%1.)"/>
      <w:lvlJc w:val="left"/>
      <w:pPr>
        <w:tabs>
          <w:tab w:val="num" w:pos="360"/>
        </w:tabs>
        <w:ind w:left="360" w:hanging="360"/>
      </w:pPr>
      <w:rPr>
        <w:rFonts w:ascii="Times New Roman" w:hAnsi="Times New Roman" w:hint="default"/>
        <w:b w:val="0"/>
        <w:i w:val="0"/>
        <w:sz w:val="24"/>
      </w:rPr>
    </w:lvl>
  </w:abstractNum>
  <w:abstractNum w:abstractNumId="48">
    <w:nsid w:val="68FA143D"/>
    <w:multiLevelType w:val="singleLevel"/>
    <w:tmpl w:val="05669C18"/>
    <w:lvl w:ilvl="0">
      <w:start w:val="1"/>
      <w:numFmt w:val="bullet"/>
      <w:lvlText w:val=""/>
      <w:lvlJc w:val="left"/>
      <w:pPr>
        <w:tabs>
          <w:tab w:val="num" w:pos="360"/>
        </w:tabs>
        <w:ind w:left="360" w:hanging="360"/>
      </w:pPr>
      <w:rPr>
        <w:rFonts w:ascii="Symbol" w:hAnsi="Symbol" w:hint="default"/>
        <w:sz w:val="28"/>
      </w:rPr>
    </w:lvl>
  </w:abstractNum>
  <w:abstractNum w:abstractNumId="49">
    <w:nsid w:val="69913B13"/>
    <w:multiLevelType w:val="singleLevel"/>
    <w:tmpl w:val="FDC6240A"/>
    <w:lvl w:ilvl="0">
      <w:start w:val="2"/>
      <w:numFmt w:val="decimal"/>
      <w:lvlText w:val="%1."/>
      <w:lvlJc w:val="left"/>
      <w:pPr>
        <w:tabs>
          <w:tab w:val="num" w:pos="360"/>
        </w:tabs>
        <w:ind w:left="360" w:hanging="360"/>
      </w:pPr>
      <w:rPr>
        <w:b/>
        <w:i w:val="0"/>
        <w:sz w:val="26"/>
      </w:rPr>
    </w:lvl>
  </w:abstractNum>
  <w:abstractNum w:abstractNumId="50">
    <w:nsid w:val="70250A96"/>
    <w:multiLevelType w:val="singleLevel"/>
    <w:tmpl w:val="E87A5478"/>
    <w:lvl w:ilvl="0">
      <w:start w:val="1"/>
      <w:numFmt w:val="decimal"/>
      <w:lvlText w:val="%1."/>
      <w:lvlJc w:val="left"/>
      <w:pPr>
        <w:tabs>
          <w:tab w:val="num" w:pos="360"/>
        </w:tabs>
        <w:ind w:left="360" w:hanging="360"/>
      </w:pPr>
    </w:lvl>
  </w:abstractNum>
  <w:abstractNum w:abstractNumId="51">
    <w:nsid w:val="7FA94559"/>
    <w:multiLevelType w:val="singleLevel"/>
    <w:tmpl w:val="EB48B2DA"/>
    <w:lvl w:ilvl="0">
      <w:start w:val="1"/>
      <w:numFmt w:val="decimal"/>
      <w:lvlText w:val="%1."/>
      <w:lvlJc w:val="left"/>
      <w:pPr>
        <w:tabs>
          <w:tab w:val="num" w:pos="360"/>
        </w:tabs>
        <w:ind w:left="360" w:hanging="360"/>
      </w:pPr>
    </w:lvl>
  </w:abstractNum>
  <w:num w:numId="1">
    <w:abstractNumId w:val="9"/>
  </w:num>
  <w:num w:numId="2">
    <w:abstractNumId w:val="42"/>
  </w:num>
  <w:num w:numId="3">
    <w:abstractNumId w:val="43"/>
  </w:num>
  <w:num w:numId="4">
    <w:abstractNumId w:val="17"/>
  </w:num>
  <w:num w:numId="5">
    <w:abstractNumId w:val="29"/>
  </w:num>
  <w:num w:numId="6">
    <w:abstractNumId w:val="39"/>
  </w:num>
  <w:num w:numId="7">
    <w:abstractNumId w:val="30"/>
  </w:num>
  <w:num w:numId="8">
    <w:abstractNumId w:val="27"/>
  </w:num>
  <w:num w:numId="9">
    <w:abstractNumId w:val="25"/>
  </w:num>
  <w:num w:numId="10">
    <w:abstractNumId w:val="36"/>
  </w:num>
  <w:num w:numId="11">
    <w:abstractNumId w:val="4"/>
  </w:num>
  <w:num w:numId="12">
    <w:abstractNumId w:val="44"/>
  </w:num>
  <w:num w:numId="13">
    <w:abstractNumId w:val="41"/>
  </w:num>
  <w:num w:numId="14">
    <w:abstractNumId w:val="21"/>
  </w:num>
  <w:num w:numId="15">
    <w:abstractNumId w:val="46"/>
  </w:num>
  <w:num w:numId="16">
    <w:abstractNumId w:val="18"/>
  </w:num>
  <w:num w:numId="17">
    <w:abstractNumId w:val="2"/>
  </w:num>
  <w:num w:numId="18">
    <w:abstractNumId w:val="3"/>
  </w:num>
  <w:num w:numId="19">
    <w:abstractNumId w:val="34"/>
  </w:num>
  <w:num w:numId="20">
    <w:abstractNumId w:val="19"/>
  </w:num>
  <w:num w:numId="21">
    <w:abstractNumId w:val="5"/>
  </w:num>
  <w:num w:numId="22">
    <w:abstractNumId w:val="1"/>
  </w:num>
  <w:num w:numId="23">
    <w:abstractNumId w:val="48"/>
  </w:num>
  <w:num w:numId="24">
    <w:abstractNumId w:val="20"/>
  </w:num>
  <w:num w:numId="25">
    <w:abstractNumId w:val="28"/>
  </w:num>
  <w:num w:numId="26">
    <w:abstractNumId w:val="11"/>
  </w:num>
  <w:num w:numId="27">
    <w:abstractNumId w:val="31"/>
  </w:num>
  <w:num w:numId="28">
    <w:abstractNumId w:val="23"/>
  </w:num>
  <w:num w:numId="29">
    <w:abstractNumId w:val="32"/>
  </w:num>
  <w:num w:numId="30">
    <w:abstractNumId w:val="12"/>
  </w:num>
  <w:num w:numId="31">
    <w:abstractNumId w:val="38"/>
  </w:num>
  <w:num w:numId="32">
    <w:abstractNumId w:val="8"/>
  </w:num>
  <w:num w:numId="33">
    <w:abstractNumId w:val="51"/>
  </w:num>
  <w:num w:numId="34">
    <w:abstractNumId w:val="13"/>
  </w:num>
  <w:num w:numId="35">
    <w:abstractNumId w:val="14"/>
  </w:num>
  <w:num w:numId="36">
    <w:abstractNumId w:val="37"/>
  </w:num>
  <w:num w:numId="37">
    <w:abstractNumId w:val="33"/>
  </w:num>
  <w:num w:numId="38">
    <w:abstractNumId w:val="45"/>
  </w:num>
  <w:num w:numId="39">
    <w:abstractNumId w:val="47"/>
  </w:num>
  <w:num w:numId="40">
    <w:abstractNumId w:val="40"/>
  </w:num>
  <w:num w:numId="41">
    <w:abstractNumId w:val="49"/>
  </w:num>
  <w:num w:numId="42">
    <w:abstractNumId w:val="7"/>
  </w:num>
  <w:num w:numId="43">
    <w:abstractNumId w:val="24"/>
  </w:num>
  <w:num w:numId="44">
    <w:abstractNumId w:val="16"/>
  </w:num>
  <w:num w:numId="45">
    <w:abstractNumId w:val="22"/>
  </w:num>
  <w:num w:numId="46">
    <w:abstractNumId w:val="35"/>
  </w:num>
  <w:num w:numId="47">
    <w:abstractNumId w:val="15"/>
  </w:num>
  <w:num w:numId="48">
    <w:abstractNumId w:val="6"/>
  </w:num>
  <w:num w:numId="49">
    <w:abstractNumId w:val="0"/>
  </w:num>
  <w:num w:numId="50">
    <w:abstractNumId w:val="26"/>
  </w:num>
  <w:num w:numId="51">
    <w:abstractNumId w:val="10"/>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C8D"/>
    <w:rsid w:val="005D6105"/>
    <w:rsid w:val="00646204"/>
    <w:rsid w:val="009B3406"/>
    <w:rsid w:val="00D00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shapelayout v:ext="edit">
      <o:idmap v:ext="edit" data="1"/>
    </o:shapelayout>
  </w:shapeDefaults>
  <w:decimalSymbol w:val=","/>
  <w:listSeparator w:val=";"/>
  <w15:chartTrackingRefBased/>
  <w15:docId w15:val="{219F0E04-6E20-4B57-B7C6-92AC3067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ind w:firstLine="4253"/>
      <w:outlineLvl w:val="2"/>
    </w:pPr>
    <w:rPr>
      <w:b/>
      <w:sz w:val="28"/>
    </w:rPr>
  </w:style>
  <w:style w:type="paragraph" w:styleId="4">
    <w:name w:val="heading 4"/>
    <w:basedOn w:val="a"/>
    <w:next w:val="a"/>
    <w:qFormat/>
    <w:pPr>
      <w:keepNext/>
      <w:ind w:firstLine="4253"/>
      <w:outlineLvl w:val="3"/>
    </w:pPr>
    <w:rPr>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ind w:firstLine="567"/>
      <w:jc w:val="both"/>
      <w:outlineLvl w:val="5"/>
    </w:pPr>
    <w:rPr>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outlineLvl w:val="7"/>
    </w:pPr>
    <w:rPr>
      <w:i/>
      <w:sz w:val="24"/>
    </w:rPr>
  </w:style>
  <w:style w:type="paragraph" w:styleId="9">
    <w:name w:val="heading 9"/>
    <w:basedOn w:val="a"/>
    <w:next w:val="a"/>
    <w:qFormat/>
    <w:pPr>
      <w:keepNext/>
      <w:outlineLvl w:val="8"/>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Subtitle"/>
    <w:basedOn w:val="a"/>
    <w:qFormat/>
    <w:pPr>
      <w:jc w:val="center"/>
    </w:pPr>
    <w:rPr>
      <w:sz w:val="28"/>
    </w:rPr>
  </w:style>
  <w:style w:type="paragraph" w:styleId="a5">
    <w:name w:val="Body Text Indent"/>
    <w:basedOn w:val="a"/>
    <w:semiHidden/>
    <w:pPr>
      <w:ind w:firstLine="567"/>
      <w:jc w:val="both"/>
    </w:pPr>
    <w:rPr>
      <w:sz w:val="28"/>
    </w:rPr>
  </w:style>
  <w:style w:type="paragraph" w:styleId="a6">
    <w:name w:val="Body Text"/>
    <w:basedOn w:val="a"/>
    <w:semiHidden/>
    <w:pPr>
      <w:jc w:val="both"/>
    </w:pPr>
    <w:rPr>
      <w:sz w:val="26"/>
    </w:rPr>
  </w:style>
  <w:style w:type="paragraph" w:styleId="20">
    <w:name w:val="Body Text 2"/>
    <w:basedOn w:val="a"/>
    <w:semiHidden/>
    <w:pPr>
      <w:jc w:val="both"/>
    </w:pPr>
    <w:rPr>
      <w:b/>
      <w:sz w:val="26"/>
    </w:rPr>
  </w:style>
  <w:style w:type="paragraph" w:styleId="21">
    <w:name w:val="Body Text Indent 2"/>
    <w:basedOn w:val="a"/>
    <w:semiHidden/>
    <w:pPr>
      <w:ind w:firstLine="567"/>
      <w:jc w:val="both"/>
    </w:pPr>
    <w:rPr>
      <w:sz w:val="26"/>
    </w:rPr>
  </w:style>
  <w:style w:type="paragraph" w:styleId="30">
    <w:name w:val="Body Text 3"/>
    <w:basedOn w:val="a"/>
    <w:semiHidden/>
    <w:pPr>
      <w:jc w:val="center"/>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3894</Words>
  <Characters>22196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Home</Company>
  <LinksUpToDate>false</LinksUpToDate>
  <CharactersWithSpaces>26038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Mage</dc:creator>
  <cp:keywords/>
  <cp:lastModifiedBy>admin</cp:lastModifiedBy>
  <cp:revision>2</cp:revision>
  <dcterms:created xsi:type="dcterms:W3CDTF">2014-02-07T00:51:00Z</dcterms:created>
  <dcterms:modified xsi:type="dcterms:W3CDTF">2014-02-07T00:51:00Z</dcterms:modified>
</cp:coreProperties>
</file>