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62" w:rsidRDefault="00B50F62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РЫНКА В ЭВОЛЮЦИИ РЕКЛАМЫ.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Истоки становление и этапы развития рекламы.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РЕКЛАМА В АНТИЧНОСТИ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Рост городов. </w:t>
      </w:r>
      <w:r>
        <w:rPr>
          <w:rFonts w:ascii="Times New Roman" w:hAnsi="Times New Roman" w:cs="Times New Roman"/>
          <w:u w:val="single"/>
        </w:rPr>
        <w:t>Скопление людей</w:t>
      </w:r>
      <w:r>
        <w:rPr>
          <w:rFonts w:ascii="Times New Roman" w:hAnsi="Times New Roman" w:cs="Times New Roman"/>
        </w:rPr>
        <w:t xml:space="preserve">. Звуковая атмосфера античного города. </w:t>
      </w:r>
      <w:r>
        <w:rPr>
          <w:rFonts w:ascii="Times New Roman" w:hAnsi="Times New Roman" w:cs="Times New Roman"/>
          <w:u w:val="single"/>
        </w:rPr>
        <w:t>Появление рынка</w:t>
      </w:r>
      <w:r>
        <w:rPr>
          <w:rFonts w:ascii="Times New Roman" w:hAnsi="Times New Roman" w:cs="Times New Roman"/>
        </w:rPr>
        <w:t>. Выкрики и призывы. Устная форма.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Глашатаи.</w:t>
      </w:r>
      <w:r>
        <w:rPr>
          <w:rFonts w:ascii="Times New Roman" w:hAnsi="Times New Roman" w:cs="Times New Roman"/>
        </w:rPr>
        <w:t xml:space="preserve"> Цель информирование больших скоплений людей.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Общезначимая</w:t>
      </w:r>
      <w:r>
        <w:rPr>
          <w:rFonts w:ascii="Times New Roman" w:hAnsi="Times New Roman" w:cs="Times New Roman"/>
        </w:rPr>
        <w:t xml:space="preserve"> информация с объявлениями </w:t>
      </w:r>
      <w:r>
        <w:rPr>
          <w:rFonts w:ascii="Times New Roman" w:hAnsi="Times New Roman" w:cs="Times New Roman"/>
          <w:u w:val="single"/>
        </w:rPr>
        <w:t xml:space="preserve">рекламного </w:t>
      </w:r>
      <w:r>
        <w:rPr>
          <w:rFonts w:ascii="Times New Roman" w:hAnsi="Times New Roman" w:cs="Times New Roman"/>
        </w:rPr>
        <w:t>характера.</w:t>
      </w:r>
    </w:p>
    <w:p w:rsidR="00B50F62" w:rsidRDefault="00B50F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Изобразительные элементы</w:t>
      </w:r>
      <w:r>
        <w:rPr>
          <w:rFonts w:ascii="Times New Roman" w:hAnsi="Times New Roman" w:cs="Times New Roman"/>
        </w:rPr>
        <w:t xml:space="preserve">   Интонация тембр голоса, мелодия речевого звука, ритм высказывания, одежда, мимика, жестикуляция.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>
        <w:rPr>
          <w:rFonts w:ascii="Times New Roman" w:hAnsi="Times New Roman" w:cs="Times New Roman"/>
          <w:u w:val="single"/>
        </w:rPr>
        <w:t xml:space="preserve"> выразительного имиджа</w:t>
      </w:r>
      <w:r>
        <w:rPr>
          <w:rFonts w:ascii="Times New Roman" w:hAnsi="Times New Roman" w:cs="Times New Roman"/>
        </w:rPr>
        <w:t>; Разнообразные знаковые средства. Новые приёмы, разообразие.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Истоки </w:t>
      </w:r>
      <w:r>
        <w:rPr>
          <w:rFonts w:ascii="Times New Roman" w:hAnsi="Times New Roman" w:cs="Times New Roman"/>
          <w:u w:val="single"/>
        </w:rPr>
        <w:t>изобразительной рекламы</w:t>
      </w:r>
      <w:r>
        <w:rPr>
          <w:rFonts w:ascii="Times New Roman" w:hAnsi="Times New Roman" w:cs="Times New Roman"/>
        </w:rPr>
        <w:t>: рисунок скульптура.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рекламы в древности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Социальная функция </w:t>
      </w:r>
      <w:r>
        <w:rPr>
          <w:rFonts w:ascii="Times New Roman" w:hAnsi="Times New Roman" w:cs="Times New Roman"/>
          <w:u w:val="single"/>
        </w:rPr>
        <w:t>татуировки</w:t>
      </w:r>
      <w:r>
        <w:rPr>
          <w:rFonts w:ascii="Times New Roman" w:hAnsi="Times New Roman" w:cs="Times New Roman"/>
        </w:rPr>
        <w:t xml:space="preserve"> - совокупность качеств личности. Наглядная информация.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Племенные </w:t>
      </w:r>
      <w:r>
        <w:rPr>
          <w:rFonts w:ascii="Times New Roman" w:hAnsi="Times New Roman" w:cs="Times New Roman"/>
          <w:u w:val="single"/>
        </w:rPr>
        <w:t>тотемы</w:t>
      </w:r>
      <w:r>
        <w:rPr>
          <w:rFonts w:ascii="Times New Roman" w:hAnsi="Times New Roman" w:cs="Times New Roman"/>
        </w:rPr>
        <w:t>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Фирменные знаки</w:t>
      </w:r>
      <w:r>
        <w:rPr>
          <w:rFonts w:ascii="Times New Roman" w:hAnsi="Times New Roman" w:cs="Times New Roman"/>
        </w:rPr>
        <w:t xml:space="preserve"> произведений худож. творчества.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Статуи</w:t>
      </w:r>
      <w:r>
        <w:rPr>
          <w:rFonts w:ascii="Times New Roman" w:hAnsi="Times New Roman" w:cs="Times New Roman"/>
        </w:rPr>
        <w:t xml:space="preserve"> с хвалебными надписями.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Торжественные процессии</w:t>
      </w:r>
      <w:r>
        <w:rPr>
          <w:rFonts w:ascii="Times New Roman" w:hAnsi="Times New Roman" w:cs="Times New Roman"/>
        </w:rPr>
        <w:t xml:space="preserve"> - праобраз рекламных акций.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Письменные тексты. </w:t>
      </w:r>
      <w:r>
        <w:rPr>
          <w:rFonts w:ascii="Times New Roman" w:hAnsi="Times New Roman" w:cs="Times New Roman"/>
          <w:u w:val="single"/>
        </w:rPr>
        <w:t>Надписи</w:t>
      </w:r>
      <w:r>
        <w:rPr>
          <w:rFonts w:ascii="Times New Roman" w:hAnsi="Times New Roman" w:cs="Times New Roman"/>
        </w:rPr>
        <w:t xml:space="preserve"> краской на стенах, </w:t>
      </w:r>
      <w:r>
        <w:rPr>
          <w:rFonts w:ascii="Times New Roman" w:hAnsi="Times New Roman" w:cs="Times New Roman"/>
          <w:u w:val="single"/>
        </w:rPr>
        <w:t>вывески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указатели</w:t>
      </w:r>
      <w:r>
        <w:rPr>
          <w:rFonts w:ascii="Times New Roman" w:hAnsi="Times New Roman" w:cs="Times New Roman"/>
        </w:rPr>
        <w:t xml:space="preserve">. 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городскими властями.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Отведение специальных мест.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 обработанные доски.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Ограниченность средств тиражирования. Элитарность.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</w:p>
    <w:p w:rsidR="00B50F62" w:rsidRDefault="00B50F62">
      <w:pPr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ЭПОХА СРЕДНЕВЕКОВЬЯ.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Натуральное хозяйство. Нет развитого рынка.   </w:t>
      </w:r>
    </w:p>
    <w:p w:rsidR="00B50F62" w:rsidRDefault="00B50F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Обмен товарами через локальные общины. Межличностные отношения.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Религиозная реклама. 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Церковные проповедники. Поучительные примеры. Внушение, драматизм сюжета. Религиозные процессии.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Регламентация рекламной деятельности. </w:t>
      </w:r>
    </w:p>
    <w:p w:rsidR="00B50F62" w:rsidRDefault="00B50F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глашатых.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реламы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Свой словесный и музыкальный образ для каждого товара.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Вывески таверен и кабаков.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Настенные вывески.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Маркировка продукции - знак качества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Летучий листок - информация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Профессионалы  сборщики и разнощики новостей</w:t>
      </w:r>
      <w:r>
        <w:rPr>
          <w:rFonts w:ascii="Times New Roman" w:hAnsi="Times New Roman" w:cs="Times New Roman"/>
        </w:rPr>
        <w:t>.. Позднее формируется информационное бюро.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Прототипы газет. Компания Фуггеров “Ordinare Zeitungen”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>Типографский станок.</w:t>
      </w:r>
      <w:r>
        <w:rPr>
          <w:rFonts w:ascii="Times New Roman" w:hAnsi="Times New Roman" w:cs="Times New Roman"/>
        </w:rPr>
        <w:t xml:space="preserve"> 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Тиражирование</w:t>
      </w:r>
      <w:r>
        <w:rPr>
          <w:rFonts w:ascii="Times New Roman" w:hAnsi="Times New Roman" w:cs="Times New Roman"/>
        </w:rPr>
        <w:t>. Рекламные печатные листовки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Появление </w:t>
      </w:r>
      <w:r>
        <w:rPr>
          <w:rFonts w:ascii="Times New Roman" w:hAnsi="Times New Roman" w:cs="Times New Roman"/>
          <w:u w:val="single"/>
        </w:rPr>
        <w:t>каталогов.</w:t>
      </w:r>
      <w:r>
        <w:rPr>
          <w:rFonts w:ascii="Times New Roman" w:hAnsi="Times New Roman" w:cs="Times New Roman"/>
        </w:rPr>
        <w:t xml:space="preserve"> Обзор товаров и цен.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Аннотация</w:t>
      </w:r>
      <w:r>
        <w:rPr>
          <w:rFonts w:ascii="Times New Roman" w:hAnsi="Times New Roman" w:cs="Times New Roman"/>
        </w:rPr>
        <w:t>, издательский прспект.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Регулирование рекламной деятельности.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</w:p>
    <w:p w:rsidR="00B50F62" w:rsidRDefault="00B50F62">
      <w:pPr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ФОРМИРОВАНИЕ ИНСТИТУТА ЖУРНАЛИСТИКИ.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Собиратели информации.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министры держали людей, собир. информацию. Составляли для них </w:t>
      </w:r>
      <w:r>
        <w:rPr>
          <w:rFonts w:ascii="Times New Roman" w:hAnsi="Times New Roman" w:cs="Times New Roman"/>
          <w:u w:val="single"/>
        </w:rPr>
        <w:t>информационные билютени.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Адресное бюро</w:t>
      </w:r>
      <w:r>
        <w:rPr>
          <w:rFonts w:ascii="Times New Roman" w:hAnsi="Times New Roman" w:cs="Times New Roman"/>
          <w:sz w:val="24"/>
          <w:szCs w:val="24"/>
        </w:rPr>
        <w:t xml:space="preserve"> с разрешения короля. 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Платные услуги. Периодическая газета - Франция “Gazett” информация. Тираж 1200 экз.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Рекламные объявления.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рекламных объявлений.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Появление специализорованных рекламных изданий с 1657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Специализация по типам объявлений и сферам</w:t>
      </w:r>
      <w:r>
        <w:rPr>
          <w:rFonts w:ascii="Times New Roman" w:hAnsi="Times New Roman" w:cs="Times New Roman"/>
        </w:rPr>
        <w:t xml:space="preserve"> приложения.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Информационное письмо</w:t>
      </w:r>
      <w:r>
        <w:rPr>
          <w:rFonts w:ascii="Times New Roman" w:hAnsi="Times New Roman" w:cs="Times New Roman"/>
        </w:rPr>
        <w:t xml:space="preserve"> - публичное и частное.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Разширение читательской аудитории. Бесплатное распространение.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рекламные агенства.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Стиль обращения</w:t>
      </w:r>
      <w:r>
        <w:rPr>
          <w:rFonts w:ascii="Times New Roman" w:hAnsi="Times New Roman" w:cs="Times New Roman"/>
        </w:rPr>
        <w:t xml:space="preserve"> - личное звучание. “ищу”.          Издатель ручался за объявления. Эмоциональное отношение.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Брачные объявления. Интимные тексты</w:t>
      </w:r>
      <w:r>
        <w:rPr>
          <w:rFonts w:ascii="Times New Roman" w:hAnsi="Times New Roman" w:cs="Times New Roman"/>
        </w:rPr>
        <w:t>.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век - колонизация, трансконтинентальные компании. Новые открытия.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Дутые объявления, вкладчики, компаньоны.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Специализация изданий.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Рост сферы услуг и производства стимулировал развитие рекламы.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Попытки регулирования</w:t>
      </w:r>
    </w:p>
    <w:p w:rsidR="00B50F62" w:rsidRDefault="00B50F62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 век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Деференциация содержания.</w:t>
      </w:r>
    </w:p>
    <w:p w:rsidR="00B50F62" w:rsidRDefault="00B50F6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Взаимообогащение знаковых средств.</w:t>
      </w:r>
    </w:p>
    <w:p w:rsidR="00B50F62" w:rsidRDefault="00B50F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развитием НТП  </w:t>
      </w:r>
      <w:r>
        <w:rPr>
          <w:rFonts w:ascii="Times New Roman" w:hAnsi="Times New Roman" w:cs="Times New Roman"/>
          <w:u w:val="single"/>
        </w:rPr>
        <w:t>Появление фоторкламы, радио- и телерекламы</w:t>
      </w:r>
      <w:bookmarkStart w:id="0" w:name="_GoBack"/>
      <w:bookmarkEnd w:id="0"/>
    </w:p>
    <w:sectPr w:rsidR="00B50F6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sual N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6ABF"/>
    <w:multiLevelType w:val="hybridMultilevel"/>
    <w:tmpl w:val="FB5A6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C745DF"/>
    <w:multiLevelType w:val="hybridMultilevel"/>
    <w:tmpl w:val="9E7ED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7EA"/>
    <w:rsid w:val="001B6366"/>
    <w:rsid w:val="003E7B2D"/>
    <w:rsid w:val="008847EA"/>
    <w:rsid w:val="00B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6951BA-313B-4A32-9F13-73A6D0F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sual New" w:hAnsi="Usual New" w:cs="Usual New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РЫНКА В ЭВОЛЮЦИИ РЕКЛАМЫ.   </vt:lpstr>
    </vt:vector>
  </TitlesOfParts>
  <Company>KM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РЫНКА В ЭВОЛЮЦИИ РЕКЛАМЫ.   </dc:title>
  <dc:subject/>
  <dc:creator>МИЛЮТИН ЮРИЙ</dc:creator>
  <cp:keywords/>
  <dc:description/>
  <cp:lastModifiedBy>admin</cp:lastModifiedBy>
  <cp:revision>2</cp:revision>
  <dcterms:created xsi:type="dcterms:W3CDTF">2014-01-27T20:28:00Z</dcterms:created>
  <dcterms:modified xsi:type="dcterms:W3CDTF">2014-01-27T20:28:00Z</dcterms:modified>
</cp:coreProperties>
</file>