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DC0" w:rsidRPr="00F04DC0" w:rsidRDefault="00F04DC0" w:rsidP="0018262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04DC0" w:rsidRPr="00F04DC0" w:rsidRDefault="00F04DC0" w:rsidP="0018262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04DC0" w:rsidRPr="00F04DC0" w:rsidRDefault="00F04DC0" w:rsidP="0018262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04DC0" w:rsidRPr="00F04DC0" w:rsidRDefault="00F04DC0" w:rsidP="0018262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37A81" w:rsidRPr="00F04DC0" w:rsidRDefault="00037A81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37A81" w:rsidRPr="00F04DC0" w:rsidRDefault="00037A81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37A81" w:rsidRPr="00F04DC0" w:rsidRDefault="00037A81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37A81" w:rsidRPr="00F04DC0" w:rsidRDefault="00037A81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37A81" w:rsidRPr="00F04DC0" w:rsidRDefault="00037A81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37A81" w:rsidRPr="00F04DC0" w:rsidRDefault="00037A81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37A81" w:rsidRPr="00F04DC0" w:rsidRDefault="00037A81" w:rsidP="00F04DC0">
      <w:pPr>
        <w:spacing w:line="360" w:lineRule="auto"/>
        <w:jc w:val="center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ПОЯСНИТЕЛЬНАЯ ЗАПИСКА</w:t>
      </w:r>
    </w:p>
    <w:p w:rsidR="00037A81" w:rsidRPr="00F04DC0" w:rsidRDefault="00037A81" w:rsidP="00F04DC0">
      <w:pPr>
        <w:spacing w:line="360" w:lineRule="auto"/>
        <w:jc w:val="center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на тему: «</w:t>
      </w:r>
      <w:r w:rsidR="0037252A" w:rsidRPr="00F04DC0">
        <w:rPr>
          <w:color w:val="000000"/>
          <w:sz w:val="28"/>
          <w:szCs w:val="28"/>
        </w:rPr>
        <w:t>Проект цеха по производству</w:t>
      </w:r>
      <w:r w:rsidR="00163C7A" w:rsidRPr="00F04DC0">
        <w:rPr>
          <w:color w:val="000000"/>
          <w:sz w:val="28"/>
          <w:szCs w:val="28"/>
        </w:rPr>
        <w:t xml:space="preserve"> полимерпесчаной черепиц</w:t>
      </w:r>
      <w:r w:rsidR="0018262B" w:rsidRPr="00F04DC0">
        <w:rPr>
          <w:color w:val="000000"/>
          <w:sz w:val="28"/>
          <w:szCs w:val="28"/>
        </w:rPr>
        <w:t xml:space="preserve">ы». </w:t>
      </w:r>
      <w:r w:rsidR="0037252A" w:rsidRPr="00F04DC0">
        <w:rPr>
          <w:color w:val="000000"/>
          <w:sz w:val="28"/>
          <w:szCs w:val="28"/>
        </w:rPr>
        <w:t>П</w:t>
      </w:r>
      <w:r w:rsidR="00A369AC" w:rsidRPr="00F04DC0">
        <w:rPr>
          <w:color w:val="000000"/>
          <w:sz w:val="28"/>
          <w:szCs w:val="28"/>
        </w:rPr>
        <w:t>роизводительно</w:t>
      </w:r>
      <w:r w:rsidR="00C14378" w:rsidRPr="00F04DC0">
        <w:rPr>
          <w:color w:val="000000"/>
          <w:sz w:val="28"/>
          <w:szCs w:val="28"/>
        </w:rPr>
        <w:t>стью 4018</w:t>
      </w:r>
      <w:r w:rsidR="00A369AC" w:rsidRPr="00F04DC0">
        <w:rPr>
          <w:color w:val="000000"/>
          <w:sz w:val="28"/>
          <w:szCs w:val="28"/>
        </w:rPr>
        <w:t>м</w:t>
      </w:r>
      <w:r w:rsidR="00A369AC" w:rsidRPr="00F04DC0">
        <w:rPr>
          <w:color w:val="000000"/>
          <w:sz w:val="28"/>
          <w:szCs w:val="28"/>
          <w:vertAlign w:val="superscript"/>
        </w:rPr>
        <w:t xml:space="preserve">3 </w:t>
      </w:r>
      <w:r w:rsidR="00A369AC" w:rsidRPr="00F04DC0">
        <w:rPr>
          <w:color w:val="000000"/>
          <w:sz w:val="28"/>
          <w:szCs w:val="28"/>
        </w:rPr>
        <w:t>в го</w:t>
      </w:r>
      <w:r w:rsidR="0018262B" w:rsidRPr="00F04DC0">
        <w:rPr>
          <w:color w:val="000000"/>
          <w:sz w:val="28"/>
          <w:szCs w:val="28"/>
        </w:rPr>
        <w:t>д (1,96 млн</w:t>
      </w:r>
      <w:r w:rsidR="00D938FA" w:rsidRPr="00F04DC0">
        <w:rPr>
          <w:color w:val="000000"/>
          <w:sz w:val="28"/>
          <w:szCs w:val="28"/>
        </w:rPr>
        <w:t>. шт. в год)</w:t>
      </w:r>
      <w:r w:rsidR="00A369AC" w:rsidRPr="00F04DC0">
        <w:rPr>
          <w:color w:val="000000"/>
          <w:sz w:val="28"/>
          <w:szCs w:val="28"/>
        </w:rPr>
        <w:t>»</w:t>
      </w:r>
      <w:r w:rsidR="0018262B" w:rsidRPr="00F04DC0">
        <w:rPr>
          <w:color w:val="000000"/>
          <w:sz w:val="28"/>
          <w:szCs w:val="28"/>
          <w:vertAlign w:val="superscript"/>
        </w:rPr>
        <w:t>.</w:t>
      </w:r>
    </w:p>
    <w:p w:rsidR="00037A81" w:rsidRPr="00F04DC0" w:rsidRDefault="00037A81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37A81" w:rsidRPr="00F04DC0" w:rsidRDefault="00037A81" w:rsidP="0018262B">
      <w:pPr>
        <w:spacing w:line="360" w:lineRule="auto"/>
        <w:ind w:firstLine="709"/>
        <w:jc w:val="both"/>
        <w:rPr>
          <w:color w:val="000000"/>
          <w:sz w:val="28"/>
          <w:szCs w:val="28"/>
          <w:vertAlign w:val="superscript"/>
        </w:rPr>
      </w:pPr>
    </w:p>
    <w:p w:rsidR="00F04DC0" w:rsidRPr="00F04DC0" w:rsidRDefault="00F04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br w:type="page"/>
      </w:r>
      <w:r w:rsidRPr="00F04DC0">
        <w:rPr>
          <w:b/>
          <w:color w:val="000000"/>
          <w:sz w:val="28"/>
          <w:szCs w:val="28"/>
        </w:rPr>
        <w:t>Введение</w:t>
      </w:r>
    </w:p>
    <w:p w:rsidR="00F04DC0" w:rsidRPr="00F04DC0" w:rsidRDefault="00F04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E7DC0" w:rsidRPr="00F04DC0" w:rsidRDefault="00AE7DC0" w:rsidP="0018262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04DC0">
        <w:rPr>
          <w:b/>
          <w:color w:val="000000"/>
          <w:sz w:val="28"/>
          <w:szCs w:val="28"/>
        </w:rPr>
        <w:t>Общие сведения о полимербетонах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Среди крупнейших потребителей полимерных материалов на одном из первых мест стоит строительная индустрия. Широкому применению полимерных материалов в строительстве способствуют не только высокая химическая стойкость, хорошие декоративные свойства многих из них, но и сравнительная простота применения, технологичность и другие свойства. Следует, однако, отметить, что на многих промышленных предприятиях в условиях сильного агрессивного воздействия повышенного давления и температуры термопластичные полимерные материалы быстро стареют, а </w:t>
      </w:r>
      <w:r w:rsidR="00F04DC0" w:rsidRPr="00F04DC0">
        <w:rPr>
          <w:color w:val="000000"/>
          <w:sz w:val="28"/>
          <w:szCs w:val="28"/>
        </w:rPr>
        <w:t>незаполненные</w:t>
      </w:r>
      <w:r w:rsidRPr="00F04DC0">
        <w:rPr>
          <w:color w:val="000000"/>
          <w:sz w:val="28"/>
          <w:szCs w:val="28"/>
        </w:rPr>
        <w:t xml:space="preserve"> </w:t>
      </w:r>
      <w:r w:rsidR="00F04DC0" w:rsidRPr="00F04DC0">
        <w:rPr>
          <w:color w:val="000000"/>
          <w:sz w:val="28"/>
          <w:szCs w:val="28"/>
        </w:rPr>
        <w:t>термореактивные</w:t>
      </w:r>
      <w:r w:rsidRPr="00F04DC0">
        <w:rPr>
          <w:color w:val="000000"/>
          <w:sz w:val="28"/>
          <w:szCs w:val="28"/>
        </w:rPr>
        <w:t>, имея высокий коэффициент температурных деформаций, отслаиваются от защищаемых конструкций. Как показывает практика эксплуатации многих промышленных предприятий, защита строительных конструкций полимерными покрытиями малоэффективна и во многих случаях не обеспечивает необходимой надежности и долговечности сооружений.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В связи с этим в самых разнообразных отраслях промышленности все ощутимей сказывается отсутствие строительных материалов, которые сочетали бы высокую химическую стойкость с высокой прочностью и долговечностью.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Успехи химии в области синтеза полимеров открывают практически неограниченные возможности для изготовления материалов с самыми разнообразными свойствами. Открытие новых способов синтеза и модифицирования полимеров позволяет получать новые виды мономеров и олигомеров, сополимеров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блоксополимеров и привитых сополимеров.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В то же время необходимо отметить, что полимерные материалы, и в том числе синтетические смолы, еще сравнительно дороги и дефицитны, поэтому применение их в строительстве наиболее рационально в виде высоконаполненных композиций. Полимербетоны представляют собой новые эффективные химически стойкие материалы, у которых степень наполнения минеральными наполнителями и заполнителями доходит до 90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9</w:t>
      </w:r>
      <w:r w:rsidR="0018262B" w:rsidRPr="00F04DC0">
        <w:rPr>
          <w:color w:val="000000"/>
          <w:sz w:val="28"/>
          <w:szCs w:val="28"/>
        </w:rPr>
        <w:t>5%</w:t>
      </w:r>
      <w:r w:rsidRPr="00F04DC0">
        <w:rPr>
          <w:color w:val="000000"/>
          <w:sz w:val="28"/>
          <w:szCs w:val="28"/>
        </w:rPr>
        <w:t xml:space="preserve"> массы. Эти новые материалы, созданные советскими учеными, стоят вне конкуренции с другими наполненными полимерными композициями по расходу полимерного связующего, которое составляет всего 5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1</w:t>
      </w:r>
      <w:r w:rsidR="0018262B" w:rsidRPr="00F04DC0">
        <w:rPr>
          <w:color w:val="000000"/>
          <w:sz w:val="28"/>
          <w:szCs w:val="28"/>
        </w:rPr>
        <w:t>0%</w:t>
      </w:r>
      <w:r w:rsidRPr="00F04DC0">
        <w:rPr>
          <w:color w:val="000000"/>
          <w:sz w:val="28"/>
          <w:szCs w:val="28"/>
        </w:rPr>
        <w:t xml:space="preserve"> общей массы полимербетона; естественно, стоимость такого материала сведена к минимуму. При сравнительно небольшом расходе полимерного связующего на единицу массы полимербетоны обладают высокой плотностью, прочностью, химической стойкостью и многими другими положительными свойствами. Соответствующий выбор связующего, наполнителей и заполнителей позволяет получать полимербетоны с высокими диэлектрическими характеристиками или, наоборот, обладающие хорошей электропроводностью. Разработаны составы специальных бетонов с высокими защитными свойствами от различных излучений. При этом высокая степень наполнения позволяет резко снизить усадку, которая становится равной усадке цементных бетонов, и существенно повысить модуль упругости, что позволяет применять такие бетоны в несущих и весьма ответственных конструкциях. Например, разработаны составы тяжелых полимербетонов плотностью 2200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2400 кг/м3, имеющих предел прочности на сжатие: на основе фенолоформальдегидных смол 40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60, карбамидных 50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80, полиэфирных 80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120 и фураново-эпоксидных до 160 МПа.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Эксплуатация полимербетонных изделий и конструкций, в том числе различных емкостей, травильных и электролизных ванн, в производственных условиях при воздействии высокоагрессивных сред показала их высокую надежность и эффективность. Среди наиболее интересных областей применения в зарубежной практике следует отметить использование полимербетонов для изготовления труб, коллекторов, емкостей для хранения агрессивных жидкостей, при строительстве подводных сооружений, ремонте и восстановлении строительных конструкций. Новым и весьма эффективным является употребление полимербетонов (вместо металла) для изготовления корпусов редукторов, центробежных насосов и тому подобных изделий, а также станин высокоточных станков.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В настоящее время в зарубежных странах для изготовления полимербетонов применяют около 10 типов различных мономеров или олигомеров, которые в комбинациях с модифицирующими добавками позволяют получить более 30 разновидностей полимербетонов. Однако наибольшее предпочтение по-прежнему уделяется полимербетонам на основе полиэфирных и эпоксидных смол и мономера метилметакрилата.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Расчеты ученых показали, что если принять условные энергозатраты на единицу массы при производстве бетона равными 1, то для полимербетонов они будут составлять 2,5, стали 5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7, фарфора для изоляторов 5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10 и алюминия 7,5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10. Если ввести коэффициент экономической эффективности (отношение экономического эффекта от улучшения свойств к стоимости материала) и принять его равным 1 для обычного бетона, то для бетонополимеров этот коэффициент доходит до 3, а для полимербетонов до 4 и выше. Эти данные подтверждают высокую экономическую эффективность применения полимербетонов в различных отраслях промышленности и строительства.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04DC0">
        <w:rPr>
          <w:b/>
          <w:color w:val="000000"/>
          <w:sz w:val="28"/>
          <w:szCs w:val="28"/>
        </w:rPr>
        <w:t>Классификация полимербетонов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Поиск путей повышения прочности, плотности, химической стойкости и долговечности бетона и железобетона привели к созданию обширной группы полимербетонов с добавками полимеров или на основе полимеров, названия которых складывались произвольно и без должного обоснования. Например, цементные бетоны с добавками полимеров одни авторы называли полимерцементными, другие цементно-полимерными бетонами, подчеркивая, что полимерные добавки только улучшают свойства цементного вяжущего. Бесцементные бетоны на синтетическом связующем (полимербетоны) именовались щебеночными пластбетонами, пластобетонами, органоминеральными бетонами </w:t>
      </w:r>
      <w:r w:rsidR="0018262B" w:rsidRPr="00F04DC0">
        <w:rPr>
          <w:color w:val="000000"/>
          <w:sz w:val="28"/>
          <w:szCs w:val="28"/>
        </w:rPr>
        <w:t>и т.п.</w:t>
      </w:r>
      <w:r w:rsidRPr="00F04DC0">
        <w:rPr>
          <w:color w:val="000000"/>
          <w:sz w:val="28"/>
          <w:szCs w:val="28"/>
        </w:rPr>
        <w:t xml:space="preserve"> Иногда полимербетонами называли полимеррастворы, мастики и другие подобные материалы. Такая произвольно сложившаяся терминология вносила путаницу, а иногда и затрудняла понимание описываемых явлений.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По настоящей классификации специальные бетоны с добавками полимеров или на их основе (П-бетоны) делятся на следующие виды: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минералополимерные бетоны (МПБ)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бетоны с минеральными наполнителями, обработанными полимерами;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полимернаполненные бетоны (ПНБ) кроме минеральных наполнителей и заполнителей содержат полимерные наполнители;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модифицированные бетоны (МБ)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бетоны с малыми добавками полимеров;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фибробетоны (ФБ)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бетоны, армированные стальным, стеклопластиковым или полимерным волокном;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полимерцементные бетоны (ПЦБ) представляют собой цементные бетоны, в процессе приготовления которых в смесь добавляют кремнийорганические или водорастворимые олигомеры и полимеры, водные эмульсии типа поливинилацетатной, водорастворимые эпоксидные смолы и др.;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полимерсиликатные бетоны (ПСИБ)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кислотостойкие бетоны на основе жидкого стекла, в состав которых в процессе приготовления вводят полимерные добавки. Введение в состав таких бетонов фурилового спирта или некоторых других олигомеров делает полимерсиликатные бетоны практически непроницаемыми для растворов различных кислот;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бетонополимеры (БП)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цементные бетоны, которые после завершения процессов твердения и структурообразования подвергают сушке и пропитке различными мономерами или олигомерами с их последующей радиационной пли термокаталитической полимеризацией в норовой структуре бетона. Пропитка цементных бетонов мономерами или олигомерами обеспечивает возможность получения бетонополимеров, обладающих высокими плотностью и прочностью;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серные и полимерсерные бетоны (ПСБ)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 xml:space="preserve">высоконаполненные композиции на основе расплавленной серы с различными модифицирующими добавками и минеральных заполнителей и наполнителей без использования минеральных вяжущих и воды; полимербетоны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высоконаполненные композиции, полученные на основе синтетических смол или мономеров и химически стойких наполнителей и заполнителей без участия минеральных вяжущих и воды.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К бетонополимерам с определенной натяжкой можно отнести и бетоны, пропитанные серой. Пропитка цементных бетонов расплавленной серой позволяет получать серные и полимерсерные бетоны с более низкими прочностными характеристиками, чем у бетонополимеров, но стоимость серы в 10 раз ниже стоимости мономеров, а процесс пропитки значительно проще.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Полимербетоны содержат в своем составе не менее трех фракций наполнителей и заполнителей: мелкодисперсные наполнители с размером частиц менее 0,15</w:t>
      </w:r>
      <w:r w:rsidR="0018262B" w:rsidRPr="00F04DC0">
        <w:rPr>
          <w:color w:val="000000"/>
          <w:sz w:val="28"/>
          <w:szCs w:val="28"/>
        </w:rPr>
        <w:t> мм</w:t>
      </w:r>
      <w:r w:rsidRPr="00F04DC0">
        <w:rPr>
          <w:color w:val="000000"/>
          <w:sz w:val="28"/>
          <w:szCs w:val="28"/>
        </w:rPr>
        <w:t xml:space="preserve">, заполнители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песок с размером зерен до 5</w:t>
      </w:r>
      <w:r w:rsidR="0018262B" w:rsidRPr="00F04DC0">
        <w:rPr>
          <w:color w:val="000000"/>
          <w:sz w:val="28"/>
          <w:szCs w:val="28"/>
        </w:rPr>
        <w:t> мм</w:t>
      </w:r>
      <w:r w:rsidRPr="00F04DC0">
        <w:rPr>
          <w:color w:val="000000"/>
          <w:sz w:val="28"/>
          <w:szCs w:val="28"/>
        </w:rPr>
        <w:t xml:space="preserve"> и щебень с размером зерен до 50</w:t>
      </w:r>
      <w:r w:rsidR="0018262B" w:rsidRPr="00F04DC0">
        <w:rPr>
          <w:color w:val="000000"/>
          <w:sz w:val="28"/>
          <w:szCs w:val="28"/>
        </w:rPr>
        <w:t> мм</w:t>
      </w:r>
      <w:r w:rsidRPr="00F04DC0">
        <w:rPr>
          <w:color w:val="000000"/>
          <w:sz w:val="28"/>
          <w:szCs w:val="28"/>
        </w:rPr>
        <w:t>. В отличие от полимербетонов полимеррастворы не содержат в своем составе щебня, мастики содержат только одну мелкодисперсную фракцию наполнителя.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Учитывая, что полимербетоны обладают более высокими положительными характеристиками по сравнению с другими видами П-бетонов и нашли наибольшее практическое применение в различных отраслях промышленности, этим материалам в дальнейшем и уделяется основное внимание.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Основные свойства полимербетонов определяются химической природой синтетической смолы, видом и содержанием мелкодисперсной фракции наполнителей. Крупные фракции заполнителей (песок и щебень), выполняя в основном роль скелета, влияют на основные физико-механические свойства в меньшей степени. Поэтому для неармированных материалов после слова «полимербетон» указывают сокращенное название полимерного связующего и вид мелкодисперсного наполнителя; для армированных материалов перед названием материала упоминают вид армирования, например полимербетон ФАМ на андезите, полимербетон ПИ на маршаллите, сталеполимербетон ФАМ на аглопорите </w:t>
      </w:r>
      <w:r w:rsidR="0018262B" w:rsidRPr="00F04DC0">
        <w:rPr>
          <w:color w:val="000000"/>
          <w:sz w:val="28"/>
          <w:szCs w:val="28"/>
        </w:rPr>
        <w:t>и т.д.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Полимербетоны могут быть получены как на основе термореактивных, так и термопластичных полимеров. В то же время следует отметить, что полимербетоны, предназначенные для изготовления несущих строительных конструкций, изготовляют в основном на основе термореактивных смол, термопластичные же полимеры в большинстве случаев используются для полимербетонов, которые применяют в защитных облицовках и в виде декоративно-отделочных материалов.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Из большого разнообразия термореактивных и термопластичных смол эпоксидные и полиуретановые смолы еще дороги и дефицитны, поэтому полимербетоны на фурановых, фенольных, полиэфирных, карбамидных смолах и мономере ММА в настоящее время находят наибольшее распространение. Особенно перспективны для несущих конструкций легкие химически стойкие полимербетоны, на пористых заполнителях с плотностью = 1600</w:t>
      </w:r>
      <w:r w:rsidR="0018262B" w:rsidRPr="00F04DC0">
        <w:rPr>
          <w:color w:val="000000"/>
          <w:sz w:val="28"/>
          <w:szCs w:val="28"/>
        </w:rPr>
        <w:t>…</w:t>
      </w:r>
      <w:r w:rsidRPr="00F04DC0">
        <w:rPr>
          <w:color w:val="000000"/>
          <w:sz w:val="28"/>
          <w:szCs w:val="28"/>
        </w:rPr>
        <w:t xml:space="preserve"> 1800 кг/ /м3 и прочностью на сжатие = 60</w:t>
      </w:r>
      <w:r w:rsidR="0018262B" w:rsidRPr="00F04DC0">
        <w:rPr>
          <w:color w:val="000000"/>
          <w:sz w:val="28"/>
          <w:szCs w:val="28"/>
        </w:rPr>
        <w:t>…</w:t>
      </w:r>
      <w:r w:rsidRPr="00F04DC0">
        <w:rPr>
          <w:color w:val="000000"/>
          <w:sz w:val="28"/>
          <w:szCs w:val="28"/>
        </w:rPr>
        <w:t>80 МПа. Все шире используются полимербетоны на фенольных и ацетоноформальдегидных смолах. Полимербетоны на фураново-эпоксидных компаундах типа ФАЭД применяются в гидротехнических сооружениях.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Весьма целесообразны сверхлегкие теплоизоляционные полимербетоны для ограждающих конструкций на основе карбамидных смол и полиизоцианатных композиций с использованием в качестве легких заполнителей перлита и пеностекла с плотностью р = 400</w:t>
      </w:r>
      <w:r w:rsidR="0018262B" w:rsidRPr="00F04DC0">
        <w:rPr>
          <w:color w:val="000000"/>
          <w:sz w:val="28"/>
          <w:szCs w:val="28"/>
        </w:rPr>
        <w:t>…</w:t>
      </w:r>
      <w:r w:rsidRPr="00F04DC0">
        <w:rPr>
          <w:color w:val="000000"/>
          <w:sz w:val="28"/>
          <w:szCs w:val="28"/>
        </w:rPr>
        <w:t>500 кг/м3 и прочностью на сжатие =5</w:t>
      </w:r>
      <w:r w:rsidR="0018262B" w:rsidRPr="00F04DC0">
        <w:rPr>
          <w:color w:val="000000"/>
          <w:sz w:val="28"/>
          <w:szCs w:val="28"/>
        </w:rPr>
        <w:t>…</w:t>
      </w:r>
      <w:r w:rsidRPr="00F04DC0">
        <w:rPr>
          <w:color w:val="000000"/>
          <w:sz w:val="28"/>
          <w:szCs w:val="28"/>
        </w:rPr>
        <w:t>6 МПа.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Удобоукладываемость полимербетона так же, как и цементных бетонов, определяется жесткостью смеси. Жесткость полимербетонных смесей зависит от вида и принятого количества синтетической смолы, от дисперсности наполнителя и соотношения между фракциями наполнителя и заполнителей. По жесткости полимербетонные смеси можно разделить на четыре основные группы. При этом меньшие значения количества смолы относятся к тяжелым бетонам, а большие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к легким на пористых заполнителях.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04DC0">
        <w:rPr>
          <w:b/>
          <w:color w:val="000000"/>
          <w:sz w:val="28"/>
          <w:szCs w:val="28"/>
        </w:rPr>
        <w:t>Перспективы развития технологии полимербетонных изделий и конструкций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Анализ опыта крупносерийного производства армополимербетопных изделий и конструкций позволил определить основные направления разработки более современной технологии изготовления армополимербетонных изделий и конструкций.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При производстве полимербетонов одним из наиболее энергоемких процессов является термообработка. Переход па термообработку с использованием теплоты, получаемой в результате саморазогрева полимербетонной смеси, позволил сократить расход электроэнергии.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Исследования низкочастотного виброформования высоконаполненных композиций свидетельствуют, что формование достаточно эффективно для армополимербетонных конструкций и должно найти более широкое применение на вновь строящихся цехах и заводах. Анализ различных способов отверждения полимербетонов показывает, что отвердение полимербетонов в обычных условиях при температуре 18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2</w:t>
      </w:r>
      <w:r w:rsidR="0018262B" w:rsidRPr="00F04DC0">
        <w:rPr>
          <w:color w:val="000000"/>
          <w:sz w:val="28"/>
          <w:szCs w:val="28"/>
        </w:rPr>
        <w:t>0 °С</w:t>
      </w:r>
      <w:r w:rsidRPr="00F04DC0">
        <w:rPr>
          <w:color w:val="000000"/>
          <w:sz w:val="28"/>
          <w:szCs w:val="28"/>
        </w:rPr>
        <w:t xml:space="preserve"> в течение 28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30 сут не может обеспечить максимально возможную полноту полимеризации полимерного связующего. Прогрев конструкций или изделий в течение 6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10</w:t>
      </w:r>
      <w:r w:rsidR="0018262B" w:rsidRPr="00F04DC0">
        <w:rPr>
          <w:color w:val="000000"/>
          <w:sz w:val="28"/>
          <w:szCs w:val="28"/>
        </w:rPr>
        <w:t> ч</w:t>
      </w:r>
      <w:r w:rsidRPr="00F04DC0">
        <w:rPr>
          <w:color w:val="000000"/>
          <w:sz w:val="28"/>
          <w:szCs w:val="28"/>
        </w:rPr>
        <w:t xml:space="preserve"> при 60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7</w:t>
      </w:r>
      <w:r w:rsidR="0018262B" w:rsidRPr="00F04DC0">
        <w:rPr>
          <w:color w:val="000000"/>
          <w:sz w:val="28"/>
          <w:szCs w:val="28"/>
        </w:rPr>
        <w:t>0 °С</w:t>
      </w:r>
      <w:r w:rsidRPr="00F04DC0">
        <w:rPr>
          <w:color w:val="000000"/>
          <w:sz w:val="28"/>
          <w:szCs w:val="28"/>
        </w:rPr>
        <w:t xml:space="preserve"> после суточной выдержки в обычных условиях также не обеспечивает необходимую полноту отверждения.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Предложенный способ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суточное отверждение при 18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2</w:t>
      </w:r>
      <w:r w:rsidR="0018262B" w:rsidRPr="00F04DC0">
        <w:rPr>
          <w:color w:val="000000"/>
          <w:sz w:val="28"/>
          <w:szCs w:val="28"/>
        </w:rPr>
        <w:t>0 °С</w:t>
      </w:r>
      <w:r w:rsidRPr="00F04DC0">
        <w:rPr>
          <w:color w:val="000000"/>
          <w:sz w:val="28"/>
          <w:szCs w:val="28"/>
        </w:rPr>
        <w:t xml:space="preserve"> и 20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24</w:t>
      </w:r>
      <w:r w:rsidR="0018262B" w:rsidRPr="00F04DC0">
        <w:rPr>
          <w:color w:val="000000"/>
          <w:sz w:val="28"/>
          <w:szCs w:val="28"/>
        </w:rPr>
        <w:t>-ч</w:t>
      </w:r>
      <w:r w:rsidRPr="00F04DC0">
        <w:rPr>
          <w:color w:val="000000"/>
          <w:sz w:val="28"/>
          <w:szCs w:val="28"/>
        </w:rPr>
        <w:t>асовой сухой прогрев при 8</w:t>
      </w:r>
      <w:r w:rsidR="0018262B" w:rsidRPr="00F04DC0">
        <w:rPr>
          <w:color w:val="000000"/>
          <w:sz w:val="28"/>
          <w:szCs w:val="28"/>
        </w:rPr>
        <w:t>0 °С</w:t>
      </w:r>
      <w:r w:rsidRPr="00F04DC0">
        <w:rPr>
          <w:color w:val="000000"/>
          <w:sz w:val="28"/>
          <w:szCs w:val="28"/>
        </w:rPr>
        <w:t xml:space="preserve">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позволил получить максимально возможную на практике степень полимеризации для широкой номенклатуры армополимербетонных изделий и конструкций. Этот способ нашел применение на большинстве действующих предприятий по производству таких конструкций. Однако общее время отверждения составляет 44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48</w:t>
      </w:r>
      <w:r w:rsidR="0018262B" w:rsidRPr="00F04DC0">
        <w:rPr>
          <w:color w:val="000000"/>
          <w:sz w:val="28"/>
          <w:szCs w:val="28"/>
        </w:rPr>
        <w:t> ч</w:t>
      </w:r>
      <w:r w:rsidRPr="00F04DC0">
        <w:rPr>
          <w:color w:val="000000"/>
          <w:sz w:val="28"/>
          <w:szCs w:val="28"/>
        </w:rPr>
        <w:t>, что существенно усложняет технологический процесс и удорожает стоимость полимербетонных конструкций.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На основании многочисленных исследований предложен новый способ термообработки, который заключается в следующем: после окончания формования полимербетонные изделия выдерживаются в форме при 18</w:t>
      </w:r>
      <w:r w:rsidR="0018262B" w:rsidRPr="00F04DC0">
        <w:rPr>
          <w:color w:val="000000"/>
          <w:sz w:val="28"/>
          <w:szCs w:val="28"/>
        </w:rPr>
        <w:t xml:space="preserve"> – 20 °С</w:t>
      </w:r>
      <w:r w:rsidRPr="00F04DC0">
        <w:rPr>
          <w:color w:val="000000"/>
          <w:sz w:val="28"/>
          <w:szCs w:val="28"/>
        </w:rPr>
        <w:t xml:space="preserve"> в течение 1,5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2</w:t>
      </w:r>
      <w:r w:rsidR="0018262B" w:rsidRPr="00F04DC0">
        <w:rPr>
          <w:color w:val="000000"/>
          <w:sz w:val="28"/>
          <w:szCs w:val="28"/>
        </w:rPr>
        <w:t> ч</w:t>
      </w:r>
      <w:r w:rsidRPr="00F04DC0">
        <w:rPr>
          <w:color w:val="000000"/>
          <w:sz w:val="28"/>
          <w:szCs w:val="28"/>
        </w:rPr>
        <w:t>. К этому времени под действием тепловыделения за счет экзотермической реакции полимеризации полимерного связующего температура полимербетонной смеси повышается до 60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7</w:t>
      </w:r>
      <w:r w:rsidR="0018262B" w:rsidRPr="00F04DC0">
        <w:rPr>
          <w:color w:val="000000"/>
          <w:sz w:val="28"/>
          <w:szCs w:val="28"/>
        </w:rPr>
        <w:t>0 °С. Разогретое</w:t>
      </w:r>
      <w:r w:rsidRPr="00F04DC0">
        <w:rPr>
          <w:color w:val="000000"/>
          <w:sz w:val="28"/>
          <w:szCs w:val="28"/>
        </w:rPr>
        <w:t xml:space="preserve"> изделие вместе с формой помещают в камеру термообработки, в которой температуру поднимают до 8</w:t>
      </w:r>
      <w:r w:rsidR="0018262B" w:rsidRPr="00F04DC0">
        <w:rPr>
          <w:color w:val="000000"/>
          <w:sz w:val="28"/>
          <w:szCs w:val="28"/>
        </w:rPr>
        <w:t>0 °С. При</w:t>
      </w:r>
      <w:r w:rsidRPr="00F04DC0">
        <w:rPr>
          <w:color w:val="000000"/>
          <w:sz w:val="28"/>
          <w:szCs w:val="28"/>
        </w:rPr>
        <w:t xml:space="preserve"> этой температуре изделие выдерживается 16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18</w:t>
      </w:r>
      <w:r w:rsidR="0018262B" w:rsidRPr="00F04DC0">
        <w:rPr>
          <w:color w:val="000000"/>
          <w:sz w:val="28"/>
          <w:szCs w:val="28"/>
        </w:rPr>
        <w:t> ч</w:t>
      </w:r>
      <w:r w:rsidRPr="00F04DC0">
        <w:rPr>
          <w:color w:val="000000"/>
          <w:sz w:val="28"/>
          <w:szCs w:val="28"/>
        </w:rPr>
        <w:t>, после чего температура плавно снижается до 20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2</w:t>
      </w:r>
      <w:r w:rsidR="0018262B" w:rsidRPr="00F04DC0">
        <w:rPr>
          <w:color w:val="000000"/>
          <w:sz w:val="28"/>
          <w:szCs w:val="28"/>
        </w:rPr>
        <w:t>5 °С</w:t>
      </w:r>
      <w:r w:rsidRPr="00F04DC0">
        <w:rPr>
          <w:color w:val="000000"/>
          <w:sz w:val="28"/>
          <w:szCs w:val="28"/>
        </w:rPr>
        <w:t xml:space="preserve"> в течение 3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4</w:t>
      </w:r>
      <w:r w:rsidR="0018262B" w:rsidRPr="00F04DC0">
        <w:rPr>
          <w:color w:val="000000"/>
          <w:sz w:val="28"/>
          <w:szCs w:val="28"/>
        </w:rPr>
        <w:t> ч</w:t>
      </w:r>
      <w:r w:rsidRPr="00F04DC0">
        <w:rPr>
          <w:color w:val="000000"/>
          <w:sz w:val="28"/>
          <w:szCs w:val="28"/>
        </w:rPr>
        <w:t>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Однако потенциальные возможности полимербетонных смесей далеко не исчерпаны, и первостепенное значение приобретает разработка такого процесса отверждення, который позволит полностью отказаться от термообработки в специальных камерах при сохранении всех необходимых характеристик полимербетонов.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Известно, что термореактивные синтетические смолы в процессе отверждения в зависимости от вида смолы выделяют от 250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300 до 420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580 кДж на 1 кг ненаполненной смолы или от 60 000 до 140 000 кДж на 1</w:t>
      </w:r>
      <w:r w:rsidR="0018262B" w:rsidRPr="00F04DC0">
        <w:rPr>
          <w:color w:val="000000"/>
          <w:sz w:val="28"/>
          <w:szCs w:val="28"/>
        </w:rPr>
        <w:t> </w:t>
      </w:r>
      <w:r w:rsidRPr="00F04DC0">
        <w:rPr>
          <w:color w:val="000000"/>
          <w:sz w:val="28"/>
          <w:szCs w:val="28"/>
        </w:rPr>
        <w:t>м</w:t>
      </w:r>
      <w:r w:rsidRPr="00F04DC0">
        <w:rPr>
          <w:color w:val="000000"/>
          <w:sz w:val="28"/>
          <w:szCs w:val="28"/>
          <w:vertAlign w:val="superscript"/>
        </w:rPr>
        <w:t>3</w:t>
      </w:r>
      <w:r w:rsidRPr="00F04DC0">
        <w:rPr>
          <w:color w:val="000000"/>
          <w:sz w:val="28"/>
          <w:szCs w:val="28"/>
        </w:rPr>
        <w:t xml:space="preserve"> тяжелого полимербетона.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Саморазогрев цементных бетонов растянут во времени и происходит плавно в течение нескольких суток, что затрудняет использовать метод термоса при отверждении цементных бетонов. У полимербетонов реакции полимеризации или поликонденсации полимерного связующего протекают очень интенсивно и время саморазогрева составляет 1,5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2</w:t>
      </w:r>
      <w:r w:rsidR="0018262B" w:rsidRPr="00F04DC0">
        <w:rPr>
          <w:color w:val="000000"/>
          <w:sz w:val="28"/>
          <w:szCs w:val="28"/>
        </w:rPr>
        <w:t> ч</w:t>
      </w:r>
      <w:r w:rsidRPr="00F04DC0">
        <w:rPr>
          <w:color w:val="000000"/>
          <w:sz w:val="28"/>
          <w:szCs w:val="28"/>
        </w:rPr>
        <w:t>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Такой характер кинетики саморазогрева полимербетонных смесей и значительное количество теплоты, выделяемой при этом, позволяют весьма эффективно использовать метод «термоса» для отверждения полимербетонных изделий и конструкций.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Результаты экспериментальной проверки показали, что при отверждении полимербетонов на основе ФАМ и ПН</w:t>
      </w:r>
      <w:r w:rsidR="0018262B" w:rsidRPr="00F04DC0">
        <w:rPr>
          <w:color w:val="000000"/>
          <w:sz w:val="28"/>
          <w:szCs w:val="28"/>
        </w:rPr>
        <w:t>-1</w:t>
      </w:r>
      <w:r w:rsidRPr="00F04DC0">
        <w:rPr>
          <w:color w:val="000000"/>
          <w:sz w:val="28"/>
          <w:szCs w:val="28"/>
        </w:rPr>
        <w:t xml:space="preserve"> объемом 0,15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0,20</w:t>
      </w:r>
      <w:r w:rsidR="0018262B" w:rsidRPr="00F04DC0">
        <w:rPr>
          <w:color w:val="000000"/>
          <w:sz w:val="28"/>
          <w:szCs w:val="28"/>
        </w:rPr>
        <w:t> </w:t>
      </w:r>
      <w:r w:rsidRPr="00F04DC0">
        <w:rPr>
          <w:color w:val="000000"/>
          <w:sz w:val="28"/>
          <w:szCs w:val="28"/>
        </w:rPr>
        <w:t>м</w:t>
      </w:r>
      <w:r w:rsidRPr="00F04DC0">
        <w:rPr>
          <w:color w:val="000000"/>
          <w:sz w:val="28"/>
          <w:szCs w:val="28"/>
          <w:vertAlign w:val="superscript"/>
        </w:rPr>
        <w:t>3</w:t>
      </w:r>
      <w:r w:rsidRPr="00F04DC0">
        <w:rPr>
          <w:color w:val="000000"/>
          <w:sz w:val="28"/>
          <w:szCs w:val="28"/>
        </w:rPr>
        <w:t xml:space="preserve"> в форме, изолированной фенольным пенопластом толщиной 100</w:t>
      </w:r>
      <w:r w:rsidR="0018262B" w:rsidRPr="00F04DC0">
        <w:rPr>
          <w:color w:val="000000"/>
          <w:sz w:val="28"/>
          <w:szCs w:val="28"/>
        </w:rPr>
        <w:t> мм</w:t>
      </w:r>
      <w:r w:rsidRPr="00F04DC0">
        <w:rPr>
          <w:color w:val="000000"/>
          <w:sz w:val="28"/>
          <w:szCs w:val="28"/>
        </w:rPr>
        <w:t>, в результате саморазогрева температура полимербетонной смеси подымалась до 90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10</w:t>
      </w:r>
      <w:r w:rsidR="0018262B" w:rsidRPr="00F04DC0">
        <w:rPr>
          <w:color w:val="000000"/>
          <w:sz w:val="28"/>
          <w:szCs w:val="28"/>
        </w:rPr>
        <w:t>0 °С, и</w:t>
      </w:r>
      <w:r w:rsidRPr="00F04DC0">
        <w:rPr>
          <w:color w:val="000000"/>
          <w:sz w:val="28"/>
          <w:szCs w:val="28"/>
        </w:rPr>
        <w:t xml:space="preserve"> сохранялась на этом уровне более 24</w:t>
      </w:r>
      <w:r w:rsidR="0018262B" w:rsidRPr="00F04DC0">
        <w:rPr>
          <w:color w:val="000000"/>
          <w:sz w:val="28"/>
          <w:szCs w:val="28"/>
        </w:rPr>
        <w:t> ч</w:t>
      </w:r>
      <w:r w:rsidRPr="00F04DC0">
        <w:rPr>
          <w:color w:val="000000"/>
          <w:sz w:val="28"/>
          <w:szCs w:val="28"/>
        </w:rPr>
        <w:t>. При формовании изделия объемом больше 0,2</w:t>
      </w:r>
      <w:r w:rsidR="0018262B" w:rsidRPr="00F04DC0">
        <w:rPr>
          <w:color w:val="000000"/>
          <w:sz w:val="28"/>
          <w:szCs w:val="28"/>
        </w:rPr>
        <w:t> </w:t>
      </w:r>
      <w:r w:rsidRPr="00F04DC0">
        <w:rPr>
          <w:color w:val="000000"/>
          <w:sz w:val="28"/>
          <w:szCs w:val="28"/>
        </w:rPr>
        <w:t>м</w:t>
      </w:r>
      <w:r w:rsidRPr="00F04DC0">
        <w:rPr>
          <w:color w:val="000000"/>
          <w:sz w:val="28"/>
          <w:szCs w:val="28"/>
          <w:vertAlign w:val="superscript"/>
        </w:rPr>
        <w:t>3</w:t>
      </w:r>
      <w:r w:rsidRPr="00F04DC0">
        <w:rPr>
          <w:color w:val="000000"/>
          <w:sz w:val="28"/>
          <w:szCs w:val="28"/>
        </w:rPr>
        <w:t xml:space="preserve"> и отверждении с использованием метода «термоса» температура саморазогрева может превышать 10</w:t>
      </w:r>
      <w:r w:rsidR="0018262B" w:rsidRPr="00F04DC0">
        <w:rPr>
          <w:color w:val="000000"/>
          <w:sz w:val="28"/>
          <w:szCs w:val="28"/>
        </w:rPr>
        <w:t>0 °С. При</w:t>
      </w:r>
      <w:r w:rsidRPr="00F04DC0">
        <w:rPr>
          <w:color w:val="000000"/>
          <w:sz w:val="28"/>
          <w:szCs w:val="28"/>
        </w:rPr>
        <w:t xml:space="preserve"> такой температуре саморазогрева в изделии возможно появление температурных трещин.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Для исключения трещинообразования предложен следующий способ отверждения с использованием метода «термоса». Изделие объемом более 0,2</w:t>
      </w:r>
      <w:r w:rsidR="0018262B" w:rsidRPr="00F04DC0">
        <w:rPr>
          <w:color w:val="000000"/>
          <w:sz w:val="28"/>
          <w:szCs w:val="28"/>
        </w:rPr>
        <w:t> </w:t>
      </w:r>
      <w:r w:rsidRPr="00F04DC0">
        <w:rPr>
          <w:color w:val="000000"/>
          <w:sz w:val="28"/>
          <w:szCs w:val="28"/>
        </w:rPr>
        <w:t>м</w:t>
      </w:r>
      <w:r w:rsidRPr="00F04DC0">
        <w:rPr>
          <w:color w:val="000000"/>
          <w:sz w:val="28"/>
          <w:szCs w:val="28"/>
          <w:vertAlign w:val="superscript"/>
        </w:rPr>
        <w:t>3</w:t>
      </w:r>
      <w:r w:rsidRPr="00F04DC0">
        <w:rPr>
          <w:color w:val="000000"/>
          <w:sz w:val="28"/>
          <w:szCs w:val="28"/>
        </w:rPr>
        <w:t xml:space="preserve"> формуют в обычной металлической форме и выдерживают в ней 1,5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2</w:t>
      </w:r>
      <w:r w:rsidR="0018262B" w:rsidRPr="00F04DC0">
        <w:rPr>
          <w:color w:val="000000"/>
          <w:sz w:val="28"/>
          <w:szCs w:val="28"/>
        </w:rPr>
        <w:t> ч</w:t>
      </w:r>
      <w:r w:rsidRPr="00F04DC0">
        <w:rPr>
          <w:color w:val="000000"/>
          <w:sz w:val="28"/>
          <w:szCs w:val="28"/>
        </w:rPr>
        <w:t>. К этому времени в основном заканчиваются процессы экзотермических реакций полимерного связующего, и смесь разогревается до максимально возможной температуры для данного вида полимербетона и принятой массы. После этого форму устанавливают на термоизолированный поддон, накрывают крышкой «термоса» (термоизолированным кожухом) и выдерживают в «термосе» 16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18</w:t>
      </w:r>
      <w:r w:rsidR="0018262B" w:rsidRPr="00F04DC0">
        <w:rPr>
          <w:color w:val="000000"/>
          <w:sz w:val="28"/>
          <w:szCs w:val="28"/>
        </w:rPr>
        <w:t> ч</w:t>
      </w:r>
      <w:r w:rsidRPr="00F04DC0">
        <w:rPr>
          <w:color w:val="000000"/>
          <w:sz w:val="28"/>
          <w:szCs w:val="28"/>
        </w:rPr>
        <w:t>. Затем крышку снимают и изделие остывает до температуры 20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2</w:t>
      </w:r>
      <w:r w:rsidR="0018262B" w:rsidRPr="00F04DC0">
        <w:rPr>
          <w:color w:val="000000"/>
          <w:sz w:val="28"/>
          <w:szCs w:val="28"/>
        </w:rPr>
        <w:t>5 °С</w:t>
      </w:r>
      <w:r w:rsidRPr="00F04DC0">
        <w:rPr>
          <w:color w:val="000000"/>
          <w:sz w:val="28"/>
          <w:szCs w:val="28"/>
        </w:rPr>
        <w:t>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Физико-механические свойства полимербетонов, отверждениых методом «термоса», практически не отличаются от аналогичных свойств полимербетонов, прошедших термообработку по вышеописанным режимам.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Внедрение этого способа отверждения на вновь строящихся заводах позволит существенно снизить себестоимость полимербетонных конструкций, сократить расход электроэнергии и снизить капитальные затраты на строительство, так как отпадает необходимость в камерах термообработки.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Высокие диэлектрические характеристики полимербетонов обусловливают высокую эффективность использования энергии токов высокой частоты (ТВЧ) и сверхвысоких частот (СВЧ-энергии) для ускоренного отверждения мелкоштучных полимербетонных изделий. При этом нагреваемый материал характеризуется в основном двумя параметрами: диэлектрической проницаемостью и тангенсом угла диэлектрических потерь. Электрическая энергия, выделяемая в виде теплоты, пропорциональна произведению этих величин, и называется фактором или коэффициентом потерь.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Экспериментальные исследования показали, что при использовании серийных генераторов ТВЧ время полного отверждения полимербетонных кубиков с ребром 50</w:t>
      </w:r>
      <w:r w:rsidR="0018262B" w:rsidRPr="00F04DC0">
        <w:rPr>
          <w:color w:val="000000"/>
          <w:sz w:val="28"/>
          <w:szCs w:val="28"/>
        </w:rPr>
        <w:t> мм</w:t>
      </w:r>
      <w:r w:rsidRPr="00F04DC0">
        <w:rPr>
          <w:color w:val="000000"/>
          <w:sz w:val="28"/>
          <w:szCs w:val="28"/>
        </w:rPr>
        <w:t xml:space="preserve"> составляет 25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30</w:t>
      </w:r>
      <w:r w:rsidR="0018262B" w:rsidRPr="00F04DC0">
        <w:rPr>
          <w:color w:val="000000"/>
          <w:sz w:val="28"/>
          <w:szCs w:val="28"/>
        </w:rPr>
        <w:t> мин</w:t>
      </w:r>
      <w:r w:rsidRPr="00F04DC0">
        <w:rPr>
          <w:color w:val="000000"/>
          <w:sz w:val="28"/>
          <w:szCs w:val="28"/>
        </w:rPr>
        <w:t>. К недостатку этого способа относится сравнительно большой расход электроэнергии, поэтому использование генераторов ТВЧ в промышленности можно рекомендовать в основном для отверждения контрольных образцов.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Исследования влияния СВЧ-нагрева на скорость отверждения полимербетонов свидетельствуют, что общее время СВЧ-нагревя полимербетонных смесей не превышает 3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4</w:t>
      </w:r>
      <w:r w:rsidR="0018262B" w:rsidRPr="00F04DC0">
        <w:rPr>
          <w:color w:val="000000"/>
          <w:sz w:val="28"/>
          <w:szCs w:val="28"/>
        </w:rPr>
        <w:t> мин</w:t>
      </w:r>
      <w:r w:rsidRPr="00F04DC0">
        <w:rPr>
          <w:color w:val="000000"/>
          <w:sz w:val="28"/>
          <w:szCs w:val="28"/>
        </w:rPr>
        <w:t xml:space="preserve">. Характерная особенность СВЧ-нагрева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возможность получения достаточно высокой прочности при минимальном количестве отвердителя. Более продолжительное воздействие СВЧ-нагрева (более 3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4</w:t>
      </w:r>
      <w:r w:rsidR="0018262B" w:rsidRPr="00F04DC0">
        <w:rPr>
          <w:color w:val="000000"/>
          <w:sz w:val="28"/>
          <w:szCs w:val="28"/>
        </w:rPr>
        <w:t> мин</w:t>
      </w:r>
      <w:r w:rsidRPr="00F04DC0">
        <w:rPr>
          <w:color w:val="000000"/>
          <w:sz w:val="28"/>
          <w:szCs w:val="28"/>
        </w:rPr>
        <w:t>) снижает прочностные характеристики, особенно для составов с повышенным содержанием отвердителя, что свидетельствует о появлении в образцах термической деструкции.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Максимальные значения прочностных характеристик и модуля упругости полимербетонов были получены уже при трехминутном воздействии СВЧ-нагрева. При использовании СВЧ-нагрева расходуется значительно меньше электроэнергии по сравнению с нагревом ТВЧ. К недостатку этого метода следует отнести отсутствие промышленных установок, пригодных для использования на предприятиях по производству полимербетонных изделий и конструкций.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Следует отметить, что для тонкостенных конструкций, имеющих небольшую массу и большую поверхиость теплоотдачи, большинство из приведенных способов термообработки (кроме СВЧ-нагрева) недостаточно эффективно. К числу таких полимербетонных конструкций относятся декоративно отделочные плиты, подоконные доски, лестничные марши, малые декоративные формы и др. Поэтому изыскание принципиально новых путей экономии энергозатрат на стадии термообработки весьма актуально.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Для решения этой проблемы весьма перспективно использование солнечной энергии в южных районах страны. Не останавливаясь подробно на принципиальных возможностях и экономической целесообразности использования энергии солнца для термообработки цементных бетонов, необходимо отметить, что в отличие от цементных бетонов полимербетоны требуют сухого прогрева, и в этом отношении использование энергии солнца наиболее предпочтительно.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Исследования в области использования энергии солнца для термообработки полимербетонных изделий еще недостаточно широко распространены. Однако испытания гелиокамеры для конвейерной термообработки полимербетонных изделий показали ее высокую эффективность и универсальность, а также хорошие физико-механические характеристики получаемых изделий.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Гелиокамера состоит из корпуса, оснащенного теплоизоляцией, двухслойного прозрачного покрытия, конвейера и электронагревателей. В течение солнечного дня температура в такой камере колеблется от 60 утром до 9</w:t>
      </w:r>
      <w:r w:rsidR="0018262B" w:rsidRPr="00F04DC0">
        <w:rPr>
          <w:color w:val="000000"/>
          <w:sz w:val="28"/>
          <w:szCs w:val="28"/>
        </w:rPr>
        <w:t>0 °С</w:t>
      </w:r>
      <w:r w:rsidRPr="00F04DC0">
        <w:rPr>
          <w:color w:val="000000"/>
          <w:sz w:val="28"/>
          <w:szCs w:val="28"/>
        </w:rPr>
        <w:t xml:space="preserve"> днем. Такая температура вполне достаточна для отверждения тонкостенных изделий за время движения формы внутри камеры.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04DC0">
        <w:rPr>
          <w:b/>
          <w:color w:val="000000"/>
          <w:sz w:val="28"/>
          <w:szCs w:val="28"/>
        </w:rPr>
        <w:t>Технико-экономическая эффективность применения полимербетонов в строительстве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Стоимость полимербетонов в основном определяется стоимостью полимерного связующего. По мере развития химической промышленности и увеличения производства мономеров и олигомеров их стоимость будет непрерывно уменьшаться. Улучшается и качество выпускаемых продуктов, что позволило разработать ряд новых видов полимербетонов на более дешевых фенолоформальдегидных, карбамидных и других смолах. Работы в этом направлении будут продолжаться и в дальнейшем. В то же время, судя по опыту ценообразования на мировом рынке, это снижение имеет определенные пределы и цены на смолы останутся в 10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20 раз выше цен на минеральные вяжущие. Как показала экономическая оценка, сравнение стоимости синтетических смол со стоимостью портландцемента или других вяжущих приводит к неправильным выводам. Так как в полимербетонах количество связующего составляет не более 1</w:t>
      </w:r>
      <w:r w:rsidR="0018262B" w:rsidRPr="00F04DC0">
        <w:rPr>
          <w:color w:val="000000"/>
          <w:sz w:val="28"/>
          <w:szCs w:val="28"/>
        </w:rPr>
        <w:t>0%</w:t>
      </w:r>
      <w:r w:rsidRPr="00F04DC0">
        <w:rPr>
          <w:color w:val="000000"/>
          <w:sz w:val="28"/>
          <w:szCs w:val="28"/>
        </w:rPr>
        <w:t xml:space="preserve"> по общей массе, а трудозатраты на изготовление примерно те же, что и при изготовлении цементных бетонов, более правильное представление дает отпускная стоимость конструкций, выполненных из тех и других материалов.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Расчеты показывают, что конструкции из тяжелых армополимербетонов дороже аналогичных железобетонных в 2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4 раза. В то же время более высокая прочность армополимербетонов позволяет значительно сократить материалоемкость. В некоторых случаях объем армополимербетонных конструкций можно уменьшить в 1,5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2 раза по сравнению с железобетонными. При этом отпадает необходимость в многодельной и дорогостоящей химической защите железобетонных конструкций. С учетом снижения материалоемкости и стоимости химической защиты исходная стоимость армополимербетонных конструкций приближается к стоимости железобетонных конструкций, а в некоторых случаях она может быть и ниже. Если учесть, что в условиях интенсивного воздействия агрессивных сред долговечность армополимербетонных конструкций в 3</w:t>
      </w:r>
      <w:r w:rsidR="0018262B" w:rsidRPr="00F04DC0">
        <w:rPr>
          <w:color w:val="000000"/>
          <w:sz w:val="28"/>
          <w:szCs w:val="28"/>
        </w:rPr>
        <w:t>–</w:t>
      </w:r>
      <w:r w:rsidRPr="00F04DC0">
        <w:rPr>
          <w:color w:val="000000"/>
          <w:sz w:val="28"/>
          <w:szCs w:val="28"/>
        </w:rPr>
        <w:t>5 раз выше железобетонных с химической защитой, то станет очевидна высокая их надежность и рентабельность.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Анализ внедрения конструкций и изделий из армополимербетонов в различных отраслях промышленности и народного хозяйства показал высокую экономическую эффективность таких конструкций.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Следует отметить, что учет экономических факторов при разработке и внедрении новых производств, а также новых материалов и конструкций на их основе может дать реальную картину экономической эффективности лишь при условии, что он опирается на достаточно обоснованные закономерности, отражающие реальную взаимосвязь между затратами труда, материалов, энергии, качеством и стоимостью конечного продукта.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Технологический процесс изготовления изделий и конструкций из бетонов в зависимости от типа производства, вида принятого связующего и применяемого оборудования может иметь различные варианты. Поэтому при организации производства и разработке технологии исходя из реальных условий необходимо выбрать такой процесс, который будет обеспечивать необходимую производительность при наименьшей себестоимости и высоком качестве выпускаемой продукции.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Известно, что для конкретного цеха или предприятия, приступающего к выпуску новой продукции из полимербетонов, организация производства начинается с проведения необходимых научно-исследовательских работ, проектирования комплекса из стандартного и нестандартного оборудования, его изготовления, наладки и завершающей стадии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пуска промышленного предприятия.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Экономический эффект от внедрения нового прогрессивного оборудования или строительной конструкции обусловлен несколькими источниками.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Первым источником экономии является увеличение производительности предприятия. Дополнительный эффект от этого источника получит и народное хозяйство, поскольку увеличение производительности предприятия эквивалентно строительству добавочной производственной мощности.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Вторым источником эффективности является экономия материалов и энергии. Кроме экономии, получаемой предприятием, народное хозяйство также получит дополнительный эффект, так как уменьшение потребления материалов и энергии эквивалентно строительству новых производственных мощностей, производящих материалы и энергию.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Третьим источником экономии является экономия рабочей силы, которая особенно ощутима в отдаленных районах. Четвертым источником эффективности является улучшение качества продукции. Если себестоимость продукции непосредственно зависит от качества, то предприятие реально ощущает этот эффект. В большинстве случаев цена продукции от ее качества не зависит. При такой системе предприятие, стремясь к снижению себестоимости продукции, оказывается заинтересованным скорее в ухудшении качества, чем в его улучшении. С позиции народного хозяйства качество определяет ценность изделия для потребления, так как улучшение качества увеличивает надежность и срок службы конструкции. В конечном итоге качество оказывается эквивалентным количеству. Взаимную связь количество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качество можно характеризовать коэффициентом качества.</w:t>
      </w:r>
    </w:p>
    <w:p w:rsidR="00AE7DC0" w:rsidRPr="00F04DC0" w:rsidRDefault="00AE7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Непременным условием экономической эффективности внедрения нового промышленного предприятия является определенный срок окупаемости капиталовложений. При правильно выбранном технологическом процессе и соответствующем оборудовании срок окупаемости, как правило, ниже нормативного времени и составляет не более двух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трех лет.</w:t>
      </w:r>
    </w:p>
    <w:p w:rsidR="00F04DC0" w:rsidRPr="00F04DC0" w:rsidRDefault="00F04DC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36A99" w:rsidRPr="00F04DC0" w:rsidRDefault="00F04DC0" w:rsidP="0018262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br w:type="page"/>
      </w:r>
      <w:r w:rsidRPr="00F04DC0">
        <w:rPr>
          <w:b/>
          <w:color w:val="000000"/>
          <w:sz w:val="28"/>
          <w:szCs w:val="28"/>
        </w:rPr>
        <w:t>1</w:t>
      </w:r>
      <w:r w:rsidR="004D0F0D" w:rsidRPr="00F04DC0">
        <w:rPr>
          <w:b/>
          <w:color w:val="000000"/>
          <w:sz w:val="28"/>
          <w:szCs w:val="28"/>
        </w:rPr>
        <w:t>. Технологическая часть</w:t>
      </w:r>
    </w:p>
    <w:p w:rsidR="00F04DC0" w:rsidRPr="00F04DC0" w:rsidRDefault="00F04DC0" w:rsidP="0018262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36A99" w:rsidRPr="00F04DC0" w:rsidRDefault="00F04DC0" w:rsidP="0018262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04DC0">
        <w:rPr>
          <w:b/>
          <w:color w:val="000000"/>
          <w:sz w:val="28"/>
          <w:szCs w:val="28"/>
        </w:rPr>
        <w:t>1</w:t>
      </w:r>
      <w:r w:rsidR="00E36A99" w:rsidRPr="00F04DC0">
        <w:rPr>
          <w:b/>
          <w:color w:val="000000"/>
          <w:sz w:val="28"/>
          <w:szCs w:val="28"/>
        </w:rPr>
        <w:t>.1</w:t>
      </w:r>
      <w:r w:rsidR="00163C7A" w:rsidRPr="00F04DC0">
        <w:rPr>
          <w:b/>
          <w:color w:val="000000"/>
          <w:sz w:val="28"/>
          <w:szCs w:val="28"/>
        </w:rPr>
        <w:t xml:space="preserve"> </w:t>
      </w:r>
      <w:r w:rsidRPr="00F04DC0">
        <w:rPr>
          <w:b/>
          <w:color w:val="000000"/>
          <w:sz w:val="28"/>
          <w:szCs w:val="28"/>
        </w:rPr>
        <w:t>Требования к сырью для черепицы</w:t>
      </w:r>
    </w:p>
    <w:p w:rsidR="00F04DC0" w:rsidRPr="00F04DC0" w:rsidRDefault="00423BE8" w:rsidP="00F04DC0">
      <w:pPr>
        <w:spacing w:line="360" w:lineRule="auto"/>
        <w:rPr>
          <w:rStyle w:val="af1"/>
          <w:color w:val="FFFFFF"/>
          <w:sz w:val="28"/>
          <w:szCs w:val="28"/>
          <w:u w:val="none"/>
        </w:rPr>
      </w:pPr>
      <w:r>
        <w:rPr>
          <w:rStyle w:val="af1"/>
          <w:color w:val="FFFFFF"/>
          <w:sz w:val="28"/>
          <w:szCs w:val="28"/>
          <w:u w:val="none"/>
        </w:rPr>
        <w:t>номенклатура бетон контроль качество</w:t>
      </w:r>
    </w:p>
    <w:p w:rsidR="00B6608C" w:rsidRDefault="00F34EE2" w:rsidP="0018262B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DC0"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Предлагаемая технология производства </w:t>
      </w:r>
      <w:r w:rsidRPr="00F04D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полимерпесчаной черепицы</w:t>
      </w:r>
      <w:r w:rsidRPr="00F04DC0">
        <w:rPr>
          <w:rFonts w:ascii="Times New Roman" w:hAnsi="Times New Roman" w:cs="Times New Roman"/>
          <w:color w:val="000000"/>
          <w:sz w:val="28"/>
          <w:szCs w:val="28"/>
        </w:rPr>
        <w:t xml:space="preserve"> из полимерных отходов не предполагает очистку и глубокую сортировку сырья. Предлагается лишь придерживаться соотношения 40</w:t>
      </w:r>
      <w:r w:rsidR="0018262B" w:rsidRPr="00F04DC0">
        <w:rPr>
          <w:rFonts w:ascii="Times New Roman" w:hAnsi="Times New Roman" w:cs="Times New Roman"/>
          <w:color w:val="000000"/>
          <w:sz w:val="28"/>
          <w:szCs w:val="28"/>
        </w:rPr>
        <w:t>–5</w:t>
      </w:r>
      <w:r w:rsidRPr="00F04DC0">
        <w:rPr>
          <w:rFonts w:ascii="Times New Roman" w:hAnsi="Times New Roman" w:cs="Times New Roman"/>
          <w:color w:val="000000"/>
          <w:sz w:val="28"/>
          <w:szCs w:val="28"/>
        </w:rPr>
        <w:t>0/60</w:t>
      </w:r>
      <w:r w:rsidR="0018262B" w:rsidRPr="00F04DC0">
        <w:rPr>
          <w:rFonts w:ascii="Times New Roman" w:hAnsi="Times New Roman" w:cs="Times New Roman"/>
          <w:color w:val="000000"/>
          <w:sz w:val="28"/>
          <w:szCs w:val="28"/>
        </w:rPr>
        <w:t>–5</w:t>
      </w:r>
      <w:r w:rsidRPr="00F04DC0">
        <w:rPr>
          <w:rFonts w:ascii="Times New Roman" w:hAnsi="Times New Roman" w:cs="Times New Roman"/>
          <w:color w:val="000000"/>
          <w:sz w:val="28"/>
          <w:szCs w:val="28"/>
        </w:rPr>
        <w:t>0 так называемых мягких (полиэтилены) и жёстких (полипропилены, полистиролы, АБС пластики, ПЭТ и пр.) полимеров. В таком примерно соотношении</w:t>
      </w:r>
      <w:r w:rsidR="00B6608C">
        <w:rPr>
          <w:rFonts w:ascii="Times New Roman" w:hAnsi="Times New Roman" w:cs="Times New Roman"/>
          <w:color w:val="000000"/>
          <w:sz w:val="28"/>
          <w:szCs w:val="28"/>
        </w:rPr>
        <w:t xml:space="preserve"> отходы и находятся на свалках.</w:t>
      </w:r>
    </w:p>
    <w:p w:rsidR="0018262B" w:rsidRPr="00F04DC0" w:rsidRDefault="00F34EE2" w:rsidP="0018262B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DC0">
        <w:rPr>
          <w:rFonts w:ascii="Times New Roman" w:hAnsi="Times New Roman" w:cs="Times New Roman"/>
          <w:color w:val="000000"/>
          <w:sz w:val="28"/>
          <w:szCs w:val="28"/>
        </w:rPr>
        <w:t>НЕ подходят тугоплавкие полимеры (поликарбонаты, фторопласты) и резины. Легкоплавкие, типа ПВХ, могут частично выгорать, но на качество полимерпесчаной черепицы это не влияет. Также выгорают примеси (бумага, пищевые отходы), испаряется влага Кроме отходов полимеров в производстве черепицы требуется песок. Он используется как наполнитель и должен быть сухим, просеянным без глинистых и пылевидных включений. Не имеет значения, какого цвета песок и происхождения. Допустимая фракция песка до 3х мм. Может и использоваться другой наполнитель, более доступный в выбранной местности, но прежде промышленного его использования необходимо исследовать его влияние на качество продукции. Таким образом, эта невероятная новая технология получения стройматериалов из бесплатного сырья. Д</w:t>
      </w:r>
      <w:r w:rsidR="00163C7A" w:rsidRPr="00F04DC0">
        <w:rPr>
          <w:rFonts w:ascii="Times New Roman" w:hAnsi="Times New Roman" w:cs="Times New Roman"/>
          <w:color w:val="000000"/>
          <w:sz w:val="28"/>
          <w:szCs w:val="28"/>
        </w:rPr>
        <w:t>ля производства песчано-полимерных изделий необходимо иметь сырье: отходы полиэтилена (полиэтилен высокого низкого давления), песок (фракция не более 3</w:t>
      </w:r>
      <w:r w:rsidR="0018262B" w:rsidRPr="00F04DC0">
        <w:rPr>
          <w:rFonts w:ascii="Times New Roman" w:hAnsi="Times New Roman" w:cs="Times New Roman"/>
          <w:color w:val="000000"/>
          <w:sz w:val="28"/>
          <w:szCs w:val="28"/>
        </w:rPr>
        <w:t> мм</w:t>
      </w:r>
      <w:r w:rsidR="00163C7A" w:rsidRPr="00F04DC0">
        <w:rPr>
          <w:rFonts w:ascii="Times New Roman" w:hAnsi="Times New Roman" w:cs="Times New Roman"/>
          <w:color w:val="000000"/>
          <w:sz w:val="28"/>
          <w:szCs w:val="28"/>
        </w:rPr>
        <w:t xml:space="preserve">) и краситель (неорганический термостойкий). Полиэтилен желательно использовать высокого и низкого давления (бытовые отходы полиэтилена-банки, канистры, пленка, пакеты, стрейч пленка). Идеальным решением будет приобретение готового полимера. Песок используется речной, мытый фракция до </w:t>
      </w:r>
      <w:r w:rsidR="0018262B" w:rsidRPr="00F04DC0">
        <w:rPr>
          <w:rFonts w:ascii="Times New Roman" w:hAnsi="Times New Roman" w:cs="Times New Roman"/>
          <w:color w:val="000000"/>
          <w:sz w:val="28"/>
          <w:szCs w:val="28"/>
        </w:rPr>
        <w:t>3 мм</w:t>
      </w:r>
      <w:r w:rsidR="00163C7A" w:rsidRPr="00F04DC0">
        <w:rPr>
          <w:rFonts w:ascii="Times New Roman" w:hAnsi="Times New Roman" w:cs="Times New Roman"/>
          <w:color w:val="000000"/>
          <w:sz w:val="28"/>
          <w:szCs w:val="28"/>
        </w:rPr>
        <w:t>. Если песок сильно сырой и разной фракции используется пескосушилка</w:t>
      </w:r>
    </w:p>
    <w:p w:rsidR="00163C7A" w:rsidRPr="00B6608C" w:rsidRDefault="00B6608C" w:rsidP="0018262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B6608C">
        <w:rPr>
          <w:b/>
          <w:color w:val="000000"/>
          <w:sz w:val="28"/>
          <w:szCs w:val="28"/>
        </w:rPr>
        <w:t>1.2 Процесс производства</w:t>
      </w:r>
    </w:p>
    <w:p w:rsidR="00B6608C" w:rsidRDefault="00B6608C" w:rsidP="0018262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D938FA" w:rsidRPr="00F04DC0" w:rsidRDefault="00D938F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b/>
          <w:color w:val="000000"/>
          <w:sz w:val="28"/>
          <w:szCs w:val="28"/>
        </w:rPr>
        <w:t>Подготовка полимерпесчаной массы</w:t>
      </w:r>
      <w:r w:rsidRPr="00F04DC0">
        <w:rPr>
          <w:color w:val="000000"/>
          <w:sz w:val="28"/>
          <w:szCs w:val="28"/>
        </w:rPr>
        <w:t>.</w:t>
      </w:r>
    </w:p>
    <w:p w:rsidR="00B6608C" w:rsidRDefault="00D938F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После первого измельчения отходы пластиков попадают в экструзионную машину, где под нагревом перемешиваются. Любой химик скажет, что это невозможно и ненаучно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перемешать разнородные полимеры; всё равно, что смешивать керосин с водой. Но такая задача и не ставиться – перемешивать полимеры на молекулярном уровне, достаточно перемешать отходы пластиков, используя свойства вя</w:t>
      </w:r>
      <w:r w:rsidR="00B6608C">
        <w:rPr>
          <w:color w:val="000000"/>
          <w:sz w:val="28"/>
          <w:szCs w:val="28"/>
        </w:rPr>
        <w:t>зкости расплавленных полимеров.</w:t>
      </w:r>
    </w:p>
    <w:p w:rsidR="00B6608C" w:rsidRDefault="00D938F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В структуре полимерных отходов большое место занимают плёнки полиэтилена и полипропилена. Они без измельчения добавляются в экструзионную ма</w:t>
      </w:r>
      <w:r w:rsidR="00B6608C">
        <w:rPr>
          <w:color w:val="000000"/>
          <w:sz w:val="28"/>
          <w:szCs w:val="28"/>
        </w:rPr>
        <w:t>шину.</w:t>
      </w:r>
    </w:p>
    <w:p w:rsidR="00B6608C" w:rsidRDefault="00D938F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Полученную полимерпесчанную массу с консистенцией дрожжевого теста оператор рукавицей снимает на выходе из экструзионного узла линии, и, сваляв руками шар (агломерат до 100</w:t>
      </w:r>
      <w:r w:rsidR="0018262B" w:rsidRPr="00F04DC0">
        <w:rPr>
          <w:color w:val="000000"/>
          <w:sz w:val="28"/>
          <w:szCs w:val="28"/>
        </w:rPr>
        <w:t> мм</w:t>
      </w:r>
      <w:r w:rsidRPr="00F04DC0">
        <w:rPr>
          <w:color w:val="000000"/>
          <w:sz w:val="28"/>
          <w:szCs w:val="28"/>
        </w:rPr>
        <w:t>.), бросает в воду для охлаждения. Вынутый из воды, не совсем остывший, но уже затвердевший аг</w:t>
      </w:r>
      <w:r w:rsidR="00B6608C">
        <w:rPr>
          <w:color w:val="000000"/>
          <w:sz w:val="28"/>
          <w:szCs w:val="28"/>
        </w:rPr>
        <w:t>ломерат быстро сохнет, остывая.</w:t>
      </w:r>
    </w:p>
    <w:p w:rsidR="00D938FA" w:rsidRPr="00F04DC0" w:rsidRDefault="00D938F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Случается, что происходит перегрев полимерной массы, и она вытекает из экструзионки на пол, пока оператор не выключит нагрев. Остывшая такая масса, затем пригодна для использования. Весь остывший агломерат подвергается повторному измельчению в щепу с размером фракции до 1</w:t>
      </w:r>
      <w:r w:rsidR="0018262B" w:rsidRPr="00F04DC0">
        <w:rPr>
          <w:color w:val="000000"/>
          <w:sz w:val="28"/>
          <w:szCs w:val="28"/>
        </w:rPr>
        <w:t>–1</w:t>
      </w:r>
      <w:r w:rsidRPr="00F04DC0">
        <w:rPr>
          <w:color w:val="000000"/>
          <w:sz w:val="28"/>
          <w:szCs w:val="28"/>
        </w:rPr>
        <w:t>0</w:t>
      </w:r>
      <w:r w:rsidR="0018262B" w:rsidRPr="00F04DC0">
        <w:rPr>
          <w:color w:val="000000"/>
          <w:sz w:val="28"/>
          <w:szCs w:val="28"/>
        </w:rPr>
        <w:t> мм</w:t>
      </w:r>
      <w:r w:rsidRPr="00F04DC0">
        <w:rPr>
          <w:color w:val="000000"/>
          <w:sz w:val="28"/>
          <w:szCs w:val="28"/>
        </w:rPr>
        <w:t>. Таким образом, получается готовое сырьё для полимерно-песчаной смеси.</w:t>
      </w:r>
    </w:p>
    <w:p w:rsidR="00D938FA" w:rsidRPr="00F04DC0" w:rsidRDefault="00D938F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rStyle w:val="af2"/>
          <w:bCs w:val="0"/>
          <w:color w:val="000000"/>
          <w:sz w:val="28"/>
          <w:szCs w:val="28"/>
        </w:rPr>
        <w:t>Получение полимерпесчаной массы и формовка черепицы</w:t>
      </w:r>
    </w:p>
    <w:p w:rsidR="00B6608C" w:rsidRDefault="00D938F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Этот этап производства плитки завершающий. Некоторые отделяют его от заготовительного участка, располагают в отдельном помещении. Кроме эстетических соображений (заготовка полимерной усреднённой смеси сопровождается выделением газов, и требует обеспечения вытяжки), имеются ещё и практические выгоды: проще осуществлять контроль и учёт. А в случаях работы в исправительных учреждениях, просто необходим из-за режимности пред</w:t>
      </w:r>
      <w:r w:rsidR="00B6608C">
        <w:rPr>
          <w:color w:val="000000"/>
          <w:sz w:val="28"/>
          <w:szCs w:val="28"/>
        </w:rPr>
        <w:t>приятия.</w:t>
      </w:r>
    </w:p>
    <w:p w:rsidR="00B6608C" w:rsidRDefault="00D938F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Смешивание песка, полимеров и красителей происходит в термосмесительном агрегате (Агрегат Плавильно-Нагревательный). Важно поддерживать массу смеси в АПН постоянной, добавляя по мере расхода готовой массы новые порции. Измельчённая полимерпесчаная масса смешивается с песком и красителями в разных пропорциях в зависимости от выпускаемой продукции. Для, например, черепицы это соотношение: 24/75/1, а для тротуарной плитки может быт</w:t>
      </w:r>
      <w:r w:rsidR="00B6608C">
        <w:rPr>
          <w:color w:val="000000"/>
          <w:sz w:val="28"/>
          <w:szCs w:val="28"/>
        </w:rPr>
        <w:t>ь 5/94/1.</w:t>
      </w:r>
    </w:p>
    <w:p w:rsidR="00B6608C" w:rsidRDefault="00D938F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Соотношение песка и полимеров влияет и на производительность – та масса, которая имеет в составе больше пе</w:t>
      </w:r>
      <w:r w:rsidR="00B6608C">
        <w:rPr>
          <w:color w:val="000000"/>
          <w:sz w:val="28"/>
          <w:szCs w:val="28"/>
        </w:rPr>
        <w:t>ска и нагреваться будет дольше.</w:t>
      </w:r>
    </w:p>
    <w:p w:rsidR="00D938FA" w:rsidRPr="00F04DC0" w:rsidRDefault="00D938F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Это свойство следует учитывать при расчёте себестоимости и учёте продукции.</w:t>
      </w:r>
    </w:p>
    <w:p w:rsidR="00B6608C" w:rsidRDefault="00D938F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Важно получить качественную смесь – частицы песка должны полностью обволакиваться полимерами, без пробелов. Это достигается уникальной конструкцией вала, рассчитанной «Полимер технологией» </w:t>
      </w:r>
      <w:r w:rsidR="0018262B" w:rsidRPr="00F04DC0">
        <w:rPr>
          <w:color w:val="000000"/>
          <w:sz w:val="28"/>
          <w:szCs w:val="28"/>
        </w:rPr>
        <w:t>г. Орска</w:t>
      </w:r>
      <w:r w:rsidRPr="00F04DC0">
        <w:rPr>
          <w:color w:val="000000"/>
          <w:sz w:val="28"/>
          <w:szCs w:val="28"/>
        </w:rPr>
        <w:t>. Точнее не рассчитанной, а вымученной опытными конструкциями и научными исследованиями. В результате лопасти на валу расположены так, что при вращении вала скорость продвижения массы разная в 3х зонах нагрева, что обеспечивает полный расплав полимера и качестве</w:t>
      </w:r>
      <w:r w:rsidR="00B6608C">
        <w:rPr>
          <w:color w:val="000000"/>
          <w:sz w:val="28"/>
          <w:szCs w:val="28"/>
        </w:rPr>
        <w:t>нное смешивание с наполнителем.</w:t>
      </w:r>
    </w:p>
    <w:p w:rsidR="00D938FA" w:rsidRPr="00F04DC0" w:rsidRDefault="00D938F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Кстати, в этом узле мы видим некоторые недостатки конструкции, изменение которых ведёт к повышению производительности всей линии.</w:t>
      </w:r>
    </w:p>
    <w:p w:rsidR="00B6608C" w:rsidRDefault="00D938F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Таким образом, полученная полимерно-песчанная масса с температурой на выходе около 170</w:t>
      </w:r>
      <w:r w:rsidR="0018262B" w:rsidRPr="00F04DC0">
        <w:rPr>
          <w:color w:val="000000"/>
          <w:sz w:val="28"/>
          <w:szCs w:val="28"/>
        </w:rPr>
        <w:t>–1</w:t>
      </w:r>
      <w:r w:rsidRPr="00F04DC0">
        <w:rPr>
          <w:color w:val="000000"/>
          <w:sz w:val="28"/>
          <w:szCs w:val="28"/>
        </w:rPr>
        <w:t>90 градусов и консистенцией тугого пельменного теста выдавливается из машины после открытия заслонки. Оператор отрезает ножом необходимое количество, взвешивает на весах, и получив нужное (около 2</w:t>
      </w:r>
      <w:r w:rsidR="0018262B" w:rsidRPr="00F04DC0">
        <w:rPr>
          <w:color w:val="000000"/>
          <w:sz w:val="28"/>
          <w:szCs w:val="28"/>
        </w:rPr>
        <w:t>-х</w:t>
      </w:r>
      <w:r w:rsidRPr="00F04DC0">
        <w:rPr>
          <w:color w:val="000000"/>
          <w:sz w:val="28"/>
          <w:szCs w:val="28"/>
        </w:rPr>
        <w:t xml:space="preserve"> кг.), обы</w:t>
      </w:r>
      <w:r w:rsidR="00B6608C">
        <w:rPr>
          <w:color w:val="000000"/>
          <w:sz w:val="28"/>
          <w:szCs w:val="28"/>
        </w:rPr>
        <w:t>чным совком укладывает в форму.</w:t>
      </w:r>
    </w:p>
    <w:p w:rsidR="00B6608C" w:rsidRDefault="00D938F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Форма, установленная на прессе с подвижной нижней плитой, охлаждается по-разному.</w:t>
      </w:r>
    </w:p>
    <w:p w:rsidR="00B6608C" w:rsidRDefault="00D938F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Верхняя часть имеет температуру около 80 градусов, а нижняя 45, или охлаждается как можно сильнее, для быстрейшего формования черепицы (30</w:t>
      </w:r>
      <w:r w:rsidR="0018262B" w:rsidRPr="00F04DC0">
        <w:rPr>
          <w:color w:val="000000"/>
          <w:sz w:val="28"/>
          <w:szCs w:val="28"/>
        </w:rPr>
        <w:t>–5</w:t>
      </w:r>
      <w:r w:rsidRPr="00F04DC0">
        <w:rPr>
          <w:color w:val="000000"/>
          <w:sz w:val="28"/>
          <w:szCs w:val="28"/>
        </w:rPr>
        <w:t>0</w:t>
      </w:r>
      <w:r w:rsidR="0018262B" w:rsidRPr="00F04DC0">
        <w:rPr>
          <w:color w:val="000000"/>
          <w:sz w:val="28"/>
          <w:szCs w:val="28"/>
        </w:rPr>
        <w:t> сек</w:t>
      </w:r>
      <w:r w:rsidR="00B6608C">
        <w:rPr>
          <w:color w:val="000000"/>
          <w:sz w:val="28"/>
          <w:szCs w:val="28"/>
        </w:rPr>
        <w:t>).</w:t>
      </w:r>
    </w:p>
    <w:p w:rsidR="00B6608C" w:rsidRDefault="00D938F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Это сделано для создания глянца на наружной стороне полимерно песчаной черепицы, полимер как бы выдавливается вверх, заполняя поры между на</w:t>
      </w:r>
      <w:r w:rsidR="00B6608C">
        <w:rPr>
          <w:color w:val="000000"/>
          <w:sz w:val="28"/>
          <w:szCs w:val="28"/>
        </w:rPr>
        <w:t>полнителем.</w:t>
      </w:r>
    </w:p>
    <w:p w:rsidR="0018262B" w:rsidRPr="00F04DC0" w:rsidRDefault="00D938F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В этом ещё один секрет технологии. Хотя такое неравномерное охлаждение может привести к изгибу черепицы, для чего она укладывается на стол охлаждения и прижимается грузом до окончательной </w:t>
      </w:r>
      <w:r w:rsidR="0018262B" w:rsidRPr="00F04DC0">
        <w:rPr>
          <w:color w:val="000000"/>
          <w:sz w:val="28"/>
          <w:szCs w:val="28"/>
        </w:rPr>
        <w:t>формовки. Д</w:t>
      </w:r>
      <w:r w:rsidRPr="00F04DC0">
        <w:rPr>
          <w:color w:val="000000"/>
          <w:sz w:val="28"/>
          <w:szCs w:val="28"/>
        </w:rPr>
        <w:t>ля получения матовой поверхности полимерно-песчаной черепицы достаточно охладить верхнюю форму также сильно, как и нижнюю. Это применяется для производства полимерно-песчаной брусчатки. Краситель может и не добавляться, и изделие получается серым по цвету, как бетон.</w:t>
      </w:r>
    </w:p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262B" w:rsidRPr="00B6608C" w:rsidRDefault="00B6608C" w:rsidP="0018262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B6608C">
        <w:rPr>
          <w:b/>
          <w:color w:val="000000"/>
          <w:sz w:val="28"/>
          <w:szCs w:val="28"/>
        </w:rPr>
        <w:t>2</w:t>
      </w:r>
      <w:r w:rsidR="00F34EE2" w:rsidRPr="00B6608C">
        <w:rPr>
          <w:b/>
          <w:color w:val="000000"/>
          <w:sz w:val="28"/>
          <w:szCs w:val="28"/>
        </w:rPr>
        <w:t>. Производственная мощность предприятия и режим работы</w:t>
      </w:r>
    </w:p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34EE2" w:rsidRPr="00F04DC0" w:rsidRDefault="00F34EE2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Производственная мощность предприятия равна 1.96 млн. штук цементно-песчаной черепицы в год. Принимаем следующий режим работы:</w:t>
      </w:r>
    </w:p>
    <w:p w:rsidR="00F34EE2" w:rsidRPr="00F04DC0" w:rsidRDefault="0018262B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– к</w:t>
      </w:r>
      <w:r w:rsidR="00F34EE2" w:rsidRPr="00F04DC0">
        <w:rPr>
          <w:color w:val="000000"/>
          <w:sz w:val="28"/>
          <w:szCs w:val="28"/>
        </w:rPr>
        <w:t>оличество рабочих суток в году 262;</w:t>
      </w:r>
    </w:p>
    <w:p w:rsidR="00F34EE2" w:rsidRPr="00F04DC0" w:rsidRDefault="0018262B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– к</w:t>
      </w:r>
      <w:r w:rsidR="00F34EE2" w:rsidRPr="00F04DC0">
        <w:rPr>
          <w:color w:val="000000"/>
          <w:sz w:val="28"/>
          <w:szCs w:val="28"/>
        </w:rPr>
        <w:t>оличество рабочих смен в сутки 1;</w:t>
      </w:r>
    </w:p>
    <w:p w:rsidR="0018262B" w:rsidRPr="00F04DC0" w:rsidRDefault="0018262B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– д</w:t>
      </w:r>
      <w:r w:rsidR="00F34EE2" w:rsidRPr="00F04DC0">
        <w:rPr>
          <w:color w:val="000000"/>
          <w:sz w:val="28"/>
          <w:szCs w:val="28"/>
        </w:rPr>
        <w:t>лительность рабочей смены 8 часов.</w:t>
      </w:r>
    </w:p>
    <w:p w:rsidR="0018262B" w:rsidRPr="00F04DC0" w:rsidRDefault="00F34EE2" w:rsidP="0018262B">
      <w:pPr>
        <w:pStyle w:val="33"/>
        <w:widowControl/>
        <w:ind w:firstLine="709"/>
        <w:jc w:val="both"/>
        <w:rPr>
          <w:color w:val="000000"/>
          <w:szCs w:val="28"/>
        </w:rPr>
      </w:pPr>
      <w:r w:rsidRPr="00F04DC0">
        <w:rPr>
          <w:color w:val="000000"/>
          <w:szCs w:val="28"/>
        </w:rPr>
        <w:t>Годовой фонд рабочего времени определяем по формуле:</w:t>
      </w:r>
    </w:p>
    <w:p w:rsidR="00B6608C" w:rsidRDefault="00B6608C" w:rsidP="0018262B">
      <w:pPr>
        <w:tabs>
          <w:tab w:val="center" w:pos="4961"/>
          <w:tab w:val="right" w:pos="95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34EE2" w:rsidRPr="00F04DC0" w:rsidRDefault="000A53D1" w:rsidP="0018262B">
      <w:pPr>
        <w:tabs>
          <w:tab w:val="center" w:pos="4961"/>
          <w:tab w:val="right" w:pos="95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position w:val="-14"/>
          <w:sz w:val="28"/>
          <w:szCs w:val="28"/>
        </w:rPr>
        <w:object w:dxaOrig="13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21.75pt" o:ole="">
            <v:imagedata r:id="rId7" o:title=""/>
          </v:shape>
          <o:OLEObject Type="Embed" ProgID="Equation.3" ShapeID="_x0000_i1025" DrawAspect="Content" ObjectID="_1457490050" r:id="rId8"/>
        </w:object>
      </w:r>
      <w:r w:rsidR="00F34EE2" w:rsidRPr="00F04DC0">
        <w:rPr>
          <w:color w:val="000000"/>
          <w:sz w:val="28"/>
          <w:szCs w:val="28"/>
        </w:rPr>
        <w:t>, ч</w:t>
      </w:r>
      <w:r w:rsidR="0018262B" w:rsidRPr="00F04DC0">
        <w:rPr>
          <w:color w:val="000000"/>
          <w:sz w:val="28"/>
          <w:szCs w:val="28"/>
        </w:rPr>
        <w:t xml:space="preserve"> </w:t>
      </w:r>
      <w:r w:rsidR="00F34EE2" w:rsidRPr="00F04DC0">
        <w:rPr>
          <w:color w:val="000000"/>
          <w:sz w:val="28"/>
          <w:szCs w:val="28"/>
        </w:rPr>
        <w:tab/>
      </w:r>
    </w:p>
    <w:p w:rsidR="00B6608C" w:rsidRDefault="00B6608C" w:rsidP="0018262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34EE2" w:rsidRPr="00F04DC0" w:rsidRDefault="00F34EE2" w:rsidP="0018262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где</w:t>
      </w:r>
      <w:r w:rsidR="0018262B" w:rsidRPr="00F04DC0">
        <w:rPr>
          <w:color w:val="000000"/>
          <w:sz w:val="28"/>
          <w:szCs w:val="28"/>
        </w:rPr>
        <w:t xml:space="preserve"> </w:t>
      </w:r>
      <w:r w:rsidRPr="00F04DC0">
        <w:rPr>
          <w:iCs/>
          <w:color w:val="000000"/>
          <w:sz w:val="28"/>
          <w:szCs w:val="28"/>
          <w:lang w:val="en-US"/>
        </w:rPr>
        <w:t>C</w:t>
      </w:r>
      <w:r w:rsidRPr="00F04DC0">
        <w:rPr>
          <w:iCs/>
          <w:color w:val="000000"/>
          <w:sz w:val="28"/>
          <w:szCs w:val="28"/>
          <w:vertAlign w:val="subscript"/>
          <w:lang w:val="en-US"/>
        </w:rPr>
        <w:t>P</w:t>
      </w:r>
      <w:r w:rsidRPr="00F04DC0">
        <w:rPr>
          <w:color w:val="000000"/>
          <w:sz w:val="28"/>
          <w:szCs w:val="28"/>
        </w:rPr>
        <w:t xml:space="preserve"> – расчетное количество рабочих суток в году;</w:t>
      </w:r>
    </w:p>
    <w:p w:rsidR="00F34EE2" w:rsidRPr="00F04DC0" w:rsidRDefault="00F34EE2" w:rsidP="0018262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iCs/>
          <w:color w:val="000000"/>
          <w:sz w:val="28"/>
          <w:szCs w:val="28"/>
        </w:rPr>
        <w:t>с</w:t>
      </w:r>
      <w:r w:rsidRPr="00F04DC0">
        <w:rPr>
          <w:color w:val="000000"/>
          <w:sz w:val="28"/>
          <w:szCs w:val="28"/>
        </w:rPr>
        <w:t xml:space="preserve"> – продолжительность смены, ч;</w:t>
      </w:r>
    </w:p>
    <w:p w:rsidR="00F34EE2" w:rsidRPr="00F04DC0" w:rsidRDefault="00F34EE2" w:rsidP="0018262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iCs/>
          <w:color w:val="000000"/>
          <w:sz w:val="28"/>
          <w:szCs w:val="28"/>
        </w:rPr>
        <w:t>п</w:t>
      </w:r>
      <w:r w:rsidRPr="00F04DC0">
        <w:rPr>
          <w:color w:val="000000"/>
          <w:sz w:val="28"/>
          <w:szCs w:val="28"/>
        </w:rPr>
        <w:t xml:space="preserve"> – количество смен.</w:t>
      </w:r>
    </w:p>
    <w:p w:rsidR="0018262B" w:rsidRPr="00F04DC0" w:rsidRDefault="000A53D1" w:rsidP="0018262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position w:val="-10"/>
          <w:sz w:val="28"/>
          <w:szCs w:val="28"/>
        </w:rPr>
        <w:object w:dxaOrig="2079" w:dyaOrig="340">
          <v:shape id="_x0000_i1026" type="#_x0000_t75" style="width:119.25pt;height:19.5pt" o:ole="">
            <v:imagedata r:id="rId9" o:title=""/>
          </v:shape>
          <o:OLEObject Type="Embed" ProgID="Equation.3" ShapeID="_x0000_i1026" DrawAspect="Content" ObjectID="_1457490051" r:id="rId10"/>
        </w:object>
      </w:r>
      <w:r w:rsidR="00F34EE2" w:rsidRPr="00F04DC0">
        <w:rPr>
          <w:color w:val="000000"/>
          <w:sz w:val="28"/>
          <w:szCs w:val="28"/>
        </w:rPr>
        <w:t>, ч</w:t>
      </w:r>
    </w:p>
    <w:p w:rsidR="00B6608C" w:rsidRDefault="00F34EE2" w:rsidP="0018262B">
      <w:pPr>
        <w:pStyle w:val="21"/>
        <w:widowControl/>
        <w:spacing w:line="360" w:lineRule="auto"/>
        <w:ind w:firstLine="709"/>
        <w:jc w:val="both"/>
        <w:rPr>
          <w:color w:val="000000"/>
          <w:szCs w:val="28"/>
        </w:rPr>
      </w:pPr>
      <w:r w:rsidRPr="00F04DC0">
        <w:rPr>
          <w:color w:val="000000"/>
          <w:szCs w:val="28"/>
        </w:rPr>
        <w:t>Годовой фонд времени работы основного технологического оборудования находим по формуле:</w:t>
      </w:r>
    </w:p>
    <w:p w:rsidR="00B6608C" w:rsidRDefault="00B6608C" w:rsidP="00B6608C">
      <w:pPr>
        <w:pStyle w:val="21"/>
        <w:widowControl/>
        <w:spacing w:line="360" w:lineRule="auto"/>
        <w:ind w:firstLine="709"/>
        <w:jc w:val="both"/>
      </w:pPr>
    </w:p>
    <w:p w:rsidR="00F34EE2" w:rsidRPr="00F04DC0" w:rsidRDefault="000A53D1" w:rsidP="00B6608C">
      <w:pPr>
        <w:pStyle w:val="21"/>
        <w:widowControl/>
        <w:spacing w:line="360" w:lineRule="auto"/>
        <w:ind w:firstLine="709"/>
        <w:jc w:val="both"/>
      </w:pPr>
      <w:r w:rsidRPr="00F04DC0">
        <w:rPr>
          <w:position w:val="-14"/>
        </w:rPr>
        <w:object w:dxaOrig="1200" w:dyaOrig="380">
          <v:shape id="_x0000_i1027" type="#_x0000_t75" style="width:69pt;height:21.75pt" o:ole="">
            <v:imagedata r:id="rId11" o:title=""/>
          </v:shape>
          <o:OLEObject Type="Embed" ProgID="Equation.3" ShapeID="_x0000_i1027" DrawAspect="Content" ObjectID="_1457490052" r:id="rId12"/>
        </w:object>
      </w:r>
      <w:r w:rsidR="00F34EE2" w:rsidRPr="00F04DC0">
        <w:t xml:space="preserve">, дней </w:t>
      </w:r>
      <w:r w:rsidR="00F34EE2" w:rsidRPr="00F04DC0">
        <w:tab/>
      </w:r>
    </w:p>
    <w:p w:rsidR="00B6608C" w:rsidRDefault="00B6608C" w:rsidP="0018262B">
      <w:pPr>
        <w:tabs>
          <w:tab w:val="center" w:pos="4770"/>
          <w:tab w:val="right" w:pos="95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34EE2" w:rsidRPr="00F04DC0" w:rsidRDefault="00F34EE2" w:rsidP="0018262B">
      <w:pPr>
        <w:tabs>
          <w:tab w:val="center" w:pos="4770"/>
          <w:tab w:val="right" w:pos="95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где</w:t>
      </w:r>
      <w:r w:rsidR="0018262B" w:rsidRPr="00F04DC0">
        <w:rPr>
          <w:color w:val="000000"/>
          <w:sz w:val="28"/>
          <w:szCs w:val="28"/>
        </w:rPr>
        <w:t xml:space="preserve"> </w:t>
      </w:r>
      <w:r w:rsidRPr="00F04DC0">
        <w:rPr>
          <w:iCs/>
          <w:color w:val="000000"/>
          <w:sz w:val="28"/>
          <w:szCs w:val="28"/>
          <w:lang w:val="en-US"/>
        </w:rPr>
        <w:t>K</w:t>
      </w:r>
      <w:r w:rsidRPr="00F04DC0">
        <w:rPr>
          <w:iCs/>
          <w:color w:val="000000"/>
          <w:sz w:val="28"/>
          <w:szCs w:val="28"/>
          <w:vertAlign w:val="subscript"/>
        </w:rPr>
        <w:t>об</w:t>
      </w:r>
      <w:r w:rsidRPr="00F04DC0">
        <w:rPr>
          <w:color w:val="000000"/>
          <w:sz w:val="28"/>
          <w:szCs w:val="28"/>
        </w:rPr>
        <w:t xml:space="preserve"> – коэффициент использования оборудования, </w:t>
      </w:r>
      <w:r w:rsidRPr="00F04DC0">
        <w:rPr>
          <w:iCs/>
          <w:color w:val="000000"/>
          <w:sz w:val="28"/>
          <w:szCs w:val="28"/>
          <w:lang w:val="en-US"/>
        </w:rPr>
        <w:t>K</w:t>
      </w:r>
      <w:r w:rsidRPr="00F04DC0">
        <w:rPr>
          <w:iCs/>
          <w:color w:val="000000"/>
          <w:sz w:val="28"/>
          <w:szCs w:val="28"/>
          <w:vertAlign w:val="subscript"/>
        </w:rPr>
        <w:t>об</w:t>
      </w:r>
      <w:r w:rsidRPr="00F04DC0">
        <w:rPr>
          <w:color w:val="000000"/>
          <w:sz w:val="28"/>
          <w:szCs w:val="28"/>
        </w:rPr>
        <w:t xml:space="preserve"> = 0,943.</w:t>
      </w:r>
    </w:p>
    <w:p w:rsidR="0018262B" w:rsidRPr="00F04DC0" w:rsidRDefault="000A53D1" w:rsidP="0018262B">
      <w:pPr>
        <w:tabs>
          <w:tab w:val="center" w:pos="4770"/>
          <w:tab w:val="right" w:pos="95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position w:val="-10"/>
          <w:sz w:val="28"/>
          <w:szCs w:val="28"/>
        </w:rPr>
        <w:object w:dxaOrig="2100" w:dyaOrig="320">
          <v:shape id="_x0000_i1028" type="#_x0000_t75" style="width:120.75pt;height:18.75pt" o:ole="">
            <v:imagedata r:id="rId13" o:title=""/>
          </v:shape>
          <o:OLEObject Type="Embed" ProgID="Equation.3" ShapeID="_x0000_i1028" DrawAspect="Content" ObjectID="_1457490053" r:id="rId14"/>
        </w:object>
      </w:r>
      <w:r w:rsidR="00F34EE2" w:rsidRPr="00F04DC0">
        <w:rPr>
          <w:color w:val="000000"/>
          <w:sz w:val="28"/>
          <w:szCs w:val="28"/>
        </w:rPr>
        <w:t>, дней.</w:t>
      </w:r>
    </w:p>
    <w:p w:rsidR="0018262B" w:rsidRPr="00F04DC0" w:rsidRDefault="00F34EE2" w:rsidP="0018262B">
      <w:pPr>
        <w:pStyle w:val="33"/>
        <w:widowControl/>
        <w:ind w:firstLine="709"/>
        <w:jc w:val="both"/>
        <w:rPr>
          <w:color w:val="000000"/>
          <w:szCs w:val="28"/>
        </w:rPr>
      </w:pPr>
      <w:r w:rsidRPr="00F04DC0">
        <w:rPr>
          <w:color w:val="000000"/>
          <w:szCs w:val="28"/>
        </w:rPr>
        <w:t>Годовой фонд работы основного технологического оборудования определяем по формуле:</w:t>
      </w:r>
    </w:p>
    <w:p w:rsidR="00B6608C" w:rsidRDefault="00B6608C" w:rsidP="0018262B">
      <w:pPr>
        <w:pStyle w:val="21"/>
        <w:widowControl/>
        <w:tabs>
          <w:tab w:val="center" w:pos="4770"/>
          <w:tab w:val="right" w:pos="9540"/>
        </w:tabs>
        <w:spacing w:line="360" w:lineRule="auto"/>
        <w:ind w:firstLine="709"/>
        <w:jc w:val="both"/>
        <w:rPr>
          <w:color w:val="000000"/>
          <w:szCs w:val="28"/>
        </w:rPr>
      </w:pPr>
    </w:p>
    <w:p w:rsidR="00F34EE2" w:rsidRPr="00F04DC0" w:rsidRDefault="000A53D1" w:rsidP="0018262B">
      <w:pPr>
        <w:pStyle w:val="21"/>
        <w:widowControl/>
        <w:tabs>
          <w:tab w:val="center" w:pos="4770"/>
          <w:tab w:val="right" w:pos="9540"/>
        </w:tabs>
        <w:spacing w:line="360" w:lineRule="auto"/>
        <w:ind w:firstLine="709"/>
        <w:jc w:val="both"/>
        <w:rPr>
          <w:color w:val="000000"/>
          <w:szCs w:val="28"/>
        </w:rPr>
      </w:pPr>
      <w:r w:rsidRPr="00F04DC0">
        <w:rPr>
          <w:color w:val="000000"/>
          <w:position w:val="-12"/>
          <w:szCs w:val="28"/>
        </w:rPr>
        <w:object w:dxaOrig="1760" w:dyaOrig="360">
          <v:shape id="_x0000_i1029" type="#_x0000_t75" style="width:101.25pt;height:21pt" o:ole="">
            <v:imagedata r:id="rId15" o:title=""/>
          </v:shape>
          <o:OLEObject Type="Embed" ProgID="Equation.3" ShapeID="_x0000_i1029" DrawAspect="Content" ObjectID="_1457490054" r:id="rId16"/>
        </w:object>
      </w:r>
      <w:r w:rsidR="00F34EE2" w:rsidRPr="00F04DC0">
        <w:rPr>
          <w:color w:val="000000"/>
          <w:szCs w:val="28"/>
        </w:rPr>
        <w:t>, ч</w:t>
      </w:r>
      <w:r w:rsidR="0018262B" w:rsidRPr="00F04DC0">
        <w:rPr>
          <w:color w:val="000000"/>
          <w:szCs w:val="28"/>
        </w:rPr>
        <w:t xml:space="preserve"> </w:t>
      </w:r>
      <w:r w:rsidR="00F34EE2" w:rsidRPr="00F04DC0">
        <w:rPr>
          <w:color w:val="000000"/>
          <w:szCs w:val="28"/>
        </w:rPr>
        <w:tab/>
      </w:r>
    </w:p>
    <w:p w:rsidR="00B6608C" w:rsidRDefault="00B6608C" w:rsidP="0018262B">
      <w:pPr>
        <w:pStyle w:val="21"/>
        <w:widowControl/>
        <w:tabs>
          <w:tab w:val="center" w:pos="4770"/>
          <w:tab w:val="right" w:pos="9540"/>
        </w:tabs>
        <w:spacing w:line="360" w:lineRule="auto"/>
        <w:ind w:firstLine="709"/>
        <w:jc w:val="both"/>
        <w:rPr>
          <w:color w:val="000000"/>
          <w:szCs w:val="28"/>
        </w:rPr>
      </w:pPr>
    </w:p>
    <w:p w:rsidR="00F34EE2" w:rsidRPr="00F04DC0" w:rsidRDefault="000A53D1" w:rsidP="0018262B">
      <w:pPr>
        <w:pStyle w:val="21"/>
        <w:widowControl/>
        <w:tabs>
          <w:tab w:val="center" w:pos="4770"/>
          <w:tab w:val="right" w:pos="9540"/>
        </w:tabs>
        <w:spacing w:line="360" w:lineRule="auto"/>
        <w:ind w:firstLine="709"/>
        <w:jc w:val="both"/>
        <w:rPr>
          <w:color w:val="000000"/>
          <w:szCs w:val="28"/>
        </w:rPr>
      </w:pPr>
      <w:r w:rsidRPr="00F04DC0">
        <w:rPr>
          <w:color w:val="000000"/>
          <w:position w:val="-12"/>
          <w:szCs w:val="28"/>
        </w:rPr>
        <w:object w:dxaOrig="2700" w:dyaOrig="360">
          <v:shape id="_x0000_i1030" type="#_x0000_t75" style="width:155.25pt;height:21pt" o:ole="">
            <v:imagedata r:id="rId17" o:title=""/>
          </v:shape>
          <o:OLEObject Type="Embed" ProgID="Equation.3" ShapeID="_x0000_i1030" DrawAspect="Content" ObjectID="_1457490055" r:id="rId18"/>
        </w:object>
      </w:r>
      <w:r w:rsidR="00F34EE2" w:rsidRPr="00F04DC0">
        <w:rPr>
          <w:color w:val="000000"/>
          <w:szCs w:val="28"/>
        </w:rPr>
        <w:t>, ч</w:t>
      </w:r>
    </w:p>
    <w:p w:rsidR="00F34EE2" w:rsidRPr="00F04DC0" w:rsidRDefault="00F34EE2" w:rsidP="0018262B">
      <w:pPr>
        <w:pStyle w:val="21"/>
        <w:widowControl/>
        <w:tabs>
          <w:tab w:val="center" w:pos="4770"/>
          <w:tab w:val="right" w:pos="9540"/>
        </w:tabs>
        <w:spacing w:line="360" w:lineRule="auto"/>
        <w:ind w:firstLine="709"/>
        <w:jc w:val="both"/>
        <w:rPr>
          <w:color w:val="000000"/>
          <w:szCs w:val="28"/>
        </w:rPr>
      </w:pPr>
      <w:r w:rsidRPr="00F04DC0">
        <w:rPr>
          <w:color w:val="000000"/>
          <w:szCs w:val="28"/>
        </w:rPr>
        <w:t>Результат расчёта режима рабочего цеха сведём в таблицу 2.</w:t>
      </w:r>
    </w:p>
    <w:p w:rsidR="00F34EE2" w:rsidRPr="00F04DC0" w:rsidRDefault="00B6608C" w:rsidP="0018262B">
      <w:pPr>
        <w:pStyle w:val="21"/>
        <w:widowControl/>
        <w:tabs>
          <w:tab w:val="center" w:pos="4770"/>
          <w:tab w:val="right" w:pos="9540"/>
        </w:tabs>
        <w:spacing w:line="360" w:lineRule="auto"/>
        <w:ind w:firstLine="709"/>
        <w:jc w:val="both"/>
        <w:rPr>
          <w:color w:val="000000"/>
          <w:szCs w:val="28"/>
        </w:rPr>
      </w:pPr>
      <w:r>
        <w:rPr>
          <w:iCs/>
          <w:color w:val="000000"/>
          <w:szCs w:val="28"/>
        </w:rPr>
        <w:br w:type="page"/>
        <w:t>Таблица 2. Режим работы цеха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456"/>
        <w:gridCol w:w="1210"/>
        <w:gridCol w:w="1210"/>
        <w:gridCol w:w="1393"/>
        <w:gridCol w:w="1470"/>
        <w:gridCol w:w="974"/>
        <w:gridCol w:w="1858"/>
      </w:tblGrid>
      <w:tr w:rsidR="0018262B" w:rsidRPr="000970D8" w:rsidTr="000970D8">
        <w:trPr>
          <w:cantSplit/>
          <w:trHeight w:val="1609"/>
          <w:jc w:val="center"/>
        </w:trPr>
        <w:tc>
          <w:tcPr>
            <w:tcW w:w="789" w:type="pct"/>
            <w:shd w:val="clear" w:color="auto" w:fill="auto"/>
          </w:tcPr>
          <w:p w:rsidR="00F34EE2" w:rsidRPr="000970D8" w:rsidRDefault="00F34EE2" w:rsidP="000970D8">
            <w:pPr>
              <w:pStyle w:val="21"/>
              <w:widowControl/>
              <w:tabs>
                <w:tab w:val="center" w:pos="4770"/>
                <w:tab w:val="right" w:pos="954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bCs/>
                <w:color w:val="000000"/>
                <w:sz w:val="20"/>
                <w:szCs w:val="28"/>
              </w:rPr>
              <w:t>Наименование цеха</w:t>
            </w:r>
          </w:p>
        </w:tc>
        <w:tc>
          <w:tcPr>
            <w:tcW w:w="686" w:type="pct"/>
            <w:shd w:val="clear" w:color="auto" w:fill="auto"/>
          </w:tcPr>
          <w:p w:rsidR="00F34EE2" w:rsidRPr="000970D8" w:rsidRDefault="00F34EE2" w:rsidP="000970D8">
            <w:pPr>
              <w:pStyle w:val="21"/>
              <w:widowControl/>
              <w:tabs>
                <w:tab w:val="center" w:pos="4770"/>
                <w:tab w:val="right" w:pos="954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bCs/>
                <w:color w:val="000000"/>
                <w:sz w:val="20"/>
                <w:szCs w:val="28"/>
              </w:rPr>
              <w:t>Количество смен в сутки</w:t>
            </w:r>
          </w:p>
        </w:tc>
        <w:tc>
          <w:tcPr>
            <w:tcW w:w="686" w:type="pct"/>
            <w:shd w:val="clear" w:color="auto" w:fill="auto"/>
          </w:tcPr>
          <w:p w:rsidR="00F34EE2" w:rsidRPr="000970D8" w:rsidRDefault="00F34EE2" w:rsidP="000970D8">
            <w:pPr>
              <w:pStyle w:val="21"/>
              <w:widowControl/>
              <w:tabs>
                <w:tab w:val="center" w:pos="4770"/>
                <w:tab w:val="right" w:pos="954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bCs/>
                <w:color w:val="000000"/>
                <w:sz w:val="20"/>
                <w:szCs w:val="28"/>
              </w:rPr>
              <w:t>Количество дней в году</w:t>
            </w:r>
          </w:p>
        </w:tc>
        <w:tc>
          <w:tcPr>
            <w:tcW w:w="762" w:type="pct"/>
            <w:shd w:val="clear" w:color="auto" w:fill="auto"/>
          </w:tcPr>
          <w:p w:rsidR="00F34EE2" w:rsidRPr="000970D8" w:rsidRDefault="00F34EE2" w:rsidP="000970D8">
            <w:pPr>
              <w:pStyle w:val="21"/>
              <w:widowControl/>
              <w:tabs>
                <w:tab w:val="center" w:pos="4770"/>
                <w:tab w:val="right" w:pos="9540"/>
              </w:tabs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970D8">
              <w:rPr>
                <w:bCs/>
                <w:color w:val="000000"/>
                <w:sz w:val="20"/>
                <w:szCs w:val="28"/>
              </w:rPr>
              <w:t>Длительность рабочей</w:t>
            </w:r>
            <w:r w:rsidR="0018262B" w:rsidRPr="000970D8">
              <w:rPr>
                <w:bCs/>
                <w:color w:val="000000"/>
                <w:sz w:val="20"/>
                <w:szCs w:val="28"/>
              </w:rPr>
              <w:t xml:space="preserve"> </w:t>
            </w:r>
            <w:r w:rsidRPr="000970D8">
              <w:rPr>
                <w:bCs/>
                <w:color w:val="000000"/>
                <w:sz w:val="20"/>
                <w:szCs w:val="28"/>
              </w:rPr>
              <w:t>смены, ч</w:t>
            </w:r>
          </w:p>
        </w:tc>
        <w:tc>
          <w:tcPr>
            <w:tcW w:w="761" w:type="pct"/>
            <w:shd w:val="clear" w:color="auto" w:fill="auto"/>
          </w:tcPr>
          <w:p w:rsidR="00F34EE2" w:rsidRPr="000970D8" w:rsidRDefault="00F34EE2" w:rsidP="000970D8">
            <w:pPr>
              <w:pStyle w:val="21"/>
              <w:widowControl/>
              <w:tabs>
                <w:tab w:val="center" w:pos="4770"/>
                <w:tab w:val="right" w:pos="9540"/>
              </w:tabs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970D8">
              <w:rPr>
                <w:bCs/>
                <w:color w:val="000000"/>
                <w:sz w:val="20"/>
                <w:szCs w:val="28"/>
              </w:rPr>
              <w:t>Коэффициент использования оборудования</w:t>
            </w:r>
          </w:p>
        </w:tc>
        <w:tc>
          <w:tcPr>
            <w:tcW w:w="570" w:type="pct"/>
            <w:shd w:val="clear" w:color="auto" w:fill="auto"/>
          </w:tcPr>
          <w:p w:rsidR="00F34EE2" w:rsidRPr="000970D8" w:rsidRDefault="00F34EE2" w:rsidP="000970D8">
            <w:pPr>
              <w:pStyle w:val="21"/>
              <w:widowControl/>
              <w:tabs>
                <w:tab w:val="center" w:pos="4770"/>
                <w:tab w:val="right" w:pos="9540"/>
              </w:tabs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970D8">
              <w:rPr>
                <w:bCs/>
                <w:color w:val="000000"/>
                <w:sz w:val="20"/>
                <w:szCs w:val="28"/>
              </w:rPr>
              <w:t>Годовой фонд рабочего времени, ч</w:t>
            </w:r>
          </w:p>
        </w:tc>
        <w:tc>
          <w:tcPr>
            <w:tcW w:w="747" w:type="pct"/>
            <w:shd w:val="clear" w:color="auto" w:fill="auto"/>
          </w:tcPr>
          <w:p w:rsidR="00F34EE2" w:rsidRPr="000970D8" w:rsidRDefault="00F34EE2" w:rsidP="000970D8">
            <w:pPr>
              <w:pStyle w:val="21"/>
              <w:widowControl/>
              <w:tabs>
                <w:tab w:val="center" w:pos="4770"/>
                <w:tab w:val="right" w:pos="9540"/>
              </w:tabs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970D8">
              <w:rPr>
                <w:bCs/>
                <w:color w:val="000000"/>
                <w:sz w:val="20"/>
                <w:szCs w:val="28"/>
              </w:rPr>
              <w:t>Годовой фонд эксплуатационного времени, ч</w:t>
            </w:r>
          </w:p>
        </w:tc>
      </w:tr>
      <w:tr w:rsidR="0018262B" w:rsidRPr="000970D8" w:rsidTr="000970D8">
        <w:trPr>
          <w:cantSplit/>
          <w:trHeight w:val="1048"/>
          <w:jc w:val="center"/>
        </w:trPr>
        <w:tc>
          <w:tcPr>
            <w:tcW w:w="789" w:type="pct"/>
            <w:shd w:val="clear" w:color="auto" w:fill="auto"/>
          </w:tcPr>
          <w:p w:rsidR="00F34EE2" w:rsidRPr="000970D8" w:rsidRDefault="00F34EE2" w:rsidP="000970D8">
            <w:pPr>
              <w:pStyle w:val="21"/>
              <w:widowControl/>
              <w:tabs>
                <w:tab w:val="center" w:pos="4770"/>
                <w:tab w:val="right" w:pos="954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Формовочный</w:t>
            </w:r>
          </w:p>
        </w:tc>
        <w:tc>
          <w:tcPr>
            <w:tcW w:w="686" w:type="pct"/>
            <w:shd w:val="clear" w:color="auto" w:fill="auto"/>
          </w:tcPr>
          <w:p w:rsidR="00F34EE2" w:rsidRPr="000970D8" w:rsidRDefault="00F34EE2" w:rsidP="000970D8">
            <w:pPr>
              <w:pStyle w:val="21"/>
              <w:widowControl/>
              <w:tabs>
                <w:tab w:val="center" w:pos="4770"/>
                <w:tab w:val="right" w:pos="954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686" w:type="pct"/>
            <w:shd w:val="clear" w:color="auto" w:fill="auto"/>
          </w:tcPr>
          <w:p w:rsidR="00F34EE2" w:rsidRPr="000970D8" w:rsidRDefault="00F34EE2" w:rsidP="000970D8">
            <w:pPr>
              <w:pStyle w:val="21"/>
              <w:widowControl/>
              <w:tabs>
                <w:tab w:val="center" w:pos="4770"/>
                <w:tab w:val="right" w:pos="954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262</w:t>
            </w:r>
          </w:p>
        </w:tc>
        <w:tc>
          <w:tcPr>
            <w:tcW w:w="762" w:type="pct"/>
            <w:shd w:val="clear" w:color="auto" w:fill="auto"/>
          </w:tcPr>
          <w:p w:rsidR="00F34EE2" w:rsidRPr="000970D8" w:rsidRDefault="00F34EE2" w:rsidP="000970D8">
            <w:pPr>
              <w:pStyle w:val="21"/>
              <w:widowControl/>
              <w:tabs>
                <w:tab w:val="center" w:pos="4770"/>
                <w:tab w:val="right" w:pos="954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8</w:t>
            </w:r>
          </w:p>
        </w:tc>
        <w:tc>
          <w:tcPr>
            <w:tcW w:w="761" w:type="pct"/>
            <w:shd w:val="clear" w:color="auto" w:fill="auto"/>
          </w:tcPr>
          <w:p w:rsidR="00F34EE2" w:rsidRPr="000970D8" w:rsidRDefault="00F34EE2" w:rsidP="000970D8">
            <w:pPr>
              <w:pStyle w:val="21"/>
              <w:widowControl/>
              <w:tabs>
                <w:tab w:val="center" w:pos="4770"/>
                <w:tab w:val="right" w:pos="954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0,943</w:t>
            </w:r>
          </w:p>
        </w:tc>
        <w:tc>
          <w:tcPr>
            <w:tcW w:w="570" w:type="pct"/>
            <w:shd w:val="clear" w:color="auto" w:fill="auto"/>
          </w:tcPr>
          <w:p w:rsidR="00F34EE2" w:rsidRPr="000970D8" w:rsidRDefault="00F34EE2" w:rsidP="000970D8">
            <w:pPr>
              <w:pStyle w:val="21"/>
              <w:widowControl/>
              <w:tabs>
                <w:tab w:val="center" w:pos="4770"/>
                <w:tab w:val="right" w:pos="954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2096</w:t>
            </w:r>
          </w:p>
        </w:tc>
        <w:tc>
          <w:tcPr>
            <w:tcW w:w="747" w:type="pct"/>
            <w:shd w:val="clear" w:color="auto" w:fill="auto"/>
          </w:tcPr>
          <w:p w:rsidR="00F34EE2" w:rsidRPr="000970D8" w:rsidRDefault="00F34EE2" w:rsidP="000970D8">
            <w:pPr>
              <w:pStyle w:val="21"/>
              <w:widowControl/>
              <w:tabs>
                <w:tab w:val="center" w:pos="4770"/>
                <w:tab w:val="right" w:pos="954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1977</w:t>
            </w:r>
          </w:p>
        </w:tc>
      </w:tr>
    </w:tbl>
    <w:p w:rsidR="00F34EE2" w:rsidRPr="00F04DC0" w:rsidRDefault="00F34EE2" w:rsidP="0018262B">
      <w:pPr>
        <w:pStyle w:val="21"/>
        <w:widowControl/>
        <w:tabs>
          <w:tab w:val="center" w:pos="4770"/>
          <w:tab w:val="right" w:pos="9540"/>
        </w:tabs>
        <w:spacing w:line="360" w:lineRule="auto"/>
        <w:ind w:firstLine="709"/>
        <w:jc w:val="both"/>
        <w:rPr>
          <w:color w:val="000000"/>
          <w:szCs w:val="28"/>
        </w:rPr>
      </w:pPr>
    </w:p>
    <w:p w:rsidR="0018262B" w:rsidRPr="00F04DC0" w:rsidRDefault="00F34EE2" w:rsidP="0018262B">
      <w:pPr>
        <w:pStyle w:val="21"/>
        <w:widowControl/>
        <w:tabs>
          <w:tab w:val="center" w:pos="4770"/>
          <w:tab w:val="right" w:pos="9540"/>
        </w:tabs>
        <w:spacing w:line="360" w:lineRule="auto"/>
        <w:ind w:firstLine="709"/>
        <w:jc w:val="both"/>
        <w:rPr>
          <w:color w:val="000000"/>
          <w:szCs w:val="28"/>
        </w:rPr>
      </w:pPr>
      <w:r w:rsidRPr="00F04DC0">
        <w:rPr>
          <w:color w:val="000000"/>
          <w:szCs w:val="28"/>
        </w:rPr>
        <w:t>Исходя из принятого режима работы цеха, производим расчёт производственной программы изделий и полуфабрикатов.</w:t>
      </w:r>
    </w:p>
    <w:p w:rsidR="00F34EE2" w:rsidRPr="00F04DC0" w:rsidRDefault="00F34EE2" w:rsidP="0018262B">
      <w:pPr>
        <w:pStyle w:val="a8"/>
        <w:tabs>
          <w:tab w:val="center" w:pos="4770"/>
          <w:tab w:val="right" w:pos="954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Определяем суточную, сменную и часовую производительность по формуле:</w:t>
      </w:r>
    </w:p>
    <w:p w:rsidR="0018262B" w:rsidRPr="00F04DC0" w:rsidRDefault="0018262B" w:rsidP="0018262B">
      <w:pPr>
        <w:pStyle w:val="a8"/>
        <w:tabs>
          <w:tab w:val="center" w:pos="4770"/>
          <w:tab w:val="right" w:pos="954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– </w:t>
      </w:r>
      <w:r w:rsidR="00F34EE2" w:rsidRPr="00F04DC0">
        <w:rPr>
          <w:color w:val="000000"/>
          <w:sz w:val="28"/>
          <w:szCs w:val="28"/>
        </w:rPr>
        <w:t>суточная и сменная производительность:</w:t>
      </w:r>
    </w:p>
    <w:p w:rsidR="00B6608C" w:rsidRDefault="00B6608C" w:rsidP="0018262B">
      <w:pPr>
        <w:tabs>
          <w:tab w:val="center" w:pos="4770"/>
          <w:tab w:val="right" w:pos="95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34EE2" w:rsidRPr="00F04DC0" w:rsidRDefault="000A53D1" w:rsidP="0018262B">
      <w:pPr>
        <w:tabs>
          <w:tab w:val="center" w:pos="4770"/>
          <w:tab w:val="right" w:pos="95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position w:val="-32"/>
          <w:sz w:val="28"/>
          <w:szCs w:val="28"/>
        </w:rPr>
        <w:object w:dxaOrig="1420" w:dyaOrig="700">
          <v:shape id="_x0000_i1031" type="#_x0000_t75" style="width:81.75pt;height:40.5pt" o:ole="">
            <v:imagedata r:id="rId19" o:title=""/>
          </v:shape>
          <o:OLEObject Type="Embed" ProgID="Equation.3" ShapeID="_x0000_i1031" DrawAspect="Content" ObjectID="_1457490056" r:id="rId20"/>
        </w:object>
      </w:r>
      <w:r w:rsidR="00F34EE2" w:rsidRPr="00F04DC0">
        <w:rPr>
          <w:color w:val="000000"/>
          <w:sz w:val="28"/>
          <w:szCs w:val="28"/>
        </w:rPr>
        <w:t>, м</w:t>
      </w:r>
      <w:r w:rsidR="00F34EE2" w:rsidRPr="00F04DC0">
        <w:rPr>
          <w:color w:val="000000"/>
          <w:sz w:val="28"/>
          <w:szCs w:val="28"/>
          <w:vertAlign w:val="superscript"/>
        </w:rPr>
        <w:t>3</w:t>
      </w:r>
      <w:r w:rsidR="00B6608C">
        <w:rPr>
          <w:color w:val="000000"/>
          <w:sz w:val="28"/>
          <w:szCs w:val="28"/>
        </w:rPr>
        <w:t xml:space="preserve">. </w:t>
      </w:r>
    </w:p>
    <w:p w:rsidR="00B6608C" w:rsidRDefault="00B6608C" w:rsidP="0018262B">
      <w:pPr>
        <w:tabs>
          <w:tab w:val="center" w:pos="4770"/>
          <w:tab w:val="right" w:pos="95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34EE2" w:rsidRPr="00F04DC0" w:rsidRDefault="00F34EE2" w:rsidP="0018262B">
      <w:pPr>
        <w:tabs>
          <w:tab w:val="center" w:pos="4770"/>
          <w:tab w:val="right" w:pos="95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где</w:t>
      </w:r>
      <w:r w:rsidR="0018262B" w:rsidRPr="00F04DC0">
        <w:rPr>
          <w:color w:val="000000"/>
          <w:sz w:val="28"/>
          <w:szCs w:val="28"/>
        </w:rPr>
        <w:t xml:space="preserve"> </w:t>
      </w:r>
      <w:r w:rsidRPr="00F04DC0">
        <w:rPr>
          <w:iCs/>
          <w:color w:val="000000"/>
          <w:sz w:val="28"/>
          <w:szCs w:val="28"/>
        </w:rPr>
        <w:t>П</w:t>
      </w:r>
      <w:r w:rsidRPr="00F04DC0">
        <w:rPr>
          <w:iCs/>
          <w:color w:val="000000"/>
          <w:sz w:val="28"/>
          <w:szCs w:val="28"/>
          <w:vertAlign w:val="subscript"/>
        </w:rPr>
        <w:t>год</w:t>
      </w:r>
      <w:r w:rsidRPr="00F04DC0">
        <w:rPr>
          <w:color w:val="000000"/>
          <w:sz w:val="28"/>
          <w:szCs w:val="28"/>
        </w:rPr>
        <w:t xml:space="preserve"> – годовая производительность цеха, </w:t>
      </w:r>
      <w:r w:rsidRPr="00F04DC0">
        <w:rPr>
          <w:iCs/>
          <w:color w:val="000000"/>
          <w:sz w:val="28"/>
          <w:szCs w:val="28"/>
        </w:rPr>
        <w:t>П</w:t>
      </w:r>
      <w:r w:rsidRPr="00F04DC0">
        <w:rPr>
          <w:iCs/>
          <w:color w:val="000000"/>
          <w:sz w:val="28"/>
          <w:szCs w:val="28"/>
          <w:vertAlign w:val="subscript"/>
        </w:rPr>
        <w:t>год</w:t>
      </w:r>
      <w:r w:rsidRPr="00F04DC0">
        <w:rPr>
          <w:color w:val="000000"/>
          <w:sz w:val="28"/>
          <w:szCs w:val="28"/>
        </w:rPr>
        <w:t xml:space="preserve"> = 8200</w:t>
      </w:r>
      <w:r w:rsidR="0018262B" w:rsidRPr="00F04DC0">
        <w:rPr>
          <w:color w:val="000000"/>
          <w:sz w:val="28"/>
          <w:szCs w:val="28"/>
        </w:rPr>
        <w:t> </w:t>
      </w:r>
      <w:r w:rsidRPr="00F04DC0">
        <w:rPr>
          <w:color w:val="000000"/>
          <w:sz w:val="28"/>
          <w:szCs w:val="28"/>
        </w:rPr>
        <w:t>м</w:t>
      </w:r>
      <w:r w:rsidRPr="00F04DC0">
        <w:rPr>
          <w:color w:val="000000"/>
          <w:sz w:val="28"/>
          <w:szCs w:val="28"/>
          <w:vertAlign w:val="superscript"/>
        </w:rPr>
        <w:t>3</w:t>
      </w:r>
      <w:r w:rsidRPr="00F04DC0">
        <w:rPr>
          <w:color w:val="000000"/>
          <w:sz w:val="28"/>
          <w:szCs w:val="28"/>
        </w:rPr>
        <w:t>/год.</w:t>
      </w:r>
    </w:p>
    <w:p w:rsidR="0018262B" w:rsidRPr="00F04DC0" w:rsidRDefault="000A53D1" w:rsidP="0018262B">
      <w:pPr>
        <w:tabs>
          <w:tab w:val="center" w:pos="4770"/>
          <w:tab w:val="right" w:pos="95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position w:val="-24"/>
          <w:sz w:val="28"/>
          <w:szCs w:val="28"/>
        </w:rPr>
        <w:object w:dxaOrig="2100" w:dyaOrig="620">
          <v:shape id="_x0000_i1032" type="#_x0000_t75" style="width:120.75pt;height:36pt" o:ole="">
            <v:imagedata r:id="rId21" o:title=""/>
          </v:shape>
          <o:OLEObject Type="Embed" ProgID="Equation.3" ShapeID="_x0000_i1032" DrawAspect="Content" ObjectID="_1457490057" r:id="rId22"/>
        </w:object>
      </w:r>
      <w:r w:rsidR="00F34EE2" w:rsidRPr="00F04DC0">
        <w:rPr>
          <w:color w:val="000000"/>
          <w:sz w:val="28"/>
          <w:szCs w:val="28"/>
        </w:rPr>
        <w:t xml:space="preserve"> м</w:t>
      </w:r>
      <w:r w:rsidR="00F34EE2" w:rsidRPr="00F04DC0">
        <w:rPr>
          <w:color w:val="000000"/>
          <w:sz w:val="28"/>
          <w:szCs w:val="28"/>
          <w:vertAlign w:val="superscript"/>
        </w:rPr>
        <w:t>3</w:t>
      </w:r>
      <w:r w:rsidR="00F34EE2" w:rsidRPr="00F04DC0">
        <w:rPr>
          <w:color w:val="000000"/>
          <w:sz w:val="28"/>
          <w:szCs w:val="28"/>
        </w:rPr>
        <w:t>.</w:t>
      </w:r>
    </w:p>
    <w:p w:rsidR="0018262B" w:rsidRPr="00F04DC0" w:rsidRDefault="0018262B" w:rsidP="0018262B">
      <w:pPr>
        <w:tabs>
          <w:tab w:val="center" w:pos="4770"/>
          <w:tab w:val="right" w:pos="95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– </w:t>
      </w:r>
      <w:r w:rsidR="00F34EE2" w:rsidRPr="00F04DC0">
        <w:rPr>
          <w:color w:val="000000"/>
          <w:sz w:val="28"/>
          <w:szCs w:val="28"/>
        </w:rPr>
        <w:t>часовая производительность:</w:t>
      </w:r>
    </w:p>
    <w:p w:rsidR="00B6608C" w:rsidRDefault="00B6608C" w:rsidP="0018262B">
      <w:pPr>
        <w:tabs>
          <w:tab w:val="center" w:pos="4770"/>
          <w:tab w:val="right" w:pos="95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34EE2" w:rsidRPr="00F04DC0" w:rsidRDefault="000A53D1" w:rsidP="0018262B">
      <w:pPr>
        <w:tabs>
          <w:tab w:val="center" w:pos="4770"/>
          <w:tab w:val="right" w:pos="95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position w:val="-30"/>
          <w:sz w:val="28"/>
          <w:szCs w:val="28"/>
        </w:rPr>
        <w:object w:dxaOrig="1080" w:dyaOrig="680">
          <v:shape id="_x0000_i1033" type="#_x0000_t75" style="width:62.25pt;height:39.75pt" o:ole="">
            <v:imagedata r:id="rId23" o:title=""/>
          </v:shape>
          <o:OLEObject Type="Embed" ProgID="Equation.3" ShapeID="_x0000_i1033" DrawAspect="Content" ObjectID="_1457490058" r:id="rId24"/>
        </w:object>
      </w:r>
      <w:r w:rsidR="00F34EE2" w:rsidRPr="00F04DC0">
        <w:rPr>
          <w:color w:val="000000"/>
          <w:sz w:val="28"/>
          <w:szCs w:val="28"/>
        </w:rPr>
        <w:t xml:space="preserve"> м</w:t>
      </w:r>
      <w:r w:rsidR="00F34EE2" w:rsidRPr="00F04DC0">
        <w:rPr>
          <w:color w:val="000000"/>
          <w:sz w:val="28"/>
          <w:szCs w:val="28"/>
          <w:vertAlign w:val="superscript"/>
        </w:rPr>
        <w:t>3</w:t>
      </w:r>
      <w:r w:rsidR="00F34EE2" w:rsidRPr="00F04DC0">
        <w:rPr>
          <w:color w:val="000000"/>
          <w:sz w:val="28"/>
          <w:szCs w:val="28"/>
        </w:rPr>
        <w:t xml:space="preserve">. </w:t>
      </w:r>
      <w:r w:rsidR="00F34EE2" w:rsidRPr="00F04DC0">
        <w:rPr>
          <w:color w:val="000000"/>
          <w:sz w:val="28"/>
          <w:szCs w:val="28"/>
        </w:rPr>
        <w:tab/>
      </w:r>
    </w:p>
    <w:p w:rsidR="00B6608C" w:rsidRDefault="00B6608C" w:rsidP="0018262B">
      <w:pPr>
        <w:tabs>
          <w:tab w:val="center" w:pos="4770"/>
          <w:tab w:val="right" w:pos="95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262B" w:rsidRPr="00F04DC0" w:rsidRDefault="000A53D1" w:rsidP="0018262B">
      <w:pPr>
        <w:tabs>
          <w:tab w:val="center" w:pos="4770"/>
          <w:tab w:val="right" w:pos="95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position w:val="-24"/>
          <w:sz w:val="28"/>
          <w:szCs w:val="28"/>
        </w:rPr>
        <w:object w:dxaOrig="1620" w:dyaOrig="620">
          <v:shape id="_x0000_i1034" type="#_x0000_t75" style="width:93pt;height:36pt" o:ole="">
            <v:imagedata r:id="rId25" o:title=""/>
          </v:shape>
          <o:OLEObject Type="Embed" ProgID="Equation.3" ShapeID="_x0000_i1034" DrawAspect="Content" ObjectID="_1457490059" r:id="rId26"/>
        </w:object>
      </w:r>
      <w:r w:rsidR="00F34EE2" w:rsidRPr="00F04DC0">
        <w:rPr>
          <w:color w:val="000000"/>
          <w:sz w:val="28"/>
          <w:szCs w:val="28"/>
        </w:rPr>
        <w:t xml:space="preserve"> м</w:t>
      </w:r>
      <w:r w:rsidR="00F34EE2" w:rsidRPr="00F04DC0">
        <w:rPr>
          <w:color w:val="000000"/>
          <w:sz w:val="28"/>
          <w:szCs w:val="28"/>
          <w:vertAlign w:val="superscript"/>
        </w:rPr>
        <w:t>3</w:t>
      </w:r>
      <w:r w:rsidR="00F34EE2" w:rsidRPr="00F04DC0">
        <w:rPr>
          <w:color w:val="000000"/>
          <w:sz w:val="28"/>
          <w:szCs w:val="28"/>
        </w:rPr>
        <w:t>.</w:t>
      </w:r>
    </w:p>
    <w:p w:rsidR="00F34EE2" w:rsidRPr="00F04DC0" w:rsidRDefault="00F34EE2" w:rsidP="0018262B">
      <w:pPr>
        <w:tabs>
          <w:tab w:val="center" w:pos="4770"/>
          <w:tab w:val="right" w:pos="95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Далее производим расчет производственной программы по отдельным технологическим переделам с учетом потерь, результаты сводим в таблицу 3.</w:t>
      </w:r>
    </w:p>
    <w:p w:rsidR="00C14378" w:rsidRPr="00F04DC0" w:rsidRDefault="00B6608C" w:rsidP="0018262B">
      <w:pPr>
        <w:tabs>
          <w:tab w:val="center" w:pos="4770"/>
          <w:tab w:val="right" w:pos="95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14378" w:rsidRPr="00F04DC0">
        <w:rPr>
          <w:color w:val="000000"/>
          <w:sz w:val="28"/>
          <w:szCs w:val="28"/>
        </w:rPr>
        <w:t>Таблица 3: Производственная программа завода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143"/>
        <w:gridCol w:w="1396"/>
        <w:gridCol w:w="1331"/>
        <w:gridCol w:w="1207"/>
        <w:gridCol w:w="1106"/>
        <w:gridCol w:w="1106"/>
        <w:gridCol w:w="1008"/>
      </w:tblGrid>
      <w:tr w:rsidR="00C14378" w:rsidRPr="000970D8" w:rsidTr="000970D8">
        <w:trPr>
          <w:cantSplit/>
          <w:trHeight w:val="390"/>
          <w:jc w:val="center"/>
        </w:trPr>
        <w:tc>
          <w:tcPr>
            <w:tcW w:w="1152" w:type="pct"/>
            <w:vMerge w:val="restart"/>
            <w:shd w:val="clear" w:color="auto" w:fill="auto"/>
          </w:tcPr>
          <w:p w:rsidR="00C14378" w:rsidRPr="000970D8" w:rsidRDefault="00C1437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Наименов. технол. передела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C14378" w:rsidRPr="000970D8" w:rsidRDefault="00C1437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Единица измерения</w:t>
            </w:r>
          </w:p>
        </w:tc>
        <w:tc>
          <w:tcPr>
            <w:tcW w:w="716" w:type="pct"/>
            <w:vMerge w:val="restart"/>
            <w:shd w:val="clear" w:color="auto" w:fill="auto"/>
          </w:tcPr>
          <w:p w:rsidR="00C14378" w:rsidRPr="000970D8" w:rsidRDefault="00C1437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Произв. Потери от брака</w:t>
            </w:r>
            <w:r w:rsidR="0018262B" w:rsidRPr="000970D8">
              <w:rPr>
                <w:color w:val="000000"/>
                <w:sz w:val="20"/>
                <w:szCs w:val="28"/>
              </w:rPr>
              <w:t>, %</w:t>
            </w:r>
          </w:p>
        </w:tc>
        <w:tc>
          <w:tcPr>
            <w:tcW w:w="2381" w:type="pct"/>
            <w:gridSpan w:val="4"/>
            <w:shd w:val="clear" w:color="auto" w:fill="auto"/>
          </w:tcPr>
          <w:p w:rsidR="00C14378" w:rsidRPr="000970D8" w:rsidRDefault="00C1437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Производительность</w:t>
            </w:r>
          </w:p>
        </w:tc>
      </w:tr>
      <w:tr w:rsidR="0018262B" w:rsidRPr="000970D8" w:rsidTr="000970D8">
        <w:trPr>
          <w:cantSplit/>
          <w:trHeight w:val="435"/>
          <w:jc w:val="center"/>
        </w:trPr>
        <w:tc>
          <w:tcPr>
            <w:tcW w:w="1152" w:type="pct"/>
            <w:vMerge/>
            <w:shd w:val="clear" w:color="auto" w:fill="auto"/>
          </w:tcPr>
          <w:p w:rsidR="00C14378" w:rsidRPr="000970D8" w:rsidRDefault="00C1437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C14378" w:rsidRPr="000970D8" w:rsidRDefault="00C1437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16" w:type="pct"/>
            <w:vMerge/>
            <w:shd w:val="clear" w:color="auto" w:fill="auto"/>
          </w:tcPr>
          <w:p w:rsidR="00C14378" w:rsidRPr="000970D8" w:rsidRDefault="00C1437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49" w:type="pct"/>
            <w:shd w:val="clear" w:color="auto" w:fill="auto"/>
          </w:tcPr>
          <w:p w:rsidR="00C14378" w:rsidRPr="000970D8" w:rsidRDefault="00C1437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В год</w:t>
            </w:r>
          </w:p>
        </w:tc>
        <w:tc>
          <w:tcPr>
            <w:tcW w:w="595" w:type="pct"/>
            <w:shd w:val="clear" w:color="auto" w:fill="auto"/>
          </w:tcPr>
          <w:p w:rsidR="00C14378" w:rsidRPr="000970D8" w:rsidRDefault="00C1437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В сутки</w:t>
            </w:r>
          </w:p>
        </w:tc>
        <w:tc>
          <w:tcPr>
            <w:tcW w:w="595" w:type="pct"/>
            <w:shd w:val="clear" w:color="auto" w:fill="auto"/>
          </w:tcPr>
          <w:p w:rsidR="00C14378" w:rsidRPr="000970D8" w:rsidRDefault="00C1437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В смену</w:t>
            </w:r>
          </w:p>
        </w:tc>
        <w:tc>
          <w:tcPr>
            <w:tcW w:w="542" w:type="pct"/>
            <w:shd w:val="clear" w:color="auto" w:fill="auto"/>
          </w:tcPr>
          <w:p w:rsidR="00C14378" w:rsidRPr="000970D8" w:rsidRDefault="00C1437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В час</w:t>
            </w:r>
          </w:p>
        </w:tc>
      </w:tr>
      <w:tr w:rsidR="0018262B" w:rsidRPr="000970D8" w:rsidTr="000970D8">
        <w:trPr>
          <w:cantSplit/>
          <w:trHeight w:val="826"/>
          <w:jc w:val="center"/>
        </w:trPr>
        <w:tc>
          <w:tcPr>
            <w:tcW w:w="1152" w:type="pct"/>
            <w:shd w:val="clear" w:color="auto" w:fill="auto"/>
          </w:tcPr>
          <w:p w:rsidR="00C14378" w:rsidRPr="000970D8" w:rsidRDefault="00C1437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Транспортировка</w:t>
            </w:r>
          </w:p>
          <w:p w:rsidR="00C14378" w:rsidRPr="000970D8" w:rsidRDefault="00C1437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Формование</w:t>
            </w:r>
          </w:p>
        </w:tc>
        <w:tc>
          <w:tcPr>
            <w:tcW w:w="751" w:type="pct"/>
            <w:shd w:val="clear" w:color="auto" w:fill="auto"/>
          </w:tcPr>
          <w:p w:rsidR="00C14378" w:rsidRPr="000970D8" w:rsidRDefault="000A53D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position w:val="-10"/>
                <w:sz w:val="20"/>
                <w:szCs w:val="28"/>
              </w:rPr>
              <w:object w:dxaOrig="800" w:dyaOrig="360">
                <v:shape id="_x0000_i1035" type="#_x0000_t75" style="width:39.75pt;height:18pt" o:ole="">
                  <v:imagedata r:id="rId27" o:title=""/>
                </v:shape>
                <o:OLEObject Type="Embed" ProgID="Equation.3" ShapeID="_x0000_i1035" DrawAspect="Content" ObjectID="_1457490060" r:id="rId28"/>
              </w:object>
            </w:r>
          </w:p>
          <w:p w:rsidR="00C14378" w:rsidRPr="000970D8" w:rsidRDefault="000A53D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position w:val="-10"/>
                <w:sz w:val="20"/>
                <w:szCs w:val="28"/>
              </w:rPr>
              <w:object w:dxaOrig="800" w:dyaOrig="360">
                <v:shape id="_x0000_i1036" type="#_x0000_t75" style="width:39.75pt;height:18pt" o:ole="">
                  <v:imagedata r:id="rId27" o:title=""/>
                </v:shape>
                <o:OLEObject Type="Embed" ProgID="Equation.3" ShapeID="_x0000_i1036" DrawAspect="Content" ObjectID="_1457490061" r:id="rId29"/>
              </w:object>
            </w:r>
          </w:p>
        </w:tc>
        <w:tc>
          <w:tcPr>
            <w:tcW w:w="716" w:type="pct"/>
            <w:shd w:val="clear" w:color="auto" w:fill="auto"/>
          </w:tcPr>
          <w:p w:rsidR="0018262B" w:rsidRPr="000970D8" w:rsidRDefault="00C14378" w:rsidP="000970D8">
            <w:pPr>
              <w:tabs>
                <w:tab w:val="left" w:pos="480"/>
                <w:tab w:val="center" w:pos="702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0,5</w:t>
            </w:r>
          </w:p>
          <w:p w:rsidR="00C14378" w:rsidRPr="000970D8" w:rsidRDefault="00C14378" w:rsidP="000970D8">
            <w:pPr>
              <w:tabs>
                <w:tab w:val="left" w:pos="480"/>
                <w:tab w:val="center" w:pos="702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0,5</w:t>
            </w:r>
          </w:p>
        </w:tc>
        <w:tc>
          <w:tcPr>
            <w:tcW w:w="649" w:type="pct"/>
            <w:shd w:val="clear" w:color="auto" w:fill="auto"/>
          </w:tcPr>
          <w:p w:rsidR="00C14378" w:rsidRPr="000970D8" w:rsidRDefault="00C1437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4058,2</w:t>
            </w:r>
          </w:p>
          <w:p w:rsidR="00C14378" w:rsidRPr="000970D8" w:rsidRDefault="00C1437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4038,1</w:t>
            </w:r>
          </w:p>
        </w:tc>
        <w:tc>
          <w:tcPr>
            <w:tcW w:w="595" w:type="pct"/>
            <w:shd w:val="clear" w:color="auto" w:fill="auto"/>
          </w:tcPr>
          <w:p w:rsidR="00C14378" w:rsidRPr="000970D8" w:rsidRDefault="00C1437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15,49</w:t>
            </w:r>
          </w:p>
          <w:p w:rsidR="00C14378" w:rsidRPr="000970D8" w:rsidRDefault="00C1437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15,41</w:t>
            </w:r>
          </w:p>
        </w:tc>
        <w:tc>
          <w:tcPr>
            <w:tcW w:w="595" w:type="pct"/>
            <w:shd w:val="clear" w:color="auto" w:fill="auto"/>
          </w:tcPr>
          <w:p w:rsidR="00C14378" w:rsidRPr="000970D8" w:rsidRDefault="00C1437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15.49</w:t>
            </w:r>
          </w:p>
          <w:p w:rsidR="00C14378" w:rsidRPr="000970D8" w:rsidRDefault="00C1437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15,41</w:t>
            </w:r>
          </w:p>
        </w:tc>
        <w:tc>
          <w:tcPr>
            <w:tcW w:w="542" w:type="pct"/>
            <w:shd w:val="clear" w:color="auto" w:fill="auto"/>
          </w:tcPr>
          <w:p w:rsidR="00C14378" w:rsidRPr="000970D8" w:rsidRDefault="00C1437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1,93</w:t>
            </w:r>
          </w:p>
          <w:p w:rsidR="00C14378" w:rsidRPr="000970D8" w:rsidRDefault="00C1437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1,92</w:t>
            </w:r>
          </w:p>
        </w:tc>
      </w:tr>
    </w:tbl>
    <w:p w:rsidR="00B6608C" w:rsidRDefault="00B6608C" w:rsidP="0018262B">
      <w:pPr>
        <w:tabs>
          <w:tab w:val="center" w:pos="4770"/>
          <w:tab w:val="right" w:pos="95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6608C" w:rsidRDefault="00B6608C" w:rsidP="0018262B">
      <w:pPr>
        <w:tabs>
          <w:tab w:val="center" w:pos="4770"/>
          <w:tab w:val="right" w:pos="95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262B" w:rsidRPr="00B6608C" w:rsidRDefault="00B6608C" w:rsidP="0018262B">
      <w:pPr>
        <w:tabs>
          <w:tab w:val="center" w:pos="4770"/>
          <w:tab w:val="right" w:pos="954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B6608C">
        <w:rPr>
          <w:b/>
          <w:color w:val="000000"/>
          <w:sz w:val="28"/>
          <w:szCs w:val="28"/>
        </w:rPr>
        <w:t>3.</w:t>
      </w:r>
      <w:r w:rsidR="00227890" w:rsidRPr="00B6608C">
        <w:rPr>
          <w:b/>
          <w:color w:val="000000"/>
          <w:sz w:val="28"/>
          <w:szCs w:val="28"/>
        </w:rPr>
        <w:t xml:space="preserve"> </w:t>
      </w:r>
      <w:r w:rsidR="00EB6297" w:rsidRPr="00B6608C">
        <w:rPr>
          <w:b/>
          <w:color w:val="000000"/>
          <w:sz w:val="28"/>
          <w:szCs w:val="28"/>
        </w:rPr>
        <w:t>Потребность в сырье предприятия</w:t>
      </w:r>
    </w:p>
    <w:p w:rsidR="00B6608C" w:rsidRDefault="00B6608C" w:rsidP="0018262B">
      <w:pPr>
        <w:tabs>
          <w:tab w:val="center" w:pos="4770"/>
          <w:tab w:val="right" w:pos="95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B6297" w:rsidRPr="00F04DC0" w:rsidRDefault="00EB6297" w:rsidP="0018262B">
      <w:pPr>
        <w:tabs>
          <w:tab w:val="center" w:pos="4770"/>
          <w:tab w:val="right" w:pos="95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Расчет потребности в сырьевых материалах выполняется с учетом производственной программы и удельного расхода сырья.</w:t>
      </w:r>
      <w:r w:rsidR="00CC6A66" w:rsidRPr="00F04DC0">
        <w:rPr>
          <w:color w:val="000000"/>
          <w:sz w:val="28"/>
          <w:szCs w:val="28"/>
        </w:rPr>
        <w:t xml:space="preserve"> На 1м</w:t>
      </w:r>
      <w:r w:rsidR="00CC6A66" w:rsidRPr="00F04DC0">
        <w:rPr>
          <w:color w:val="000000"/>
          <w:sz w:val="28"/>
          <w:szCs w:val="28"/>
          <w:vertAlign w:val="superscript"/>
        </w:rPr>
        <w:t>2</w:t>
      </w:r>
      <w:r w:rsidR="00CC6A66" w:rsidRPr="00F04DC0">
        <w:rPr>
          <w:color w:val="000000"/>
          <w:sz w:val="28"/>
          <w:szCs w:val="28"/>
        </w:rPr>
        <w:t xml:space="preserve"> готовой продукции из расчёта песок/ пластик/</w:t>
      </w:r>
      <w:r w:rsidR="00227890" w:rsidRPr="00F04DC0">
        <w:rPr>
          <w:color w:val="000000"/>
          <w:sz w:val="28"/>
          <w:szCs w:val="28"/>
        </w:rPr>
        <w:t xml:space="preserve"> пигмент</w:t>
      </w:r>
      <w:r w:rsidR="00CC6A66" w:rsidRPr="00F04DC0">
        <w:rPr>
          <w:color w:val="000000"/>
          <w:sz w:val="28"/>
          <w:szCs w:val="28"/>
        </w:rPr>
        <w:t xml:space="preserve"> </w:t>
      </w:r>
      <w:r w:rsidR="00227890" w:rsidRPr="00F04DC0">
        <w:rPr>
          <w:color w:val="000000"/>
          <w:sz w:val="28"/>
          <w:szCs w:val="28"/>
        </w:rPr>
        <w:t>75/24/</w:t>
      </w:r>
      <w:r w:rsidR="0018262B" w:rsidRPr="00F04DC0">
        <w:rPr>
          <w:color w:val="000000"/>
          <w:sz w:val="28"/>
          <w:szCs w:val="28"/>
        </w:rPr>
        <w:t>1 приходится</w:t>
      </w:r>
      <w:r w:rsidR="00227890" w:rsidRPr="00F04DC0">
        <w:rPr>
          <w:color w:val="000000"/>
          <w:sz w:val="28"/>
          <w:szCs w:val="28"/>
        </w:rPr>
        <w:t xml:space="preserve"> </w:t>
      </w:r>
      <w:r w:rsidR="0018262B" w:rsidRPr="00F04DC0">
        <w:rPr>
          <w:color w:val="000000"/>
          <w:sz w:val="28"/>
          <w:szCs w:val="28"/>
        </w:rPr>
        <w:t>803 кг</w:t>
      </w:r>
      <w:r w:rsidR="00227890" w:rsidRPr="00F04DC0">
        <w:rPr>
          <w:color w:val="000000"/>
          <w:sz w:val="28"/>
          <w:szCs w:val="28"/>
        </w:rPr>
        <w:t xml:space="preserve"> песка </w:t>
      </w:r>
      <w:r w:rsidR="0018262B" w:rsidRPr="00F04DC0">
        <w:rPr>
          <w:color w:val="000000"/>
          <w:sz w:val="28"/>
          <w:szCs w:val="28"/>
        </w:rPr>
        <w:t>268 кг</w:t>
      </w:r>
      <w:r w:rsidR="00227890" w:rsidRPr="00F04DC0">
        <w:rPr>
          <w:color w:val="000000"/>
          <w:sz w:val="28"/>
          <w:szCs w:val="28"/>
        </w:rPr>
        <w:t xml:space="preserve"> пластика и </w:t>
      </w:r>
      <w:r w:rsidR="0018262B" w:rsidRPr="00F04DC0">
        <w:rPr>
          <w:color w:val="000000"/>
          <w:sz w:val="28"/>
          <w:szCs w:val="28"/>
        </w:rPr>
        <w:t>11 кг</w:t>
      </w:r>
      <w:r w:rsidR="00227890" w:rsidRPr="00F04DC0">
        <w:rPr>
          <w:color w:val="000000"/>
          <w:sz w:val="28"/>
          <w:szCs w:val="28"/>
        </w:rPr>
        <w:t xml:space="preserve"> пигмента «</w:t>
      </w:r>
      <w:r w:rsidR="00227890" w:rsidRPr="00F04DC0">
        <w:rPr>
          <w:color w:val="000000"/>
          <w:sz w:val="28"/>
          <w:szCs w:val="28"/>
          <w:lang w:val="de-DE"/>
        </w:rPr>
        <w:t>Bauer</w:t>
      </w:r>
      <w:r w:rsidR="00227890" w:rsidRPr="00F04DC0">
        <w:rPr>
          <w:color w:val="000000"/>
          <w:sz w:val="28"/>
          <w:szCs w:val="28"/>
        </w:rPr>
        <w:t>»</w:t>
      </w:r>
      <w:r w:rsidR="0018262B" w:rsidRPr="00F04DC0">
        <w:rPr>
          <w:color w:val="000000"/>
          <w:sz w:val="28"/>
          <w:szCs w:val="28"/>
        </w:rPr>
        <w:t xml:space="preserve"> </w:t>
      </w:r>
      <w:r w:rsidRPr="00F04DC0">
        <w:rPr>
          <w:color w:val="000000"/>
          <w:sz w:val="28"/>
          <w:szCs w:val="28"/>
        </w:rPr>
        <w:t>Результаты представлены в таблице 4.</w:t>
      </w:r>
      <w:r w:rsidR="0018262B" w:rsidRPr="00F04DC0">
        <w:rPr>
          <w:color w:val="000000"/>
          <w:sz w:val="28"/>
          <w:szCs w:val="28"/>
        </w:rPr>
        <w:t xml:space="preserve"> </w:t>
      </w:r>
      <w:r w:rsidR="00227890" w:rsidRPr="00F04DC0">
        <w:rPr>
          <w:color w:val="000000"/>
          <w:sz w:val="28"/>
          <w:szCs w:val="28"/>
        </w:rPr>
        <w:t>2,02м</w:t>
      </w:r>
      <w:r w:rsidR="00227890" w:rsidRPr="00F04DC0">
        <w:rPr>
          <w:color w:val="000000"/>
          <w:sz w:val="28"/>
          <w:szCs w:val="28"/>
          <w:vertAlign w:val="superscript"/>
        </w:rPr>
        <w:t>2</w:t>
      </w:r>
      <w:r w:rsidR="00227890" w:rsidRPr="00F04DC0">
        <w:rPr>
          <w:color w:val="000000"/>
          <w:sz w:val="28"/>
          <w:szCs w:val="28"/>
        </w:rPr>
        <w:t xml:space="preserve"> продукции=</w:t>
      </w:r>
      <w:r w:rsidR="0018262B" w:rsidRPr="00F04DC0">
        <w:rPr>
          <w:color w:val="000000"/>
          <w:sz w:val="28"/>
          <w:szCs w:val="28"/>
        </w:rPr>
        <w:t>1000 шт</w:t>
      </w:r>
      <w:r w:rsidR="00227890" w:rsidRPr="00F04DC0">
        <w:rPr>
          <w:color w:val="000000"/>
          <w:sz w:val="28"/>
          <w:szCs w:val="28"/>
        </w:rPr>
        <w:t>. черепицы.</w:t>
      </w:r>
    </w:p>
    <w:p w:rsidR="00B6608C" w:rsidRDefault="00B6608C" w:rsidP="0018262B">
      <w:pPr>
        <w:tabs>
          <w:tab w:val="center" w:pos="4770"/>
          <w:tab w:val="right" w:pos="95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B6297" w:rsidRPr="00F04DC0" w:rsidRDefault="00EB6297" w:rsidP="0018262B">
      <w:pPr>
        <w:tabs>
          <w:tab w:val="center" w:pos="4770"/>
          <w:tab w:val="right" w:pos="95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Таблица 4: Потребность в сырьевых материалах.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771"/>
        <w:gridCol w:w="3000"/>
        <w:gridCol w:w="1079"/>
        <w:gridCol w:w="1080"/>
        <w:gridCol w:w="1199"/>
        <w:gridCol w:w="1168"/>
      </w:tblGrid>
      <w:tr w:rsidR="00B6608C" w:rsidRPr="000970D8" w:rsidTr="000970D8">
        <w:trPr>
          <w:cantSplit/>
          <w:trHeight w:val="322"/>
          <w:jc w:val="center"/>
        </w:trPr>
        <w:tc>
          <w:tcPr>
            <w:tcW w:w="952" w:type="pct"/>
            <w:vMerge w:val="restart"/>
            <w:shd w:val="clear" w:color="auto" w:fill="auto"/>
          </w:tcPr>
          <w:p w:rsidR="00EB6297" w:rsidRPr="000970D8" w:rsidRDefault="00EB6297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Наименование сырья</w:t>
            </w:r>
          </w:p>
        </w:tc>
        <w:tc>
          <w:tcPr>
            <w:tcW w:w="1613" w:type="pct"/>
            <w:vMerge w:val="restart"/>
            <w:shd w:val="clear" w:color="auto" w:fill="auto"/>
          </w:tcPr>
          <w:p w:rsidR="00EB6297" w:rsidRPr="000970D8" w:rsidRDefault="00EB6297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Удельный расход сырья</w:t>
            </w:r>
            <w:r w:rsidR="0018262B" w:rsidRPr="000970D8">
              <w:rPr>
                <w:color w:val="000000"/>
                <w:sz w:val="20"/>
                <w:szCs w:val="28"/>
              </w:rPr>
              <w:t xml:space="preserve"> </w:t>
            </w:r>
            <w:r w:rsidRPr="000970D8">
              <w:rPr>
                <w:color w:val="000000"/>
                <w:sz w:val="20"/>
                <w:szCs w:val="28"/>
              </w:rPr>
              <w:t xml:space="preserve">на </w:t>
            </w:r>
            <w:r w:rsidR="0018262B" w:rsidRPr="000970D8">
              <w:rPr>
                <w:color w:val="000000"/>
                <w:sz w:val="20"/>
                <w:szCs w:val="28"/>
              </w:rPr>
              <w:t>тыс. шт. ч</w:t>
            </w:r>
            <w:r w:rsidRPr="000970D8">
              <w:rPr>
                <w:color w:val="000000"/>
                <w:sz w:val="20"/>
                <w:szCs w:val="28"/>
              </w:rPr>
              <w:t>ер.</w:t>
            </w:r>
          </w:p>
        </w:tc>
        <w:tc>
          <w:tcPr>
            <w:tcW w:w="2434" w:type="pct"/>
            <w:gridSpan w:val="4"/>
            <w:shd w:val="clear" w:color="auto" w:fill="auto"/>
          </w:tcPr>
          <w:p w:rsidR="00EB6297" w:rsidRPr="000970D8" w:rsidRDefault="00EB6297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Расход, кг</w:t>
            </w:r>
          </w:p>
        </w:tc>
      </w:tr>
      <w:tr w:rsidR="00B6608C" w:rsidRPr="000970D8" w:rsidTr="000970D8">
        <w:trPr>
          <w:cantSplit/>
          <w:trHeight w:val="336"/>
          <w:jc w:val="center"/>
        </w:trPr>
        <w:tc>
          <w:tcPr>
            <w:tcW w:w="952" w:type="pct"/>
            <w:vMerge/>
            <w:shd w:val="clear" w:color="auto" w:fill="auto"/>
          </w:tcPr>
          <w:p w:rsidR="00EB6297" w:rsidRPr="000970D8" w:rsidRDefault="00EB6297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:rsidR="00EB6297" w:rsidRPr="000970D8" w:rsidRDefault="00EB6297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80" w:type="pct"/>
            <w:shd w:val="clear" w:color="auto" w:fill="auto"/>
          </w:tcPr>
          <w:p w:rsidR="00EB6297" w:rsidRPr="000970D8" w:rsidRDefault="00EB6297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в час</w:t>
            </w:r>
          </w:p>
        </w:tc>
        <w:tc>
          <w:tcPr>
            <w:tcW w:w="581" w:type="pct"/>
            <w:shd w:val="clear" w:color="auto" w:fill="auto"/>
          </w:tcPr>
          <w:p w:rsidR="00EB6297" w:rsidRPr="000970D8" w:rsidRDefault="00EB6297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в смену</w:t>
            </w:r>
          </w:p>
        </w:tc>
        <w:tc>
          <w:tcPr>
            <w:tcW w:w="645" w:type="pct"/>
            <w:shd w:val="clear" w:color="auto" w:fill="auto"/>
          </w:tcPr>
          <w:p w:rsidR="00EB6297" w:rsidRPr="000970D8" w:rsidRDefault="00EB6297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в сутки</w:t>
            </w:r>
          </w:p>
        </w:tc>
        <w:tc>
          <w:tcPr>
            <w:tcW w:w="628" w:type="pct"/>
            <w:shd w:val="clear" w:color="auto" w:fill="auto"/>
          </w:tcPr>
          <w:p w:rsidR="00EB6297" w:rsidRPr="000970D8" w:rsidRDefault="00EB6297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в год</w:t>
            </w:r>
          </w:p>
        </w:tc>
      </w:tr>
      <w:tr w:rsidR="00B6608C" w:rsidRPr="000970D8" w:rsidTr="000970D8">
        <w:trPr>
          <w:cantSplit/>
          <w:trHeight w:val="240"/>
          <w:jc w:val="center"/>
        </w:trPr>
        <w:tc>
          <w:tcPr>
            <w:tcW w:w="952" w:type="pct"/>
            <w:shd w:val="clear" w:color="auto" w:fill="auto"/>
          </w:tcPr>
          <w:p w:rsidR="00EB6297" w:rsidRPr="000970D8" w:rsidRDefault="00EB6297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Пластик жёсткий</w:t>
            </w:r>
          </w:p>
        </w:tc>
        <w:tc>
          <w:tcPr>
            <w:tcW w:w="1613" w:type="pct"/>
            <w:shd w:val="clear" w:color="auto" w:fill="auto"/>
          </w:tcPr>
          <w:p w:rsidR="00EB6297" w:rsidRPr="000970D8" w:rsidRDefault="00227890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277,38</w:t>
            </w:r>
          </w:p>
        </w:tc>
        <w:tc>
          <w:tcPr>
            <w:tcW w:w="580" w:type="pct"/>
            <w:shd w:val="clear" w:color="auto" w:fill="auto"/>
          </w:tcPr>
          <w:p w:rsidR="00EB6297" w:rsidRPr="000970D8" w:rsidRDefault="00227890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259,4</w:t>
            </w:r>
          </w:p>
        </w:tc>
        <w:tc>
          <w:tcPr>
            <w:tcW w:w="581" w:type="pct"/>
            <w:shd w:val="clear" w:color="auto" w:fill="auto"/>
          </w:tcPr>
          <w:p w:rsidR="00EB6297" w:rsidRPr="000970D8" w:rsidRDefault="00227890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2075,5</w:t>
            </w:r>
          </w:p>
        </w:tc>
        <w:tc>
          <w:tcPr>
            <w:tcW w:w="645" w:type="pct"/>
            <w:shd w:val="clear" w:color="auto" w:fill="auto"/>
          </w:tcPr>
          <w:p w:rsidR="00EB6297" w:rsidRPr="000970D8" w:rsidRDefault="00227890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2075,5</w:t>
            </w:r>
          </w:p>
        </w:tc>
        <w:tc>
          <w:tcPr>
            <w:tcW w:w="628" w:type="pct"/>
            <w:shd w:val="clear" w:color="auto" w:fill="auto"/>
          </w:tcPr>
          <w:p w:rsidR="00EB6297" w:rsidRPr="000970D8" w:rsidRDefault="00227890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543772</w:t>
            </w:r>
          </w:p>
        </w:tc>
      </w:tr>
      <w:tr w:rsidR="00B6608C" w:rsidRPr="000970D8" w:rsidTr="000970D8">
        <w:trPr>
          <w:cantSplit/>
          <w:trHeight w:val="240"/>
          <w:jc w:val="center"/>
        </w:trPr>
        <w:tc>
          <w:tcPr>
            <w:tcW w:w="952" w:type="pct"/>
            <w:shd w:val="clear" w:color="auto" w:fill="auto"/>
          </w:tcPr>
          <w:p w:rsidR="00EB6297" w:rsidRPr="000970D8" w:rsidRDefault="00EB6297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Пластик мягкий</w:t>
            </w:r>
          </w:p>
        </w:tc>
        <w:tc>
          <w:tcPr>
            <w:tcW w:w="1613" w:type="pct"/>
            <w:shd w:val="clear" w:color="auto" w:fill="auto"/>
          </w:tcPr>
          <w:p w:rsidR="00EB6297" w:rsidRPr="000970D8" w:rsidRDefault="00227890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277,38</w:t>
            </w:r>
          </w:p>
        </w:tc>
        <w:tc>
          <w:tcPr>
            <w:tcW w:w="580" w:type="pct"/>
            <w:shd w:val="clear" w:color="auto" w:fill="auto"/>
          </w:tcPr>
          <w:p w:rsidR="00EB6297" w:rsidRPr="000970D8" w:rsidRDefault="00227890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259,4</w:t>
            </w:r>
          </w:p>
        </w:tc>
        <w:tc>
          <w:tcPr>
            <w:tcW w:w="581" w:type="pct"/>
            <w:shd w:val="clear" w:color="auto" w:fill="auto"/>
          </w:tcPr>
          <w:p w:rsidR="00EB6297" w:rsidRPr="000970D8" w:rsidRDefault="00227890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2075.5</w:t>
            </w:r>
          </w:p>
        </w:tc>
        <w:tc>
          <w:tcPr>
            <w:tcW w:w="645" w:type="pct"/>
            <w:shd w:val="clear" w:color="auto" w:fill="auto"/>
          </w:tcPr>
          <w:p w:rsidR="00EB6297" w:rsidRPr="000970D8" w:rsidRDefault="00227890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2075,5</w:t>
            </w:r>
          </w:p>
        </w:tc>
        <w:tc>
          <w:tcPr>
            <w:tcW w:w="628" w:type="pct"/>
            <w:shd w:val="clear" w:color="auto" w:fill="auto"/>
          </w:tcPr>
          <w:p w:rsidR="00EB6297" w:rsidRPr="000970D8" w:rsidRDefault="00227890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543772</w:t>
            </w:r>
          </w:p>
        </w:tc>
      </w:tr>
      <w:tr w:rsidR="00B6608C" w:rsidRPr="000970D8" w:rsidTr="000970D8">
        <w:trPr>
          <w:cantSplit/>
          <w:trHeight w:val="381"/>
          <w:jc w:val="center"/>
        </w:trPr>
        <w:tc>
          <w:tcPr>
            <w:tcW w:w="952" w:type="pct"/>
            <w:shd w:val="clear" w:color="auto" w:fill="auto"/>
          </w:tcPr>
          <w:p w:rsidR="00EB6297" w:rsidRPr="000970D8" w:rsidRDefault="00EB6297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Песок</w:t>
            </w:r>
          </w:p>
        </w:tc>
        <w:tc>
          <w:tcPr>
            <w:tcW w:w="1613" w:type="pct"/>
            <w:shd w:val="clear" w:color="auto" w:fill="auto"/>
          </w:tcPr>
          <w:p w:rsidR="00EB6297" w:rsidRPr="000970D8" w:rsidRDefault="00227890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1662,21</w:t>
            </w:r>
          </w:p>
        </w:tc>
        <w:tc>
          <w:tcPr>
            <w:tcW w:w="580" w:type="pct"/>
            <w:shd w:val="clear" w:color="auto" w:fill="auto"/>
          </w:tcPr>
          <w:p w:rsidR="00EB6297" w:rsidRPr="000970D8" w:rsidRDefault="00227890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1554,7</w:t>
            </w:r>
          </w:p>
        </w:tc>
        <w:tc>
          <w:tcPr>
            <w:tcW w:w="581" w:type="pct"/>
            <w:shd w:val="clear" w:color="auto" w:fill="auto"/>
          </w:tcPr>
          <w:p w:rsidR="00EB6297" w:rsidRPr="000970D8" w:rsidRDefault="00227890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12437,3</w:t>
            </w:r>
          </w:p>
        </w:tc>
        <w:tc>
          <w:tcPr>
            <w:tcW w:w="645" w:type="pct"/>
            <w:shd w:val="clear" w:color="auto" w:fill="auto"/>
          </w:tcPr>
          <w:p w:rsidR="00EB6297" w:rsidRPr="000970D8" w:rsidRDefault="00227890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12437,3</w:t>
            </w:r>
          </w:p>
        </w:tc>
        <w:tc>
          <w:tcPr>
            <w:tcW w:w="628" w:type="pct"/>
            <w:shd w:val="clear" w:color="auto" w:fill="auto"/>
          </w:tcPr>
          <w:p w:rsidR="00EB6297" w:rsidRPr="000970D8" w:rsidRDefault="00227890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3258574</w:t>
            </w:r>
          </w:p>
        </w:tc>
      </w:tr>
      <w:tr w:rsidR="00B6608C" w:rsidRPr="000970D8" w:rsidTr="000970D8">
        <w:trPr>
          <w:cantSplit/>
          <w:trHeight w:val="297"/>
          <w:jc w:val="center"/>
        </w:trPr>
        <w:tc>
          <w:tcPr>
            <w:tcW w:w="952" w:type="pct"/>
            <w:shd w:val="clear" w:color="auto" w:fill="auto"/>
          </w:tcPr>
          <w:p w:rsidR="00EB6297" w:rsidRPr="000970D8" w:rsidRDefault="00EB6297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Пигмент</w:t>
            </w:r>
          </w:p>
        </w:tc>
        <w:tc>
          <w:tcPr>
            <w:tcW w:w="1613" w:type="pct"/>
            <w:shd w:val="clear" w:color="auto" w:fill="auto"/>
          </w:tcPr>
          <w:p w:rsidR="00EB6297" w:rsidRPr="000970D8" w:rsidRDefault="00227890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22,77</w:t>
            </w:r>
          </w:p>
        </w:tc>
        <w:tc>
          <w:tcPr>
            <w:tcW w:w="580" w:type="pct"/>
            <w:shd w:val="clear" w:color="auto" w:fill="auto"/>
          </w:tcPr>
          <w:p w:rsidR="00EB6297" w:rsidRPr="000970D8" w:rsidRDefault="00227890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21,3</w:t>
            </w:r>
          </w:p>
        </w:tc>
        <w:tc>
          <w:tcPr>
            <w:tcW w:w="581" w:type="pct"/>
            <w:shd w:val="clear" w:color="auto" w:fill="auto"/>
          </w:tcPr>
          <w:p w:rsidR="00EB6297" w:rsidRPr="000970D8" w:rsidRDefault="00227890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170,37</w:t>
            </w:r>
          </w:p>
        </w:tc>
        <w:tc>
          <w:tcPr>
            <w:tcW w:w="645" w:type="pct"/>
            <w:shd w:val="clear" w:color="auto" w:fill="auto"/>
          </w:tcPr>
          <w:p w:rsidR="00EB6297" w:rsidRPr="000970D8" w:rsidRDefault="00227890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170,37</w:t>
            </w:r>
          </w:p>
        </w:tc>
        <w:tc>
          <w:tcPr>
            <w:tcW w:w="628" w:type="pct"/>
            <w:shd w:val="clear" w:color="auto" w:fill="auto"/>
          </w:tcPr>
          <w:p w:rsidR="00EB6297" w:rsidRPr="000970D8" w:rsidRDefault="00227890" w:rsidP="000970D8">
            <w:pPr>
              <w:tabs>
                <w:tab w:val="center" w:pos="4770"/>
                <w:tab w:val="right" w:pos="9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44638</w:t>
            </w:r>
          </w:p>
        </w:tc>
      </w:tr>
    </w:tbl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1F9B" w:rsidRPr="00B6608C" w:rsidRDefault="00B6608C" w:rsidP="0018262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B6608C">
        <w:rPr>
          <w:b/>
          <w:color w:val="000000"/>
          <w:sz w:val="28"/>
          <w:szCs w:val="28"/>
        </w:rPr>
        <w:t>4</w:t>
      </w:r>
      <w:r w:rsidR="00191F9B" w:rsidRPr="00B6608C">
        <w:rPr>
          <w:b/>
          <w:color w:val="000000"/>
          <w:sz w:val="28"/>
          <w:szCs w:val="28"/>
        </w:rPr>
        <w:t>. Расчёт и подбор технологического оборудования</w:t>
      </w:r>
    </w:p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6B8" w:rsidRDefault="007536B8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1. Дробилка радиальная</w:t>
      </w:r>
    </w:p>
    <w:p w:rsidR="00B6608C" w:rsidRPr="00F04DC0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6608C" w:rsidRPr="00B6608C" w:rsidRDefault="00E10F6B" w:rsidP="00B6608C">
      <w:pPr>
        <w:pStyle w:val="4"/>
        <w:keepNext w:val="0"/>
        <w:spacing w:before="0" w:after="0" w:line="360" w:lineRule="auto"/>
        <w:ind w:firstLine="720"/>
        <w:jc w:val="both"/>
        <w:rPr>
          <w:color w:val="000000"/>
        </w:rPr>
      </w:pPr>
      <w:r>
        <w:rPr>
          <w:color w:val="000000"/>
        </w:rPr>
        <w:pict>
          <v:shape id="_x0000_i1037" type="#_x0000_t75" alt="Image" style="width:95.25pt;height:90.75pt;mso-wrap-distance-left:4.5pt;mso-wrap-distance-right:4.5pt">
            <v:imagedata r:id="rId30" o:title=""/>
          </v:shape>
        </w:pict>
      </w:r>
    </w:p>
    <w:p w:rsidR="00B6608C" w:rsidRDefault="00B6608C" w:rsidP="00B6608C">
      <w:pPr>
        <w:pStyle w:val="4"/>
        <w:keepNext w:val="0"/>
        <w:spacing w:before="0" w:after="0" w:line="360" w:lineRule="auto"/>
        <w:ind w:firstLine="720"/>
        <w:jc w:val="both"/>
        <w:rPr>
          <w:b w:val="0"/>
          <w:color w:val="000000"/>
        </w:rPr>
      </w:pPr>
    </w:p>
    <w:p w:rsidR="00B6608C" w:rsidRPr="00B6608C" w:rsidRDefault="00B6608C" w:rsidP="00B6608C">
      <w:pPr>
        <w:pStyle w:val="4"/>
        <w:keepNext w:val="0"/>
        <w:spacing w:before="0" w:after="0" w:line="360" w:lineRule="auto"/>
        <w:ind w:firstLine="720"/>
        <w:jc w:val="both"/>
        <w:rPr>
          <w:color w:val="000000"/>
        </w:rPr>
      </w:pPr>
      <w:r w:rsidRPr="00B6608C">
        <w:rPr>
          <w:b w:val="0"/>
          <w:color w:val="000000"/>
        </w:rPr>
        <w:t>Дробилка радиальная – измельчитель пластика. Предназначена для</w:t>
      </w:r>
      <w:r w:rsidRPr="00B6608C">
        <w:rPr>
          <w:color w:val="000000"/>
        </w:rPr>
        <w:t xml:space="preserve"> </w:t>
      </w:r>
      <w:r w:rsidRPr="00B6608C">
        <w:rPr>
          <w:b w:val="0"/>
          <w:color w:val="000000"/>
        </w:rPr>
        <w:t>измельчения</w:t>
      </w:r>
      <w:r w:rsidRPr="00B6608C">
        <w:rPr>
          <w:rStyle w:val="af2"/>
          <w:b/>
          <w:color w:val="000000"/>
        </w:rPr>
        <w:t xml:space="preserve"> </w:t>
      </w:r>
      <w:r w:rsidRPr="00B6608C">
        <w:rPr>
          <w:rStyle w:val="af2"/>
          <w:color w:val="000000"/>
        </w:rPr>
        <w:t>твёрдых отходов полиэтилена</w:t>
      </w:r>
      <w:r w:rsidRPr="00B6608C">
        <w:rPr>
          <w:color w:val="000000"/>
        </w:rPr>
        <w:t xml:space="preserve"> </w:t>
      </w:r>
      <w:r w:rsidRPr="00B6608C">
        <w:rPr>
          <w:b w:val="0"/>
          <w:color w:val="000000"/>
        </w:rPr>
        <w:t>(банки, бутылки, канистры и</w:t>
      </w:r>
      <w:r w:rsidRPr="00B6608C">
        <w:rPr>
          <w:color w:val="000000"/>
        </w:rPr>
        <w:t xml:space="preserve"> </w:t>
      </w:r>
      <w:r w:rsidRPr="00B6608C">
        <w:rPr>
          <w:b w:val="0"/>
          <w:color w:val="000000"/>
        </w:rPr>
        <w:t>другие отходы полимеров) с толщиной стенки не более 8 мм</w:t>
      </w:r>
      <w:r w:rsidRPr="00B6608C">
        <w:rPr>
          <w:color w:val="000000"/>
        </w:rPr>
        <w:t>.</w:t>
      </w:r>
    </w:p>
    <w:p w:rsidR="00B6608C" w:rsidRPr="00B6608C" w:rsidRDefault="00B6608C" w:rsidP="00B6608C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08C">
        <w:rPr>
          <w:rFonts w:ascii="Times New Roman" w:hAnsi="Times New Roman" w:cs="Times New Roman"/>
          <w:color w:val="000000"/>
          <w:sz w:val="28"/>
          <w:szCs w:val="28"/>
        </w:rPr>
        <w:t>Для переработки пленки и пленочных отходов необходимо использовать агломератор.</w:t>
      </w:r>
    </w:p>
    <w:p w:rsidR="00B6608C" w:rsidRPr="00B6608C" w:rsidRDefault="00B6608C" w:rsidP="00B6608C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08C">
        <w:rPr>
          <w:rFonts w:ascii="Times New Roman" w:hAnsi="Times New Roman" w:cs="Times New Roman"/>
          <w:color w:val="000000"/>
          <w:sz w:val="28"/>
          <w:szCs w:val="28"/>
        </w:rPr>
        <w:t>Использование радиальной дробилки позволяет сэкономить на полимере, т. к. стоимость отходов полимера на порядок ниже стоимости готового полимера.</w:t>
      </w:r>
    </w:p>
    <w:p w:rsidR="00B6608C" w:rsidRDefault="00B6608C" w:rsidP="00B6608C">
      <w:pPr>
        <w:pStyle w:val="4"/>
        <w:keepNext w:val="0"/>
        <w:spacing w:before="0" w:after="0" w:line="360" w:lineRule="auto"/>
        <w:ind w:firstLine="720"/>
        <w:jc w:val="both"/>
        <w:rPr>
          <w:b w:val="0"/>
          <w:color w:val="000000"/>
        </w:rPr>
      </w:pPr>
    </w:p>
    <w:p w:rsidR="00B6608C" w:rsidRPr="00B6608C" w:rsidRDefault="00B6608C" w:rsidP="00B6608C">
      <w:pPr>
        <w:pStyle w:val="4"/>
        <w:keepNext w:val="0"/>
        <w:spacing w:before="0" w:after="0" w:line="360" w:lineRule="auto"/>
        <w:ind w:firstLine="720"/>
        <w:jc w:val="both"/>
        <w:rPr>
          <w:b w:val="0"/>
          <w:color w:val="000000"/>
        </w:rPr>
      </w:pPr>
      <w:r w:rsidRPr="00B6608C">
        <w:rPr>
          <w:b w:val="0"/>
          <w:color w:val="000000"/>
        </w:rPr>
        <w:t>Табл. 5 Технические характеристики дробилки:</w:t>
      </w:r>
    </w:p>
    <w:tbl>
      <w:tblPr>
        <w:tblW w:w="90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316"/>
        <w:gridCol w:w="2541"/>
        <w:gridCol w:w="2143"/>
      </w:tblGrid>
      <w:tr w:rsidR="00B6608C" w:rsidRPr="00B6608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08C" w:rsidRPr="00B6608C" w:rsidRDefault="00B6608C" w:rsidP="00B6608C">
            <w:pPr>
              <w:spacing w:line="360" w:lineRule="auto"/>
              <w:ind w:firstLine="720"/>
              <w:jc w:val="both"/>
              <w:rPr>
                <w:color w:val="000000"/>
                <w:sz w:val="20"/>
                <w:szCs w:val="20"/>
              </w:rPr>
            </w:pPr>
            <w:r w:rsidRPr="00B6608C">
              <w:rPr>
                <w:color w:val="000000"/>
                <w:sz w:val="20"/>
                <w:szCs w:val="20"/>
              </w:rPr>
              <w:t>Производительность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08C" w:rsidRPr="00B6608C" w:rsidRDefault="00B6608C" w:rsidP="00B6608C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6608C" w:rsidRPr="00B6608C" w:rsidRDefault="00B6608C" w:rsidP="00B6608C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 / час</w:t>
            </w:r>
          </w:p>
        </w:tc>
      </w:tr>
      <w:tr w:rsidR="00B6608C" w:rsidRPr="00B6608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08C" w:rsidRPr="00B6608C" w:rsidRDefault="00B6608C" w:rsidP="00B6608C">
            <w:pPr>
              <w:spacing w:line="360" w:lineRule="auto"/>
              <w:ind w:firstLine="720"/>
              <w:jc w:val="both"/>
              <w:rPr>
                <w:color w:val="000000"/>
                <w:sz w:val="20"/>
                <w:szCs w:val="20"/>
              </w:rPr>
            </w:pPr>
            <w:r w:rsidRPr="00B6608C">
              <w:rPr>
                <w:color w:val="000000"/>
                <w:sz w:val="20"/>
                <w:szCs w:val="20"/>
              </w:rPr>
              <w:t>Установленная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08C" w:rsidRPr="00B6608C" w:rsidRDefault="00B6608C" w:rsidP="00B6608C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6608C" w:rsidRPr="00B6608C" w:rsidRDefault="00B6608C" w:rsidP="00B6608C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кВт</w:t>
            </w:r>
          </w:p>
        </w:tc>
      </w:tr>
      <w:tr w:rsidR="00B6608C" w:rsidRPr="00B6608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08C" w:rsidRPr="00B6608C" w:rsidRDefault="00B6608C" w:rsidP="00B6608C">
            <w:pPr>
              <w:spacing w:line="360" w:lineRule="auto"/>
              <w:ind w:firstLine="720"/>
              <w:jc w:val="both"/>
              <w:rPr>
                <w:color w:val="000000"/>
                <w:sz w:val="20"/>
                <w:szCs w:val="20"/>
              </w:rPr>
            </w:pPr>
            <w:r w:rsidRPr="00B6608C">
              <w:rPr>
                <w:color w:val="000000"/>
                <w:sz w:val="20"/>
                <w:szCs w:val="20"/>
              </w:rPr>
              <w:t>Размер загрузочного проема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08C" w:rsidRPr="00B6608C" w:rsidRDefault="00B6608C" w:rsidP="00B6608C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х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6608C" w:rsidRPr="00B6608C" w:rsidRDefault="00B6608C" w:rsidP="00B6608C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 х мм</w:t>
            </w:r>
          </w:p>
        </w:tc>
      </w:tr>
      <w:tr w:rsidR="00B6608C" w:rsidRPr="00B6608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08C" w:rsidRPr="00B6608C" w:rsidRDefault="00B6608C" w:rsidP="00B6608C">
            <w:pPr>
              <w:spacing w:line="360" w:lineRule="auto"/>
              <w:ind w:firstLine="720"/>
              <w:jc w:val="both"/>
              <w:rPr>
                <w:color w:val="000000"/>
                <w:sz w:val="20"/>
                <w:szCs w:val="20"/>
              </w:rPr>
            </w:pPr>
            <w:r w:rsidRPr="00B6608C">
              <w:rPr>
                <w:color w:val="000000"/>
                <w:sz w:val="20"/>
                <w:szCs w:val="20"/>
              </w:rPr>
              <w:t>Общее количество ножей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08C" w:rsidRPr="00B6608C" w:rsidRDefault="00B6608C" w:rsidP="00B6608C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6608C" w:rsidRPr="00B6608C" w:rsidRDefault="00B6608C" w:rsidP="00B6608C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</w:tr>
      <w:tr w:rsidR="00B6608C" w:rsidRPr="00B6608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08C" w:rsidRPr="00B6608C" w:rsidRDefault="00B6608C" w:rsidP="00B6608C">
            <w:pPr>
              <w:spacing w:line="360" w:lineRule="auto"/>
              <w:ind w:firstLine="720"/>
              <w:jc w:val="both"/>
              <w:rPr>
                <w:color w:val="000000"/>
                <w:sz w:val="20"/>
                <w:szCs w:val="20"/>
              </w:rPr>
            </w:pPr>
            <w:r w:rsidRPr="00B6608C">
              <w:rPr>
                <w:color w:val="000000"/>
                <w:sz w:val="20"/>
                <w:szCs w:val="20"/>
              </w:rPr>
              <w:t>– подвижных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08C" w:rsidRPr="00B6608C" w:rsidRDefault="00B6608C" w:rsidP="00B6608C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6608C" w:rsidRPr="00B6608C" w:rsidRDefault="00B6608C" w:rsidP="00B6608C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</w:tr>
      <w:tr w:rsidR="00B6608C" w:rsidRPr="00B6608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08C" w:rsidRPr="00B6608C" w:rsidRDefault="00B6608C" w:rsidP="00B6608C">
            <w:pPr>
              <w:spacing w:line="360" w:lineRule="auto"/>
              <w:ind w:firstLine="720"/>
              <w:jc w:val="both"/>
              <w:rPr>
                <w:color w:val="000000"/>
                <w:sz w:val="20"/>
                <w:szCs w:val="20"/>
              </w:rPr>
            </w:pPr>
            <w:r w:rsidRPr="00B6608C">
              <w:rPr>
                <w:color w:val="000000"/>
                <w:sz w:val="20"/>
                <w:szCs w:val="20"/>
              </w:rPr>
              <w:t>– неподвижных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08C" w:rsidRPr="00B6608C" w:rsidRDefault="00B6608C" w:rsidP="00B6608C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6608C" w:rsidRPr="00B6608C" w:rsidRDefault="00B6608C" w:rsidP="00B6608C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</w:tr>
      <w:tr w:rsidR="00B6608C" w:rsidRPr="00B6608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08C" w:rsidRPr="00B6608C" w:rsidRDefault="00B6608C" w:rsidP="00B6608C">
            <w:pPr>
              <w:spacing w:line="360" w:lineRule="auto"/>
              <w:ind w:firstLine="720"/>
              <w:jc w:val="both"/>
              <w:rPr>
                <w:color w:val="000000"/>
                <w:sz w:val="20"/>
                <w:szCs w:val="20"/>
              </w:rPr>
            </w:pPr>
            <w:r w:rsidRPr="00B6608C">
              <w:rPr>
                <w:color w:val="000000"/>
                <w:sz w:val="20"/>
                <w:szCs w:val="20"/>
              </w:rPr>
              <w:t>Габаритные размеры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08C" w:rsidRPr="00B6608C" w:rsidRDefault="00B6608C" w:rsidP="00B6608C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 х 770 х 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6608C" w:rsidRPr="00B6608C" w:rsidRDefault="00B6608C" w:rsidP="00B6608C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 х мм х мм</w:t>
            </w:r>
          </w:p>
        </w:tc>
      </w:tr>
      <w:tr w:rsidR="00B6608C" w:rsidRPr="00B6608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08C" w:rsidRPr="00B6608C" w:rsidRDefault="00B6608C" w:rsidP="00B6608C">
            <w:pPr>
              <w:spacing w:line="360" w:lineRule="auto"/>
              <w:ind w:firstLine="720"/>
              <w:jc w:val="both"/>
              <w:rPr>
                <w:color w:val="000000"/>
                <w:sz w:val="20"/>
                <w:szCs w:val="20"/>
              </w:rPr>
            </w:pPr>
            <w:r w:rsidRPr="00B6608C">
              <w:rPr>
                <w:color w:val="000000"/>
                <w:sz w:val="20"/>
                <w:szCs w:val="20"/>
              </w:rPr>
              <w:t>Масса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08C" w:rsidRPr="00B6608C" w:rsidRDefault="00B6608C" w:rsidP="00B6608C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6608C" w:rsidRPr="00B6608C" w:rsidRDefault="00B6608C" w:rsidP="00B6608C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</w:tr>
    </w:tbl>
    <w:p w:rsidR="00B6608C" w:rsidRPr="00B6608C" w:rsidRDefault="00B6608C" w:rsidP="00B6608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536B8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536B8" w:rsidRPr="00F04DC0">
        <w:rPr>
          <w:color w:val="000000"/>
          <w:sz w:val="28"/>
          <w:szCs w:val="28"/>
        </w:rPr>
        <w:t>2</w:t>
      </w:r>
      <w:r w:rsidR="0018262B" w:rsidRPr="00F04DC0">
        <w:rPr>
          <w:color w:val="000000"/>
          <w:sz w:val="28"/>
          <w:szCs w:val="28"/>
        </w:rPr>
        <w:t>. Аг</w:t>
      </w:r>
      <w:r>
        <w:rPr>
          <w:color w:val="000000"/>
          <w:sz w:val="28"/>
          <w:szCs w:val="28"/>
        </w:rPr>
        <w:t>ломератор</w:t>
      </w:r>
    </w:p>
    <w:p w:rsidR="00B6608C" w:rsidRPr="00F04DC0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6B8" w:rsidRPr="00F04DC0" w:rsidRDefault="00E10F6B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8" type="#_x0000_t75" alt="Агломератор" style="width:112.5pt;height:112.5pt" o:button="t">
            <v:imagedata r:id="rId31" o:title=""/>
          </v:shape>
        </w:pict>
      </w:r>
    </w:p>
    <w:p w:rsidR="00B6608C" w:rsidRDefault="00B6608C" w:rsidP="0018262B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36B8" w:rsidRPr="00F04DC0" w:rsidRDefault="007536B8" w:rsidP="0018262B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DC0">
        <w:rPr>
          <w:rFonts w:ascii="Times New Roman" w:hAnsi="Times New Roman" w:cs="Times New Roman"/>
          <w:color w:val="000000"/>
          <w:sz w:val="28"/>
          <w:szCs w:val="28"/>
        </w:rPr>
        <w:t>Агломератор предназначен для переработки </w:t>
      </w:r>
      <w:r w:rsidRPr="00F04DC0">
        <w:rPr>
          <w:rStyle w:val="af2"/>
          <w:rFonts w:ascii="Times New Roman" w:hAnsi="Times New Roman"/>
          <w:color w:val="000000"/>
          <w:sz w:val="28"/>
          <w:szCs w:val="28"/>
        </w:rPr>
        <w:t>пленки и пленочных отходов</w:t>
      </w:r>
      <w:r w:rsidRPr="00F04DC0">
        <w:rPr>
          <w:rFonts w:ascii="Times New Roman" w:hAnsi="Times New Roman" w:cs="Times New Roman"/>
          <w:color w:val="000000"/>
          <w:sz w:val="28"/>
          <w:szCs w:val="28"/>
        </w:rPr>
        <w:t xml:space="preserve"> полиэтилена в гранулы, с целью их вторичной переработки. Полученные гранулы используют в производстве полимерпесчаных материалов. Для переработки твердых отходов полимера и пластика используют радиальную дробилку.</w:t>
      </w:r>
    </w:p>
    <w:p w:rsidR="0018262B" w:rsidRPr="00F04DC0" w:rsidRDefault="007536B8" w:rsidP="0018262B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DC0">
        <w:rPr>
          <w:rFonts w:ascii="Times New Roman" w:hAnsi="Times New Roman" w:cs="Times New Roman"/>
          <w:color w:val="000000"/>
          <w:sz w:val="28"/>
          <w:szCs w:val="28"/>
        </w:rPr>
        <w:t>Использование агломератора позволяет сэкономить на полимере, т</w:t>
      </w:r>
      <w:r w:rsidR="0018262B" w:rsidRPr="00F04DC0">
        <w:rPr>
          <w:rFonts w:ascii="Times New Roman" w:hAnsi="Times New Roman" w:cs="Times New Roman"/>
          <w:color w:val="000000"/>
          <w:sz w:val="28"/>
          <w:szCs w:val="28"/>
        </w:rPr>
        <w:t>. к</w:t>
      </w:r>
      <w:r w:rsidRPr="00F04DC0">
        <w:rPr>
          <w:rFonts w:ascii="Times New Roman" w:hAnsi="Times New Roman" w:cs="Times New Roman"/>
          <w:color w:val="000000"/>
          <w:sz w:val="28"/>
          <w:szCs w:val="28"/>
        </w:rPr>
        <w:t>. стоимость отходов полимера на порядок ниже стоимости готового полимера.</w:t>
      </w:r>
    </w:p>
    <w:p w:rsidR="00B6608C" w:rsidRDefault="00B6608C" w:rsidP="0018262B">
      <w:pPr>
        <w:pStyle w:val="4"/>
        <w:keepNext w:val="0"/>
        <w:spacing w:before="0" w:after="0" w:line="360" w:lineRule="auto"/>
        <w:ind w:firstLine="709"/>
        <w:jc w:val="both"/>
        <w:rPr>
          <w:b w:val="0"/>
          <w:color w:val="000000"/>
        </w:rPr>
      </w:pPr>
    </w:p>
    <w:p w:rsidR="007536B8" w:rsidRPr="00F04DC0" w:rsidRDefault="0007344A" w:rsidP="0018262B">
      <w:pPr>
        <w:pStyle w:val="4"/>
        <w:keepNext w:val="0"/>
        <w:spacing w:before="0" w:after="0" w:line="360" w:lineRule="auto"/>
        <w:ind w:firstLine="709"/>
        <w:jc w:val="both"/>
        <w:rPr>
          <w:b w:val="0"/>
          <w:color w:val="000000"/>
        </w:rPr>
      </w:pPr>
      <w:r w:rsidRPr="00F04DC0">
        <w:rPr>
          <w:b w:val="0"/>
          <w:color w:val="000000"/>
        </w:rPr>
        <w:t xml:space="preserve">Табл. 6. </w:t>
      </w:r>
      <w:r w:rsidR="007536B8" w:rsidRPr="00F04DC0">
        <w:rPr>
          <w:b w:val="0"/>
          <w:color w:val="000000"/>
        </w:rPr>
        <w:t>Техничес</w:t>
      </w:r>
      <w:r w:rsidR="00B6608C">
        <w:rPr>
          <w:b w:val="0"/>
          <w:color w:val="000000"/>
        </w:rPr>
        <w:t>кие характеристики агломератора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325"/>
        <w:gridCol w:w="2750"/>
        <w:gridCol w:w="2222"/>
      </w:tblGrid>
      <w:tr w:rsidR="007536B8" w:rsidRPr="000970D8" w:rsidTr="000970D8">
        <w:trPr>
          <w:cantSplit/>
          <w:jc w:val="center"/>
        </w:trPr>
        <w:tc>
          <w:tcPr>
            <w:tcW w:w="2297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Производительность</w:t>
            </w:r>
          </w:p>
        </w:tc>
        <w:tc>
          <w:tcPr>
            <w:tcW w:w="146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50</w:t>
            </w:r>
            <w:r w:rsidR="0018262B"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…</w:t>
            </w: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100</w:t>
            </w:r>
          </w:p>
        </w:tc>
        <w:tc>
          <w:tcPr>
            <w:tcW w:w="118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кг / час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297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Величина получаемых гранул</w:t>
            </w:r>
          </w:p>
        </w:tc>
        <w:tc>
          <w:tcPr>
            <w:tcW w:w="146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</w:t>
            </w:r>
            <w:r w:rsidR="0018262B"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…</w:t>
            </w: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8</w:t>
            </w:r>
          </w:p>
        </w:tc>
        <w:tc>
          <w:tcPr>
            <w:tcW w:w="118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мм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297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Частота вращения ротора</w:t>
            </w:r>
          </w:p>
        </w:tc>
        <w:tc>
          <w:tcPr>
            <w:tcW w:w="146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1500</w:t>
            </w:r>
          </w:p>
        </w:tc>
        <w:tc>
          <w:tcPr>
            <w:tcW w:w="118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об / мин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297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Общая мощность установки</w:t>
            </w:r>
          </w:p>
        </w:tc>
        <w:tc>
          <w:tcPr>
            <w:tcW w:w="146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30</w:t>
            </w:r>
          </w:p>
        </w:tc>
        <w:tc>
          <w:tcPr>
            <w:tcW w:w="118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кВт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297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Напряжение</w:t>
            </w:r>
          </w:p>
        </w:tc>
        <w:tc>
          <w:tcPr>
            <w:tcW w:w="146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380</w:t>
            </w:r>
          </w:p>
        </w:tc>
        <w:tc>
          <w:tcPr>
            <w:tcW w:w="118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В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297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Габаритные размеры д х ш х в</w:t>
            </w:r>
          </w:p>
        </w:tc>
        <w:tc>
          <w:tcPr>
            <w:tcW w:w="146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1800 х 950 х 1465</w:t>
            </w:r>
          </w:p>
        </w:tc>
        <w:tc>
          <w:tcPr>
            <w:tcW w:w="118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мм х мм х мм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297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Размер загрузчоного проема</w:t>
            </w:r>
          </w:p>
        </w:tc>
        <w:tc>
          <w:tcPr>
            <w:tcW w:w="146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200</w:t>
            </w:r>
          </w:p>
        </w:tc>
        <w:tc>
          <w:tcPr>
            <w:tcW w:w="118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мм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297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Общее количество ножей</w:t>
            </w:r>
          </w:p>
        </w:tc>
        <w:tc>
          <w:tcPr>
            <w:tcW w:w="146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12</w:t>
            </w:r>
          </w:p>
        </w:tc>
        <w:tc>
          <w:tcPr>
            <w:tcW w:w="118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шт.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297" w:type="pct"/>
            <w:shd w:val="clear" w:color="auto" w:fill="auto"/>
          </w:tcPr>
          <w:p w:rsidR="007536B8" w:rsidRPr="000970D8" w:rsidRDefault="0018262B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– </w:t>
            </w:r>
            <w:r w:rsidR="007536B8" w:rsidRPr="000970D8">
              <w:rPr>
                <w:color w:val="000000"/>
                <w:sz w:val="20"/>
                <w:szCs w:val="28"/>
              </w:rPr>
              <w:t>подвижных</w:t>
            </w:r>
          </w:p>
        </w:tc>
        <w:tc>
          <w:tcPr>
            <w:tcW w:w="146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</w:t>
            </w:r>
          </w:p>
        </w:tc>
        <w:tc>
          <w:tcPr>
            <w:tcW w:w="118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шт.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297" w:type="pct"/>
            <w:shd w:val="clear" w:color="auto" w:fill="auto"/>
          </w:tcPr>
          <w:p w:rsidR="007536B8" w:rsidRPr="000970D8" w:rsidRDefault="0018262B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– </w:t>
            </w:r>
            <w:r w:rsidR="007536B8" w:rsidRPr="000970D8">
              <w:rPr>
                <w:color w:val="000000"/>
                <w:sz w:val="20"/>
                <w:szCs w:val="28"/>
              </w:rPr>
              <w:t>неподвижных</w:t>
            </w:r>
          </w:p>
        </w:tc>
        <w:tc>
          <w:tcPr>
            <w:tcW w:w="146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8</w:t>
            </w:r>
          </w:p>
        </w:tc>
        <w:tc>
          <w:tcPr>
            <w:tcW w:w="118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шт.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297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Масса</w:t>
            </w:r>
          </w:p>
        </w:tc>
        <w:tc>
          <w:tcPr>
            <w:tcW w:w="146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400</w:t>
            </w:r>
          </w:p>
        </w:tc>
        <w:tc>
          <w:tcPr>
            <w:tcW w:w="118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кг</w:t>
            </w:r>
          </w:p>
        </w:tc>
      </w:tr>
    </w:tbl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6B8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536B8" w:rsidRPr="00F04DC0">
        <w:rPr>
          <w:color w:val="000000"/>
          <w:sz w:val="28"/>
          <w:szCs w:val="28"/>
        </w:rPr>
        <w:t>3</w:t>
      </w:r>
      <w:r w:rsidR="0018262B" w:rsidRPr="00F04DC0">
        <w:rPr>
          <w:color w:val="000000"/>
          <w:sz w:val="28"/>
          <w:szCs w:val="28"/>
        </w:rPr>
        <w:t>. Пе</w:t>
      </w:r>
      <w:r w:rsidR="007536B8" w:rsidRPr="00F04DC0">
        <w:rPr>
          <w:color w:val="000000"/>
          <w:sz w:val="28"/>
          <w:szCs w:val="28"/>
        </w:rPr>
        <w:t>скосушилка</w:t>
      </w:r>
    </w:p>
    <w:p w:rsidR="00B6608C" w:rsidRPr="00F04DC0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6B8" w:rsidRPr="00F04DC0" w:rsidRDefault="00E10F6B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9" type="#_x0000_t75" alt="Пескосушилка" style="width:112.5pt;height:112.5pt" o:button="t">
            <v:imagedata r:id="rId32" o:title=""/>
          </v:shape>
        </w:pict>
      </w:r>
    </w:p>
    <w:p w:rsidR="00B6608C" w:rsidRDefault="00B6608C" w:rsidP="0018262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f2"/>
          <w:rFonts w:ascii="Times New Roman" w:hAnsi="Times New Roman"/>
          <w:color w:val="000000"/>
          <w:sz w:val="28"/>
          <w:szCs w:val="28"/>
        </w:rPr>
      </w:pPr>
    </w:p>
    <w:p w:rsidR="007536B8" w:rsidRPr="00F04DC0" w:rsidRDefault="007536B8" w:rsidP="0018262B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DC0">
        <w:rPr>
          <w:rStyle w:val="af2"/>
          <w:rFonts w:ascii="Times New Roman" w:hAnsi="Times New Roman"/>
          <w:color w:val="000000"/>
          <w:sz w:val="28"/>
          <w:szCs w:val="28"/>
        </w:rPr>
        <w:t>Пескосушилка</w:t>
      </w:r>
      <w:r w:rsidRPr="00F04D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262B" w:rsidRPr="00F04DC0">
        <w:rPr>
          <w:rFonts w:ascii="Times New Roman" w:hAnsi="Times New Roman" w:cs="Times New Roman"/>
          <w:color w:val="000000"/>
          <w:sz w:val="28"/>
          <w:szCs w:val="28"/>
        </w:rPr>
        <w:t>– </w:t>
      </w:r>
      <w:r w:rsidRPr="00F04DC0">
        <w:rPr>
          <w:rFonts w:ascii="Times New Roman" w:hAnsi="Times New Roman" w:cs="Times New Roman"/>
          <w:color w:val="000000"/>
          <w:sz w:val="28"/>
          <w:szCs w:val="28"/>
        </w:rPr>
        <w:t>установка для просеивания и просушки песка с целью дальнейшего использования сухого песка с фракцией не более 3</w:t>
      </w:r>
      <w:r w:rsidR="0018262B" w:rsidRPr="00F04DC0">
        <w:rPr>
          <w:rFonts w:ascii="Times New Roman" w:hAnsi="Times New Roman" w:cs="Times New Roman"/>
          <w:color w:val="000000"/>
          <w:sz w:val="28"/>
          <w:szCs w:val="28"/>
        </w:rPr>
        <w:t> мм</w:t>
      </w:r>
      <w:r w:rsidRPr="00F04DC0">
        <w:rPr>
          <w:rFonts w:ascii="Times New Roman" w:hAnsi="Times New Roman" w:cs="Times New Roman"/>
          <w:color w:val="000000"/>
          <w:sz w:val="28"/>
          <w:szCs w:val="28"/>
        </w:rPr>
        <w:t>. Исходным материалом является песок с естсественной влажностью ГОСТ 8736</w:t>
      </w:r>
      <w:r w:rsidR="0018262B" w:rsidRPr="00F04DC0">
        <w:rPr>
          <w:rFonts w:ascii="Times New Roman" w:hAnsi="Times New Roman" w:cs="Times New Roman"/>
          <w:color w:val="000000"/>
          <w:sz w:val="28"/>
          <w:szCs w:val="28"/>
        </w:rPr>
        <w:t>–7</w:t>
      </w:r>
      <w:r w:rsidRPr="00F04DC0">
        <w:rPr>
          <w:rFonts w:ascii="Times New Roman" w:hAnsi="Times New Roman" w:cs="Times New Roman"/>
          <w:color w:val="000000"/>
          <w:sz w:val="28"/>
          <w:szCs w:val="28"/>
        </w:rPr>
        <w:t>7, очищенный от посторонних предметов.</w:t>
      </w:r>
    </w:p>
    <w:p w:rsidR="0018262B" w:rsidRPr="00F04DC0" w:rsidRDefault="007536B8" w:rsidP="0018262B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DC0">
        <w:rPr>
          <w:rFonts w:ascii="Times New Roman" w:hAnsi="Times New Roman" w:cs="Times New Roman"/>
          <w:color w:val="000000"/>
          <w:sz w:val="28"/>
          <w:szCs w:val="28"/>
        </w:rPr>
        <w:t>Является вспомогательным оборудованием в линии МАСТЕК-Полимерпласт. Используется при не возможности приобретать песок с фракцией до 3</w:t>
      </w:r>
      <w:r w:rsidR="0018262B" w:rsidRPr="00F04DC0">
        <w:rPr>
          <w:rFonts w:ascii="Times New Roman" w:hAnsi="Times New Roman" w:cs="Times New Roman"/>
          <w:color w:val="000000"/>
          <w:sz w:val="28"/>
          <w:szCs w:val="28"/>
        </w:rPr>
        <w:t> мм</w:t>
      </w:r>
      <w:r w:rsidRPr="00F04DC0">
        <w:rPr>
          <w:rFonts w:ascii="Times New Roman" w:hAnsi="Times New Roman" w:cs="Times New Roman"/>
          <w:color w:val="000000"/>
          <w:sz w:val="28"/>
          <w:szCs w:val="28"/>
        </w:rPr>
        <w:t xml:space="preserve"> и обычной влажности.</w:t>
      </w:r>
    </w:p>
    <w:p w:rsidR="00B6608C" w:rsidRDefault="00B6608C" w:rsidP="0018262B">
      <w:pPr>
        <w:pStyle w:val="4"/>
        <w:keepNext w:val="0"/>
        <w:spacing w:before="0" w:after="0" w:line="360" w:lineRule="auto"/>
        <w:ind w:firstLine="709"/>
        <w:jc w:val="both"/>
        <w:rPr>
          <w:b w:val="0"/>
          <w:color w:val="000000"/>
        </w:rPr>
      </w:pPr>
    </w:p>
    <w:p w:rsidR="007536B8" w:rsidRPr="00F04DC0" w:rsidRDefault="0007344A" w:rsidP="0018262B">
      <w:pPr>
        <w:pStyle w:val="4"/>
        <w:keepNext w:val="0"/>
        <w:spacing w:before="0" w:after="0" w:line="360" w:lineRule="auto"/>
        <w:ind w:firstLine="709"/>
        <w:jc w:val="both"/>
        <w:rPr>
          <w:b w:val="0"/>
          <w:color w:val="000000"/>
        </w:rPr>
      </w:pPr>
      <w:r w:rsidRPr="00F04DC0">
        <w:rPr>
          <w:b w:val="0"/>
          <w:color w:val="000000"/>
        </w:rPr>
        <w:t>Табл.</w:t>
      </w:r>
      <w:r w:rsidR="00B6608C">
        <w:rPr>
          <w:b w:val="0"/>
          <w:color w:val="000000"/>
        </w:rPr>
        <w:t xml:space="preserve"> </w:t>
      </w:r>
      <w:r w:rsidRPr="00F04DC0">
        <w:rPr>
          <w:b w:val="0"/>
          <w:color w:val="000000"/>
        </w:rPr>
        <w:t xml:space="preserve">7. </w:t>
      </w:r>
      <w:r w:rsidR="007536B8" w:rsidRPr="00F04DC0">
        <w:rPr>
          <w:b w:val="0"/>
          <w:color w:val="000000"/>
        </w:rPr>
        <w:t>Техничес</w:t>
      </w:r>
      <w:r w:rsidR="00B6608C">
        <w:rPr>
          <w:b w:val="0"/>
          <w:color w:val="000000"/>
        </w:rPr>
        <w:t>кие характеристики пескосушилки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934"/>
        <w:gridCol w:w="2420"/>
        <w:gridCol w:w="1943"/>
      </w:tblGrid>
      <w:tr w:rsidR="007536B8" w:rsidRPr="000970D8" w:rsidTr="000970D8">
        <w:trPr>
          <w:cantSplit/>
          <w:jc w:val="center"/>
        </w:trPr>
        <w:tc>
          <w:tcPr>
            <w:tcW w:w="2620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Производительность</w:t>
            </w:r>
          </w:p>
        </w:tc>
        <w:tc>
          <w:tcPr>
            <w:tcW w:w="1285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150</w:t>
            </w:r>
            <w:r w:rsidR="0018262B"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…</w:t>
            </w: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300</w:t>
            </w:r>
          </w:p>
        </w:tc>
        <w:tc>
          <w:tcPr>
            <w:tcW w:w="1032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кг / час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620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Величина фракции песка на выходе, не более</w:t>
            </w:r>
          </w:p>
        </w:tc>
        <w:tc>
          <w:tcPr>
            <w:tcW w:w="1285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3*</w:t>
            </w:r>
          </w:p>
        </w:tc>
        <w:tc>
          <w:tcPr>
            <w:tcW w:w="1032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мм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620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Входящая влажность песка</w:t>
            </w:r>
          </w:p>
        </w:tc>
        <w:tc>
          <w:tcPr>
            <w:tcW w:w="1285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любая</w:t>
            </w:r>
          </w:p>
        </w:tc>
        <w:tc>
          <w:tcPr>
            <w:tcW w:w="1032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7536B8" w:rsidRPr="000970D8" w:rsidTr="000970D8">
        <w:trPr>
          <w:cantSplit/>
          <w:jc w:val="center"/>
        </w:trPr>
        <w:tc>
          <w:tcPr>
            <w:tcW w:w="2620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Влажность песка на выходе, не более</w:t>
            </w:r>
          </w:p>
        </w:tc>
        <w:tc>
          <w:tcPr>
            <w:tcW w:w="1285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</w:t>
            </w:r>
          </w:p>
        </w:tc>
        <w:tc>
          <w:tcPr>
            <w:tcW w:w="1032" w:type="pct"/>
            <w:shd w:val="clear" w:color="auto" w:fill="auto"/>
          </w:tcPr>
          <w:p w:rsidR="007536B8" w:rsidRPr="000970D8" w:rsidRDefault="0018262B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%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620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Частота вращения барабана</w:t>
            </w:r>
          </w:p>
        </w:tc>
        <w:tc>
          <w:tcPr>
            <w:tcW w:w="1285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</w:t>
            </w:r>
          </w:p>
        </w:tc>
        <w:tc>
          <w:tcPr>
            <w:tcW w:w="1032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об / мин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620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Общая мощность установки</w:t>
            </w:r>
          </w:p>
        </w:tc>
        <w:tc>
          <w:tcPr>
            <w:tcW w:w="1285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9</w:t>
            </w:r>
          </w:p>
        </w:tc>
        <w:tc>
          <w:tcPr>
            <w:tcW w:w="1032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кВт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620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Температура нагрева камеры</w:t>
            </w:r>
          </w:p>
        </w:tc>
        <w:tc>
          <w:tcPr>
            <w:tcW w:w="1285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120</w:t>
            </w:r>
          </w:p>
        </w:tc>
        <w:tc>
          <w:tcPr>
            <w:tcW w:w="1032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  <w:vertAlign w:val="superscript"/>
              </w:rPr>
              <w:t>о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620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Время разогрева камеры</w:t>
            </w:r>
          </w:p>
        </w:tc>
        <w:tc>
          <w:tcPr>
            <w:tcW w:w="1285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40</w:t>
            </w:r>
          </w:p>
        </w:tc>
        <w:tc>
          <w:tcPr>
            <w:tcW w:w="1032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мин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620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Время сушки</w:t>
            </w:r>
          </w:p>
        </w:tc>
        <w:tc>
          <w:tcPr>
            <w:tcW w:w="1285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10</w:t>
            </w:r>
            <w:r w:rsidR="0018262B"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…</w:t>
            </w: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12</w:t>
            </w:r>
          </w:p>
        </w:tc>
        <w:tc>
          <w:tcPr>
            <w:tcW w:w="1032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мин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620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Количество загружаемого материала</w:t>
            </w:r>
          </w:p>
        </w:tc>
        <w:tc>
          <w:tcPr>
            <w:tcW w:w="1285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50</w:t>
            </w:r>
          </w:p>
        </w:tc>
        <w:tc>
          <w:tcPr>
            <w:tcW w:w="1032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кг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620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Габаритные размеры, д х ш х в</w:t>
            </w:r>
          </w:p>
        </w:tc>
        <w:tc>
          <w:tcPr>
            <w:tcW w:w="1285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2475 х 950 х1465</w:t>
            </w:r>
          </w:p>
        </w:tc>
        <w:tc>
          <w:tcPr>
            <w:tcW w:w="1032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мм х мм х мм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620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Масса</w:t>
            </w:r>
          </w:p>
        </w:tc>
        <w:tc>
          <w:tcPr>
            <w:tcW w:w="1285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1000</w:t>
            </w:r>
          </w:p>
        </w:tc>
        <w:tc>
          <w:tcPr>
            <w:tcW w:w="1032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кг</w:t>
            </w:r>
          </w:p>
        </w:tc>
      </w:tr>
    </w:tbl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6B8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  <w:t>4 Экструдер</w:t>
      </w:r>
    </w:p>
    <w:p w:rsidR="00B6608C" w:rsidRPr="00F04DC0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6B8" w:rsidRPr="00F04DC0" w:rsidRDefault="00E10F6B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0" type="#_x0000_t75" alt="Общий вид экструдера" style="width:112.5pt;height:112.5pt" o:button="t">
            <v:imagedata r:id="rId33" o:title=""/>
          </v:shape>
        </w:pict>
      </w:r>
    </w:p>
    <w:p w:rsidR="00B6608C" w:rsidRDefault="00B6608C" w:rsidP="0018262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f2"/>
          <w:rFonts w:ascii="Times New Roman" w:hAnsi="Times New Roman"/>
          <w:color w:val="000000"/>
          <w:sz w:val="28"/>
          <w:szCs w:val="28"/>
        </w:rPr>
      </w:pPr>
    </w:p>
    <w:p w:rsidR="007536B8" w:rsidRPr="00F04DC0" w:rsidRDefault="007536B8" w:rsidP="0018262B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DC0">
        <w:rPr>
          <w:rStyle w:val="af2"/>
          <w:rFonts w:ascii="Times New Roman" w:hAnsi="Times New Roman"/>
          <w:color w:val="000000"/>
          <w:sz w:val="28"/>
          <w:szCs w:val="28"/>
        </w:rPr>
        <w:t>Экструдер</w:t>
      </w:r>
      <w:r w:rsidRPr="00F04D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262B" w:rsidRPr="00F04DC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F04DC0">
        <w:rPr>
          <w:rFonts w:ascii="Times New Roman" w:hAnsi="Times New Roman" w:cs="Times New Roman"/>
          <w:color w:val="000000"/>
          <w:sz w:val="28"/>
          <w:szCs w:val="28"/>
        </w:rPr>
        <w:t>установка для перемешивания и разогрева компонентов полимерпесчаного композита (песок, полимер, краситель) и получения однородной тестообразной массы (термопласткомпозита), с определенной температурой.</w:t>
      </w:r>
    </w:p>
    <w:p w:rsidR="007536B8" w:rsidRPr="00F04DC0" w:rsidRDefault="007536B8" w:rsidP="0018262B">
      <w:pPr>
        <w:pStyle w:val="4"/>
        <w:keepNext w:val="0"/>
        <w:spacing w:before="0" w:after="0" w:line="360" w:lineRule="auto"/>
        <w:ind w:firstLine="709"/>
        <w:jc w:val="both"/>
        <w:rPr>
          <w:b w:val="0"/>
          <w:color w:val="000000"/>
        </w:rPr>
      </w:pPr>
      <w:r w:rsidRPr="00F04DC0">
        <w:rPr>
          <w:b w:val="0"/>
          <w:color w:val="000000"/>
        </w:rPr>
        <w:t>Основные преимущества экструдера.</w:t>
      </w:r>
    </w:p>
    <w:p w:rsidR="007536B8" w:rsidRPr="00F04DC0" w:rsidRDefault="007536B8" w:rsidP="0018262B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4DC0">
        <w:rPr>
          <w:rStyle w:val="af2"/>
          <w:color w:val="000000"/>
          <w:sz w:val="28"/>
          <w:szCs w:val="28"/>
        </w:rPr>
        <w:t>полностью автоматическое управление нагревом</w:t>
      </w:r>
      <w:r w:rsidRPr="00F04DC0">
        <w:rPr>
          <w:color w:val="000000"/>
          <w:sz w:val="28"/>
          <w:szCs w:val="28"/>
        </w:rPr>
        <w:t xml:space="preserve"> </w:t>
      </w:r>
      <w:r w:rsidR="0018262B" w:rsidRPr="00F04DC0">
        <w:rPr>
          <w:color w:val="000000"/>
          <w:sz w:val="28"/>
          <w:szCs w:val="28"/>
        </w:rPr>
        <w:t>– </w:t>
      </w:r>
      <w:r w:rsidRPr="00F04DC0">
        <w:rPr>
          <w:color w:val="000000"/>
          <w:sz w:val="28"/>
          <w:szCs w:val="28"/>
        </w:rPr>
        <w:t>автоматический процесс контроля за температурой контролерами при приготовлении термопласткомпозита, исключается человеческий фактор (ошибки в технологии нагрева), экономия эл. энергии</w:t>
      </w:r>
    </w:p>
    <w:p w:rsidR="007536B8" w:rsidRPr="00F04DC0" w:rsidRDefault="007536B8" w:rsidP="0018262B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4DC0">
        <w:rPr>
          <w:rStyle w:val="af2"/>
          <w:color w:val="000000"/>
          <w:sz w:val="28"/>
          <w:szCs w:val="28"/>
        </w:rPr>
        <w:t>индукционный нагрев</w:t>
      </w:r>
      <w:r w:rsidRPr="00F04DC0">
        <w:rPr>
          <w:color w:val="000000"/>
          <w:sz w:val="28"/>
          <w:szCs w:val="28"/>
        </w:rPr>
        <w:t>, нагрев происходит с помощью трех индукционных катушек (</w:t>
      </w:r>
      <w:r w:rsidRPr="00F04DC0">
        <w:rPr>
          <w:rStyle w:val="af2"/>
          <w:color w:val="000000"/>
          <w:sz w:val="28"/>
          <w:szCs w:val="28"/>
        </w:rPr>
        <w:t>отличие индукционного нагрева</w:t>
      </w:r>
      <w:r w:rsidRPr="00F04DC0">
        <w:rPr>
          <w:color w:val="000000"/>
          <w:sz w:val="28"/>
          <w:szCs w:val="28"/>
        </w:rPr>
        <w:t xml:space="preserve"> от нагрева ТЭНами: высокая терморегуляция во всем объеме смеси, абсолютно безинерционная система (тэны после отключения продолжают нагревать смесь и происходит нарушение технологии), равномерный нагрев смеси по диаметру со всех сторон и изнутри от шнека (тэны греют односторонне), большой ресурс работы, (катушки вечные, в отличии от ТЭНов, которые необходимо периодически менять),</w:t>
      </w:r>
      <w:r w:rsidR="0018262B" w:rsidRPr="00F04DC0">
        <w:rPr>
          <w:color w:val="000000"/>
          <w:sz w:val="28"/>
          <w:szCs w:val="28"/>
        </w:rPr>
        <w:t xml:space="preserve"> </w:t>
      </w:r>
      <w:r w:rsidRPr="00F04DC0">
        <w:rPr>
          <w:color w:val="000000"/>
          <w:sz w:val="28"/>
          <w:szCs w:val="28"/>
        </w:rPr>
        <w:t>экономичный расход эл. энергии)</w:t>
      </w:r>
    </w:p>
    <w:p w:rsidR="007536B8" w:rsidRPr="00F04DC0" w:rsidRDefault="007536B8" w:rsidP="0018262B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4DC0">
        <w:rPr>
          <w:rStyle w:val="af2"/>
          <w:color w:val="000000"/>
          <w:sz w:val="28"/>
          <w:szCs w:val="28"/>
        </w:rPr>
        <w:t>большая производительность</w:t>
      </w:r>
      <w:r w:rsidRPr="00F04DC0">
        <w:rPr>
          <w:color w:val="000000"/>
          <w:sz w:val="28"/>
          <w:szCs w:val="28"/>
        </w:rPr>
        <w:t xml:space="preserve"> по готовой массе (приготовленного термокомпозита хватает для работы более двух прессов), это связанно с большим диаметром трубы (камеры перемешивания) и ее длиною</w:t>
      </w:r>
    </w:p>
    <w:p w:rsidR="007536B8" w:rsidRPr="00F04DC0" w:rsidRDefault="007536B8" w:rsidP="0018262B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4DC0">
        <w:rPr>
          <w:rStyle w:val="af2"/>
          <w:color w:val="000000"/>
          <w:sz w:val="28"/>
          <w:szCs w:val="28"/>
        </w:rPr>
        <w:t xml:space="preserve">малый расход эл. энергии, </w:t>
      </w:r>
      <w:r w:rsidRPr="00F04DC0">
        <w:rPr>
          <w:color w:val="000000"/>
          <w:sz w:val="28"/>
          <w:szCs w:val="28"/>
        </w:rPr>
        <w:t xml:space="preserve">за счет эффективной схемы нагрева и ее полной автоматизации (полностью соответствует выбранному президентом России приоритету развития российской экономики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ВЫСОКОЕ ЭНЕРГОСБЕРЕЖЕНИЕ!)</w:t>
      </w:r>
    </w:p>
    <w:p w:rsidR="0018262B" w:rsidRPr="00F04DC0" w:rsidRDefault="007536B8" w:rsidP="0018262B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4DC0">
        <w:rPr>
          <w:rStyle w:val="af2"/>
          <w:color w:val="000000"/>
          <w:sz w:val="28"/>
          <w:szCs w:val="28"/>
        </w:rPr>
        <w:t>мощный надежный привод и шнек</w:t>
      </w:r>
      <w:r w:rsidRPr="00F04DC0">
        <w:rPr>
          <w:color w:val="000000"/>
          <w:sz w:val="28"/>
          <w:szCs w:val="28"/>
        </w:rPr>
        <w:t>, вынесенные необслуживаемые подшипниковые узлы. Шнек покрыт изностойким наплавом</w:t>
      </w:r>
    </w:p>
    <w:p w:rsidR="00B6608C" w:rsidRDefault="00B6608C" w:rsidP="0018262B">
      <w:pPr>
        <w:pStyle w:val="4"/>
        <w:keepNext w:val="0"/>
        <w:spacing w:before="0" w:after="0" w:line="360" w:lineRule="auto"/>
        <w:ind w:firstLine="709"/>
        <w:jc w:val="both"/>
        <w:rPr>
          <w:b w:val="0"/>
          <w:color w:val="000000"/>
        </w:rPr>
      </w:pPr>
    </w:p>
    <w:p w:rsidR="007536B8" w:rsidRPr="00F04DC0" w:rsidRDefault="0007344A" w:rsidP="0018262B">
      <w:pPr>
        <w:pStyle w:val="4"/>
        <w:keepNext w:val="0"/>
        <w:spacing w:before="0" w:after="0" w:line="360" w:lineRule="auto"/>
        <w:ind w:firstLine="709"/>
        <w:jc w:val="both"/>
        <w:rPr>
          <w:b w:val="0"/>
          <w:color w:val="000000"/>
        </w:rPr>
      </w:pPr>
      <w:r w:rsidRPr="00F04DC0">
        <w:rPr>
          <w:b w:val="0"/>
          <w:color w:val="000000"/>
        </w:rPr>
        <w:t>Табл.</w:t>
      </w:r>
      <w:r w:rsidR="00B6608C">
        <w:rPr>
          <w:b w:val="0"/>
          <w:color w:val="000000"/>
        </w:rPr>
        <w:t xml:space="preserve"> </w:t>
      </w:r>
      <w:r w:rsidRPr="00F04DC0">
        <w:rPr>
          <w:b w:val="0"/>
          <w:color w:val="000000"/>
        </w:rPr>
        <w:t xml:space="preserve">8 </w:t>
      </w:r>
      <w:r w:rsidR="007536B8" w:rsidRPr="00F04DC0">
        <w:rPr>
          <w:b w:val="0"/>
          <w:color w:val="000000"/>
        </w:rPr>
        <w:t>Технич</w:t>
      </w:r>
      <w:r w:rsidR="00B6608C">
        <w:rPr>
          <w:b w:val="0"/>
          <w:color w:val="000000"/>
        </w:rPr>
        <w:t>еские характеристики экструдера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507"/>
        <w:gridCol w:w="2486"/>
        <w:gridCol w:w="2304"/>
      </w:tblGrid>
      <w:tr w:rsidR="007536B8" w:rsidRPr="000970D8" w:rsidTr="000970D8">
        <w:trPr>
          <w:cantSplit/>
          <w:jc w:val="center"/>
        </w:trPr>
        <w:tc>
          <w:tcPr>
            <w:tcW w:w="2393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Производительность по готовой массе</w:t>
            </w:r>
          </w:p>
        </w:tc>
        <w:tc>
          <w:tcPr>
            <w:tcW w:w="132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500</w:t>
            </w:r>
            <w:r w:rsidR="0018262B"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…</w:t>
            </w: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600</w:t>
            </w:r>
          </w:p>
        </w:tc>
        <w:tc>
          <w:tcPr>
            <w:tcW w:w="1223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кг / час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393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Скорость вращения шнека</w:t>
            </w:r>
          </w:p>
        </w:tc>
        <w:tc>
          <w:tcPr>
            <w:tcW w:w="132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25</w:t>
            </w:r>
          </w:p>
        </w:tc>
        <w:tc>
          <w:tcPr>
            <w:tcW w:w="1223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об / мин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393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Диапазон регулирования температуры</w:t>
            </w:r>
          </w:p>
        </w:tc>
        <w:tc>
          <w:tcPr>
            <w:tcW w:w="132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100</w:t>
            </w:r>
            <w:r w:rsidR="0018262B"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…</w:t>
            </w: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400</w:t>
            </w:r>
          </w:p>
        </w:tc>
        <w:tc>
          <w:tcPr>
            <w:tcW w:w="1223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град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393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Погрешность температуры</w:t>
            </w:r>
          </w:p>
        </w:tc>
        <w:tc>
          <w:tcPr>
            <w:tcW w:w="132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0,1</w:t>
            </w:r>
          </w:p>
        </w:tc>
        <w:tc>
          <w:tcPr>
            <w:tcW w:w="1223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град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393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Направление вращения шнека</w:t>
            </w:r>
          </w:p>
        </w:tc>
        <w:tc>
          <w:tcPr>
            <w:tcW w:w="132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по часовой стрелке</w:t>
            </w:r>
          </w:p>
        </w:tc>
        <w:tc>
          <w:tcPr>
            <w:tcW w:w="1223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со стороны редуктора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393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Общая мощность установки экструдер:</w:t>
            </w:r>
          </w:p>
        </w:tc>
        <w:tc>
          <w:tcPr>
            <w:tcW w:w="132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37</w:t>
            </w:r>
          </w:p>
        </w:tc>
        <w:tc>
          <w:tcPr>
            <w:tcW w:w="1223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кВт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393" w:type="pct"/>
            <w:shd w:val="clear" w:color="auto" w:fill="auto"/>
          </w:tcPr>
          <w:p w:rsidR="007536B8" w:rsidRPr="000970D8" w:rsidRDefault="0018262B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– </w:t>
            </w:r>
            <w:r w:rsidR="007536B8" w:rsidRPr="000970D8">
              <w:rPr>
                <w:color w:val="000000"/>
                <w:sz w:val="20"/>
                <w:szCs w:val="28"/>
              </w:rPr>
              <w:t>мощность привода экструдера</w:t>
            </w:r>
          </w:p>
        </w:tc>
        <w:tc>
          <w:tcPr>
            <w:tcW w:w="132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11</w:t>
            </w:r>
          </w:p>
        </w:tc>
        <w:tc>
          <w:tcPr>
            <w:tcW w:w="1223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кВт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393" w:type="pct"/>
            <w:shd w:val="clear" w:color="auto" w:fill="auto"/>
          </w:tcPr>
          <w:p w:rsidR="007536B8" w:rsidRPr="000970D8" w:rsidRDefault="0018262B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– </w:t>
            </w:r>
            <w:r w:rsidR="007536B8" w:rsidRPr="000970D8">
              <w:rPr>
                <w:color w:val="000000"/>
                <w:sz w:val="20"/>
                <w:szCs w:val="28"/>
              </w:rPr>
              <w:t>мощность индукционных нагревателей</w:t>
            </w:r>
          </w:p>
        </w:tc>
        <w:tc>
          <w:tcPr>
            <w:tcW w:w="132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24 </w:t>
            </w:r>
            <w:r w:rsidR="0018262B"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(</w:t>
            </w: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8 х 3)</w:t>
            </w:r>
          </w:p>
        </w:tc>
        <w:tc>
          <w:tcPr>
            <w:tcW w:w="1223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кВт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393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Напряжение питания \ Частота</w:t>
            </w:r>
          </w:p>
        </w:tc>
        <w:tc>
          <w:tcPr>
            <w:tcW w:w="132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380 \ 50</w:t>
            </w:r>
          </w:p>
        </w:tc>
        <w:tc>
          <w:tcPr>
            <w:tcW w:w="1223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В \ Гц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2393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Габаритные размеры д х ш х в</w:t>
            </w:r>
          </w:p>
        </w:tc>
        <w:tc>
          <w:tcPr>
            <w:tcW w:w="1320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4200 х 680 х 1200</w:t>
            </w:r>
          </w:p>
        </w:tc>
        <w:tc>
          <w:tcPr>
            <w:tcW w:w="1223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мм х мм х мм</w:t>
            </w:r>
          </w:p>
        </w:tc>
      </w:tr>
    </w:tbl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6B8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Пресс формовочный</w:t>
      </w:r>
    </w:p>
    <w:p w:rsidR="00B6608C" w:rsidRPr="00F04DC0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6B8" w:rsidRPr="00F04DC0" w:rsidRDefault="00E10F6B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1" type="#_x0000_t75" alt="Пресс формовочный" style="width:112.5pt;height:112.5pt" o:button="t">
            <v:imagedata r:id="rId34" o:title=""/>
          </v:shape>
        </w:pict>
      </w:r>
    </w:p>
    <w:p w:rsidR="00B6608C" w:rsidRDefault="00B6608C" w:rsidP="0018262B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36B8" w:rsidRPr="00F04DC0" w:rsidRDefault="007536B8" w:rsidP="0018262B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DC0">
        <w:rPr>
          <w:rFonts w:ascii="Times New Roman" w:hAnsi="Times New Roman" w:cs="Times New Roman"/>
          <w:color w:val="000000"/>
          <w:sz w:val="28"/>
          <w:szCs w:val="28"/>
        </w:rPr>
        <w:t xml:space="preserve">Пресс формовочный с усилием 100 тонн и разными размерами рабочего стола </w:t>
      </w:r>
      <w:r w:rsidR="0018262B" w:rsidRPr="00F04DC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F04DC0">
        <w:rPr>
          <w:rFonts w:ascii="Times New Roman" w:hAnsi="Times New Roman" w:cs="Times New Roman"/>
          <w:color w:val="000000"/>
          <w:sz w:val="28"/>
          <w:szCs w:val="28"/>
        </w:rPr>
        <w:t>основной элемент оборудования для производства черепицы и полимерпесчаных материалов. Полученная масса в экструдере перемещается в пресс-форму, дальше происходит формование материалов (время формования зависит от вида изготавливаемого материала), после формовки изделие выпрессовывается из пресс-формы (пресс-форма с принудительным охлаждением) и укладывается на стол для дальнейшего вылеживания.</w:t>
      </w:r>
    </w:p>
    <w:p w:rsidR="0018262B" w:rsidRPr="00F04DC0" w:rsidRDefault="007536B8" w:rsidP="0018262B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DC0">
        <w:rPr>
          <w:rFonts w:ascii="Times New Roman" w:hAnsi="Times New Roman" w:cs="Times New Roman"/>
          <w:color w:val="000000"/>
          <w:sz w:val="28"/>
          <w:szCs w:val="28"/>
        </w:rPr>
        <w:t>Если у Вас есть пресс с усилием 100 тонн, то Вы можете использовать его.</w:t>
      </w:r>
    </w:p>
    <w:p w:rsidR="00445856" w:rsidRPr="00F04DC0" w:rsidRDefault="00445856" w:rsidP="0018262B">
      <w:pPr>
        <w:pStyle w:val="4"/>
        <w:keepNext w:val="0"/>
        <w:spacing w:before="0" w:after="0" w:line="360" w:lineRule="auto"/>
        <w:ind w:firstLine="709"/>
        <w:jc w:val="both"/>
        <w:rPr>
          <w:color w:val="000000"/>
        </w:rPr>
      </w:pPr>
    </w:p>
    <w:p w:rsidR="007536B8" w:rsidRPr="00F04DC0" w:rsidRDefault="0007344A" w:rsidP="0018262B">
      <w:pPr>
        <w:pStyle w:val="4"/>
        <w:keepNext w:val="0"/>
        <w:spacing w:before="0" w:after="0" w:line="360" w:lineRule="auto"/>
        <w:ind w:firstLine="709"/>
        <w:jc w:val="both"/>
        <w:rPr>
          <w:color w:val="000000"/>
        </w:rPr>
      </w:pPr>
      <w:r w:rsidRPr="00F04DC0">
        <w:rPr>
          <w:b w:val="0"/>
          <w:color w:val="000000"/>
        </w:rPr>
        <w:t>Табл.</w:t>
      </w:r>
      <w:r w:rsidR="00B6608C">
        <w:rPr>
          <w:b w:val="0"/>
          <w:color w:val="000000"/>
        </w:rPr>
        <w:t xml:space="preserve"> </w:t>
      </w:r>
      <w:r w:rsidRPr="00F04DC0">
        <w:rPr>
          <w:b w:val="0"/>
          <w:color w:val="000000"/>
        </w:rPr>
        <w:t xml:space="preserve">9 </w:t>
      </w:r>
      <w:r w:rsidR="007536B8" w:rsidRPr="00F04DC0">
        <w:rPr>
          <w:b w:val="0"/>
          <w:color w:val="000000"/>
        </w:rPr>
        <w:t>Технические характеристики на пресс формовочный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754"/>
        <w:gridCol w:w="3483"/>
        <w:gridCol w:w="2060"/>
      </w:tblGrid>
      <w:tr w:rsidR="007536B8" w:rsidRPr="000970D8" w:rsidTr="000970D8">
        <w:trPr>
          <w:cantSplit/>
          <w:jc w:val="center"/>
        </w:trPr>
        <w:tc>
          <w:tcPr>
            <w:tcW w:w="1994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Номинальное усилие пресса</w:t>
            </w:r>
          </w:p>
        </w:tc>
        <w:tc>
          <w:tcPr>
            <w:tcW w:w="1849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100</w:t>
            </w:r>
          </w:p>
        </w:tc>
        <w:tc>
          <w:tcPr>
            <w:tcW w:w="1094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тс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1994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Ход ползуна</w:t>
            </w:r>
          </w:p>
        </w:tc>
        <w:tc>
          <w:tcPr>
            <w:tcW w:w="1849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400</w:t>
            </w:r>
          </w:p>
        </w:tc>
        <w:tc>
          <w:tcPr>
            <w:tcW w:w="1094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мм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1994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Размеры стола</w:t>
            </w:r>
          </w:p>
        </w:tc>
        <w:tc>
          <w:tcPr>
            <w:tcW w:w="1849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630 х 630</w:t>
            </w:r>
          </w:p>
        </w:tc>
        <w:tc>
          <w:tcPr>
            <w:tcW w:w="1094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мм х мм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1994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Цикл работы</w:t>
            </w:r>
          </w:p>
        </w:tc>
        <w:tc>
          <w:tcPr>
            <w:tcW w:w="1849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полуавтоматический</w:t>
            </w:r>
          </w:p>
        </w:tc>
        <w:tc>
          <w:tcPr>
            <w:tcW w:w="1094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7536B8" w:rsidRPr="000970D8" w:rsidTr="000970D8">
        <w:trPr>
          <w:cantSplit/>
          <w:jc w:val="center"/>
        </w:trPr>
        <w:tc>
          <w:tcPr>
            <w:tcW w:w="1994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Установленная мощность</w:t>
            </w:r>
          </w:p>
        </w:tc>
        <w:tc>
          <w:tcPr>
            <w:tcW w:w="1849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5,5</w:t>
            </w:r>
          </w:p>
        </w:tc>
        <w:tc>
          <w:tcPr>
            <w:tcW w:w="1094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КВт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1994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Габаритные размеры</w:t>
            </w:r>
          </w:p>
        </w:tc>
        <w:tc>
          <w:tcPr>
            <w:tcW w:w="1849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1740 х 1185 х 2780</w:t>
            </w:r>
          </w:p>
        </w:tc>
        <w:tc>
          <w:tcPr>
            <w:tcW w:w="1094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мм х мм х мм</w:t>
            </w:r>
          </w:p>
        </w:tc>
      </w:tr>
      <w:tr w:rsidR="007536B8" w:rsidRPr="000970D8" w:rsidTr="000970D8">
        <w:trPr>
          <w:cantSplit/>
          <w:jc w:val="center"/>
        </w:trPr>
        <w:tc>
          <w:tcPr>
            <w:tcW w:w="1994" w:type="pct"/>
            <w:shd w:val="clear" w:color="auto" w:fill="auto"/>
          </w:tcPr>
          <w:p w:rsidR="007536B8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Масса</w:t>
            </w:r>
          </w:p>
        </w:tc>
        <w:tc>
          <w:tcPr>
            <w:tcW w:w="1849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2750</w:t>
            </w:r>
          </w:p>
        </w:tc>
        <w:tc>
          <w:tcPr>
            <w:tcW w:w="1094" w:type="pct"/>
            <w:shd w:val="clear" w:color="auto" w:fill="auto"/>
          </w:tcPr>
          <w:p w:rsidR="007536B8" w:rsidRPr="000970D8" w:rsidRDefault="007536B8" w:rsidP="000970D8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970D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кг</w:t>
            </w:r>
          </w:p>
        </w:tc>
      </w:tr>
    </w:tbl>
    <w:p w:rsidR="007536B8" w:rsidRPr="00F04DC0" w:rsidRDefault="007536B8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1F9B" w:rsidRPr="00F04DC0" w:rsidRDefault="00191F9B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Расчёт оборудования производим в порядке установки отдельных машин в технологическом потоке от подачи сырья до выхода готовой продукции, основываясь на данных производственной программы по каждому технологическому переделу.</w:t>
      </w:r>
    </w:p>
    <w:p w:rsidR="00191F9B" w:rsidRPr="00F04DC0" w:rsidRDefault="00191F9B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Формула для технологического расчёта оборудования имеет вид:</w:t>
      </w:r>
    </w:p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1F9B" w:rsidRPr="00F04DC0" w:rsidRDefault="000A53D1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position w:val="-24"/>
          <w:sz w:val="28"/>
          <w:szCs w:val="28"/>
        </w:rPr>
        <w:object w:dxaOrig="2020" w:dyaOrig="620">
          <v:shape id="_x0000_i1042" type="#_x0000_t75" style="width:101.25pt;height:30.75pt" o:ole="">
            <v:imagedata r:id="rId35" o:title=""/>
          </v:shape>
          <o:OLEObject Type="Embed" ProgID="Equation.3" ShapeID="_x0000_i1042" DrawAspect="Content" ObjectID="_1457490062" r:id="rId36"/>
        </w:object>
      </w:r>
    </w:p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262B" w:rsidRPr="00F04DC0" w:rsidRDefault="0045614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Пм – количество машин подлежащих установке, </w:t>
      </w:r>
      <w:r w:rsidR="0018262B" w:rsidRPr="00F04DC0">
        <w:rPr>
          <w:color w:val="000000"/>
          <w:sz w:val="28"/>
          <w:szCs w:val="28"/>
        </w:rPr>
        <w:t>шт.</w:t>
      </w:r>
    </w:p>
    <w:p w:rsidR="0045614C" w:rsidRPr="00F04DC0" w:rsidRDefault="0045614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П</w:t>
      </w:r>
      <w:r w:rsidRPr="00F04DC0">
        <w:rPr>
          <w:color w:val="000000"/>
          <w:sz w:val="28"/>
          <w:szCs w:val="28"/>
          <w:lang w:val="en-US"/>
        </w:rPr>
        <w:t>m</w:t>
      </w:r>
      <w:r w:rsidRPr="00F04DC0">
        <w:rPr>
          <w:color w:val="000000"/>
          <w:sz w:val="28"/>
          <w:szCs w:val="28"/>
        </w:rPr>
        <w:t xml:space="preserve"> – требуемая часовая производительность по данному технологическому переделу.</w:t>
      </w:r>
    </w:p>
    <w:p w:rsidR="0045614C" w:rsidRPr="00F04DC0" w:rsidRDefault="0045614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Пп – паспортная производительность.</w:t>
      </w:r>
    </w:p>
    <w:p w:rsidR="0045614C" w:rsidRPr="00F04DC0" w:rsidRDefault="0045614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Квп –0,8.</w:t>
      </w:r>
    </w:p>
    <w:p w:rsidR="0045614C" w:rsidRPr="00F04DC0" w:rsidRDefault="0045614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Для обеспечения часо</w:t>
      </w:r>
      <w:r w:rsidR="007536B8" w:rsidRPr="00F04DC0">
        <w:rPr>
          <w:color w:val="000000"/>
          <w:sz w:val="28"/>
          <w:szCs w:val="28"/>
        </w:rPr>
        <w:t>вой программы по дробилкам радиальным</w:t>
      </w:r>
      <w:r w:rsidRPr="00F04DC0">
        <w:rPr>
          <w:color w:val="000000"/>
          <w:sz w:val="28"/>
          <w:szCs w:val="28"/>
        </w:rPr>
        <w:t xml:space="preserve"> устанавливаем форму</w:t>
      </w:r>
      <w:r w:rsidR="007536B8" w:rsidRPr="00F04DC0">
        <w:rPr>
          <w:color w:val="000000"/>
          <w:sz w:val="28"/>
          <w:szCs w:val="28"/>
        </w:rPr>
        <w:t>ле</w:t>
      </w:r>
      <w:r w:rsidR="0018262B" w:rsidRPr="00F04DC0">
        <w:rPr>
          <w:color w:val="000000"/>
          <w:sz w:val="28"/>
          <w:szCs w:val="28"/>
        </w:rPr>
        <w:t xml:space="preserve"> </w:t>
      </w:r>
      <w:r w:rsidRPr="00F04DC0">
        <w:rPr>
          <w:color w:val="000000"/>
          <w:sz w:val="28"/>
          <w:szCs w:val="28"/>
        </w:rPr>
        <w:t>определяем требу</w:t>
      </w:r>
      <w:r w:rsidR="007536B8" w:rsidRPr="00F04DC0">
        <w:rPr>
          <w:color w:val="000000"/>
          <w:sz w:val="28"/>
          <w:szCs w:val="28"/>
        </w:rPr>
        <w:t>емое количество дробилок</w:t>
      </w:r>
      <w:r w:rsidRPr="00F04DC0">
        <w:rPr>
          <w:color w:val="000000"/>
          <w:sz w:val="28"/>
          <w:szCs w:val="28"/>
        </w:rPr>
        <w:t>:</w:t>
      </w:r>
    </w:p>
    <w:p w:rsidR="0045614C" w:rsidRPr="00F04DC0" w:rsidRDefault="000A53D1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position w:val="-28"/>
          <w:sz w:val="28"/>
          <w:szCs w:val="28"/>
        </w:rPr>
        <w:object w:dxaOrig="2480" w:dyaOrig="660">
          <v:shape id="_x0000_i1043" type="#_x0000_t75" style="width:123.75pt;height:33pt" o:ole="">
            <v:imagedata r:id="rId37" o:title=""/>
          </v:shape>
          <o:OLEObject Type="Embed" ProgID="Equation.3" ShapeID="_x0000_i1043" DrawAspect="Content" ObjectID="_1457490063" r:id="rId38"/>
        </w:object>
      </w:r>
      <w:r w:rsidR="007536B8" w:rsidRPr="00F04DC0">
        <w:rPr>
          <w:color w:val="000000"/>
          <w:sz w:val="28"/>
          <w:szCs w:val="28"/>
        </w:rPr>
        <w:t xml:space="preserve">, принимаем </w:t>
      </w:r>
      <w:r w:rsidR="0018262B" w:rsidRPr="00F04DC0">
        <w:rPr>
          <w:color w:val="000000"/>
          <w:sz w:val="28"/>
          <w:szCs w:val="28"/>
        </w:rPr>
        <w:t>4 шт</w:t>
      </w:r>
      <w:r w:rsidR="0045614C" w:rsidRPr="00F04DC0">
        <w:rPr>
          <w:color w:val="000000"/>
          <w:sz w:val="28"/>
          <w:szCs w:val="28"/>
        </w:rPr>
        <w:t>.</w:t>
      </w:r>
    </w:p>
    <w:p w:rsidR="0045614C" w:rsidRPr="00F04DC0" w:rsidRDefault="007536B8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Для обеспечения часовой программы по агломераторам:</w:t>
      </w:r>
    </w:p>
    <w:p w:rsidR="007536B8" w:rsidRPr="00F04DC0" w:rsidRDefault="000A53D1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position w:val="-28"/>
          <w:sz w:val="28"/>
          <w:szCs w:val="28"/>
        </w:rPr>
        <w:object w:dxaOrig="2480" w:dyaOrig="660">
          <v:shape id="_x0000_i1044" type="#_x0000_t75" style="width:123.75pt;height:33pt" o:ole="">
            <v:imagedata r:id="rId37" o:title=""/>
          </v:shape>
          <o:OLEObject Type="Embed" ProgID="Equation.3" ShapeID="_x0000_i1044" DrawAspect="Content" ObjectID="_1457490064" r:id="rId39"/>
        </w:object>
      </w:r>
      <w:r w:rsidR="007536B8" w:rsidRPr="00F04DC0">
        <w:rPr>
          <w:color w:val="000000"/>
          <w:sz w:val="28"/>
          <w:szCs w:val="28"/>
        </w:rPr>
        <w:t xml:space="preserve">, принимаем </w:t>
      </w:r>
      <w:r w:rsidR="0018262B" w:rsidRPr="00F04DC0">
        <w:rPr>
          <w:color w:val="000000"/>
          <w:sz w:val="28"/>
          <w:szCs w:val="28"/>
        </w:rPr>
        <w:t>4 шт</w:t>
      </w:r>
      <w:r w:rsidR="007536B8" w:rsidRPr="00F04DC0">
        <w:rPr>
          <w:color w:val="000000"/>
          <w:sz w:val="28"/>
          <w:szCs w:val="28"/>
        </w:rPr>
        <w:t>.</w:t>
      </w:r>
    </w:p>
    <w:p w:rsidR="007536B8" w:rsidRPr="00F04DC0" w:rsidRDefault="007536B8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Для обеспечения часовой программы по пескосушилкам:</w:t>
      </w:r>
    </w:p>
    <w:p w:rsidR="007536B8" w:rsidRPr="00F04DC0" w:rsidRDefault="000A53D1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position w:val="-28"/>
          <w:sz w:val="28"/>
          <w:szCs w:val="28"/>
        </w:rPr>
        <w:object w:dxaOrig="2580" w:dyaOrig="660">
          <v:shape id="_x0000_i1045" type="#_x0000_t75" style="width:129pt;height:33pt" o:ole="">
            <v:imagedata r:id="rId40" o:title=""/>
          </v:shape>
          <o:OLEObject Type="Embed" ProgID="Equation.3" ShapeID="_x0000_i1045" DrawAspect="Content" ObjectID="_1457490065" r:id="rId41"/>
        </w:object>
      </w:r>
      <w:r w:rsidR="007536B8" w:rsidRPr="00F04DC0">
        <w:rPr>
          <w:color w:val="000000"/>
          <w:sz w:val="28"/>
          <w:szCs w:val="28"/>
        </w:rPr>
        <w:t xml:space="preserve">, принимаем </w:t>
      </w:r>
      <w:r w:rsidR="0018262B" w:rsidRPr="00F04DC0">
        <w:rPr>
          <w:color w:val="000000"/>
          <w:sz w:val="28"/>
          <w:szCs w:val="28"/>
        </w:rPr>
        <w:t>7 шт</w:t>
      </w:r>
      <w:r w:rsidR="007536B8" w:rsidRPr="00F04DC0">
        <w:rPr>
          <w:color w:val="000000"/>
          <w:sz w:val="28"/>
          <w:szCs w:val="28"/>
        </w:rPr>
        <w:t>. (при необходимости сушить весь песок).</w:t>
      </w:r>
    </w:p>
    <w:p w:rsidR="007536B8" w:rsidRPr="00F04DC0" w:rsidRDefault="007536B8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Для обеспечения часовой программы по экструдерам:</w:t>
      </w:r>
    </w:p>
    <w:p w:rsidR="0018262B" w:rsidRPr="00F04DC0" w:rsidRDefault="000A53D1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position w:val="-28"/>
          <w:sz w:val="28"/>
          <w:szCs w:val="28"/>
        </w:rPr>
        <w:object w:dxaOrig="2439" w:dyaOrig="660">
          <v:shape id="_x0000_i1046" type="#_x0000_t75" style="width:122.25pt;height:33pt" o:ole="">
            <v:imagedata r:id="rId42" o:title=""/>
          </v:shape>
          <o:OLEObject Type="Embed" ProgID="Equation.3" ShapeID="_x0000_i1046" DrawAspect="Content" ObjectID="_1457490066" r:id="rId43"/>
        </w:object>
      </w:r>
      <w:r w:rsidR="0018262B" w:rsidRPr="00F04DC0">
        <w:rPr>
          <w:color w:val="000000"/>
          <w:sz w:val="28"/>
          <w:szCs w:val="28"/>
        </w:rPr>
        <w:t>, п</w:t>
      </w:r>
      <w:r w:rsidR="007536B8" w:rsidRPr="00F04DC0">
        <w:rPr>
          <w:color w:val="000000"/>
          <w:sz w:val="28"/>
          <w:szCs w:val="28"/>
        </w:rPr>
        <w:t xml:space="preserve">ринимаем </w:t>
      </w:r>
      <w:r w:rsidR="0018262B" w:rsidRPr="00F04DC0">
        <w:rPr>
          <w:color w:val="000000"/>
          <w:sz w:val="28"/>
          <w:szCs w:val="28"/>
        </w:rPr>
        <w:t>5 шт</w:t>
      </w:r>
      <w:r w:rsidR="007536B8" w:rsidRPr="00F04DC0">
        <w:rPr>
          <w:color w:val="000000"/>
          <w:sz w:val="28"/>
          <w:szCs w:val="28"/>
        </w:rPr>
        <w:t>.</w:t>
      </w:r>
    </w:p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51415" w:rsidRPr="00F04DC0" w:rsidRDefault="00151415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Таблица </w:t>
      </w:r>
      <w:r w:rsidR="00F5643F" w:rsidRPr="00F04DC0">
        <w:rPr>
          <w:color w:val="000000"/>
          <w:sz w:val="28"/>
          <w:szCs w:val="28"/>
        </w:rPr>
        <w:t>10</w:t>
      </w:r>
      <w:r w:rsidRPr="00F04DC0">
        <w:rPr>
          <w:color w:val="000000"/>
          <w:sz w:val="28"/>
          <w:szCs w:val="28"/>
        </w:rPr>
        <w:t xml:space="preserve">. </w:t>
      </w:r>
      <w:r w:rsidR="00B6608C">
        <w:rPr>
          <w:color w:val="000000"/>
          <w:sz w:val="28"/>
          <w:szCs w:val="28"/>
        </w:rPr>
        <w:t>Ведомость оборудования цеха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699"/>
        <w:gridCol w:w="2259"/>
        <w:gridCol w:w="2339"/>
      </w:tblGrid>
      <w:tr w:rsidR="00151415" w:rsidRPr="000970D8" w:rsidTr="000970D8">
        <w:trPr>
          <w:cantSplit/>
          <w:jc w:val="center"/>
        </w:trPr>
        <w:tc>
          <w:tcPr>
            <w:tcW w:w="2527" w:type="pct"/>
            <w:shd w:val="clear" w:color="auto" w:fill="auto"/>
          </w:tcPr>
          <w:p w:rsidR="00151415" w:rsidRPr="000970D8" w:rsidRDefault="00151415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Наименование и краткая хар-ка оборудования</w:t>
            </w:r>
          </w:p>
        </w:tc>
        <w:tc>
          <w:tcPr>
            <w:tcW w:w="1215" w:type="pct"/>
            <w:shd w:val="clear" w:color="auto" w:fill="auto"/>
          </w:tcPr>
          <w:p w:rsidR="00151415" w:rsidRPr="000970D8" w:rsidRDefault="00151415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Количество</w:t>
            </w:r>
          </w:p>
        </w:tc>
        <w:tc>
          <w:tcPr>
            <w:tcW w:w="1258" w:type="pct"/>
            <w:shd w:val="clear" w:color="auto" w:fill="auto"/>
          </w:tcPr>
          <w:p w:rsidR="00151415" w:rsidRPr="000970D8" w:rsidRDefault="00151415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Примечание</w:t>
            </w:r>
          </w:p>
        </w:tc>
      </w:tr>
      <w:tr w:rsidR="00151415" w:rsidRPr="000970D8" w:rsidTr="000970D8">
        <w:trPr>
          <w:cantSplit/>
          <w:jc w:val="center"/>
        </w:trPr>
        <w:tc>
          <w:tcPr>
            <w:tcW w:w="2527" w:type="pct"/>
            <w:shd w:val="clear" w:color="auto" w:fill="auto"/>
          </w:tcPr>
          <w:p w:rsidR="00151415" w:rsidRPr="000970D8" w:rsidRDefault="00F5643F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</w:t>
            </w:r>
            <w:r w:rsidR="0018262B" w:rsidRPr="000970D8">
              <w:rPr>
                <w:color w:val="000000"/>
                <w:sz w:val="20"/>
                <w:szCs w:val="28"/>
              </w:rPr>
              <w:t>. Др</w:t>
            </w:r>
            <w:r w:rsidR="007536B8" w:rsidRPr="000970D8">
              <w:rPr>
                <w:color w:val="000000"/>
                <w:sz w:val="20"/>
                <w:szCs w:val="28"/>
              </w:rPr>
              <w:t>обилка радиальная</w:t>
            </w:r>
          </w:p>
        </w:tc>
        <w:tc>
          <w:tcPr>
            <w:tcW w:w="1215" w:type="pct"/>
            <w:shd w:val="clear" w:color="auto" w:fill="auto"/>
          </w:tcPr>
          <w:p w:rsidR="00151415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1258" w:type="pct"/>
            <w:shd w:val="clear" w:color="auto" w:fill="auto"/>
          </w:tcPr>
          <w:p w:rsidR="00151415" w:rsidRPr="000970D8" w:rsidRDefault="0050263E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  <w:lang w:val="en-US"/>
              </w:rPr>
              <w:t>N</w:t>
            </w:r>
            <w:r w:rsidRPr="000970D8">
              <w:rPr>
                <w:color w:val="000000"/>
                <w:sz w:val="20"/>
                <w:szCs w:val="28"/>
              </w:rPr>
              <w:t>=</w:t>
            </w:r>
            <w:r w:rsidR="007536B8" w:rsidRPr="000970D8">
              <w:rPr>
                <w:color w:val="000000"/>
                <w:sz w:val="20"/>
                <w:szCs w:val="28"/>
              </w:rPr>
              <w:t>5</w:t>
            </w:r>
            <w:r w:rsidR="00F5643F" w:rsidRPr="000970D8">
              <w:rPr>
                <w:color w:val="000000"/>
                <w:sz w:val="20"/>
                <w:szCs w:val="28"/>
              </w:rPr>
              <w:t>,5</w:t>
            </w:r>
            <w:r w:rsidRPr="000970D8">
              <w:rPr>
                <w:color w:val="000000"/>
                <w:sz w:val="20"/>
                <w:szCs w:val="28"/>
              </w:rPr>
              <w:t>кВт</w:t>
            </w:r>
          </w:p>
        </w:tc>
      </w:tr>
      <w:tr w:rsidR="00C5509C" w:rsidRPr="000970D8" w:rsidTr="000970D8">
        <w:trPr>
          <w:cantSplit/>
          <w:jc w:val="center"/>
        </w:trPr>
        <w:tc>
          <w:tcPr>
            <w:tcW w:w="2527" w:type="pct"/>
            <w:shd w:val="clear" w:color="auto" w:fill="auto"/>
          </w:tcPr>
          <w:p w:rsidR="00C5509C" w:rsidRPr="000970D8" w:rsidRDefault="00C5509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 xml:space="preserve">2. </w:t>
            </w:r>
            <w:r w:rsidR="007536B8" w:rsidRPr="000970D8">
              <w:rPr>
                <w:color w:val="000000"/>
                <w:sz w:val="20"/>
                <w:szCs w:val="28"/>
              </w:rPr>
              <w:t>Агломератор</w:t>
            </w:r>
          </w:p>
        </w:tc>
        <w:tc>
          <w:tcPr>
            <w:tcW w:w="1215" w:type="pct"/>
            <w:shd w:val="clear" w:color="auto" w:fill="auto"/>
          </w:tcPr>
          <w:p w:rsidR="00C5509C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1258" w:type="pct"/>
            <w:shd w:val="clear" w:color="auto" w:fill="auto"/>
          </w:tcPr>
          <w:p w:rsidR="00C5509C" w:rsidRPr="000970D8" w:rsidRDefault="00C5509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  <w:lang w:val="en-US"/>
              </w:rPr>
              <w:t>N</w:t>
            </w:r>
            <w:r w:rsidRPr="000970D8">
              <w:rPr>
                <w:color w:val="000000"/>
                <w:sz w:val="20"/>
                <w:szCs w:val="28"/>
              </w:rPr>
              <w:t>=3</w:t>
            </w:r>
            <w:r w:rsidR="007536B8" w:rsidRPr="000970D8">
              <w:rPr>
                <w:color w:val="000000"/>
                <w:sz w:val="20"/>
                <w:szCs w:val="28"/>
              </w:rPr>
              <w:t>0</w:t>
            </w:r>
            <w:r w:rsidRPr="000970D8">
              <w:rPr>
                <w:color w:val="000000"/>
                <w:sz w:val="20"/>
                <w:szCs w:val="28"/>
              </w:rPr>
              <w:t>кВт</w:t>
            </w:r>
          </w:p>
        </w:tc>
      </w:tr>
      <w:tr w:rsidR="00C5509C" w:rsidRPr="000970D8" w:rsidTr="000970D8">
        <w:trPr>
          <w:cantSplit/>
          <w:jc w:val="center"/>
        </w:trPr>
        <w:tc>
          <w:tcPr>
            <w:tcW w:w="2527" w:type="pct"/>
            <w:shd w:val="clear" w:color="auto" w:fill="auto"/>
          </w:tcPr>
          <w:p w:rsidR="00C5509C" w:rsidRPr="000970D8" w:rsidRDefault="00C5509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3</w:t>
            </w:r>
            <w:r w:rsidR="0018262B" w:rsidRPr="000970D8">
              <w:rPr>
                <w:color w:val="000000"/>
                <w:sz w:val="20"/>
                <w:szCs w:val="28"/>
              </w:rPr>
              <w:t>. Пе</w:t>
            </w:r>
            <w:r w:rsidR="007536B8" w:rsidRPr="000970D8">
              <w:rPr>
                <w:color w:val="000000"/>
                <w:sz w:val="20"/>
                <w:szCs w:val="28"/>
              </w:rPr>
              <w:t>скосушилка</w:t>
            </w:r>
          </w:p>
        </w:tc>
        <w:tc>
          <w:tcPr>
            <w:tcW w:w="1215" w:type="pct"/>
            <w:shd w:val="clear" w:color="auto" w:fill="auto"/>
          </w:tcPr>
          <w:p w:rsidR="00C5509C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7</w:t>
            </w:r>
          </w:p>
        </w:tc>
        <w:tc>
          <w:tcPr>
            <w:tcW w:w="1258" w:type="pct"/>
            <w:shd w:val="clear" w:color="auto" w:fill="auto"/>
          </w:tcPr>
          <w:p w:rsidR="00C5509C" w:rsidRPr="000970D8" w:rsidRDefault="00C5509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0970D8">
              <w:rPr>
                <w:color w:val="000000"/>
                <w:sz w:val="20"/>
                <w:szCs w:val="28"/>
                <w:lang w:val="en-US"/>
              </w:rPr>
              <w:t>N</w:t>
            </w:r>
            <w:r w:rsidRPr="000970D8">
              <w:rPr>
                <w:color w:val="000000"/>
                <w:sz w:val="20"/>
                <w:szCs w:val="28"/>
              </w:rPr>
              <w:t>=</w:t>
            </w:r>
            <w:r w:rsidR="007536B8" w:rsidRPr="000970D8">
              <w:rPr>
                <w:color w:val="000000"/>
                <w:sz w:val="20"/>
                <w:szCs w:val="28"/>
              </w:rPr>
              <w:t>9</w:t>
            </w:r>
            <w:r w:rsidRPr="000970D8">
              <w:rPr>
                <w:color w:val="000000"/>
                <w:sz w:val="20"/>
                <w:szCs w:val="28"/>
              </w:rPr>
              <w:t>кВт</w:t>
            </w:r>
          </w:p>
        </w:tc>
      </w:tr>
      <w:tr w:rsidR="00C5509C" w:rsidRPr="000970D8" w:rsidTr="000970D8">
        <w:trPr>
          <w:cantSplit/>
          <w:trHeight w:val="292"/>
          <w:jc w:val="center"/>
        </w:trPr>
        <w:tc>
          <w:tcPr>
            <w:tcW w:w="2527" w:type="pct"/>
            <w:shd w:val="clear" w:color="auto" w:fill="auto"/>
          </w:tcPr>
          <w:p w:rsidR="00C5509C" w:rsidRPr="000970D8" w:rsidRDefault="00C5509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4</w:t>
            </w:r>
            <w:r w:rsidR="0018262B" w:rsidRPr="000970D8">
              <w:rPr>
                <w:color w:val="000000"/>
                <w:sz w:val="20"/>
                <w:szCs w:val="28"/>
              </w:rPr>
              <w:t>. Эк</w:t>
            </w:r>
            <w:r w:rsidR="007536B8" w:rsidRPr="000970D8">
              <w:rPr>
                <w:color w:val="000000"/>
                <w:sz w:val="20"/>
                <w:szCs w:val="28"/>
              </w:rPr>
              <w:t>струдер</w:t>
            </w:r>
          </w:p>
        </w:tc>
        <w:tc>
          <w:tcPr>
            <w:tcW w:w="1215" w:type="pct"/>
            <w:shd w:val="clear" w:color="auto" w:fill="auto"/>
          </w:tcPr>
          <w:p w:rsidR="00C5509C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1258" w:type="pct"/>
            <w:shd w:val="clear" w:color="auto" w:fill="auto"/>
          </w:tcPr>
          <w:p w:rsidR="00C5509C" w:rsidRPr="000970D8" w:rsidRDefault="00C5509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  <w:lang w:val="en-US"/>
              </w:rPr>
              <w:t>N</w:t>
            </w:r>
            <w:r w:rsidR="007536B8" w:rsidRPr="000970D8">
              <w:rPr>
                <w:color w:val="000000"/>
                <w:sz w:val="20"/>
                <w:szCs w:val="28"/>
              </w:rPr>
              <w:t>=11</w:t>
            </w:r>
            <w:r w:rsidRPr="000970D8">
              <w:rPr>
                <w:color w:val="000000"/>
                <w:sz w:val="20"/>
                <w:szCs w:val="28"/>
              </w:rPr>
              <w:t>кВт</w:t>
            </w:r>
          </w:p>
        </w:tc>
      </w:tr>
      <w:tr w:rsidR="00B57987" w:rsidRPr="000970D8" w:rsidTr="000970D8">
        <w:trPr>
          <w:cantSplit/>
          <w:trHeight w:val="282"/>
          <w:jc w:val="center"/>
        </w:trPr>
        <w:tc>
          <w:tcPr>
            <w:tcW w:w="2527" w:type="pct"/>
            <w:shd w:val="clear" w:color="auto" w:fill="auto"/>
          </w:tcPr>
          <w:p w:rsidR="00B57987" w:rsidRPr="000970D8" w:rsidRDefault="00B57987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 xml:space="preserve">5. </w:t>
            </w:r>
            <w:r w:rsidR="007536B8" w:rsidRPr="000970D8">
              <w:rPr>
                <w:color w:val="000000"/>
                <w:sz w:val="20"/>
                <w:szCs w:val="28"/>
              </w:rPr>
              <w:t>Пресс формовочный</w:t>
            </w:r>
          </w:p>
        </w:tc>
        <w:tc>
          <w:tcPr>
            <w:tcW w:w="1215" w:type="pct"/>
            <w:shd w:val="clear" w:color="auto" w:fill="auto"/>
          </w:tcPr>
          <w:p w:rsidR="00B57987" w:rsidRPr="000970D8" w:rsidRDefault="007536B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1258" w:type="pct"/>
            <w:shd w:val="clear" w:color="auto" w:fill="auto"/>
          </w:tcPr>
          <w:p w:rsidR="00B57987" w:rsidRPr="000970D8" w:rsidRDefault="00B57987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0970D8">
              <w:rPr>
                <w:color w:val="000000"/>
                <w:sz w:val="20"/>
                <w:szCs w:val="28"/>
                <w:lang w:val="en-US"/>
              </w:rPr>
              <w:t>N</w:t>
            </w:r>
            <w:r w:rsidR="007536B8" w:rsidRPr="000970D8">
              <w:rPr>
                <w:color w:val="000000"/>
                <w:sz w:val="20"/>
                <w:szCs w:val="28"/>
              </w:rPr>
              <w:t>=5,5</w:t>
            </w:r>
            <w:r w:rsidRPr="000970D8">
              <w:rPr>
                <w:color w:val="000000"/>
                <w:sz w:val="20"/>
                <w:szCs w:val="28"/>
              </w:rPr>
              <w:t>кВт</w:t>
            </w:r>
          </w:p>
        </w:tc>
      </w:tr>
    </w:tbl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0614D" w:rsidRPr="00B6608C" w:rsidRDefault="00B6608C" w:rsidP="0018262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B6608C">
        <w:rPr>
          <w:b/>
          <w:color w:val="000000"/>
          <w:sz w:val="28"/>
          <w:szCs w:val="28"/>
        </w:rPr>
        <w:t>5</w:t>
      </w:r>
      <w:r w:rsidR="0018262B" w:rsidRPr="00B6608C">
        <w:rPr>
          <w:b/>
          <w:color w:val="000000"/>
          <w:sz w:val="28"/>
          <w:szCs w:val="28"/>
        </w:rPr>
        <w:t>. Ст</w:t>
      </w:r>
      <w:r w:rsidR="0020614D" w:rsidRPr="00B6608C">
        <w:rPr>
          <w:b/>
          <w:color w:val="000000"/>
          <w:sz w:val="28"/>
          <w:szCs w:val="28"/>
        </w:rPr>
        <w:t>андартизация</w:t>
      </w:r>
    </w:p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0614D" w:rsidRPr="00F04DC0" w:rsidRDefault="0020614D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Главными целями и задачами стандартизации является повышение эффективности труда, повышение качества готовой продукции, полная автоматизация, повышение уровня по технике безопасности на производстве.</w:t>
      </w:r>
    </w:p>
    <w:p w:rsidR="0020614D" w:rsidRPr="00F04DC0" w:rsidRDefault="00226DC3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Изготавливаемая</w:t>
      </w:r>
      <w:r w:rsidR="0020614D" w:rsidRPr="00F04DC0">
        <w:rPr>
          <w:color w:val="000000"/>
          <w:sz w:val="28"/>
          <w:szCs w:val="28"/>
        </w:rPr>
        <w:t xml:space="preserve"> прое</w:t>
      </w:r>
      <w:r w:rsidRPr="00F04DC0">
        <w:rPr>
          <w:color w:val="000000"/>
          <w:sz w:val="28"/>
          <w:szCs w:val="28"/>
        </w:rPr>
        <w:t>ктируемым цехом черепица стандартна</w:t>
      </w:r>
      <w:r w:rsidR="0020614D" w:rsidRPr="00F04DC0">
        <w:rPr>
          <w:color w:val="000000"/>
          <w:sz w:val="28"/>
          <w:szCs w:val="28"/>
        </w:rPr>
        <w:t xml:space="preserve">. </w:t>
      </w:r>
      <w:r w:rsidR="00416A6D" w:rsidRPr="00F04DC0">
        <w:rPr>
          <w:color w:val="000000"/>
          <w:sz w:val="28"/>
          <w:szCs w:val="28"/>
        </w:rPr>
        <w:t xml:space="preserve">В цехе производится серия однотипных </w:t>
      </w:r>
      <w:r w:rsidR="0018262B" w:rsidRPr="00F04DC0">
        <w:rPr>
          <w:color w:val="000000"/>
          <w:sz w:val="28"/>
          <w:szCs w:val="28"/>
        </w:rPr>
        <w:t>элементов. Т</w:t>
      </w:r>
      <w:r w:rsidR="00C2666E" w:rsidRPr="00F04DC0">
        <w:rPr>
          <w:color w:val="000000"/>
          <w:sz w:val="28"/>
          <w:szCs w:val="28"/>
        </w:rPr>
        <w:t>ехнологический процесс при этом совершенствуется, снижается трудоёмкость изготовления и стоимость изделий, улучшается их качество.</w:t>
      </w:r>
    </w:p>
    <w:p w:rsidR="00C2666E" w:rsidRPr="00F04DC0" w:rsidRDefault="00C2666E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Принятое для работы в цехе оборудование стандартное</w:t>
      </w:r>
      <w:r w:rsidR="00226DC3" w:rsidRPr="00F04DC0">
        <w:rPr>
          <w:color w:val="000000"/>
          <w:sz w:val="28"/>
          <w:szCs w:val="28"/>
        </w:rPr>
        <w:t>.</w:t>
      </w:r>
    </w:p>
    <w:p w:rsidR="0018262B" w:rsidRPr="00F04DC0" w:rsidRDefault="00C2666E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На протяжении всего технологического процесса осуществляется контроль за выполнением операций. Согласно действующим стандартам</w:t>
      </w:r>
      <w:r w:rsidR="0018262B" w:rsidRPr="00F04DC0">
        <w:rPr>
          <w:color w:val="000000"/>
          <w:sz w:val="28"/>
          <w:szCs w:val="28"/>
        </w:rPr>
        <w:t xml:space="preserve"> </w:t>
      </w:r>
      <w:r w:rsidRPr="00F04DC0">
        <w:rPr>
          <w:color w:val="000000"/>
          <w:sz w:val="28"/>
          <w:szCs w:val="28"/>
        </w:rPr>
        <w:t>контролируется также качество готовой продукции.</w:t>
      </w:r>
    </w:p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74EE3" w:rsidRPr="00B6608C" w:rsidRDefault="00B6608C" w:rsidP="0018262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B6608C">
        <w:rPr>
          <w:b/>
          <w:color w:val="000000"/>
          <w:sz w:val="28"/>
          <w:szCs w:val="28"/>
        </w:rPr>
        <w:t>6</w:t>
      </w:r>
      <w:r w:rsidR="00C2666E" w:rsidRPr="00B6608C">
        <w:rPr>
          <w:b/>
          <w:color w:val="000000"/>
          <w:sz w:val="28"/>
          <w:szCs w:val="28"/>
        </w:rPr>
        <w:t>.</w:t>
      </w:r>
      <w:r w:rsidR="0018262B" w:rsidRPr="00B6608C">
        <w:rPr>
          <w:b/>
          <w:color w:val="000000"/>
          <w:sz w:val="28"/>
          <w:szCs w:val="28"/>
        </w:rPr>
        <w:t xml:space="preserve"> </w:t>
      </w:r>
      <w:r w:rsidR="00474EE3" w:rsidRPr="00B6608C">
        <w:rPr>
          <w:b/>
          <w:color w:val="000000"/>
          <w:sz w:val="28"/>
          <w:szCs w:val="28"/>
        </w:rPr>
        <w:t>Контроль технологического процес</w:t>
      </w:r>
      <w:r w:rsidR="00AF0CD5" w:rsidRPr="00B6608C">
        <w:rPr>
          <w:b/>
          <w:color w:val="000000"/>
          <w:sz w:val="28"/>
          <w:szCs w:val="28"/>
        </w:rPr>
        <w:t>са и качества</w:t>
      </w:r>
      <w:r w:rsidRPr="00B6608C">
        <w:rPr>
          <w:b/>
          <w:color w:val="000000"/>
          <w:sz w:val="28"/>
          <w:szCs w:val="28"/>
        </w:rPr>
        <w:t xml:space="preserve"> </w:t>
      </w:r>
      <w:r w:rsidR="00AF0CD5" w:rsidRPr="00B6608C">
        <w:rPr>
          <w:b/>
          <w:color w:val="000000"/>
          <w:sz w:val="28"/>
          <w:szCs w:val="28"/>
        </w:rPr>
        <w:t>готовой продукции</w:t>
      </w:r>
    </w:p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5E41" w:rsidRPr="00F04DC0" w:rsidRDefault="007B5E41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Производс</w:t>
      </w:r>
      <w:r w:rsidR="00226DC3" w:rsidRPr="00F04DC0">
        <w:rPr>
          <w:color w:val="000000"/>
          <w:sz w:val="28"/>
          <w:szCs w:val="28"/>
        </w:rPr>
        <w:t xml:space="preserve">твенный контроль на заводах </w:t>
      </w:r>
      <w:r w:rsidRPr="00F04DC0">
        <w:rPr>
          <w:color w:val="000000"/>
          <w:sz w:val="28"/>
          <w:szCs w:val="28"/>
        </w:rPr>
        <w:t>подразделяется на 3 вида: входной, пооперационный, выходной.</w:t>
      </w:r>
    </w:p>
    <w:p w:rsidR="007B5E41" w:rsidRPr="00F04DC0" w:rsidRDefault="007B5E41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Входной контроль позволяет исключить из технологического процесса материалы, неудовлетворяющие требованиям ГОСТов и тем самым снизить количество некачественной продукции.</w:t>
      </w:r>
    </w:p>
    <w:p w:rsidR="001608ED" w:rsidRPr="00F04DC0" w:rsidRDefault="001608ED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Пооперационный контроль позволяет выявить нарушения технологических режимов на стадии изготовления изделий и снизить возможность появления брака.</w:t>
      </w:r>
    </w:p>
    <w:p w:rsidR="001608ED" w:rsidRPr="00F04DC0" w:rsidRDefault="001608ED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Выходной контроль позволяет не допустить появления некачественной продукции и поставки её потребителю.</w:t>
      </w:r>
    </w:p>
    <w:p w:rsidR="001608ED" w:rsidRPr="00F04DC0" w:rsidRDefault="001608ED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Производственный контроль изготовления панелей приведён в таблице </w:t>
      </w:r>
      <w:r w:rsidR="003545B1" w:rsidRPr="00F04DC0">
        <w:rPr>
          <w:color w:val="000000"/>
          <w:sz w:val="28"/>
          <w:szCs w:val="28"/>
        </w:rPr>
        <w:t>11</w:t>
      </w:r>
      <w:r w:rsidRPr="00F04DC0">
        <w:rPr>
          <w:color w:val="000000"/>
          <w:sz w:val="28"/>
          <w:szCs w:val="28"/>
        </w:rPr>
        <w:t>.</w:t>
      </w:r>
    </w:p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608ED" w:rsidRPr="00F04DC0" w:rsidRDefault="001608ED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Таблица </w:t>
      </w:r>
      <w:r w:rsidR="003545B1" w:rsidRPr="00F04DC0">
        <w:rPr>
          <w:color w:val="000000"/>
          <w:sz w:val="28"/>
          <w:szCs w:val="28"/>
        </w:rPr>
        <w:t>11</w:t>
      </w:r>
      <w:r w:rsidRPr="00F04DC0">
        <w:rPr>
          <w:color w:val="000000"/>
          <w:sz w:val="28"/>
          <w:szCs w:val="28"/>
        </w:rPr>
        <w:t>. Контроль технологического процесса и качества готовой продукции.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157"/>
        <w:gridCol w:w="56"/>
        <w:gridCol w:w="2056"/>
        <w:gridCol w:w="1934"/>
        <w:gridCol w:w="1248"/>
        <w:gridCol w:w="1846"/>
      </w:tblGrid>
      <w:tr w:rsidR="00F97E60" w:rsidRPr="000970D8" w:rsidTr="000970D8">
        <w:trPr>
          <w:jc w:val="center"/>
        </w:trPr>
        <w:tc>
          <w:tcPr>
            <w:tcW w:w="1190" w:type="pct"/>
            <w:gridSpan w:val="2"/>
            <w:shd w:val="clear" w:color="auto" w:fill="auto"/>
          </w:tcPr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Контролируемые параметры</w:t>
            </w:r>
          </w:p>
        </w:tc>
        <w:tc>
          <w:tcPr>
            <w:tcW w:w="1106" w:type="pct"/>
            <w:shd w:val="clear" w:color="auto" w:fill="auto"/>
          </w:tcPr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Периодичность</w:t>
            </w:r>
          </w:p>
        </w:tc>
        <w:tc>
          <w:tcPr>
            <w:tcW w:w="1040" w:type="pct"/>
            <w:shd w:val="clear" w:color="auto" w:fill="auto"/>
          </w:tcPr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Методика контроля</w:t>
            </w:r>
          </w:p>
        </w:tc>
        <w:tc>
          <w:tcPr>
            <w:tcW w:w="671" w:type="pct"/>
            <w:shd w:val="clear" w:color="auto" w:fill="auto"/>
          </w:tcPr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Место отбора проб</w:t>
            </w:r>
          </w:p>
        </w:tc>
        <w:tc>
          <w:tcPr>
            <w:tcW w:w="993" w:type="pct"/>
            <w:shd w:val="clear" w:color="auto" w:fill="auto"/>
          </w:tcPr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Исполнитель</w:t>
            </w:r>
          </w:p>
        </w:tc>
      </w:tr>
      <w:tr w:rsidR="00F97E60" w:rsidRPr="000970D8" w:rsidTr="000970D8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Входной контроль</w:t>
            </w:r>
          </w:p>
        </w:tc>
      </w:tr>
      <w:tr w:rsidR="00F97E60" w:rsidRPr="000970D8" w:rsidTr="000970D8">
        <w:trPr>
          <w:jc w:val="center"/>
        </w:trPr>
        <w:tc>
          <w:tcPr>
            <w:tcW w:w="1190" w:type="pct"/>
            <w:gridSpan w:val="2"/>
            <w:shd w:val="clear" w:color="auto" w:fill="auto"/>
          </w:tcPr>
          <w:p w:rsidR="00F97E60" w:rsidRPr="000970D8" w:rsidRDefault="00226DC3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Пигме</w:t>
            </w:r>
            <w:r w:rsidR="00F97E60" w:rsidRPr="000970D8">
              <w:rPr>
                <w:color w:val="000000"/>
                <w:sz w:val="20"/>
                <w:szCs w:val="28"/>
              </w:rPr>
              <w:t>нт:</w:t>
            </w:r>
          </w:p>
          <w:p w:rsidR="00F97E60" w:rsidRPr="000970D8" w:rsidRDefault="0018262B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– н</w:t>
            </w:r>
            <w:r w:rsidR="00F97E60" w:rsidRPr="000970D8">
              <w:rPr>
                <w:color w:val="000000"/>
                <w:sz w:val="20"/>
                <w:szCs w:val="28"/>
              </w:rPr>
              <w:t>аличие паспорта.</w:t>
            </w:r>
          </w:p>
          <w:p w:rsidR="00226DC3" w:rsidRPr="000970D8" w:rsidRDefault="0018262B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– с</w:t>
            </w:r>
            <w:r w:rsidR="00226DC3" w:rsidRPr="000970D8">
              <w:rPr>
                <w:color w:val="000000"/>
                <w:sz w:val="20"/>
                <w:szCs w:val="28"/>
              </w:rPr>
              <w:t>оответствие цвета</w:t>
            </w:r>
          </w:p>
          <w:p w:rsidR="00F97E60" w:rsidRPr="000970D8" w:rsidRDefault="0018262B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– с</w:t>
            </w:r>
            <w:r w:rsidR="00226DC3" w:rsidRPr="000970D8">
              <w:rPr>
                <w:color w:val="000000"/>
                <w:sz w:val="20"/>
                <w:szCs w:val="28"/>
              </w:rPr>
              <w:t>оответствие хим. состава</w:t>
            </w:r>
          </w:p>
        </w:tc>
        <w:tc>
          <w:tcPr>
            <w:tcW w:w="1106" w:type="pct"/>
            <w:shd w:val="clear" w:color="auto" w:fill="auto"/>
          </w:tcPr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Каждая партия.</w:t>
            </w:r>
          </w:p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То же</w:t>
            </w:r>
          </w:p>
        </w:tc>
        <w:tc>
          <w:tcPr>
            <w:tcW w:w="1040" w:type="pct"/>
            <w:shd w:val="clear" w:color="auto" w:fill="auto"/>
          </w:tcPr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97E60" w:rsidRPr="000970D8" w:rsidRDefault="00226DC3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Визуально.</w:t>
            </w:r>
          </w:p>
          <w:p w:rsidR="00F97E60" w:rsidRPr="000970D8" w:rsidRDefault="00226DC3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Хим. анализ</w:t>
            </w:r>
          </w:p>
        </w:tc>
        <w:tc>
          <w:tcPr>
            <w:tcW w:w="671" w:type="pct"/>
            <w:shd w:val="clear" w:color="auto" w:fill="auto"/>
          </w:tcPr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Склад</w:t>
            </w:r>
          </w:p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То же</w:t>
            </w:r>
          </w:p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То же</w:t>
            </w:r>
          </w:p>
        </w:tc>
        <w:tc>
          <w:tcPr>
            <w:tcW w:w="993" w:type="pct"/>
            <w:shd w:val="clear" w:color="auto" w:fill="auto"/>
          </w:tcPr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ОТК</w:t>
            </w:r>
          </w:p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Лаборатория</w:t>
            </w:r>
          </w:p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То же</w:t>
            </w:r>
          </w:p>
        </w:tc>
      </w:tr>
      <w:tr w:rsidR="003545B1" w:rsidRPr="000970D8" w:rsidTr="000970D8">
        <w:trPr>
          <w:trHeight w:val="3104"/>
          <w:jc w:val="center"/>
        </w:trPr>
        <w:tc>
          <w:tcPr>
            <w:tcW w:w="1190" w:type="pct"/>
            <w:gridSpan w:val="2"/>
            <w:shd w:val="clear" w:color="auto" w:fill="auto"/>
          </w:tcPr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Заполнители:</w:t>
            </w:r>
          </w:p>
          <w:p w:rsidR="003545B1" w:rsidRPr="000970D8" w:rsidRDefault="0018262B" w:rsidP="000970D8">
            <w:pPr>
              <w:tabs>
                <w:tab w:val="left" w:pos="218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– н</w:t>
            </w:r>
            <w:r w:rsidR="003545B1" w:rsidRPr="000970D8">
              <w:rPr>
                <w:color w:val="000000"/>
                <w:sz w:val="20"/>
                <w:szCs w:val="28"/>
              </w:rPr>
              <w:t>аличие паспорта</w:t>
            </w:r>
          </w:p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545B1" w:rsidRPr="000970D8" w:rsidRDefault="0018262B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– </w:t>
            </w:r>
            <w:r w:rsidR="003545B1" w:rsidRPr="000970D8">
              <w:rPr>
                <w:color w:val="000000"/>
                <w:sz w:val="20"/>
                <w:szCs w:val="28"/>
              </w:rPr>
              <w:t>зерновой</w:t>
            </w:r>
            <w:r w:rsidRPr="000970D8">
              <w:rPr>
                <w:color w:val="000000"/>
                <w:sz w:val="20"/>
                <w:szCs w:val="28"/>
              </w:rPr>
              <w:t xml:space="preserve"> </w:t>
            </w:r>
            <w:r w:rsidR="003545B1" w:rsidRPr="000970D8">
              <w:rPr>
                <w:color w:val="000000"/>
                <w:sz w:val="20"/>
                <w:szCs w:val="28"/>
              </w:rPr>
              <w:t>состав.</w:t>
            </w:r>
          </w:p>
          <w:p w:rsidR="003545B1" w:rsidRPr="000970D8" w:rsidRDefault="0018262B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– </w:t>
            </w:r>
            <w:r w:rsidR="003545B1" w:rsidRPr="000970D8">
              <w:rPr>
                <w:color w:val="000000"/>
                <w:sz w:val="20"/>
                <w:szCs w:val="28"/>
              </w:rPr>
              <w:t>водопотребность песка.</w:t>
            </w:r>
          </w:p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545B1" w:rsidRPr="000970D8" w:rsidRDefault="0018262B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– в</w:t>
            </w:r>
            <w:r w:rsidR="003545B1" w:rsidRPr="000970D8">
              <w:rPr>
                <w:color w:val="000000"/>
                <w:sz w:val="20"/>
                <w:szCs w:val="28"/>
              </w:rPr>
              <w:t>лажность.</w:t>
            </w:r>
          </w:p>
          <w:p w:rsidR="003545B1" w:rsidRPr="000970D8" w:rsidRDefault="0018262B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– п</w:t>
            </w:r>
            <w:r w:rsidR="003545B1" w:rsidRPr="000970D8">
              <w:rPr>
                <w:color w:val="000000"/>
                <w:sz w:val="20"/>
                <w:szCs w:val="28"/>
              </w:rPr>
              <w:t>устотность.</w:t>
            </w:r>
          </w:p>
        </w:tc>
        <w:tc>
          <w:tcPr>
            <w:tcW w:w="1106" w:type="pct"/>
            <w:shd w:val="clear" w:color="auto" w:fill="auto"/>
          </w:tcPr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18262B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Каждая партия</w:t>
            </w:r>
          </w:p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То же</w:t>
            </w:r>
          </w:p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То же</w:t>
            </w:r>
          </w:p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То же</w:t>
            </w:r>
          </w:p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B6608C" w:rsidRPr="000970D8" w:rsidRDefault="00B6608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То же</w:t>
            </w:r>
          </w:p>
        </w:tc>
        <w:tc>
          <w:tcPr>
            <w:tcW w:w="1040" w:type="pct"/>
            <w:shd w:val="clear" w:color="auto" w:fill="auto"/>
          </w:tcPr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Соответствие паспортным данным.</w:t>
            </w:r>
          </w:p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Рассев на стандартных ситах.</w:t>
            </w:r>
          </w:p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.Высушивание до пост. массы</w:t>
            </w:r>
          </w:p>
          <w:p w:rsidR="00B6608C" w:rsidRPr="000970D8" w:rsidRDefault="00B6608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Расчётом</w:t>
            </w:r>
          </w:p>
        </w:tc>
        <w:tc>
          <w:tcPr>
            <w:tcW w:w="671" w:type="pct"/>
            <w:shd w:val="clear" w:color="auto" w:fill="auto"/>
          </w:tcPr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Склад</w:t>
            </w:r>
          </w:p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То же</w:t>
            </w:r>
          </w:p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То же</w:t>
            </w:r>
          </w:p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То же</w:t>
            </w:r>
          </w:p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То же</w:t>
            </w:r>
          </w:p>
        </w:tc>
        <w:tc>
          <w:tcPr>
            <w:tcW w:w="993" w:type="pct"/>
            <w:shd w:val="clear" w:color="auto" w:fill="auto"/>
          </w:tcPr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ОТК</w:t>
            </w:r>
          </w:p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Лаборатория</w:t>
            </w:r>
          </w:p>
          <w:p w:rsidR="00423BE8" w:rsidRPr="000970D8" w:rsidRDefault="00423BE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То же</w:t>
            </w:r>
          </w:p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То же</w:t>
            </w:r>
          </w:p>
          <w:p w:rsidR="003545B1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B6608C" w:rsidRPr="000970D8" w:rsidRDefault="003545B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То же</w:t>
            </w:r>
          </w:p>
        </w:tc>
      </w:tr>
      <w:tr w:rsidR="00A43AA6" w:rsidRPr="000970D8" w:rsidTr="000970D8">
        <w:trPr>
          <w:trHeight w:val="615"/>
          <w:jc w:val="center"/>
        </w:trPr>
        <w:tc>
          <w:tcPr>
            <w:tcW w:w="1190" w:type="pct"/>
            <w:gridSpan w:val="2"/>
            <w:shd w:val="clear" w:color="auto" w:fill="auto"/>
          </w:tcPr>
          <w:p w:rsidR="00A43AA6" w:rsidRPr="000970D8" w:rsidRDefault="00A43AA6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Контролируе мые параметры</w:t>
            </w:r>
          </w:p>
        </w:tc>
        <w:tc>
          <w:tcPr>
            <w:tcW w:w="1106" w:type="pct"/>
            <w:shd w:val="clear" w:color="auto" w:fill="auto"/>
          </w:tcPr>
          <w:p w:rsidR="00A43AA6" w:rsidRPr="000970D8" w:rsidRDefault="00A43AA6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Перио</w:t>
            </w:r>
            <w:r w:rsidR="00423BE8" w:rsidRPr="000970D8">
              <w:rPr>
                <w:color w:val="000000"/>
                <w:sz w:val="20"/>
                <w:szCs w:val="28"/>
              </w:rPr>
              <w:t>дич</w:t>
            </w:r>
            <w:r w:rsidRPr="000970D8">
              <w:rPr>
                <w:color w:val="000000"/>
                <w:sz w:val="20"/>
                <w:szCs w:val="28"/>
              </w:rPr>
              <w:t>ность</w:t>
            </w:r>
          </w:p>
        </w:tc>
        <w:tc>
          <w:tcPr>
            <w:tcW w:w="1040" w:type="pct"/>
            <w:shd w:val="clear" w:color="auto" w:fill="auto"/>
          </w:tcPr>
          <w:p w:rsidR="00A43AA6" w:rsidRPr="000970D8" w:rsidRDefault="00A43AA6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Методика контроля</w:t>
            </w:r>
          </w:p>
        </w:tc>
        <w:tc>
          <w:tcPr>
            <w:tcW w:w="671" w:type="pct"/>
            <w:shd w:val="clear" w:color="auto" w:fill="auto"/>
          </w:tcPr>
          <w:p w:rsidR="00A43AA6" w:rsidRPr="000970D8" w:rsidRDefault="00A43AA6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Место отбора проб</w:t>
            </w:r>
          </w:p>
        </w:tc>
        <w:tc>
          <w:tcPr>
            <w:tcW w:w="993" w:type="pct"/>
            <w:shd w:val="clear" w:color="auto" w:fill="auto"/>
          </w:tcPr>
          <w:p w:rsidR="00A43AA6" w:rsidRPr="000970D8" w:rsidRDefault="00423BE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Ис</w:t>
            </w:r>
            <w:r w:rsidR="00A43AA6" w:rsidRPr="000970D8">
              <w:rPr>
                <w:color w:val="000000"/>
                <w:sz w:val="20"/>
                <w:szCs w:val="28"/>
              </w:rPr>
              <w:t>полнитель</w:t>
            </w:r>
          </w:p>
        </w:tc>
      </w:tr>
      <w:tr w:rsidR="00F97E60" w:rsidRPr="000970D8" w:rsidTr="000970D8">
        <w:trPr>
          <w:trHeight w:val="2549"/>
          <w:jc w:val="center"/>
        </w:trPr>
        <w:tc>
          <w:tcPr>
            <w:tcW w:w="1190" w:type="pct"/>
            <w:gridSpan w:val="2"/>
            <w:shd w:val="clear" w:color="auto" w:fill="auto"/>
          </w:tcPr>
          <w:p w:rsidR="00F97E60" w:rsidRPr="000970D8" w:rsidRDefault="00226DC3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Пластик</w:t>
            </w:r>
          </w:p>
          <w:p w:rsidR="0018262B" w:rsidRPr="000970D8" w:rsidRDefault="0018262B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– Н</w:t>
            </w:r>
            <w:r w:rsidR="00226DC3" w:rsidRPr="000970D8">
              <w:rPr>
                <w:color w:val="000000"/>
                <w:sz w:val="20"/>
                <w:szCs w:val="28"/>
              </w:rPr>
              <w:t>аличие недопустимых включений</w:t>
            </w:r>
          </w:p>
          <w:p w:rsidR="00226DC3" w:rsidRPr="000970D8" w:rsidRDefault="0018262B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– С</w:t>
            </w:r>
            <w:r w:rsidR="00226DC3" w:rsidRPr="000970D8">
              <w:rPr>
                <w:color w:val="000000"/>
                <w:sz w:val="20"/>
                <w:szCs w:val="28"/>
              </w:rPr>
              <w:t>оотношение твёрдых и мягких пластиков</w:t>
            </w:r>
          </w:p>
        </w:tc>
        <w:tc>
          <w:tcPr>
            <w:tcW w:w="1106" w:type="pct"/>
            <w:shd w:val="clear" w:color="auto" w:fill="auto"/>
          </w:tcPr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Каждая партия.</w:t>
            </w:r>
          </w:p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То же</w:t>
            </w:r>
          </w:p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То же</w:t>
            </w:r>
          </w:p>
        </w:tc>
        <w:tc>
          <w:tcPr>
            <w:tcW w:w="1040" w:type="pct"/>
            <w:shd w:val="clear" w:color="auto" w:fill="auto"/>
          </w:tcPr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226DC3" w:rsidRPr="000970D8" w:rsidRDefault="00226DC3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226DC3" w:rsidRPr="000970D8" w:rsidRDefault="00226DC3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Визуально, выборка</w:t>
            </w:r>
          </w:p>
        </w:tc>
        <w:tc>
          <w:tcPr>
            <w:tcW w:w="671" w:type="pct"/>
            <w:shd w:val="clear" w:color="auto" w:fill="auto"/>
          </w:tcPr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Склад</w:t>
            </w:r>
          </w:p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B6608C" w:rsidRPr="000970D8" w:rsidRDefault="00B6608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То же</w:t>
            </w:r>
          </w:p>
        </w:tc>
        <w:tc>
          <w:tcPr>
            <w:tcW w:w="993" w:type="pct"/>
            <w:shd w:val="clear" w:color="auto" w:fill="auto"/>
          </w:tcPr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ОТК</w:t>
            </w:r>
          </w:p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Лаборатория</w:t>
            </w:r>
          </w:p>
          <w:p w:rsidR="00B6608C" w:rsidRPr="000970D8" w:rsidRDefault="00B6608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То же</w:t>
            </w:r>
          </w:p>
        </w:tc>
      </w:tr>
      <w:tr w:rsidR="00F97E60" w:rsidRPr="000970D8" w:rsidTr="000970D8">
        <w:trPr>
          <w:jc w:val="center"/>
        </w:trPr>
        <w:tc>
          <w:tcPr>
            <w:tcW w:w="4007" w:type="pct"/>
            <w:gridSpan w:val="5"/>
            <w:shd w:val="clear" w:color="auto" w:fill="auto"/>
          </w:tcPr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Пооперационный</w:t>
            </w:r>
            <w:r w:rsidR="0018262B" w:rsidRPr="000970D8">
              <w:rPr>
                <w:color w:val="000000"/>
                <w:sz w:val="20"/>
                <w:szCs w:val="28"/>
              </w:rPr>
              <w:t xml:space="preserve"> </w:t>
            </w:r>
            <w:r w:rsidRPr="000970D8">
              <w:rPr>
                <w:color w:val="000000"/>
                <w:sz w:val="20"/>
                <w:szCs w:val="28"/>
              </w:rPr>
              <w:t>контроль</w:t>
            </w:r>
          </w:p>
        </w:tc>
        <w:tc>
          <w:tcPr>
            <w:tcW w:w="993" w:type="pct"/>
            <w:shd w:val="clear" w:color="auto" w:fill="auto"/>
          </w:tcPr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F97E60" w:rsidRPr="000970D8" w:rsidTr="000970D8">
        <w:trPr>
          <w:jc w:val="center"/>
        </w:trPr>
        <w:tc>
          <w:tcPr>
            <w:tcW w:w="1160" w:type="pct"/>
            <w:shd w:val="clear" w:color="auto" w:fill="auto"/>
          </w:tcPr>
          <w:p w:rsidR="00F97E60" w:rsidRPr="000970D8" w:rsidRDefault="002A60EA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-</w:t>
            </w:r>
            <w:r w:rsidR="00F97E60" w:rsidRPr="000970D8">
              <w:rPr>
                <w:color w:val="000000"/>
                <w:sz w:val="20"/>
                <w:szCs w:val="28"/>
              </w:rPr>
              <w:t>к</w:t>
            </w:r>
            <w:r w:rsidR="00226DC3" w:rsidRPr="000970D8">
              <w:rPr>
                <w:color w:val="000000"/>
                <w:sz w:val="20"/>
                <w:szCs w:val="28"/>
              </w:rPr>
              <w:t>онсистенция расплавленной массы</w:t>
            </w:r>
          </w:p>
        </w:tc>
        <w:tc>
          <w:tcPr>
            <w:tcW w:w="1136" w:type="pct"/>
            <w:gridSpan w:val="2"/>
            <w:shd w:val="clear" w:color="auto" w:fill="auto"/>
          </w:tcPr>
          <w:p w:rsidR="00F97E60" w:rsidRPr="000970D8" w:rsidRDefault="00226DC3" w:rsidP="000970D8">
            <w:pPr>
              <w:tabs>
                <w:tab w:val="left" w:pos="144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Каждая загрузка экструдера</w:t>
            </w:r>
          </w:p>
        </w:tc>
        <w:tc>
          <w:tcPr>
            <w:tcW w:w="1040" w:type="pct"/>
            <w:shd w:val="clear" w:color="auto" w:fill="auto"/>
          </w:tcPr>
          <w:p w:rsidR="00F97E60" w:rsidRPr="000970D8" w:rsidRDefault="00226DC3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Пробная выборка</w:t>
            </w:r>
          </w:p>
        </w:tc>
        <w:tc>
          <w:tcPr>
            <w:tcW w:w="671" w:type="pct"/>
            <w:shd w:val="clear" w:color="auto" w:fill="auto"/>
          </w:tcPr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Цех</w:t>
            </w:r>
          </w:p>
        </w:tc>
        <w:tc>
          <w:tcPr>
            <w:tcW w:w="993" w:type="pct"/>
            <w:shd w:val="clear" w:color="auto" w:fill="auto"/>
          </w:tcPr>
          <w:p w:rsidR="00F97E60" w:rsidRPr="000970D8" w:rsidRDefault="00226DC3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Оператор экструдера</w:t>
            </w:r>
          </w:p>
        </w:tc>
      </w:tr>
      <w:tr w:rsidR="00F97E60" w:rsidRPr="000970D8" w:rsidTr="000970D8">
        <w:trPr>
          <w:jc w:val="center"/>
        </w:trPr>
        <w:tc>
          <w:tcPr>
            <w:tcW w:w="1160" w:type="pct"/>
            <w:shd w:val="clear" w:color="auto" w:fill="auto"/>
          </w:tcPr>
          <w:p w:rsidR="00F97E60" w:rsidRPr="000970D8" w:rsidRDefault="00226DC3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температура массы</w:t>
            </w:r>
          </w:p>
        </w:tc>
        <w:tc>
          <w:tcPr>
            <w:tcW w:w="1136" w:type="pct"/>
            <w:gridSpan w:val="2"/>
            <w:shd w:val="clear" w:color="auto" w:fill="auto"/>
          </w:tcPr>
          <w:p w:rsidR="00F97E60" w:rsidRPr="000970D8" w:rsidRDefault="00226DC3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Каждая загрузка экструдера</w:t>
            </w:r>
          </w:p>
        </w:tc>
        <w:tc>
          <w:tcPr>
            <w:tcW w:w="1040" w:type="pct"/>
            <w:shd w:val="clear" w:color="auto" w:fill="auto"/>
          </w:tcPr>
          <w:p w:rsidR="00F97E60" w:rsidRPr="000970D8" w:rsidRDefault="00226DC3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Термометром</w:t>
            </w:r>
          </w:p>
        </w:tc>
        <w:tc>
          <w:tcPr>
            <w:tcW w:w="671" w:type="pct"/>
            <w:shd w:val="clear" w:color="auto" w:fill="auto"/>
          </w:tcPr>
          <w:p w:rsidR="00F97E60" w:rsidRPr="000970D8" w:rsidRDefault="00226DC3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Цех</w:t>
            </w:r>
            <w:r w:rsidR="00F97E60" w:rsidRPr="000970D8">
              <w:rPr>
                <w:color w:val="000000"/>
                <w:sz w:val="20"/>
                <w:szCs w:val="28"/>
              </w:rPr>
              <w:t>.</w:t>
            </w:r>
          </w:p>
        </w:tc>
        <w:tc>
          <w:tcPr>
            <w:tcW w:w="993" w:type="pct"/>
            <w:shd w:val="clear" w:color="auto" w:fill="auto"/>
          </w:tcPr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1. Мастер ОТК.</w:t>
            </w:r>
          </w:p>
        </w:tc>
      </w:tr>
      <w:tr w:rsidR="00F97E60" w:rsidRPr="000970D8" w:rsidTr="000970D8">
        <w:trPr>
          <w:trHeight w:val="1226"/>
          <w:jc w:val="center"/>
        </w:trPr>
        <w:tc>
          <w:tcPr>
            <w:tcW w:w="1160" w:type="pct"/>
            <w:shd w:val="clear" w:color="auto" w:fill="auto"/>
          </w:tcPr>
          <w:p w:rsidR="00F97E60" w:rsidRPr="000970D8" w:rsidRDefault="00226DC3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Охлаждающая температура подушек пресса</w:t>
            </w:r>
          </w:p>
        </w:tc>
        <w:tc>
          <w:tcPr>
            <w:tcW w:w="1136" w:type="pct"/>
            <w:gridSpan w:val="2"/>
            <w:shd w:val="clear" w:color="auto" w:fill="auto"/>
          </w:tcPr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 раза в смену.</w:t>
            </w:r>
          </w:p>
        </w:tc>
        <w:tc>
          <w:tcPr>
            <w:tcW w:w="1040" w:type="pct"/>
            <w:shd w:val="clear" w:color="auto" w:fill="auto"/>
          </w:tcPr>
          <w:p w:rsidR="00F97E60" w:rsidRPr="000970D8" w:rsidRDefault="00226DC3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Термометром</w:t>
            </w:r>
          </w:p>
        </w:tc>
        <w:tc>
          <w:tcPr>
            <w:tcW w:w="671" w:type="pct"/>
            <w:shd w:val="clear" w:color="auto" w:fill="auto"/>
          </w:tcPr>
          <w:p w:rsidR="00F97E60" w:rsidRPr="000970D8" w:rsidRDefault="00226DC3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Ц</w:t>
            </w:r>
            <w:r w:rsidR="00F97E60" w:rsidRPr="000970D8">
              <w:rPr>
                <w:color w:val="000000"/>
                <w:sz w:val="20"/>
                <w:szCs w:val="28"/>
              </w:rPr>
              <w:t>ех.</w:t>
            </w:r>
            <w:r w:rsidR="00423BE8" w:rsidRPr="000970D8">
              <w:rPr>
                <w:color w:val="000000"/>
                <w:sz w:val="20"/>
                <w:szCs w:val="28"/>
              </w:rPr>
              <w:t xml:space="preserve"> </w:t>
            </w:r>
          </w:p>
        </w:tc>
        <w:tc>
          <w:tcPr>
            <w:tcW w:w="993" w:type="pct"/>
            <w:shd w:val="clear" w:color="auto" w:fill="auto"/>
          </w:tcPr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Мастер</w:t>
            </w:r>
            <w:r w:rsidR="00226DC3" w:rsidRPr="000970D8">
              <w:rPr>
                <w:color w:val="000000"/>
                <w:sz w:val="20"/>
                <w:szCs w:val="28"/>
              </w:rPr>
              <w:t xml:space="preserve"> ОТК.</w:t>
            </w:r>
          </w:p>
        </w:tc>
      </w:tr>
      <w:tr w:rsidR="00F97E60" w:rsidRPr="000970D8" w:rsidTr="000970D8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DC4777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Выходной контрол</w:t>
            </w:r>
            <w:r w:rsidR="00DC4777" w:rsidRPr="000970D8">
              <w:rPr>
                <w:color w:val="000000"/>
                <w:sz w:val="20"/>
                <w:szCs w:val="28"/>
              </w:rPr>
              <w:t>ь</w:t>
            </w:r>
          </w:p>
        </w:tc>
      </w:tr>
      <w:tr w:rsidR="00F97E60" w:rsidRPr="000970D8" w:rsidTr="000970D8">
        <w:trPr>
          <w:trHeight w:val="911"/>
          <w:jc w:val="center"/>
        </w:trPr>
        <w:tc>
          <w:tcPr>
            <w:tcW w:w="1160" w:type="pct"/>
            <w:shd w:val="clear" w:color="auto" w:fill="auto"/>
          </w:tcPr>
          <w:p w:rsidR="00F97E60" w:rsidRPr="000970D8" w:rsidRDefault="00226DC3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Наличие дефектов на черепице</w:t>
            </w:r>
          </w:p>
        </w:tc>
        <w:tc>
          <w:tcPr>
            <w:tcW w:w="1136" w:type="pct"/>
            <w:gridSpan w:val="2"/>
            <w:shd w:val="clear" w:color="auto" w:fill="auto"/>
          </w:tcPr>
          <w:p w:rsidR="00F97E60" w:rsidRPr="000970D8" w:rsidRDefault="00226DC3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В течение всего формования</w:t>
            </w:r>
          </w:p>
        </w:tc>
        <w:tc>
          <w:tcPr>
            <w:tcW w:w="1040" w:type="pct"/>
            <w:shd w:val="clear" w:color="auto" w:fill="auto"/>
          </w:tcPr>
          <w:p w:rsidR="00F97E60" w:rsidRPr="000970D8" w:rsidRDefault="00226DC3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Визуально</w:t>
            </w:r>
          </w:p>
        </w:tc>
        <w:tc>
          <w:tcPr>
            <w:tcW w:w="671" w:type="pct"/>
            <w:shd w:val="clear" w:color="auto" w:fill="auto"/>
          </w:tcPr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склад</w:t>
            </w:r>
          </w:p>
        </w:tc>
        <w:tc>
          <w:tcPr>
            <w:tcW w:w="993" w:type="pct"/>
            <w:shd w:val="clear" w:color="auto" w:fill="auto"/>
          </w:tcPr>
          <w:p w:rsidR="00F97E60" w:rsidRPr="000970D8" w:rsidRDefault="00F97E60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Лаборант, ОТК</w:t>
            </w:r>
          </w:p>
        </w:tc>
      </w:tr>
    </w:tbl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70783" w:rsidRPr="00B6608C" w:rsidRDefault="00B6608C" w:rsidP="0018262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B6608C">
        <w:rPr>
          <w:b/>
          <w:color w:val="000000"/>
          <w:sz w:val="28"/>
          <w:szCs w:val="28"/>
        </w:rPr>
        <w:t>7</w:t>
      </w:r>
      <w:r w:rsidR="007A4CA5" w:rsidRPr="00B6608C">
        <w:rPr>
          <w:b/>
          <w:color w:val="000000"/>
          <w:sz w:val="28"/>
          <w:szCs w:val="28"/>
        </w:rPr>
        <w:t>. Охрана труда</w:t>
      </w:r>
    </w:p>
    <w:p w:rsidR="00B6608C" w:rsidRPr="00F04DC0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91F66" w:rsidRPr="00F04DC0" w:rsidRDefault="00CF14F3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Правила</w:t>
      </w:r>
      <w:r w:rsidR="00591F66" w:rsidRPr="00F04DC0">
        <w:rPr>
          <w:color w:val="000000"/>
          <w:sz w:val="28"/>
          <w:szCs w:val="28"/>
        </w:rPr>
        <w:t xml:space="preserve"> техники безопасности должен знать и тщательно соблюдать каждый рабочий на производстве.</w:t>
      </w:r>
    </w:p>
    <w:p w:rsidR="00591F66" w:rsidRPr="00F04DC0" w:rsidRDefault="00591F66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Вопросы обеспечения нормальных санитарно – гигиенических условий труда на пр</w:t>
      </w:r>
      <w:r w:rsidR="00731F75" w:rsidRPr="00F04DC0">
        <w:rPr>
          <w:color w:val="000000"/>
          <w:sz w:val="28"/>
          <w:szCs w:val="28"/>
        </w:rPr>
        <w:t>едприятиях</w:t>
      </w:r>
      <w:r w:rsidR="0018262B" w:rsidRPr="00F04DC0">
        <w:rPr>
          <w:color w:val="000000"/>
          <w:sz w:val="28"/>
          <w:szCs w:val="28"/>
        </w:rPr>
        <w:t xml:space="preserve"> </w:t>
      </w:r>
      <w:r w:rsidRPr="00F04DC0">
        <w:rPr>
          <w:color w:val="000000"/>
          <w:sz w:val="28"/>
          <w:szCs w:val="28"/>
        </w:rPr>
        <w:t>являются важнейшими, они закладываются ещё при проектировании завода и должны строго соблюдаться при его эксплуатации.</w:t>
      </w:r>
    </w:p>
    <w:p w:rsidR="00B33889" w:rsidRPr="00F04DC0" w:rsidRDefault="00591F66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В цехе должна предусматриваться естественная или принудительная вентиляция.</w:t>
      </w:r>
    </w:p>
    <w:p w:rsidR="00B33889" w:rsidRPr="00F04DC0" w:rsidRDefault="00B33889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Уровень шума и вибрации на рабочих местах не должен превышать допустимые пределы, иначе – должны приниматься меры по снижению уровня шума.</w:t>
      </w:r>
    </w:p>
    <w:p w:rsidR="00ED6259" w:rsidRPr="00F04DC0" w:rsidRDefault="006B06A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Оборудование и отдельные его механизмы, </w:t>
      </w:r>
      <w:r w:rsidR="00ED6259" w:rsidRPr="00F04DC0">
        <w:rPr>
          <w:color w:val="000000"/>
          <w:sz w:val="28"/>
          <w:szCs w:val="28"/>
        </w:rPr>
        <w:t>являющиеся источником выделения пыли, должны быть укрыты и максимально герметизированы. Пыль, пар, вредные газы, выпускаемые в атмосферу должны быть подвергнуты эффективной очистке. Также необходимо предусматривать естественную или принудительную вентиляцию.</w:t>
      </w:r>
    </w:p>
    <w:p w:rsidR="00ED6259" w:rsidRPr="00F04DC0" w:rsidRDefault="00ED6259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Для выполнения противопожарных требований необходимо:</w:t>
      </w:r>
    </w:p>
    <w:p w:rsidR="00ED6259" w:rsidRPr="00F04DC0" w:rsidRDefault="0018262B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– </w:t>
      </w:r>
      <w:r w:rsidR="00ED6259" w:rsidRPr="00F04DC0">
        <w:rPr>
          <w:color w:val="000000"/>
          <w:sz w:val="28"/>
          <w:szCs w:val="28"/>
        </w:rPr>
        <w:t>обеспечить возможность подъезда пожарной машины с любой стороны,</w:t>
      </w:r>
    </w:p>
    <w:p w:rsidR="004820E9" w:rsidRPr="00F04DC0" w:rsidRDefault="0018262B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– </w:t>
      </w:r>
      <w:r w:rsidR="00ED6259" w:rsidRPr="00F04DC0">
        <w:rPr>
          <w:color w:val="000000"/>
          <w:sz w:val="28"/>
          <w:szCs w:val="28"/>
        </w:rPr>
        <w:t>использовать сети водоснабжения для огнетушения, для чего во всех сетях должны быть</w:t>
      </w:r>
      <w:r w:rsidR="004820E9" w:rsidRPr="00F04DC0">
        <w:rPr>
          <w:color w:val="000000"/>
          <w:sz w:val="28"/>
          <w:szCs w:val="28"/>
        </w:rPr>
        <w:t xml:space="preserve"> пункты пожарного водозабора,</w:t>
      </w:r>
    </w:p>
    <w:p w:rsidR="004820E9" w:rsidRPr="00F04DC0" w:rsidRDefault="0018262B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– </w:t>
      </w:r>
      <w:r w:rsidR="004820E9" w:rsidRPr="00F04DC0">
        <w:rPr>
          <w:color w:val="000000"/>
          <w:sz w:val="28"/>
          <w:szCs w:val="28"/>
        </w:rPr>
        <w:t>обеспечить все объекты первичными средствами огнетушения,</w:t>
      </w:r>
    </w:p>
    <w:p w:rsidR="0018262B" w:rsidRPr="00F04DC0" w:rsidRDefault="0018262B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– </w:t>
      </w:r>
      <w:r w:rsidR="004820E9" w:rsidRPr="00F04DC0">
        <w:rPr>
          <w:color w:val="000000"/>
          <w:sz w:val="28"/>
          <w:szCs w:val="28"/>
        </w:rPr>
        <w:t>должна быть обеспечена возможность безопасной эвакуации.</w:t>
      </w:r>
    </w:p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5FDC" w:rsidRPr="00B6608C" w:rsidRDefault="00B6608C" w:rsidP="0018262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B6608C">
        <w:rPr>
          <w:b/>
          <w:color w:val="000000"/>
          <w:sz w:val="28"/>
          <w:szCs w:val="28"/>
        </w:rPr>
        <w:t>8</w:t>
      </w:r>
      <w:r w:rsidR="00345FDC" w:rsidRPr="00B6608C">
        <w:rPr>
          <w:b/>
          <w:color w:val="000000"/>
          <w:sz w:val="28"/>
          <w:szCs w:val="28"/>
        </w:rPr>
        <w:t>. Технико-экономически</w:t>
      </w:r>
      <w:r w:rsidR="00C70783" w:rsidRPr="00B6608C">
        <w:rPr>
          <w:b/>
          <w:color w:val="000000"/>
          <w:sz w:val="28"/>
          <w:szCs w:val="28"/>
        </w:rPr>
        <w:t>е расчёты и основные показатели</w:t>
      </w:r>
    </w:p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5FDC" w:rsidRPr="00F04DC0" w:rsidRDefault="00345FD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Расч</w:t>
      </w:r>
      <w:r w:rsidR="00C70783" w:rsidRPr="00F04DC0">
        <w:rPr>
          <w:color w:val="000000"/>
          <w:sz w:val="28"/>
          <w:szCs w:val="28"/>
        </w:rPr>
        <w:t>ёт потребности в энергоресурсах</w:t>
      </w:r>
    </w:p>
    <w:p w:rsidR="00345FDC" w:rsidRPr="00F04DC0" w:rsidRDefault="00345FD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Для определения расхода электроэнергии используем технические характеристики основного и транспортного оборудования.</w:t>
      </w:r>
    </w:p>
    <w:p w:rsidR="0018262B" w:rsidRPr="00F04DC0" w:rsidRDefault="00345FD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Для каждого вида оборудования определяем коэффициент загруженности, который отражает использование мощности двигателя, установленного при данном оборудовании в зависимости от степени загрузки его в период работы. Если оборудование загружается полностью в соответствии с технической характеристикой, то этот </w:t>
      </w:r>
      <w:r w:rsidR="008A3E5D" w:rsidRPr="00F04DC0">
        <w:rPr>
          <w:color w:val="000000"/>
          <w:sz w:val="28"/>
          <w:szCs w:val="28"/>
        </w:rPr>
        <w:t>коэффициент равен 1. Величину этого коэффициента определяем по формуле:</w:t>
      </w:r>
    </w:p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A3E5D" w:rsidRPr="00F04DC0" w:rsidRDefault="000A53D1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position w:val="-24"/>
          <w:sz w:val="28"/>
          <w:szCs w:val="28"/>
        </w:rPr>
        <w:object w:dxaOrig="1300" w:dyaOrig="620">
          <v:shape id="_x0000_i1047" type="#_x0000_t75" style="width:65.25pt;height:30.75pt" o:ole="">
            <v:imagedata r:id="rId44" o:title=""/>
          </v:shape>
          <o:OLEObject Type="Embed" ProgID="Equation.3" ShapeID="_x0000_i1047" DrawAspect="Content" ObjectID="_1457490067" r:id="rId45"/>
        </w:object>
      </w:r>
    </w:p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A3E5D" w:rsidRPr="00F04DC0" w:rsidRDefault="008A3E5D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где Пф, Пт – производительность оборудования фактическая и техническая.</w:t>
      </w:r>
    </w:p>
    <w:p w:rsidR="008A3E5D" w:rsidRPr="00F04DC0" w:rsidRDefault="000A53D1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position w:val="-6"/>
          <w:sz w:val="28"/>
          <w:szCs w:val="28"/>
        </w:rPr>
        <w:object w:dxaOrig="240" w:dyaOrig="220">
          <v:shape id="_x0000_i1048" type="#_x0000_t75" style="width:12pt;height:11.25pt" o:ole="">
            <v:imagedata r:id="rId46" o:title=""/>
          </v:shape>
          <o:OLEObject Type="Embed" ProgID="Equation.3" ShapeID="_x0000_i1048" DrawAspect="Content" ObjectID="_1457490068" r:id="rId47"/>
        </w:object>
      </w:r>
      <w:r w:rsidR="008A3E5D" w:rsidRPr="00F04DC0">
        <w:rPr>
          <w:color w:val="000000"/>
          <w:sz w:val="28"/>
          <w:szCs w:val="28"/>
        </w:rPr>
        <w:t>- коэффициент, зависящий от степени загрузки оборудования.</w:t>
      </w:r>
    </w:p>
    <w:p w:rsidR="008A3E5D" w:rsidRPr="00F04DC0" w:rsidRDefault="008A3E5D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Коэффициент использования двигателя по времени (</w:t>
      </w:r>
      <w:r w:rsidR="000A53D1" w:rsidRPr="00F04DC0">
        <w:rPr>
          <w:color w:val="000000"/>
          <w:position w:val="-12"/>
          <w:sz w:val="28"/>
          <w:szCs w:val="28"/>
        </w:rPr>
        <w:object w:dxaOrig="340" w:dyaOrig="360">
          <v:shape id="_x0000_i1049" type="#_x0000_t75" style="width:17.25pt;height:18pt" o:ole="">
            <v:imagedata r:id="rId48" o:title=""/>
          </v:shape>
          <o:OLEObject Type="Embed" ProgID="Equation.3" ShapeID="_x0000_i1049" DrawAspect="Content" ObjectID="_1457490069" r:id="rId49"/>
        </w:object>
      </w:r>
      <w:r w:rsidRPr="00F04DC0">
        <w:rPr>
          <w:color w:val="000000"/>
          <w:sz w:val="28"/>
          <w:szCs w:val="28"/>
        </w:rPr>
        <w:t>) отражает отношение времени фактической работы оборудования в смену к продолжительности смены.</w:t>
      </w:r>
    </w:p>
    <w:p w:rsidR="00304724" w:rsidRPr="00F04DC0" w:rsidRDefault="008A3E5D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Результаты расчёта сведены в таблице </w:t>
      </w:r>
      <w:r w:rsidR="004E4F32" w:rsidRPr="00F04DC0">
        <w:rPr>
          <w:color w:val="000000"/>
          <w:sz w:val="28"/>
          <w:szCs w:val="28"/>
        </w:rPr>
        <w:t>12</w:t>
      </w:r>
      <w:r w:rsidRPr="00F04DC0">
        <w:rPr>
          <w:color w:val="000000"/>
          <w:sz w:val="28"/>
          <w:szCs w:val="28"/>
        </w:rPr>
        <w:t>.</w:t>
      </w:r>
    </w:p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E4F32" w:rsidRPr="00F04DC0" w:rsidRDefault="004E4F32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Таблица 12. Ведомость оборудования цеха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81"/>
        <w:gridCol w:w="813"/>
        <w:gridCol w:w="729"/>
        <w:gridCol w:w="917"/>
        <w:gridCol w:w="697"/>
        <w:gridCol w:w="774"/>
        <w:gridCol w:w="850"/>
        <w:gridCol w:w="928"/>
        <w:gridCol w:w="928"/>
        <w:gridCol w:w="1080"/>
      </w:tblGrid>
      <w:tr w:rsidR="0018262B" w:rsidRPr="000970D8" w:rsidTr="000970D8">
        <w:trPr>
          <w:cantSplit/>
          <w:trHeight w:val="350"/>
          <w:jc w:val="center"/>
        </w:trPr>
        <w:tc>
          <w:tcPr>
            <w:tcW w:w="851" w:type="pct"/>
            <w:vMerge w:val="restart"/>
            <w:shd w:val="clear" w:color="auto" w:fill="auto"/>
          </w:tcPr>
          <w:p w:rsidR="00F47A39" w:rsidRPr="000970D8" w:rsidRDefault="00F47A39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Наим. оборуд.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F47A39" w:rsidRPr="000970D8" w:rsidRDefault="00F47A39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Кол-во</w:t>
            </w:r>
          </w:p>
          <w:p w:rsidR="007518DD" w:rsidRPr="000970D8" w:rsidRDefault="007518D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ед</w:t>
            </w:r>
            <w:r w:rsidR="0018262B" w:rsidRPr="000970D8">
              <w:rPr>
                <w:color w:val="000000"/>
                <w:sz w:val="20"/>
                <w:szCs w:val="28"/>
              </w:rPr>
              <w:t>-ц.</w:t>
            </w:r>
          </w:p>
        </w:tc>
        <w:tc>
          <w:tcPr>
            <w:tcW w:w="885" w:type="pct"/>
            <w:gridSpan w:val="2"/>
            <w:shd w:val="clear" w:color="auto" w:fill="auto"/>
          </w:tcPr>
          <w:p w:rsidR="00F47A39" w:rsidRPr="000970D8" w:rsidRDefault="00F47A39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Мощность, кВт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F47A39" w:rsidRPr="000970D8" w:rsidRDefault="008A3E5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bscript"/>
              </w:rPr>
            </w:pPr>
            <w:r w:rsidRPr="000970D8">
              <w:rPr>
                <w:color w:val="000000"/>
                <w:sz w:val="20"/>
                <w:szCs w:val="28"/>
              </w:rPr>
              <w:t>К</w:t>
            </w:r>
            <w:r w:rsidRPr="000970D8">
              <w:rPr>
                <w:color w:val="000000"/>
                <w:sz w:val="20"/>
                <w:szCs w:val="28"/>
                <w:vertAlign w:val="subscript"/>
              </w:rPr>
              <w:t>и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F47A39" w:rsidRPr="000970D8" w:rsidRDefault="008A3E5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К</w:t>
            </w:r>
            <w:r w:rsidRPr="000970D8">
              <w:rPr>
                <w:color w:val="000000"/>
                <w:sz w:val="20"/>
                <w:szCs w:val="28"/>
                <w:vertAlign w:val="subscript"/>
              </w:rPr>
              <w:t>3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F47A39" w:rsidRPr="000970D8" w:rsidRDefault="008A3E5D" w:rsidP="000970D8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Час. расход эл. эн. с учётом К</w:t>
            </w:r>
            <w:r w:rsidRPr="000970D8">
              <w:rPr>
                <w:color w:val="000000"/>
                <w:sz w:val="20"/>
                <w:szCs w:val="28"/>
                <w:vertAlign w:val="subscript"/>
              </w:rPr>
              <w:t>и</w:t>
            </w:r>
            <w:r w:rsidR="0018262B" w:rsidRPr="000970D8">
              <w:rPr>
                <w:color w:val="000000"/>
                <w:sz w:val="20"/>
                <w:szCs w:val="28"/>
                <w:vertAlign w:val="subscript"/>
              </w:rPr>
              <w:t xml:space="preserve"> </w:t>
            </w:r>
            <w:r w:rsidRPr="000970D8">
              <w:rPr>
                <w:color w:val="000000"/>
                <w:sz w:val="20"/>
                <w:szCs w:val="28"/>
              </w:rPr>
              <w:t>и К</w:t>
            </w:r>
            <w:r w:rsidRPr="000970D8">
              <w:rPr>
                <w:color w:val="000000"/>
                <w:sz w:val="20"/>
                <w:szCs w:val="28"/>
                <w:vertAlign w:val="subscript"/>
              </w:rPr>
              <w:t>3</w:t>
            </w:r>
          </w:p>
        </w:tc>
        <w:tc>
          <w:tcPr>
            <w:tcW w:w="1578" w:type="pct"/>
            <w:gridSpan w:val="3"/>
            <w:shd w:val="clear" w:color="auto" w:fill="auto"/>
          </w:tcPr>
          <w:p w:rsidR="00F47A39" w:rsidRPr="000970D8" w:rsidRDefault="00595049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Расход эл-</w:t>
            </w:r>
            <w:r w:rsidR="007518DD" w:rsidRPr="000970D8">
              <w:rPr>
                <w:color w:val="000000"/>
                <w:sz w:val="20"/>
                <w:szCs w:val="28"/>
              </w:rPr>
              <w:t>эн., кВт</w:t>
            </w:r>
          </w:p>
        </w:tc>
      </w:tr>
      <w:tr w:rsidR="0018262B" w:rsidRPr="000970D8" w:rsidTr="000970D8">
        <w:trPr>
          <w:cantSplit/>
          <w:trHeight w:val="1123"/>
          <w:jc w:val="center"/>
        </w:trPr>
        <w:tc>
          <w:tcPr>
            <w:tcW w:w="851" w:type="pct"/>
            <w:vMerge/>
            <w:shd w:val="clear" w:color="auto" w:fill="auto"/>
          </w:tcPr>
          <w:p w:rsidR="007518DD" w:rsidRPr="000970D8" w:rsidRDefault="007518D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:rsidR="007518DD" w:rsidRPr="000970D8" w:rsidRDefault="007518D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392" w:type="pct"/>
            <w:shd w:val="clear" w:color="auto" w:fill="auto"/>
          </w:tcPr>
          <w:p w:rsidR="007518DD" w:rsidRPr="000970D8" w:rsidRDefault="00E030C4" w:rsidP="000970D8">
            <w:pPr>
              <w:tabs>
                <w:tab w:val="left" w:pos="533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Ед</w:t>
            </w:r>
            <w:r w:rsidR="00621388" w:rsidRPr="000970D8">
              <w:rPr>
                <w:color w:val="000000"/>
                <w:sz w:val="20"/>
                <w:szCs w:val="28"/>
              </w:rPr>
              <w:t>-</w:t>
            </w:r>
            <w:r w:rsidR="007518DD" w:rsidRPr="000970D8">
              <w:rPr>
                <w:color w:val="000000"/>
                <w:sz w:val="20"/>
                <w:szCs w:val="28"/>
              </w:rPr>
              <w:t>цы</w:t>
            </w:r>
          </w:p>
        </w:tc>
        <w:tc>
          <w:tcPr>
            <w:tcW w:w="493" w:type="pct"/>
            <w:shd w:val="clear" w:color="auto" w:fill="auto"/>
          </w:tcPr>
          <w:p w:rsidR="007518DD" w:rsidRPr="000970D8" w:rsidRDefault="007518D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общая</w:t>
            </w:r>
          </w:p>
        </w:tc>
        <w:tc>
          <w:tcPr>
            <w:tcW w:w="375" w:type="pct"/>
            <w:vMerge/>
            <w:shd w:val="clear" w:color="auto" w:fill="auto"/>
          </w:tcPr>
          <w:p w:rsidR="007518DD" w:rsidRPr="000970D8" w:rsidRDefault="007518D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416" w:type="pct"/>
            <w:vMerge/>
            <w:shd w:val="clear" w:color="auto" w:fill="auto"/>
          </w:tcPr>
          <w:p w:rsidR="007518DD" w:rsidRPr="000970D8" w:rsidRDefault="007518D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7518DD" w:rsidRPr="000970D8" w:rsidRDefault="007518D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499" w:type="pct"/>
            <w:shd w:val="clear" w:color="auto" w:fill="auto"/>
            <w:textDirection w:val="btLr"/>
          </w:tcPr>
          <w:p w:rsidR="007518DD" w:rsidRPr="000970D8" w:rsidRDefault="00B723E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В</w:t>
            </w:r>
            <w:r w:rsidR="0018262B" w:rsidRPr="000970D8">
              <w:rPr>
                <w:color w:val="000000"/>
                <w:sz w:val="20"/>
                <w:szCs w:val="28"/>
              </w:rPr>
              <w:t xml:space="preserve"> </w:t>
            </w:r>
            <w:r w:rsidR="007518DD" w:rsidRPr="000970D8">
              <w:rPr>
                <w:color w:val="000000"/>
                <w:sz w:val="20"/>
                <w:szCs w:val="28"/>
              </w:rPr>
              <w:t>смену</w:t>
            </w:r>
          </w:p>
        </w:tc>
        <w:tc>
          <w:tcPr>
            <w:tcW w:w="499" w:type="pct"/>
            <w:shd w:val="clear" w:color="auto" w:fill="auto"/>
            <w:textDirection w:val="btLr"/>
          </w:tcPr>
          <w:p w:rsidR="007518DD" w:rsidRPr="000970D8" w:rsidRDefault="00E030C4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 xml:space="preserve">В </w:t>
            </w:r>
            <w:r w:rsidR="007518DD" w:rsidRPr="000970D8">
              <w:rPr>
                <w:color w:val="000000"/>
                <w:sz w:val="20"/>
                <w:szCs w:val="28"/>
              </w:rPr>
              <w:t>сутки</w:t>
            </w:r>
          </w:p>
        </w:tc>
        <w:tc>
          <w:tcPr>
            <w:tcW w:w="581" w:type="pct"/>
            <w:shd w:val="clear" w:color="auto" w:fill="auto"/>
            <w:textDirection w:val="btLr"/>
          </w:tcPr>
          <w:p w:rsidR="007518DD" w:rsidRPr="000970D8" w:rsidRDefault="007518D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В год</w:t>
            </w:r>
          </w:p>
        </w:tc>
      </w:tr>
      <w:tr w:rsidR="0018262B" w:rsidRPr="000970D8" w:rsidTr="000970D8">
        <w:trPr>
          <w:cantSplit/>
          <w:trHeight w:val="649"/>
          <w:jc w:val="center"/>
        </w:trPr>
        <w:tc>
          <w:tcPr>
            <w:tcW w:w="851" w:type="pct"/>
            <w:shd w:val="clear" w:color="auto" w:fill="auto"/>
          </w:tcPr>
          <w:p w:rsidR="004E4F32" w:rsidRPr="000970D8" w:rsidRDefault="00304724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</w:t>
            </w:r>
            <w:r w:rsidR="0018262B" w:rsidRPr="000970D8">
              <w:rPr>
                <w:color w:val="000000"/>
                <w:sz w:val="20"/>
                <w:szCs w:val="28"/>
              </w:rPr>
              <w:t>. Др</w:t>
            </w:r>
            <w:r w:rsidRPr="000970D8">
              <w:rPr>
                <w:color w:val="000000"/>
                <w:sz w:val="20"/>
                <w:szCs w:val="28"/>
              </w:rPr>
              <w:t>обилка радиальная</w:t>
            </w:r>
          </w:p>
        </w:tc>
        <w:tc>
          <w:tcPr>
            <w:tcW w:w="437" w:type="pct"/>
            <w:shd w:val="clear" w:color="auto" w:fill="auto"/>
          </w:tcPr>
          <w:p w:rsidR="004E4F32" w:rsidRPr="000970D8" w:rsidRDefault="00304724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0970D8">
              <w:rPr>
                <w:color w:val="000000"/>
                <w:sz w:val="20"/>
                <w:szCs w:val="28"/>
                <w:lang w:val="en-US"/>
              </w:rPr>
              <w:t>4</w:t>
            </w:r>
          </w:p>
        </w:tc>
        <w:tc>
          <w:tcPr>
            <w:tcW w:w="392" w:type="pct"/>
            <w:shd w:val="clear" w:color="auto" w:fill="auto"/>
          </w:tcPr>
          <w:p w:rsidR="004E4F32" w:rsidRPr="000970D8" w:rsidRDefault="00304724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  <w:lang w:val="en-US"/>
              </w:rPr>
              <w:t>5</w:t>
            </w:r>
            <w:r w:rsidR="004E4F32" w:rsidRPr="000970D8">
              <w:rPr>
                <w:color w:val="000000"/>
                <w:sz w:val="20"/>
                <w:szCs w:val="28"/>
              </w:rPr>
              <w:t>,5</w:t>
            </w:r>
          </w:p>
        </w:tc>
        <w:tc>
          <w:tcPr>
            <w:tcW w:w="493" w:type="pct"/>
            <w:shd w:val="clear" w:color="auto" w:fill="auto"/>
          </w:tcPr>
          <w:p w:rsidR="004E4F32" w:rsidRPr="000970D8" w:rsidRDefault="00304724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22</w:t>
            </w:r>
          </w:p>
        </w:tc>
        <w:tc>
          <w:tcPr>
            <w:tcW w:w="375" w:type="pct"/>
            <w:shd w:val="clear" w:color="auto" w:fill="auto"/>
          </w:tcPr>
          <w:p w:rsidR="004E4F32" w:rsidRPr="000970D8" w:rsidRDefault="004E4F32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0,7</w:t>
            </w:r>
          </w:p>
        </w:tc>
        <w:tc>
          <w:tcPr>
            <w:tcW w:w="416" w:type="pct"/>
            <w:shd w:val="clear" w:color="auto" w:fill="auto"/>
          </w:tcPr>
          <w:p w:rsidR="004E4F32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0,64</w:t>
            </w:r>
          </w:p>
        </w:tc>
        <w:tc>
          <w:tcPr>
            <w:tcW w:w="457" w:type="pct"/>
            <w:shd w:val="clear" w:color="auto" w:fill="auto"/>
          </w:tcPr>
          <w:p w:rsidR="004E4F32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9,86</w:t>
            </w:r>
          </w:p>
        </w:tc>
        <w:tc>
          <w:tcPr>
            <w:tcW w:w="499" w:type="pct"/>
            <w:shd w:val="clear" w:color="auto" w:fill="auto"/>
          </w:tcPr>
          <w:p w:rsidR="004E4F32" w:rsidRPr="000970D8" w:rsidRDefault="00003108" w:rsidP="000970D8">
            <w:pPr>
              <w:tabs>
                <w:tab w:val="bar" w:pos="612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78,88</w:t>
            </w:r>
          </w:p>
        </w:tc>
        <w:tc>
          <w:tcPr>
            <w:tcW w:w="499" w:type="pct"/>
            <w:shd w:val="clear" w:color="auto" w:fill="auto"/>
          </w:tcPr>
          <w:p w:rsidR="004E4F32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78,88</w:t>
            </w:r>
          </w:p>
        </w:tc>
        <w:tc>
          <w:tcPr>
            <w:tcW w:w="581" w:type="pct"/>
            <w:shd w:val="clear" w:color="auto" w:fill="auto"/>
          </w:tcPr>
          <w:p w:rsidR="004E4F32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20666</w:t>
            </w:r>
            <w:r w:rsidR="00C03C84" w:rsidRPr="000970D8">
              <w:rPr>
                <w:color w:val="000000"/>
                <w:sz w:val="20"/>
                <w:szCs w:val="28"/>
              </w:rPr>
              <w:t>,6</w:t>
            </w:r>
          </w:p>
        </w:tc>
      </w:tr>
      <w:tr w:rsidR="0018262B" w:rsidRPr="000970D8" w:rsidTr="000970D8">
        <w:trPr>
          <w:cantSplit/>
          <w:trHeight w:val="530"/>
          <w:jc w:val="center"/>
        </w:trPr>
        <w:tc>
          <w:tcPr>
            <w:tcW w:w="851" w:type="pct"/>
            <w:shd w:val="clear" w:color="auto" w:fill="auto"/>
          </w:tcPr>
          <w:p w:rsidR="004E4F32" w:rsidRPr="000970D8" w:rsidRDefault="00304724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2. Агломератор</w:t>
            </w:r>
          </w:p>
        </w:tc>
        <w:tc>
          <w:tcPr>
            <w:tcW w:w="437" w:type="pct"/>
            <w:shd w:val="clear" w:color="auto" w:fill="auto"/>
          </w:tcPr>
          <w:p w:rsidR="004E4F32" w:rsidRPr="000970D8" w:rsidRDefault="00304724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0970D8">
              <w:rPr>
                <w:color w:val="000000"/>
                <w:sz w:val="20"/>
                <w:szCs w:val="28"/>
                <w:lang w:val="en-US"/>
              </w:rPr>
              <w:t>4</w:t>
            </w:r>
          </w:p>
        </w:tc>
        <w:tc>
          <w:tcPr>
            <w:tcW w:w="392" w:type="pct"/>
            <w:shd w:val="clear" w:color="auto" w:fill="auto"/>
          </w:tcPr>
          <w:p w:rsidR="004E4F32" w:rsidRPr="000970D8" w:rsidRDefault="004E4F32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0970D8">
              <w:rPr>
                <w:color w:val="000000"/>
                <w:sz w:val="20"/>
                <w:szCs w:val="28"/>
              </w:rPr>
              <w:t>3</w:t>
            </w:r>
            <w:r w:rsidR="00304724" w:rsidRPr="000970D8">
              <w:rPr>
                <w:color w:val="000000"/>
                <w:sz w:val="20"/>
                <w:szCs w:val="28"/>
                <w:lang w:val="en-US"/>
              </w:rPr>
              <w:t>0</w:t>
            </w:r>
          </w:p>
        </w:tc>
        <w:tc>
          <w:tcPr>
            <w:tcW w:w="493" w:type="pct"/>
            <w:shd w:val="clear" w:color="auto" w:fill="auto"/>
          </w:tcPr>
          <w:p w:rsidR="004E4F32" w:rsidRPr="000970D8" w:rsidRDefault="00304724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120</w:t>
            </w:r>
          </w:p>
        </w:tc>
        <w:tc>
          <w:tcPr>
            <w:tcW w:w="375" w:type="pct"/>
            <w:shd w:val="clear" w:color="auto" w:fill="auto"/>
          </w:tcPr>
          <w:p w:rsidR="004E4F32" w:rsidRPr="000970D8" w:rsidRDefault="004E4F32" w:rsidP="000970D8">
            <w:pPr>
              <w:tabs>
                <w:tab w:val="left" w:pos="504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0,8</w:t>
            </w:r>
          </w:p>
        </w:tc>
        <w:tc>
          <w:tcPr>
            <w:tcW w:w="416" w:type="pct"/>
            <w:shd w:val="clear" w:color="auto" w:fill="auto"/>
          </w:tcPr>
          <w:p w:rsidR="004E4F32" w:rsidRPr="000970D8" w:rsidRDefault="00003108" w:rsidP="000970D8">
            <w:pPr>
              <w:tabs>
                <w:tab w:val="left" w:pos="49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0,64</w:t>
            </w:r>
          </w:p>
        </w:tc>
        <w:tc>
          <w:tcPr>
            <w:tcW w:w="457" w:type="pct"/>
            <w:shd w:val="clear" w:color="auto" w:fill="auto"/>
          </w:tcPr>
          <w:p w:rsidR="004E4F32" w:rsidRPr="000970D8" w:rsidRDefault="00003108" w:rsidP="000970D8">
            <w:pPr>
              <w:tabs>
                <w:tab w:val="left" w:pos="864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61,44</w:t>
            </w:r>
          </w:p>
        </w:tc>
        <w:tc>
          <w:tcPr>
            <w:tcW w:w="499" w:type="pct"/>
            <w:shd w:val="clear" w:color="auto" w:fill="auto"/>
          </w:tcPr>
          <w:p w:rsidR="004E4F32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491,62</w:t>
            </w:r>
          </w:p>
        </w:tc>
        <w:tc>
          <w:tcPr>
            <w:tcW w:w="499" w:type="pct"/>
            <w:shd w:val="clear" w:color="auto" w:fill="auto"/>
          </w:tcPr>
          <w:p w:rsidR="004E4F32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491,6</w:t>
            </w:r>
            <w:r w:rsidR="00C03C84" w:rsidRPr="000970D8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581" w:type="pct"/>
            <w:shd w:val="clear" w:color="auto" w:fill="auto"/>
          </w:tcPr>
          <w:p w:rsidR="004E4F32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128778,2</w:t>
            </w:r>
          </w:p>
        </w:tc>
      </w:tr>
      <w:tr w:rsidR="0018262B" w:rsidRPr="000970D8" w:rsidTr="000970D8">
        <w:trPr>
          <w:cantSplit/>
          <w:trHeight w:val="466"/>
          <w:jc w:val="center"/>
        </w:trPr>
        <w:tc>
          <w:tcPr>
            <w:tcW w:w="851" w:type="pct"/>
            <w:shd w:val="clear" w:color="auto" w:fill="auto"/>
          </w:tcPr>
          <w:p w:rsidR="004E4F32" w:rsidRPr="000970D8" w:rsidRDefault="00304724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0970D8">
              <w:rPr>
                <w:color w:val="000000"/>
                <w:sz w:val="20"/>
                <w:szCs w:val="28"/>
              </w:rPr>
              <w:t>3</w:t>
            </w:r>
            <w:r w:rsidR="0018262B" w:rsidRPr="000970D8">
              <w:rPr>
                <w:color w:val="000000"/>
                <w:sz w:val="20"/>
                <w:szCs w:val="28"/>
              </w:rPr>
              <w:t>. Пе</w:t>
            </w:r>
            <w:r w:rsidRPr="000970D8">
              <w:rPr>
                <w:color w:val="000000"/>
                <w:sz w:val="20"/>
                <w:szCs w:val="28"/>
              </w:rPr>
              <w:t>скосушилка</w:t>
            </w:r>
          </w:p>
        </w:tc>
        <w:tc>
          <w:tcPr>
            <w:tcW w:w="437" w:type="pct"/>
            <w:shd w:val="clear" w:color="auto" w:fill="auto"/>
          </w:tcPr>
          <w:p w:rsidR="004E4F32" w:rsidRPr="000970D8" w:rsidRDefault="00304724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0970D8">
              <w:rPr>
                <w:color w:val="000000"/>
                <w:sz w:val="20"/>
                <w:szCs w:val="28"/>
                <w:lang w:val="en-US"/>
              </w:rPr>
              <w:t>7</w:t>
            </w:r>
          </w:p>
        </w:tc>
        <w:tc>
          <w:tcPr>
            <w:tcW w:w="392" w:type="pct"/>
            <w:shd w:val="clear" w:color="auto" w:fill="auto"/>
          </w:tcPr>
          <w:p w:rsidR="004E4F32" w:rsidRPr="000970D8" w:rsidRDefault="00304724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0970D8">
              <w:rPr>
                <w:color w:val="000000"/>
                <w:sz w:val="20"/>
                <w:szCs w:val="28"/>
                <w:lang w:val="en-US"/>
              </w:rPr>
              <w:t>9</w:t>
            </w:r>
          </w:p>
        </w:tc>
        <w:tc>
          <w:tcPr>
            <w:tcW w:w="493" w:type="pct"/>
            <w:shd w:val="clear" w:color="auto" w:fill="auto"/>
          </w:tcPr>
          <w:p w:rsidR="004E4F32" w:rsidRPr="000970D8" w:rsidRDefault="00304724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63</w:t>
            </w:r>
          </w:p>
        </w:tc>
        <w:tc>
          <w:tcPr>
            <w:tcW w:w="375" w:type="pct"/>
            <w:shd w:val="clear" w:color="auto" w:fill="auto"/>
          </w:tcPr>
          <w:p w:rsidR="004E4F32" w:rsidRPr="000970D8" w:rsidRDefault="004E4F32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0,8</w:t>
            </w:r>
          </w:p>
        </w:tc>
        <w:tc>
          <w:tcPr>
            <w:tcW w:w="416" w:type="pct"/>
            <w:shd w:val="clear" w:color="auto" w:fill="auto"/>
          </w:tcPr>
          <w:p w:rsidR="004E4F32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0,74</w:t>
            </w:r>
          </w:p>
        </w:tc>
        <w:tc>
          <w:tcPr>
            <w:tcW w:w="457" w:type="pct"/>
            <w:shd w:val="clear" w:color="auto" w:fill="auto"/>
          </w:tcPr>
          <w:p w:rsidR="004E4F32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37,3</w:t>
            </w:r>
          </w:p>
        </w:tc>
        <w:tc>
          <w:tcPr>
            <w:tcW w:w="499" w:type="pct"/>
            <w:shd w:val="clear" w:color="auto" w:fill="auto"/>
          </w:tcPr>
          <w:p w:rsidR="004E4F32" w:rsidRPr="000970D8" w:rsidRDefault="00003108" w:rsidP="000970D8">
            <w:pPr>
              <w:tabs>
                <w:tab w:val="bar" w:pos="612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298</w:t>
            </w:r>
            <w:r w:rsidR="00C03C84" w:rsidRPr="000970D8">
              <w:rPr>
                <w:color w:val="000000"/>
                <w:sz w:val="20"/>
                <w:szCs w:val="28"/>
              </w:rPr>
              <w:t>,</w:t>
            </w:r>
            <w:r w:rsidRPr="000970D8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499" w:type="pct"/>
            <w:shd w:val="clear" w:color="auto" w:fill="auto"/>
          </w:tcPr>
          <w:p w:rsidR="004E4F32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298</w:t>
            </w:r>
            <w:r w:rsidR="00C03C84" w:rsidRPr="000970D8">
              <w:rPr>
                <w:color w:val="000000"/>
                <w:sz w:val="20"/>
                <w:szCs w:val="28"/>
              </w:rPr>
              <w:t>,4</w:t>
            </w:r>
          </w:p>
        </w:tc>
        <w:tc>
          <w:tcPr>
            <w:tcW w:w="581" w:type="pct"/>
            <w:shd w:val="clear" w:color="auto" w:fill="auto"/>
          </w:tcPr>
          <w:p w:rsidR="004E4F32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78172,4</w:t>
            </w:r>
          </w:p>
        </w:tc>
      </w:tr>
      <w:tr w:rsidR="0018262B" w:rsidRPr="000970D8" w:rsidTr="000970D8">
        <w:trPr>
          <w:cantSplit/>
          <w:trHeight w:val="384"/>
          <w:jc w:val="center"/>
        </w:trPr>
        <w:tc>
          <w:tcPr>
            <w:tcW w:w="851" w:type="pct"/>
            <w:shd w:val="clear" w:color="auto" w:fill="auto"/>
          </w:tcPr>
          <w:p w:rsidR="004E4F32" w:rsidRPr="000970D8" w:rsidRDefault="00304724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4</w:t>
            </w:r>
            <w:r w:rsidR="0018262B" w:rsidRPr="000970D8">
              <w:rPr>
                <w:color w:val="000000"/>
                <w:sz w:val="20"/>
                <w:szCs w:val="28"/>
              </w:rPr>
              <w:t>. Эк</w:t>
            </w:r>
            <w:r w:rsidRPr="000970D8">
              <w:rPr>
                <w:color w:val="000000"/>
                <w:sz w:val="20"/>
                <w:szCs w:val="28"/>
              </w:rPr>
              <w:t>струдер</w:t>
            </w:r>
          </w:p>
        </w:tc>
        <w:tc>
          <w:tcPr>
            <w:tcW w:w="437" w:type="pct"/>
            <w:shd w:val="clear" w:color="auto" w:fill="auto"/>
          </w:tcPr>
          <w:p w:rsidR="004E4F32" w:rsidRPr="000970D8" w:rsidRDefault="00304724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0970D8">
              <w:rPr>
                <w:color w:val="000000"/>
                <w:sz w:val="20"/>
                <w:szCs w:val="28"/>
                <w:lang w:val="en-US"/>
              </w:rPr>
              <w:t>5</w:t>
            </w:r>
          </w:p>
        </w:tc>
        <w:tc>
          <w:tcPr>
            <w:tcW w:w="392" w:type="pct"/>
            <w:shd w:val="clear" w:color="auto" w:fill="auto"/>
          </w:tcPr>
          <w:p w:rsidR="004E4F32" w:rsidRPr="000970D8" w:rsidRDefault="00304724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0970D8">
              <w:rPr>
                <w:color w:val="000000"/>
                <w:sz w:val="20"/>
                <w:szCs w:val="28"/>
                <w:lang w:val="en-US"/>
              </w:rPr>
              <w:t>11</w:t>
            </w:r>
          </w:p>
        </w:tc>
        <w:tc>
          <w:tcPr>
            <w:tcW w:w="493" w:type="pct"/>
            <w:shd w:val="clear" w:color="auto" w:fill="auto"/>
          </w:tcPr>
          <w:p w:rsidR="004E4F32" w:rsidRPr="000970D8" w:rsidRDefault="00304724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55</w:t>
            </w:r>
          </w:p>
        </w:tc>
        <w:tc>
          <w:tcPr>
            <w:tcW w:w="375" w:type="pct"/>
            <w:shd w:val="clear" w:color="auto" w:fill="auto"/>
          </w:tcPr>
          <w:p w:rsidR="004E4F32" w:rsidRPr="000970D8" w:rsidRDefault="004E4F32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0,7</w:t>
            </w:r>
          </w:p>
        </w:tc>
        <w:tc>
          <w:tcPr>
            <w:tcW w:w="416" w:type="pct"/>
            <w:shd w:val="clear" w:color="auto" w:fill="auto"/>
          </w:tcPr>
          <w:p w:rsidR="004E4F32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0,7</w:t>
            </w:r>
          </w:p>
        </w:tc>
        <w:tc>
          <w:tcPr>
            <w:tcW w:w="457" w:type="pct"/>
            <w:shd w:val="clear" w:color="auto" w:fill="auto"/>
          </w:tcPr>
          <w:p w:rsidR="004E4F32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269,5</w:t>
            </w:r>
          </w:p>
        </w:tc>
        <w:tc>
          <w:tcPr>
            <w:tcW w:w="499" w:type="pct"/>
            <w:shd w:val="clear" w:color="auto" w:fill="auto"/>
          </w:tcPr>
          <w:p w:rsidR="004E4F32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2156</w:t>
            </w:r>
          </w:p>
        </w:tc>
        <w:tc>
          <w:tcPr>
            <w:tcW w:w="499" w:type="pct"/>
            <w:shd w:val="clear" w:color="auto" w:fill="auto"/>
          </w:tcPr>
          <w:p w:rsidR="004E4F32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2156</w:t>
            </w:r>
          </w:p>
        </w:tc>
        <w:tc>
          <w:tcPr>
            <w:tcW w:w="581" w:type="pct"/>
            <w:shd w:val="clear" w:color="auto" w:fill="auto"/>
          </w:tcPr>
          <w:p w:rsidR="004E4F32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564872</w:t>
            </w:r>
          </w:p>
        </w:tc>
      </w:tr>
      <w:tr w:rsidR="0018262B" w:rsidRPr="000970D8" w:rsidTr="000970D8">
        <w:trPr>
          <w:cantSplit/>
          <w:trHeight w:val="525"/>
          <w:jc w:val="center"/>
        </w:trPr>
        <w:tc>
          <w:tcPr>
            <w:tcW w:w="851" w:type="pct"/>
            <w:shd w:val="clear" w:color="auto" w:fill="auto"/>
          </w:tcPr>
          <w:p w:rsidR="004E4F32" w:rsidRPr="000970D8" w:rsidRDefault="00304724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5. Пресс формовочный</w:t>
            </w:r>
          </w:p>
        </w:tc>
        <w:tc>
          <w:tcPr>
            <w:tcW w:w="437" w:type="pct"/>
            <w:shd w:val="clear" w:color="auto" w:fill="auto"/>
          </w:tcPr>
          <w:p w:rsidR="004E4F32" w:rsidRPr="000970D8" w:rsidRDefault="00304724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0970D8">
              <w:rPr>
                <w:color w:val="000000"/>
                <w:sz w:val="20"/>
                <w:szCs w:val="28"/>
                <w:lang w:val="en-US"/>
              </w:rPr>
              <w:t>5</w:t>
            </w:r>
          </w:p>
        </w:tc>
        <w:tc>
          <w:tcPr>
            <w:tcW w:w="392" w:type="pct"/>
            <w:shd w:val="clear" w:color="auto" w:fill="auto"/>
          </w:tcPr>
          <w:p w:rsidR="004E4F32" w:rsidRPr="000970D8" w:rsidRDefault="00304724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  <w:lang w:val="en-US"/>
              </w:rPr>
              <w:t>5</w:t>
            </w:r>
            <w:r w:rsidRPr="000970D8">
              <w:rPr>
                <w:color w:val="000000"/>
                <w:sz w:val="20"/>
                <w:szCs w:val="28"/>
              </w:rPr>
              <w:t>,5</w:t>
            </w:r>
          </w:p>
        </w:tc>
        <w:tc>
          <w:tcPr>
            <w:tcW w:w="493" w:type="pct"/>
            <w:shd w:val="clear" w:color="auto" w:fill="auto"/>
          </w:tcPr>
          <w:p w:rsidR="004E4F32" w:rsidRPr="000970D8" w:rsidRDefault="00304724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275</w:t>
            </w:r>
          </w:p>
        </w:tc>
        <w:tc>
          <w:tcPr>
            <w:tcW w:w="375" w:type="pct"/>
            <w:shd w:val="clear" w:color="auto" w:fill="auto"/>
          </w:tcPr>
          <w:p w:rsidR="004E4F32" w:rsidRPr="000970D8" w:rsidRDefault="004E4F32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0,8</w:t>
            </w:r>
          </w:p>
        </w:tc>
        <w:tc>
          <w:tcPr>
            <w:tcW w:w="416" w:type="pct"/>
            <w:shd w:val="clear" w:color="auto" w:fill="auto"/>
          </w:tcPr>
          <w:p w:rsidR="004E4F32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0,7</w:t>
            </w:r>
          </w:p>
        </w:tc>
        <w:tc>
          <w:tcPr>
            <w:tcW w:w="457" w:type="pct"/>
            <w:shd w:val="clear" w:color="auto" w:fill="auto"/>
          </w:tcPr>
          <w:p w:rsidR="004E4F32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154</w:t>
            </w:r>
          </w:p>
        </w:tc>
        <w:tc>
          <w:tcPr>
            <w:tcW w:w="499" w:type="pct"/>
            <w:shd w:val="clear" w:color="auto" w:fill="auto"/>
          </w:tcPr>
          <w:p w:rsidR="004E4F32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1232</w:t>
            </w:r>
          </w:p>
        </w:tc>
        <w:tc>
          <w:tcPr>
            <w:tcW w:w="499" w:type="pct"/>
            <w:shd w:val="clear" w:color="auto" w:fill="auto"/>
          </w:tcPr>
          <w:p w:rsidR="004E4F32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1232</w:t>
            </w:r>
          </w:p>
        </w:tc>
        <w:tc>
          <w:tcPr>
            <w:tcW w:w="581" w:type="pct"/>
            <w:shd w:val="clear" w:color="auto" w:fill="auto"/>
          </w:tcPr>
          <w:p w:rsidR="004E4F32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322784</w:t>
            </w:r>
          </w:p>
        </w:tc>
      </w:tr>
    </w:tbl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F7693" w:rsidRPr="00F04DC0" w:rsidRDefault="00FD3273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Штатная ведомость цеха</w:t>
      </w:r>
    </w:p>
    <w:p w:rsidR="004F7693" w:rsidRPr="00F04DC0" w:rsidRDefault="002D00E2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Штатная ведомость цеха включает явочный состав производственных рабочих и цеховой персонал.</w:t>
      </w:r>
    </w:p>
    <w:p w:rsidR="002D00E2" w:rsidRPr="00F04DC0" w:rsidRDefault="002D00E2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Штатная ведомость цеха представлена в таблице </w:t>
      </w:r>
      <w:r w:rsidR="00D23F80" w:rsidRPr="00F04DC0">
        <w:rPr>
          <w:color w:val="000000"/>
          <w:sz w:val="28"/>
          <w:szCs w:val="28"/>
        </w:rPr>
        <w:t>13</w:t>
      </w:r>
      <w:r w:rsidRPr="00F04DC0">
        <w:rPr>
          <w:color w:val="000000"/>
          <w:sz w:val="28"/>
          <w:szCs w:val="28"/>
        </w:rPr>
        <w:t>.</w:t>
      </w:r>
    </w:p>
    <w:p w:rsidR="00003108" w:rsidRPr="00F04DC0" w:rsidRDefault="00003108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3108" w:rsidRPr="00F04DC0" w:rsidRDefault="002D00E2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Таблица </w:t>
      </w:r>
      <w:r w:rsidR="00D23F80" w:rsidRPr="00F04DC0">
        <w:rPr>
          <w:color w:val="000000"/>
          <w:sz w:val="28"/>
          <w:szCs w:val="28"/>
        </w:rPr>
        <w:t>13</w:t>
      </w:r>
      <w:r w:rsidR="00B6608C">
        <w:rPr>
          <w:color w:val="000000"/>
          <w:sz w:val="28"/>
          <w:szCs w:val="28"/>
        </w:rPr>
        <w:t>. Штатная ведомость цеха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27"/>
        <w:gridCol w:w="768"/>
        <w:gridCol w:w="7"/>
        <w:gridCol w:w="978"/>
        <w:gridCol w:w="15"/>
        <w:gridCol w:w="971"/>
        <w:gridCol w:w="26"/>
        <w:gridCol w:w="1138"/>
        <w:gridCol w:w="1413"/>
        <w:gridCol w:w="37"/>
        <w:gridCol w:w="846"/>
        <w:gridCol w:w="1171"/>
      </w:tblGrid>
      <w:tr w:rsidR="002D00E2" w:rsidRPr="000970D8" w:rsidTr="000970D8">
        <w:trPr>
          <w:cantSplit/>
          <w:jc w:val="center"/>
        </w:trPr>
        <w:tc>
          <w:tcPr>
            <w:tcW w:w="1036" w:type="pct"/>
            <w:vMerge w:val="restart"/>
            <w:shd w:val="clear" w:color="auto" w:fill="auto"/>
          </w:tcPr>
          <w:p w:rsidR="002D00E2" w:rsidRPr="000970D8" w:rsidRDefault="002D00E2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Наименование профессии</w:t>
            </w:r>
          </w:p>
        </w:tc>
        <w:tc>
          <w:tcPr>
            <w:tcW w:w="2099" w:type="pct"/>
            <w:gridSpan w:val="7"/>
            <w:shd w:val="clear" w:color="auto" w:fill="auto"/>
          </w:tcPr>
          <w:p w:rsidR="002D00E2" w:rsidRPr="000970D8" w:rsidRDefault="002D00E2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Количество рабочих</w:t>
            </w:r>
          </w:p>
        </w:tc>
        <w:tc>
          <w:tcPr>
            <w:tcW w:w="780" w:type="pct"/>
            <w:gridSpan w:val="2"/>
            <w:vMerge w:val="restart"/>
            <w:shd w:val="clear" w:color="auto" w:fill="auto"/>
          </w:tcPr>
          <w:p w:rsidR="002D00E2" w:rsidRPr="000970D8" w:rsidRDefault="002D00E2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Длитель-ность смены, ч</w:t>
            </w:r>
          </w:p>
        </w:tc>
        <w:tc>
          <w:tcPr>
            <w:tcW w:w="1085" w:type="pct"/>
            <w:gridSpan w:val="2"/>
            <w:shd w:val="clear" w:color="auto" w:fill="auto"/>
          </w:tcPr>
          <w:p w:rsidR="002D00E2" w:rsidRPr="000970D8" w:rsidRDefault="000F31E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 xml:space="preserve">Кол-во </w:t>
            </w:r>
            <w:r w:rsidR="0018262B" w:rsidRPr="000970D8">
              <w:rPr>
                <w:color w:val="000000"/>
                <w:sz w:val="20"/>
                <w:szCs w:val="28"/>
              </w:rPr>
              <w:t>чел.-</w:t>
            </w:r>
            <w:r w:rsidRPr="000970D8">
              <w:rPr>
                <w:color w:val="000000"/>
                <w:sz w:val="20"/>
                <w:szCs w:val="28"/>
              </w:rPr>
              <w:t>час</w:t>
            </w:r>
          </w:p>
        </w:tc>
      </w:tr>
      <w:tr w:rsidR="002D00E2" w:rsidRPr="000970D8" w:rsidTr="000970D8">
        <w:trPr>
          <w:cantSplit/>
          <w:trHeight w:val="621"/>
          <w:jc w:val="center"/>
        </w:trPr>
        <w:tc>
          <w:tcPr>
            <w:tcW w:w="1036" w:type="pct"/>
            <w:vMerge/>
            <w:shd w:val="clear" w:color="auto" w:fill="auto"/>
          </w:tcPr>
          <w:p w:rsidR="002D00E2" w:rsidRPr="000970D8" w:rsidRDefault="002D00E2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413" w:type="pct"/>
            <w:shd w:val="clear" w:color="auto" w:fill="auto"/>
          </w:tcPr>
          <w:p w:rsidR="002D00E2" w:rsidRPr="000970D8" w:rsidRDefault="002D00E2" w:rsidP="000970D8">
            <w:pPr>
              <w:tabs>
                <w:tab w:val="bar" w:pos="849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</w:t>
            </w:r>
            <w:r w:rsidR="0018262B" w:rsidRPr="000970D8">
              <w:rPr>
                <w:color w:val="000000"/>
                <w:sz w:val="20"/>
                <w:szCs w:val="28"/>
              </w:rPr>
              <w:t> см</w:t>
            </w:r>
          </w:p>
        </w:tc>
        <w:tc>
          <w:tcPr>
            <w:tcW w:w="530" w:type="pct"/>
            <w:gridSpan w:val="2"/>
            <w:shd w:val="clear" w:color="auto" w:fill="auto"/>
          </w:tcPr>
          <w:p w:rsidR="002D00E2" w:rsidRPr="000970D8" w:rsidRDefault="0018262B" w:rsidP="000970D8">
            <w:pPr>
              <w:tabs>
                <w:tab w:val="left" w:pos="518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 см</w:t>
            </w:r>
          </w:p>
        </w:tc>
        <w:tc>
          <w:tcPr>
            <w:tcW w:w="530" w:type="pct"/>
            <w:gridSpan w:val="2"/>
            <w:shd w:val="clear" w:color="auto" w:fill="auto"/>
          </w:tcPr>
          <w:p w:rsidR="002D00E2" w:rsidRPr="000970D8" w:rsidRDefault="0018262B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3 см</w:t>
            </w:r>
          </w:p>
        </w:tc>
        <w:tc>
          <w:tcPr>
            <w:tcW w:w="626" w:type="pct"/>
            <w:gridSpan w:val="2"/>
            <w:shd w:val="clear" w:color="auto" w:fill="auto"/>
          </w:tcPr>
          <w:p w:rsidR="002D00E2" w:rsidRPr="000970D8" w:rsidRDefault="002D00E2" w:rsidP="000970D8">
            <w:pPr>
              <w:tabs>
                <w:tab w:val="left" w:pos="576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Всего</w:t>
            </w:r>
          </w:p>
        </w:tc>
        <w:tc>
          <w:tcPr>
            <w:tcW w:w="780" w:type="pct"/>
            <w:gridSpan w:val="2"/>
            <w:vMerge/>
            <w:shd w:val="clear" w:color="auto" w:fill="auto"/>
          </w:tcPr>
          <w:p w:rsidR="002D00E2" w:rsidRPr="000970D8" w:rsidRDefault="002D00E2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:rsidR="002D00E2" w:rsidRPr="000970D8" w:rsidRDefault="002D00E2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В сутки</w:t>
            </w:r>
          </w:p>
        </w:tc>
        <w:tc>
          <w:tcPr>
            <w:tcW w:w="630" w:type="pct"/>
            <w:shd w:val="clear" w:color="auto" w:fill="auto"/>
          </w:tcPr>
          <w:p w:rsidR="002D00E2" w:rsidRPr="000970D8" w:rsidRDefault="002D00E2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В год</w:t>
            </w:r>
          </w:p>
        </w:tc>
      </w:tr>
      <w:tr w:rsidR="002D00E2" w:rsidRPr="000970D8" w:rsidTr="000970D8">
        <w:trPr>
          <w:cantSplit/>
          <w:trHeight w:val="222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2D00E2" w:rsidRPr="000970D8" w:rsidRDefault="002D00E2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Производственные рабочие.</w:t>
            </w:r>
          </w:p>
        </w:tc>
      </w:tr>
      <w:tr w:rsidR="0018262B" w:rsidRPr="000970D8" w:rsidTr="000970D8">
        <w:trPr>
          <w:cantSplit/>
          <w:trHeight w:val="1425"/>
          <w:jc w:val="center"/>
        </w:trPr>
        <w:tc>
          <w:tcPr>
            <w:tcW w:w="1036" w:type="pct"/>
            <w:shd w:val="clear" w:color="auto" w:fill="auto"/>
          </w:tcPr>
          <w:p w:rsidR="002D00E2" w:rsidRPr="000970D8" w:rsidRDefault="00C509E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</w:t>
            </w:r>
            <w:r w:rsidR="002D00E2" w:rsidRPr="000970D8">
              <w:rPr>
                <w:color w:val="000000"/>
                <w:sz w:val="20"/>
                <w:szCs w:val="28"/>
              </w:rPr>
              <w:t xml:space="preserve">. </w:t>
            </w:r>
            <w:r w:rsidR="00003108" w:rsidRPr="000970D8">
              <w:rPr>
                <w:color w:val="000000"/>
                <w:sz w:val="20"/>
                <w:szCs w:val="28"/>
              </w:rPr>
              <w:t>Оператор дробилки</w:t>
            </w:r>
          </w:p>
          <w:p w:rsidR="002D00E2" w:rsidRPr="000970D8" w:rsidRDefault="00C509E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</w:t>
            </w:r>
            <w:r w:rsidR="00003108" w:rsidRPr="000970D8">
              <w:rPr>
                <w:color w:val="000000"/>
                <w:sz w:val="20"/>
                <w:szCs w:val="28"/>
              </w:rPr>
              <w:t>. Оператор агломератора</w:t>
            </w:r>
          </w:p>
          <w:p w:rsidR="00F7752C" w:rsidRPr="000970D8" w:rsidRDefault="00C509E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3</w:t>
            </w:r>
            <w:r w:rsidR="00003108" w:rsidRPr="000970D8">
              <w:rPr>
                <w:color w:val="000000"/>
                <w:sz w:val="20"/>
                <w:szCs w:val="28"/>
              </w:rPr>
              <w:t>. Оператор пескосушилки</w:t>
            </w:r>
          </w:p>
          <w:p w:rsidR="002D00E2" w:rsidRPr="000970D8" w:rsidRDefault="00C509E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4</w:t>
            </w:r>
            <w:r w:rsidR="00003108" w:rsidRPr="000970D8">
              <w:rPr>
                <w:color w:val="000000"/>
                <w:sz w:val="20"/>
                <w:szCs w:val="28"/>
              </w:rPr>
              <w:t>. Рабочий экструдера</w:t>
            </w:r>
          </w:p>
          <w:p w:rsidR="00F7752C" w:rsidRPr="000970D8" w:rsidRDefault="00C509E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5</w:t>
            </w:r>
            <w:r w:rsidR="00003108" w:rsidRPr="000970D8">
              <w:rPr>
                <w:color w:val="000000"/>
                <w:sz w:val="20"/>
                <w:szCs w:val="28"/>
              </w:rPr>
              <w:t>. Рабочий пресса</w:t>
            </w:r>
          </w:p>
          <w:p w:rsidR="00F7752C" w:rsidRPr="000970D8" w:rsidRDefault="00C509E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6</w:t>
            </w:r>
            <w:r w:rsidR="00003108" w:rsidRPr="000970D8">
              <w:rPr>
                <w:color w:val="000000"/>
                <w:sz w:val="20"/>
                <w:szCs w:val="28"/>
              </w:rPr>
              <w:t>.</w:t>
            </w:r>
            <w:r w:rsidR="0018262B" w:rsidRPr="000970D8">
              <w:rPr>
                <w:color w:val="000000"/>
                <w:sz w:val="20"/>
                <w:szCs w:val="28"/>
              </w:rPr>
              <w:t xml:space="preserve"> </w:t>
            </w:r>
            <w:r w:rsidR="00F7752C" w:rsidRPr="000970D8">
              <w:rPr>
                <w:color w:val="000000"/>
                <w:sz w:val="20"/>
                <w:szCs w:val="28"/>
              </w:rPr>
              <w:t>Контролёры-браковщики.</w:t>
            </w:r>
          </w:p>
          <w:p w:rsidR="00F7752C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7</w:t>
            </w:r>
            <w:r w:rsidR="00F7752C" w:rsidRPr="000970D8">
              <w:rPr>
                <w:color w:val="000000"/>
                <w:sz w:val="20"/>
                <w:szCs w:val="28"/>
              </w:rPr>
              <w:t>. Слесарь.</w:t>
            </w:r>
          </w:p>
          <w:p w:rsidR="00F7752C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8</w:t>
            </w:r>
            <w:r w:rsidR="00F7752C" w:rsidRPr="000970D8">
              <w:rPr>
                <w:color w:val="000000"/>
                <w:sz w:val="20"/>
                <w:szCs w:val="28"/>
              </w:rPr>
              <w:t>. Дежурный электромонтёр.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Итого: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C509E1" w:rsidRPr="000970D8" w:rsidRDefault="00C509E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2D00E2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4</w:t>
            </w:r>
          </w:p>
          <w:p w:rsidR="002D00E2" w:rsidRPr="000970D8" w:rsidRDefault="002D00E2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7752C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4</w:t>
            </w:r>
          </w:p>
          <w:p w:rsidR="00F7752C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7752C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5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7752C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5</w:t>
            </w:r>
          </w:p>
          <w:p w:rsidR="00F7752C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534" w:type="pct"/>
            <w:gridSpan w:val="2"/>
            <w:shd w:val="clear" w:color="auto" w:fill="auto"/>
          </w:tcPr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36" w:type="pct"/>
            <w:gridSpan w:val="2"/>
            <w:shd w:val="clear" w:color="auto" w:fill="auto"/>
          </w:tcPr>
          <w:p w:rsidR="00C509E1" w:rsidRPr="000970D8" w:rsidRDefault="00C509E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2D00E2" w:rsidRPr="000970D8" w:rsidRDefault="002D00E2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-</w:t>
            </w:r>
          </w:p>
          <w:p w:rsidR="002D00E2" w:rsidRPr="000970D8" w:rsidRDefault="002D00E2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7752C" w:rsidRPr="000970D8" w:rsidRDefault="002D00E2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-</w:t>
            </w:r>
          </w:p>
          <w:p w:rsidR="002D00E2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-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-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-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-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612" w:type="pct"/>
            <w:shd w:val="clear" w:color="auto" w:fill="auto"/>
          </w:tcPr>
          <w:p w:rsidR="0018262B" w:rsidRPr="000970D8" w:rsidRDefault="0018262B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2D00E2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4</w:t>
            </w:r>
          </w:p>
          <w:p w:rsidR="0018262B" w:rsidRPr="000970D8" w:rsidRDefault="0018262B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18262B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4</w:t>
            </w:r>
          </w:p>
          <w:p w:rsidR="002D00E2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</w:t>
            </w:r>
          </w:p>
          <w:p w:rsidR="0018262B" w:rsidRPr="000970D8" w:rsidRDefault="0018262B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7752C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5</w:t>
            </w:r>
          </w:p>
          <w:p w:rsidR="0018262B" w:rsidRPr="000970D8" w:rsidRDefault="0018262B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18262B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5</w:t>
            </w:r>
          </w:p>
          <w:p w:rsidR="00F7752C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</w:t>
            </w:r>
          </w:p>
          <w:p w:rsidR="0018262B" w:rsidRPr="000970D8" w:rsidRDefault="0018262B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18262B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</w:t>
            </w:r>
          </w:p>
          <w:p w:rsidR="00F7752C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7752C" w:rsidRPr="000970D8" w:rsidRDefault="009D6502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24</w:t>
            </w:r>
          </w:p>
        </w:tc>
        <w:tc>
          <w:tcPr>
            <w:tcW w:w="760" w:type="pct"/>
            <w:shd w:val="clear" w:color="auto" w:fill="auto"/>
          </w:tcPr>
          <w:p w:rsidR="00C509E1" w:rsidRPr="000970D8" w:rsidRDefault="00C509E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2D00E2" w:rsidRPr="000970D8" w:rsidRDefault="002D00E2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8</w:t>
            </w:r>
          </w:p>
          <w:p w:rsidR="002D00E2" w:rsidRPr="000970D8" w:rsidRDefault="002D00E2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7752C" w:rsidRPr="000970D8" w:rsidRDefault="002D00E2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8</w:t>
            </w:r>
          </w:p>
          <w:p w:rsidR="002D00E2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8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8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8</w:t>
            </w:r>
          </w:p>
          <w:p w:rsidR="00F7752C" w:rsidRPr="000970D8" w:rsidRDefault="000F31E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8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8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8</w:t>
            </w:r>
          </w:p>
        </w:tc>
        <w:tc>
          <w:tcPr>
            <w:tcW w:w="475" w:type="pct"/>
            <w:gridSpan w:val="2"/>
            <w:shd w:val="clear" w:color="auto" w:fill="auto"/>
          </w:tcPr>
          <w:p w:rsidR="00C509E1" w:rsidRPr="000970D8" w:rsidRDefault="00C509E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2D00E2" w:rsidRPr="000970D8" w:rsidRDefault="000F31E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32</w:t>
            </w:r>
          </w:p>
          <w:p w:rsidR="002D00E2" w:rsidRPr="000970D8" w:rsidRDefault="002D00E2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7752C" w:rsidRPr="000970D8" w:rsidRDefault="000F31E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32</w:t>
            </w:r>
          </w:p>
          <w:p w:rsidR="002D00E2" w:rsidRPr="000970D8" w:rsidRDefault="000F31E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16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7752C" w:rsidRPr="000970D8" w:rsidRDefault="000F31E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40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18262B" w:rsidRPr="000970D8" w:rsidRDefault="000F31E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40</w:t>
            </w:r>
          </w:p>
          <w:p w:rsidR="00F7752C" w:rsidRPr="000970D8" w:rsidRDefault="000F31E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16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7752C" w:rsidRPr="000970D8" w:rsidRDefault="000F31E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8</w:t>
            </w:r>
          </w:p>
          <w:p w:rsidR="00F7752C" w:rsidRPr="000970D8" w:rsidRDefault="000F31E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8</w:t>
            </w:r>
          </w:p>
        </w:tc>
        <w:tc>
          <w:tcPr>
            <w:tcW w:w="630" w:type="pct"/>
            <w:shd w:val="clear" w:color="auto" w:fill="auto"/>
          </w:tcPr>
          <w:p w:rsidR="00C509E1" w:rsidRPr="000970D8" w:rsidRDefault="00C509E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2D00E2" w:rsidRPr="000970D8" w:rsidRDefault="000F31E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8384</w:t>
            </w:r>
          </w:p>
          <w:p w:rsidR="00C509E1" w:rsidRPr="000970D8" w:rsidRDefault="00C509E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7752C" w:rsidRPr="000970D8" w:rsidRDefault="000F31E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8384</w:t>
            </w:r>
          </w:p>
          <w:p w:rsidR="00F7752C" w:rsidRPr="000970D8" w:rsidRDefault="000F31E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4192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7752C" w:rsidRPr="000970D8" w:rsidRDefault="000F31E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10480</w:t>
            </w:r>
          </w:p>
          <w:p w:rsidR="0018262B" w:rsidRPr="000970D8" w:rsidRDefault="0018262B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18262B" w:rsidRPr="000970D8" w:rsidRDefault="000F31E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10480</w:t>
            </w:r>
          </w:p>
          <w:p w:rsidR="00F7752C" w:rsidRPr="000970D8" w:rsidRDefault="000F31E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4192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7752C" w:rsidRPr="000970D8" w:rsidRDefault="000F31E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2096</w:t>
            </w:r>
          </w:p>
          <w:p w:rsidR="00F7752C" w:rsidRPr="000970D8" w:rsidRDefault="000F31E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2096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7752C" w:rsidRPr="000970D8" w:rsidRDefault="000F31E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50304</w:t>
            </w:r>
          </w:p>
        </w:tc>
      </w:tr>
      <w:tr w:rsidR="00F7752C" w:rsidRPr="000970D8" w:rsidTr="000970D8">
        <w:trPr>
          <w:cantSplit/>
          <w:trHeight w:val="276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Цеховой персонал.</w:t>
            </w:r>
          </w:p>
        </w:tc>
      </w:tr>
      <w:tr w:rsidR="0018262B" w:rsidRPr="000970D8" w:rsidTr="000970D8">
        <w:trPr>
          <w:cantSplit/>
          <w:trHeight w:val="1263"/>
          <w:jc w:val="center"/>
        </w:trPr>
        <w:tc>
          <w:tcPr>
            <w:tcW w:w="1036" w:type="pct"/>
            <w:shd w:val="clear" w:color="auto" w:fill="auto"/>
          </w:tcPr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1. Начальник цеха.</w:t>
            </w:r>
          </w:p>
          <w:p w:rsidR="00F7752C" w:rsidRPr="000970D8" w:rsidRDefault="00780CD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2. Мастер смены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3. Уборщица.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Итого: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534" w:type="pct"/>
            <w:gridSpan w:val="2"/>
            <w:shd w:val="clear" w:color="auto" w:fill="auto"/>
          </w:tcPr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-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36" w:type="pct"/>
            <w:gridSpan w:val="2"/>
            <w:shd w:val="clear" w:color="auto" w:fill="auto"/>
          </w:tcPr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-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-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612" w:type="pct"/>
            <w:shd w:val="clear" w:color="auto" w:fill="auto"/>
          </w:tcPr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</w:t>
            </w:r>
          </w:p>
          <w:p w:rsidR="00F7752C" w:rsidRPr="000970D8" w:rsidRDefault="000F31E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</w:t>
            </w:r>
          </w:p>
          <w:p w:rsidR="00F7752C" w:rsidRPr="000970D8" w:rsidRDefault="000F31E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</w:t>
            </w:r>
          </w:p>
          <w:p w:rsidR="00F7752C" w:rsidRPr="000970D8" w:rsidRDefault="00003108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28</w:t>
            </w:r>
          </w:p>
        </w:tc>
        <w:tc>
          <w:tcPr>
            <w:tcW w:w="760" w:type="pct"/>
            <w:shd w:val="clear" w:color="auto" w:fill="auto"/>
          </w:tcPr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8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8</w:t>
            </w:r>
          </w:p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8</w:t>
            </w:r>
          </w:p>
        </w:tc>
        <w:tc>
          <w:tcPr>
            <w:tcW w:w="475" w:type="pct"/>
            <w:gridSpan w:val="2"/>
            <w:shd w:val="clear" w:color="auto" w:fill="auto"/>
          </w:tcPr>
          <w:p w:rsidR="00F7752C" w:rsidRPr="000970D8" w:rsidRDefault="00F7752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8</w:t>
            </w:r>
          </w:p>
          <w:p w:rsidR="00F7752C" w:rsidRPr="000970D8" w:rsidRDefault="000F31E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8</w:t>
            </w:r>
          </w:p>
          <w:p w:rsidR="00F7752C" w:rsidRPr="000970D8" w:rsidRDefault="000F31E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8</w:t>
            </w:r>
          </w:p>
        </w:tc>
        <w:tc>
          <w:tcPr>
            <w:tcW w:w="630" w:type="pct"/>
            <w:shd w:val="clear" w:color="auto" w:fill="auto"/>
          </w:tcPr>
          <w:p w:rsidR="00F7752C" w:rsidRPr="000970D8" w:rsidRDefault="000F31E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2096</w:t>
            </w:r>
          </w:p>
          <w:p w:rsidR="00780CD1" w:rsidRPr="000970D8" w:rsidRDefault="000F31E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2096</w:t>
            </w:r>
          </w:p>
          <w:p w:rsidR="00F7752C" w:rsidRPr="000970D8" w:rsidRDefault="000F31E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2096</w:t>
            </w:r>
          </w:p>
          <w:p w:rsidR="00F7752C" w:rsidRPr="000970D8" w:rsidRDefault="000F31ED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56592</w:t>
            </w:r>
          </w:p>
        </w:tc>
      </w:tr>
    </w:tbl>
    <w:p w:rsidR="00F7752C" w:rsidRPr="00F04DC0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F7752C" w:rsidRPr="00F04DC0">
        <w:rPr>
          <w:color w:val="000000"/>
          <w:sz w:val="28"/>
          <w:szCs w:val="28"/>
        </w:rPr>
        <w:t>Технико-экономические показатели работы цеха</w:t>
      </w:r>
    </w:p>
    <w:p w:rsidR="00F7752C" w:rsidRPr="00F04DC0" w:rsidRDefault="00F7752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Трудоёмкость производство единицы продукции определяется по формуле:</w:t>
      </w:r>
    </w:p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6608C" w:rsidRDefault="000A53D1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position w:val="-24"/>
          <w:sz w:val="28"/>
          <w:szCs w:val="28"/>
        </w:rPr>
        <w:object w:dxaOrig="2000" w:dyaOrig="620">
          <v:shape id="_x0000_i1050" type="#_x0000_t75" style="width:99.75pt;height:30.75pt" o:ole="">
            <v:imagedata r:id="rId50" o:title=""/>
          </v:shape>
          <o:OLEObject Type="Embed" ProgID="Equation.3" ShapeID="_x0000_i1050" DrawAspect="Content" ObjectID="_1457490070" r:id="rId51"/>
        </w:object>
      </w:r>
      <w:r w:rsidR="0018262B" w:rsidRPr="00F04DC0">
        <w:rPr>
          <w:color w:val="000000"/>
          <w:sz w:val="28"/>
          <w:szCs w:val="28"/>
        </w:rPr>
        <w:t xml:space="preserve"> </w:t>
      </w:r>
      <w:r w:rsidR="003D7F9B" w:rsidRPr="00F04DC0">
        <w:rPr>
          <w:color w:val="000000"/>
          <w:sz w:val="28"/>
          <w:szCs w:val="28"/>
        </w:rPr>
        <w:t>(2</w:t>
      </w:r>
      <w:r w:rsidR="0031282A" w:rsidRPr="00F04DC0">
        <w:rPr>
          <w:color w:val="000000"/>
          <w:sz w:val="28"/>
          <w:szCs w:val="28"/>
        </w:rPr>
        <w:t>1</w:t>
      </w:r>
      <w:r w:rsidR="003D7F9B" w:rsidRPr="00F04DC0">
        <w:rPr>
          <w:color w:val="000000"/>
          <w:sz w:val="28"/>
          <w:szCs w:val="28"/>
        </w:rPr>
        <w:t>)</w:t>
      </w:r>
    </w:p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262B" w:rsidRPr="00F04DC0" w:rsidRDefault="003D7F9B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где, З – годовой объём </w:t>
      </w:r>
      <w:r w:rsidR="0018262B" w:rsidRPr="00F04DC0">
        <w:rPr>
          <w:color w:val="000000"/>
          <w:sz w:val="28"/>
          <w:szCs w:val="28"/>
        </w:rPr>
        <w:t>чел.-</w:t>
      </w:r>
      <w:r w:rsidRPr="00F04DC0">
        <w:rPr>
          <w:color w:val="000000"/>
          <w:sz w:val="28"/>
          <w:szCs w:val="28"/>
        </w:rPr>
        <w:t>час отработанных производственными рабочими.</w:t>
      </w:r>
    </w:p>
    <w:p w:rsidR="003D7F9B" w:rsidRPr="00F04DC0" w:rsidRDefault="003D7F9B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П </w:t>
      </w:r>
      <w:r w:rsidR="0018262B" w:rsidRPr="00F04DC0">
        <w:rPr>
          <w:color w:val="000000"/>
          <w:sz w:val="28"/>
          <w:szCs w:val="28"/>
        </w:rPr>
        <w:t>– п</w:t>
      </w:r>
      <w:r w:rsidRPr="00F04DC0">
        <w:rPr>
          <w:color w:val="000000"/>
          <w:sz w:val="28"/>
          <w:szCs w:val="28"/>
        </w:rPr>
        <w:t xml:space="preserve">роизводительность цеха, </w:t>
      </w:r>
      <w:r w:rsidR="000A53D1" w:rsidRPr="00F04DC0">
        <w:rPr>
          <w:color w:val="000000"/>
          <w:position w:val="-6"/>
          <w:sz w:val="28"/>
          <w:szCs w:val="28"/>
        </w:rPr>
        <w:object w:dxaOrig="320" w:dyaOrig="320">
          <v:shape id="_x0000_i1051" type="#_x0000_t75" style="width:15.75pt;height:15.75pt" o:ole="">
            <v:imagedata r:id="rId52" o:title=""/>
          </v:shape>
          <o:OLEObject Type="Embed" ProgID="Equation.3" ShapeID="_x0000_i1051" DrawAspect="Content" ObjectID="_1457490071" r:id="rId53"/>
        </w:object>
      </w:r>
      <w:r w:rsidRPr="00F04DC0">
        <w:rPr>
          <w:color w:val="000000"/>
          <w:sz w:val="28"/>
          <w:szCs w:val="28"/>
        </w:rPr>
        <w:t>.</w:t>
      </w:r>
    </w:p>
    <w:p w:rsidR="003D7F9B" w:rsidRPr="00F04DC0" w:rsidRDefault="000A53D1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position w:val="-24"/>
          <w:sz w:val="28"/>
          <w:szCs w:val="28"/>
        </w:rPr>
        <w:object w:dxaOrig="3280" w:dyaOrig="620">
          <v:shape id="_x0000_i1052" type="#_x0000_t75" style="width:164.25pt;height:30.75pt" o:ole="">
            <v:imagedata r:id="rId54" o:title=""/>
          </v:shape>
          <o:OLEObject Type="Embed" ProgID="Equation.3" ShapeID="_x0000_i1052" DrawAspect="Content" ObjectID="_1457490072" r:id="rId55"/>
        </w:object>
      </w:r>
    </w:p>
    <w:p w:rsidR="0018262B" w:rsidRPr="00F04DC0" w:rsidRDefault="003D7F9B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Производительность труда определяется по формуле:</w:t>
      </w:r>
    </w:p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7F9B" w:rsidRPr="00F04DC0" w:rsidRDefault="000A53D1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position w:val="-24"/>
          <w:sz w:val="28"/>
          <w:szCs w:val="28"/>
        </w:rPr>
        <w:object w:dxaOrig="1840" w:dyaOrig="620">
          <v:shape id="_x0000_i1053" type="#_x0000_t75" style="width:92.25pt;height:30.75pt" o:ole="">
            <v:imagedata r:id="rId56" o:title=""/>
          </v:shape>
          <o:OLEObject Type="Embed" ProgID="Equation.3" ShapeID="_x0000_i1053" DrawAspect="Content" ObjectID="_1457490073" r:id="rId57"/>
        </w:object>
      </w:r>
      <w:r w:rsidR="0018262B" w:rsidRPr="00F04DC0">
        <w:rPr>
          <w:color w:val="000000"/>
          <w:sz w:val="28"/>
          <w:szCs w:val="28"/>
        </w:rPr>
        <w:t xml:space="preserve"> </w:t>
      </w:r>
      <w:r w:rsidR="003D7F9B" w:rsidRPr="00F04DC0">
        <w:rPr>
          <w:color w:val="000000"/>
          <w:sz w:val="28"/>
          <w:szCs w:val="28"/>
        </w:rPr>
        <w:t>(2</w:t>
      </w:r>
      <w:r w:rsidR="0031282A" w:rsidRPr="00F04DC0">
        <w:rPr>
          <w:color w:val="000000"/>
          <w:sz w:val="28"/>
          <w:szCs w:val="28"/>
        </w:rPr>
        <w:t>2</w:t>
      </w:r>
      <w:r w:rsidR="003D7F9B" w:rsidRPr="00F04DC0">
        <w:rPr>
          <w:color w:val="000000"/>
          <w:sz w:val="28"/>
          <w:szCs w:val="28"/>
        </w:rPr>
        <w:t>)</w:t>
      </w:r>
    </w:p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262B" w:rsidRPr="00F04DC0" w:rsidRDefault="003D7F9B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где, Пг – годовая производительность цеха, </w:t>
      </w:r>
      <w:r w:rsidR="000A53D1" w:rsidRPr="00F04DC0">
        <w:rPr>
          <w:color w:val="000000"/>
          <w:position w:val="-6"/>
          <w:sz w:val="28"/>
          <w:szCs w:val="28"/>
        </w:rPr>
        <w:object w:dxaOrig="320" w:dyaOrig="320">
          <v:shape id="_x0000_i1054" type="#_x0000_t75" style="width:15.75pt;height:15.75pt" o:ole="">
            <v:imagedata r:id="rId58" o:title=""/>
          </v:shape>
          <o:OLEObject Type="Embed" ProgID="Equation.3" ShapeID="_x0000_i1054" DrawAspect="Content" ObjectID="_1457490074" r:id="rId59"/>
        </w:object>
      </w:r>
      <w:r w:rsidRPr="00F04DC0">
        <w:rPr>
          <w:color w:val="000000"/>
          <w:sz w:val="28"/>
          <w:szCs w:val="28"/>
        </w:rPr>
        <w:t>.</w:t>
      </w:r>
    </w:p>
    <w:p w:rsidR="0018262B" w:rsidRPr="00F04DC0" w:rsidRDefault="003D7F9B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К – количество производственных рабочих.</w:t>
      </w:r>
    </w:p>
    <w:p w:rsidR="003D7F9B" w:rsidRPr="00F04DC0" w:rsidRDefault="000A53D1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position w:val="-24"/>
          <w:sz w:val="28"/>
          <w:szCs w:val="28"/>
        </w:rPr>
        <w:object w:dxaOrig="2640" w:dyaOrig="620">
          <v:shape id="_x0000_i1055" type="#_x0000_t75" style="width:132pt;height:30.75pt" o:ole="">
            <v:imagedata r:id="rId60" o:title=""/>
          </v:shape>
          <o:OLEObject Type="Embed" ProgID="Equation.3" ShapeID="_x0000_i1055" DrawAspect="Content" ObjectID="_1457490075" r:id="rId61"/>
        </w:object>
      </w:r>
      <w:r w:rsidRPr="00F04DC0">
        <w:rPr>
          <w:color w:val="000000"/>
          <w:position w:val="-10"/>
          <w:sz w:val="28"/>
          <w:szCs w:val="28"/>
        </w:rPr>
        <w:object w:dxaOrig="180" w:dyaOrig="340">
          <v:shape id="_x0000_i1056" type="#_x0000_t75" style="width:9pt;height:17.25pt" o:ole="">
            <v:imagedata r:id="rId62" o:title=""/>
          </v:shape>
          <o:OLEObject Type="Embed" ProgID="Equation.3" ShapeID="_x0000_i1056" DrawAspect="Content" ObjectID="_1457490076" r:id="rId63"/>
        </w:object>
      </w:r>
    </w:p>
    <w:p w:rsidR="003D7F9B" w:rsidRPr="00F04DC0" w:rsidRDefault="003D7F9B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Удельный расход электроэнергии определяется по формуле:</w:t>
      </w:r>
    </w:p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7F9B" w:rsidRPr="00F04DC0" w:rsidRDefault="000A53D1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position w:val="-58"/>
          <w:sz w:val="28"/>
          <w:szCs w:val="28"/>
        </w:rPr>
        <w:object w:dxaOrig="3519" w:dyaOrig="1280">
          <v:shape id="_x0000_i1057" type="#_x0000_t75" style="width:176.25pt;height:63.75pt" o:ole="">
            <v:imagedata r:id="rId64" o:title=""/>
          </v:shape>
          <o:OLEObject Type="Embed" ProgID="Equation.3" ShapeID="_x0000_i1057" DrawAspect="Content" ObjectID="_1457490077" r:id="rId65"/>
        </w:object>
      </w:r>
      <w:r w:rsidR="0018262B" w:rsidRPr="00F04DC0">
        <w:rPr>
          <w:color w:val="000000"/>
          <w:sz w:val="28"/>
          <w:szCs w:val="28"/>
        </w:rPr>
        <w:t xml:space="preserve"> </w:t>
      </w:r>
      <w:r w:rsidR="00407277" w:rsidRPr="00F04DC0">
        <w:rPr>
          <w:color w:val="000000"/>
          <w:sz w:val="28"/>
          <w:szCs w:val="28"/>
        </w:rPr>
        <w:t>(2</w:t>
      </w:r>
      <w:r w:rsidR="00D83809" w:rsidRPr="00F04DC0">
        <w:rPr>
          <w:color w:val="000000"/>
          <w:sz w:val="28"/>
          <w:szCs w:val="28"/>
        </w:rPr>
        <w:t>3</w:t>
      </w:r>
      <w:r w:rsidR="00407277" w:rsidRPr="00F04DC0">
        <w:rPr>
          <w:color w:val="000000"/>
          <w:sz w:val="28"/>
          <w:szCs w:val="28"/>
        </w:rPr>
        <w:t>)</w:t>
      </w:r>
    </w:p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262B" w:rsidRPr="00F04DC0" w:rsidRDefault="00407277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Энерговооруженность определяется по формуле:</w:t>
      </w:r>
    </w:p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07277" w:rsidRPr="00F04DC0" w:rsidRDefault="000A53D1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position w:val="-24"/>
          <w:sz w:val="28"/>
          <w:szCs w:val="28"/>
        </w:rPr>
        <w:object w:dxaOrig="2160" w:dyaOrig="620">
          <v:shape id="_x0000_i1058" type="#_x0000_t75" style="width:108pt;height:30.75pt" o:ole="">
            <v:imagedata r:id="rId66" o:title=""/>
          </v:shape>
          <o:OLEObject Type="Embed" ProgID="Equation.3" ShapeID="_x0000_i1058" DrawAspect="Content" ObjectID="_1457490078" r:id="rId67"/>
        </w:object>
      </w:r>
      <w:r w:rsidR="0018262B" w:rsidRPr="00F04DC0">
        <w:rPr>
          <w:color w:val="000000"/>
          <w:sz w:val="28"/>
          <w:szCs w:val="28"/>
        </w:rPr>
        <w:t xml:space="preserve"> </w:t>
      </w:r>
      <w:r w:rsidR="00B72CAA" w:rsidRPr="00F04DC0">
        <w:rPr>
          <w:color w:val="000000"/>
          <w:sz w:val="28"/>
          <w:szCs w:val="28"/>
        </w:rPr>
        <w:t>(2</w:t>
      </w:r>
      <w:r w:rsidR="00D83809" w:rsidRPr="00F04DC0">
        <w:rPr>
          <w:color w:val="000000"/>
          <w:sz w:val="28"/>
          <w:szCs w:val="28"/>
        </w:rPr>
        <w:t>4</w:t>
      </w:r>
      <w:r w:rsidR="00B72CAA" w:rsidRPr="00F04DC0">
        <w:rPr>
          <w:color w:val="000000"/>
          <w:sz w:val="28"/>
          <w:szCs w:val="28"/>
        </w:rPr>
        <w:t>)</w:t>
      </w:r>
    </w:p>
    <w:p w:rsidR="00407277" w:rsidRPr="00F04DC0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407277" w:rsidRPr="00F04DC0">
        <w:rPr>
          <w:color w:val="000000"/>
          <w:sz w:val="28"/>
          <w:szCs w:val="28"/>
        </w:rPr>
        <w:t xml:space="preserve">где, </w:t>
      </w:r>
      <w:r w:rsidR="00407277" w:rsidRPr="00F04DC0">
        <w:rPr>
          <w:color w:val="000000"/>
          <w:sz w:val="28"/>
          <w:szCs w:val="28"/>
          <w:lang w:val="en-US"/>
        </w:rPr>
        <w:t>n</w:t>
      </w:r>
      <w:r w:rsidR="00407277" w:rsidRPr="00F04DC0">
        <w:rPr>
          <w:color w:val="000000"/>
          <w:sz w:val="28"/>
          <w:szCs w:val="28"/>
        </w:rPr>
        <w:t xml:space="preserve"> – число производственных рабочих.</w:t>
      </w:r>
    </w:p>
    <w:p w:rsidR="00407277" w:rsidRPr="00F04DC0" w:rsidRDefault="000A53D1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position w:val="-24"/>
          <w:sz w:val="28"/>
          <w:szCs w:val="28"/>
        </w:rPr>
        <w:object w:dxaOrig="3540" w:dyaOrig="620">
          <v:shape id="_x0000_i1059" type="#_x0000_t75" style="width:177pt;height:30.75pt" o:ole="">
            <v:imagedata r:id="rId68" o:title=""/>
          </v:shape>
          <o:OLEObject Type="Embed" ProgID="Equation.3" ShapeID="_x0000_i1059" DrawAspect="Content" ObjectID="_1457490079" r:id="rId69"/>
        </w:object>
      </w:r>
    </w:p>
    <w:p w:rsidR="00B72CAA" w:rsidRPr="00F04DC0" w:rsidRDefault="00407277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Все показатели сведены в таблице 1</w:t>
      </w:r>
      <w:r w:rsidR="00372F80" w:rsidRPr="00F04DC0">
        <w:rPr>
          <w:color w:val="000000"/>
          <w:sz w:val="28"/>
          <w:szCs w:val="28"/>
        </w:rPr>
        <w:t>4</w:t>
      </w:r>
      <w:r w:rsidRPr="00F04DC0">
        <w:rPr>
          <w:color w:val="000000"/>
          <w:sz w:val="28"/>
          <w:szCs w:val="28"/>
        </w:rPr>
        <w:t>.</w:t>
      </w:r>
    </w:p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F6624" w:rsidRPr="00F04DC0" w:rsidRDefault="00407277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Таблица 1</w:t>
      </w:r>
      <w:r w:rsidR="00372F80" w:rsidRPr="00F04DC0">
        <w:rPr>
          <w:color w:val="000000"/>
          <w:sz w:val="28"/>
          <w:szCs w:val="28"/>
        </w:rPr>
        <w:t>4</w:t>
      </w:r>
      <w:r w:rsidRPr="00F04DC0">
        <w:rPr>
          <w:color w:val="000000"/>
          <w:sz w:val="28"/>
          <w:szCs w:val="28"/>
        </w:rPr>
        <w:t>. Техник</w:t>
      </w:r>
      <w:r w:rsidR="00B6608C">
        <w:rPr>
          <w:color w:val="000000"/>
          <w:sz w:val="28"/>
          <w:szCs w:val="28"/>
        </w:rPr>
        <w:t>о-экономические показатели цеха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427"/>
        <w:gridCol w:w="2109"/>
        <w:gridCol w:w="2761"/>
      </w:tblGrid>
      <w:tr w:rsidR="00407277" w:rsidRPr="000970D8" w:rsidTr="000970D8">
        <w:trPr>
          <w:cantSplit/>
          <w:jc w:val="center"/>
        </w:trPr>
        <w:tc>
          <w:tcPr>
            <w:tcW w:w="2381" w:type="pct"/>
            <w:shd w:val="clear" w:color="auto" w:fill="auto"/>
          </w:tcPr>
          <w:p w:rsidR="00407277" w:rsidRPr="000970D8" w:rsidRDefault="00407277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Наименование показателей</w:t>
            </w:r>
          </w:p>
        </w:tc>
        <w:tc>
          <w:tcPr>
            <w:tcW w:w="1134" w:type="pct"/>
            <w:shd w:val="clear" w:color="auto" w:fill="auto"/>
          </w:tcPr>
          <w:p w:rsidR="00407277" w:rsidRPr="000970D8" w:rsidRDefault="00407277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Ед-цы измерения</w:t>
            </w:r>
          </w:p>
        </w:tc>
        <w:tc>
          <w:tcPr>
            <w:tcW w:w="1485" w:type="pct"/>
            <w:shd w:val="clear" w:color="auto" w:fill="auto"/>
          </w:tcPr>
          <w:p w:rsidR="00407277" w:rsidRPr="000970D8" w:rsidRDefault="00407277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Количество единиц измерения</w:t>
            </w:r>
          </w:p>
        </w:tc>
      </w:tr>
      <w:tr w:rsidR="00407277" w:rsidRPr="000970D8" w:rsidTr="000970D8">
        <w:trPr>
          <w:cantSplit/>
          <w:trHeight w:val="1947"/>
          <w:jc w:val="center"/>
        </w:trPr>
        <w:tc>
          <w:tcPr>
            <w:tcW w:w="2381" w:type="pct"/>
            <w:shd w:val="clear" w:color="auto" w:fill="auto"/>
          </w:tcPr>
          <w:p w:rsidR="00407277" w:rsidRPr="000970D8" w:rsidRDefault="00407277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1. Трудоёмкость выработки единицы продукции.</w:t>
            </w:r>
          </w:p>
          <w:p w:rsidR="00407277" w:rsidRPr="000970D8" w:rsidRDefault="00407277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2. Производительность труда.</w:t>
            </w:r>
          </w:p>
          <w:p w:rsidR="00407277" w:rsidRPr="000970D8" w:rsidRDefault="00407277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3.</w:t>
            </w:r>
            <w:r w:rsidR="0018262B" w:rsidRPr="000970D8">
              <w:rPr>
                <w:color w:val="000000"/>
                <w:sz w:val="20"/>
                <w:szCs w:val="28"/>
              </w:rPr>
              <w:t xml:space="preserve"> </w:t>
            </w:r>
            <w:r w:rsidRPr="000970D8">
              <w:rPr>
                <w:color w:val="000000"/>
                <w:sz w:val="20"/>
                <w:szCs w:val="28"/>
              </w:rPr>
              <w:t>Удельный расход эл. энергии.</w:t>
            </w:r>
          </w:p>
          <w:p w:rsidR="00407277" w:rsidRPr="000970D8" w:rsidRDefault="00407277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4. Энерговооруженность.</w:t>
            </w:r>
          </w:p>
          <w:p w:rsidR="00B72CAA" w:rsidRPr="000970D8" w:rsidRDefault="00407277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5. Производительность.</w:t>
            </w:r>
          </w:p>
          <w:p w:rsidR="00407277" w:rsidRPr="000970D8" w:rsidRDefault="00B72CAA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6. Съём с единицы производственной площади цеха:</w:t>
            </w:r>
          </w:p>
        </w:tc>
        <w:tc>
          <w:tcPr>
            <w:tcW w:w="1134" w:type="pct"/>
            <w:shd w:val="clear" w:color="auto" w:fill="auto"/>
          </w:tcPr>
          <w:p w:rsidR="00407277" w:rsidRPr="000970D8" w:rsidRDefault="000A53D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position w:val="-6"/>
                <w:sz w:val="20"/>
                <w:szCs w:val="28"/>
              </w:rPr>
              <w:object w:dxaOrig="1140" w:dyaOrig="320">
                <v:shape id="_x0000_i1060" type="#_x0000_t75" style="width:57pt;height:15.75pt" o:ole="">
                  <v:imagedata r:id="rId70" o:title=""/>
                </v:shape>
                <o:OLEObject Type="Embed" ProgID="Equation.3" ShapeID="_x0000_i1060" DrawAspect="Content" ObjectID="_1457490080" r:id="rId71"/>
              </w:object>
            </w:r>
          </w:p>
          <w:p w:rsidR="00407277" w:rsidRPr="000970D8" w:rsidRDefault="000A53D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position w:val="-6"/>
                <w:sz w:val="20"/>
                <w:szCs w:val="28"/>
              </w:rPr>
              <w:object w:dxaOrig="820" w:dyaOrig="320">
                <v:shape id="_x0000_i1061" type="#_x0000_t75" style="width:41.25pt;height:15.75pt" o:ole="">
                  <v:imagedata r:id="rId72" o:title=""/>
                </v:shape>
                <o:OLEObject Type="Embed" ProgID="Equation.3" ShapeID="_x0000_i1061" DrawAspect="Content" ObjectID="_1457490081" r:id="rId73"/>
              </w:object>
            </w:r>
          </w:p>
          <w:p w:rsidR="00407277" w:rsidRPr="000970D8" w:rsidRDefault="00407277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0970D8">
              <w:rPr>
                <w:color w:val="000000"/>
                <w:sz w:val="20"/>
                <w:szCs w:val="28"/>
              </w:rPr>
              <w:t>кВт /м</w:t>
            </w:r>
            <w:r w:rsidRPr="000970D8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  <w:p w:rsidR="0018262B" w:rsidRPr="000970D8" w:rsidRDefault="00C00124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кВт/</w:t>
            </w:r>
            <w:r w:rsidR="0018262B" w:rsidRPr="000970D8">
              <w:rPr>
                <w:color w:val="000000"/>
                <w:sz w:val="20"/>
                <w:szCs w:val="28"/>
              </w:rPr>
              <w:t>чел.</w:t>
            </w:r>
          </w:p>
          <w:p w:rsidR="00C00124" w:rsidRPr="000970D8" w:rsidRDefault="000A53D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position w:val="-6"/>
                <w:sz w:val="20"/>
                <w:szCs w:val="28"/>
              </w:rPr>
              <w:object w:dxaOrig="320" w:dyaOrig="320">
                <v:shape id="_x0000_i1062" type="#_x0000_t75" style="width:15.75pt;height:15.75pt" o:ole="">
                  <v:imagedata r:id="rId74" o:title=""/>
                </v:shape>
                <o:OLEObject Type="Embed" ProgID="Equation.3" ShapeID="_x0000_i1062" DrawAspect="Content" ObjectID="_1457490082" r:id="rId75"/>
              </w:object>
            </w:r>
          </w:p>
          <w:p w:rsidR="00B72CAA" w:rsidRPr="000970D8" w:rsidRDefault="000A53D1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position w:val="-6"/>
                <w:sz w:val="20"/>
                <w:szCs w:val="28"/>
              </w:rPr>
              <w:object w:dxaOrig="320" w:dyaOrig="320">
                <v:shape id="_x0000_i1063" type="#_x0000_t75" style="width:15.75pt;height:15.75pt" o:ole="">
                  <v:imagedata r:id="rId74" o:title=""/>
                </v:shape>
                <o:OLEObject Type="Embed" ProgID="Equation.3" ShapeID="_x0000_i1063" DrawAspect="Content" ObjectID="_1457490083" r:id="rId76"/>
              </w:object>
            </w:r>
            <w:r w:rsidR="00B72CAA" w:rsidRPr="000970D8">
              <w:rPr>
                <w:color w:val="000000"/>
                <w:sz w:val="20"/>
                <w:szCs w:val="28"/>
              </w:rPr>
              <w:t>/</w:t>
            </w:r>
            <w:r w:rsidRPr="000970D8">
              <w:rPr>
                <w:color w:val="000000"/>
                <w:position w:val="-6"/>
                <w:sz w:val="20"/>
                <w:szCs w:val="28"/>
              </w:rPr>
              <w:object w:dxaOrig="340" w:dyaOrig="320">
                <v:shape id="_x0000_i1064" type="#_x0000_t75" style="width:17.25pt;height:15.75pt" o:ole="">
                  <v:imagedata r:id="rId77" o:title=""/>
                </v:shape>
                <o:OLEObject Type="Embed" ProgID="Equation.3" ShapeID="_x0000_i1064" DrawAspect="Content" ObjectID="_1457490084" r:id="rId78"/>
              </w:object>
            </w:r>
          </w:p>
        </w:tc>
        <w:tc>
          <w:tcPr>
            <w:tcW w:w="1485" w:type="pct"/>
            <w:shd w:val="clear" w:color="auto" w:fill="auto"/>
          </w:tcPr>
          <w:p w:rsidR="00407277" w:rsidRPr="000970D8" w:rsidRDefault="00AC6DD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</w:t>
            </w:r>
            <w:r w:rsidR="00C00124" w:rsidRPr="000970D8">
              <w:rPr>
                <w:color w:val="000000"/>
                <w:sz w:val="20"/>
                <w:szCs w:val="28"/>
              </w:rPr>
              <w:t>1,</w:t>
            </w:r>
            <w:r w:rsidRPr="000970D8">
              <w:rPr>
                <w:color w:val="000000"/>
                <w:sz w:val="20"/>
                <w:szCs w:val="28"/>
              </w:rPr>
              <w:t>51</w:t>
            </w:r>
          </w:p>
          <w:p w:rsidR="00C00124" w:rsidRPr="000970D8" w:rsidRDefault="00C00124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C00124" w:rsidRPr="000970D8" w:rsidRDefault="00AC6DD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167,4</w:t>
            </w:r>
          </w:p>
          <w:p w:rsidR="00C00124" w:rsidRPr="000970D8" w:rsidRDefault="00AC6DD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277,57</w:t>
            </w:r>
          </w:p>
          <w:p w:rsidR="00C00124" w:rsidRPr="000970D8" w:rsidRDefault="00AC6DD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46469,7</w:t>
            </w:r>
          </w:p>
          <w:p w:rsidR="00407277" w:rsidRPr="000970D8" w:rsidRDefault="00AC6DDC" w:rsidP="000970D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970D8">
              <w:rPr>
                <w:color w:val="000000"/>
                <w:sz w:val="20"/>
                <w:szCs w:val="28"/>
              </w:rPr>
              <w:t>4018</w:t>
            </w:r>
          </w:p>
        </w:tc>
      </w:tr>
    </w:tbl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262B" w:rsidRPr="00F04DC0" w:rsidRDefault="00B72C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Съём с единицы производственной площади цеха:</w:t>
      </w:r>
    </w:p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45856" w:rsidRPr="00F04DC0" w:rsidRDefault="000A53D1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position w:val="-24"/>
          <w:sz w:val="28"/>
          <w:szCs w:val="28"/>
        </w:rPr>
        <w:object w:dxaOrig="3159" w:dyaOrig="660">
          <v:shape id="_x0000_i1065" type="#_x0000_t75" style="width:158.25pt;height:33pt" o:ole="">
            <v:imagedata r:id="rId79" o:title=""/>
          </v:shape>
          <o:OLEObject Type="Embed" ProgID="Equation.3" ShapeID="_x0000_i1065" DrawAspect="Content" ObjectID="_1457490085" r:id="rId80"/>
        </w:object>
      </w:r>
    </w:p>
    <w:p w:rsidR="00445856" w:rsidRPr="00F04DC0" w:rsidRDefault="00445856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45856" w:rsidRPr="00F04DC0" w:rsidRDefault="00445856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507AD" w:rsidRPr="00F04DC0" w:rsidRDefault="00B6608C" w:rsidP="0018262B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  <w:t>9</w:t>
      </w:r>
      <w:r w:rsidR="0018262B" w:rsidRPr="00F04DC0">
        <w:rPr>
          <w:b/>
          <w:color w:val="000000"/>
          <w:sz w:val="28"/>
          <w:szCs w:val="32"/>
        </w:rPr>
        <w:t>. Ра</w:t>
      </w:r>
      <w:r>
        <w:rPr>
          <w:b/>
          <w:color w:val="000000"/>
          <w:sz w:val="28"/>
          <w:szCs w:val="32"/>
        </w:rPr>
        <w:t>зработка строительного генплана</w:t>
      </w:r>
    </w:p>
    <w:p w:rsidR="00B6608C" w:rsidRDefault="00B6608C" w:rsidP="0018262B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3507AD" w:rsidRPr="00F04DC0" w:rsidRDefault="003507AD" w:rsidP="0018262B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F04DC0">
        <w:rPr>
          <w:b/>
          <w:color w:val="000000"/>
          <w:sz w:val="28"/>
          <w:szCs w:val="32"/>
        </w:rPr>
        <w:t>Мероприятия, обеспечивающие оптимальное размеще</w:t>
      </w:r>
      <w:r w:rsidR="00B6608C">
        <w:rPr>
          <w:b/>
          <w:color w:val="000000"/>
          <w:sz w:val="28"/>
          <w:szCs w:val="32"/>
        </w:rPr>
        <w:t>ние цехов</w:t>
      </w:r>
    </w:p>
    <w:p w:rsidR="0018262B" w:rsidRPr="00F04DC0" w:rsidRDefault="003507AD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Проектирование генерального плана завода, расположение зданий и сооружений, а также транспортных путей на территории завода построено таким образом, что достигается наибольшая экономичность и целесообразность производственных процессов на минимальной территории. Завод разделен на предзаводскую, производскую, подсобную и складскую зоны.</w:t>
      </w:r>
    </w:p>
    <w:p w:rsidR="0018262B" w:rsidRPr="00F04DC0" w:rsidRDefault="003507AD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В производственной зоне расположен главный производственный корпус. Насосная, котельная, компрессорная располагаются в подсобной зоне. В предзаводской зоне расположены: административно-бытовой корпус, гараж, стоянки служебного и личного транспорта. Склады</w:t>
      </w:r>
      <w:r w:rsidR="0018262B" w:rsidRPr="00F04DC0">
        <w:rPr>
          <w:color w:val="000000"/>
          <w:sz w:val="28"/>
          <w:szCs w:val="28"/>
        </w:rPr>
        <w:t xml:space="preserve"> </w:t>
      </w:r>
      <w:r w:rsidRPr="00F04DC0">
        <w:rPr>
          <w:color w:val="000000"/>
          <w:sz w:val="28"/>
          <w:szCs w:val="28"/>
        </w:rPr>
        <w:t xml:space="preserve">цемента и готовой продукции расположены в складской зоне. На территории завода один основной выезд. Ширина проезжей части составляет не менее </w:t>
      </w:r>
      <w:smartTag w:uri="urn:schemas-microsoft-com:office:smarttags" w:element="metricconverter">
        <w:smartTagPr>
          <w:attr w:name="ProductID" w:val="5 метров"/>
        </w:smartTagPr>
        <w:r w:rsidRPr="00F04DC0">
          <w:rPr>
            <w:color w:val="000000"/>
            <w:sz w:val="28"/>
            <w:szCs w:val="28"/>
          </w:rPr>
          <w:t>5 метров</w:t>
        </w:r>
      </w:smartTag>
      <w:r w:rsidRPr="00F04DC0">
        <w:rPr>
          <w:color w:val="000000"/>
          <w:sz w:val="28"/>
          <w:szCs w:val="28"/>
        </w:rPr>
        <w:t>.</w:t>
      </w:r>
    </w:p>
    <w:p w:rsidR="0018262B" w:rsidRPr="00F04DC0" w:rsidRDefault="003507AD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Производственная зона и складская зона находятся в непосредственной близости друг от друга, что позволяет сократить транспортные потоки.</w:t>
      </w:r>
    </w:p>
    <w:p w:rsidR="003507AD" w:rsidRPr="00F04DC0" w:rsidRDefault="003507AD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Территория предприятия озеленена деревьями, кустарниками, многолетними травами и газонами. Озеленение рассчитывалось как одно из средств уменьшения вредностей, связанных с производственной деятельностью предприятия: уменьшением шума, защитой пешеходных путей от пыли, а также стен и окон зданий от перегрева, улучшением условий труда и отдыха рабочих.</w:t>
      </w:r>
    </w:p>
    <w:p w:rsidR="003507AD" w:rsidRPr="00F04DC0" w:rsidRDefault="003507AD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Основные производственные цеха (длина х ширина х высота, м):</w:t>
      </w:r>
    </w:p>
    <w:p w:rsidR="003507AD" w:rsidRPr="00F04DC0" w:rsidRDefault="003507AD" w:rsidP="0018262B">
      <w:pPr>
        <w:numPr>
          <w:ilvl w:val="0"/>
          <w:numId w:val="13"/>
        </w:numPr>
        <w:tabs>
          <w:tab w:val="clear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Главный производственный корпус (110х25х12);</w:t>
      </w:r>
    </w:p>
    <w:p w:rsidR="003507AD" w:rsidRPr="00F04DC0" w:rsidRDefault="003507AD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Вспомогательные производства, здания и сооружения:</w:t>
      </w:r>
    </w:p>
    <w:p w:rsidR="003507AD" w:rsidRPr="00F04DC0" w:rsidRDefault="003507AD" w:rsidP="0018262B">
      <w:pPr>
        <w:numPr>
          <w:ilvl w:val="0"/>
          <w:numId w:val="14"/>
        </w:numPr>
        <w:tabs>
          <w:tab w:val="clear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административное здание (28х17х8);</w:t>
      </w:r>
    </w:p>
    <w:p w:rsidR="003507AD" w:rsidRPr="00F04DC0" w:rsidRDefault="003507AD" w:rsidP="0018262B">
      <w:pPr>
        <w:numPr>
          <w:ilvl w:val="0"/>
          <w:numId w:val="14"/>
        </w:numPr>
        <w:tabs>
          <w:tab w:val="clear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бытовое здание (13х5.5х5);</w:t>
      </w:r>
    </w:p>
    <w:p w:rsidR="003507AD" w:rsidRPr="00F04DC0" w:rsidRDefault="003507AD" w:rsidP="0018262B">
      <w:pPr>
        <w:numPr>
          <w:ilvl w:val="0"/>
          <w:numId w:val="14"/>
        </w:numPr>
        <w:tabs>
          <w:tab w:val="clear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стоянка для л/а (32х18);</w:t>
      </w:r>
    </w:p>
    <w:p w:rsidR="003507AD" w:rsidRPr="00F04DC0" w:rsidRDefault="003507AD" w:rsidP="0018262B">
      <w:pPr>
        <w:numPr>
          <w:ilvl w:val="0"/>
          <w:numId w:val="14"/>
        </w:numPr>
        <w:tabs>
          <w:tab w:val="clear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Котельная (12х8х5);</w:t>
      </w:r>
    </w:p>
    <w:p w:rsidR="003507AD" w:rsidRPr="00F04DC0" w:rsidRDefault="003507AD" w:rsidP="0018262B">
      <w:pPr>
        <w:numPr>
          <w:ilvl w:val="0"/>
          <w:numId w:val="14"/>
        </w:numPr>
        <w:tabs>
          <w:tab w:val="clear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Компрессорная (12х14х5);</w:t>
      </w:r>
    </w:p>
    <w:p w:rsidR="003507AD" w:rsidRPr="00F04DC0" w:rsidRDefault="003507AD" w:rsidP="0018262B">
      <w:pPr>
        <w:numPr>
          <w:ilvl w:val="0"/>
          <w:numId w:val="14"/>
        </w:numPr>
        <w:tabs>
          <w:tab w:val="clear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Столовая (14х13х4);</w:t>
      </w:r>
    </w:p>
    <w:p w:rsidR="003507AD" w:rsidRPr="00F04DC0" w:rsidRDefault="003507AD" w:rsidP="0018262B">
      <w:pPr>
        <w:numPr>
          <w:ilvl w:val="0"/>
          <w:numId w:val="14"/>
        </w:numPr>
        <w:tabs>
          <w:tab w:val="clear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Гараж (20х14х5)</w:t>
      </w:r>
    </w:p>
    <w:p w:rsidR="003507AD" w:rsidRPr="00F04DC0" w:rsidRDefault="003507AD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Складская зона:</w:t>
      </w:r>
    </w:p>
    <w:p w:rsidR="003507AD" w:rsidRPr="00F04DC0" w:rsidRDefault="003507AD" w:rsidP="0018262B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Склад ГСМ и комплектующих (43х26х8);</w:t>
      </w:r>
    </w:p>
    <w:p w:rsidR="003507AD" w:rsidRPr="00F04DC0" w:rsidRDefault="003507AD" w:rsidP="0018262B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Склад сырья (72х107х8);</w:t>
      </w:r>
    </w:p>
    <w:p w:rsidR="003507AD" w:rsidRPr="00F04DC0" w:rsidRDefault="003507AD" w:rsidP="0018262B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Открытый склад сырья </w:t>
      </w:r>
      <w:r w:rsidRPr="00F04DC0">
        <w:rPr>
          <w:color w:val="000000"/>
          <w:sz w:val="28"/>
          <w:szCs w:val="28"/>
          <w:lang w:val="en-US"/>
        </w:rPr>
        <w:t>I</w:t>
      </w:r>
      <w:r w:rsidRPr="00F04DC0">
        <w:rPr>
          <w:color w:val="000000"/>
          <w:sz w:val="28"/>
          <w:szCs w:val="28"/>
        </w:rPr>
        <w:t xml:space="preserve"> (95.5</w:t>
      </w:r>
      <w:r w:rsidRPr="00F04DC0">
        <w:rPr>
          <w:color w:val="000000"/>
          <w:sz w:val="28"/>
          <w:szCs w:val="28"/>
          <w:lang w:val="en-US"/>
        </w:rPr>
        <w:t>x</w:t>
      </w:r>
      <w:r w:rsidRPr="00F04DC0">
        <w:rPr>
          <w:color w:val="000000"/>
          <w:sz w:val="28"/>
          <w:szCs w:val="28"/>
        </w:rPr>
        <w:t>110);</w:t>
      </w:r>
    </w:p>
    <w:p w:rsidR="003507AD" w:rsidRPr="00F04DC0" w:rsidRDefault="003507AD" w:rsidP="0018262B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Открытый склад сырья </w:t>
      </w:r>
      <w:r w:rsidRPr="00F04DC0">
        <w:rPr>
          <w:color w:val="000000"/>
          <w:sz w:val="28"/>
          <w:szCs w:val="28"/>
          <w:lang w:val="en-US"/>
        </w:rPr>
        <w:t>II</w:t>
      </w:r>
      <w:r w:rsidRPr="00F04DC0">
        <w:rPr>
          <w:color w:val="000000"/>
          <w:sz w:val="28"/>
          <w:szCs w:val="28"/>
        </w:rPr>
        <w:t xml:space="preserve"> (200х115).</w:t>
      </w:r>
    </w:p>
    <w:p w:rsidR="003507AD" w:rsidRPr="00F04DC0" w:rsidRDefault="003507AD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Технико-экономические показатели генерального плана:</w:t>
      </w:r>
    </w:p>
    <w:p w:rsidR="003507AD" w:rsidRPr="00F04DC0" w:rsidRDefault="003507AD" w:rsidP="0018262B">
      <w:pPr>
        <w:numPr>
          <w:ilvl w:val="0"/>
          <w:numId w:val="15"/>
        </w:numPr>
        <w:tabs>
          <w:tab w:val="clear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площадь территории предприятия</w:t>
      </w:r>
    </w:p>
    <w:p w:rsidR="003507AD" w:rsidRPr="00F04DC0" w:rsidRDefault="000A53D1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position w:val="-6"/>
          <w:sz w:val="28"/>
          <w:szCs w:val="28"/>
        </w:rPr>
        <w:object w:dxaOrig="4340" w:dyaOrig="279">
          <v:shape id="_x0000_i1066" type="#_x0000_t75" style="width:216.75pt;height:14.25pt" o:ole="">
            <v:imagedata r:id="rId81" o:title=""/>
          </v:shape>
          <o:OLEObject Type="Embed" ProgID="Equation.3" ShapeID="_x0000_i1066" DrawAspect="Content" ObjectID="_1457490086" r:id="rId82"/>
        </w:object>
      </w:r>
      <w:r w:rsidR="003507AD" w:rsidRPr="00F04DC0">
        <w:rPr>
          <w:color w:val="000000"/>
          <w:sz w:val="28"/>
          <w:szCs w:val="28"/>
        </w:rPr>
        <w:t xml:space="preserve"> м</w:t>
      </w:r>
      <w:r w:rsidR="003507AD" w:rsidRPr="00F04DC0">
        <w:rPr>
          <w:color w:val="000000"/>
          <w:sz w:val="28"/>
          <w:szCs w:val="28"/>
          <w:vertAlign w:val="superscript"/>
        </w:rPr>
        <w:t>2</w:t>
      </w:r>
      <w:r w:rsidR="003507AD" w:rsidRPr="00F04DC0">
        <w:rPr>
          <w:color w:val="000000"/>
          <w:sz w:val="28"/>
          <w:szCs w:val="28"/>
        </w:rPr>
        <w:t>;</w:t>
      </w:r>
    </w:p>
    <w:p w:rsidR="003507AD" w:rsidRPr="00F04DC0" w:rsidRDefault="003507AD" w:rsidP="0018262B">
      <w:pPr>
        <w:numPr>
          <w:ilvl w:val="0"/>
          <w:numId w:val="15"/>
        </w:numPr>
        <w:tabs>
          <w:tab w:val="clear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площадь застройки</w:t>
      </w:r>
    </w:p>
    <w:p w:rsidR="003507AD" w:rsidRPr="00F04DC0" w:rsidRDefault="000A53D1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position w:val="-28"/>
          <w:sz w:val="28"/>
          <w:szCs w:val="28"/>
        </w:rPr>
        <w:object w:dxaOrig="7580" w:dyaOrig="680">
          <v:shape id="_x0000_i1067" type="#_x0000_t75" style="width:378.75pt;height:33.75pt" o:ole="">
            <v:imagedata r:id="rId83" o:title=""/>
          </v:shape>
          <o:OLEObject Type="Embed" ProgID="Equation.3" ShapeID="_x0000_i1067" DrawAspect="Content" ObjectID="_1457490087" r:id="rId84"/>
        </w:object>
      </w:r>
    </w:p>
    <w:p w:rsidR="003507AD" w:rsidRPr="00F04DC0" w:rsidRDefault="003507AD" w:rsidP="0018262B">
      <w:pPr>
        <w:numPr>
          <w:ilvl w:val="0"/>
          <w:numId w:val="15"/>
        </w:numPr>
        <w:tabs>
          <w:tab w:val="clear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площадь под автомобильные дороги</w:t>
      </w:r>
    </w:p>
    <w:p w:rsidR="003507AD" w:rsidRPr="00F04DC0" w:rsidRDefault="000A53D1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position w:val="-10"/>
          <w:sz w:val="28"/>
          <w:szCs w:val="28"/>
        </w:rPr>
        <w:object w:dxaOrig="3879" w:dyaOrig="320">
          <v:shape id="_x0000_i1068" type="#_x0000_t75" style="width:194.25pt;height:15.75pt" o:ole="">
            <v:imagedata r:id="rId85" o:title=""/>
          </v:shape>
          <o:OLEObject Type="Embed" ProgID="Equation.3" ShapeID="_x0000_i1068" DrawAspect="Content" ObjectID="_1457490088" r:id="rId86"/>
        </w:object>
      </w:r>
      <w:r w:rsidR="003507AD" w:rsidRPr="00F04DC0">
        <w:rPr>
          <w:color w:val="000000"/>
          <w:sz w:val="28"/>
          <w:szCs w:val="28"/>
        </w:rPr>
        <w:t xml:space="preserve"> м</w:t>
      </w:r>
      <w:r w:rsidR="003507AD" w:rsidRPr="00F04DC0">
        <w:rPr>
          <w:color w:val="000000"/>
          <w:sz w:val="28"/>
          <w:szCs w:val="28"/>
          <w:vertAlign w:val="superscript"/>
        </w:rPr>
        <w:t>2</w:t>
      </w:r>
      <w:r w:rsidR="003507AD" w:rsidRPr="00F04DC0">
        <w:rPr>
          <w:color w:val="000000"/>
          <w:sz w:val="28"/>
          <w:szCs w:val="28"/>
        </w:rPr>
        <w:t>;</w:t>
      </w:r>
    </w:p>
    <w:p w:rsidR="003507AD" w:rsidRPr="00F04DC0" w:rsidRDefault="003507AD" w:rsidP="0018262B">
      <w:pPr>
        <w:numPr>
          <w:ilvl w:val="0"/>
          <w:numId w:val="15"/>
        </w:numPr>
        <w:tabs>
          <w:tab w:val="clear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площадь озеленения</w:t>
      </w:r>
    </w:p>
    <w:p w:rsidR="003507AD" w:rsidRPr="00F04DC0" w:rsidRDefault="000A53D1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position w:val="-10"/>
          <w:sz w:val="28"/>
          <w:szCs w:val="28"/>
        </w:rPr>
        <w:object w:dxaOrig="3879" w:dyaOrig="320">
          <v:shape id="_x0000_i1069" type="#_x0000_t75" style="width:194.25pt;height:15.75pt" o:ole="">
            <v:imagedata r:id="rId87" o:title=""/>
          </v:shape>
          <o:OLEObject Type="Embed" ProgID="Equation.3" ShapeID="_x0000_i1069" DrawAspect="Content" ObjectID="_1457490089" r:id="rId88"/>
        </w:object>
      </w:r>
      <w:r w:rsidR="003507AD" w:rsidRPr="00F04DC0">
        <w:rPr>
          <w:color w:val="000000"/>
          <w:sz w:val="28"/>
          <w:szCs w:val="28"/>
        </w:rPr>
        <w:t xml:space="preserve"> м</w:t>
      </w:r>
      <w:r w:rsidR="003507AD" w:rsidRPr="00F04DC0">
        <w:rPr>
          <w:color w:val="000000"/>
          <w:sz w:val="28"/>
          <w:szCs w:val="28"/>
          <w:vertAlign w:val="superscript"/>
        </w:rPr>
        <w:t>2</w:t>
      </w:r>
      <w:r w:rsidR="003507AD" w:rsidRPr="00F04DC0">
        <w:rPr>
          <w:color w:val="000000"/>
          <w:sz w:val="28"/>
          <w:szCs w:val="28"/>
        </w:rPr>
        <w:t>;</w:t>
      </w:r>
    </w:p>
    <w:p w:rsidR="003507AD" w:rsidRPr="00F04DC0" w:rsidRDefault="003507AD" w:rsidP="0018262B">
      <w:pPr>
        <w:numPr>
          <w:ilvl w:val="0"/>
          <w:numId w:val="15"/>
        </w:numPr>
        <w:tabs>
          <w:tab w:val="clear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коэффициент использования территории</w:t>
      </w:r>
    </w:p>
    <w:p w:rsidR="003507AD" w:rsidRPr="00F04DC0" w:rsidRDefault="003507AD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К=</w:t>
      </w:r>
      <w:r w:rsidR="000A53D1" w:rsidRPr="00F04DC0">
        <w:rPr>
          <w:color w:val="000000"/>
          <w:position w:val="-24"/>
          <w:sz w:val="28"/>
          <w:szCs w:val="28"/>
        </w:rPr>
        <w:object w:dxaOrig="2240" w:dyaOrig="620">
          <v:shape id="_x0000_i1070" type="#_x0000_t75" style="width:111.75pt;height:30.75pt" o:ole="">
            <v:imagedata r:id="rId89" o:title=""/>
          </v:shape>
          <o:OLEObject Type="Embed" ProgID="Equation.3" ShapeID="_x0000_i1070" DrawAspect="Content" ObjectID="_1457490090" r:id="rId90"/>
        </w:object>
      </w:r>
      <w:r w:rsidRPr="00F04DC0">
        <w:rPr>
          <w:color w:val="000000"/>
          <w:sz w:val="28"/>
          <w:szCs w:val="28"/>
        </w:rPr>
        <w:t>%.</w:t>
      </w:r>
    </w:p>
    <w:p w:rsidR="00445856" w:rsidRPr="00F04DC0" w:rsidRDefault="00445856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C5843" w:rsidRPr="00F04DC0" w:rsidRDefault="009C5843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733AA" w:rsidRPr="00F04DC0" w:rsidRDefault="00B6608C" w:rsidP="0018262B">
      <w:pPr>
        <w:spacing w:line="360" w:lineRule="auto"/>
        <w:ind w:firstLine="709"/>
        <w:jc w:val="both"/>
        <w:rPr>
          <w:b/>
          <w:bCs/>
          <w:color w:val="000000"/>
          <w:kern w:val="36"/>
          <w:sz w:val="28"/>
          <w:szCs w:val="36"/>
        </w:rPr>
      </w:pPr>
      <w:r>
        <w:rPr>
          <w:b/>
          <w:bCs/>
          <w:color w:val="000000"/>
          <w:kern w:val="36"/>
          <w:sz w:val="28"/>
          <w:szCs w:val="36"/>
        </w:rPr>
        <w:br w:type="page"/>
        <w:t>10</w:t>
      </w:r>
      <w:r w:rsidR="009C5843" w:rsidRPr="00F04DC0">
        <w:rPr>
          <w:b/>
          <w:bCs/>
          <w:color w:val="000000"/>
          <w:kern w:val="36"/>
          <w:sz w:val="28"/>
          <w:szCs w:val="36"/>
        </w:rPr>
        <w:t xml:space="preserve">. </w:t>
      </w:r>
      <w:r w:rsidR="008733AA" w:rsidRPr="00F04DC0">
        <w:rPr>
          <w:b/>
          <w:bCs/>
          <w:color w:val="000000"/>
          <w:kern w:val="36"/>
          <w:sz w:val="28"/>
          <w:szCs w:val="36"/>
        </w:rPr>
        <w:t>Бизнес-план изготовления полимер-песчанной черепицы</w:t>
      </w:r>
    </w:p>
    <w:p w:rsidR="00B6608C" w:rsidRDefault="00B6608C" w:rsidP="0018262B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iCs/>
          <w:color w:val="000000"/>
          <w:sz w:val="28"/>
          <w:szCs w:val="28"/>
        </w:rPr>
        <w:t xml:space="preserve">Полимер–песчаные изделия </w:t>
      </w:r>
      <w:r w:rsidR="0018262B" w:rsidRPr="00F04DC0">
        <w:rPr>
          <w:iCs/>
          <w:color w:val="000000"/>
          <w:sz w:val="28"/>
          <w:szCs w:val="28"/>
        </w:rPr>
        <w:t xml:space="preserve">– </w:t>
      </w:r>
      <w:r w:rsidRPr="00F04DC0">
        <w:rPr>
          <w:iCs/>
          <w:color w:val="000000"/>
          <w:sz w:val="28"/>
          <w:szCs w:val="28"/>
        </w:rPr>
        <w:t>это изделия, произведенные с использованием отходов полимеров (полиэтиленовые пакеты и ПЭТ-бутылки).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Выгодно ли заниматься этим производством и насколько быстро оно окупится?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Основные формы</w:t>
      </w:r>
      <w:r w:rsidR="0018262B" w:rsidRPr="00F04DC0">
        <w:rPr>
          <w:color w:val="000000"/>
          <w:sz w:val="28"/>
          <w:szCs w:val="28"/>
        </w:rPr>
        <w:t xml:space="preserve"> </w:t>
      </w:r>
      <w:r w:rsidRPr="00F04DC0">
        <w:rPr>
          <w:color w:val="000000"/>
          <w:sz w:val="28"/>
          <w:szCs w:val="28"/>
        </w:rPr>
        <w:t>полимер-песчаных</w:t>
      </w:r>
      <w:r w:rsidR="0018262B" w:rsidRPr="00F04DC0">
        <w:rPr>
          <w:color w:val="000000"/>
          <w:sz w:val="28"/>
          <w:szCs w:val="28"/>
        </w:rPr>
        <w:t xml:space="preserve"> </w:t>
      </w:r>
      <w:r w:rsidRPr="00F04DC0">
        <w:rPr>
          <w:color w:val="000000"/>
          <w:sz w:val="28"/>
          <w:szCs w:val="28"/>
        </w:rPr>
        <w:t>изделий – это облицовочная и тротуарная плитка, бордюрный камень, черепица и изредка канализационные люки.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Полимер-песчаные изделия обладают рядом полезных свойств:</w:t>
      </w:r>
    </w:p>
    <w:p w:rsidR="008733AA" w:rsidRPr="00F04DC0" w:rsidRDefault="007B61B7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В</w:t>
      </w:r>
      <w:r w:rsidR="008733AA" w:rsidRPr="00F04DC0">
        <w:rPr>
          <w:color w:val="000000"/>
          <w:sz w:val="28"/>
          <w:szCs w:val="28"/>
        </w:rPr>
        <w:t>ысокой</w:t>
      </w:r>
      <w:r w:rsidR="0018262B" w:rsidRPr="00F04DC0">
        <w:rPr>
          <w:color w:val="000000"/>
          <w:sz w:val="28"/>
          <w:szCs w:val="28"/>
        </w:rPr>
        <w:t xml:space="preserve"> </w:t>
      </w:r>
      <w:r w:rsidR="008733AA" w:rsidRPr="00F04DC0">
        <w:rPr>
          <w:color w:val="000000"/>
          <w:sz w:val="28"/>
          <w:szCs w:val="28"/>
        </w:rPr>
        <w:t xml:space="preserve">ударопрочностью (по сравнению с цементно-песчаными изделиями) </w:t>
      </w:r>
      <w:r w:rsidR="0018262B" w:rsidRPr="00F04DC0">
        <w:rPr>
          <w:color w:val="000000"/>
          <w:sz w:val="28"/>
          <w:szCs w:val="28"/>
        </w:rPr>
        <w:t xml:space="preserve">– </w:t>
      </w:r>
      <w:r w:rsidR="008733AA" w:rsidRPr="00F04DC0">
        <w:rPr>
          <w:color w:val="000000"/>
          <w:sz w:val="28"/>
          <w:szCs w:val="28"/>
        </w:rPr>
        <w:t>они не бьются при монтаже, и при транспортировке;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долговечностью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срок их службы превышает 100 лет;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легкостью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полимер-песчаные изделия в два раза легче цементно-песчаных аналогов;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дешевизна;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не распространение пламени и электричества;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устойчивость к воздействию внешней среды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они выдерживают перепады температуры от -60 до +200 градусов, устойчивы к воздействию ультрафиолета, хорошо поглощают звук, и в этом их преимущество перед металлическими кровлями. Полимер-песчаная черепица не впитывает влагу, хорошо моется, не накапливает снега, до 30</w:t>
      </w:r>
      <w:r w:rsidR="0018262B" w:rsidRPr="00F04DC0">
        <w:rPr>
          <w:color w:val="000000"/>
          <w:sz w:val="28"/>
          <w:szCs w:val="28"/>
        </w:rPr>
        <w:t>-т</w:t>
      </w:r>
      <w:r w:rsidRPr="00F04DC0">
        <w:rPr>
          <w:color w:val="000000"/>
          <w:sz w:val="28"/>
          <w:szCs w:val="28"/>
        </w:rPr>
        <w:t>и лет сохраняет первоначальный цвет.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В Европе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это полимер-песчаная черепица ANDERA, получившая признание на разных выставках и одобрение Шведской ассоциации потребителей (SVK).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Технология</w:t>
      </w:r>
      <w:r w:rsidR="0018262B" w:rsidRPr="00F04DC0">
        <w:rPr>
          <w:color w:val="000000"/>
          <w:sz w:val="28"/>
          <w:szCs w:val="28"/>
        </w:rPr>
        <w:t xml:space="preserve"> </w:t>
      </w:r>
      <w:r w:rsidRPr="00F04DC0">
        <w:rPr>
          <w:color w:val="000000"/>
          <w:sz w:val="28"/>
          <w:szCs w:val="28"/>
        </w:rPr>
        <w:t xml:space="preserve">производства полимер-песчаных материалов очень проста. Они состоят из полимера песка и красителя. Соотношение для черепицы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 xml:space="preserve">24/75/1, для тротуарной плитки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5/94/1.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Для работы вам будут нужны мягкие (пакеты, полиэтиленовая пленка) и жесткие (полистирол, полипропилен, ПЭТ-бутылки) полимеры. Их соотношение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50/50. Нельзя использовать резину и тугоплавкие полимеры – поликарбонат, фторопласт.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Сырье для бизнеса можно найти на обычной свалке или пунктах приема вторсырья. Можно покупать отсортированные и очищенные отходы, но это обойдется значительно дороже, да и нужды большой в этом нет, потому что бумага и пищевые отходы выгорают и не окажут никакого влияния на качество продукции.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1 тонна неочищенных отходов в среднем по России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3 тыс. рублей.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В качестве наполнителя для готовой продукции используется песок. Влажность песка должна быть не более 1</w:t>
      </w:r>
      <w:r w:rsidR="0018262B" w:rsidRPr="00F04DC0">
        <w:rPr>
          <w:color w:val="000000"/>
          <w:sz w:val="28"/>
          <w:szCs w:val="28"/>
        </w:rPr>
        <w:t>0%</w:t>
      </w:r>
      <w:r w:rsidRPr="00F04DC0">
        <w:rPr>
          <w:color w:val="000000"/>
          <w:sz w:val="28"/>
          <w:szCs w:val="28"/>
        </w:rPr>
        <w:t>, а содержание глины не более 2</w:t>
      </w:r>
      <w:r w:rsidR="0018262B" w:rsidRPr="00F04DC0">
        <w:rPr>
          <w:color w:val="000000"/>
          <w:sz w:val="28"/>
          <w:szCs w:val="28"/>
        </w:rPr>
        <w:t>0%</w:t>
      </w:r>
      <w:r w:rsidRPr="00F04DC0">
        <w:rPr>
          <w:color w:val="000000"/>
          <w:sz w:val="28"/>
          <w:szCs w:val="28"/>
        </w:rPr>
        <w:t xml:space="preserve">. Допустимая фракция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до 3</w:t>
      </w:r>
      <w:r w:rsidR="0018262B" w:rsidRPr="00F04DC0">
        <w:rPr>
          <w:color w:val="000000"/>
          <w:sz w:val="28"/>
          <w:szCs w:val="28"/>
        </w:rPr>
        <w:t> мм</w:t>
      </w:r>
      <w:r w:rsidRPr="00F04DC0">
        <w:rPr>
          <w:color w:val="000000"/>
          <w:sz w:val="28"/>
          <w:szCs w:val="28"/>
        </w:rPr>
        <w:t>.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1 тонны просеянного сухого песка стоит в среднем по России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300 рублей.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Третий компонент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это краситель «Bayerferrox</w:t>
      </w:r>
      <w:r w:rsidR="0018262B" w:rsidRPr="00F04DC0">
        <w:rPr>
          <w:color w:val="000000"/>
          <w:sz w:val="28"/>
          <w:szCs w:val="28"/>
        </w:rPr>
        <w:t>» (к</w:t>
      </w:r>
      <w:r w:rsidRPr="00F04DC0">
        <w:rPr>
          <w:color w:val="000000"/>
          <w:sz w:val="28"/>
          <w:szCs w:val="28"/>
        </w:rPr>
        <w:t xml:space="preserve">омпания Bayer). Его средняя стоимость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90 руб./кг. Если работать без красителя то готовое изделие будет иметь серую окраску (бордюрный камень, тротуарная плитка).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Основные этапы технологического процесса: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Дробление полимерных отходов. Используем аппарат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дробилка полимеров ПТ 2003.00.000 (производительность 900 кг/час).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Полученную массу помещаем в экструзионную машину (Экструзионная машина ПТ 2004.00.000 производительностью </w:t>
      </w:r>
      <w:r w:rsidR="0018262B" w:rsidRPr="00F04DC0">
        <w:rPr>
          <w:color w:val="000000"/>
          <w:sz w:val="28"/>
          <w:szCs w:val="28"/>
        </w:rPr>
        <w:t>85 кг</w:t>
      </w:r>
      <w:r w:rsidRPr="00F04DC0">
        <w:rPr>
          <w:color w:val="000000"/>
          <w:sz w:val="28"/>
          <w:szCs w:val="28"/>
        </w:rPr>
        <w:t>/час), там полимеры нагреваются и перемешиваются. Готовая масса остывает и слегка затвердевший конгломерат вновь помещается в дробилку для получения уже мелкой однородной фракции до 10</w:t>
      </w:r>
      <w:r w:rsidR="0018262B" w:rsidRPr="00F04DC0">
        <w:rPr>
          <w:color w:val="000000"/>
          <w:sz w:val="28"/>
          <w:szCs w:val="28"/>
        </w:rPr>
        <w:t> мм</w:t>
      </w:r>
      <w:r w:rsidRPr="00F04DC0">
        <w:rPr>
          <w:color w:val="000000"/>
          <w:sz w:val="28"/>
          <w:szCs w:val="28"/>
        </w:rPr>
        <w:t>.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Полученная масса полимера, приготовленный песок и краситель смешивается и засыпается в агрегат плавильно-нагревательный </w:t>
      </w:r>
      <w:r w:rsidR="0018262B" w:rsidRPr="00F04DC0">
        <w:rPr>
          <w:color w:val="000000"/>
          <w:sz w:val="28"/>
          <w:szCs w:val="28"/>
        </w:rPr>
        <w:t>(</w:t>
      </w:r>
      <w:r w:rsidRPr="00F04DC0">
        <w:rPr>
          <w:color w:val="000000"/>
          <w:sz w:val="28"/>
          <w:szCs w:val="28"/>
        </w:rPr>
        <w:t xml:space="preserve">АПН ПТ 2002.00.000 производительностью </w:t>
      </w:r>
      <w:r w:rsidR="0018262B" w:rsidRPr="00F04DC0">
        <w:rPr>
          <w:color w:val="000000"/>
          <w:sz w:val="28"/>
          <w:szCs w:val="28"/>
        </w:rPr>
        <w:t>250 кг</w:t>
      </w:r>
      <w:r w:rsidRPr="00F04DC0">
        <w:rPr>
          <w:color w:val="000000"/>
          <w:sz w:val="28"/>
          <w:szCs w:val="28"/>
        </w:rPr>
        <w:t xml:space="preserve">/час). Этот этап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самый ответственный, здесь происходит смешивание, нагревание массы и обволакивание каждой частицы песка полимером. Это достигается своеобразной конструкцией вала, лопасти которого продвигают массу с разной скоростью в трех зонах нагрева, и это приводит к качественному перемешиванию массы.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Полученную массу консистенции тугого пельменного теста помещаем в формовочный пресс, там массу кладем в пресс-формы, и под давлением (250 тонн) она охлаждается. Для получения тротуарной плитки масса охлаждается равномерно. Для получения черепицы, для придания ей блеска нижняя часть формы охлаждается быстрее, чем верхняя.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Средняя производительность такой производственной линии составляет 100 кв. м в сутки (две рабочие смены по 8 часов).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Для производства вам потребуется помещение площадью от 150 кв. м с приточной вентиляцией. Высота потолков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4</w:t>
      </w:r>
      <w:r w:rsidR="0018262B" w:rsidRPr="00F04DC0">
        <w:rPr>
          <w:color w:val="000000"/>
          <w:sz w:val="28"/>
          <w:szCs w:val="28"/>
        </w:rPr>
        <w:t> м</w:t>
      </w:r>
      <w:r w:rsidRPr="00F04DC0">
        <w:rPr>
          <w:color w:val="000000"/>
          <w:sz w:val="28"/>
          <w:szCs w:val="28"/>
        </w:rPr>
        <w:t>. Аренда такого помещения обойдется вам в среднем 15 тыс. руб./месяц.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Так как продукция и оборудование своеобразны и нестандартны, сертификатов и лицензии для производства не требуется.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F04DC0">
        <w:rPr>
          <w:color w:val="000000"/>
          <w:sz w:val="28"/>
          <w:szCs w:val="32"/>
        </w:rPr>
        <w:t>Расчеты на 100</w:t>
      </w:r>
      <w:r w:rsidR="0018262B" w:rsidRPr="00F04DC0">
        <w:rPr>
          <w:color w:val="000000"/>
          <w:sz w:val="28"/>
          <w:szCs w:val="32"/>
        </w:rPr>
        <w:t> </w:t>
      </w:r>
      <w:r w:rsidRPr="00F04DC0">
        <w:rPr>
          <w:color w:val="000000"/>
          <w:sz w:val="28"/>
          <w:szCs w:val="32"/>
        </w:rPr>
        <w:t>м</w:t>
      </w:r>
      <w:r w:rsidR="003507AD" w:rsidRPr="00F04DC0">
        <w:rPr>
          <w:color w:val="000000"/>
          <w:sz w:val="28"/>
          <w:szCs w:val="32"/>
          <w:vertAlign w:val="superscript"/>
        </w:rPr>
        <w:t>2</w:t>
      </w:r>
      <w:r w:rsidRPr="00F04DC0">
        <w:rPr>
          <w:color w:val="000000"/>
          <w:sz w:val="28"/>
          <w:szCs w:val="32"/>
        </w:rPr>
        <w:t xml:space="preserve"> продукции: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полимер 520 кг х 3</w:t>
      </w:r>
      <w:r w:rsidR="0018262B" w:rsidRPr="00F04DC0">
        <w:rPr>
          <w:color w:val="000000"/>
          <w:sz w:val="28"/>
          <w:szCs w:val="28"/>
        </w:rPr>
        <w:t> р</w:t>
      </w:r>
      <w:r w:rsidRPr="00F04DC0">
        <w:rPr>
          <w:color w:val="000000"/>
          <w:sz w:val="28"/>
          <w:szCs w:val="28"/>
        </w:rPr>
        <w:t>/кг = 1560 рублей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песок 1580 кг х 0,3</w:t>
      </w:r>
      <w:r w:rsidR="0018262B" w:rsidRPr="00F04DC0">
        <w:rPr>
          <w:color w:val="000000"/>
          <w:sz w:val="28"/>
          <w:szCs w:val="28"/>
        </w:rPr>
        <w:t> р</w:t>
      </w:r>
      <w:r w:rsidRPr="00F04DC0">
        <w:rPr>
          <w:color w:val="000000"/>
          <w:sz w:val="28"/>
          <w:szCs w:val="28"/>
        </w:rPr>
        <w:t>/кг = 474 рубля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краситель 12,5 кг х 100</w:t>
      </w:r>
      <w:r w:rsidR="0018262B" w:rsidRPr="00F04DC0">
        <w:rPr>
          <w:color w:val="000000"/>
          <w:sz w:val="28"/>
          <w:szCs w:val="28"/>
        </w:rPr>
        <w:t> р</w:t>
      </w:r>
      <w:r w:rsidRPr="00F04DC0">
        <w:rPr>
          <w:color w:val="000000"/>
          <w:sz w:val="28"/>
          <w:szCs w:val="28"/>
        </w:rPr>
        <w:t>/кг = 1250 рублей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электричество 25 кВт х 16 часов х 1,8</w:t>
      </w:r>
      <w:r w:rsidR="0018262B" w:rsidRPr="00F04DC0">
        <w:rPr>
          <w:color w:val="000000"/>
          <w:sz w:val="28"/>
          <w:szCs w:val="28"/>
        </w:rPr>
        <w:t> р</w:t>
      </w:r>
      <w:r w:rsidRPr="00F04DC0">
        <w:rPr>
          <w:color w:val="000000"/>
          <w:sz w:val="28"/>
          <w:szCs w:val="28"/>
        </w:rPr>
        <w:t>/кВтч = 720 рублей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зарплата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8 человек по 8000</w:t>
      </w:r>
      <w:r w:rsidR="0018262B" w:rsidRPr="00F04DC0">
        <w:rPr>
          <w:color w:val="000000"/>
          <w:sz w:val="28"/>
          <w:szCs w:val="28"/>
        </w:rPr>
        <w:t> р</w:t>
      </w:r>
      <w:r w:rsidRPr="00F04DC0">
        <w:rPr>
          <w:color w:val="000000"/>
          <w:sz w:val="28"/>
          <w:szCs w:val="28"/>
        </w:rPr>
        <w:t>. = 64000 рублей в месяц</w:t>
      </w:r>
      <w:r w:rsidR="0018262B" w:rsidRPr="00F04DC0">
        <w:rPr>
          <w:color w:val="000000"/>
          <w:sz w:val="28"/>
          <w:szCs w:val="28"/>
        </w:rPr>
        <w:t>:</w:t>
      </w:r>
      <w:r w:rsidRPr="00F04DC0">
        <w:rPr>
          <w:color w:val="000000"/>
          <w:sz w:val="28"/>
          <w:szCs w:val="28"/>
        </w:rPr>
        <w:t xml:space="preserve"> 30 =2133 рубля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водоснабжение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100 рублей в день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аренда помещения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15000</w:t>
      </w:r>
      <w:r w:rsidR="0018262B" w:rsidRPr="00F04DC0">
        <w:rPr>
          <w:color w:val="000000"/>
          <w:sz w:val="28"/>
          <w:szCs w:val="28"/>
        </w:rPr>
        <w:t>:</w:t>
      </w:r>
      <w:r w:rsidRPr="00F04DC0">
        <w:rPr>
          <w:color w:val="000000"/>
          <w:sz w:val="28"/>
          <w:szCs w:val="28"/>
        </w:rPr>
        <w:t xml:space="preserve"> 30 = 500 рублей в день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транспортные расходы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300 рублей в день (рассчитываются индивидуально).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Итого себестоимость 100</w:t>
      </w:r>
      <w:r w:rsidR="0018262B" w:rsidRPr="00F04DC0">
        <w:rPr>
          <w:color w:val="000000"/>
          <w:sz w:val="28"/>
          <w:szCs w:val="28"/>
        </w:rPr>
        <w:t> </w:t>
      </w:r>
      <w:r w:rsidRPr="00F04DC0">
        <w:rPr>
          <w:color w:val="000000"/>
          <w:sz w:val="28"/>
          <w:szCs w:val="28"/>
        </w:rPr>
        <w:t>м</w:t>
      </w:r>
      <w:r w:rsidRPr="00F04DC0">
        <w:rPr>
          <w:color w:val="000000"/>
          <w:sz w:val="28"/>
          <w:szCs w:val="28"/>
          <w:vertAlign w:val="superscript"/>
        </w:rPr>
        <w:t>2</w:t>
      </w:r>
      <w:r w:rsidRPr="00F04DC0">
        <w:rPr>
          <w:color w:val="000000"/>
          <w:sz w:val="28"/>
          <w:szCs w:val="28"/>
        </w:rPr>
        <w:t xml:space="preserve"> готовой продукции составит 7037 рублей.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Стоимость готовой продукции по разным производителям 250</w:t>
      </w:r>
      <w:r w:rsidR="0018262B" w:rsidRPr="00F04DC0">
        <w:rPr>
          <w:color w:val="000000"/>
          <w:sz w:val="28"/>
          <w:szCs w:val="28"/>
        </w:rPr>
        <w:t>–4</w:t>
      </w:r>
      <w:r w:rsidRPr="00F04DC0">
        <w:rPr>
          <w:color w:val="000000"/>
          <w:sz w:val="28"/>
          <w:szCs w:val="28"/>
        </w:rPr>
        <w:t xml:space="preserve">00 рублей за 1 кв. м. Чтобы зарекомендовать себя и войти в рынок нужно взять нижнюю цену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 xml:space="preserve">250 рублей за 1 </w:t>
      </w:r>
      <w:r w:rsidR="0018262B" w:rsidRPr="00F04DC0">
        <w:rPr>
          <w:color w:val="000000"/>
          <w:sz w:val="28"/>
          <w:szCs w:val="28"/>
        </w:rPr>
        <w:t>кв. м</w:t>
      </w:r>
      <w:r w:rsidRPr="00F04DC0">
        <w:rPr>
          <w:color w:val="000000"/>
          <w:sz w:val="28"/>
          <w:szCs w:val="28"/>
        </w:rPr>
        <w:t xml:space="preserve">. Следовательно, 100 </w:t>
      </w:r>
      <w:r w:rsidR="0018262B" w:rsidRPr="00F04DC0">
        <w:rPr>
          <w:color w:val="000000"/>
          <w:sz w:val="28"/>
          <w:szCs w:val="28"/>
        </w:rPr>
        <w:t>кв. м</w:t>
      </w:r>
      <w:r w:rsidRPr="00F04DC0">
        <w:rPr>
          <w:color w:val="000000"/>
          <w:sz w:val="28"/>
          <w:szCs w:val="28"/>
        </w:rPr>
        <w:t xml:space="preserve">. мы продадим за 25 тыс. рублей. Чистый доход за вычетом себестоимости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17963 руб. в сутки.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Средняя стоимость производственной линии полимер-песчаных материалов (по разным производителям) – 900 000 рублей + 100 000 на транспортировку.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Следовательно, окупаемость линии при средней загруженности и работе в две смены – 1 000 000:17963 = 55 рабочих дней (3 календарных месяца).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Далее делаете заказ на изготовление всего оборудования по приобретенным чертежам на любом инструментальном предприятии или машиностроительном заводе в вашем городе. Срок изготовления всей линии зависит от мощностей завода и, как правило, не превышает 2 месяцев, и при этом ее производство будет стоить нам не более 200 тысяч рублей.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Подсчитаем окупаемость: (200000+20000 за чертежи): 17963 = 12,2 раб. дня.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То есть срок окупаемости при выборе этого способа получения оборудования уменьшится почти в пять раз.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Таким образом, производить полимер-песчаные материалы крайне выгодно и начать бизнес достаточно просто. К тому же производство полимер-песчаных изделий – это эффективное решение проблемы пластикового мусора.</w:t>
      </w:r>
    </w:p>
    <w:p w:rsidR="00B6608C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733AA" w:rsidRPr="00F04DC0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8733AA" w:rsidRPr="00F04DC0">
        <w:rPr>
          <w:color w:val="000000"/>
          <w:sz w:val="28"/>
          <w:szCs w:val="28"/>
        </w:rPr>
        <w:t>Характеристика отдельных видов кровельных материалов в общем объеме кровельных покрытий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374"/>
        <w:gridCol w:w="1852"/>
        <w:gridCol w:w="2004"/>
        <w:gridCol w:w="814"/>
        <w:gridCol w:w="814"/>
        <w:gridCol w:w="847"/>
        <w:gridCol w:w="1674"/>
      </w:tblGrid>
      <w:tr w:rsidR="0018262B" w:rsidRPr="000970D8" w:rsidTr="000970D8">
        <w:trPr>
          <w:cantSplit/>
          <w:trHeight w:val="540"/>
          <w:jc w:val="center"/>
        </w:trPr>
        <w:tc>
          <w:tcPr>
            <w:tcW w:w="770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15"/>
              </w:rPr>
            </w:pPr>
            <w:r w:rsidRPr="000970D8">
              <w:rPr>
                <w:b/>
                <w:bCs/>
                <w:color w:val="000000"/>
                <w:sz w:val="20"/>
                <w:szCs w:val="15"/>
              </w:rPr>
              <w:t>Кровельный сегмент</w:t>
            </w:r>
          </w:p>
        </w:tc>
        <w:tc>
          <w:tcPr>
            <w:tcW w:w="986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15"/>
              </w:rPr>
            </w:pPr>
            <w:r w:rsidRPr="000970D8">
              <w:rPr>
                <w:b/>
                <w:bCs/>
                <w:color w:val="000000"/>
                <w:sz w:val="20"/>
                <w:szCs w:val="15"/>
              </w:rPr>
              <w:t>Материал</w:t>
            </w:r>
          </w:p>
        </w:tc>
        <w:tc>
          <w:tcPr>
            <w:tcW w:w="1054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15"/>
              </w:rPr>
            </w:pPr>
            <w:r w:rsidRPr="000970D8">
              <w:rPr>
                <w:b/>
                <w:bCs/>
                <w:color w:val="000000"/>
                <w:sz w:val="20"/>
                <w:szCs w:val="15"/>
              </w:rPr>
              <w:t>Преимущественная сфера применения</w:t>
            </w:r>
          </w:p>
        </w:tc>
        <w:tc>
          <w:tcPr>
            <w:tcW w:w="518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15"/>
              </w:rPr>
            </w:pPr>
            <w:r w:rsidRPr="000970D8">
              <w:rPr>
                <w:b/>
                <w:bCs/>
                <w:color w:val="000000"/>
                <w:sz w:val="20"/>
                <w:szCs w:val="15"/>
              </w:rPr>
              <w:t>Объем рынка (млн. кв. м)</w:t>
            </w:r>
          </w:p>
        </w:tc>
        <w:tc>
          <w:tcPr>
            <w:tcW w:w="455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15"/>
              </w:rPr>
            </w:pPr>
            <w:r w:rsidRPr="000970D8">
              <w:rPr>
                <w:b/>
                <w:bCs/>
                <w:color w:val="000000"/>
                <w:sz w:val="20"/>
                <w:szCs w:val="15"/>
              </w:rPr>
              <w:t>Доля рынка</w:t>
            </w:r>
          </w:p>
        </w:tc>
        <w:tc>
          <w:tcPr>
            <w:tcW w:w="455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15"/>
              </w:rPr>
            </w:pPr>
            <w:r w:rsidRPr="000970D8">
              <w:rPr>
                <w:b/>
                <w:bCs/>
                <w:color w:val="000000"/>
                <w:sz w:val="20"/>
                <w:szCs w:val="15"/>
              </w:rPr>
              <w:t>Доля в общем объеме скат-ных крыш (%)</w:t>
            </w:r>
          </w:p>
        </w:tc>
        <w:tc>
          <w:tcPr>
            <w:tcW w:w="725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15"/>
              </w:rPr>
            </w:pPr>
            <w:r w:rsidRPr="000970D8">
              <w:rPr>
                <w:b/>
                <w:bCs/>
                <w:color w:val="000000"/>
                <w:sz w:val="20"/>
                <w:szCs w:val="15"/>
              </w:rPr>
              <w:t>Рыночная характеристика</w:t>
            </w:r>
          </w:p>
        </w:tc>
      </w:tr>
      <w:tr w:rsidR="0018262B" w:rsidRPr="000970D8" w:rsidTr="000970D8">
        <w:trPr>
          <w:cantSplit/>
          <w:trHeight w:val="375"/>
          <w:jc w:val="center"/>
        </w:trPr>
        <w:tc>
          <w:tcPr>
            <w:tcW w:w="770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Мягкая рулонная кровля</w:t>
            </w:r>
          </w:p>
        </w:tc>
        <w:tc>
          <w:tcPr>
            <w:tcW w:w="986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Рубероид и другие рулонные битуминозные материалы</w:t>
            </w:r>
          </w:p>
        </w:tc>
        <w:tc>
          <w:tcPr>
            <w:tcW w:w="1054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Многоквартирное домостроение, промышленные и социальные объекты</w:t>
            </w:r>
          </w:p>
        </w:tc>
        <w:tc>
          <w:tcPr>
            <w:tcW w:w="518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560</w:t>
            </w:r>
          </w:p>
        </w:tc>
        <w:tc>
          <w:tcPr>
            <w:tcW w:w="455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38,5</w:t>
            </w:r>
          </w:p>
        </w:tc>
        <w:tc>
          <w:tcPr>
            <w:tcW w:w="455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–</w:t>
            </w:r>
          </w:p>
        </w:tc>
        <w:tc>
          <w:tcPr>
            <w:tcW w:w="725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 xml:space="preserve">Рост </w:t>
            </w:r>
            <w:r w:rsidR="0018262B" w:rsidRPr="000970D8">
              <w:rPr>
                <w:color w:val="000000"/>
                <w:sz w:val="20"/>
                <w:szCs w:val="15"/>
              </w:rPr>
              <w:t xml:space="preserve">– </w:t>
            </w:r>
            <w:r w:rsidRPr="000970D8">
              <w:rPr>
                <w:color w:val="000000"/>
                <w:sz w:val="20"/>
                <w:szCs w:val="15"/>
              </w:rPr>
              <w:t>4–</w:t>
            </w:r>
            <w:r w:rsidR="0018262B" w:rsidRPr="000970D8">
              <w:rPr>
                <w:color w:val="000000"/>
                <w:sz w:val="20"/>
                <w:szCs w:val="15"/>
              </w:rPr>
              <w:t>5%</w:t>
            </w:r>
          </w:p>
        </w:tc>
      </w:tr>
      <w:tr w:rsidR="0018262B" w:rsidRPr="000970D8" w:rsidTr="000970D8">
        <w:trPr>
          <w:cantSplit/>
          <w:trHeight w:val="375"/>
          <w:jc w:val="center"/>
        </w:trPr>
        <w:tc>
          <w:tcPr>
            <w:tcW w:w="770" w:type="pct"/>
            <w:vMerge w:val="restar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Листовая кровля</w:t>
            </w:r>
          </w:p>
        </w:tc>
        <w:tc>
          <w:tcPr>
            <w:tcW w:w="986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Кровельное железо и профнастил</w:t>
            </w:r>
          </w:p>
        </w:tc>
        <w:tc>
          <w:tcPr>
            <w:tcW w:w="1054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Многоквартирное и частное домостроение и промышленные объекты</w:t>
            </w:r>
          </w:p>
        </w:tc>
        <w:tc>
          <w:tcPr>
            <w:tcW w:w="518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70 (КЖ) + 80 (ПН) = 150</w:t>
            </w:r>
          </w:p>
        </w:tc>
        <w:tc>
          <w:tcPr>
            <w:tcW w:w="455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10,3</w:t>
            </w:r>
          </w:p>
        </w:tc>
        <w:tc>
          <w:tcPr>
            <w:tcW w:w="455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16,8</w:t>
            </w:r>
          </w:p>
        </w:tc>
        <w:tc>
          <w:tcPr>
            <w:tcW w:w="725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 xml:space="preserve">Рост </w:t>
            </w:r>
            <w:r w:rsidR="0018262B" w:rsidRPr="000970D8">
              <w:rPr>
                <w:color w:val="000000"/>
                <w:sz w:val="20"/>
                <w:szCs w:val="15"/>
              </w:rPr>
              <w:t xml:space="preserve">– </w:t>
            </w:r>
            <w:r w:rsidRPr="000970D8">
              <w:rPr>
                <w:color w:val="000000"/>
                <w:sz w:val="20"/>
                <w:szCs w:val="15"/>
              </w:rPr>
              <w:t>1</w:t>
            </w:r>
            <w:r w:rsidR="0018262B" w:rsidRPr="000970D8">
              <w:rPr>
                <w:color w:val="000000"/>
                <w:sz w:val="20"/>
                <w:szCs w:val="15"/>
              </w:rPr>
              <w:t>5%</w:t>
            </w:r>
            <w:r w:rsidRPr="000970D8">
              <w:rPr>
                <w:color w:val="000000"/>
                <w:sz w:val="20"/>
                <w:szCs w:val="15"/>
              </w:rPr>
              <w:t xml:space="preserve"> в год</w:t>
            </w:r>
          </w:p>
        </w:tc>
      </w:tr>
      <w:tr w:rsidR="0018262B" w:rsidRPr="000970D8" w:rsidTr="000970D8">
        <w:trPr>
          <w:cantSplit/>
          <w:trHeight w:val="60"/>
          <w:jc w:val="center"/>
        </w:trPr>
        <w:tc>
          <w:tcPr>
            <w:tcW w:w="770" w:type="pct"/>
            <w:vMerge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</w:p>
        </w:tc>
        <w:tc>
          <w:tcPr>
            <w:tcW w:w="986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Металлочерепица</w:t>
            </w:r>
          </w:p>
        </w:tc>
        <w:tc>
          <w:tcPr>
            <w:tcW w:w="1054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частное домостроение (нижний и средний ценовой сегмент)</w:t>
            </w:r>
          </w:p>
        </w:tc>
        <w:tc>
          <w:tcPr>
            <w:tcW w:w="518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50</w:t>
            </w:r>
          </w:p>
        </w:tc>
        <w:tc>
          <w:tcPr>
            <w:tcW w:w="455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3,4</w:t>
            </w:r>
          </w:p>
        </w:tc>
        <w:tc>
          <w:tcPr>
            <w:tcW w:w="455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5,6</w:t>
            </w:r>
          </w:p>
        </w:tc>
        <w:tc>
          <w:tcPr>
            <w:tcW w:w="725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Средние темпы роста</w:t>
            </w:r>
          </w:p>
        </w:tc>
      </w:tr>
      <w:tr w:rsidR="0018262B" w:rsidRPr="000970D8" w:rsidTr="000970D8">
        <w:trPr>
          <w:cantSplit/>
          <w:trHeight w:val="60"/>
          <w:jc w:val="center"/>
        </w:trPr>
        <w:tc>
          <w:tcPr>
            <w:tcW w:w="770" w:type="pct"/>
            <w:vMerge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</w:p>
        </w:tc>
        <w:tc>
          <w:tcPr>
            <w:tcW w:w="986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Асбестоцементные листы (шифер)</w:t>
            </w:r>
          </w:p>
        </w:tc>
        <w:tc>
          <w:tcPr>
            <w:tcW w:w="1054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Многоквартирное и частное домостроение (нижний ценовой сегмент)</w:t>
            </w:r>
          </w:p>
        </w:tc>
        <w:tc>
          <w:tcPr>
            <w:tcW w:w="518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645</w:t>
            </w:r>
          </w:p>
        </w:tc>
        <w:tc>
          <w:tcPr>
            <w:tcW w:w="455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44,4</w:t>
            </w:r>
          </w:p>
        </w:tc>
        <w:tc>
          <w:tcPr>
            <w:tcW w:w="455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72,2</w:t>
            </w:r>
          </w:p>
        </w:tc>
        <w:tc>
          <w:tcPr>
            <w:tcW w:w="725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Стабильный рынок</w:t>
            </w:r>
          </w:p>
        </w:tc>
      </w:tr>
      <w:tr w:rsidR="0018262B" w:rsidRPr="000970D8" w:rsidTr="000970D8">
        <w:trPr>
          <w:cantSplit/>
          <w:trHeight w:val="375"/>
          <w:jc w:val="center"/>
        </w:trPr>
        <w:tc>
          <w:tcPr>
            <w:tcW w:w="770" w:type="pct"/>
            <w:vMerge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</w:p>
        </w:tc>
        <w:tc>
          <w:tcPr>
            <w:tcW w:w="986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«Еврошифер» и его аналоги</w:t>
            </w:r>
          </w:p>
        </w:tc>
        <w:tc>
          <w:tcPr>
            <w:tcW w:w="1054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Частное домостроение (средний ценовой сегмент) и промышленное строительство</w:t>
            </w:r>
          </w:p>
        </w:tc>
        <w:tc>
          <w:tcPr>
            <w:tcW w:w="518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40</w:t>
            </w:r>
          </w:p>
        </w:tc>
        <w:tc>
          <w:tcPr>
            <w:tcW w:w="455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2,8</w:t>
            </w:r>
          </w:p>
        </w:tc>
        <w:tc>
          <w:tcPr>
            <w:tcW w:w="455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4,5</w:t>
            </w:r>
          </w:p>
        </w:tc>
        <w:tc>
          <w:tcPr>
            <w:tcW w:w="725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 xml:space="preserve">Средние темпы роста </w:t>
            </w:r>
            <w:r w:rsidR="0018262B" w:rsidRPr="000970D8">
              <w:rPr>
                <w:color w:val="000000"/>
                <w:sz w:val="20"/>
                <w:szCs w:val="15"/>
              </w:rPr>
              <w:t xml:space="preserve">– </w:t>
            </w:r>
            <w:r w:rsidRPr="000970D8">
              <w:rPr>
                <w:color w:val="000000"/>
                <w:sz w:val="20"/>
                <w:szCs w:val="15"/>
              </w:rPr>
              <w:t>10–1</w:t>
            </w:r>
            <w:r w:rsidR="0018262B" w:rsidRPr="000970D8">
              <w:rPr>
                <w:color w:val="000000"/>
                <w:sz w:val="20"/>
                <w:szCs w:val="15"/>
              </w:rPr>
              <w:t>1%</w:t>
            </w:r>
          </w:p>
        </w:tc>
      </w:tr>
      <w:tr w:rsidR="0018262B" w:rsidRPr="000970D8" w:rsidTr="000970D8">
        <w:trPr>
          <w:cantSplit/>
          <w:trHeight w:val="60"/>
          <w:jc w:val="center"/>
        </w:trPr>
        <w:tc>
          <w:tcPr>
            <w:tcW w:w="770" w:type="pct"/>
            <w:vMerge w:val="restar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Черепичная кровля (штучная)</w:t>
            </w:r>
          </w:p>
        </w:tc>
        <w:tc>
          <w:tcPr>
            <w:tcW w:w="986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Битумная черепица</w:t>
            </w:r>
          </w:p>
        </w:tc>
        <w:tc>
          <w:tcPr>
            <w:tcW w:w="1054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Загородное домостроение (средний ценовой сегмент)</w:t>
            </w:r>
          </w:p>
        </w:tc>
        <w:tc>
          <w:tcPr>
            <w:tcW w:w="518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7</w:t>
            </w:r>
          </w:p>
        </w:tc>
        <w:tc>
          <w:tcPr>
            <w:tcW w:w="455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0,5</w:t>
            </w:r>
          </w:p>
        </w:tc>
        <w:tc>
          <w:tcPr>
            <w:tcW w:w="455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0,8</w:t>
            </w:r>
          </w:p>
        </w:tc>
        <w:tc>
          <w:tcPr>
            <w:tcW w:w="725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Высокие темпы роста</w:t>
            </w:r>
          </w:p>
        </w:tc>
      </w:tr>
      <w:tr w:rsidR="0018262B" w:rsidRPr="000970D8" w:rsidTr="000970D8">
        <w:trPr>
          <w:cantSplit/>
          <w:trHeight w:val="375"/>
          <w:jc w:val="center"/>
        </w:trPr>
        <w:tc>
          <w:tcPr>
            <w:tcW w:w="770" w:type="pct"/>
            <w:vMerge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</w:p>
        </w:tc>
        <w:tc>
          <w:tcPr>
            <w:tcW w:w="986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Керамическая черепица</w:t>
            </w:r>
          </w:p>
        </w:tc>
        <w:tc>
          <w:tcPr>
            <w:tcW w:w="1054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Загородное домостроение (верхний ценовой сегмент)</w:t>
            </w:r>
          </w:p>
        </w:tc>
        <w:tc>
          <w:tcPr>
            <w:tcW w:w="518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1,9</w:t>
            </w:r>
          </w:p>
        </w:tc>
        <w:tc>
          <w:tcPr>
            <w:tcW w:w="455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0,1</w:t>
            </w:r>
          </w:p>
        </w:tc>
        <w:tc>
          <w:tcPr>
            <w:tcW w:w="455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>0,2</w:t>
            </w:r>
          </w:p>
        </w:tc>
        <w:tc>
          <w:tcPr>
            <w:tcW w:w="725" w:type="pct"/>
            <w:shd w:val="clear" w:color="auto" w:fill="auto"/>
          </w:tcPr>
          <w:p w:rsidR="008733AA" w:rsidRPr="000970D8" w:rsidRDefault="008733AA" w:rsidP="000970D8">
            <w:pPr>
              <w:spacing w:line="360" w:lineRule="auto"/>
              <w:jc w:val="both"/>
              <w:rPr>
                <w:color w:val="000000"/>
                <w:sz w:val="20"/>
                <w:szCs w:val="15"/>
              </w:rPr>
            </w:pPr>
            <w:r w:rsidRPr="000970D8">
              <w:rPr>
                <w:color w:val="000000"/>
                <w:sz w:val="20"/>
                <w:szCs w:val="15"/>
              </w:rPr>
              <w:t xml:space="preserve">Рост </w:t>
            </w:r>
            <w:r w:rsidR="0018262B" w:rsidRPr="000970D8">
              <w:rPr>
                <w:color w:val="000000"/>
                <w:sz w:val="20"/>
                <w:szCs w:val="15"/>
              </w:rPr>
              <w:t xml:space="preserve">– </w:t>
            </w:r>
            <w:r w:rsidRPr="000970D8">
              <w:rPr>
                <w:color w:val="000000"/>
                <w:sz w:val="20"/>
                <w:szCs w:val="15"/>
              </w:rPr>
              <w:t>1</w:t>
            </w:r>
            <w:r w:rsidR="0018262B" w:rsidRPr="000970D8">
              <w:rPr>
                <w:color w:val="000000"/>
                <w:sz w:val="20"/>
                <w:szCs w:val="15"/>
              </w:rPr>
              <w:t>0%</w:t>
            </w:r>
          </w:p>
        </w:tc>
      </w:tr>
    </w:tbl>
    <w:p w:rsidR="004B78E6" w:rsidRPr="00F04DC0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br w:type="page"/>
      </w:r>
      <w:r w:rsidRPr="00B6608C">
        <w:rPr>
          <w:b/>
          <w:color w:val="000000"/>
          <w:sz w:val="28"/>
          <w:szCs w:val="28"/>
        </w:rPr>
        <w:t>Заключение</w:t>
      </w:r>
    </w:p>
    <w:p w:rsidR="008733AA" w:rsidRPr="00F04DC0" w:rsidRDefault="008733AA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56514" w:rsidRPr="00F04DC0" w:rsidRDefault="00372F80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Спроектированный в работе цех, удовлетворяет заданной годовой программе</w:t>
      </w:r>
      <w:r w:rsidR="00AC6DDC" w:rsidRPr="00F04DC0">
        <w:rPr>
          <w:color w:val="000000"/>
          <w:sz w:val="28"/>
          <w:szCs w:val="28"/>
        </w:rPr>
        <w:t xml:space="preserve"> – 4018</w:t>
      </w:r>
      <w:r w:rsidR="0018262B" w:rsidRPr="00F04DC0">
        <w:rPr>
          <w:color w:val="000000"/>
          <w:sz w:val="28"/>
          <w:szCs w:val="28"/>
        </w:rPr>
        <w:t> </w:t>
      </w:r>
      <w:r w:rsidR="00022244" w:rsidRPr="00F04DC0">
        <w:rPr>
          <w:color w:val="000000"/>
          <w:sz w:val="28"/>
          <w:szCs w:val="28"/>
        </w:rPr>
        <w:t>м</w:t>
      </w:r>
      <w:r w:rsidR="00022244" w:rsidRPr="00F04DC0">
        <w:rPr>
          <w:color w:val="000000"/>
          <w:sz w:val="28"/>
          <w:szCs w:val="28"/>
          <w:vertAlign w:val="superscript"/>
        </w:rPr>
        <w:t>3</w:t>
      </w:r>
      <w:r w:rsidR="00022244" w:rsidRPr="00F04DC0">
        <w:rPr>
          <w:color w:val="000000"/>
          <w:sz w:val="28"/>
          <w:szCs w:val="28"/>
        </w:rPr>
        <w:t xml:space="preserve"> /год. </w:t>
      </w:r>
      <w:r w:rsidR="00C00124" w:rsidRPr="00F04DC0">
        <w:rPr>
          <w:color w:val="000000"/>
          <w:sz w:val="28"/>
          <w:szCs w:val="28"/>
        </w:rPr>
        <w:t>Приведенные технико-экономические показатели позволяют говорить об эффективности принятых технических решений и о целесообразности производства</w:t>
      </w:r>
      <w:r w:rsidR="0018262B" w:rsidRPr="00F04DC0">
        <w:rPr>
          <w:color w:val="000000"/>
          <w:sz w:val="28"/>
          <w:szCs w:val="28"/>
        </w:rPr>
        <w:t xml:space="preserve"> </w:t>
      </w:r>
      <w:r w:rsidR="00AC6DDC" w:rsidRPr="00F04DC0">
        <w:rPr>
          <w:color w:val="000000"/>
          <w:sz w:val="28"/>
          <w:szCs w:val="28"/>
        </w:rPr>
        <w:t>полимерпесчаной черепицы экструзионно-прессовым способом</w:t>
      </w:r>
      <w:r w:rsidR="00C00124" w:rsidRPr="00F04DC0">
        <w:rPr>
          <w:color w:val="000000"/>
          <w:sz w:val="28"/>
          <w:szCs w:val="28"/>
        </w:rPr>
        <w:t>.</w:t>
      </w:r>
    </w:p>
    <w:p w:rsidR="00E56514" w:rsidRPr="00F04DC0" w:rsidRDefault="00E56514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В результате проектирования </w:t>
      </w:r>
      <w:r w:rsidR="00022244" w:rsidRPr="00F04DC0">
        <w:rPr>
          <w:color w:val="000000"/>
          <w:sz w:val="28"/>
          <w:szCs w:val="28"/>
        </w:rPr>
        <w:t>были получены следующие технико-</w:t>
      </w:r>
      <w:r w:rsidRPr="00F04DC0">
        <w:rPr>
          <w:color w:val="000000"/>
          <w:sz w:val="28"/>
          <w:szCs w:val="28"/>
        </w:rPr>
        <w:t>экономические показатели:</w:t>
      </w:r>
    </w:p>
    <w:p w:rsidR="001355FA" w:rsidRPr="00F04DC0" w:rsidRDefault="0018262B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– </w:t>
      </w:r>
      <w:r w:rsidR="00E56514" w:rsidRPr="00F04DC0">
        <w:rPr>
          <w:color w:val="000000"/>
          <w:sz w:val="28"/>
          <w:szCs w:val="28"/>
        </w:rPr>
        <w:t>трудоёмкость выработки единицы продукции 1,</w:t>
      </w:r>
      <w:r w:rsidR="00372F80" w:rsidRPr="00F04DC0">
        <w:rPr>
          <w:color w:val="000000"/>
          <w:sz w:val="28"/>
          <w:szCs w:val="28"/>
        </w:rPr>
        <w:t>52</w:t>
      </w:r>
      <w:r w:rsidR="00E56514" w:rsidRPr="00F04DC0">
        <w:rPr>
          <w:color w:val="000000"/>
          <w:sz w:val="28"/>
          <w:szCs w:val="28"/>
        </w:rPr>
        <w:t xml:space="preserve"> </w:t>
      </w:r>
      <w:r w:rsidR="000A53D1" w:rsidRPr="00F04DC0">
        <w:rPr>
          <w:color w:val="000000"/>
          <w:position w:val="-6"/>
          <w:sz w:val="28"/>
          <w:szCs w:val="28"/>
        </w:rPr>
        <w:object w:dxaOrig="1140" w:dyaOrig="320">
          <v:shape id="_x0000_i1071" type="#_x0000_t75" style="width:57pt;height:15.75pt" o:ole="">
            <v:imagedata r:id="rId91" o:title=""/>
          </v:shape>
          <o:OLEObject Type="Embed" ProgID="Equation.3" ShapeID="_x0000_i1071" DrawAspect="Content" ObjectID="_1457490091" r:id="rId92"/>
        </w:object>
      </w:r>
    </w:p>
    <w:p w:rsidR="00E56514" w:rsidRPr="00F04DC0" w:rsidRDefault="0018262B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– </w:t>
      </w:r>
      <w:r w:rsidR="00E56514" w:rsidRPr="00F04DC0">
        <w:rPr>
          <w:color w:val="000000"/>
          <w:sz w:val="28"/>
          <w:szCs w:val="28"/>
        </w:rPr>
        <w:t>производительность труда 1</w:t>
      </w:r>
      <w:r w:rsidR="00372F80" w:rsidRPr="00F04DC0">
        <w:rPr>
          <w:color w:val="000000"/>
          <w:sz w:val="28"/>
          <w:szCs w:val="28"/>
        </w:rPr>
        <w:t>296,3</w:t>
      </w:r>
      <w:r w:rsidR="000A53D1" w:rsidRPr="00F04DC0">
        <w:rPr>
          <w:color w:val="000000"/>
          <w:position w:val="-6"/>
          <w:sz w:val="28"/>
          <w:szCs w:val="28"/>
        </w:rPr>
        <w:object w:dxaOrig="859" w:dyaOrig="320">
          <v:shape id="_x0000_i1072" type="#_x0000_t75" style="width:42.75pt;height:15.75pt" o:ole="">
            <v:imagedata r:id="rId93" o:title=""/>
          </v:shape>
          <o:OLEObject Type="Embed" ProgID="Equation.3" ShapeID="_x0000_i1072" DrawAspect="Content" ObjectID="_1457490092" r:id="rId94"/>
        </w:object>
      </w:r>
    </w:p>
    <w:p w:rsidR="00E56514" w:rsidRPr="00F04DC0" w:rsidRDefault="0018262B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– </w:t>
      </w:r>
      <w:r w:rsidR="00E56514" w:rsidRPr="00F04DC0">
        <w:rPr>
          <w:color w:val="000000"/>
          <w:sz w:val="28"/>
          <w:szCs w:val="28"/>
        </w:rPr>
        <w:t xml:space="preserve">удельный расход электроэнергии </w:t>
      </w:r>
      <w:r w:rsidR="00372F80" w:rsidRPr="00F04DC0">
        <w:rPr>
          <w:color w:val="000000"/>
          <w:sz w:val="28"/>
          <w:szCs w:val="28"/>
        </w:rPr>
        <w:t>26,44</w:t>
      </w:r>
      <w:r w:rsidR="00E56514" w:rsidRPr="00F04DC0">
        <w:rPr>
          <w:color w:val="000000"/>
          <w:sz w:val="28"/>
          <w:szCs w:val="28"/>
        </w:rPr>
        <w:t xml:space="preserve"> </w:t>
      </w:r>
      <w:r w:rsidR="000A53D1" w:rsidRPr="00F04DC0">
        <w:rPr>
          <w:color w:val="000000"/>
          <w:position w:val="-6"/>
          <w:sz w:val="28"/>
          <w:szCs w:val="28"/>
        </w:rPr>
        <w:object w:dxaOrig="980" w:dyaOrig="320">
          <v:shape id="_x0000_i1073" type="#_x0000_t75" style="width:48.75pt;height:15.75pt" o:ole="">
            <v:imagedata r:id="rId95" o:title=""/>
          </v:shape>
          <o:OLEObject Type="Embed" ProgID="Equation.3" ShapeID="_x0000_i1073" DrawAspect="Content" ObjectID="_1457490093" r:id="rId96"/>
        </w:object>
      </w:r>
    </w:p>
    <w:p w:rsidR="00E56514" w:rsidRPr="00F04DC0" w:rsidRDefault="0018262B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– </w:t>
      </w:r>
      <w:r w:rsidR="00E56514" w:rsidRPr="00F04DC0">
        <w:rPr>
          <w:color w:val="000000"/>
          <w:sz w:val="28"/>
          <w:szCs w:val="28"/>
        </w:rPr>
        <w:t xml:space="preserve">энерговооруженность </w:t>
      </w:r>
      <w:r w:rsidR="00372F80" w:rsidRPr="00F04DC0">
        <w:rPr>
          <w:color w:val="000000"/>
          <w:sz w:val="28"/>
          <w:szCs w:val="28"/>
        </w:rPr>
        <w:t>29856,4</w:t>
      </w:r>
      <w:r w:rsidR="00E56514" w:rsidRPr="00F04DC0">
        <w:rPr>
          <w:color w:val="000000"/>
          <w:sz w:val="28"/>
          <w:szCs w:val="28"/>
        </w:rPr>
        <w:t xml:space="preserve"> кВт/чел.</w:t>
      </w:r>
    </w:p>
    <w:p w:rsidR="00E56514" w:rsidRPr="00F04DC0" w:rsidRDefault="0018262B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– </w:t>
      </w:r>
      <w:r w:rsidR="00752DC4" w:rsidRPr="00F04DC0">
        <w:rPr>
          <w:color w:val="000000"/>
          <w:sz w:val="28"/>
          <w:szCs w:val="28"/>
        </w:rPr>
        <w:t>с</w:t>
      </w:r>
      <w:r w:rsidR="00E56514" w:rsidRPr="00F04DC0">
        <w:rPr>
          <w:color w:val="000000"/>
          <w:sz w:val="28"/>
          <w:szCs w:val="28"/>
        </w:rPr>
        <w:t xml:space="preserve">ъём с единицы производственной площади </w:t>
      </w:r>
      <w:r w:rsidR="003507AD" w:rsidRPr="00F04DC0">
        <w:rPr>
          <w:color w:val="000000"/>
          <w:sz w:val="28"/>
          <w:szCs w:val="28"/>
        </w:rPr>
        <w:t>0.04</w:t>
      </w:r>
      <w:r w:rsidRPr="00F04DC0">
        <w:rPr>
          <w:color w:val="000000"/>
          <w:sz w:val="28"/>
          <w:szCs w:val="28"/>
        </w:rPr>
        <w:t xml:space="preserve"> </w:t>
      </w:r>
      <w:r w:rsidR="000A53D1" w:rsidRPr="00F04DC0">
        <w:rPr>
          <w:color w:val="000000"/>
          <w:position w:val="-6"/>
          <w:sz w:val="28"/>
          <w:szCs w:val="28"/>
        </w:rPr>
        <w:object w:dxaOrig="760" w:dyaOrig="320">
          <v:shape id="_x0000_i1074" type="#_x0000_t75" style="width:38.25pt;height:15.75pt" o:ole="">
            <v:imagedata r:id="rId97" o:title=""/>
          </v:shape>
          <o:OLEObject Type="Embed" ProgID="Equation.3" ShapeID="_x0000_i1074" DrawAspect="Content" ObjectID="_1457490094" r:id="rId98"/>
        </w:object>
      </w:r>
      <w:r w:rsidR="00E56514" w:rsidRPr="00F04DC0">
        <w:rPr>
          <w:color w:val="000000"/>
          <w:sz w:val="28"/>
          <w:szCs w:val="28"/>
        </w:rPr>
        <w:t>.</w:t>
      </w:r>
    </w:p>
    <w:p w:rsidR="00E56514" w:rsidRPr="00F04DC0" w:rsidRDefault="00E56514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2DC4" w:rsidRPr="00F04DC0" w:rsidRDefault="00752DC4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35C34" w:rsidRDefault="00B6608C" w:rsidP="0018262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B6608C">
        <w:rPr>
          <w:b/>
          <w:color w:val="000000"/>
          <w:sz w:val="28"/>
          <w:szCs w:val="28"/>
        </w:rPr>
        <w:t>Литература</w:t>
      </w:r>
    </w:p>
    <w:p w:rsidR="00B6608C" w:rsidRPr="00F04DC0" w:rsidRDefault="00B6608C" w:rsidP="0018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C6DDC" w:rsidRPr="00F04DC0" w:rsidRDefault="0018262B" w:rsidP="00B6608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Монфред Ю.Б. Организация</w:t>
      </w:r>
      <w:r w:rsidR="00AC6DDC" w:rsidRPr="00F04DC0">
        <w:rPr>
          <w:color w:val="000000"/>
          <w:sz w:val="28"/>
          <w:szCs w:val="28"/>
        </w:rPr>
        <w:t xml:space="preserve"> и планирование производства строительных конструкций. М.: Высшая школа, 1995 – 322</w:t>
      </w:r>
      <w:r w:rsidRPr="00F04DC0">
        <w:rPr>
          <w:color w:val="000000"/>
          <w:sz w:val="28"/>
          <w:szCs w:val="28"/>
        </w:rPr>
        <w:t> с.</w:t>
      </w:r>
    </w:p>
    <w:p w:rsidR="0018262B" w:rsidRPr="00F04DC0" w:rsidRDefault="0018262B" w:rsidP="00B6608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Дикман Л.Г. Организация</w:t>
      </w:r>
      <w:r w:rsidR="00AC6DDC" w:rsidRPr="00F04DC0">
        <w:rPr>
          <w:color w:val="000000"/>
          <w:sz w:val="28"/>
          <w:szCs w:val="28"/>
        </w:rPr>
        <w:t>, планирование и управление строительным производством. Учебник для строительных вузов. М., Высшая школа, 1976</w:t>
      </w:r>
    </w:p>
    <w:p w:rsidR="0018262B" w:rsidRPr="00F04DC0" w:rsidRDefault="00AC6DDC" w:rsidP="00B6608C">
      <w:pPr>
        <w:spacing w:line="360" w:lineRule="auto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 xml:space="preserve">3. Технологический регламент на процесс производства цементно-песчаной черепицы БРААС. </w:t>
      </w:r>
      <w:r w:rsidRPr="00F04DC0">
        <w:rPr>
          <w:b/>
          <w:color w:val="000000"/>
          <w:sz w:val="28"/>
          <w:szCs w:val="28"/>
        </w:rPr>
        <w:t>ТР – 41546053</w:t>
      </w:r>
      <w:r w:rsidR="0018262B" w:rsidRPr="00F04DC0">
        <w:rPr>
          <w:b/>
          <w:color w:val="000000"/>
          <w:sz w:val="28"/>
          <w:szCs w:val="28"/>
        </w:rPr>
        <w:t>–1–1–2</w:t>
      </w:r>
      <w:r w:rsidRPr="00F04DC0">
        <w:rPr>
          <w:b/>
          <w:color w:val="000000"/>
          <w:sz w:val="28"/>
          <w:szCs w:val="28"/>
        </w:rPr>
        <w:t>005</w:t>
      </w:r>
    </w:p>
    <w:p w:rsidR="0018262B" w:rsidRPr="00F04DC0" w:rsidRDefault="00AC6DDC" w:rsidP="00B6608C">
      <w:pPr>
        <w:spacing w:line="360" w:lineRule="auto"/>
        <w:jc w:val="both"/>
        <w:rPr>
          <w:color w:val="000000"/>
          <w:sz w:val="28"/>
          <w:szCs w:val="28"/>
        </w:rPr>
      </w:pPr>
      <w:r w:rsidRPr="00F04DC0">
        <w:rPr>
          <w:color w:val="000000"/>
          <w:sz w:val="28"/>
          <w:szCs w:val="28"/>
        </w:rPr>
        <w:t>4.</w:t>
      </w:r>
      <w:r w:rsidR="0018262B" w:rsidRPr="00F04DC0">
        <w:rPr>
          <w:color w:val="000000"/>
          <w:sz w:val="28"/>
          <w:szCs w:val="28"/>
        </w:rPr>
        <w:t xml:space="preserve"> </w:t>
      </w:r>
      <w:r w:rsidRPr="00F04DC0">
        <w:rPr>
          <w:color w:val="000000"/>
          <w:sz w:val="28"/>
          <w:szCs w:val="28"/>
        </w:rPr>
        <w:t>Технические условия на производство цементно-песчанной черепицы</w:t>
      </w:r>
      <w:r w:rsidR="0018262B" w:rsidRPr="00F04DC0">
        <w:rPr>
          <w:color w:val="000000"/>
          <w:sz w:val="28"/>
          <w:szCs w:val="28"/>
        </w:rPr>
        <w:t xml:space="preserve"> </w:t>
      </w:r>
      <w:r w:rsidRPr="00F04DC0">
        <w:rPr>
          <w:color w:val="000000"/>
          <w:sz w:val="28"/>
          <w:szCs w:val="28"/>
        </w:rPr>
        <w:t>ТУ</w:t>
      </w:r>
      <w:r w:rsidR="0018262B" w:rsidRPr="00F04DC0">
        <w:rPr>
          <w:color w:val="000000"/>
          <w:sz w:val="28"/>
          <w:szCs w:val="28"/>
        </w:rPr>
        <w:t xml:space="preserve"> </w:t>
      </w:r>
      <w:r w:rsidRPr="00F04DC0">
        <w:rPr>
          <w:color w:val="000000"/>
          <w:sz w:val="28"/>
          <w:szCs w:val="28"/>
        </w:rPr>
        <w:t xml:space="preserve">5756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 xml:space="preserve">002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41546053 – 03 (взамен ТУ</w:t>
      </w:r>
      <w:r w:rsidR="0018262B" w:rsidRPr="00F04DC0">
        <w:rPr>
          <w:color w:val="000000"/>
          <w:sz w:val="28"/>
          <w:szCs w:val="28"/>
        </w:rPr>
        <w:t xml:space="preserve"> </w:t>
      </w:r>
      <w:r w:rsidRPr="00F04DC0">
        <w:rPr>
          <w:color w:val="000000"/>
          <w:sz w:val="28"/>
          <w:szCs w:val="28"/>
        </w:rPr>
        <w:t xml:space="preserve">5756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 xml:space="preserve">001 </w:t>
      </w:r>
      <w:r w:rsidR="0018262B" w:rsidRPr="00F04DC0">
        <w:rPr>
          <w:color w:val="000000"/>
          <w:sz w:val="28"/>
          <w:szCs w:val="28"/>
        </w:rPr>
        <w:t xml:space="preserve">– </w:t>
      </w:r>
      <w:r w:rsidRPr="00F04DC0">
        <w:rPr>
          <w:color w:val="000000"/>
          <w:sz w:val="28"/>
          <w:szCs w:val="28"/>
        </w:rPr>
        <w:t>41546053 – 98)</w:t>
      </w:r>
    </w:p>
    <w:p w:rsidR="00AC6DDC" w:rsidRPr="00F04DC0" w:rsidRDefault="00AC6DDC" w:rsidP="00B6608C">
      <w:pPr>
        <w:pStyle w:val="Heading"/>
        <w:widowControl/>
        <w:spacing w:line="360" w:lineRule="auto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F04DC0">
        <w:rPr>
          <w:rFonts w:ascii="Times New Roman" w:hAnsi="Times New Roman"/>
          <w:b w:val="0"/>
          <w:color w:val="000000"/>
          <w:sz w:val="28"/>
          <w:szCs w:val="28"/>
        </w:rPr>
        <w:t>5.</w:t>
      </w:r>
      <w:r w:rsidR="0018262B" w:rsidRPr="00F04DC0">
        <w:rPr>
          <w:rFonts w:ascii="Times New Roman" w:hAnsi="Times New Roman"/>
          <w:b w:val="0"/>
          <w:color w:val="000000"/>
          <w:sz w:val="28"/>
          <w:szCs w:val="28"/>
        </w:rPr>
        <w:t xml:space="preserve"> Дикман Л.Г. Организация</w:t>
      </w:r>
      <w:r w:rsidRPr="00F04DC0">
        <w:rPr>
          <w:rFonts w:ascii="Times New Roman" w:hAnsi="Times New Roman"/>
          <w:b w:val="0"/>
          <w:color w:val="000000"/>
          <w:sz w:val="28"/>
          <w:szCs w:val="28"/>
        </w:rPr>
        <w:t xml:space="preserve"> строительного производства / Учебник для строительных Вузов / – М.: Издательство АСВ, 2003. – 512 стр.</w:t>
      </w:r>
    </w:p>
    <w:p w:rsidR="0018262B" w:rsidRPr="00F04DC0" w:rsidRDefault="0018262B" w:rsidP="00B6608C">
      <w:pPr>
        <w:spacing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18262B" w:rsidRPr="00F04DC0" w:rsidSect="0018262B">
      <w:headerReference w:type="default" r:id="rId99"/>
      <w:headerReference w:type="first" r:id="rId100"/>
      <w:pgSz w:w="11906" w:h="16838" w:code="9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0D8" w:rsidRDefault="000970D8">
      <w:r>
        <w:separator/>
      </w:r>
    </w:p>
  </w:endnote>
  <w:endnote w:type="continuationSeparator" w:id="0">
    <w:p w:rsidR="000970D8" w:rsidRDefault="0009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0D8" w:rsidRDefault="000970D8">
      <w:r>
        <w:separator/>
      </w:r>
    </w:p>
  </w:footnote>
  <w:footnote w:type="continuationSeparator" w:id="0">
    <w:p w:rsidR="000970D8" w:rsidRDefault="00097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62B" w:rsidRPr="0018262B" w:rsidRDefault="0018262B" w:rsidP="0018262B">
    <w:pPr>
      <w:pStyle w:val="af3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62B" w:rsidRPr="0018262B" w:rsidRDefault="0018262B" w:rsidP="0018262B">
    <w:pPr>
      <w:pStyle w:val="af3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96A2D"/>
    <w:multiLevelType w:val="multilevel"/>
    <w:tmpl w:val="5378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D68BE"/>
    <w:multiLevelType w:val="hybridMultilevel"/>
    <w:tmpl w:val="ADB8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D5526A"/>
    <w:multiLevelType w:val="hybridMultilevel"/>
    <w:tmpl w:val="40F67D90"/>
    <w:lvl w:ilvl="0" w:tplc="7396B30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17F67D51"/>
    <w:multiLevelType w:val="hybridMultilevel"/>
    <w:tmpl w:val="6454849A"/>
    <w:lvl w:ilvl="0" w:tplc="C5607B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61E61A1"/>
    <w:multiLevelType w:val="hybridMultilevel"/>
    <w:tmpl w:val="483A4EA0"/>
    <w:lvl w:ilvl="0" w:tplc="ADC85A14">
      <w:start w:val="1"/>
      <w:numFmt w:val="decimal"/>
      <w:lvlText w:val="%1."/>
      <w:lvlJc w:val="left"/>
      <w:pPr>
        <w:tabs>
          <w:tab w:val="num" w:pos="757"/>
        </w:tabs>
        <w:ind w:left="-94" w:firstLine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  <w:rPr>
        <w:rFonts w:cs="Times New Roman"/>
      </w:rPr>
    </w:lvl>
  </w:abstractNum>
  <w:abstractNum w:abstractNumId="5">
    <w:nsid w:val="381E22C8"/>
    <w:multiLevelType w:val="hybridMultilevel"/>
    <w:tmpl w:val="BB204FFC"/>
    <w:lvl w:ilvl="0" w:tplc="FA5AFC0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sz w:val="28"/>
      </w:rPr>
    </w:lvl>
    <w:lvl w:ilvl="1" w:tplc="3988A7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7DA57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9485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2FEA0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FE4D4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73EF1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E905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D3837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CDC757C"/>
    <w:multiLevelType w:val="multilevel"/>
    <w:tmpl w:val="D26C1A2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7">
    <w:nsid w:val="42626E4E"/>
    <w:multiLevelType w:val="multilevel"/>
    <w:tmpl w:val="EE00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BD2F15"/>
    <w:multiLevelType w:val="hybridMultilevel"/>
    <w:tmpl w:val="E4B0E958"/>
    <w:lvl w:ilvl="0" w:tplc="A7609C4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519C1975"/>
    <w:multiLevelType w:val="hybridMultilevel"/>
    <w:tmpl w:val="135C220C"/>
    <w:lvl w:ilvl="0" w:tplc="C54A1CD2">
      <w:start w:val="2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CAF6E80"/>
    <w:multiLevelType w:val="hybridMultilevel"/>
    <w:tmpl w:val="AD74A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8F83B4D"/>
    <w:multiLevelType w:val="hybridMultilevel"/>
    <w:tmpl w:val="FDDC7D7E"/>
    <w:lvl w:ilvl="0" w:tplc="8334E09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6B60177D"/>
    <w:multiLevelType w:val="hybridMultilevel"/>
    <w:tmpl w:val="32069528"/>
    <w:lvl w:ilvl="0" w:tplc="22961CC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6"/>
  </w:num>
  <w:num w:numId="11">
    <w:abstractNumId w:val="0"/>
  </w:num>
  <w:num w:numId="12">
    <w:abstractNumId w:val="4"/>
  </w:num>
  <w:num w:numId="13">
    <w:abstractNumId w:val="11"/>
  </w:num>
  <w:num w:numId="14">
    <w:abstractNumId w:val="12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7010"/>
    <w:rsid w:val="00003108"/>
    <w:rsid w:val="000050A9"/>
    <w:rsid w:val="00014579"/>
    <w:rsid w:val="0002166A"/>
    <w:rsid w:val="00022244"/>
    <w:rsid w:val="000270A7"/>
    <w:rsid w:val="00037A81"/>
    <w:rsid w:val="0007344A"/>
    <w:rsid w:val="00083AF3"/>
    <w:rsid w:val="00090C0F"/>
    <w:rsid w:val="0009134A"/>
    <w:rsid w:val="0009634A"/>
    <w:rsid w:val="000970D8"/>
    <w:rsid w:val="000A098D"/>
    <w:rsid w:val="000A53D1"/>
    <w:rsid w:val="000B59AA"/>
    <w:rsid w:val="000B7E77"/>
    <w:rsid w:val="000D0995"/>
    <w:rsid w:val="000D5C6E"/>
    <w:rsid w:val="000E4FDC"/>
    <w:rsid w:val="000E6BA1"/>
    <w:rsid w:val="000F31ED"/>
    <w:rsid w:val="000F71D4"/>
    <w:rsid w:val="00114D80"/>
    <w:rsid w:val="00131E1F"/>
    <w:rsid w:val="00132D2A"/>
    <w:rsid w:val="001355FA"/>
    <w:rsid w:val="00146689"/>
    <w:rsid w:val="00151415"/>
    <w:rsid w:val="001608ED"/>
    <w:rsid w:val="00160966"/>
    <w:rsid w:val="00163C7A"/>
    <w:rsid w:val="0018262B"/>
    <w:rsid w:val="00182D51"/>
    <w:rsid w:val="00191F9B"/>
    <w:rsid w:val="001A5A07"/>
    <w:rsid w:val="001B38D8"/>
    <w:rsid w:val="001B7878"/>
    <w:rsid w:val="001C5166"/>
    <w:rsid w:val="001D1AAF"/>
    <w:rsid w:val="001D7CFC"/>
    <w:rsid w:val="001E0FDD"/>
    <w:rsid w:val="001E509D"/>
    <w:rsid w:val="001E5690"/>
    <w:rsid w:val="001F1485"/>
    <w:rsid w:val="001F29FE"/>
    <w:rsid w:val="00200895"/>
    <w:rsid w:val="00200BCD"/>
    <w:rsid w:val="0020614D"/>
    <w:rsid w:val="002069E1"/>
    <w:rsid w:val="00213979"/>
    <w:rsid w:val="0021557C"/>
    <w:rsid w:val="00225AD5"/>
    <w:rsid w:val="00226DC3"/>
    <w:rsid w:val="00227890"/>
    <w:rsid w:val="0023245F"/>
    <w:rsid w:val="00237889"/>
    <w:rsid w:val="00256943"/>
    <w:rsid w:val="0025743E"/>
    <w:rsid w:val="00260C39"/>
    <w:rsid w:val="002764F5"/>
    <w:rsid w:val="00282BD7"/>
    <w:rsid w:val="002878E9"/>
    <w:rsid w:val="002914DD"/>
    <w:rsid w:val="002A5CA8"/>
    <w:rsid w:val="002A60EA"/>
    <w:rsid w:val="002B2509"/>
    <w:rsid w:val="002C07D2"/>
    <w:rsid w:val="002C48CC"/>
    <w:rsid w:val="002D00E2"/>
    <w:rsid w:val="002E746C"/>
    <w:rsid w:val="00304724"/>
    <w:rsid w:val="00305174"/>
    <w:rsid w:val="00312003"/>
    <w:rsid w:val="00312557"/>
    <w:rsid w:val="0031282A"/>
    <w:rsid w:val="00314ADE"/>
    <w:rsid w:val="003233F2"/>
    <w:rsid w:val="00331A74"/>
    <w:rsid w:val="00345FDC"/>
    <w:rsid w:val="0034716D"/>
    <w:rsid w:val="003507AD"/>
    <w:rsid w:val="00352411"/>
    <w:rsid w:val="003545B1"/>
    <w:rsid w:val="00354ECA"/>
    <w:rsid w:val="00356D9C"/>
    <w:rsid w:val="003576B5"/>
    <w:rsid w:val="00361A75"/>
    <w:rsid w:val="0037252A"/>
    <w:rsid w:val="00372F80"/>
    <w:rsid w:val="00374863"/>
    <w:rsid w:val="00374EB6"/>
    <w:rsid w:val="003A5BE5"/>
    <w:rsid w:val="003A6E82"/>
    <w:rsid w:val="003C2F47"/>
    <w:rsid w:val="003D5194"/>
    <w:rsid w:val="003D7F9B"/>
    <w:rsid w:val="003E1A5F"/>
    <w:rsid w:val="003E7F9C"/>
    <w:rsid w:val="0040280F"/>
    <w:rsid w:val="00406534"/>
    <w:rsid w:val="00407277"/>
    <w:rsid w:val="00412322"/>
    <w:rsid w:val="004126C3"/>
    <w:rsid w:val="00416A6D"/>
    <w:rsid w:val="00421636"/>
    <w:rsid w:val="00423BE8"/>
    <w:rsid w:val="00445856"/>
    <w:rsid w:val="00446CBA"/>
    <w:rsid w:val="00447C9C"/>
    <w:rsid w:val="00455138"/>
    <w:rsid w:val="0045570A"/>
    <w:rsid w:val="0045614C"/>
    <w:rsid w:val="0045798E"/>
    <w:rsid w:val="0046726E"/>
    <w:rsid w:val="004711D0"/>
    <w:rsid w:val="00474EE3"/>
    <w:rsid w:val="00477B6F"/>
    <w:rsid w:val="004820E9"/>
    <w:rsid w:val="004831A9"/>
    <w:rsid w:val="004833B3"/>
    <w:rsid w:val="004B0A36"/>
    <w:rsid w:val="004B1E9C"/>
    <w:rsid w:val="004B78E6"/>
    <w:rsid w:val="004C51E3"/>
    <w:rsid w:val="004C6632"/>
    <w:rsid w:val="004D0F0D"/>
    <w:rsid w:val="004E4147"/>
    <w:rsid w:val="004E4F32"/>
    <w:rsid w:val="004E543E"/>
    <w:rsid w:val="004E5C79"/>
    <w:rsid w:val="004F7693"/>
    <w:rsid w:val="0050263E"/>
    <w:rsid w:val="00515678"/>
    <w:rsid w:val="00520028"/>
    <w:rsid w:val="005313D9"/>
    <w:rsid w:val="0056047A"/>
    <w:rsid w:val="0056160B"/>
    <w:rsid w:val="005674BB"/>
    <w:rsid w:val="00573EDC"/>
    <w:rsid w:val="005803BC"/>
    <w:rsid w:val="005842F4"/>
    <w:rsid w:val="00590C47"/>
    <w:rsid w:val="005910E1"/>
    <w:rsid w:val="00591F66"/>
    <w:rsid w:val="00594A5F"/>
    <w:rsid w:val="00594F61"/>
    <w:rsid w:val="00595049"/>
    <w:rsid w:val="005C0B3D"/>
    <w:rsid w:val="005C3B0B"/>
    <w:rsid w:val="00620376"/>
    <w:rsid w:val="00621388"/>
    <w:rsid w:val="00624640"/>
    <w:rsid w:val="006262BF"/>
    <w:rsid w:val="0063284C"/>
    <w:rsid w:val="006444DB"/>
    <w:rsid w:val="006474EB"/>
    <w:rsid w:val="006800CD"/>
    <w:rsid w:val="00684187"/>
    <w:rsid w:val="00684899"/>
    <w:rsid w:val="00694266"/>
    <w:rsid w:val="006B06AC"/>
    <w:rsid w:val="006C3721"/>
    <w:rsid w:val="006D1B69"/>
    <w:rsid w:val="006E2A7C"/>
    <w:rsid w:val="006E6FEB"/>
    <w:rsid w:val="006F59EC"/>
    <w:rsid w:val="007041EF"/>
    <w:rsid w:val="00711ECA"/>
    <w:rsid w:val="007144A5"/>
    <w:rsid w:val="00720C7B"/>
    <w:rsid w:val="00725BB9"/>
    <w:rsid w:val="00731F75"/>
    <w:rsid w:val="00735763"/>
    <w:rsid w:val="00737B27"/>
    <w:rsid w:val="007518DD"/>
    <w:rsid w:val="00752DC4"/>
    <w:rsid w:val="007536B8"/>
    <w:rsid w:val="00755BDA"/>
    <w:rsid w:val="00756568"/>
    <w:rsid w:val="00760155"/>
    <w:rsid w:val="00761775"/>
    <w:rsid w:val="00780CD1"/>
    <w:rsid w:val="00783CB3"/>
    <w:rsid w:val="00794142"/>
    <w:rsid w:val="00795227"/>
    <w:rsid w:val="00795F53"/>
    <w:rsid w:val="007A4CA5"/>
    <w:rsid w:val="007B5E41"/>
    <w:rsid w:val="007B61B7"/>
    <w:rsid w:val="007B77B8"/>
    <w:rsid w:val="007C061F"/>
    <w:rsid w:val="007C3E07"/>
    <w:rsid w:val="007E2B5E"/>
    <w:rsid w:val="007F34CB"/>
    <w:rsid w:val="007F4631"/>
    <w:rsid w:val="00837902"/>
    <w:rsid w:val="00865BB2"/>
    <w:rsid w:val="008733AA"/>
    <w:rsid w:val="00873C74"/>
    <w:rsid w:val="008770CD"/>
    <w:rsid w:val="00890227"/>
    <w:rsid w:val="008A2059"/>
    <w:rsid w:val="008A20C5"/>
    <w:rsid w:val="008A2933"/>
    <w:rsid w:val="008A3AE6"/>
    <w:rsid w:val="008A3E5D"/>
    <w:rsid w:val="008B198D"/>
    <w:rsid w:val="008B1BF9"/>
    <w:rsid w:val="008B64A1"/>
    <w:rsid w:val="008C1F19"/>
    <w:rsid w:val="008C57BD"/>
    <w:rsid w:val="008D235E"/>
    <w:rsid w:val="008D5B41"/>
    <w:rsid w:val="008D6C7E"/>
    <w:rsid w:val="008D7010"/>
    <w:rsid w:val="008E3DF1"/>
    <w:rsid w:val="008E69BE"/>
    <w:rsid w:val="00915787"/>
    <w:rsid w:val="00930A8E"/>
    <w:rsid w:val="009349B6"/>
    <w:rsid w:val="00943CFD"/>
    <w:rsid w:val="00951077"/>
    <w:rsid w:val="009569EA"/>
    <w:rsid w:val="00957CF0"/>
    <w:rsid w:val="00960AAE"/>
    <w:rsid w:val="00973779"/>
    <w:rsid w:val="009742D3"/>
    <w:rsid w:val="00974E9F"/>
    <w:rsid w:val="00976ED9"/>
    <w:rsid w:val="009775E4"/>
    <w:rsid w:val="009858D8"/>
    <w:rsid w:val="00995AE6"/>
    <w:rsid w:val="009A4679"/>
    <w:rsid w:val="009B0695"/>
    <w:rsid w:val="009B357F"/>
    <w:rsid w:val="009C378E"/>
    <w:rsid w:val="009C37C2"/>
    <w:rsid w:val="009C5843"/>
    <w:rsid w:val="009C6A3C"/>
    <w:rsid w:val="009D6502"/>
    <w:rsid w:val="009E02E0"/>
    <w:rsid w:val="00A0076A"/>
    <w:rsid w:val="00A02174"/>
    <w:rsid w:val="00A17A42"/>
    <w:rsid w:val="00A27BA6"/>
    <w:rsid w:val="00A300CB"/>
    <w:rsid w:val="00A36399"/>
    <w:rsid w:val="00A369AC"/>
    <w:rsid w:val="00A41746"/>
    <w:rsid w:val="00A43AA6"/>
    <w:rsid w:val="00A46D93"/>
    <w:rsid w:val="00A6492B"/>
    <w:rsid w:val="00A714A4"/>
    <w:rsid w:val="00A85676"/>
    <w:rsid w:val="00A87181"/>
    <w:rsid w:val="00AA0185"/>
    <w:rsid w:val="00AA3046"/>
    <w:rsid w:val="00AA4DFC"/>
    <w:rsid w:val="00AB3DE9"/>
    <w:rsid w:val="00AB49DA"/>
    <w:rsid w:val="00AB70C8"/>
    <w:rsid w:val="00AC6DDC"/>
    <w:rsid w:val="00AC7AD8"/>
    <w:rsid w:val="00AE7DC0"/>
    <w:rsid w:val="00AF0CD5"/>
    <w:rsid w:val="00B24397"/>
    <w:rsid w:val="00B24753"/>
    <w:rsid w:val="00B24BB8"/>
    <w:rsid w:val="00B33889"/>
    <w:rsid w:val="00B4205A"/>
    <w:rsid w:val="00B4562E"/>
    <w:rsid w:val="00B539BE"/>
    <w:rsid w:val="00B571E4"/>
    <w:rsid w:val="00B57987"/>
    <w:rsid w:val="00B60E6D"/>
    <w:rsid w:val="00B61C48"/>
    <w:rsid w:val="00B6608C"/>
    <w:rsid w:val="00B71B44"/>
    <w:rsid w:val="00B72336"/>
    <w:rsid w:val="00B723ED"/>
    <w:rsid w:val="00B7253A"/>
    <w:rsid w:val="00B72CAA"/>
    <w:rsid w:val="00B730F4"/>
    <w:rsid w:val="00B8578D"/>
    <w:rsid w:val="00B8665C"/>
    <w:rsid w:val="00B90351"/>
    <w:rsid w:val="00B957F5"/>
    <w:rsid w:val="00BA71DA"/>
    <w:rsid w:val="00BC1EEB"/>
    <w:rsid w:val="00BC39E9"/>
    <w:rsid w:val="00BC5559"/>
    <w:rsid w:val="00BD4B80"/>
    <w:rsid w:val="00BE1DF7"/>
    <w:rsid w:val="00BE35C6"/>
    <w:rsid w:val="00BE76C9"/>
    <w:rsid w:val="00BF29B6"/>
    <w:rsid w:val="00BF3CE3"/>
    <w:rsid w:val="00C00124"/>
    <w:rsid w:val="00C0146A"/>
    <w:rsid w:val="00C03C84"/>
    <w:rsid w:val="00C1252B"/>
    <w:rsid w:val="00C139C1"/>
    <w:rsid w:val="00C14378"/>
    <w:rsid w:val="00C15EF0"/>
    <w:rsid w:val="00C22752"/>
    <w:rsid w:val="00C2666E"/>
    <w:rsid w:val="00C35C34"/>
    <w:rsid w:val="00C43275"/>
    <w:rsid w:val="00C4707B"/>
    <w:rsid w:val="00C509E1"/>
    <w:rsid w:val="00C520DC"/>
    <w:rsid w:val="00C5509C"/>
    <w:rsid w:val="00C57F8C"/>
    <w:rsid w:val="00C70783"/>
    <w:rsid w:val="00C70853"/>
    <w:rsid w:val="00CC3ACE"/>
    <w:rsid w:val="00CC6A66"/>
    <w:rsid w:val="00CC7F29"/>
    <w:rsid w:val="00CD090E"/>
    <w:rsid w:val="00CD4569"/>
    <w:rsid w:val="00CE2997"/>
    <w:rsid w:val="00CF14F3"/>
    <w:rsid w:val="00CF222E"/>
    <w:rsid w:val="00CF6DF6"/>
    <w:rsid w:val="00D0737A"/>
    <w:rsid w:val="00D11FE1"/>
    <w:rsid w:val="00D15423"/>
    <w:rsid w:val="00D204BB"/>
    <w:rsid w:val="00D20C70"/>
    <w:rsid w:val="00D23F80"/>
    <w:rsid w:val="00D34364"/>
    <w:rsid w:val="00D42BEC"/>
    <w:rsid w:val="00D44BA0"/>
    <w:rsid w:val="00D51A1C"/>
    <w:rsid w:val="00D60A6C"/>
    <w:rsid w:val="00D821AB"/>
    <w:rsid w:val="00D83809"/>
    <w:rsid w:val="00D938FA"/>
    <w:rsid w:val="00DA3286"/>
    <w:rsid w:val="00DC4777"/>
    <w:rsid w:val="00DD0EA5"/>
    <w:rsid w:val="00DD4D29"/>
    <w:rsid w:val="00DE2DAA"/>
    <w:rsid w:val="00DF4C59"/>
    <w:rsid w:val="00DF6624"/>
    <w:rsid w:val="00E030C4"/>
    <w:rsid w:val="00E054F9"/>
    <w:rsid w:val="00E06B80"/>
    <w:rsid w:val="00E10F6B"/>
    <w:rsid w:val="00E20A63"/>
    <w:rsid w:val="00E23290"/>
    <w:rsid w:val="00E246E1"/>
    <w:rsid w:val="00E3232C"/>
    <w:rsid w:val="00E323EF"/>
    <w:rsid w:val="00E35C82"/>
    <w:rsid w:val="00E36A99"/>
    <w:rsid w:val="00E47838"/>
    <w:rsid w:val="00E5430B"/>
    <w:rsid w:val="00E544D2"/>
    <w:rsid w:val="00E56514"/>
    <w:rsid w:val="00E567EC"/>
    <w:rsid w:val="00E668CF"/>
    <w:rsid w:val="00E717C0"/>
    <w:rsid w:val="00E747F9"/>
    <w:rsid w:val="00E7567C"/>
    <w:rsid w:val="00E75A2F"/>
    <w:rsid w:val="00E8672B"/>
    <w:rsid w:val="00E9122F"/>
    <w:rsid w:val="00E9729E"/>
    <w:rsid w:val="00EA2EA2"/>
    <w:rsid w:val="00EA3B56"/>
    <w:rsid w:val="00EB5546"/>
    <w:rsid w:val="00EB6297"/>
    <w:rsid w:val="00ED6259"/>
    <w:rsid w:val="00ED7FEE"/>
    <w:rsid w:val="00EE2E1E"/>
    <w:rsid w:val="00EE5B5D"/>
    <w:rsid w:val="00F04DC0"/>
    <w:rsid w:val="00F11A82"/>
    <w:rsid w:val="00F14FDE"/>
    <w:rsid w:val="00F20363"/>
    <w:rsid w:val="00F25DE7"/>
    <w:rsid w:val="00F3104B"/>
    <w:rsid w:val="00F326BD"/>
    <w:rsid w:val="00F34EE2"/>
    <w:rsid w:val="00F43696"/>
    <w:rsid w:val="00F468EE"/>
    <w:rsid w:val="00F47A39"/>
    <w:rsid w:val="00F547D9"/>
    <w:rsid w:val="00F5643F"/>
    <w:rsid w:val="00F63492"/>
    <w:rsid w:val="00F702DC"/>
    <w:rsid w:val="00F7752C"/>
    <w:rsid w:val="00F80849"/>
    <w:rsid w:val="00F85C70"/>
    <w:rsid w:val="00F93B62"/>
    <w:rsid w:val="00F97E60"/>
    <w:rsid w:val="00FB2C02"/>
    <w:rsid w:val="00FD3273"/>
    <w:rsid w:val="00FD71D4"/>
    <w:rsid w:val="00FD7FFA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76"/>
    <o:shapelayout v:ext="edit">
      <o:idmap v:ext="edit" data="1"/>
    </o:shapelayout>
  </w:shapeDefaults>
  <w:decimalSymbol w:val=","/>
  <w:listSeparator w:val=";"/>
  <w14:defaultImageDpi w14:val="0"/>
  <w15:chartTrackingRefBased/>
  <w15:docId w15:val="{82CD20CA-880C-4C24-B6F8-33574835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CA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70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D701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8D7010"/>
    <w:pPr>
      <w:keepNext/>
      <w:widowControl w:val="0"/>
      <w:autoSpaceDE w:val="0"/>
      <w:autoSpaceDN w:val="0"/>
      <w:adjustRightInd w:val="0"/>
      <w:spacing w:line="360" w:lineRule="auto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8D70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D7010"/>
    <w:pPr>
      <w:keepNext/>
      <w:widowControl w:val="0"/>
      <w:autoSpaceDE w:val="0"/>
      <w:autoSpaceDN w:val="0"/>
      <w:adjustRightInd w:val="0"/>
      <w:outlineLvl w:val="4"/>
    </w:pPr>
    <w:rPr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8D7010"/>
    <w:pPr>
      <w:keepNext/>
      <w:widowControl w:val="0"/>
      <w:autoSpaceDE w:val="0"/>
      <w:autoSpaceDN w:val="0"/>
      <w:adjustRightInd w:val="0"/>
      <w:spacing w:line="360" w:lineRule="auto"/>
      <w:jc w:val="both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8D7010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8D701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styleId="a3">
    <w:name w:val="Normal (Web)"/>
    <w:basedOn w:val="a"/>
    <w:uiPriority w:val="99"/>
    <w:rsid w:val="008D70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Title"/>
    <w:basedOn w:val="a"/>
    <w:link w:val="a5"/>
    <w:uiPriority w:val="99"/>
    <w:qFormat/>
    <w:rsid w:val="008D7010"/>
    <w:pPr>
      <w:jc w:val="center"/>
    </w:pPr>
    <w:rPr>
      <w:b/>
      <w:bCs/>
      <w:sz w:val="32"/>
    </w:rPr>
  </w:style>
  <w:style w:type="character" w:customStyle="1" w:styleId="a5">
    <w:name w:val="Название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ody Text"/>
    <w:basedOn w:val="a"/>
    <w:link w:val="a7"/>
    <w:uiPriority w:val="99"/>
    <w:rsid w:val="008D7010"/>
    <w:pPr>
      <w:jc w:val="both"/>
    </w:pPr>
    <w:rPr>
      <w:sz w:val="28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8D7010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Subtitle"/>
    <w:basedOn w:val="a"/>
    <w:link w:val="ab"/>
    <w:uiPriority w:val="99"/>
    <w:qFormat/>
    <w:rsid w:val="008D7010"/>
    <w:pPr>
      <w:spacing w:line="312" w:lineRule="auto"/>
    </w:pPr>
    <w:rPr>
      <w:b/>
      <w:bCs/>
      <w:sz w:val="28"/>
    </w:rPr>
  </w:style>
  <w:style w:type="character" w:customStyle="1" w:styleId="ab">
    <w:name w:val="Подзаголовок Знак"/>
    <w:link w:val="aa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8D7010"/>
    <w:pPr>
      <w:widowControl w:val="0"/>
      <w:autoSpaceDE w:val="0"/>
      <w:autoSpaceDN w:val="0"/>
      <w:adjustRightInd w:val="0"/>
    </w:pPr>
    <w:rPr>
      <w:sz w:val="28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8D701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rsid w:val="008D701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8D7010"/>
    <w:pPr>
      <w:widowControl w:val="0"/>
      <w:autoSpaceDE w:val="0"/>
      <w:autoSpaceDN w:val="0"/>
      <w:adjustRightInd w:val="0"/>
      <w:spacing w:line="360" w:lineRule="auto"/>
      <w:ind w:firstLine="851"/>
    </w:pPr>
    <w:rPr>
      <w:sz w:val="28"/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8D7010"/>
    <w:pPr>
      <w:tabs>
        <w:tab w:val="left" w:pos="2835"/>
      </w:tabs>
      <w:spacing w:line="360" w:lineRule="auto"/>
      <w:ind w:left="252" w:right="432" w:firstLine="540"/>
      <w:jc w:val="both"/>
    </w:pPr>
    <w:rPr>
      <w:sz w:val="28"/>
    </w:rPr>
  </w:style>
  <w:style w:type="paragraph" w:customStyle="1" w:styleId="Preformat">
    <w:name w:val="Preformat"/>
    <w:uiPriority w:val="99"/>
    <w:rsid w:val="008D7010"/>
    <w:pPr>
      <w:widowControl w:val="0"/>
      <w:overflowPunct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310">
    <w:name w:val="Основной текст с отступом 31"/>
    <w:basedOn w:val="a"/>
    <w:uiPriority w:val="99"/>
    <w:rsid w:val="008D7010"/>
    <w:pPr>
      <w:overflowPunct w:val="0"/>
      <w:autoSpaceDE w:val="0"/>
      <w:autoSpaceDN w:val="0"/>
      <w:adjustRightInd w:val="0"/>
      <w:ind w:left="284"/>
      <w:jc w:val="both"/>
    </w:pPr>
    <w:rPr>
      <w:sz w:val="20"/>
      <w:szCs w:val="20"/>
    </w:rPr>
  </w:style>
  <w:style w:type="paragraph" w:customStyle="1" w:styleId="Heading">
    <w:name w:val="Heading"/>
    <w:uiPriority w:val="99"/>
    <w:rsid w:val="008D7010"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xl34">
    <w:name w:val="xl34"/>
    <w:basedOn w:val="a"/>
    <w:uiPriority w:val="99"/>
    <w:rsid w:val="008D7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v121">
    <w:name w:val="v121"/>
    <w:uiPriority w:val="99"/>
    <w:rsid w:val="008D7010"/>
    <w:rPr>
      <w:rFonts w:ascii="Verdana" w:hAnsi="Verdana" w:cs="Times New Roman"/>
      <w:sz w:val="18"/>
      <w:szCs w:val="18"/>
    </w:rPr>
  </w:style>
  <w:style w:type="table" w:styleId="ad">
    <w:name w:val="Table Grid"/>
    <w:basedOn w:val="a1"/>
    <w:uiPriority w:val="99"/>
    <w:rsid w:val="008D7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link w:val="af"/>
    <w:uiPriority w:val="99"/>
    <w:semiHidden/>
    <w:rsid w:val="00E543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f0">
    <w:name w:val="Чертежный"/>
    <w:uiPriority w:val="99"/>
    <w:rsid w:val="00163C7A"/>
    <w:pPr>
      <w:jc w:val="both"/>
    </w:pPr>
    <w:rPr>
      <w:rFonts w:ascii="ISOCPEUR" w:hAnsi="ISOCPEUR"/>
      <w:i/>
      <w:sz w:val="28"/>
      <w:lang w:val="uk-UA"/>
    </w:rPr>
  </w:style>
  <w:style w:type="character" w:styleId="af1">
    <w:name w:val="Hyperlink"/>
    <w:uiPriority w:val="99"/>
    <w:rsid w:val="00163C7A"/>
    <w:rPr>
      <w:rFonts w:cs="Times New Roman"/>
      <w:color w:val="000000"/>
      <w:u w:val="single"/>
    </w:rPr>
  </w:style>
  <w:style w:type="character" w:styleId="af2">
    <w:name w:val="Strong"/>
    <w:uiPriority w:val="99"/>
    <w:qFormat/>
    <w:rsid w:val="00D938FA"/>
    <w:rPr>
      <w:rFonts w:cs="Times New Roman"/>
      <w:b/>
      <w:bCs/>
    </w:rPr>
  </w:style>
  <w:style w:type="table" w:styleId="11">
    <w:name w:val="Table Grid 1"/>
    <w:basedOn w:val="a1"/>
    <w:uiPriority w:val="99"/>
    <w:rsid w:val="0018262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header"/>
    <w:basedOn w:val="a"/>
    <w:link w:val="af4"/>
    <w:uiPriority w:val="99"/>
    <w:rsid w:val="0018262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semiHidden/>
    <w:locked/>
    <w:rPr>
      <w:rFonts w:cs="Times New Roman"/>
      <w:sz w:val="24"/>
      <w:szCs w:val="24"/>
    </w:rPr>
  </w:style>
  <w:style w:type="paragraph" w:styleId="af5">
    <w:name w:val="footer"/>
    <w:basedOn w:val="a"/>
    <w:link w:val="af6"/>
    <w:uiPriority w:val="99"/>
    <w:rsid w:val="0018262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56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FFFFFF"/>
        <w:right w:val="none" w:sz="0" w:space="0" w:color="auto"/>
      </w:divBdr>
    </w:div>
    <w:div w:id="159856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FFFFFF"/>
        <w:right w:val="none" w:sz="0" w:space="0" w:color="auto"/>
      </w:divBdr>
    </w:div>
    <w:div w:id="159856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FFFFFF"/>
        <w:right w:val="none" w:sz="0" w:space="0" w:color="auto"/>
      </w:divBdr>
    </w:div>
    <w:div w:id="159856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4086">
          <w:marLeft w:val="0"/>
          <w:marRight w:val="195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FFFFFF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image" Target="media/image16.jpeg"/><Relationship Id="rId42" Type="http://schemas.openxmlformats.org/officeDocument/2006/relationships/image" Target="media/image20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3.wmf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3.wmf"/><Relationship Id="rId97" Type="http://schemas.openxmlformats.org/officeDocument/2006/relationships/image" Target="media/image47.wmf"/><Relationship Id="rId7" Type="http://schemas.openxmlformats.org/officeDocument/2006/relationships/image" Target="media/image1.wmf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jpeg"/><Relationship Id="rId37" Type="http://schemas.openxmlformats.org/officeDocument/2006/relationships/image" Target="media/image18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image" Target="media/image46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image" Target="media/image12.jpeg"/><Relationship Id="rId35" Type="http://schemas.openxmlformats.org/officeDocument/2006/relationships/image" Target="media/image17.wmf"/><Relationship Id="rId43" Type="http://schemas.openxmlformats.org/officeDocument/2006/relationships/oleObject" Target="embeddings/oleObject17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0.bin"/><Relationship Id="rId77" Type="http://schemas.openxmlformats.org/officeDocument/2006/relationships/image" Target="media/image37.wmf"/><Relationship Id="rId100" Type="http://schemas.openxmlformats.org/officeDocument/2006/relationships/header" Target="header2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72" Type="http://schemas.openxmlformats.org/officeDocument/2006/relationships/image" Target="media/image35.wmf"/><Relationship Id="rId80" Type="http://schemas.openxmlformats.org/officeDocument/2006/relationships/oleObject" Target="embeddings/oleObject36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5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5.jpeg"/><Relationship Id="rId38" Type="http://schemas.openxmlformats.org/officeDocument/2006/relationships/oleObject" Target="embeddings/oleObject14.bin"/><Relationship Id="rId46" Type="http://schemas.openxmlformats.org/officeDocument/2006/relationships/image" Target="media/image22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3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jpeg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oleObject" Target="embeddings/oleObject35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header" Target="header1.xm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8715</Words>
  <Characters>49677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и науки </vt:lpstr>
    </vt:vector>
  </TitlesOfParts>
  <Company>Home</Company>
  <LinksUpToDate>false</LinksUpToDate>
  <CharactersWithSpaces>58276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и науки </dc:title>
  <dc:subject/>
  <dc:creator>User</dc:creator>
  <cp:keywords/>
  <dc:description/>
  <cp:lastModifiedBy>admin</cp:lastModifiedBy>
  <cp:revision>2</cp:revision>
  <cp:lastPrinted>2009-12-24T15:23:00Z</cp:lastPrinted>
  <dcterms:created xsi:type="dcterms:W3CDTF">2014-03-28T03:33:00Z</dcterms:created>
  <dcterms:modified xsi:type="dcterms:W3CDTF">2014-03-28T03:33:00Z</dcterms:modified>
</cp:coreProperties>
</file>