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F9" w:rsidRPr="00F83F5D" w:rsidRDefault="007439A9" w:rsidP="00B273D0">
      <w:pPr>
        <w:shd w:val="clear" w:color="000000" w:fill="auto"/>
        <w:suppressAutoHyphens/>
        <w:autoSpaceDE w:val="0"/>
        <w:autoSpaceDN w:val="0"/>
        <w:adjustRightInd w:val="0"/>
        <w:spacing w:line="360" w:lineRule="auto"/>
        <w:jc w:val="center"/>
        <w:rPr>
          <w:b/>
        </w:rPr>
      </w:pPr>
      <w:r w:rsidRPr="00F83F5D">
        <w:rPr>
          <w:b/>
        </w:rPr>
        <w:t>Содержание</w:t>
      </w:r>
    </w:p>
    <w:p w:rsidR="007439A9" w:rsidRPr="00F83F5D" w:rsidRDefault="007439A9" w:rsidP="00B273D0">
      <w:pPr>
        <w:shd w:val="clear" w:color="000000" w:fill="auto"/>
        <w:suppressAutoHyphens/>
        <w:autoSpaceDE w:val="0"/>
        <w:autoSpaceDN w:val="0"/>
        <w:adjustRightInd w:val="0"/>
        <w:spacing w:line="360" w:lineRule="auto"/>
        <w:ind w:firstLine="709"/>
        <w:jc w:val="both"/>
      </w:pPr>
    </w:p>
    <w:p w:rsidR="007439A9" w:rsidRPr="00F83F5D" w:rsidRDefault="007439A9" w:rsidP="00B273D0">
      <w:pPr>
        <w:shd w:val="clear" w:color="000000" w:fill="auto"/>
        <w:suppressAutoHyphens/>
        <w:autoSpaceDE w:val="0"/>
        <w:autoSpaceDN w:val="0"/>
        <w:adjustRightInd w:val="0"/>
        <w:spacing w:line="360" w:lineRule="auto"/>
        <w:jc w:val="both"/>
      </w:pPr>
      <w:r w:rsidRPr="00F83F5D">
        <w:t>Введение</w:t>
      </w:r>
    </w:p>
    <w:p w:rsidR="007439A9" w:rsidRPr="00F83F5D" w:rsidRDefault="00A45D56" w:rsidP="00B273D0">
      <w:pPr>
        <w:shd w:val="clear" w:color="000000" w:fill="auto"/>
        <w:suppressAutoHyphens/>
        <w:autoSpaceDE w:val="0"/>
        <w:autoSpaceDN w:val="0"/>
        <w:adjustRightInd w:val="0"/>
        <w:spacing w:line="360" w:lineRule="auto"/>
        <w:jc w:val="both"/>
      </w:pPr>
      <w:r w:rsidRPr="00F83F5D">
        <w:rPr>
          <w:bCs/>
        </w:rPr>
        <w:t>1 Субъекты мирохозяйственных связей</w:t>
      </w:r>
    </w:p>
    <w:p w:rsidR="007439A9" w:rsidRPr="00F83F5D" w:rsidRDefault="0074680C" w:rsidP="00B273D0">
      <w:pPr>
        <w:shd w:val="clear" w:color="000000" w:fill="auto"/>
        <w:suppressAutoHyphens/>
        <w:autoSpaceDE w:val="0"/>
        <w:autoSpaceDN w:val="0"/>
        <w:adjustRightInd w:val="0"/>
        <w:spacing w:line="360" w:lineRule="auto"/>
        <w:jc w:val="both"/>
      </w:pPr>
      <w:r w:rsidRPr="00F83F5D">
        <w:t>2 Экономическая интеграция</w:t>
      </w:r>
    </w:p>
    <w:p w:rsidR="007439A9" w:rsidRPr="00F83F5D" w:rsidRDefault="008452C3" w:rsidP="00B273D0">
      <w:pPr>
        <w:shd w:val="clear" w:color="000000" w:fill="auto"/>
        <w:suppressAutoHyphens/>
        <w:autoSpaceDE w:val="0"/>
        <w:autoSpaceDN w:val="0"/>
        <w:adjustRightInd w:val="0"/>
        <w:spacing w:line="360" w:lineRule="auto"/>
        <w:jc w:val="both"/>
      </w:pPr>
      <w:r w:rsidRPr="00F83F5D">
        <w:t>3 Глобализация, ее содержание и формы</w:t>
      </w:r>
    </w:p>
    <w:p w:rsidR="008452C3" w:rsidRPr="00F83F5D" w:rsidRDefault="000E2EAB" w:rsidP="00B273D0">
      <w:pPr>
        <w:shd w:val="clear" w:color="000000" w:fill="auto"/>
        <w:suppressAutoHyphens/>
        <w:spacing w:line="360" w:lineRule="auto"/>
        <w:jc w:val="both"/>
      </w:pPr>
      <w:r w:rsidRPr="00F83F5D">
        <w:t>Заключение</w:t>
      </w:r>
    </w:p>
    <w:p w:rsidR="000E2EAB" w:rsidRPr="00F83F5D" w:rsidRDefault="000E2EAB" w:rsidP="00B273D0">
      <w:pPr>
        <w:shd w:val="clear" w:color="000000" w:fill="auto"/>
        <w:suppressAutoHyphens/>
        <w:autoSpaceDE w:val="0"/>
        <w:autoSpaceDN w:val="0"/>
        <w:adjustRightInd w:val="0"/>
        <w:spacing w:line="360" w:lineRule="auto"/>
        <w:jc w:val="both"/>
      </w:pPr>
      <w:r w:rsidRPr="00F83F5D">
        <w:t>Список используемой литературы</w:t>
      </w:r>
    </w:p>
    <w:p w:rsidR="00B273D0" w:rsidRPr="00F83F5D" w:rsidRDefault="00B273D0" w:rsidP="00B273D0">
      <w:pPr>
        <w:shd w:val="clear" w:color="000000" w:fill="auto"/>
        <w:suppressAutoHyphens/>
        <w:autoSpaceDE w:val="0"/>
        <w:autoSpaceDN w:val="0"/>
        <w:adjustRightInd w:val="0"/>
        <w:spacing w:line="360" w:lineRule="auto"/>
        <w:ind w:firstLine="709"/>
        <w:jc w:val="both"/>
      </w:pPr>
    </w:p>
    <w:p w:rsidR="007439A9" w:rsidRPr="00F83F5D" w:rsidRDefault="007439A9" w:rsidP="00B273D0">
      <w:pPr>
        <w:shd w:val="clear" w:color="000000" w:fill="auto"/>
        <w:suppressAutoHyphens/>
        <w:autoSpaceDE w:val="0"/>
        <w:autoSpaceDN w:val="0"/>
        <w:adjustRightInd w:val="0"/>
        <w:spacing w:line="360" w:lineRule="auto"/>
        <w:jc w:val="center"/>
        <w:rPr>
          <w:b/>
        </w:rPr>
      </w:pPr>
      <w:r w:rsidRPr="00F83F5D">
        <w:br w:type="page"/>
      </w:r>
      <w:r w:rsidRPr="00F83F5D">
        <w:rPr>
          <w:b/>
        </w:rPr>
        <w:t>Введение</w:t>
      </w:r>
    </w:p>
    <w:p w:rsidR="00E604F9" w:rsidRPr="00F83F5D" w:rsidRDefault="00E604F9" w:rsidP="00B273D0">
      <w:pPr>
        <w:shd w:val="clear" w:color="000000" w:fill="auto"/>
        <w:suppressAutoHyphens/>
        <w:autoSpaceDE w:val="0"/>
        <w:autoSpaceDN w:val="0"/>
        <w:adjustRightInd w:val="0"/>
        <w:spacing w:line="360" w:lineRule="auto"/>
        <w:ind w:firstLine="709"/>
        <w:jc w:val="both"/>
      </w:pPr>
    </w:p>
    <w:p w:rsidR="00C061F3" w:rsidRPr="00F83F5D" w:rsidRDefault="001E0622" w:rsidP="00B273D0">
      <w:pPr>
        <w:shd w:val="clear" w:color="000000" w:fill="auto"/>
        <w:suppressAutoHyphens/>
        <w:autoSpaceDE w:val="0"/>
        <w:autoSpaceDN w:val="0"/>
        <w:adjustRightInd w:val="0"/>
        <w:spacing w:line="360" w:lineRule="auto"/>
        <w:ind w:firstLine="709"/>
        <w:jc w:val="both"/>
      </w:pPr>
      <w:r w:rsidRPr="00F83F5D">
        <w:t>В основе глобализации экономики лежат процессы интернационализации производства и капитала. Они означают возникновение всесторонней взаимозависимости национальных экономик, участие в международном разделении труда, работу на мировой рынок.</w:t>
      </w:r>
    </w:p>
    <w:p w:rsidR="00C061F3" w:rsidRPr="00F83F5D" w:rsidRDefault="001E0622" w:rsidP="00B273D0">
      <w:pPr>
        <w:shd w:val="clear" w:color="000000" w:fill="auto"/>
        <w:suppressAutoHyphens/>
        <w:autoSpaceDE w:val="0"/>
        <w:autoSpaceDN w:val="0"/>
        <w:adjustRightInd w:val="0"/>
        <w:spacing w:line="360" w:lineRule="auto"/>
        <w:ind w:firstLine="709"/>
        <w:jc w:val="both"/>
      </w:pPr>
      <w:r w:rsidRPr="00F83F5D">
        <w:t>Сам термин «глобализация» впервые появился в 1972 г. в работе американского экономиста С. Хаймера «Многонациональные корпорации и закон неравномерного развития». Он писал в этой работе: «Ныне европейские корпорации, будучи производным продуктом возросшего размера и будучи реакцией на американское вторжение в Европу... переключают внимание с национального производства на глобальное и начинают „смотреть на мир как на устрицу"».</w:t>
      </w:r>
    </w:p>
    <w:p w:rsidR="00C061F3" w:rsidRPr="00F83F5D" w:rsidRDefault="001E0622" w:rsidP="00B273D0">
      <w:pPr>
        <w:shd w:val="clear" w:color="000000" w:fill="auto"/>
        <w:suppressAutoHyphens/>
        <w:autoSpaceDE w:val="0"/>
        <w:autoSpaceDN w:val="0"/>
        <w:adjustRightInd w:val="0"/>
        <w:spacing w:line="360" w:lineRule="auto"/>
        <w:ind w:firstLine="709"/>
        <w:jc w:val="both"/>
      </w:pPr>
      <w:r w:rsidRPr="00F83F5D">
        <w:t>В понимании этого процесса существует множество нюансов и оттенков. Одни авторы пытаются противопоставить процессы интернационализации и глобализации. Другие расходятся в оценке начала процесса.</w:t>
      </w:r>
    </w:p>
    <w:p w:rsidR="001E0622" w:rsidRPr="00F83F5D" w:rsidRDefault="001E0622" w:rsidP="00B273D0">
      <w:pPr>
        <w:shd w:val="clear" w:color="000000" w:fill="auto"/>
        <w:suppressAutoHyphens/>
        <w:autoSpaceDE w:val="0"/>
        <w:autoSpaceDN w:val="0"/>
        <w:adjustRightInd w:val="0"/>
        <w:spacing w:line="360" w:lineRule="auto"/>
        <w:ind w:firstLine="709"/>
        <w:jc w:val="both"/>
      </w:pPr>
      <w:r w:rsidRPr="00F83F5D">
        <w:t>Существует несколько вариантов трактовки глобализации с позиций ее исходного пункта:</w:t>
      </w:r>
    </w:p>
    <w:p w:rsidR="001E0622" w:rsidRPr="00F83F5D" w:rsidRDefault="001E0622" w:rsidP="00B273D0">
      <w:pPr>
        <w:shd w:val="clear" w:color="000000" w:fill="auto"/>
        <w:suppressAutoHyphens/>
        <w:autoSpaceDE w:val="0"/>
        <w:autoSpaceDN w:val="0"/>
        <w:adjustRightInd w:val="0"/>
        <w:spacing w:line="360" w:lineRule="auto"/>
        <w:ind w:firstLine="709"/>
        <w:jc w:val="both"/>
      </w:pPr>
      <w:r w:rsidRPr="00F83F5D">
        <w:t xml:space="preserve">1) промышленная революция конца </w:t>
      </w:r>
      <w:r w:rsidRPr="00F83F5D">
        <w:rPr>
          <w:lang w:val="en-US"/>
        </w:rPr>
        <w:t>XVIII</w:t>
      </w:r>
      <w:r w:rsidRPr="00F83F5D">
        <w:t xml:space="preserve"> в., положившая начало международному разделению труда, соответствующему крупному машинному производству;</w:t>
      </w:r>
    </w:p>
    <w:p w:rsidR="001E0622" w:rsidRPr="00F83F5D" w:rsidRDefault="001E0622" w:rsidP="00B273D0">
      <w:pPr>
        <w:shd w:val="clear" w:color="000000" w:fill="auto"/>
        <w:suppressAutoHyphens/>
        <w:autoSpaceDE w:val="0"/>
        <w:autoSpaceDN w:val="0"/>
        <w:adjustRightInd w:val="0"/>
        <w:spacing w:line="360" w:lineRule="auto"/>
        <w:ind w:firstLine="709"/>
        <w:jc w:val="both"/>
      </w:pPr>
      <w:r w:rsidRPr="00F83F5D">
        <w:t xml:space="preserve">2) рубеж </w:t>
      </w:r>
      <w:r w:rsidRPr="00F83F5D">
        <w:rPr>
          <w:lang w:val="en-US"/>
        </w:rPr>
        <w:t>XIX</w:t>
      </w:r>
      <w:r w:rsidRPr="00F83F5D">
        <w:t>—</w:t>
      </w:r>
      <w:r w:rsidRPr="00F83F5D">
        <w:rPr>
          <w:lang w:val="en-US"/>
        </w:rPr>
        <w:t>XX</w:t>
      </w:r>
      <w:r w:rsidRPr="00F83F5D">
        <w:t xml:space="preserve"> вв., когда все страны были втянуты в мировой рынок, в капиталистическое производство, возникли колониальные империи;</w:t>
      </w:r>
    </w:p>
    <w:p w:rsidR="001E0622" w:rsidRPr="00F83F5D" w:rsidRDefault="001E0622" w:rsidP="00B273D0">
      <w:pPr>
        <w:shd w:val="clear" w:color="000000" w:fill="auto"/>
        <w:suppressAutoHyphens/>
        <w:autoSpaceDE w:val="0"/>
        <w:autoSpaceDN w:val="0"/>
        <w:adjustRightInd w:val="0"/>
        <w:spacing w:line="360" w:lineRule="auto"/>
        <w:ind w:firstLine="709"/>
        <w:jc w:val="both"/>
      </w:pPr>
      <w:r w:rsidRPr="00F83F5D">
        <w:t>3) период после Второй мировой войны, на протяжении которого научно-технические революции качественно изменили взаимозависимость национальных экономик.</w:t>
      </w:r>
    </w:p>
    <w:p w:rsidR="001E0622" w:rsidRPr="00F83F5D" w:rsidRDefault="001E0622" w:rsidP="00B273D0">
      <w:pPr>
        <w:shd w:val="clear" w:color="000000" w:fill="auto"/>
        <w:suppressAutoHyphens/>
        <w:autoSpaceDE w:val="0"/>
        <w:autoSpaceDN w:val="0"/>
        <w:adjustRightInd w:val="0"/>
        <w:spacing w:line="360" w:lineRule="auto"/>
        <w:ind w:firstLine="709"/>
        <w:jc w:val="both"/>
      </w:pPr>
      <w:r w:rsidRPr="00F83F5D">
        <w:t>Сам процесс глобализации проявляется в многочисленных формах, которые в историческом плане не остаются неизменными. Не исключается появление новых форм интернационализации капитала и производства. Те или другие формы этого</w:t>
      </w:r>
      <w:r w:rsidR="001358A8" w:rsidRPr="00F83F5D">
        <w:t xml:space="preserve"> </w:t>
      </w:r>
      <w:r w:rsidRPr="00F83F5D">
        <w:t xml:space="preserve">процесса могут служить основанием для его </w:t>
      </w:r>
      <w:r w:rsidR="001358A8" w:rsidRPr="00F83F5D">
        <w:t>периодизации. По</w:t>
      </w:r>
      <w:r w:rsidRPr="00F83F5D">
        <w:t>явление наряду с трансграничным движением товаров трансграничного движения капит</w:t>
      </w:r>
      <w:r w:rsidR="001358A8" w:rsidRPr="00F83F5D">
        <w:t>ала и международной миграции ра</w:t>
      </w:r>
      <w:r w:rsidRPr="00F83F5D">
        <w:t xml:space="preserve">бочей силы позволяет отнести начало глобализации к </w:t>
      </w:r>
      <w:r w:rsidRPr="00F83F5D">
        <w:rPr>
          <w:lang w:val="en-US"/>
        </w:rPr>
        <w:t>XIX</w:t>
      </w:r>
      <w:r w:rsidRPr="00F83F5D">
        <w:t xml:space="preserve"> в Функционирование транснациональных корпораций, интернациональное</w:t>
      </w:r>
      <w:r w:rsidR="00C02A16" w:rsidRPr="00F83F5D">
        <w:t xml:space="preserve"> </w:t>
      </w:r>
      <w:r w:rsidRPr="00F83F5D">
        <w:t>производство,</w:t>
      </w:r>
      <w:r w:rsidR="00C02A16" w:rsidRPr="00F83F5D">
        <w:t xml:space="preserve"> </w:t>
      </w:r>
      <w:r w:rsidRPr="00F83F5D">
        <w:t>глобальный</w:t>
      </w:r>
      <w:r w:rsidR="00C02A16" w:rsidRPr="00F83F5D">
        <w:t xml:space="preserve"> </w:t>
      </w:r>
      <w:r w:rsidRPr="00F83F5D">
        <w:t>рынок</w:t>
      </w:r>
      <w:r w:rsidR="00C02A16" w:rsidRPr="00F83F5D">
        <w:t xml:space="preserve"> </w:t>
      </w:r>
      <w:r w:rsidRPr="00F83F5D">
        <w:t>предприятий</w:t>
      </w:r>
      <w:r w:rsidR="001358A8" w:rsidRPr="00F83F5D">
        <w:t>,</w:t>
      </w:r>
      <w:r w:rsidRPr="00F83F5D">
        <w:t xml:space="preserve"> Интернет дают основание для трактовки данного процесса как возникшего после Второй мировой войны.</w:t>
      </w:r>
    </w:p>
    <w:p w:rsidR="001E0622" w:rsidRPr="00F83F5D" w:rsidRDefault="001358A8" w:rsidP="00B273D0">
      <w:pPr>
        <w:shd w:val="clear" w:color="000000" w:fill="auto"/>
        <w:suppressAutoHyphens/>
        <w:autoSpaceDE w:val="0"/>
        <w:autoSpaceDN w:val="0"/>
        <w:adjustRightInd w:val="0"/>
        <w:spacing w:line="360" w:lineRule="auto"/>
        <w:ind w:firstLine="709"/>
        <w:jc w:val="both"/>
        <w:rPr>
          <w:bCs/>
        </w:rPr>
      </w:pPr>
      <w:r w:rsidRPr="00F83F5D">
        <w:rPr>
          <w:bCs/>
        </w:rPr>
        <w:t>В данной работе рассматривается сущность глобализации, тенденции интеграции и мультиполяризации мирового экономического сообщества.</w:t>
      </w:r>
    </w:p>
    <w:p w:rsidR="00C061F3" w:rsidRPr="00F83F5D" w:rsidRDefault="00C061F3" w:rsidP="00B273D0">
      <w:pPr>
        <w:pStyle w:val="2"/>
        <w:shd w:val="clear" w:color="000000" w:fill="auto"/>
        <w:suppressAutoHyphens/>
        <w:rPr>
          <w:color w:val="000000"/>
        </w:rPr>
      </w:pPr>
      <w:r w:rsidRPr="00F83F5D">
        <w:rPr>
          <w:color w:val="000000"/>
        </w:rPr>
        <w:t>Теоретической основой данной работы стали труды отечественных ученых в области экономической теории, в частности работы И.П.Николаевой, Р.М. Нуреева, М.А.Сажиной, А.Д. Шафронова и др..</w:t>
      </w:r>
    </w:p>
    <w:p w:rsidR="00C061F3" w:rsidRPr="00F83F5D" w:rsidRDefault="00C061F3" w:rsidP="00B273D0">
      <w:pPr>
        <w:pStyle w:val="2"/>
        <w:shd w:val="clear" w:color="000000" w:fill="auto"/>
        <w:suppressAutoHyphens/>
        <w:rPr>
          <w:color w:val="000000"/>
        </w:rPr>
      </w:pPr>
      <w:r w:rsidRPr="00F83F5D">
        <w:rPr>
          <w:color w:val="000000"/>
        </w:rPr>
        <w:t>Также при написании работы использовались литература экономистов-теоретиков, учебники и учебные пособия по экономической теории, макроэкономике, статьи периодической печати.</w:t>
      </w:r>
    </w:p>
    <w:p w:rsidR="001358A8" w:rsidRPr="00F83F5D" w:rsidRDefault="001358A8" w:rsidP="00B273D0">
      <w:pPr>
        <w:shd w:val="clear" w:color="000000" w:fill="auto"/>
        <w:suppressAutoHyphens/>
        <w:autoSpaceDE w:val="0"/>
        <w:autoSpaceDN w:val="0"/>
        <w:adjustRightInd w:val="0"/>
        <w:spacing w:line="360" w:lineRule="auto"/>
        <w:ind w:firstLine="709"/>
        <w:jc w:val="both"/>
        <w:rPr>
          <w:bCs/>
        </w:rPr>
      </w:pPr>
    </w:p>
    <w:p w:rsidR="001E0622" w:rsidRPr="00F83F5D" w:rsidRDefault="001358A8" w:rsidP="00B273D0">
      <w:pPr>
        <w:shd w:val="clear" w:color="000000" w:fill="auto"/>
        <w:suppressAutoHyphens/>
        <w:autoSpaceDE w:val="0"/>
        <w:autoSpaceDN w:val="0"/>
        <w:adjustRightInd w:val="0"/>
        <w:spacing w:line="360" w:lineRule="auto"/>
        <w:jc w:val="center"/>
        <w:rPr>
          <w:b/>
          <w:bCs/>
        </w:rPr>
      </w:pPr>
      <w:r w:rsidRPr="00F83F5D">
        <w:rPr>
          <w:bCs/>
        </w:rPr>
        <w:br w:type="page"/>
      </w:r>
      <w:r w:rsidR="00A45D56" w:rsidRPr="00F83F5D">
        <w:rPr>
          <w:b/>
          <w:bCs/>
        </w:rPr>
        <w:t>1 Субъекты мирохозяйственных связей</w:t>
      </w:r>
    </w:p>
    <w:p w:rsidR="00A45D56" w:rsidRPr="00F83F5D" w:rsidRDefault="00A45D56" w:rsidP="00B273D0">
      <w:pPr>
        <w:shd w:val="clear" w:color="000000" w:fill="auto"/>
        <w:suppressAutoHyphens/>
        <w:autoSpaceDE w:val="0"/>
        <w:autoSpaceDN w:val="0"/>
        <w:adjustRightInd w:val="0"/>
        <w:spacing w:line="360" w:lineRule="auto"/>
        <w:jc w:val="center"/>
        <w:rPr>
          <w:b/>
        </w:rPr>
      </w:pP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В условиях усиления открытости российской экономики, расширения контактов с зарубежными производителями возрастает необходимость знания тенденций развития мировой экономики и каждой отдельной страны. Современное мировое хозяйство сформировалось в результате международного разделения труда и кооперации, возникших много столетий назад. В наше время ни одна страна не может эффективно развиваться без участия в международной торговле, в движении капиталов и рабочей силы, а также без международного кредита и инвестиций. Поэтому ученые и практики все больше внимания уделяют анализу новых явлений в мировой экономике, закономерностей и тенденций развития международных экономических связей и отношений.</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 xml:space="preserve">Мировая экономика представляет собой сложную, многогранную экономическую систему, которая испытывает влияние множества факторов. В свою очередь процессы, происходящие в мировом хозяйстве, непосредственно отражаются на развитии национальной экономики отдельных стран, затрагивают их экономические интересы. Поэтому знание тенденций и закономерностей развития мировой экономики объективно необходимо любому экономисту, так или иначе связанному с партнерами из других стран, а если учесть, что такие связи постоянно расширяются, то эти знания могут потребоваться каждому. Значение мировой экономики неуклонно растет. И потребители, и производители каждой страны все яснее ощущают свою причастность к мировому хозяйству, о чем убедительно свидетельствуют статистические данные последних лет. В </w:t>
      </w:r>
      <w:smartTag w:uri="urn:schemas-microsoft-com:office:smarttags" w:element="metricconverter">
        <w:smartTagPr>
          <w:attr w:name="ProductID" w:val="1996 г"/>
        </w:smartTagPr>
        <w:r w:rsidRPr="00F83F5D">
          <w:t>1996 г</w:t>
        </w:r>
      </w:smartTag>
      <w:r w:rsidRPr="00F83F5D">
        <w:t>. международная торговля товарами и услугами превысила 10,6 трлн долл., а темпы ее ежегодного прироста (6-8%) значительно опережают рост производства (2-2,5%). Сегодня каждый шестой товар или услуга попадают к потребителю через мировую торговлю.</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Важным показателем взаимозависимости национальных экономик служит удельный вес импорта в валовом национальном продукте. По небольшим развитым государствам, таким, как Бельгия, Нидерланды, Швейцария, Дания, Швеция, эта доля варьирует от 30 до 60%, по более крупным странам (Германия, Франция, Англия, Италия) - от 20 до 30%, у США этот показатель составляет около 9%. Количественные и качественные характеристики современных мирохозяйственных связей показывают нарастание взаимозависимости национальных экономик, демонстрируя при этом преимущество международного интеграционного развития.</w:t>
      </w:r>
    </w:p>
    <w:p w:rsidR="00A45D56" w:rsidRPr="00F83F5D" w:rsidRDefault="00A45D56" w:rsidP="00B273D0">
      <w:pPr>
        <w:shd w:val="clear" w:color="000000" w:fill="auto"/>
        <w:suppressAutoHyphens/>
        <w:autoSpaceDE w:val="0"/>
        <w:autoSpaceDN w:val="0"/>
        <w:adjustRightInd w:val="0"/>
        <w:spacing w:line="360" w:lineRule="auto"/>
        <w:ind w:firstLine="709"/>
        <w:jc w:val="both"/>
        <w:rPr>
          <w:iCs/>
        </w:rPr>
      </w:pPr>
      <w:r w:rsidRPr="00F83F5D">
        <w:rPr>
          <w:iCs/>
        </w:rPr>
        <w:t xml:space="preserve">Мировая экономика - </w:t>
      </w:r>
      <w:r w:rsidRPr="00F83F5D">
        <w:t>это совокупность национальных хозяйств, объединенных различными видами мирохозяйственных связей. Она опирается на более или менее общий для всего человечества уровень развития производительных сил, на обусловленное им всемирное разделение труда, в которое в той или иной степени вовлечены все народы, и затрагивает не только сферу обращения, но и сферу производства.</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rPr>
          <w:iCs/>
        </w:rPr>
        <w:t xml:space="preserve">Субъектами мирохозяйственных связей </w:t>
      </w:r>
      <w:r w:rsidRPr="00F83F5D">
        <w:t xml:space="preserve">являются частные (физические) лица и организации (юридические лица), занятые осуществлением международных экономических операций. С позиций принадлежности к национальной экономике субъекты разделены на резидентов и нерезидентов. Все резиденты и нерезиденты, или хозяйствующие субъекты, международной системой национальных счетов (СНС) квалифицируются как </w:t>
      </w:r>
      <w:r w:rsidRPr="00F83F5D">
        <w:rPr>
          <w:iCs/>
        </w:rPr>
        <w:t xml:space="preserve">институциональные единицы. </w:t>
      </w:r>
      <w:r w:rsidRPr="00F83F5D">
        <w:t>Это физические и юридические лица, которые владеют факторами производства и располагают возможностями производить продукты или реализовывать услуги и от своего имени заключать сделки с другими лицами.</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Кроме организаций, непосредственно занятых внешнеэкономической деятельностью, в мировой экономике все более активную роль начинают играть наднациональные международные институты. Они представлены международными экономическими учреждениями, занятыми организацией и координацией мирохозяйственных связей. К числу таких органов относятся консультативные Советы экономических союзов, их Секретариаты, а также периодически проводимые Сессии союзов. Кроме того, к такого рода международным экономическим субъектам относятся Международный Арбитражный Суд, Всемирный Банк, Международный Валютный фонд, Международная организация труда, Международная финансовая корпорация, Европейский банк реконструкции и развития, Парижский и Лондонский клубы и др. Особая роль среди подобных организаций сейчас стала принадлежать мировым финансовым центрам (МФЦ). К ним принадлежат Нью-йоркская международная фондовая и валютная биржи. Лондонский международный рынок золота, Лондонская и Токийская валютные биржи.</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В этих международных центрах ежедневно через рыночную конъюнктуру определяется реальная котировка национальных валют, устанавливаются мировые цены на товары, услуги и факторы производства, перемещаемые в глобальном пространстве.</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 xml:space="preserve">Кроме организаций, имеющих мировую и региональную юрисдикцию, в рамках международных экономических альянсов действуют свои союзные институты координации и управления. Так, в Европейском союзе функционируют Совет министров, европейский совет, Комиссия Европейских сообществ, Европейский парламент и Суд Европейских сообществ. Европейский совет – высший политический орган ЕС. Его создание не было предусмотрено договорами об учреждении Европейских Сообществ, поэтому он был образован позже других (в </w:t>
      </w:r>
      <w:smartTag w:uri="urn:schemas-microsoft-com:office:smarttags" w:element="metricconverter">
        <w:smartTagPr>
          <w:attr w:name="ProductID" w:val="1974 г"/>
        </w:smartTagPr>
        <w:r w:rsidRPr="00F83F5D">
          <w:t>1974 г</w:t>
        </w:r>
      </w:smartTag>
      <w:r w:rsidRPr="00F83F5D">
        <w:t>.), когда главы государств и правительств приняли решение о проведении регулярных совещаний. С тех пор созываемый по меньшей мере дважды в год Европейский совет принимает решения по основным вопросам жизнедеятельности ЕС. Такие решения не имеют обязательной силы, но определяют политическую стратегию ЕС, в соответствии с которой действуют Комиссия ЕС и Совет министров ЕС.</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rPr>
          <w:bCs/>
          <w:iCs/>
        </w:rPr>
        <w:t xml:space="preserve">Совет министров ЕС, </w:t>
      </w:r>
      <w:r w:rsidRPr="00F83F5D">
        <w:t>действующий на уровне глав правительств, является главным институтом принятия решений. В отличие от национальных правительств, которые не наделены законодательными функциями, Совет издает законодательные акты в виде регламентов и директив, имеющих обязательную силу. На уровне отдельной страны министры подотчетны в той или иной степени своим национальным парламентам, однако решения, принятые ими в рамках Совета, не подлежат отмене. В зависимости от направлений экономической политики решения могут приниматься либо единогласно, либо квалифицированным большинством. Количество голосов стран-членов ЕС определяется размерами стран. Так, Германия, Великобритания, Франция и Италия имеют по 10 голосов, Испания - 8, Бельгия, Греция, Нидерланды и Португалия - по 5, Австрия и Швеция - по 4, Дания, Ирландия и Финляндия - по 3, Люксембург - 1. Такая система распределения голосов уменьшает возможность отклонения проектов, так как требует объединения усилий стран-членов для создания блокирующего меньшинства (26 голосов из 87).</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Одним из специфических проявлений интеграции в мировом масштабе является то, что современный процесс глобализации экономики осуществляется одновременно на двух уровнях: на уровне интеграции государств (макроуровень) и интеграции процессов конкретной экономический деятельности, на уровне предприятий организаций (микроуровень). Основной организационной формой международного сообщества на микроуровне является международная корпорация.</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rPr>
          <w:iCs/>
        </w:rPr>
        <w:t xml:space="preserve">Международная корпорация, </w:t>
      </w:r>
      <w:r w:rsidRPr="00F83F5D">
        <w:t>или МК (</w:t>
      </w:r>
      <w:r w:rsidRPr="00F83F5D">
        <w:rPr>
          <w:lang w:val="en-US"/>
        </w:rPr>
        <w:t>international</w:t>
      </w:r>
      <w:r w:rsidRPr="00F83F5D">
        <w:t xml:space="preserve"> </w:t>
      </w:r>
      <w:r w:rsidRPr="00F83F5D">
        <w:rPr>
          <w:lang w:val="en-US"/>
        </w:rPr>
        <w:t>corporation</w:t>
      </w:r>
      <w:r w:rsidRPr="00F83F5D">
        <w:t>), — это особый тип организации экономической деятельности, предполагающий объединение факторов производства в единое целое (компанию) для осуществления производственно-хозяйственной деятельности во многих странах мира. Существуют два вида МК:</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rPr>
          <w:iCs/>
        </w:rPr>
        <w:t xml:space="preserve">1) транснациональная корпорация </w:t>
      </w:r>
      <w:r w:rsidRPr="00F83F5D">
        <w:t>(ТНК) - сообщество, головная компания которого является собственностью капитала одной страны, а дочерние предприятия и организации сообщества функционируют в разных странах;</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rPr>
          <w:iCs/>
        </w:rPr>
        <w:t xml:space="preserve">2) многонациональные корпорации </w:t>
      </w:r>
      <w:r w:rsidRPr="00F83F5D">
        <w:t>(МНК) - сообщество, головная компания которого принадлежит капиталу двух или нескольких стран, а филиалы размещены во многих странах.</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 xml:space="preserve">К концу </w:t>
      </w:r>
      <w:r w:rsidRPr="00F83F5D">
        <w:rPr>
          <w:lang w:val="en-US"/>
        </w:rPr>
        <w:t>XX</w:t>
      </w:r>
      <w:r w:rsidRPr="00F83F5D">
        <w:t xml:space="preserve"> в., по данным ЮНКТАД, в мире действуют свыше 39 тысяч международных корпораций, из которых 37 тысяч - ТНК, имеющие 270 тыс. филиалов по всему миру. Общая сумма их активов - 2,7 трлн долл., ежегодный объем продаж, осуществляемый ТНК, превышает 6 трлн. долл., что составляет 60% мирового товарооборота.</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Международные правила осуществления внешнеэкономической деятельности, выработанные наднациональными экономическими институтами, являются общей правовой основой для всех государств - участников всемирного хозяйства.</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Вступая в члены того или иного международного экономического союза, эти государства обязаны привести свое национальное, т.е. внутригосударственное законодательство, в соответствие с международными договорами и правилами.</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Например, вступление России в ВТО требует определенных изменений в Таможенном кодексе РФ; присоединение ее к МВФ вызвало необходимость принятия очередного Закона об иностранных инвестициях, а также обеспечения относительной стабильности национальной валюты, достижения определенного уровня инфляции, снижения дефицитности государственного бюджета и улучшения собираемости налогов.</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Приоритет международного права в операциях на мировом рынке не означает полной интернационализации внешнеэкономической деятельности государства и подмену его внешнеэкономических институтов деятельностью международных экономических организаций.</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Обязанностью любого государства является всемерное отстаивание национальных экономических интересов, в том числе и за счет внешнеэкономической деятельности. Поэтому и в современных условиях государство в собственных национальных интересах определяет свою внешнеэкономическую политику. Для ее реализации каждое государство разрабатывает национальное законодательство по внешнеэкономической деятельности. Например, для России основополагающими законами в этом плане являются Федеральные законы «О государственном регулировании внешнеторговой деятельности», «Об иностранных инвестициях на территории РФ», «О разделе продукции» и др. Непосредственным регулированием внешнеэкономической деятельности в каждой стране занимаются специальные институты. В России это Министерство внешнеэкономических связей, Министерство по делам сотрудничества с СНГ, Таможенный комитет, Торгово-промышленная палата, Внешторгбанк, Внешэкономбанк и др. Они регистрируют и контролируют деятельность иностранных интституциональных единиц в стране, регулируют экспорт и импорт за счет выдачи лицензий, квот, установления таможенных тарифов и налоговых сборов, содействуют, например, за счет организации выставок за рубежом и подписания межгосударственных соглашений, продвижению отечественных хозяйственных субъектов в экономические союзы и мировое хозяйство в целом.</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 xml:space="preserve">Государства - участники мирового экономического процесса, организуя и регулируя международные экономические отношения непосредственно внутри страны, могут оказывать влияние и на мирохозяйственные связи в целом. Такого рода влияние реализуется многими способами, главным из которых служит использование права любой страны-участницы международной экономической организации разрабатывать и корректировать правила внутрисоюзной экономической «игры». Кроме того, государства, участвующие в мировом экономическом процессе, особенно наиболее экономически развитые и богатые из них, имеют как прямые, так и косвенные возможности воздействия на мирохозяйственные связи, т.е. регулируя их в своих национальных интересах. Таким прямым регулятором является </w:t>
      </w:r>
      <w:r w:rsidRPr="00F83F5D">
        <w:rPr>
          <w:iCs/>
        </w:rPr>
        <w:t xml:space="preserve">протекционизм, </w:t>
      </w:r>
      <w:r w:rsidRPr="00F83F5D">
        <w:t xml:space="preserve">с помощью которого то или иное государство или Союз в своих интересах (не только экономических) предоставляет или не предоставляет отдельным странам преимущества по экспорту или импорту товаров, услуг и капиталов. Например, США резко ограничивают экспорт своих высоких технологий и разрешают продавать их лишь странам-партнерам по военным блокам. Одновременно, как и многие другие страны, они сокращают и количество стран-импортеров, предоставляя благоприятные условия для импорта лишь узкому кругу государств. Примерами может служить существенное сокращение импорта стали из России в </w:t>
      </w:r>
      <w:smartTag w:uri="urn:schemas-microsoft-com:office:smarttags" w:element="metricconverter">
        <w:smartTagPr>
          <w:attr w:name="ProductID" w:val="2000 г"/>
        </w:smartTagPr>
        <w:r w:rsidRPr="00F83F5D">
          <w:t>2000 г</w:t>
        </w:r>
      </w:smartTag>
      <w:r w:rsidRPr="00F83F5D">
        <w:t>. и ограничение импорта японских автомобилей в страну.</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Косвенное регулирование мирохозяйственных связей государства могут осуществлять через принадлежащие им частные фирмы (особенно банки) и международные компании (МК). Так, с целью увеличения на мировом рынке, например, японских товаров, правительство Японии через национальные коммерческие банки предоставляет странам или фирмам-импортерам кредиты для японских закупок под льготный банковский процент. Кроме того, используя широкую сеть филиалов МК, разбросанную практически по всем регионам мира, развитые страны все большую часть хозяйственных операций на мировом рынке сейчас осуществляют через них. Как уже отмечалось, на долю этих корпораций приходится более половины мирового товарооборота.</w:t>
      </w:r>
    </w:p>
    <w:p w:rsidR="00A45D56" w:rsidRPr="00F83F5D" w:rsidRDefault="00A45D56" w:rsidP="00B273D0">
      <w:pPr>
        <w:shd w:val="clear" w:color="000000" w:fill="auto"/>
        <w:suppressAutoHyphens/>
        <w:autoSpaceDE w:val="0"/>
        <w:autoSpaceDN w:val="0"/>
        <w:adjustRightInd w:val="0"/>
        <w:spacing w:line="360" w:lineRule="auto"/>
        <w:ind w:firstLine="709"/>
        <w:jc w:val="both"/>
      </w:pPr>
      <w:r w:rsidRPr="00F83F5D">
        <w:t>Таким образом, современные государства, организуя свою национальную экономику для широкого участия в мировом экономическом процессе, одновременно активно влияют на нее и регулируют весь комплекс мирохозяйственных связей прежде всего в своих собственных интересах. Эти действия позволяют странам не только отстаивать свои экономические интересы на международной арене, но и совершенствовать, а также поступательно развивать мировое хозяйство, международные экономические отношения и обеспечивать тем самым дальнейший общественный прогресс.</w:t>
      </w:r>
    </w:p>
    <w:p w:rsidR="00B273D0" w:rsidRPr="00F83F5D" w:rsidRDefault="00B273D0" w:rsidP="00B273D0">
      <w:pPr>
        <w:shd w:val="clear" w:color="000000" w:fill="auto"/>
        <w:suppressAutoHyphens/>
        <w:spacing w:line="360" w:lineRule="auto"/>
        <w:jc w:val="center"/>
        <w:rPr>
          <w:b/>
        </w:rPr>
      </w:pPr>
    </w:p>
    <w:p w:rsidR="00A45D56" w:rsidRPr="00F83F5D" w:rsidRDefault="00B273D0" w:rsidP="00B273D0">
      <w:pPr>
        <w:shd w:val="clear" w:color="000000" w:fill="auto"/>
        <w:suppressAutoHyphens/>
        <w:spacing w:line="360" w:lineRule="auto"/>
        <w:jc w:val="center"/>
        <w:rPr>
          <w:b/>
        </w:rPr>
      </w:pPr>
      <w:r w:rsidRPr="00F83F5D">
        <w:rPr>
          <w:b/>
        </w:rPr>
        <w:br w:type="page"/>
      </w:r>
      <w:r w:rsidR="00A45D56" w:rsidRPr="00F83F5D">
        <w:rPr>
          <w:b/>
        </w:rPr>
        <w:t xml:space="preserve">2 </w:t>
      </w:r>
      <w:r w:rsidR="0074680C" w:rsidRPr="00F83F5D">
        <w:rPr>
          <w:b/>
        </w:rPr>
        <w:t>Экономическая интеграция</w:t>
      </w:r>
    </w:p>
    <w:p w:rsidR="00A45D56" w:rsidRPr="00F83F5D" w:rsidRDefault="00A45D56" w:rsidP="00B273D0">
      <w:pPr>
        <w:shd w:val="clear" w:color="000000" w:fill="auto"/>
        <w:suppressAutoHyphens/>
        <w:spacing w:line="360" w:lineRule="auto"/>
        <w:ind w:firstLine="709"/>
        <w:jc w:val="both"/>
      </w:pPr>
    </w:p>
    <w:p w:rsidR="001060D1" w:rsidRPr="00F83F5D" w:rsidRDefault="001060D1" w:rsidP="00B273D0">
      <w:pPr>
        <w:shd w:val="clear" w:color="000000" w:fill="auto"/>
        <w:suppressAutoHyphens/>
        <w:autoSpaceDE w:val="0"/>
        <w:autoSpaceDN w:val="0"/>
        <w:adjustRightInd w:val="0"/>
        <w:spacing w:line="360" w:lineRule="auto"/>
        <w:ind w:firstLine="709"/>
        <w:jc w:val="both"/>
      </w:pPr>
      <w:r w:rsidRPr="00F83F5D">
        <w:t>Образование и развитие глобальной экономики — многосторонний процесс.</w:t>
      </w:r>
    </w:p>
    <w:p w:rsidR="001060D1" w:rsidRPr="00F83F5D" w:rsidRDefault="001060D1" w:rsidP="00B273D0">
      <w:pPr>
        <w:shd w:val="clear" w:color="000000" w:fill="auto"/>
        <w:suppressAutoHyphens/>
        <w:autoSpaceDE w:val="0"/>
        <w:autoSpaceDN w:val="0"/>
        <w:adjustRightInd w:val="0"/>
        <w:spacing w:line="360" w:lineRule="auto"/>
        <w:ind w:firstLine="709"/>
        <w:jc w:val="both"/>
      </w:pPr>
      <w:r w:rsidRPr="00F83F5D">
        <w:t>Одн</w:t>
      </w:r>
      <w:r w:rsidR="003F4E5F" w:rsidRPr="00F83F5D">
        <w:t>ой из форм экономических отноше</w:t>
      </w:r>
      <w:r w:rsidRPr="00F83F5D">
        <w:t xml:space="preserve">ний во всемирном хозяйстве является </w:t>
      </w:r>
      <w:r w:rsidRPr="00F83F5D">
        <w:rPr>
          <w:bCs/>
        </w:rPr>
        <w:t xml:space="preserve">международная миграция капитала — </w:t>
      </w:r>
      <w:r w:rsidRPr="00F83F5D">
        <w:t>помещение за границей средств, приносящих доход их собственнику. Миграция (вывоз) капитала происходит, когда он может быть помещен в другом государстве с большей нормой прибыли, чем в своей стране. Вывоз капитала ради большей прибыли — следствие ряда причин: а) перенакопления капитала в регионе, откуда он вывозится; б) несовпадения спроса на капитал и его предложения в различных звеньях всемирного хозяйства; в) наличия в государствах, куда экспортируется капитал, более дешевого сырья и рабочей силы; г) и</w:t>
      </w:r>
      <w:r w:rsidR="003F4E5F" w:rsidRPr="00F83F5D">
        <w:t>нтернационализации производства</w:t>
      </w:r>
      <w:r w:rsidRPr="00F83F5D">
        <w:t>.</w:t>
      </w:r>
    </w:p>
    <w:p w:rsidR="001060D1" w:rsidRPr="00F83F5D" w:rsidRDefault="001060D1" w:rsidP="00B273D0">
      <w:pPr>
        <w:shd w:val="clear" w:color="000000" w:fill="auto"/>
        <w:suppressAutoHyphens/>
        <w:autoSpaceDE w:val="0"/>
        <w:autoSpaceDN w:val="0"/>
        <w:adjustRightInd w:val="0"/>
        <w:spacing w:line="360" w:lineRule="auto"/>
        <w:ind w:firstLine="709"/>
        <w:jc w:val="both"/>
      </w:pPr>
      <w:r w:rsidRPr="00F83F5D">
        <w:t xml:space="preserve">Важной причиной, расширяющей масштабы экспорта капитала, является </w:t>
      </w:r>
      <w:r w:rsidRPr="00F83F5D">
        <w:rPr>
          <w:iCs/>
        </w:rPr>
        <w:t xml:space="preserve">интернационализация производства. </w:t>
      </w:r>
      <w:r w:rsidRPr="00F83F5D">
        <w:t>Будучи первоначально результатом зарубежных капиталовложений, интернационализация становится, в свою очередь, постоянно действующим фактором расширения экспорта капитала. Когда предприятия отдельных стран превращаются в звенья между</w:t>
      </w:r>
      <w:r w:rsidR="003F4E5F" w:rsidRPr="00F83F5D">
        <w:t>на</w:t>
      </w:r>
      <w:r w:rsidRPr="00F83F5D">
        <w:t>родного производственного организма, они получают возможность использовать выгоды разделения труда и сложившихся в мировой экономике хозяйственных и денежных связей.</w:t>
      </w:r>
    </w:p>
    <w:p w:rsidR="004B2977" w:rsidRPr="00F83F5D" w:rsidRDefault="001060D1" w:rsidP="00B273D0">
      <w:pPr>
        <w:shd w:val="clear" w:color="000000" w:fill="auto"/>
        <w:suppressAutoHyphens/>
        <w:autoSpaceDE w:val="0"/>
        <w:autoSpaceDN w:val="0"/>
        <w:adjustRightInd w:val="0"/>
        <w:spacing w:line="360" w:lineRule="auto"/>
        <w:ind w:firstLine="709"/>
        <w:jc w:val="both"/>
      </w:pPr>
      <w:r w:rsidRPr="00F83F5D">
        <w:t>Одной из особенностей современного всемирного хозяйства является то, что в каждой развитой стране одновременно образуется как относительный излишек капитала для его вывоза за границу (в одних отраслях хозяйства), так и потребность в привле</w:t>
      </w:r>
      <w:r w:rsidR="004B2977" w:rsidRPr="00F83F5D">
        <w:t xml:space="preserve">чении дополнительных денежных средств извне (в других </w:t>
      </w:r>
      <w:r w:rsidR="003F4E5F" w:rsidRPr="00F83F5D">
        <w:t>отрас</w:t>
      </w:r>
      <w:r w:rsidR="004B2977" w:rsidRPr="00F83F5D">
        <w:t>лях). Поэтому большинство государств в одно и то же экспортирует, и импортирует капитал.</w:t>
      </w:r>
    </w:p>
    <w:p w:rsidR="004B2977" w:rsidRPr="00F83F5D" w:rsidRDefault="004B2977" w:rsidP="00B273D0">
      <w:pPr>
        <w:shd w:val="clear" w:color="000000" w:fill="auto"/>
        <w:suppressAutoHyphens/>
        <w:autoSpaceDE w:val="0"/>
        <w:autoSpaceDN w:val="0"/>
        <w:adjustRightInd w:val="0"/>
        <w:spacing w:line="360" w:lineRule="auto"/>
        <w:ind w:firstLine="709"/>
        <w:jc w:val="both"/>
      </w:pPr>
      <w:r w:rsidRPr="00F83F5D">
        <w:rPr>
          <w:bCs/>
        </w:rPr>
        <w:t xml:space="preserve">Вывоз предпринимательского капитала </w:t>
      </w:r>
      <w:r w:rsidRPr="00F83F5D">
        <w:t>означает создание на территории других стран предприятий, затраты на которые несут иностранные собственники. В зависимости от степени действительного контроля за деятельностью таких предприятий различаются прямые и портфельные инвестиции иностранного капитала.</w:t>
      </w:r>
    </w:p>
    <w:p w:rsidR="004B2977" w:rsidRPr="00F83F5D" w:rsidRDefault="004B2977" w:rsidP="00B273D0">
      <w:pPr>
        <w:shd w:val="clear" w:color="000000" w:fill="auto"/>
        <w:suppressAutoHyphens/>
        <w:autoSpaceDE w:val="0"/>
        <w:autoSpaceDN w:val="0"/>
        <w:adjustRightInd w:val="0"/>
        <w:spacing w:line="360" w:lineRule="auto"/>
        <w:ind w:firstLine="709"/>
        <w:jc w:val="both"/>
      </w:pPr>
      <w:r w:rsidRPr="00F83F5D">
        <w:t>Особой формой портфельных инвестиций является участие иностранного капитала в совместных предприятиях, где контрольный пакет акций остается за национальным государством или местными частными фирмами. Здесь иностранный капитал участвует своими финансовыми ресурсами, технологией, управленческим опытом, торговыми марками, рекламой и предоставлением услуг при реализации продукции. Взамен он получает причитающуюся на его долю прибыль, которую вывозит из страны или использует для инвестиций на месте. Иностранные собственники получают наиболее прочные гарантии сохранности и прибыльности их капиталовложений. В свою очередь, государственная власть принимающей страны может более эффективно и рационально использовать внешние источники средств и технологии в общенациональных интересах.</w:t>
      </w:r>
    </w:p>
    <w:p w:rsidR="004B2977" w:rsidRPr="00F83F5D" w:rsidRDefault="004B2977" w:rsidP="00B273D0">
      <w:pPr>
        <w:shd w:val="clear" w:color="000000" w:fill="auto"/>
        <w:suppressAutoHyphens/>
        <w:autoSpaceDE w:val="0"/>
        <w:autoSpaceDN w:val="0"/>
        <w:adjustRightInd w:val="0"/>
        <w:spacing w:line="360" w:lineRule="auto"/>
        <w:ind w:firstLine="709"/>
        <w:jc w:val="both"/>
      </w:pPr>
      <w:r w:rsidRPr="00F83F5D">
        <w:t xml:space="preserve">На базе иностранных инвестиций сложились </w:t>
      </w:r>
      <w:r w:rsidRPr="00F83F5D">
        <w:rPr>
          <w:bCs/>
        </w:rPr>
        <w:t xml:space="preserve">транснациональные корпорации </w:t>
      </w:r>
      <w:r w:rsidRPr="00F83F5D">
        <w:t>(ТНК). Транснациональные корпорации осуществляют предпринимательскую деятельность на территории более чем одного государства. Сейчас они заняли ведущие позиции во всем мировом хозяйстве. В мире насчитывается свыше 20 тыс.ТНК. Из них примерно две тысячи наиболее крупных сосредоточили основную сумму всех прямых инвестиций во всемирном хозяйстве и получают львиную долю всей прибыли от иностранной предпринимательской деятельности.</w:t>
      </w:r>
    </w:p>
    <w:p w:rsidR="00BC4BB9" w:rsidRPr="00F83F5D" w:rsidRDefault="00BC4BB9" w:rsidP="00B273D0">
      <w:pPr>
        <w:shd w:val="clear" w:color="000000" w:fill="auto"/>
        <w:suppressAutoHyphens/>
        <w:autoSpaceDE w:val="0"/>
        <w:autoSpaceDN w:val="0"/>
        <w:adjustRightInd w:val="0"/>
        <w:spacing w:line="360" w:lineRule="auto"/>
        <w:ind w:firstLine="709"/>
        <w:jc w:val="both"/>
      </w:pPr>
      <w:r w:rsidRPr="00F83F5D">
        <w:t>Международный кредит в мировом капиталистическом хозяйстве имеет важные экономические последствия. Он выравнивает степень выгодности применения капитала в разных странах и способствует образованию средней нормы прибыли в рамках всего мирового хозяйства. Более того, этот кредит служит фактором увеличения выгодности капиталовложений, так как позволяет производительно использовать временно высвобождающийся денежный капитал там, где ощущается наибольшая нужда в нем и, следовательно, выше прибыльность капиталовложений.</w:t>
      </w:r>
      <w:r w:rsidR="00147221" w:rsidRPr="00F83F5D">
        <w:t xml:space="preserve"> </w:t>
      </w:r>
      <w:r w:rsidRPr="00F83F5D">
        <w:t>Используя международный кредит, государство может ускорить свое хозяйственное развитие. На средства иностранного займа строятся новые предприятия, продукция которых пользуется спросом не только внутри данной страны, но и на мировом рынке. Деньги в иностранной валюте, получаемые от экспорта таких товаров, позволяют в обусловленные сроки рассчитаться по займу и часть прибыли предприятий использовать для других внутренних целей. В результате обеспечивается взаимная выгода кредитора и должника.</w:t>
      </w:r>
    </w:p>
    <w:p w:rsidR="00BC4BB9" w:rsidRPr="00F83F5D" w:rsidRDefault="00BC4BB9" w:rsidP="00B273D0">
      <w:pPr>
        <w:shd w:val="clear" w:color="000000" w:fill="auto"/>
        <w:suppressAutoHyphens/>
        <w:autoSpaceDE w:val="0"/>
        <w:autoSpaceDN w:val="0"/>
        <w:adjustRightInd w:val="0"/>
        <w:spacing w:line="360" w:lineRule="auto"/>
        <w:ind w:firstLine="709"/>
        <w:jc w:val="both"/>
      </w:pPr>
      <w:r w:rsidRPr="00F83F5D">
        <w:t>В то же время международный кредит может вести к серьезным экономическим потрясениям и острым противоречиям. Так, в 70-е и 80-е гг. главной жертвой обострившихся конфликтов на</w:t>
      </w:r>
      <w:r w:rsidR="00147221" w:rsidRPr="00F83F5D">
        <w:t xml:space="preserve"> </w:t>
      </w:r>
      <w:r w:rsidRPr="00F83F5D">
        <w:t>международном рынке ссудного капитала стали многие развивающиеся страны. Они брали займы из-за постоянно ухудшающегося хозяйственного положения, участия в гонке вооружений и по другим причинам. Однако кредиты выдавались без необходимого экономического обоснования, расходовались неэффективно и нередко расхищались правящими кругами государств.</w:t>
      </w:r>
    </w:p>
    <w:p w:rsidR="00BC4BB9" w:rsidRPr="00F83F5D" w:rsidRDefault="00BC4BB9" w:rsidP="00B273D0">
      <w:pPr>
        <w:shd w:val="clear" w:color="000000" w:fill="auto"/>
        <w:suppressAutoHyphens/>
        <w:autoSpaceDE w:val="0"/>
        <w:autoSpaceDN w:val="0"/>
        <w:adjustRightInd w:val="0"/>
        <w:spacing w:line="360" w:lineRule="auto"/>
        <w:ind w:firstLine="709"/>
        <w:jc w:val="both"/>
      </w:pPr>
      <w:r w:rsidRPr="00F83F5D">
        <w:t>В итоге многие государства не могут выполнить обязательства по их внешнему долгу. Проценты и амортизация в ряде случаев поглощают до половины и более всех поступлений от экспорта товаров. В 80-е годы некоторые развивающиеся страны были вынуждены приостановить или ограничить погашение долгов. Вместе с тем значительно сократилось и предоставление им новых кредитов. Внешний долг с</w:t>
      </w:r>
      <w:r w:rsidR="00147221" w:rsidRPr="00F83F5D">
        <w:t>тал серьезным препятствием даль</w:t>
      </w:r>
      <w:r w:rsidRPr="00F83F5D">
        <w:t>нейшему экономическому развитию, привел к серьезному ухудшению условий жизни большей части населения и используется западными государствами, международными финансовыми учреждениями, выражающими интересы кредиторов, для вмешательства во внутренние дела стран-должников.</w:t>
      </w:r>
    </w:p>
    <w:p w:rsidR="00D22D3D" w:rsidRPr="00F83F5D" w:rsidRDefault="00BC4BB9" w:rsidP="00B273D0">
      <w:pPr>
        <w:shd w:val="clear" w:color="000000" w:fill="auto"/>
        <w:suppressAutoHyphens/>
        <w:autoSpaceDE w:val="0"/>
        <w:autoSpaceDN w:val="0"/>
        <w:adjustRightInd w:val="0"/>
        <w:spacing w:line="360" w:lineRule="auto"/>
        <w:ind w:firstLine="709"/>
        <w:jc w:val="both"/>
      </w:pPr>
      <w:r w:rsidRPr="00F83F5D">
        <w:t xml:space="preserve">Важную роль в развитии всемирных экономических отношений играет </w:t>
      </w:r>
      <w:r w:rsidRPr="00F83F5D">
        <w:rPr>
          <w:bCs/>
        </w:rPr>
        <w:t xml:space="preserve">международная миграция рабочей силы </w:t>
      </w:r>
      <w:r w:rsidRPr="00F83F5D">
        <w:t>— перемещение масс трудящихся из своих стран в другие в поисках работы.</w:t>
      </w:r>
      <w:r w:rsidR="008452C3" w:rsidRPr="00F83F5D">
        <w:t xml:space="preserve"> </w:t>
      </w:r>
      <w:r w:rsidR="00D22D3D" w:rsidRPr="00F83F5D">
        <w:t xml:space="preserve">По мере развертывания научно-технической революции все более усиливается переезд высококвалифицированных работников из одних стран в другие, </w:t>
      </w:r>
      <w:r w:rsidR="00147221" w:rsidRPr="00F83F5D">
        <w:t>получивший название "утечки моз</w:t>
      </w:r>
      <w:r w:rsidR="00D22D3D" w:rsidRPr="00F83F5D">
        <w:t>гов".</w:t>
      </w:r>
    </w:p>
    <w:p w:rsidR="00D22D3D" w:rsidRPr="00F83F5D" w:rsidRDefault="00D22D3D" w:rsidP="00B273D0">
      <w:pPr>
        <w:shd w:val="clear" w:color="000000" w:fill="auto"/>
        <w:suppressAutoHyphens/>
        <w:autoSpaceDE w:val="0"/>
        <w:autoSpaceDN w:val="0"/>
        <w:adjustRightInd w:val="0"/>
        <w:spacing w:line="360" w:lineRule="auto"/>
        <w:ind w:firstLine="709"/>
        <w:jc w:val="both"/>
      </w:pPr>
      <w:r w:rsidRPr="00F83F5D">
        <w:t xml:space="preserve">Набирающая силу интернационализация </w:t>
      </w:r>
      <w:r w:rsidR="00147221" w:rsidRPr="00F83F5D">
        <w:t xml:space="preserve">производства </w:t>
      </w:r>
      <w:r w:rsidRPr="00F83F5D">
        <w:t xml:space="preserve">порождает новые организационные формы, которые позволяют преодолеть препятствия, создаваемые государственными границами. Важнейшей из таких форм стала интеграция национальных хозяйств. </w:t>
      </w:r>
      <w:r w:rsidRPr="00F83F5D">
        <w:rPr>
          <w:bCs/>
        </w:rPr>
        <w:t xml:space="preserve">Экономическая интеграция </w:t>
      </w:r>
      <w:r w:rsidRPr="00F83F5D">
        <w:t>действует в соответствии со специальными соглашениями и обладает своей организационной структурой, включающей общие руководящие и иные учреждения. На территории стран-участниц развертываются определенные виды хозяйственной деятельности на особых, льготных по сравнению с остальными государствами, условиях.</w:t>
      </w:r>
    </w:p>
    <w:p w:rsidR="00D22D3D" w:rsidRPr="00F83F5D" w:rsidRDefault="00D22D3D" w:rsidP="00B273D0">
      <w:pPr>
        <w:shd w:val="clear" w:color="000000" w:fill="auto"/>
        <w:suppressAutoHyphens/>
        <w:autoSpaceDE w:val="0"/>
        <w:autoSpaceDN w:val="0"/>
        <w:adjustRightInd w:val="0"/>
        <w:spacing w:line="360" w:lineRule="auto"/>
        <w:ind w:firstLine="709"/>
        <w:jc w:val="both"/>
      </w:pPr>
      <w:r w:rsidRPr="00F83F5D">
        <w:t>Экономическая интеграция — это высшая на современном этапе ступень интернационализации хозяйственной жизни. В результате интеграции углубляется международное разделение труда, что интенсифицирует обмен товарами, услугами, капиталами и рабочей силой. Повышается уровень обобществления производства, а это требует целенаправленного, планомерного регулирования экономическ</w:t>
      </w:r>
      <w:r w:rsidR="00147221" w:rsidRPr="00F83F5D">
        <w:t>их процессов в масштабе межгосу</w:t>
      </w:r>
      <w:r w:rsidRPr="00F83F5D">
        <w:t>дарственных объединений.</w:t>
      </w:r>
    </w:p>
    <w:p w:rsidR="00D22D3D" w:rsidRPr="00F83F5D" w:rsidRDefault="00D22D3D" w:rsidP="00B273D0">
      <w:pPr>
        <w:shd w:val="clear" w:color="000000" w:fill="auto"/>
        <w:suppressAutoHyphens/>
        <w:autoSpaceDE w:val="0"/>
        <w:autoSpaceDN w:val="0"/>
        <w:adjustRightInd w:val="0"/>
        <w:spacing w:line="360" w:lineRule="auto"/>
        <w:ind w:firstLine="709"/>
        <w:jc w:val="both"/>
      </w:pPr>
      <w:r w:rsidRPr="00F83F5D">
        <w:t xml:space="preserve">В различных регионах </w:t>
      </w:r>
      <w:r w:rsidR="00147221" w:rsidRPr="00F83F5D">
        <w:t>мира</w:t>
      </w:r>
      <w:r w:rsidRPr="00F83F5D">
        <w:t xml:space="preserve"> сложилось несколько интеграционных объединений. Они </w:t>
      </w:r>
      <w:r w:rsidR="00147221" w:rsidRPr="00F83F5D">
        <w:t>существенно</w:t>
      </w:r>
      <w:r w:rsidRPr="00F83F5D">
        <w:t xml:space="preserve"> отличаются друг от друга и по характеру складывающихся между странами-участницами отношений, и по организационным формам, и по последствиям для национальных хозяйств и населения.</w:t>
      </w:r>
      <w:r w:rsidR="008452C3" w:rsidRPr="00F83F5D">
        <w:t xml:space="preserve"> </w:t>
      </w:r>
      <w:r w:rsidRPr="00F83F5D">
        <w:t xml:space="preserve">Ряд западноевропейских государств (Франция, ФРГ, Италия, Бельгия, Нидерланды и Люксембург) в 1958 г. создали </w:t>
      </w:r>
      <w:r w:rsidRPr="00F83F5D">
        <w:rPr>
          <w:bCs/>
        </w:rPr>
        <w:t xml:space="preserve">Европейское экономическое сообщество </w:t>
      </w:r>
      <w:r w:rsidRPr="00F83F5D">
        <w:t>(ЕЭС), Это сообщество превратилось в мощную экономическую группировку, превосходящую по численности населения США в 1,4 раза и обладающую сравнимым с ними хозяйственным потенциалом. Одновременно с расширением состава ЕЭС происходил переход от преимущественно торгового сотрудничества к интегрированию других сфер хозяйства, включая научно-техническую деятельность (организация совместных исследований и разработок, создание общих программ).</w:t>
      </w:r>
      <w:r w:rsidR="008452C3" w:rsidRPr="00F83F5D">
        <w:t xml:space="preserve"> </w:t>
      </w:r>
      <w:r w:rsidRPr="00F83F5D">
        <w:t>В рамках интеграции установлены льготы для взаимной торговли с перспективой образования общего рынка без каких-либо ограничений и пошлин при пересечении товарами государственных границ по всей территории Сообщества. Здесь разрабатывают единую торговую политику по отношению к третьим странам. Общая аграрная политика поддерживает самообеспеченность интегрированных стран продовольствием, сохраняет определенный уровень доходов крестья</w:t>
      </w:r>
      <w:r w:rsidR="00147221" w:rsidRPr="00F83F5D">
        <w:t>нских (фермерских) хозяйств, со</w:t>
      </w:r>
      <w:r w:rsidRPr="00F83F5D">
        <w:t>действует структурной перестройке сельскохозяйственного производства. Чтобы сформировать региональный комплекс, проводится финансирование разносторонней хозяйственной деятельности, которым занимаются специальные межгосударственные организации и учреждения.</w:t>
      </w:r>
    </w:p>
    <w:p w:rsidR="008452C3" w:rsidRPr="00F83F5D" w:rsidRDefault="00D22D3D" w:rsidP="00B273D0">
      <w:pPr>
        <w:shd w:val="clear" w:color="000000" w:fill="auto"/>
        <w:suppressAutoHyphens/>
        <w:autoSpaceDE w:val="0"/>
        <w:autoSpaceDN w:val="0"/>
        <w:adjustRightInd w:val="0"/>
        <w:spacing w:line="360" w:lineRule="auto"/>
        <w:ind w:firstLine="709"/>
        <w:jc w:val="both"/>
      </w:pPr>
      <w:r w:rsidRPr="00F83F5D">
        <w:t>В "Общем рынке" создана европейская валютная система со своим механизмом регулирования расчетов, установления валютных курсов и выработки общей позиции по валютным вопросам во всемирном хозяйстве.</w:t>
      </w:r>
    </w:p>
    <w:p w:rsidR="00EE5EFB" w:rsidRPr="00F83F5D" w:rsidRDefault="00D22D3D" w:rsidP="00B273D0">
      <w:pPr>
        <w:shd w:val="clear" w:color="000000" w:fill="auto"/>
        <w:suppressAutoHyphens/>
        <w:autoSpaceDE w:val="0"/>
        <w:autoSpaceDN w:val="0"/>
        <w:adjustRightInd w:val="0"/>
        <w:spacing w:line="360" w:lineRule="auto"/>
        <w:ind w:firstLine="709"/>
        <w:jc w:val="both"/>
      </w:pPr>
      <w:r w:rsidRPr="00F83F5D">
        <w:t>В настоящее время Европейское сообщество вступает в новый этап интеграционного развития. С организацией Европейского внутреннего рынка преодолеваются многочисленные пограничные и таможенные барьеры, разделявшие государства. Это</w:t>
      </w:r>
      <w:r w:rsidR="00EE5EFB" w:rsidRPr="00F83F5D">
        <w:t xml:space="preserve"> позволит достичь ряд</w:t>
      </w:r>
      <w:r w:rsidR="008452C3" w:rsidRPr="00F83F5D">
        <w:t>а</w:t>
      </w:r>
      <w:r w:rsidR="00EE5EFB" w:rsidRPr="00F83F5D">
        <w:t xml:space="preserve"> положительных эффектов. К ним можно отнести прямую экономию за счет снижения издержек при устранении торговых и производственных барьеров, выигрыша от интеграции рынков и усиления конкуренции, что может дать согласно усредненной оценке - экономический эффект в сумме 244 млрд.</w:t>
      </w:r>
      <w:r w:rsidR="008452C3" w:rsidRPr="00F83F5D">
        <w:t xml:space="preserve"> </w:t>
      </w:r>
      <w:r w:rsidR="00EE5EFB" w:rsidRPr="00F83F5D">
        <w:t>долларов.</w:t>
      </w:r>
    </w:p>
    <w:p w:rsidR="00EE5EFB" w:rsidRPr="00F83F5D" w:rsidRDefault="00EE5EFB" w:rsidP="00B273D0">
      <w:pPr>
        <w:shd w:val="clear" w:color="000000" w:fill="auto"/>
        <w:suppressAutoHyphens/>
        <w:autoSpaceDE w:val="0"/>
        <w:autoSpaceDN w:val="0"/>
        <w:adjustRightInd w:val="0"/>
        <w:spacing w:line="360" w:lineRule="auto"/>
        <w:ind w:firstLine="709"/>
        <w:jc w:val="both"/>
      </w:pPr>
      <w:r w:rsidRPr="00F83F5D">
        <w:t>Интеграция помогла западноевропейскому капиталу на равных противостоять своим основным конкурентам - США и Японии. Государства, не входящие в Сообщество, стремятся нейтрализовать преимущества стран - членов интеграционного объединения повышением роли других, более широких по составу экономических организаций. К ним относятся прежде всего Организация экономического сотрудничества и развития (ОЭСР) и Всемирная торговая организация (ВТО). В ОЭСР, созданную в 1961 г., входят 24 развитые государства мира. Она координирует экономическую политику своих членов, влияет на международную миграцию капитала, а также оказывает помощь развивающимся странам. ГАТТ, первоначально подписанное 23 странами в 1947 г., ныне охватывает более 90 государств. Эта организация добивается снижения таможенных пошлин и других барьеров, препятствующих товарообмену между странами.</w:t>
      </w:r>
    </w:p>
    <w:p w:rsidR="00BA094A" w:rsidRPr="00F83F5D" w:rsidRDefault="00EE5EFB" w:rsidP="00B273D0">
      <w:pPr>
        <w:shd w:val="clear" w:color="000000" w:fill="auto"/>
        <w:suppressAutoHyphens/>
        <w:autoSpaceDE w:val="0"/>
        <w:autoSpaceDN w:val="0"/>
        <w:adjustRightInd w:val="0"/>
        <w:spacing w:line="360" w:lineRule="auto"/>
        <w:ind w:firstLine="709"/>
        <w:jc w:val="both"/>
      </w:pPr>
      <w:r w:rsidRPr="00F83F5D">
        <w:t xml:space="preserve">Иной характер имеют </w:t>
      </w:r>
      <w:r w:rsidRPr="00F83F5D">
        <w:rPr>
          <w:bCs/>
        </w:rPr>
        <w:t xml:space="preserve">интеграционные объединения развивающихся стран. </w:t>
      </w:r>
      <w:r w:rsidRPr="00F83F5D">
        <w:t>Последние за</w:t>
      </w:r>
      <w:r w:rsidR="008452C3" w:rsidRPr="00F83F5D">
        <w:t>интересованы в экономической ин</w:t>
      </w:r>
      <w:r w:rsidRPr="00F83F5D">
        <w:t>теграции потому, что сотрудничество помогает им воспользоваться выгодами производственной специализации и открывает доступ к необходимым для развития природным богатствам и другим экономическим ресурсам.</w:t>
      </w:r>
      <w:r w:rsidR="008452C3" w:rsidRPr="00F83F5D">
        <w:t xml:space="preserve"> </w:t>
      </w:r>
      <w:r w:rsidRPr="00F83F5D">
        <w:t>Интеграция укрепляет позиции освободившихся стран во всемирном хозяйстве, защищает их интересы в отношениях с более сильными партнерами,</w:t>
      </w:r>
      <w:r w:rsidR="008452C3" w:rsidRPr="00F83F5D">
        <w:t xml:space="preserve"> противостоять которым в отдель</w:t>
      </w:r>
      <w:r w:rsidRPr="00F83F5D">
        <w:t>ности не может ни одно из государств. Исходя из этого, страны Азии, Африки и Латинской Америки расширяют сотрудничество путем коллективной опоры на собственные силы. Формы и типы таких группировок многообразны: это торговые блоки, организации по созданию совместн</w:t>
      </w:r>
      <w:r w:rsidR="008452C3" w:rsidRPr="00F83F5D">
        <w:t>ых проектов, валютные союзы, ин</w:t>
      </w:r>
      <w:r w:rsidRPr="00F83F5D">
        <w:t>вестиционные организации и товарные ассоциации.</w:t>
      </w:r>
      <w:r w:rsidR="008452C3" w:rsidRPr="00F83F5D">
        <w:t xml:space="preserve"> </w:t>
      </w:r>
      <w:r w:rsidRPr="00F83F5D">
        <w:t>Интеграционные объединения развивающихся стран действуют ради общих целей с различной степенью эффективности. Их трудности отражают общее тяжелое положение этих государств в современном мире, жесткость позиции по отношению к ним со стороны обладающих реальной экономической мощью западных государств, крупных частных корпораций, международных финансовых учреждений.</w:t>
      </w:r>
    </w:p>
    <w:p w:rsidR="00B273D0" w:rsidRPr="00F83F5D" w:rsidRDefault="00B273D0" w:rsidP="00B273D0">
      <w:pPr>
        <w:shd w:val="clear" w:color="000000" w:fill="auto"/>
        <w:suppressAutoHyphens/>
        <w:autoSpaceDE w:val="0"/>
        <w:autoSpaceDN w:val="0"/>
        <w:adjustRightInd w:val="0"/>
        <w:spacing w:line="360" w:lineRule="auto"/>
        <w:ind w:firstLine="709"/>
        <w:jc w:val="both"/>
      </w:pPr>
    </w:p>
    <w:p w:rsidR="00BA094A" w:rsidRPr="00F83F5D" w:rsidRDefault="00B273D0" w:rsidP="00B273D0">
      <w:pPr>
        <w:shd w:val="clear" w:color="000000" w:fill="auto"/>
        <w:suppressAutoHyphens/>
        <w:autoSpaceDE w:val="0"/>
        <w:autoSpaceDN w:val="0"/>
        <w:adjustRightInd w:val="0"/>
        <w:spacing w:line="360" w:lineRule="auto"/>
        <w:jc w:val="center"/>
        <w:rPr>
          <w:b/>
        </w:rPr>
      </w:pPr>
      <w:r w:rsidRPr="00F83F5D">
        <w:rPr>
          <w:b/>
        </w:rPr>
        <w:br w:type="page"/>
      </w:r>
      <w:r w:rsidR="008452C3" w:rsidRPr="00F83F5D">
        <w:rPr>
          <w:b/>
        </w:rPr>
        <w:t>3 Глобализация, ее содержание и формы</w:t>
      </w:r>
    </w:p>
    <w:p w:rsidR="00BA094A" w:rsidRPr="00F83F5D" w:rsidRDefault="00BA094A" w:rsidP="00B273D0">
      <w:pPr>
        <w:shd w:val="clear" w:color="000000" w:fill="auto"/>
        <w:suppressAutoHyphens/>
        <w:autoSpaceDE w:val="0"/>
        <w:autoSpaceDN w:val="0"/>
        <w:adjustRightInd w:val="0"/>
        <w:spacing w:line="360" w:lineRule="auto"/>
        <w:ind w:firstLine="709"/>
        <w:jc w:val="both"/>
      </w:pPr>
    </w:p>
    <w:p w:rsidR="00165F48" w:rsidRPr="00F83F5D" w:rsidRDefault="00165F48" w:rsidP="00B273D0">
      <w:pPr>
        <w:shd w:val="clear" w:color="000000" w:fill="auto"/>
        <w:suppressAutoHyphens/>
        <w:autoSpaceDE w:val="0"/>
        <w:autoSpaceDN w:val="0"/>
        <w:adjustRightInd w:val="0"/>
        <w:spacing w:line="360" w:lineRule="auto"/>
        <w:ind w:firstLine="709"/>
        <w:jc w:val="both"/>
      </w:pPr>
      <w:r w:rsidRPr="00F83F5D">
        <w:t>Основные идеи, заложенные в категории «глобализация», — это растущая взаимозависимость национальных экономик, проявляющаяся в производственной, торговой и финансовой взаимозависимости, мировом деловом цикле и его синхронизации.</w:t>
      </w:r>
      <w:r w:rsidR="008452C3" w:rsidRPr="00F83F5D">
        <w:t xml:space="preserve"> </w:t>
      </w:r>
      <w:r w:rsidRPr="00F83F5D">
        <w:rPr>
          <w:bCs/>
        </w:rPr>
        <w:t xml:space="preserve">Производственная взаимозависимость </w:t>
      </w:r>
      <w:r w:rsidRPr="00F83F5D">
        <w:t>возникает и воспроизводится в связи с развитием международного разделения труда. Характер международного разделения труда наиболее наглядно обнаруживается через изменения в структуре экспорта товаров.</w:t>
      </w:r>
    </w:p>
    <w:p w:rsidR="00165F48" w:rsidRPr="00F83F5D" w:rsidRDefault="00165F48" w:rsidP="00B273D0">
      <w:pPr>
        <w:shd w:val="clear" w:color="000000" w:fill="auto"/>
        <w:suppressAutoHyphens/>
        <w:autoSpaceDE w:val="0"/>
        <w:autoSpaceDN w:val="0"/>
        <w:adjustRightInd w:val="0"/>
        <w:spacing w:line="360" w:lineRule="auto"/>
        <w:ind w:firstLine="709"/>
        <w:jc w:val="both"/>
      </w:pPr>
      <w:r w:rsidRPr="00F83F5D">
        <w:t>Статистика ЮНКТАД показывает, что в 200</w:t>
      </w:r>
      <w:r w:rsidR="008452C3" w:rsidRPr="00F83F5D">
        <w:t>6</w:t>
      </w:r>
      <w:r w:rsidRPr="00F83F5D">
        <w:t xml:space="preserve"> г. доля развитых стран в экспорте товаров составляла 63,8%, развивающихся стран — 32,2 и стран с переходной экономикой — 4,1%. Значительные изменения происходили в экспорте готовых изделий. Доля развивающихся стран выросла с 10,6% в 1980 г. до 29,5% в 200</w:t>
      </w:r>
      <w:r w:rsidR="008452C3" w:rsidRPr="00F83F5D">
        <w:t>6</w:t>
      </w:r>
      <w:r w:rsidRPr="00F83F5D">
        <w:t xml:space="preserve"> г., а доля развитых стран упала за этот же период с 82,3 до 67,7%. В экспорте готовой продукции уменьшилась и доля стран с переходной экономикой — с 7,2 до 2,8%.</w:t>
      </w:r>
    </w:p>
    <w:p w:rsidR="00165F48" w:rsidRPr="00F83F5D" w:rsidRDefault="00165F48" w:rsidP="00B273D0">
      <w:pPr>
        <w:shd w:val="clear" w:color="000000" w:fill="auto"/>
        <w:suppressAutoHyphens/>
        <w:autoSpaceDE w:val="0"/>
        <w:autoSpaceDN w:val="0"/>
        <w:adjustRightInd w:val="0"/>
        <w:spacing w:line="360" w:lineRule="auto"/>
        <w:ind w:firstLine="709"/>
        <w:jc w:val="both"/>
      </w:pPr>
      <w:r w:rsidRPr="00F83F5D">
        <w:t>В то же время в экспорте первичных товаров (включая топливо) удельный вес развивающихся стран упал с 53,7% в 1980 г. до 44,4% в 200</w:t>
      </w:r>
      <w:r w:rsidR="008452C3" w:rsidRPr="00F83F5D">
        <w:t>6</w:t>
      </w:r>
      <w:r w:rsidRPr="00F83F5D">
        <w:t xml:space="preserve"> г., а доля развитых стран увеличилась за тот же период с 39,0 до 48,6%.</w:t>
      </w:r>
    </w:p>
    <w:p w:rsidR="008452C3" w:rsidRPr="00F83F5D" w:rsidRDefault="00165F48" w:rsidP="00B273D0">
      <w:pPr>
        <w:shd w:val="clear" w:color="000000" w:fill="auto"/>
        <w:suppressAutoHyphens/>
        <w:autoSpaceDE w:val="0"/>
        <w:autoSpaceDN w:val="0"/>
        <w:adjustRightInd w:val="0"/>
        <w:spacing w:line="360" w:lineRule="auto"/>
        <w:ind w:firstLine="709"/>
        <w:jc w:val="both"/>
      </w:pPr>
      <w:r w:rsidRPr="00F83F5D">
        <w:t>Статистика показывает, что основную массу товаров для мирового рынка производят развитые страны. В 200</w:t>
      </w:r>
      <w:r w:rsidR="008452C3" w:rsidRPr="00F83F5D">
        <w:t>6</w:t>
      </w:r>
      <w:r w:rsidRPr="00F83F5D">
        <w:t xml:space="preserve"> г. развивающиеся страны поставляли на мировой рынок свыше 50% только топлива, текстиля и одежды (табл. 1).</w:t>
      </w:r>
    </w:p>
    <w:p w:rsidR="008452C3" w:rsidRPr="00F83F5D" w:rsidRDefault="008452C3" w:rsidP="00B273D0">
      <w:pPr>
        <w:shd w:val="clear" w:color="000000" w:fill="auto"/>
        <w:suppressAutoHyphens/>
        <w:autoSpaceDE w:val="0"/>
        <w:autoSpaceDN w:val="0"/>
        <w:adjustRightInd w:val="0"/>
        <w:spacing w:line="360" w:lineRule="auto"/>
        <w:ind w:firstLine="709"/>
        <w:jc w:val="both"/>
      </w:pPr>
      <w:r w:rsidRPr="00F83F5D">
        <w:rPr>
          <w:bCs/>
        </w:rPr>
        <w:t xml:space="preserve">Торговая взаимозависимость </w:t>
      </w:r>
      <w:r w:rsidRPr="00F83F5D">
        <w:t xml:space="preserve">возросла с 1950-х гг. и стала результатом уменьшившихся трансакционных издержек вследствие существенного сокращения барьеров в международной коммерции, либерализации торговли и прогресса транспортной и коммуникационной технологии. </w:t>
      </w:r>
      <w:r w:rsidR="002D4816" w:rsidRPr="00F83F5D">
        <w:t>Н</w:t>
      </w:r>
      <w:r w:rsidRPr="00F83F5D">
        <w:t>о, несмотря на значительное уменьшение издержек трансграничных сделок и роста взаимозависимости, национальные границы остаются важными барьерами в торговле товарами, услугами и финансовыми активами.</w:t>
      </w:r>
    </w:p>
    <w:p w:rsidR="00165F48" w:rsidRPr="00F83F5D" w:rsidRDefault="008452C3" w:rsidP="00B273D0">
      <w:pPr>
        <w:shd w:val="clear" w:color="000000" w:fill="auto"/>
        <w:suppressAutoHyphens/>
        <w:autoSpaceDE w:val="0"/>
        <w:autoSpaceDN w:val="0"/>
        <w:adjustRightInd w:val="0"/>
        <w:spacing w:line="360" w:lineRule="auto"/>
        <w:jc w:val="center"/>
        <w:rPr>
          <w:b/>
        </w:rPr>
      </w:pPr>
      <w:r w:rsidRPr="00F83F5D">
        <w:rPr>
          <w:b/>
          <w:iCs/>
        </w:rPr>
        <w:t xml:space="preserve">Таблица </w:t>
      </w:r>
      <w:r w:rsidR="00165F48" w:rsidRPr="00F83F5D">
        <w:rPr>
          <w:b/>
          <w:iCs/>
        </w:rPr>
        <w:t>1</w:t>
      </w:r>
      <w:r w:rsidRPr="00F83F5D">
        <w:rPr>
          <w:b/>
          <w:iCs/>
        </w:rPr>
        <w:t xml:space="preserve"> - </w:t>
      </w:r>
      <w:r w:rsidR="00165F48" w:rsidRPr="00F83F5D">
        <w:rPr>
          <w:b/>
          <w:bCs/>
        </w:rPr>
        <w:t>Структура экспорта товаров по странам и товарным группам 198</w:t>
      </w:r>
      <w:r w:rsidRPr="00F83F5D">
        <w:rPr>
          <w:b/>
          <w:bCs/>
        </w:rPr>
        <w:t>6</w:t>
      </w:r>
      <w:r w:rsidR="00165F48" w:rsidRPr="00F83F5D">
        <w:rPr>
          <w:b/>
          <w:bCs/>
        </w:rPr>
        <w:t>, 199</w:t>
      </w:r>
      <w:r w:rsidRPr="00F83F5D">
        <w:rPr>
          <w:b/>
          <w:bCs/>
        </w:rPr>
        <w:t>6</w:t>
      </w:r>
      <w:r w:rsidR="00165F48" w:rsidRPr="00F83F5D">
        <w:rPr>
          <w:b/>
          <w:bCs/>
        </w:rPr>
        <w:t>, 200</w:t>
      </w:r>
      <w:r w:rsidRPr="00F83F5D">
        <w:rPr>
          <w:b/>
          <w:bCs/>
        </w:rPr>
        <w:t>6</w:t>
      </w:r>
      <w:r w:rsidR="00165F48" w:rsidRPr="00F83F5D">
        <w:rPr>
          <w:b/>
          <w:bCs/>
        </w:rPr>
        <w:t xml:space="preserve"> гг. (в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770"/>
        <w:gridCol w:w="763"/>
        <w:gridCol w:w="15"/>
        <w:gridCol w:w="778"/>
        <w:gridCol w:w="8"/>
      </w:tblGrid>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и товарные группы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198</w:t>
            </w:r>
            <w:r w:rsidR="008452C3" w:rsidRPr="00F83F5D">
              <w:rPr>
                <w:sz w:val="20"/>
                <w:szCs w:val="24"/>
              </w:rPr>
              <w:t>6</w:t>
            </w:r>
            <w:r w:rsidRPr="00F83F5D">
              <w:rPr>
                <w:sz w:val="20"/>
                <w:szCs w:val="24"/>
              </w:rPr>
              <w:t>г.</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199</w:t>
            </w:r>
            <w:r w:rsidR="008452C3" w:rsidRPr="00F83F5D">
              <w:rPr>
                <w:sz w:val="20"/>
                <w:szCs w:val="24"/>
              </w:rPr>
              <w:t>6</w:t>
            </w:r>
            <w:r w:rsidRPr="00F83F5D">
              <w:rPr>
                <w:sz w:val="20"/>
                <w:szCs w:val="24"/>
              </w:rPr>
              <w:t>г.</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200</w:t>
            </w:r>
            <w:r w:rsidR="008452C3" w:rsidRPr="00F83F5D">
              <w:rPr>
                <w:sz w:val="20"/>
                <w:szCs w:val="24"/>
              </w:rPr>
              <w:t>6</w:t>
            </w:r>
            <w:r w:rsidRPr="00F83F5D">
              <w:rPr>
                <w:sz w:val="20"/>
                <w:szCs w:val="24"/>
              </w:rPr>
              <w:t xml:space="preserve"> г.</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Мир</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62,9</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71,3</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63,7</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29,3</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23,4</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32,2</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7,8</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5,3</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4,1</w:t>
            </w:r>
          </w:p>
        </w:tc>
      </w:tr>
      <w:tr w:rsidR="008452C3" w:rsidRPr="00F83F5D" w:rsidTr="00F83F5D">
        <w:trPr>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Первичные товары (включая топливо)</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63"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801" w:type="dxa"/>
            <w:gridSpan w:val="3"/>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39,0</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50,5</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48,7</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53,7</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39,4</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44,4</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7,3</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10,1</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6,9</w:t>
            </w:r>
          </w:p>
        </w:tc>
      </w:tr>
      <w:tr w:rsidR="008452C3" w:rsidRPr="00F83F5D" w:rsidTr="00F83F5D">
        <w:trPr>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Готовые товары</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63"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801" w:type="dxa"/>
            <w:gridSpan w:val="3"/>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82,3</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78,8</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67,7</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10,6</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17,8</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29,5</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7,1</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3,4</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2,8</w:t>
            </w:r>
          </w:p>
        </w:tc>
      </w:tr>
      <w:tr w:rsidR="008452C3" w:rsidRPr="00F83F5D" w:rsidTr="00F83F5D">
        <w:trPr>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Пищевые продукты</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63"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801" w:type="dxa"/>
            <w:gridSpan w:val="3"/>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64,4</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67,7</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64,7</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31,2</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29,3</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32,9</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4,4</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3,2</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2,4</w:t>
            </w:r>
          </w:p>
        </w:tc>
      </w:tr>
      <w:tr w:rsidR="008452C3" w:rsidRPr="00F83F5D" w:rsidTr="00F83F5D">
        <w:trPr>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Сельскохозяйственное сырье</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63"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801" w:type="dxa"/>
            <w:gridSpan w:val="3"/>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61,2</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66,9</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63,9</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30,0</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24,2</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30,3</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8,8</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8,9</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5,8</w:t>
            </w:r>
          </w:p>
        </w:tc>
      </w:tr>
      <w:tr w:rsidR="008452C3" w:rsidRPr="00F83F5D" w:rsidTr="00F83F5D">
        <w:trPr>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mallCaps/>
                <w:sz w:val="20"/>
                <w:szCs w:val="24"/>
              </w:rPr>
              <w:t>руды</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63"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801" w:type="dxa"/>
            <w:gridSpan w:val="3"/>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59,9</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59,4</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55,8</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31,7</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33,5</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39,6</w:t>
            </w:r>
          </w:p>
        </w:tc>
      </w:tr>
      <w:tr w:rsidR="00165F48" w:rsidRPr="00F83F5D" w:rsidTr="00F83F5D">
        <w:trPr>
          <w:trHeight w:val="284"/>
          <w:jc w:val="center"/>
        </w:trPr>
        <w:tc>
          <w:tcPr>
            <w:tcW w:w="4219"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8,4</w:t>
            </w:r>
          </w:p>
        </w:tc>
        <w:tc>
          <w:tcPr>
            <w:tcW w:w="763" w:type="dxa"/>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7,1</w:t>
            </w:r>
          </w:p>
        </w:tc>
        <w:tc>
          <w:tcPr>
            <w:tcW w:w="801" w:type="dxa"/>
            <w:gridSpan w:val="3"/>
            <w:shd w:val="clear" w:color="auto" w:fill="auto"/>
            <w:vAlign w:val="center"/>
          </w:tcPr>
          <w:p w:rsidR="00165F48" w:rsidRPr="00F83F5D" w:rsidRDefault="00165F48" w:rsidP="00F83F5D">
            <w:pPr>
              <w:shd w:val="clear" w:color="000000" w:fill="auto"/>
              <w:suppressAutoHyphens/>
              <w:autoSpaceDE w:val="0"/>
              <w:autoSpaceDN w:val="0"/>
              <w:adjustRightInd w:val="0"/>
              <w:spacing w:line="360" w:lineRule="auto"/>
              <w:rPr>
                <w:sz w:val="20"/>
                <w:szCs w:val="24"/>
              </w:rPr>
            </w:pPr>
            <w:r w:rsidRPr="00F83F5D">
              <w:rPr>
                <w:sz w:val="20"/>
                <w:szCs w:val="24"/>
              </w:rPr>
              <w:t>4,6</w:t>
            </w:r>
          </w:p>
        </w:tc>
      </w:tr>
      <w:tr w:rsidR="008452C3" w:rsidRPr="00F83F5D" w:rsidTr="00F83F5D">
        <w:trPr>
          <w:gridAfter w:val="1"/>
          <w:wAfter w:w="8" w:type="dxa"/>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Топливо</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gridSpan w:val="2"/>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18,3</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27,5</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32,1</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72,9</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56,7</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57,8</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8,8</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15,8</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10,1</w:t>
            </w:r>
          </w:p>
        </w:tc>
      </w:tr>
      <w:tr w:rsidR="008452C3" w:rsidRPr="00F83F5D" w:rsidTr="00F83F5D">
        <w:trPr>
          <w:gridAfter w:val="1"/>
          <w:wAfter w:w="8" w:type="dxa"/>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Химические продукты</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gridSpan w:val="2"/>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87,1</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83,5</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79,3</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7,4</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11,8</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18,2</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5,5</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4,7</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2,5</w:t>
            </w:r>
          </w:p>
        </w:tc>
      </w:tr>
      <w:tr w:rsidR="008452C3" w:rsidRPr="00F83F5D" w:rsidTr="00F83F5D">
        <w:trPr>
          <w:gridAfter w:val="1"/>
          <w:wAfter w:w="8" w:type="dxa"/>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Сталь и изделия из нее</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gridSpan w:val="2"/>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84,3'</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73,9</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65,1</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6,8</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16,4</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26,5</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8,9</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9,7</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8,4</w:t>
            </w:r>
          </w:p>
        </w:tc>
      </w:tr>
      <w:tr w:rsidR="008452C3" w:rsidRPr="00F83F5D" w:rsidTr="00F83F5D">
        <w:trPr>
          <w:gridAfter w:val="1"/>
          <w:wAfter w:w="8" w:type="dxa"/>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Машиностроение и транспортное оборудование</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gridSpan w:val="2"/>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85,0</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84,5</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70,0</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6,0</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12,5</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27,8</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9,0</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3,0</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2,2</w:t>
            </w:r>
          </w:p>
        </w:tc>
      </w:tr>
      <w:tr w:rsidR="008452C3" w:rsidRPr="00F83F5D" w:rsidTr="00F83F5D">
        <w:trPr>
          <w:gridAfter w:val="1"/>
          <w:wAfter w:w="8" w:type="dxa"/>
          <w:trHeight w:val="284"/>
          <w:jc w:val="center"/>
        </w:trPr>
        <w:tc>
          <w:tcPr>
            <w:tcW w:w="4219"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Текстильные волокна, пряжа, ткани, одежда</w:t>
            </w:r>
          </w:p>
        </w:tc>
        <w:tc>
          <w:tcPr>
            <w:tcW w:w="770"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gridSpan w:val="2"/>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c>
          <w:tcPr>
            <w:tcW w:w="778" w:type="dxa"/>
            <w:shd w:val="clear" w:color="auto" w:fill="auto"/>
            <w:vAlign w:val="center"/>
          </w:tcPr>
          <w:p w:rsidR="008452C3" w:rsidRPr="00F83F5D" w:rsidRDefault="008452C3" w:rsidP="00F83F5D">
            <w:pPr>
              <w:shd w:val="clear" w:color="000000" w:fill="auto"/>
              <w:suppressAutoHyphens/>
              <w:autoSpaceDE w:val="0"/>
              <w:autoSpaceDN w:val="0"/>
              <w:adjustRightInd w:val="0"/>
              <w:spacing w:line="360" w:lineRule="auto"/>
              <w:rPr>
                <w:sz w:val="20"/>
                <w:szCs w:val="24"/>
              </w:rPr>
            </w:pPr>
            <w:r w:rsidRPr="00F83F5D">
              <w:rPr>
                <w:sz w:val="20"/>
                <w:szCs w:val="24"/>
              </w:rPr>
              <w:t>100</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Развитые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61,2</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50,7</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37,2</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Развивающиеся страны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33,1</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45,7</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59,3</w:t>
            </w:r>
          </w:p>
        </w:tc>
      </w:tr>
      <w:tr w:rsidR="0074501D" w:rsidRPr="00F83F5D" w:rsidTr="00F83F5D">
        <w:trPr>
          <w:gridAfter w:val="1"/>
          <w:wAfter w:w="8" w:type="dxa"/>
          <w:trHeight w:val="284"/>
          <w:jc w:val="center"/>
        </w:trPr>
        <w:tc>
          <w:tcPr>
            <w:tcW w:w="4219"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Страны Центральной и Восточной Европы</w:t>
            </w:r>
          </w:p>
        </w:tc>
        <w:tc>
          <w:tcPr>
            <w:tcW w:w="770"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5,7</w:t>
            </w:r>
          </w:p>
        </w:tc>
        <w:tc>
          <w:tcPr>
            <w:tcW w:w="778" w:type="dxa"/>
            <w:gridSpan w:val="2"/>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3,6</w:t>
            </w:r>
          </w:p>
        </w:tc>
        <w:tc>
          <w:tcPr>
            <w:tcW w:w="778" w:type="dxa"/>
            <w:shd w:val="clear" w:color="auto" w:fill="auto"/>
            <w:vAlign w:val="center"/>
          </w:tcPr>
          <w:p w:rsidR="0074501D" w:rsidRPr="00F83F5D" w:rsidRDefault="0074501D" w:rsidP="00F83F5D">
            <w:pPr>
              <w:shd w:val="clear" w:color="000000" w:fill="auto"/>
              <w:suppressAutoHyphens/>
              <w:autoSpaceDE w:val="0"/>
              <w:autoSpaceDN w:val="0"/>
              <w:adjustRightInd w:val="0"/>
              <w:spacing w:line="360" w:lineRule="auto"/>
              <w:rPr>
                <w:sz w:val="20"/>
                <w:szCs w:val="24"/>
              </w:rPr>
            </w:pPr>
            <w:r w:rsidRPr="00F83F5D">
              <w:rPr>
                <w:sz w:val="20"/>
                <w:szCs w:val="24"/>
              </w:rPr>
              <w:t>3,5</w:t>
            </w:r>
          </w:p>
        </w:tc>
      </w:tr>
    </w:tbl>
    <w:p w:rsidR="00B273D0" w:rsidRPr="00F83F5D" w:rsidRDefault="00B273D0" w:rsidP="00B273D0">
      <w:pPr>
        <w:shd w:val="clear" w:color="000000" w:fill="auto"/>
        <w:suppressAutoHyphens/>
        <w:autoSpaceDE w:val="0"/>
        <w:autoSpaceDN w:val="0"/>
        <w:adjustRightInd w:val="0"/>
        <w:spacing w:line="360" w:lineRule="auto"/>
        <w:ind w:firstLine="709"/>
        <w:jc w:val="both"/>
      </w:pPr>
    </w:p>
    <w:p w:rsidR="008452C3" w:rsidRPr="00F83F5D" w:rsidRDefault="008452C3" w:rsidP="00B273D0">
      <w:pPr>
        <w:shd w:val="clear" w:color="000000" w:fill="auto"/>
        <w:suppressAutoHyphens/>
        <w:autoSpaceDE w:val="0"/>
        <w:autoSpaceDN w:val="0"/>
        <w:adjustRightInd w:val="0"/>
        <w:spacing w:line="360" w:lineRule="auto"/>
        <w:ind w:firstLine="709"/>
        <w:jc w:val="both"/>
      </w:pPr>
      <w:r w:rsidRPr="00F83F5D">
        <w:t>Торговля внутри стран продолжает превышать торговлю между странами на значительную величину, даже принимая во внимание такие препятствия, как расстояния или языковые барьеры, что делает трансграничные сделки отличными от внутристрановых сделок.</w:t>
      </w:r>
    </w:p>
    <w:p w:rsidR="0074501D" w:rsidRPr="00F83F5D" w:rsidRDefault="0074501D" w:rsidP="00B273D0">
      <w:pPr>
        <w:shd w:val="clear" w:color="000000" w:fill="auto"/>
        <w:suppressAutoHyphens/>
        <w:autoSpaceDE w:val="0"/>
        <w:autoSpaceDN w:val="0"/>
        <w:adjustRightInd w:val="0"/>
        <w:spacing w:line="360" w:lineRule="auto"/>
        <w:ind w:firstLine="709"/>
        <w:jc w:val="both"/>
      </w:pPr>
      <w:r w:rsidRPr="00F83F5D">
        <w:rPr>
          <w:bCs/>
        </w:rPr>
        <w:t xml:space="preserve">Финансовая взаимозависимость. </w:t>
      </w:r>
      <w:r w:rsidRPr="00F83F5D">
        <w:t>В последние два десятилетия трансграничная диверсификация активов и задолженностей в развитых странах значительно возросла.</w:t>
      </w:r>
      <w:r w:rsidR="007052F0" w:rsidRPr="00F83F5D">
        <w:t xml:space="preserve"> </w:t>
      </w:r>
      <w:r w:rsidRPr="00F83F5D">
        <w:t>Развитые страны являются либо чистыми кредиторами (зарубежные активы страны превышают иностранные активы, помещенные в ней), либо должниками (иностранные активы в данной стране превышают ее зарубежные активы). К первым относится Япония (чистые зарубежные активы составляют примерно 15% ВВП). Германия</w:t>
      </w:r>
      <w:r w:rsidR="007052F0" w:rsidRPr="00F83F5D">
        <w:t xml:space="preserve"> и Франция имеют нулевой показа</w:t>
      </w:r>
      <w:r w:rsidRPr="00F83F5D">
        <w:t xml:space="preserve">тель чистых зарубежных активов, у Италии данный показатель составляет — 1%. К странам-должникам относятся США (чистые зарубежные активы составляют примерно </w:t>
      </w:r>
      <w:r w:rsidR="007052F0" w:rsidRPr="00F83F5D">
        <w:t>-</w:t>
      </w:r>
      <w:r w:rsidRPr="00F83F5D">
        <w:t>9%), Великобритания (-12%), Канада (-30% ВВП).</w:t>
      </w:r>
    </w:p>
    <w:p w:rsidR="0074501D" w:rsidRPr="00F83F5D" w:rsidRDefault="0074501D" w:rsidP="00B273D0">
      <w:pPr>
        <w:shd w:val="clear" w:color="000000" w:fill="auto"/>
        <w:suppressAutoHyphens/>
        <w:autoSpaceDE w:val="0"/>
        <w:autoSpaceDN w:val="0"/>
        <w:adjustRightInd w:val="0"/>
        <w:spacing w:line="360" w:lineRule="auto"/>
        <w:ind w:firstLine="709"/>
        <w:jc w:val="both"/>
      </w:pPr>
      <w:r w:rsidRPr="00F83F5D">
        <w:t>Портфельные активы, как доля финансовых активов домашних хозяйств, между 1981</w:t>
      </w:r>
      <w:r w:rsidR="007052F0" w:rsidRPr="00F83F5D">
        <w:t>-</w:t>
      </w:r>
      <w:r w:rsidRPr="00F83F5D">
        <w:t>1985 и 1996</w:t>
      </w:r>
      <w:r w:rsidR="007052F0" w:rsidRPr="00F83F5D">
        <w:t>-1999 гг. более чем уд</w:t>
      </w:r>
      <w:r w:rsidRPr="00F83F5D">
        <w:t>воились в большинстве разв</w:t>
      </w:r>
      <w:r w:rsidR="007052F0" w:rsidRPr="00F83F5D">
        <w:t>итых стран. Международная дивер</w:t>
      </w:r>
      <w:r w:rsidRPr="00F83F5D">
        <w:t>сификация богатства является наиболее значительной в Великобритании, где доля иностранных активов в совокупных финансовых активах домашних хозяйств составляла примерно 25% в среднем за период 1996</w:t>
      </w:r>
      <w:r w:rsidR="007052F0" w:rsidRPr="00F83F5D">
        <w:t>-</w:t>
      </w:r>
      <w:r w:rsidRPr="00F83F5D">
        <w:t>1999 гг. Однако эта крупная доля частично отражает роль страны как международного финансового центра. За тот же период Германия и Франция имеют долю иностранных активов, превышающую 10%, а в Японии, Канаде и США иностранные активы в общей сумме финансовых активов домашних хозяйств оставались ниже 10%.</w:t>
      </w:r>
    </w:p>
    <w:p w:rsidR="007052F0" w:rsidRPr="00F83F5D" w:rsidRDefault="0074501D" w:rsidP="00B273D0">
      <w:pPr>
        <w:shd w:val="clear" w:color="000000" w:fill="auto"/>
        <w:suppressAutoHyphens/>
        <w:autoSpaceDE w:val="0"/>
        <w:autoSpaceDN w:val="0"/>
        <w:adjustRightInd w:val="0"/>
        <w:spacing w:line="360" w:lineRule="auto"/>
        <w:ind w:firstLine="709"/>
        <w:jc w:val="both"/>
      </w:pPr>
      <w:r w:rsidRPr="00F83F5D">
        <w:t>В литературе данная ситуация получила название «эффект домашнего смещения». Домашние хозяйства предпочитают иметь местные финансовые активы. Зарубежные финансовые активы занимают второстепенные позиции в совокупных финансо</w:t>
      </w:r>
      <w:r w:rsidR="007052F0" w:rsidRPr="00F83F5D">
        <w:t>вых активах домашних хозяйств.</w:t>
      </w:r>
    </w:p>
    <w:p w:rsidR="00E82AA1" w:rsidRPr="00F83F5D" w:rsidRDefault="0074501D" w:rsidP="00B273D0">
      <w:pPr>
        <w:shd w:val="clear" w:color="000000" w:fill="auto"/>
        <w:suppressAutoHyphens/>
        <w:autoSpaceDE w:val="0"/>
        <w:autoSpaceDN w:val="0"/>
        <w:adjustRightInd w:val="0"/>
        <w:spacing w:line="360" w:lineRule="auto"/>
        <w:ind w:firstLine="709"/>
        <w:jc w:val="both"/>
      </w:pPr>
      <w:r w:rsidRPr="00F83F5D">
        <w:t>Интернационализация капитала не предполагает, что абсолютно все факторы производства должны перемещаться за границу. Этот процесс озна</w:t>
      </w:r>
      <w:r w:rsidR="00E82AA1" w:rsidRPr="00F83F5D">
        <w:t>чает, что трансграничные потоки товаров, услуг, рабочей силы финансовых активов создают взаимозависимость национальных экономик. Что касается финансовых активов, то их географическое распределение тяготеет к национальным рынкам. Резиденты лучше осведомлены о качестве финансовых активов. Приобретать национальные активы более безопасно. Кроме того, привлекательность таких активов обусловлена их большей прибыльностью.</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Мировой финансовый рынок состоит из валютного рынка (объем операций — 2 трлн д</w:t>
      </w:r>
      <w:r w:rsidR="007052F0" w:rsidRPr="00F83F5D">
        <w:t>олл. ежедневно), рынка деривата</w:t>
      </w:r>
      <w:r w:rsidRPr="00F83F5D">
        <w:t>вов (свыше 100 трлн долл.), рынка страховых услуг (оценивается в 2,5 трлн долл.), кредитного рынка — рынка банковских кредитов (около 40 трлн до</w:t>
      </w:r>
      <w:r w:rsidR="007052F0" w:rsidRPr="00F83F5D">
        <w:t>лл.) и рынка долговых ценных бу</w:t>
      </w:r>
      <w:r w:rsidRPr="00F83F5D">
        <w:t>маг: государственных (18 трлн долл.) и частных (18 трлн долл.), рынка акций (36 трлн долл.).</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Эксперты банка международных расчетов различают глобальный и международный рынок ценных бумаг. Первый охватывает всю совокупность ценных бумаг, эмитированных всеми странами, второй — ценные бумаги, выпущенные на международных рынках. Это различие показано на примере рынков облигаций. В 2001 г. объем облигаций на глобальном рынке составил 37 178,3 млрд</w:t>
      </w:r>
      <w:r w:rsidR="007052F0" w:rsidRPr="00F83F5D">
        <w:t>.</w:t>
      </w:r>
      <w:r w:rsidRPr="00F83F5D">
        <w:t xml:space="preserve"> долл. На международном рынке обращалось облигаций на сумму 6,7 трлн долл., или 18% объема глобального рынка</w:t>
      </w:r>
      <w:r w:rsidR="007052F0" w:rsidRPr="00F83F5D">
        <w:t xml:space="preserve">. </w:t>
      </w:r>
      <w:r w:rsidRPr="00F83F5D">
        <w:t>Федеральная резервная система США определяет на 2001 г. долю акций, принадлежащих иностранцам, в 12,4%, долю корпоративных облигаций в руках иностранцев — 23,8, ценные бумаги казначейства США в собственности иностранцев — 41,9%. В целом иностранцам принадлежит 18,3% всех ценных бумаг США.</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В последние два десятилетия национальные финансовые рынки образовали массивный глобальный рынок капитала за пределами государственного контроля. Глобальная финансовая либерализация и широкий набор новых финансовых инструментов снизили эффективность монетарных и фискальных мер, так что изменения в ставке процента или правительственные займы имеют небольшое влияние на экономику. Но это, скорее, не потеря власти, а утрата возможности проводить неправильную экономическую политику.</w:t>
      </w:r>
      <w:r w:rsidR="00537E79" w:rsidRPr="00F83F5D">
        <w:t xml:space="preserve"> </w:t>
      </w:r>
      <w:r w:rsidRPr="00F83F5D">
        <w:t>Тем не менее в условиях глобализации сохраняется связь между внутренними сбережениями и инвестициями. Страны с высокими нормами сбережений имеют и высокую норму инвестиций. Большая часть сбережений инвестируется в национальных границах. Только 10% активов 500 крупнейших институциональных портфельных институтов вкладывается в иностранные ценные бумаги.</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Глобализация финансовых рынков предоставляет новые возможности для национальных государств и бизнеса. Она расширяет возможность получения капиталов. Фирмы могут мобилизовать капитал не только в пределах национальных рынков, но и в рамках глобального рынка. Глобализация усиливает конкуренцию на национальных рынках капитала и приводит к снижению цены кредита.</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Финансовые рынки, с одной стороны, позволяют государству иметь альтернативу — занимать на национальном рынке или на глобальном, а с другой стороны, ограничивают экономический суверенитет государств. Правительства должны принимать во внимание реакцию отечественного и зарубежного бизнеса на их действия.</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Таким образом, глобализация финансового рынка вызвана:</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1) растущей мобильностью капитала. По сравнению с физическим финансовый капитал наиболее подвижен и гибок, способен быстро перемещаться в поисках прибыли;</w:t>
      </w:r>
    </w:p>
    <w:p w:rsidR="00E82AA1" w:rsidRPr="00F83F5D" w:rsidRDefault="00E82AA1" w:rsidP="00B273D0">
      <w:pPr>
        <w:shd w:val="clear" w:color="000000" w:fill="auto"/>
        <w:suppressAutoHyphens/>
        <w:autoSpaceDE w:val="0"/>
        <w:autoSpaceDN w:val="0"/>
        <w:adjustRightInd w:val="0"/>
        <w:spacing w:line="360" w:lineRule="auto"/>
        <w:ind w:firstLine="709"/>
        <w:jc w:val="both"/>
      </w:pPr>
      <w:r w:rsidRPr="00F83F5D">
        <w:t>2) либерализацией реж</w:t>
      </w:r>
      <w:r w:rsidR="00537E79" w:rsidRPr="00F83F5D">
        <w:t>имов движения капитала через на</w:t>
      </w:r>
      <w:r w:rsidRPr="00F83F5D">
        <w:t>циональные границы и усилением международных стандартов обращения с иностранными инвесторами.</w:t>
      </w:r>
      <w:r w:rsidR="00537E79" w:rsidRPr="00F83F5D">
        <w:t xml:space="preserve"> </w:t>
      </w:r>
      <w:r w:rsidRPr="00F83F5D">
        <w:t xml:space="preserve">По данным ЮНКТАД, между 1991 и 2000 г. произошло 1185 изменений в правилах регулирования режимов иностранных инвестиций, из которых </w:t>
      </w:r>
      <w:r w:rsidR="00537E79" w:rsidRPr="00F83F5D">
        <w:t>1121 создавало более благоприят</w:t>
      </w:r>
      <w:r w:rsidRPr="00F83F5D">
        <w:t>ные для них условия. Происходила либерализация покупки ценных бумаг иностранцами, что облегчило сделки по трансграничным слияниям и поглощениям;</w:t>
      </w:r>
    </w:p>
    <w:p w:rsidR="00537E79" w:rsidRPr="00F83F5D" w:rsidRDefault="00E82AA1" w:rsidP="00B273D0">
      <w:pPr>
        <w:shd w:val="clear" w:color="000000" w:fill="auto"/>
        <w:suppressAutoHyphens/>
        <w:autoSpaceDE w:val="0"/>
        <w:autoSpaceDN w:val="0"/>
        <w:adjustRightInd w:val="0"/>
        <w:spacing w:line="360" w:lineRule="auto"/>
        <w:ind w:firstLine="709"/>
        <w:jc w:val="both"/>
      </w:pPr>
      <w:r w:rsidRPr="00F83F5D">
        <w:t>3) широким внедрение</w:t>
      </w:r>
      <w:r w:rsidR="00537E79" w:rsidRPr="00F83F5D">
        <w:t>м современных средств коммуника</w:t>
      </w:r>
      <w:r w:rsidRPr="00F83F5D">
        <w:t>ции и информатизации, которые не только революционизируют инфраструктуру национальных рынков капитала, но и расширяют возможности взаимодействия между ними.</w:t>
      </w:r>
    </w:p>
    <w:p w:rsidR="0058604C" w:rsidRPr="00F83F5D" w:rsidRDefault="0058604C" w:rsidP="00B273D0">
      <w:pPr>
        <w:shd w:val="clear" w:color="000000" w:fill="auto"/>
        <w:suppressAutoHyphens/>
        <w:autoSpaceDE w:val="0"/>
        <w:autoSpaceDN w:val="0"/>
        <w:adjustRightInd w:val="0"/>
        <w:spacing w:line="360" w:lineRule="auto"/>
        <w:ind w:firstLine="709"/>
        <w:jc w:val="both"/>
      </w:pPr>
      <w:r w:rsidRPr="00F83F5D">
        <w:t>Международный деловой цикл характеризуется растущей взаимозависимостью деловой активности в развитых странах вследствие больших объемов торговли и финансовых связей. В 2001 г. развитые страны впервые с начала 1980-х гг. испытали полную синхронизацию замедления роста. Уровень синхронизации был достаточно высоким по сравнению с интернациональным деловым циклом в 1990-е годы, когда заметные рецессии происходили в разные периоды. В период 1971</w:t>
      </w:r>
      <w:r w:rsidR="00537E79" w:rsidRPr="00F83F5D">
        <w:t>-</w:t>
      </w:r>
      <w:r w:rsidRPr="00F83F5D">
        <w:t>2000 гг. колебания производства в развивающихся странах были достаточно синхронизированы и</w:t>
      </w:r>
      <w:r w:rsidR="00537E79" w:rsidRPr="00F83F5D">
        <w:t xml:space="preserve"> позитивно скорректированы с ко</w:t>
      </w:r>
      <w:r w:rsidRPr="00F83F5D">
        <w:t>лебаниями выпуска в развитых странах. Эксперты Всемирного банка подсчитали, что рост реального ВВП в развитых странах на 1% ассоциируется с ростом на 0,4% развивающихся стран, а 1%-ное уменьшение в реальной мировой ставке процента ассоциируется с возрастанием выпуска в развивающихся странах на 0,3%.</w:t>
      </w:r>
    </w:p>
    <w:p w:rsidR="001157CA" w:rsidRPr="00F83F5D" w:rsidRDefault="0058604C" w:rsidP="00B273D0">
      <w:pPr>
        <w:shd w:val="clear" w:color="000000" w:fill="auto"/>
        <w:suppressAutoHyphens/>
        <w:autoSpaceDE w:val="0"/>
        <w:autoSpaceDN w:val="0"/>
        <w:adjustRightInd w:val="0"/>
        <w:spacing w:line="360" w:lineRule="auto"/>
        <w:ind w:firstLine="709"/>
        <w:jc w:val="both"/>
      </w:pPr>
      <w:r w:rsidRPr="00F83F5D">
        <w:t>Эксперты Всемирного банка выделяют три этапа в развитии глобализации: 1870</w:t>
      </w:r>
      <w:r w:rsidR="001157CA" w:rsidRPr="00F83F5D">
        <w:t>-</w:t>
      </w:r>
      <w:r w:rsidRPr="00F83F5D">
        <w:t>1914 гг., 1945</w:t>
      </w:r>
      <w:r w:rsidR="001157CA" w:rsidRPr="00F83F5D">
        <w:t>-</w:t>
      </w:r>
      <w:r w:rsidRPr="00F83F5D">
        <w:t>1980 гг., 1980 г. — по настоящее время. Между 1914 и 1945 г. процесс глобализации повернул вспять в результате мировой де</w:t>
      </w:r>
      <w:r w:rsidR="001157CA" w:rsidRPr="00F83F5D">
        <w:t>прессии и создания странами тор</w:t>
      </w:r>
      <w:r w:rsidRPr="00F83F5D">
        <w:t xml:space="preserve">говых барьеров. К концу этого периода объемы мировой торговли уменьшились до уровня 1870 г. После 1945 г. правительства большинства развитых стран сотрудничали в деле устранения протекционизма. Поскольку торговые барьеры снижались и транспортные издержки продолжали падать, торговля оживилась. Вторая волна глобализации, которая продолжалась вплоть </w:t>
      </w:r>
      <w:r w:rsidR="001157CA" w:rsidRPr="00F83F5D">
        <w:t>д</w:t>
      </w:r>
      <w:r w:rsidRPr="00F83F5D">
        <w:t>о 1980-х годов, была возвратом к модели периода первой волны.</w:t>
      </w:r>
      <w:r w:rsidR="001157CA" w:rsidRPr="00F83F5D">
        <w:t xml:space="preserve"> </w:t>
      </w:r>
      <w:r w:rsidRPr="00F83F5D">
        <w:t>С 1980 г. начался современный этап глобализации. Многие развивающиеся страны — «новые глобальные игроки» — про</w:t>
      </w:r>
      <w:r w:rsidR="001157CA" w:rsidRPr="00F83F5D">
        <w:t>р</w:t>
      </w:r>
      <w:r w:rsidRPr="00F83F5D">
        <w:t>вались на мировой рынок готовых товаров и услуг. Рынки готовых товаров стали значительно более интегрированными, чем прежде.</w:t>
      </w:r>
    </w:p>
    <w:p w:rsidR="009001D0" w:rsidRPr="00F83F5D" w:rsidRDefault="009001D0" w:rsidP="00B273D0">
      <w:pPr>
        <w:shd w:val="clear" w:color="000000" w:fill="auto"/>
        <w:suppressAutoHyphens/>
        <w:autoSpaceDE w:val="0"/>
        <w:autoSpaceDN w:val="0"/>
        <w:adjustRightInd w:val="0"/>
        <w:spacing w:line="360" w:lineRule="auto"/>
        <w:ind w:firstLine="709"/>
        <w:jc w:val="both"/>
      </w:pPr>
      <w:r w:rsidRPr="00F83F5D">
        <w:rPr>
          <w:bCs/>
        </w:rPr>
        <w:t xml:space="preserve">1870—1914 </w:t>
      </w:r>
      <w:r w:rsidRPr="00F83F5D">
        <w:t>гг. Первая волна глобальной интеграции была вызвана комбинацией падающих транспортных издержек, переходом от парусного флота к паровому и уменьшением тарифных барьеров. Возникла возможность использования избыточных земель. Новые технологии, такие, как железные дороги, и устранение других барьеров, созданных человеком, открыли возможность для экспорта землеемких товаров. Конечным результатом торговой модели был обмен первичных товаров на готовые товары. Экспорт как доля мирового дохода примерно удвоился до 8%.</w:t>
      </w:r>
    </w:p>
    <w:p w:rsidR="009001D0" w:rsidRPr="00F83F5D" w:rsidRDefault="009001D0" w:rsidP="00B273D0">
      <w:pPr>
        <w:shd w:val="clear" w:color="000000" w:fill="auto"/>
        <w:suppressAutoHyphens/>
        <w:autoSpaceDE w:val="0"/>
        <w:autoSpaceDN w:val="0"/>
        <w:adjustRightInd w:val="0"/>
        <w:spacing w:line="360" w:lineRule="auto"/>
        <w:ind w:firstLine="709"/>
        <w:jc w:val="both"/>
      </w:pPr>
      <w:r w:rsidRPr="00F83F5D">
        <w:t>Производство первичных товаров требовало рабочую силу. 60 млн</w:t>
      </w:r>
      <w:r w:rsidR="001157CA" w:rsidRPr="00F83F5D">
        <w:t>.</w:t>
      </w:r>
      <w:r w:rsidRPr="00F83F5D">
        <w:t xml:space="preserve"> чел. мигрировало из</w:t>
      </w:r>
      <w:r w:rsidR="001157CA" w:rsidRPr="00F83F5D">
        <w:t xml:space="preserve"> Европы в Северную Америку и Ав</w:t>
      </w:r>
      <w:r w:rsidRPr="00F83F5D">
        <w:t>стралию, чтобы работать на</w:t>
      </w:r>
      <w:r w:rsidR="001157CA" w:rsidRPr="00F83F5D">
        <w:t xml:space="preserve"> новых землях. Общий поток рабо</w:t>
      </w:r>
      <w:r w:rsidRPr="00F83F5D">
        <w:t xml:space="preserve">чей силы во время первой волны глобализации составил примерно 10% мирового населения. Производство первичных товаров для экспорта потребовало не только рабочей силы, но и больших объемов капитала. </w:t>
      </w:r>
      <w:r w:rsidR="001157CA" w:rsidRPr="00F83F5D">
        <w:t>В 1870 г. объем иностранного ка</w:t>
      </w:r>
      <w:r w:rsidRPr="00F83F5D">
        <w:t>питала в развивающихся странах был равен 9% их дохода, а к 1914 г. вырос</w:t>
      </w:r>
      <w:r w:rsidR="001157CA" w:rsidRPr="00F83F5D">
        <w:t xml:space="preserve"> </w:t>
      </w:r>
      <w:r w:rsidRPr="00F83F5D">
        <w:t>до 32%.</w:t>
      </w:r>
    </w:p>
    <w:p w:rsidR="009001D0" w:rsidRPr="00F83F5D" w:rsidRDefault="009001D0" w:rsidP="00B273D0">
      <w:pPr>
        <w:shd w:val="clear" w:color="000000" w:fill="auto"/>
        <w:suppressAutoHyphens/>
        <w:autoSpaceDE w:val="0"/>
        <w:autoSpaceDN w:val="0"/>
        <w:adjustRightInd w:val="0"/>
        <w:spacing w:line="360" w:lineRule="auto"/>
        <w:ind w:firstLine="709"/>
        <w:jc w:val="both"/>
      </w:pPr>
      <w:r w:rsidRPr="00F83F5D">
        <w:rPr>
          <w:bCs/>
        </w:rPr>
        <w:t>1945—1980 гг.</w:t>
      </w:r>
      <w:r w:rsidR="001157CA" w:rsidRPr="00F83F5D">
        <w:rPr>
          <w:bCs/>
        </w:rPr>
        <w:t xml:space="preserve"> Вторая волна глобализации</w:t>
      </w:r>
      <w:r w:rsidRPr="00F83F5D">
        <w:rPr>
          <w:bCs/>
        </w:rPr>
        <w:t xml:space="preserve"> </w:t>
      </w:r>
      <w:r w:rsidR="001157CA" w:rsidRPr="00F83F5D">
        <w:rPr>
          <w:bCs/>
        </w:rPr>
        <w:t>- к</w:t>
      </w:r>
      <w:r w:rsidRPr="00F83F5D">
        <w:rPr>
          <w:bCs/>
        </w:rPr>
        <w:t xml:space="preserve"> </w:t>
      </w:r>
      <w:r w:rsidRPr="00F83F5D">
        <w:t>1980 г. торговля готовыми товарами между развитыми странами существенным образом освободилась от торговых барьеров, но для развивающихся стран барьеры были устранены только для первичных продуктов, которые не конкурировали с сельским хозяйством. Сельскохозяйственные товары и готовые товары встретили высокие барьеры. Далее, большинство развивающихся стран воздвигли торговые барьеры друг против друга и развитых стран.</w:t>
      </w:r>
      <w:r w:rsidR="001157CA" w:rsidRPr="00F83F5D">
        <w:t xml:space="preserve"> </w:t>
      </w:r>
      <w:r w:rsidRPr="00F83F5D">
        <w:t>Между 1950 и концом 1970 г. объем внешней торговли удвоился по отношению к мировому доходу. Ее уровень, достигнутый во время первой волны глобализации, был практически восстановлен. Но результаты либерализации были односторонними. Развивающиеся страны осуществляли обмен первичных товаров на готовые. Во время второй волны глобализации большинство развивающихся стран не участвовали в росте торговли готовыми товарами и услугами. Даже к 1980 г. только 25% товарного экспорта развивающихся стран состояло из готовых продуктов. Либерализация не восстановила уровень международного движения капитала и труда, достигнутый к 1914 г.</w:t>
      </w:r>
      <w:r w:rsidR="001157CA" w:rsidRPr="00F83F5D">
        <w:t xml:space="preserve"> </w:t>
      </w:r>
      <w:r w:rsidRPr="00F83F5D">
        <w:t>Для индустриального мира этот период зачастую называют «золотым веком». Но для развивающихся стран он таковым не был. Мировое неравенство было примерно таким же в конце 1970-х годов, каким оно было четверть столетия назад.</w:t>
      </w:r>
    </w:p>
    <w:p w:rsidR="009001D0" w:rsidRPr="00F83F5D" w:rsidRDefault="009001D0" w:rsidP="00B273D0">
      <w:pPr>
        <w:shd w:val="clear" w:color="000000" w:fill="auto"/>
        <w:suppressAutoHyphens/>
        <w:autoSpaceDE w:val="0"/>
        <w:autoSpaceDN w:val="0"/>
        <w:adjustRightInd w:val="0"/>
        <w:spacing w:line="360" w:lineRule="auto"/>
        <w:ind w:firstLine="709"/>
        <w:jc w:val="both"/>
      </w:pPr>
      <w:r w:rsidRPr="00F83F5D">
        <w:rPr>
          <w:bCs/>
        </w:rPr>
        <w:t xml:space="preserve">Новая волна глобализации. </w:t>
      </w:r>
      <w:r w:rsidRPr="00F83F5D">
        <w:t>Она началась примерно в 1980 г. и имела следующие особенности:</w:t>
      </w:r>
    </w:p>
    <w:p w:rsidR="009001D0" w:rsidRPr="00F83F5D" w:rsidRDefault="001157CA" w:rsidP="00B273D0">
      <w:pPr>
        <w:shd w:val="clear" w:color="000000" w:fill="auto"/>
        <w:suppressAutoHyphens/>
        <w:autoSpaceDE w:val="0"/>
        <w:autoSpaceDN w:val="0"/>
        <w:adjustRightInd w:val="0"/>
        <w:spacing w:line="360" w:lineRule="auto"/>
        <w:ind w:firstLine="709"/>
        <w:jc w:val="both"/>
      </w:pPr>
      <w:r w:rsidRPr="00F83F5D">
        <w:t>-</w:t>
      </w:r>
      <w:r w:rsidR="009001D0" w:rsidRPr="00F83F5D">
        <w:t xml:space="preserve"> большая группа развивающихся стран прорвалась на мировой рынок;</w:t>
      </w:r>
    </w:p>
    <w:p w:rsidR="009001D0" w:rsidRPr="00F83F5D" w:rsidRDefault="001157CA" w:rsidP="00B273D0">
      <w:pPr>
        <w:shd w:val="clear" w:color="000000" w:fill="auto"/>
        <w:suppressAutoHyphens/>
        <w:autoSpaceDE w:val="0"/>
        <w:autoSpaceDN w:val="0"/>
        <w:adjustRightInd w:val="0"/>
        <w:spacing w:line="360" w:lineRule="auto"/>
        <w:ind w:firstLine="709"/>
        <w:jc w:val="both"/>
      </w:pPr>
      <w:r w:rsidRPr="00F83F5D">
        <w:t>-</w:t>
      </w:r>
      <w:r w:rsidR="009001D0" w:rsidRPr="00F83F5D">
        <w:t xml:space="preserve"> прочие развивающиеся страны в возрастающей степени страдали от падения цен и растущей бедности;</w:t>
      </w:r>
    </w:p>
    <w:p w:rsidR="009001D0" w:rsidRPr="00F83F5D" w:rsidRDefault="001157CA" w:rsidP="00B273D0">
      <w:pPr>
        <w:shd w:val="clear" w:color="000000" w:fill="auto"/>
        <w:suppressAutoHyphens/>
        <w:autoSpaceDE w:val="0"/>
        <w:autoSpaceDN w:val="0"/>
        <w:adjustRightInd w:val="0"/>
        <w:spacing w:line="360" w:lineRule="auto"/>
        <w:ind w:firstLine="709"/>
        <w:jc w:val="both"/>
      </w:pPr>
      <w:r w:rsidRPr="00F83F5D">
        <w:t>-</w:t>
      </w:r>
      <w:r w:rsidR="009001D0" w:rsidRPr="00F83F5D">
        <w:t xml:space="preserve"> международная миграция и движение капитала опять стали значительными.</w:t>
      </w:r>
    </w:p>
    <w:p w:rsidR="009001D0" w:rsidRPr="00F83F5D" w:rsidRDefault="009001D0" w:rsidP="00B273D0">
      <w:pPr>
        <w:shd w:val="clear" w:color="000000" w:fill="auto"/>
        <w:suppressAutoHyphens/>
        <w:autoSpaceDE w:val="0"/>
        <w:autoSpaceDN w:val="0"/>
        <w:adjustRightInd w:val="0"/>
        <w:spacing w:line="360" w:lineRule="auto"/>
        <w:ind w:firstLine="709"/>
        <w:jc w:val="both"/>
      </w:pPr>
      <w:r w:rsidRPr="00F83F5D">
        <w:t>Чем объясняются эти изменения? Частично трансформацией экономической политики. Тарифы на готовые товары в развитых странах продолжали уменьшаться, и многие развивающиеся страны предприняли торговую либерализацию. В то же самое время развивающиеся страны либерализовали барьеры для иностранных инвестиций и улучшили другие аспекты их инвестиционного климата. Частично новая волна глобализации обязана продолжительному техническому прогрессу в транспорте и коммуникациях. Контейнеризация и развитие грузового авиатранспорта предопределили значительное ускорение перевозок, позволяя странам участ</w:t>
      </w:r>
      <w:r w:rsidR="001157CA" w:rsidRPr="00F83F5D">
        <w:t>вовать в международной про</w:t>
      </w:r>
      <w:r w:rsidRPr="00F83F5D">
        <w:t>изводственной системе.</w:t>
      </w:r>
    </w:p>
    <w:p w:rsidR="009001D0" w:rsidRPr="00F83F5D" w:rsidRDefault="009001D0" w:rsidP="00B273D0">
      <w:pPr>
        <w:shd w:val="clear" w:color="000000" w:fill="auto"/>
        <w:suppressAutoHyphens/>
        <w:autoSpaceDE w:val="0"/>
        <w:autoSpaceDN w:val="0"/>
        <w:adjustRightInd w:val="0"/>
        <w:spacing w:line="360" w:lineRule="auto"/>
        <w:ind w:firstLine="709"/>
        <w:jc w:val="both"/>
      </w:pPr>
      <w:r w:rsidRPr="00F83F5D">
        <w:t>Наиболее примечательная особенность третьей волны глобализации состоит в том, что часть развивающихся стран, где проживает 3 млрд</w:t>
      </w:r>
      <w:r w:rsidR="001157CA" w:rsidRPr="00F83F5D">
        <w:t>.</w:t>
      </w:r>
      <w:r w:rsidRPr="00F83F5D">
        <w:t xml:space="preserve"> чел., впервые успешно использовала избыточный труд как конкурентное преимущество в производстве трудоемких товаров и услуг. В 1980 г. только 25% экспорта развивающихся стран состояло из готовых товаров. В 1998 г. эта доля выросла до 80%.</w:t>
      </w:r>
    </w:p>
    <w:p w:rsidR="005166EF" w:rsidRPr="00F83F5D" w:rsidRDefault="009001D0" w:rsidP="00B273D0">
      <w:pPr>
        <w:shd w:val="clear" w:color="000000" w:fill="auto"/>
        <w:suppressAutoHyphens/>
        <w:autoSpaceDE w:val="0"/>
        <w:autoSpaceDN w:val="0"/>
        <w:adjustRightInd w:val="0"/>
        <w:spacing w:line="360" w:lineRule="auto"/>
        <w:ind w:firstLine="709"/>
        <w:jc w:val="both"/>
      </w:pPr>
      <w:r w:rsidRPr="00F83F5D">
        <w:t xml:space="preserve">Кроме того, важным изменением в модели внешней торговли развивающихся стран стало существенное возрастание экспорта услуг. В начале 80-х гг. коммерческие услуги составляли 17% экспорта богатых стран, </w:t>
      </w:r>
      <w:r w:rsidR="001157CA" w:rsidRPr="00F83F5D">
        <w:t>и</w:t>
      </w:r>
      <w:r w:rsidRPr="00F83F5D">
        <w:t xml:space="preserve"> только 9% экспорта развивающихся. Во время третьей волны глобализации доля услуг в богатых странах возросла незначительно (до 20%), но у развивающихся стран эта доля удвоилась (до 17%).</w:t>
      </w:r>
      <w:r w:rsidR="005166EF" w:rsidRPr="00F83F5D">
        <w:t>Вместе с тем две трети развивающихся стран имеют в действительности снижение доли внешней торговли по отношению к ВВП. Страны с населением примерно 2 млрд</w:t>
      </w:r>
      <w:r w:rsidR="001157CA" w:rsidRPr="00F83F5D">
        <w:t>.</w:t>
      </w:r>
      <w:r w:rsidR="005166EF" w:rsidRPr="00F83F5D">
        <w:t xml:space="preserve"> чел. не интегрировались в глобальную индустриальную</w:t>
      </w:r>
      <w:r w:rsidR="001157CA" w:rsidRPr="00F83F5D">
        <w:t xml:space="preserve"> экономику. К ним от</w:t>
      </w:r>
      <w:r w:rsidR="005166EF" w:rsidRPr="00F83F5D">
        <w:t>носится большинство африканских стран. Последние испытывали ухудшение и изменчиво</w:t>
      </w:r>
      <w:r w:rsidR="001157CA" w:rsidRPr="00F83F5D">
        <w:t>сть условий для экспорта первич</w:t>
      </w:r>
      <w:r w:rsidR="005166EF" w:rsidRPr="00F83F5D">
        <w:t>ных товаров. В совокупности их доход на душу населения в</w:t>
      </w:r>
      <w:r w:rsidR="001157CA" w:rsidRPr="00F83F5D">
        <w:t xml:space="preserve"> это</w:t>
      </w:r>
      <w:r w:rsidR="005166EF" w:rsidRPr="00F83F5D">
        <w:t xml:space="preserve"> время реально уменьшился.</w:t>
      </w:r>
    </w:p>
    <w:p w:rsidR="005166EF" w:rsidRPr="00F83F5D" w:rsidRDefault="005166EF" w:rsidP="00B273D0">
      <w:pPr>
        <w:shd w:val="clear" w:color="000000" w:fill="auto"/>
        <w:suppressAutoHyphens/>
        <w:autoSpaceDE w:val="0"/>
        <w:autoSpaceDN w:val="0"/>
        <w:adjustRightInd w:val="0"/>
        <w:spacing w:line="360" w:lineRule="auto"/>
        <w:ind w:firstLine="709"/>
        <w:jc w:val="both"/>
      </w:pPr>
      <w:r w:rsidRPr="00F83F5D">
        <w:t>Существуют различные пр</w:t>
      </w:r>
      <w:r w:rsidR="001157CA" w:rsidRPr="00F83F5D">
        <w:t>ичины неудач многих развиваю</w:t>
      </w:r>
      <w:r w:rsidRPr="00F83F5D">
        <w:t>щихся стран в попытках инт</w:t>
      </w:r>
      <w:r w:rsidR="001157CA" w:rsidRPr="00F83F5D">
        <w:t>егрироваться в процессы глобали</w:t>
      </w:r>
      <w:r w:rsidRPr="00F83F5D">
        <w:t>зации. Некоторые из них потерпели неудачу в использовании преимуществ избыточного труда из-за плохой экономической политики внутри страны. Если инфраструктура плохая, образование не развито и процветает коррупция, преимущества избыточного труда сводятся на нет этими неблагоприятными обстоятельствами.</w:t>
      </w:r>
      <w:r w:rsidR="001157CA" w:rsidRPr="00F83F5D">
        <w:t xml:space="preserve"> </w:t>
      </w:r>
      <w:r w:rsidRPr="00F83F5D">
        <w:t>Одной из причин может быть и невыгодность географического положения. Территория, зараженная, например, малярией, препятствует туризму. Стоимость перевозок до стран ОЭСР выше, чем тарифы на их товары. Качество инфраструктуры неудовлетворительное. Слаборазвиты морские порты, дороги, коммуникации. Многие страны страдают от падения цен на экспортируемые товары.</w:t>
      </w:r>
      <w:r w:rsidR="001157CA" w:rsidRPr="00F83F5D">
        <w:t xml:space="preserve"> </w:t>
      </w:r>
      <w:r w:rsidRPr="00F83F5D">
        <w:t>Неблагоприятное воздействие на слабых участников глобализации может оказывать подключение к мировому рынку капитала. Многие развивающиеся страны присоединяются к рынку капиталов путем не привлечения капитала, а его оттока. В 1990-е гг. Африка, регион с недостатком капитала, имела примерно 40% частного богатства за пределами континента.</w:t>
      </w:r>
    </w:p>
    <w:p w:rsidR="001157CA" w:rsidRPr="00F83F5D" w:rsidRDefault="005166EF" w:rsidP="00B273D0">
      <w:pPr>
        <w:shd w:val="clear" w:color="000000" w:fill="auto"/>
        <w:suppressAutoHyphens/>
        <w:spacing w:line="360" w:lineRule="auto"/>
        <w:ind w:firstLine="709"/>
        <w:jc w:val="both"/>
      </w:pPr>
      <w:r w:rsidRPr="00F83F5D">
        <w:t>В числе причин неудач ряда развивающихся стран интегрироваться в мировую экономику — растущий риск гражданских войн.</w:t>
      </w:r>
    </w:p>
    <w:p w:rsidR="00B273D0" w:rsidRPr="00F83F5D" w:rsidRDefault="00B273D0" w:rsidP="00B273D0">
      <w:pPr>
        <w:shd w:val="clear" w:color="000000" w:fill="auto"/>
        <w:suppressAutoHyphens/>
        <w:spacing w:line="360" w:lineRule="auto"/>
        <w:jc w:val="center"/>
      </w:pPr>
    </w:p>
    <w:p w:rsidR="008452C3" w:rsidRPr="00F83F5D" w:rsidRDefault="008452C3" w:rsidP="00B273D0">
      <w:pPr>
        <w:shd w:val="clear" w:color="000000" w:fill="auto"/>
        <w:suppressAutoHyphens/>
        <w:spacing w:line="360" w:lineRule="auto"/>
        <w:jc w:val="center"/>
        <w:rPr>
          <w:b/>
        </w:rPr>
      </w:pPr>
      <w:r w:rsidRPr="00F83F5D">
        <w:br w:type="page"/>
      </w:r>
      <w:r w:rsidR="00537E79" w:rsidRPr="00F83F5D">
        <w:rPr>
          <w:b/>
        </w:rPr>
        <w:t>Заключение</w:t>
      </w:r>
    </w:p>
    <w:p w:rsidR="00537E79" w:rsidRPr="00F83F5D" w:rsidRDefault="00537E79" w:rsidP="00B273D0">
      <w:pPr>
        <w:shd w:val="clear" w:color="000000" w:fill="auto"/>
        <w:suppressAutoHyphens/>
        <w:spacing w:line="360" w:lineRule="auto"/>
        <w:ind w:firstLine="709"/>
        <w:jc w:val="both"/>
      </w:pPr>
    </w:p>
    <w:p w:rsidR="000E2EAB" w:rsidRPr="00F83F5D" w:rsidRDefault="00537E79" w:rsidP="00B273D0">
      <w:pPr>
        <w:shd w:val="clear" w:color="000000" w:fill="auto"/>
        <w:suppressAutoHyphens/>
        <w:autoSpaceDE w:val="0"/>
        <w:autoSpaceDN w:val="0"/>
        <w:adjustRightInd w:val="0"/>
        <w:spacing w:line="360" w:lineRule="auto"/>
        <w:ind w:firstLine="709"/>
        <w:jc w:val="both"/>
      </w:pPr>
      <w:r w:rsidRPr="00F83F5D">
        <w:t>Развитие процесса интернационализации экономики характеризуется процессами либерализации, устранения всех препятствий для движения товаров, капиталов, технологий, рабочей силы через националь</w:t>
      </w:r>
      <w:r w:rsidR="000E2EAB" w:rsidRPr="00F83F5D">
        <w:t>ные границы.</w:t>
      </w:r>
    </w:p>
    <w:p w:rsidR="00537E79" w:rsidRPr="00F83F5D" w:rsidRDefault="00537E79" w:rsidP="00B273D0">
      <w:pPr>
        <w:shd w:val="clear" w:color="000000" w:fill="auto"/>
        <w:suppressAutoHyphens/>
        <w:autoSpaceDE w:val="0"/>
        <w:autoSpaceDN w:val="0"/>
        <w:adjustRightInd w:val="0"/>
        <w:spacing w:line="360" w:lineRule="auto"/>
        <w:ind w:firstLine="709"/>
        <w:jc w:val="both"/>
      </w:pPr>
      <w:r w:rsidRPr="00F83F5D">
        <w:t>На практике ослаблением и устранением препятствий для свободного движения товаров, услуг и капиталов занимается Всемирная торговая организация (ВТО). Она приобрела статус юридического лица и специализированного учреждения ООН.</w:t>
      </w:r>
      <w:r w:rsidR="000E2EAB" w:rsidRPr="00F83F5D">
        <w:t xml:space="preserve"> </w:t>
      </w:r>
      <w:r w:rsidRPr="00F83F5D">
        <w:t>ВТО устанавливает правила об</w:t>
      </w:r>
      <w:r w:rsidR="000E2EAB" w:rsidRPr="00F83F5D">
        <w:t>мена товарами и услугами, приме</w:t>
      </w:r>
      <w:r w:rsidRPr="00F83F5D">
        <w:t>няя в своей деятельности принцип недискриминации: условия торговли каждой страны должны быть одинаковыми для всех партнеров. Для всех членов ВТО предоставляется режим наибольшего благоприятствования. Не допускается дискриминация членов ВТО на внутренних рынках. Члены ВТО обязаны информировать партнеров о всех аспектах торговой политики. Кроме того, ВТО создала механизм разрешения торговых споров.</w:t>
      </w:r>
      <w:r w:rsidR="000E2EAB" w:rsidRPr="00F83F5D">
        <w:t xml:space="preserve"> </w:t>
      </w:r>
      <w:r w:rsidRPr="00F83F5D">
        <w:t>Деятельность ВТО направлена на снижение ставок таможенных тарифов и устранение нетарифных ограничений. Нетарифные ограничения преобразуются в тарифные (так называемая тарификация торговых ограничений). Под эгидой ВТО происходит унификация стандартов и технических требований. Страны — члены ВТО должны ориентироваться на международные стандарты.</w:t>
      </w:r>
    </w:p>
    <w:p w:rsidR="00537E79" w:rsidRPr="00F83F5D" w:rsidRDefault="00537E79" w:rsidP="00B273D0">
      <w:pPr>
        <w:shd w:val="clear" w:color="000000" w:fill="auto"/>
        <w:suppressAutoHyphens/>
        <w:autoSpaceDE w:val="0"/>
        <w:autoSpaceDN w:val="0"/>
        <w:adjustRightInd w:val="0"/>
        <w:spacing w:line="360" w:lineRule="auto"/>
        <w:ind w:firstLine="709"/>
        <w:jc w:val="both"/>
      </w:pPr>
      <w:r w:rsidRPr="00F83F5D">
        <w:t>Развитие глобализации ведет также к единообразию в движении экономических показателей — формированию единой глобальной ставки процента, выравниванию курсов ценных бумаг, валютных курсов, цен и заработной платы. Хотя движение всех экономических показателей взаимосвязано, единообразие в их функционировании пока не достигнуто.</w:t>
      </w:r>
    </w:p>
    <w:p w:rsidR="000E2EAB" w:rsidRPr="00F83F5D" w:rsidRDefault="000E2EAB" w:rsidP="00B273D0">
      <w:pPr>
        <w:shd w:val="clear" w:color="000000" w:fill="auto"/>
        <w:suppressAutoHyphens/>
        <w:spacing w:line="360" w:lineRule="auto"/>
        <w:jc w:val="center"/>
        <w:rPr>
          <w:b/>
        </w:rPr>
      </w:pPr>
      <w:r w:rsidRPr="00F83F5D">
        <w:br w:type="page"/>
      </w:r>
      <w:r w:rsidRPr="00F83F5D">
        <w:rPr>
          <w:b/>
        </w:rPr>
        <w:t>Список используемой литературы</w:t>
      </w:r>
    </w:p>
    <w:p w:rsidR="000E2EAB" w:rsidRPr="00F83F5D" w:rsidRDefault="000E2EAB" w:rsidP="00B273D0">
      <w:pPr>
        <w:shd w:val="clear" w:color="000000" w:fill="auto"/>
        <w:suppressAutoHyphens/>
        <w:spacing w:line="360" w:lineRule="auto"/>
        <w:jc w:val="center"/>
        <w:rPr>
          <w:b/>
        </w:rPr>
      </w:pP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Абалкин Л.И. Новой экономике необходима не череда нескоординированных единичных мер, а стратегическое системное мышление/Инновационный менеджмент. 2007 - № 9, с. 23-24.</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Белоусов Р. Экономика России в обозримом будущем// Экономист. 2007 - № 7, с. 3-11.</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Глазьев С.Ю. Перспективы российской экономики в условиях глобальной конкуренции//Экономист. 2007 - № 5, с. 4-16.</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Гранберг Р.С. и др. Реформированный прагматизм как основа модернизации//Российский экономический журнал. 2007- № 3, с.3.</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rPr>
          <w:iCs/>
        </w:rPr>
        <w:t xml:space="preserve">Клейнер Г. </w:t>
      </w:r>
      <w:r w:rsidRPr="00F83F5D">
        <w:t>Современная экономика России как «экономика физических лиц» // Вопросы экономики. 2006. № 4</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rPr>
          <w:iCs/>
        </w:rPr>
        <w:t xml:space="preserve">Крыштановская О. </w:t>
      </w:r>
      <w:r w:rsidRPr="00F83F5D">
        <w:t>Трансформация старой номенклатуры в новую российскую элиту // Общественные науки и современность. 2005. № 1. С. 63.</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Нуреев Р.М. Экономика развития: модели становления рыночной экономики. – М.: Норма, 2008. – 640 с.</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 xml:space="preserve">Приватизация по-российски /под ред. </w:t>
      </w:r>
      <w:r w:rsidRPr="00F83F5D">
        <w:rPr>
          <w:iCs/>
        </w:rPr>
        <w:t xml:space="preserve">А. Б. Чубайса; Капелюшников Р. И. </w:t>
      </w:r>
      <w:r w:rsidRPr="00F83F5D">
        <w:t>Крупнейшие и доминирующие собственники в российской промышленности// Вопросы экономики. 2000. № 1. С. 99-119</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rPr>
          <w:iCs/>
        </w:rPr>
        <w:t xml:space="preserve">Тамбовцев В. Л. </w:t>
      </w:r>
      <w:r w:rsidRPr="00F83F5D">
        <w:t xml:space="preserve">Формальное и неформальное в управлении экономикой. М., 1990. Гл. 3; </w:t>
      </w:r>
      <w:r w:rsidRPr="00F83F5D">
        <w:rPr>
          <w:iCs/>
        </w:rPr>
        <w:t xml:space="preserve">Капелюшников Р. И. </w:t>
      </w:r>
      <w:r w:rsidRPr="00F83F5D">
        <w:t>Где начало того конца?, (к вопросу об окончании переходного периода в России) // Вопросы экономики. 2001. № 1. С. 138-156.</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 xml:space="preserve">Трансформация экономических институтов в постсоветской России / под ред. </w:t>
      </w:r>
      <w:r w:rsidRPr="00F83F5D">
        <w:rPr>
          <w:iCs/>
        </w:rPr>
        <w:t xml:space="preserve">Р. Нуреева. </w:t>
      </w:r>
      <w:r w:rsidRPr="00F83F5D">
        <w:t>М., 2000. С. 14-20.</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rPr>
          <w:iCs/>
        </w:rPr>
        <w:t xml:space="preserve">Шабанова М. А. </w:t>
      </w:r>
      <w:r w:rsidRPr="00F83F5D">
        <w:t>Социология свободы: трансформирующееся общество. М., 2000. С. 268—282</w:t>
      </w:r>
    </w:p>
    <w:p w:rsidR="000E2EAB" w:rsidRPr="00F83F5D" w:rsidRDefault="000E2EAB" w:rsidP="00B273D0">
      <w:pPr>
        <w:numPr>
          <w:ilvl w:val="0"/>
          <w:numId w:val="1"/>
        </w:numPr>
        <w:shd w:val="clear" w:color="000000" w:fill="auto"/>
        <w:tabs>
          <w:tab w:val="clear" w:pos="855"/>
          <w:tab w:val="num" w:pos="540"/>
        </w:tabs>
        <w:suppressAutoHyphens/>
        <w:autoSpaceDE w:val="0"/>
        <w:autoSpaceDN w:val="0"/>
        <w:adjustRightInd w:val="0"/>
        <w:spacing w:line="360" w:lineRule="auto"/>
        <w:ind w:left="0" w:firstLine="0"/>
        <w:jc w:val="both"/>
      </w:pPr>
      <w:r w:rsidRPr="00F83F5D">
        <w:t>Шохин А.Н. Отечественной системе стимулирования бизнеса не хватает целостности//Инновационный менеджмент. 2007- № 9, с. 26-28.</w:t>
      </w:r>
      <w:bookmarkStart w:id="0" w:name="_GoBack"/>
      <w:bookmarkEnd w:id="0"/>
    </w:p>
    <w:sectPr w:rsidR="000E2EAB" w:rsidRPr="00F83F5D" w:rsidSect="00B42DD8">
      <w:headerReference w:type="even" r:id="rId7"/>
      <w:headerReference w:type="default" r:id="rId8"/>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5D" w:rsidRDefault="00F83F5D">
      <w:r>
        <w:separator/>
      </w:r>
    </w:p>
  </w:endnote>
  <w:endnote w:type="continuationSeparator" w:id="0">
    <w:p w:rsidR="00F83F5D" w:rsidRDefault="00F8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5D" w:rsidRDefault="00F83F5D">
      <w:r>
        <w:separator/>
      </w:r>
    </w:p>
  </w:footnote>
  <w:footnote w:type="continuationSeparator" w:id="0">
    <w:p w:rsidR="00F83F5D" w:rsidRDefault="00F83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7CA" w:rsidRDefault="001157CA" w:rsidP="00613F69">
    <w:pPr>
      <w:pStyle w:val="a3"/>
      <w:framePr w:wrap="around" w:vAnchor="text" w:hAnchor="margin" w:xAlign="right" w:y="1"/>
      <w:rPr>
        <w:rStyle w:val="a5"/>
      </w:rPr>
    </w:pPr>
  </w:p>
  <w:p w:rsidR="001157CA" w:rsidRDefault="001157CA" w:rsidP="00E604F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7CA" w:rsidRDefault="001157CA" w:rsidP="00E604F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F21CD"/>
    <w:multiLevelType w:val="hybridMultilevel"/>
    <w:tmpl w:val="95869F4E"/>
    <w:lvl w:ilvl="0" w:tplc="2DA21DE0">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9F9"/>
    <w:rsid w:val="0000319A"/>
    <w:rsid w:val="000E2EAB"/>
    <w:rsid w:val="001060D1"/>
    <w:rsid w:val="001157CA"/>
    <w:rsid w:val="001358A8"/>
    <w:rsid w:val="00147221"/>
    <w:rsid w:val="00165F48"/>
    <w:rsid w:val="00186029"/>
    <w:rsid w:val="001E0622"/>
    <w:rsid w:val="001F19F9"/>
    <w:rsid w:val="002D4816"/>
    <w:rsid w:val="003F4E5F"/>
    <w:rsid w:val="00443D39"/>
    <w:rsid w:val="004B2977"/>
    <w:rsid w:val="004C3080"/>
    <w:rsid w:val="005166EF"/>
    <w:rsid w:val="00537E79"/>
    <w:rsid w:val="0058604C"/>
    <w:rsid w:val="005D4F1A"/>
    <w:rsid w:val="00613F69"/>
    <w:rsid w:val="007052F0"/>
    <w:rsid w:val="007439A9"/>
    <w:rsid w:val="0074501D"/>
    <w:rsid w:val="0074680C"/>
    <w:rsid w:val="008452C3"/>
    <w:rsid w:val="009001D0"/>
    <w:rsid w:val="00A45D56"/>
    <w:rsid w:val="00B273D0"/>
    <w:rsid w:val="00B42DD8"/>
    <w:rsid w:val="00BA094A"/>
    <w:rsid w:val="00BC4BB9"/>
    <w:rsid w:val="00BD18D1"/>
    <w:rsid w:val="00C02A16"/>
    <w:rsid w:val="00C061F3"/>
    <w:rsid w:val="00D0271A"/>
    <w:rsid w:val="00D22D3D"/>
    <w:rsid w:val="00DA3D24"/>
    <w:rsid w:val="00E604F9"/>
    <w:rsid w:val="00E82AA1"/>
    <w:rsid w:val="00EE5EFB"/>
    <w:rsid w:val="00F62D24"/>
    <w:rsid w:val="00F8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052A5EA-EFC1-45A1-AD91-7E3915BA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604F9"/>
    <w:pPr>
      <w:tabs>
        <w:tab w:val="center" w:pos="4677"/>
        <w:tab w:val="right" w:pos="9355"/>
      </w:tabs>
    </w:pPr>
  </w:style>
  <w:style w:type="character" w:customStyle="1" w:styleId="a4">
    <w:name w:val="Верхній колонтитул Знак"/>
    <w:link w:val="a3"/>
    <w:uiPriority w:val="99"/>
    <w:semiHidden/>
    <w:locked/>
    <w:rPr>
      <w:rFonts w:cs="Times New Roman"/>
      <w:color w:val="000000"/>
      <w:sz w:val="28"/>
      <w:szCs w:val="28"/>
    </w:rPr>
  </w:style>
  <w:style w:type="character" w:styleId="a5">
    <w:name w:val="page number"/>
    <w:uiPriority w:val="99"/>
    <w:rsid w:val="00E604F9"/>
    <w:rPr>
      <w:rFonts w:cs="Times New Roman"/>
    </w:rPr>
  </w:style>
  <w:style w:type="paragraph" w:styleId="a6">
    <w:name w:val="footer"/>
    <w:basedOn w:val="a"/>
    <w:link w:val="a7"/>
    <w:uiPriority w:val="99"/>
    <w:rsid w:val="00E604F9"/>
    <w:pPr>
      <w:tabs>
        <w:tab w:val="center" w:pos="4677"/>
        <w:tab w:val="right" w:pos="9355"/>
      </w:tabs>
    </w:pPr>
  </w:style>
  <w:style w:type="character" w:customStyle="1" w:styleId="a7">
    <w:name w:val="Нижній колонтитул Знак"/>
    <w:link w:val="a6"/>
    <w:uiPriority w:val="99"/>
    <w:semiHidden/>
    <w:locked/>
    <w:rPr>
      <w:rFonts w:cs="Times New Roman"/>
      <w:color w:val="000000"/>
      <w:sz w:val="28"/>
      <w:szCs w:val="28"/>
    </w:rPr>
  </w:style>
  <w:style w:type="paragraph" w:styleId="2">
    <w:name w:val="Body Text Indent 2"/>
    <w:basedOn w:val="a"/>
    <w:link w:val="20"/>
    <w:uiPriority w:val="99"/>
    <w:rsid w:val="00C061F3"/>
    <w:pPr>
      <w:spacing w:line="360" w:lineRule="auto"/>
      <w:ind w:firstLine="709"/>
      <w:jc w:val="both"/>
    </w:pPr>
    <w:rPr>
      <w:color w:val="auto"/>
      <w:szCs w:val="24"/>
    </w:rPr>
  </w:style>
  <w:style w:type="character" w:customStyle="1" w:styleId="20">
    <w:name w:val="Основний текст з відступом 2 Знак"/>
    <w:link w:val="2"/>
    <w:uiPriority w:val="99"/>
    <w:semiHidden/>
    <w:locked/>
    <w:rPr>
      <w:rFonts w:cs="Times New Roman"/>
      <w:color w:val="000000"/>
      <w:sz w:val="28"/>
      <w:szCs w:val="28"/>
    </w:rPr>
  </w:style>
  <w:style w:type="table" w:styleId="a8">
    <w:name w:val="Table Grid"/>
    <w:basedOn w:val="a1"/>
    <w:uiPriority w:val="59"/>
    <w:rsid w:val="00B273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40002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Глобализация</vt:lpstr>
    </vt:vector>
  </TitlesOfParts>
  <Company>HOME</Company>
  <LinksUpToDate>false</LinksUpToDate>
  <CharactersWithSpaces>46926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dc:title>
  <dc:subject/>
  <dc:creator>Вакуоль</dc:creator>
  <cp:keywords/>
  <dc:description/>
  <cp:lastModifiedBy>Irina</cp:lastModifiedBy>
  <cp:revision>2</cp:revision>
  <dcterms:created xsi:type="dcterms:W3CDTF">2014-08-10T21:38:00Z</dcterms:created>
  <dcterms:modified xsi:type="dcterms:W3CDTF">2014-08-10T21:38:00Z</dcterms:modified>
</cp:coreProperties>
</file>