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52A" w:rsidRDefault="0002352A">
      <w:pPr>
        <w:widowControl w:val="0"/>
        <w:spacing w:before="120"/>
        <w:jc w:val="center"/>
        <w:rPr>
          <w:b/>
          <w:bCs/>
          <w:color w:val="000000"/>
          <w:sz w:val="32"/>
          <w:szCs w:val="32"/>
        </w:rPr>
      </w:pPr>
      <w:r>
        <w:rPr>
          <w:b/>
          <w:bCs/>
          <w:color w:val="000000"/>
          <w:sz w:val="32"/>
          <w:szCs w:val="32"/>
        </w:rPr>
        <w:t xml:space="preserve">Толстой: Война и мир. Эпилог </w:t>
      </w:r>
    </w:p>
    <w:p w:rsidR="0002352A" w:rsidRDefault="0002352A">
      <w:pPr>
        <w:widowControl w:val="0"/>
        <w:spacing w:before="120"/>
        <w:jc w:val="center"/>
        <w:rPr>
          <w:b/>
          <w:bCs/>
          <w:color w:val="000000"/>
          <w:sz w:val="28"/>
          <w:szCs w:val="28"/>
        </w:rPr>
      </w:pPr>
      <w:r>
        <w:rPr>
          <w:b/>
          <w:bCs/>
          <w:color w:val="000000"/>
          <w:sz w:val="28"/>
          <w:szCs w:val="28"/>
        </w:rPr>
        <w:t>Часть 1</w:t>
      </w:r>
    </w:p>
    <w:p w:rsidR="0002352A" w:rsidRDefault="0002352A">
      <w:pPr>
        <w:widowControl w:val="0"/>
        <w:spacing w:before="120"/>
        <w:ind w:firstLine="567"/>
        <w:jc w:val="both"/>
        <w:rPr>
          <w:color w:val="000000"/>
          <w:sz w:val="24"/>
          <w:szCs w:val="24"/>
        </w:rPr>
      </w:pPr>
      <w:r>
        <w:rPr>
          <w:color w:val="000000"/>
          <w:sz w:val="24"/>
          <w:szCs w:val="24"/>
        </w:rPr>
        <w:t xml:space="preserve">С войны 12-го года прошло 7 лет. Наташа в 1813 году вышла за Безухова, в тот же год граф Илья Андреевич Ростов умер, и, «как это всегда бывает, со смертью его распалась старая семья». Все события последнего времени — и пожар Москвы, и бегство из нее, смерть князя Андрея, отчаяние Наташи, смерть Пети подточили его здоровье. Графиня ухаживала за мужем, но старый граф понимал, что ему уже не встать. Когда Николай получает известие о смерти отца, он находится вместе с русскими войсками в Париже. Он подал в отставку и, не дожидаясь ее, взял отпуск и приехал в Москву. Долгов оказалось в два раза больше, чем имения, кредиторы подают ко взысканию, «началось соревнование — кто прежде получит». Причем те люди, которые при жизни графа особенно пользовались его милостями (вроде управляющего Митеньки), явились теперь самыми требовательными кредиторами. В конечном итоге имение с молотка продают за полцены, но половина долгов остается неуплаченной. Николай берет в долг 30 тысяч у Безухова и расплачивается с долгами, которые «считает настоящими». Чтобы за оставшиеся долги не быть посаженным в яму, чем ему угрожают кредиторы, он снова поступает на службу. Вместе с матерью и Соней он поселяется в маленькой квартирке в Москве. Наташа и Пьер в это время живут в Петербурге, не имея понятия о положении Николая: тот это старательно скрывал. Старая графиня, привыкшая жить в роскоши, не понимая, как это теперь трудно для сына, требует то экипаж, то дорогого кушанья, вина и Д. Соня ухаживает за старой графиней, Николай чувствует себя к неоплатном долгу перед ней, восхищается ее терпением и преданностью. Но положение тем не менее все ухудшается. </w:t>
      </w:r>
    </w:p>
    <w:p w:rsidR="0002352A" w:rsidRDefault="0002352A">
      <w:pPr>
        <w:widowControl w:val="0"/>
        <w:spacing w:before="120"/>
        <w:ind w:firstLine="567"/>
        <w:jc w:val="both"/>
        <w:rPr>
          <w:color w:val="000000"/>
          <w:sz w:val="24"/>
          <w:szCs w:val="24"/>
        </w:rPr>
      </w:pPr>
      <w:r>
        <w:rPr>
          <w:color w:val="000000"/>
          <w:sz w:val="24"/>
          <w:szCs w:val="24"/>
        </w:rPr>
        <w:t xml:space="preserve">В начале зимы в Москву приезжает княжна Марья и узнает о положении Ростовых и, как говорили в городе, о том, «что сын жертвует собой для матери». Узнав об этом, Марья испытывает большую любовь к Николаю. Она приезжает к Ростовым, но Николай встречает ее сухо, так как его самолюбие уязвлено настоящим положением дел. Мать уговаривает Николая сделать ответный визит. В конечном итоге Николай соглашается и идет в Болконских. Но разговор получается натянутым, княжна Марья видит, что Николай лишь соблюдает приличия. Однако под конец разговора, заметив страдание на лице княжны Марьи, Николай чувствует к ней жалость. При расставании они понимают, что нужны друг другу и «невозможное вдруг стало близким, возможным и неизбежным». Осенью 1814 г. Николай женится на княжне Марье и вместе с женой, матерью и Соней переезжает в Лысые Горы. К 1820 году Николай так устраивает свои финансовые дела что ему даже удается прикупить небольшое имение рядом с Лысыми Горами. Он ведет переговоры и о выкупе отцовского Отрадного. Николай постепенно начинает понимать толк в хозяйстве, безошибочно назначает бурмистров и старост, к любым нововведениям относится весьма осторожно. Хотя он строг с мужиками и в особенности с дворовыми, которых не любит и называет дармоедами, он любит русский народ и никогда не позволяет себе вершить несправедливость. Николай много работает, состояние его быстро увеличивается, мужики из других имений приходят просить, чтобы он купил их, и даже после его смерти в народе долго хранится набожная память о его управлении: «Хозяин был... наперед мужицкое, а потом свое. Но и потачки не давал! Одно слово — хозяин». В декабре 1820 г. к Николаю приезжают Пьер с Наташей. Княжна Марья ждет ребенка. У Наташи к этому времени уже три дочери и один сын. Наташа пополнела, и теперь в ней трудно узнать прежнюю Наташу Ростову. «Черты ее лица имели теперь выражение спокойной мягкости и ясности. Теперь часто видно было одно ее лицо и тело, а души вовсе не было видно. Видна была одна сильная, красивая и плодовитая самка. Очень редко зажигался теперь в ней прежний огонь». В обществе она бывает редко, те же, кто видит ее на людях, остаются ею недовольны: «она не была ни мила, ни любезна». Все, кто знал Наташу до замужества, удивляются произошедшей в ней перемене. «Одна старая графиня, материнским чутьем понявшая, что все порывы Наташи имели началом только потребность иметь семью, иметь мужа», удивляется, почему остальные этого не понимают. Наташа «чувствовала, что связь ее с мужем держалась не теми поэтическими чувствами, которые привлекли его к ней, а держалась чем-то другим, неопределенным, но твердым, как связь ее собственной души с телом». Наташа дорожит только обществом тех людей, к которым она «растрепанная, в халате могла выйти большими шагами из детской с радостным лицом и показать пеленку с желтым вместо зеленого пятном, и выслушать утешения о том, что ребенку гораздо лучше... Наташа до такой степени опустилась, что ее костюмы, ее прически, ее невпопад сказанные слова, ее ревность — она ревновала к Соне, и к гувернантке, и ко всякой красивой и некрасивой женщине — были Обычным предметом шуток всех ее близких». Пьер удивляется всему этому, но подчиняется, и теперь не смеет не только ухаживать, но и с улыбкой говорить с другой женщиной, ездить в клубы, нa обеды, расходовать деньги на прихоти и проч. Взамен Пьер имеет право в своем доме располагать не только самим собой, как он хотел, но и всей-семьей. «Наташа у себя в доме ставила себя на ногу рабы мужа; и весь дом ходил на цыпочках, когда Пьер занимался — читал или писал в своем кабинете». После семи лет супружества Пьер совершенно счастлив. </w:t>
      </w:r>
    </w:p>
    <w:p w:rsidR="0002352A" w:rsidRDefault="0002352A">
      <w:pPr>
        <w:widowControl w:val="0"/>
        <w:spacing w:before="120"/>
        <w:ind w:firstLine="567"/>
        <w:jc w:val="both"/>
        <w:rPr>
          <w:color w:val="000000"/>
          <w:sz w:val="24"/>
          <w:szCs w:val="24"/>
        </w:rPr>
      </w:pPr>
      <w:r>
        <w:rPr>
          <w:color w:val="000000"/>
          <w:sz w:val="24"/>
          <w:szCs w:val="24"/>
        </w:rPr>
        <w:t xml:space="preserve">Ростовы уговаривают Наташу с Пьером пробыть у них до весны. У них же гостит Денисов, теперь отставной полковник. Приезжает отлучавшийся на некоторое время Пьер. Наташа по обыкновению устраивает ему сцену за долгое отсутствие, но быстро успокаивается. Пьер рассказывает Николаю о последних политических новостях, говорит, что государь ни в какие дела не вникает, что обстановка в государстве накаляется, что все готово к перевороту, что необходимо противостоять общей катастрофе. Пьер уверяет, что непременно надо что-то делать, если получится организовать легальное общество и приносить пользу таким образом — хорошо, если нет — то нелегальное. Николай с ним не соглашается, напоминает, что он давал присягу: «Вели мне сейчас Аракчеев идти на вас с эскадроном и рубить — ни на секунду не задумаюсь и пойду». Николай делится с женой тем, что рассказал ему Пьер, говорит, что не одобряет намерений Безухова идти против правительства, мечтает о том, как он выкупит Отрадное и оставит детям приличное наследство. Княжна Марья, преисполненная тихой любви к этому человеку, чувствует, что он никогда не поймет всего того, что она понимает, и от этого она еще сильнее, с оттенком страстной нежности любит мужа. Пьер также говорит с женой о том, что его ждут важные государственные дела, вспоминает о Платоне Каратаеве, который, однако, по его мнению, не одобрил бы его стремления делать политическую карьеру, т.к. вo всем любил благообразие (скорее он одобрил бы их теперешнюю жизнь). </w:t>
      </w:r>
    </w:p>
    <w:p w:rsidR="0002352A" w:rsidRDefault="0002352A">
      <w:pPr>
        <w:widowControl w:val="0"/>
        <w:spacing w:before="120"/>
        <w:jc w:val="center"/>
        <w:rPr>
          <w:b/>
          <w:bCs/>
          <w:color w:val="000000"/>
          <w:sz w:val="28"/>
          <w:szCs w:val="28"/>
        </w:rPr>
      </w:pPr>
      <w:r>
        <w:rPr>
          <w:b/>
          <w:bCs/>
          <w:color w:val="000000"/>
          <w:sz w:val="28"/>
          <w:szCs w:val="28"/>
        </w:rPr>
        <w:t>Часть 2</w:t>
      </w:r>
    </w:p>
    <w:p w:rsidR="0002352A" w:rsidRDefault="0002352A">
      <w:pPr>
        <w:widowControl w:val="0"/>
        <w:spacing w:before="120"/>
        <w:ind w:firstLine="567"/>
        <w:jc w:val="both"/>
        <w:rPr>
          <w:color w:val="000000"/>
          <w:sz w:val="24"/>
          <w:szCs w:val="24"/>
        </w:rPr>
      </w:pPr>
      <w:r>
        <w:rPr>
          <w:color w:val="000000"/>
          <w:sz w:val="24"/>
          <w:szCs w:val="24"/>
        </w:rPr>
        <w:t xml:space="preserve">Толстой еще раз повествует об историческом процессе, о том, что не личность делает историю, а делают ее только народные массы, руководимые общими интересами. Личность важна в истории лишь настолько, насколько она понимает и принимает эти интересы. </w:t>
      </w:r>
    </w:p>
    <w:p w:rsidR="0002352A" w:rsidRDefault="0002352A">
      <w:bookmarkStart w:id="0" w:name="_GoBack"/>
      <w:bookmarkEnd w:id="0"/>
    </w:p>
    <w:sectPr w:rsidR="0002352A">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5722"/>
    <w:rsid w:val="0002352A"/>
    <w:rsid w:val="0002460D"/>
    <w:rsid w:val="00745722"/>
    <w:rsid w:val="00E92D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B2723D9-6E31-4E4D-8163-B980CF09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4496</Words>
  <Characters>2564</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Толстой: Война и мир</vt:lpstr>
    </vt:vector>
  </TitlesOfParts>
  <Company>PERSONAL COMPUTERS</Company>
  <LinksUpToDate>false</LinksUpToDate>
  <CharactersWithSpaces>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Война и мир</dc:title>
  <dc:subject/>
  <dc:creator>USER</dc:creator>
  <cp:keywords/>
  <dc:description/>
  <cp:lastModifiedBy>admin</cp:lastModifiedBy>
  <cp:revision>2</cp:revision>
  <dcterms:created xsi:type="dcterms:W3CDTF">2014-01-26T18:24:00Z</dcterms:created>
  <dcterms:modified xsi:type="dcterms:W3CDTF">2014-01-26T18:24:00Z</dcterms:modified>
</cp:coreProperties>
</file>