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F3" w:rsidRDefault="00DF71F3">
      <w:pPr>
        <w:pStyle w:val="a3"/>
      </w:pPr>
      <w:r>
        <w:t>Детская музыкальная школа № 2</w:t>
      </w: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  <w:rPr>
          <w:sz w:val="36"/>
          <w:szCs w:val="36"/>
        </w:rPr>
      </w:pPr>
    </w:p>
    <w:p w:rsidR="00DF71F3" w:rsidRDefault="00DF71F3">
      <w:pPr>
        <w:jc w:val="center"/>
        <w:rPr>
          <w:sz w:val="44"/>
          <w:szCs w:val="44"/>
        </w:rPr>
      </w:pPr>
      <w:r>
        <w:rPr>
          <w:sz w:val="44"/>
          <w:szCs w:val="44"/>
        </w:rPr>
        <w:t>Реферат на тему:</w:t>
      </w:r>
    </w:p>
    <w:p w:rsidR="00DF71F3" w:rsidRDefault="00DF71F3">
      <w:pPr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“Жизнь и творчество Э. Грига”</w:t>
      </w:r>
    </w:p>
    <w:p w:rsidR="00DF71F3" w:rsidRDefault="00DF71F3">
      <w:pPr>
        <w:pStyle w:val="2"/>
        <w:jc w:val="both"/>
        <w:rPr>
          <w:b/>
          <w:bCs/>
        </w:rPr>
      </w:pPr>
    </w:p>
    <w:p w:rsidR="00DF71F3" w:rsidRDefault="00DF71F3">
      <w:pPr>
        <w:pStyle w:val="2"/>
        <w:jc w:val="both"/>
        <w:rPr>
          <w:b/>
          <w:bCs/>
        </w:rPr>
      </w:pPr>
    </w:p>
    <w:p w:rsidR="00DF71F3" w:rsidRDefault="00DF71F3">
      <w:pPr>
        <w:pStyle w:val="2"/>
      </w:pPr>
      <w:r>
        <w:rPr>
          <w:b/>
          <w:bCs/>
        </w:rPr>
        <w:t>Выполнила:</w:t>
      </w:r>
      <w:r>
        <w:t xml:space="preserve"> ученица 8 класса</w:t>
      </w:r>
    </w:p>
    <w:p w:rsidR="00DF71F3" w:rsidRDefault="00DF71F3">
      <w:pPr>
        <w:pStyle w:val="2"/>
      </w:pPr>
      <w:r>
        <w:t>Литвиненко Марина</w:t>
      </w:r>
    </w:p>
    <w:p w:rsidR="00DF71F3" w:rsidRDefault="00DF71F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</w:p>
    <w:p w:rsidR="00DF71F3" w:rsidRDefault="00DF71F3">
      <w:pPr>
        <w:jc w:val="right"/>
        <w:rPr>
          <w:sz w:val="28"/>
          <w:szCs w:val="28"/>
        </w:rPr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center"/>
        <w:rPr>
          <w:sz w:val="28"/>
          <w:szCs w:val="28"/>
        </w:rPr>
      </w:pPr>
    </w:p>
    <w:p w:rsidR="00DF71F3" w:rsidRDefault="00DF71F3">
      <w:pPr>
        <w:jc w:val="center"/>
        <w:rPr>
          <w:sz w:val="28"/>
          <w:szCs w:val="28"/>
        </w:rPr>
      </w:pPr>
    </w:p>
    <w:p w:rsidR="00DF71F3" w:rsidRDefault="00DF71F3">
      <w:pPr>
        <w:jc w:val="center"/>
        <w:rPr>
          <w:sz w:val="28"/>
          <w:szCs w:val="28"/>
        </w:rPr>
      </w:pPr>
      <w:r>
        <w:rPr>
          <w:sz w:val="28"/>
          <w:szCs w:val="28"/>
        </w:rPr>
        <w:t>Тюмень, 2003г.</w:t>
      </w:r>
    </w:p>
    <w:p w:rsidR="00DF71F3" w:rsidRDefault="00DF71F3">
      <w:pPr>
        <w:jc w:val="both"/>
      </w:pPr>
    </w:p>
    <w:p w:rsidR="00DF71F3" w:rsidRDefault="00DF71F3">
      <w:pPr>
        <w:jc w:val="center"/>
        <w:rPr>
          <w:b/>
          <w:bCs/>
          <w:sz w:val="28"/>
          <w:szCs w:val="28"/>
        </w:rPr>
      </w:pPr>
    </w:p>
    <w:p w:rsidR="00DF71F3" w:rsidRDefault="00DF71F3">
      <w:pPr>
        <w:jc w:val="center"/>
        <w:rPr>
          <w:b/>
          <w:bCs/>
          <w:sz w:val="28"/>
          <w:szCs w:val="28"/>
        </w:rPr>
      </w:pPr>
    </w:p>
    <w:p w:rsidR="00DF71F3" w:rsidRDefault="00DF71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Содержание:</w:t>
      </w:r>
    </w:p>
    <w:p w:rsidR="00DF71F3" w:rsidRDefault="00DF71F3">
      <w:pPr>
        <w:jc w:val="both"/>
        <w:rPr>
          <w:sz w:val="24"/>
          <w:szCs w:val="24"/>
        </w:rPr>
      </w:pPr>
      <w:r>
        <w:rPr>
          <w:sz w:val="24"/>
          <w:szCs w:val="24"/>
        </w:rPr>
        <w:t>1.Введение.</w:t>
      </w:r>
    </w:p>
    <w:p w:rsidR="00DF71F3" w:rsidRDefault="00DF71F3">
      <w:pPr>
        <w:jc w:val="both"/>
        <w:rPr>
          <w:sz w:val="24"/>
          <w:szCs w:val="24"/>
        </w:rPr>
      </w:pPr>
      <w:r>
        <w:rPr>
          <w:sz w:val="24"/>
          <w:szCs w:val="24"/>
        </w:rPr>
        <w:t>2.Жизненный и творческий путь: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2.1. Детство и годы учения;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2.2. Жизнь в Копенгагене;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2.3. Музыкально-просветительская и творческая деятельность Грига в годы жизни в Кристиании;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2.4. Европейское признание Грига. Широкая концертная деятельность композитора;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2.5. Произведения второй половины 70-80-х годов;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2.6. Последний период творчества.</w:t>
      </w:r>
    </w:p>
    <w:p w:rsidR="00DF71F3" w:rsidRDefault="00DF71F3">
      <w:pPr>
        <w:jc w:val="both"/>
        <w:rPr>
          <w:sz w:val="24"/>
          <w:szCs w:val="24"/>
        </w:rPr>
      </w:pPr>
      <w:r>
        <w:rPr>
          <w:sz w:val="24"/>
          <w:szCs w:val="24"/>
        </w:rPr>
        <w:t>3.Характеристика творчества: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3.1. Общая характеристика;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3.2. Лирические пьесы;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3.3. Фортепианный концерт;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3.4. Романсы и песни;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3.5. “Пер Гюнт”.</w:t>
      </w: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jc w:val="both"/>
      </w:pPr>
    </w:p>
    <w:p w:rsidR="00DF71F3" w:rsidRDefault="00DF71F3">
      <w:pPr>
        <w:pStyle w:val="3"/>
      </w:pPr>
      <w:r>
        <w:t>1.Введение.</w:t>
      </w:r>
    </w:p>
    <w:p w:rsidR="00DF71F3" w:rsidRDefault="00DF71F3">
      <w:pPr>
        <w:jc w:val="both"/>
      </w:pP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Творчество Эдварда Грига формировалось в годы об</w:t>
      </w:r>
      <w:r>
        <w:rPr>
          <w:sz w:val="22"/>
          <w:szCs w:val="22"/>
        </w:rPr>
        <w:softHyphen/>
        <w:t>щественного и культурного подъема Норвегии. Страна, в те</w:t>
      </w:r>
      <w:r>
        <w:rPr>
          <w:sz w:val="22"/>
          <w:szCs w:val="22"/>
        </w:rPr>
        <w:softHyphen/>
        <w:t>чение нескольких веков находившаяся в подчинении у Дании (XIV—XVIII века) и Швеции (XIX век), Норвегия была скована в своем развитии, как экономическом, так и куль</w:t>
      </w:r>
      <w:r>
        <w:rPr>
          <w:sz w:val="22"/>
          <w:szCs w:val="22"/>
        </w:rPr>
        <w:softHyphen/>
        <w:t>турном. С середины XIX века начинается период подъема экономической жизни, период роста национального самосоз</w:t>
      </w:r>
      <w:r>
        <w:rPr>
          <w:sz w:val="22"/>
          <w:szCs w:val="22"/>
        </w:rPr>
        <w:softHyphen/>
        <w:t>нания и расцвета национально-культурных сил страны. Раз</w:t>
      </w:r>
      <w:r>
        <w:rPr>
          <w:sz w:val="22"/>
          <w:szCs w:val="22"/>
        </w:rPr>
        <w:softHyphen/>
        <w:t>вивается национальная литература, живопись, музыка. Ли</w:t>
      </w:r>
      <w:r>
        <w:rPr>
          <w:sz w:val="22"/>
          <w:szCs w:val="22"/>
        </w:rPr>
        <w:softHyphen/>
        <w:t>тература Норвегии, представленная прежде всего творчест</w:t>
      </w:r>
      <w:r>
        <w:rPr>
          <w:sz w:val="22"/>
          <w:szCs w:val="22"/>
        </w:rPr>
        <w:softHyphen/>
        <w:t>вом Г. Ибсена, переживает во второй половине века “такой подъем, каким не может похвалиться за этот период ни одна страна, кроме России”. Норвежская литература развивается</w:t>
      </w:r>
      <w:r>
        <w:rPr>
          <w:smallCaps/>
          <w:sz w:val="22"/>
          <w:szCs w:val="22"/>
        </w:rPr>
        <w:t xml:space="preserve"> в </w:t>
      </w:r>
      <w:r>
        <w:rPr>
          <w:sz w:val="22"/>
          <w:szCs w:val="22"/>
        </w:rPr>
        <w:t>условиях восстановления прав норвежского языка, который ранее не признавался ни в качестве литературного, ни в ка</w:t>
      </w:r>
      <w:r>
        <w:rPr>
          <w:sz w:val="22"/>
          <w:szCs w:val="22"/>
        </w:rPr>
        <w:softHyphen/>
        <w:t>честве официального государственного языка. В это время за</w:t>
      </w:r>
      <w:r>
        <w:rPr>
          <w:sz w:val="22"/>
          <w:szCs w:val="22"/>
        </w:rPr>
        <w:softHyphen/>
        <w:t>кладываются основы театральной и концертной жизни страны. В 1850 году в Бергене при содействии скрипача Уле Булля открывается Национальный норвежский театр. Рабо</w:t>
      </w:r>
      <w:r>
        <w:rPr>
          <w:sz w:val="22"/>
          <w:szCs w:val="22"/>
        </w:rPr>
        <w:softHyphen/>
        <w:t>ту театров Норвегии возглавляют крупнейшие драматурги Ибсен и Бьернсон. К середине XIX века относится также начало систематической концертной жизни в столице Норве</w:t>
      </w:r>
      <w:r>
        <w:rPr>
          <w:sz w:val="22"/>
          <w:szCs w:val="22"/>
        </w:rPr>
        <w:softHyphen/>
        <w:t>гии Кристиании.</w:t>
      </w:r>
    </w:p>
    <w:p w:rsidR="00DF71F3" w:rsidRDefault="00DF71F3">
      <w:pPr>
        <w:pStyle w:val="23"/>
        <w:jc w:val="both"/>
      </w:pPr>
      <w:r>
        <w:t>В музыкальной жизни Норвегии наблюдается много явлений, свидетельствующих об общем подъеме национальной музыкальной культуры. В Европе было широко признано ис</w:t>
      </w:r>
      <w:r>
        <w:softHyphen/>
        <w:t>кусство замечательного скрипача Уле Булля. Плоды деятельности Булля, который “первым... подчеркнул значение норвежской народной песни для национальной музыки” (Григ), были очень значитель- ными для Норвегии. Начиная с середины XIX века собирание, изучение и обработка бога</w:t>
      </w:r>
      <w:r>
        <w:softHyphen/>
        <w:t>тейшей народной музыки Норвегии становится делом мно</w:t>
      </w:r>
      <w:r>
        <w:softHyphen/>
        <w:t>гих музыкантов. Выдвигается ряд националь- ных композито</w:t>
      </w:r>
      <w:r>
        <w:softHyphen/>
        <w:t>ров, творчество которых отмечено стремлением приблизить профессиональную музыку к народной. Это X. Хьерульф (1815—1868) -создатель норвежской художественной песни, романса, Р. Нурдрок (1842—1866)—автор национального гимна Норвегии, И. Свенсен (1840—1911) — известный уже в то время в Европе своими симфониями, камерными ансамб</w:t>
      </w:r>
      <w:r>
        <w:softHyphen/>
        <w:t>лями, концертами.</w:t>
      </w:r>
    </w:p>
    <w:p w:rsidR="00DF71F3" w:rsidRDefault="00DF71F3">
      <w:pPr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Григ—первый классик норвежской музыки, композитор, поставивший музыкальную культуру Норвегии в ряд с пере</w:t>
      </w:r>
      <w:r>
        <w:rPr>
          <w:sz w:val="22"/>
          <w:szCs w:val="22"/>
        </w:rPr>
        <w:softHyphen/>
        <w:t>довыми национальными школами Европы. Содержание твор</w:t>
      </w:r>
      <w:r>
        <w:rPr>
          <w:sz w:val="22"/>
          <w:szCs w:val="22"/>
        </w:rPr>
        <w:softHyphen/>
        <w:t>чества Грига тесно связано с жизнью норвежского народа, с разными сторонами его быта, с образами родной природы. Григ “искренне и задушевно поведал в своих сочинениях все</w:t>
      </w:r>
      <w:r>
        <w:rPr>
          <w:sz w:val="22"/>
          <w:szCs w:val="22"/>
        </w:rPr>
        <w:softHyphen/>
        <w:t>му миру про жизнь, быт, думы, радости и скорби Норве</w:t>
      </w:r>
      <w:r>
        <w:rPr>
          <w:sz w:val="22"/>
          <w:szCs w:val="22"/>
        </w:rPr>
        <w:softHyphen/>
        <w:t>гии”.</w:t>
      </w:r>
    </w:p>
    <w:p w:rsidR="00DF71F3" w:rsidRDefault="00DF71F3">
      <w:pPr>
        <w:ind w:firstLine="320"/>
        <w:jc w:val="both"/>
        <w:rPr>
          <w:sz w:val="22"/>
          <w:szCs w:val="22"/>
        </w:rPr>
        <w:sectPr w:rsidR="00DF71F3">
          <w:headerReference w:type="default" r:id="rId7"/>
          <w:type w:val="continuous"/>
          <w:pgSz w:w="11900" w:h="16820"/>
          <w:pgMar w:top="709" w:right="1127" w:bottom="1276" w:left="1440" w:header="709" w:footer="709" w:gutter="0"/>
          <w:cols w:space="60"/>
          <w:noEndnote/>
          <w:titlePg/>
        </w:sectPr>
      </w:pPr>
      <w:r>
        <w:rPr>
          <w:sz w:val="22"/>
          <w:szCs w:val="22"/>
        </w:rPr>
        <w:t>Яркая самобытность стиля Грига кроется в своеобразии звучания народной норвежской музыки. “Я почерпнул бога</w:t>
      </w:r>
      <w:r>
        <w:rPr>
          <w:sz w:val="22"/>
          <w:szCs w:val="22"/>
        </w:rPr>
        <w:softHyphen/>
        <w:t>тые сокровища народных напевов моей родины, и из этого клада, являющегося непочатым источником норвежского духа, я пытался создать норвежское искусство”.</w:t>
      </w:r>
    </w:p>
    <w:p w:rsidR="00DF71F3" w:rsidRDefault="00DF71F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2.Жизненный и творческий путь.</w:t>
      </w:r>
    </w:p>
    <w:p w:rsidR="00DF71F3" w:rsidRDefault="00DF71F3">
      <w:pPr>
        <w:spacing w:before="140"/>
        <w:ind w:left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2.1.Детство и годы учения.              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Эдвард  Григ    родился   15 июня 1843 года в Бергене, крупном приморском городе Норвегии. Отец Грига,  по происхождению шотландец, занимал   должность  британского консула. Мать Грига, норвежка, была хорошей пианисткой, она нередко выступала в Бергене с концертами. В семье Григов царило горячее увлечение музыкой. Это способствовало пробуждению у мальчика интереса к музыке.  Мать Грига была его первой учительницей. Ей он  обязан начальными навыка</w:t>
      </w:r>
      <w:r>
        <w:rPr>
          <w:sz w:val="22"/>
          <w:szCs w:val="22"/>
        </w:rPr>
        <w:softHyphen/>
        <w:t>ми фортепианной игры. От матери Григ унаследовал любовь к Моцарту: творчество Моцарта всегда было для Грига ис</w:t>
      </w:r>
      <w:r>
        <w:rPr>
          <w:sz w:val="22"/>
          <w:szCs w:val="22"/>
        </w:rPr>
        <w:softHyphen/>
        <w:t>точником радости и высоким образцом глубины содержания и красоты формы. Наконец, мать воспитала в Григе ту волю к труду, которая всегда соединялась у него с непосредст- вен</w:t>
      </w:r>
      <w:r>
        <w:rPr>
          <w:sz w:val="22"/>
          <w:szCs w:val="22"/>
        </w:rPr>
        <w:softHyphen/>
        <w:t>ностью вдохновения. К детским годам относятся первые опыты сочинения му</w:t>
      </w:r>
      <w:r>
        <w:rPr>
          <w:sz w:val="22"/>
          <w:szCs w:val="22"/>
        </w:rPr>
        <w:softHyphen/>
        <w:t>зыки. Композитор рассказывает, что уже в детстве его занимала красота созвучий, гармоний. В возрасте двенадцати лет Григ написал свое первое сочинение—вариации на не</w:t>
      </w:r>
      <w:r>
        <w:rPr>
          <w:sz w:val="22"/>
          <w:szCs w:val="22"/>
        </w:rPr>
        <w:softHyphen/>
        <w:t>мецкую тему для фортепиано. В жизни Грига огромную роль сыграл замечательный скрипач, “норвежский Паганини” — Уле Булль. Трудно ска</w:t>
      </w:r>
      <w:r>
        <w:rPr>
          <w:sz w:val="22"/>
          <w:szCs w:val="22"/>
        </w:rPr>
        <w:softHyphen/>
        <w:t xml:space="preserve">зать, как сложилась бы судьба Грига-музыканта, если бы не </w:t>
      </w:r>
      <w:r>
        <w:rPr>
          <w:sz w:val="22"/>
          <w:szCs w:val="22"/>
        </w:rPr>
        <w:softHyphen/>
        <w:t>настоятельный совет Булля дать мальчику консерваторское образование.</w:t>
      </w:r>
    </w:p>
    <w:p w:rsidR="00DF71F3" w:rsidRDefault="00DF71F3">
      <w:pPr>
        <w:ind w:lef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В 1858 году, по окончании школы, Григ едет в Лейпциг. Начинается период учения Грига в Лейпцигской консерва</w:t>
      </w:r>
      <w:r>
        <w:rPr>
          <w:sz w:val="22"/>
          <w:szCs w:val="22"/>
        </w:rPr>
        <w:softHyphen/>
        <w:t>тории. В 50-е годы эта первая в Германии консерватория утеряла творческую атмосферу, царившую здесь при жизни ее основа</w:t>
      </w:r>
      <w:r>
        <w:rPr>
          <w:sz w:val="22"/>
          <w:szCs w:val="22"/>
        </w:rPr>
        <w:softHyphen/>
        <w:t>теля Ф. Мендельсона. Вспоминая годы учения в Лейпциге, Григ рассказывает об отрицательных сторонах консерватор</w:t>
      </w:r>
      <w:r>
        <w:rPr>
          <w:sz w:val="22"/>
          <w:szCs w:val="22"/>
        </w:rPr>
        <w:softHyphen/>
        <w:t>ского преподавания - о явлениях рутины, бессистемности за</w:t>
      </w:r>
      <w:r>
        <w:rPr>
          <w:sz w:val="22"/>
          <w:szCs w:val="22"/>
        </w:rPr>
        <w:softHyphen/>
        <w:t>нятий. Вопреки этому пребывание в Лейпциге явилось важным этапом в формировании Грига-музыканта. Он занимается здесь у известного пианиста И. Мошелеса, воспитывавшего у учеников понимание музыкальной классики и особенно Бет</w:t>
      </w:r>
      <w:r>
        <w:rPr>
          <w:sz w:val="22"/>
          <w:szCs w:val="22"/>
        </w:rPr>
        <w:softHyphen/>
        <w:t>ховена. О другом своем педагоге - пианисте Э. Венцеле - Григ вспоминает, как о талантливом музыканте и друге Шумана. Григ занимается у известного тогда теоретика М. Гауптмана, высокообразованного музыканта и чуткого педагога: “... он олицетворял для меня противоположность всякой схоластике. Для него правило было не чем-то само</w:t>
      </w:r>
      <w:r>
        <w:rPr>
          <w:sz w:val="22"/>
          <w:szCs w:val="22"/>
        </w:rPr>
        <w:softHyphen/>
        <w:t>довлеющим, но являлось выражением законов самой при</w:t>
      </w:r>
      <w:r>
        <w:rPr>
          <w:sz w:val="22"/>
          <w:szCs w:val="22"/>
        </w:rPr>
        <w:softHyphen/>
        <w:t>роды”.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Наконец, в формировании Грига большую роль сыграла музыкальная культура Лейпцига — города, в котором жили Бах, Мендельсон, Шуман. Концертная жизнь здесь была ин</w:t>
      </w:r>
      <w:r>
        <w:rPr>
          <w:sz w:val="22"/>
          <w:szCs w:val="22"/>
        </w:rPr>
        <w:softHyphen/>
        <w:t>тенсивной. “Я мог в Лейпциге слушать много хорошей, в осо</w:t>
      </w:r>
      <w:r>
        <w:rPr>
          <w:sz w:val="22"/>
          <w:szCs w:val="22"/>
        </w:rPr>
        <w:softHyphen/>
        <w:t>бенности камерной и оркестровой, музыки”, — вспоминает Григ. Лейпциг раскрыл перед ним огромный мир музыки. Это был период ярких и сильных, глубоких музыкальных впечатлений, сознательного и жадного изучения музыкаль</w:t>
      </w:r>
      <w:r>
        <w:rPr>
          <w:sz w:val="22"/>
          <w:szCs w:val="22"/>
        </w:rPr>
        <w:softHyphen/>
        <w:t>ной классики. В 1862 году Григ окончил консерваторию. По отзывам профессоров, в годы учения он проявил себя, как “в высшей степени значительный музыкальный талант, особенно в области композиции, а также как незаурядный “пианист со свойственной ему продуманной и полной выразительности манерой исполнения”.</w:t>
      </w:r>
    </w:p>
    <w:p w:rsidR="00DF71F3" w:rsidRDefault="00DF71F3">
      <w:pPr>
        <w:ind w:left="40" w:firstLine="3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2.2.Жизнь в Копенгагене.</w:t>
      </w:r>
      <w:r>
        <w:rPr>
          <w:sz w:val="24"/>
          <w:szCs w:val="24"/>
        </w:rPr>
        <w:t xml:space="preserve"> </w:t>
      </w:r>
    </w:p>
    <w:p w:rsidR="00DF71F3" w:rsidRDefault="00DF71F3">
      <w:pPr>
        <w:ind w:left="40" w:firstLine="320"/>
        <w:jc w:val="both"/>
        <w:rPr>
          <w:sz w:val="22"/>
          <w:szCs w:val="22"/>
        </w:rPr>
      </w:pPr>
      <w:r>
        <w:rPr>
          <w:sz w:val="22"/>
          <w:szCs w:val="22"/>
        </w:rPr>
        <w:t>Европейски образованный музы</w:t>
      </w:r>
      <w:r>
        <w:rPr>
          <w:sz w:val="22"/>
          <w:szCs w:val="22"/>
        </w:rPr>
        <w:softHyphen/>
        <w:t>кант, Григ возвращается в Берген с горячим желанием ра</w:t>
      </w:r>
      <w:r>
        <w:rPr>
          <w:sz w:val="22"/>
          <w:szCs w:val="22"/>
        </w:rPr>
        <w:softHyphen/>
        <w:t>ботать на родине. Однако пребывание Грига в родном городе на этот раз было недолгим. Талант молодого музыканта не мог совершенствоваться в условиях слабо развитой музы</w:t>
      </w:r>
      <w:r>
        <w:rPr>
          <w:sz w:val="22"/>
          <w:szCs w:val="22"/>
        </w:rPr>
        <w:softHyphen/>
        <w:t>кальной культуры Бергена. В 1863 году Григ едет в Копен</w:t>
      </w:r>
      <w:r>
        <w:rPr>
          <w:sz w:val="22"/>
          <w:szCs w:val="22"/>
        </w:rPr>
        <w:softHyphen/>
        <w:t>гаген — центр музыкальной жизни тогдашней Скандинавии.</w:t>
      </w:r>
    </w:p>
    <w:p w:rsidR="00DF71F3" w:rsidRDefault="00DF71F3">
      <w:pPr>
        <w:ind w:left="40" w:firstLine="320"/>
        <w:jc w:val="both"/>
        <w:rPr>
          <w:sz w:val="22"/>
          <w:szCs w:val="22"/>
        </w:rPr>
      </w:pPr>
      <w:r>
        <w:rPr>
          <w:sz w:val="22"/>
          <w:szCs w:val="22"/>
        </w:rPr>
        <w:t>Годы, проведенные здесь, отмечены многими событиями, важными для творческой жизни Грига. Прежде всего, Григ близко соприкасается со скандинавской литературой, искус</w:t>
      </w:r>
      <w:r>
        <w:rPr>
          <w:sz w:val="22"/>
          <w:szCs w:val="22"/>
        </w:rPr>
        <w:softHyphen/>
        <w:t>ством. Он знакомится с видными ее представителями,  напри</w:t>
      </w:r>
      <w:r>
        <w:rPr>
          <w:sz w:val="22"/>
          <w:szCs w:val="22"/>
        </w:rPr>
        <w:softHyphen/>
        <w:t>мер, со знаменитым поэтом и сказочником Хансом Кристиа</w:t>
      </w:r>
      <w:r>
        <w:rPr>
          <w:sz w:val="22"/>
          <w:szCs w:val="22"/>
        </w:rPr>
        <w:softHyphen/>
        <w:t>ном Андерсеном. Это вовлекает композитора в русло близкой ему национальной культуры. Григ пишет песни на тексты датчанина Андерсена, норвежского поэта-романтика Андреаса Мунка.</w:t>
      </w:r>
    </w:p>
    <w:p w:rsidR="00DF71F3" w:rsidRDefault="00DF71F3">
      <w:pPr>
        <w:pStyle w:val="31"/>
        <w:ind w:left="0" w:firstLine="0"/>
      </w:pPr>
      <w:r>
        <w:t>В Копенгагене Григ нашел замечательного интерпретатора своих произведений, певицу Нину Хагеруп, ставшую вскоре его женой. Творческое содружество Эдварда и Нины Григ продолжалось в течение всей их совместной жизни. Тонкость, артистизм, с которыми певица исполняла песни и романсы Грига, были тем высоким критерием их художественного во</w:t>
      </w:r>
      <w:r>
        <w:softHyphen/>
        <w:t>площения, которое всегда имел в виду композитор, создавая свои вокальные миниатюры.</w:t>
      </w:r>
    </w:p>
    <w:p w:rsidR="00DF71F3" w:rsidRDefault="00DF71F3">
      <w:pPr>
        <w:pStyle w:val="21"/>
      </w:pPr>
      <w:r>
        <w:t>Желание совершенствовать композиторское мастерство привело Грига к знаменитому датскому композитору Нильсу Гаде. Высокоэрудированный и разносторонний музыкант   (органист, педагог, руководитель концертного общества), Гаде был главой скандинавской школы композиторов. Григ пользовался советами Гаде. Одобрение, с которым Гаде встречал каждое новое произведение Грига, было опорой для молодого композитора. Однако Гаде не поддерживал те твор</w:t>
      </w:r>
      <w:r>
        <w:softHyphen/>
        <w:t>ческие поиски Грига, которые вели к созданию национального музыкального стиля. В общении с Гаде для Грига лишь отчетливее вырисовываются его собственные устремления, как норвежского национального композитора. Огромное значение для Грига имела в те годы его встреча с молодым норвежским композитором Рикардом Нурдроком. Горячий патриот, умный и энергичный человек, Нурдрок рано достиг ясного осознания своих задач как борца за норвеж</w:t>
      </w:r>
      <w:r>
        <w:softHyphen/>
        <w:t>скую национальную музыку. В общении с Нурдроком окрепли и оформились эстетические взгляды Грига. Он так писал об этом: “У меня точно глаза раскрылись! Я внезапно постиг всю глубину, всю ширину и мощь тех далеких перспектив, о которых не имел до того понятия; тут лишь я понял величие норвежского народного творчества и собственное мое призва</w:t>
      </w:r>
      <w:r>
        <w:softHyphen/>
        <w:t>ние и натуру”.</w:t>
      </w:r>
    </w:p>
    <w:p w:rsidR="00DF71F3" w:rsidRDefault="00DF71F3">
      <w:pPr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Стремление молодых композиторов к развитию националь</w:t>
      </w:r>
      <w:r>
        <w:rPr>
          <w:sz w:val="22"/>
          <w:szCs w:val="22"/>
        </w:rPr>
        <w:softHyphen/>
        <w:t>ной музыки выражалось не только в их творчестве, в связи их музыки с народной, но и в пропаганде норвежской му</w:t>
      </w:r>
      <w:r>
        <w:rPr>
          <w:sz w:val="22"/>
          <w:szCs w:val="22"/>
        </w:rPr>
        <w:softHyphen/>
        <w:t>зыки. В 1864 году в содружестве с датскими музыкантами Григ и Нурдрок организовали музыкальное общество “Евтерпа”, которое должно было знакомить публику с произ</w:t>
      </w:r>
      <w:r>
        <w:rPr>
          <w:sz w:val="22"/>
          <w:szCs w:val="22"/>
        </w:rPr>
        <w:softHyphen/>
        <w:t>ведениями композиторов Скандинавии. Это было началом той большой музыкально-общественной, просветительской деятельности, которая красной нитью проходит через всю жизнь Грига.</w:t>
      </w:r>
    </w:p>
    <w:p w:rsidR="00DF71F3" w:rsidRDefault="00DF71F3">
      <w:pPr>
        <w:ind w:left="80" w:firstLine="300"/>
        <w:jc w:val="both"/>
        <w:rPr>
          <w:sz w:val="22"/>
          <w:szCs w:val="22"/>
        </w:rPr>
      </w:pPr>
      <w:r>
        <w:rPr>
          <w:sz w:val="22"/>
          <w:szCs w:val="22"/>
        </w:rPr>
        <w:t>В годы жизни в Копенгагене (1863—1866) Григ написал много музыки: “Поэтические картинки” и “Юморески”, со</w:t>
      </w:r>
      <w:r>
        <w:rPr>
          <w:sz w:val="22"/>
          <w:szCs w:val="22"/>
        </w:rPr>
        <w:softHyphen/>
        <w:t>нату для фортепиано и первую скрипичную сонату, песни. С каждым новым произведением яснее вырисовывается облик Грига как композитора норвежца.</w:t>
      </w:r>
    </w:p>
    <w:p w:rsidR="00DF71F3" w:rsidRDefault="00DF71F3">
      <w:pPr>
        <w:ind w:left="80" w:firstLine="300"/>
        <w:jc w:val="both"/>
        <w:rPr>
          <w:sz w:val="22"/>
          <w:szCs w:val="22"/>
        </w:rPr>
      </w:pPr>
      <w:r>
        <w:rPr>
          <w:sz w:val="22"/>
          <w:szCs w:val="22"/>
        </w:rPr>
        <w:t>В тонких, лирических “Поэтических картинках” (1863) еще очень робко пробиваются национальные черты. Ритми</w:t>
      </w:r>
      <w:r>
        <w:rPr>
          <w:sz w:val="22"/>
          <w:szCs w:val="22"/>
        </w:rPr>
        <w:softHyphen/>
        <w:t>ческая фигура, лежащая в основе третьей пьесы, часто встре</w:t>
      </w:r>
      <w:r>
        <w:rPr>
          <w:sz w:val="22"/>
          <w:szCs w:val="22"/>
        </w:rPr>
        <w:softHyphen/>
        <w:t>чается в норвежской народной музыке; она стала характер</w:t>
      </w:r>
      <w:r>
        <w:rPr>
          <w:sz w:val="22"/>
          <w:szCs w:val="22"/>
        </w:rPr>
        <w:softHyphen/>
        <w:t>на для многих мелодий Грига. Изящные и простые очерта</w:t>
      </w:r>
      <w:r>
        <w:rPr>
          <w:sz w:val="22"/>
          <w:szCs w:val="22"/>
        </w:rPr>
        <w:softHyphen/>
        <w:t>ния мелодии в пятой “картинке” напоминают некоторые из народных песен. В сочных жанровых зарисовках “Юморесок” (1865) го</w:t>
      </w:r>
      <w:r>
        <w:rPr>
          <w:sz w:val="22"/>
          <w:szCs w:val="22"/>
        </w:rPr>
        <w:softHyphen/>
        <w:t>раздо смелее звучат острые ритмы народных танцев, жестко</w:t>
      </w:r>
      <w:r>
        <w:rPr>
          <w:sz w:val="22"/>
          <w:szCs w:val="22"/>
        </w:rPr>
        <w:softHyphen/>
        <w:t>ватые гармонические сочетания; встречается лидийская ла</w:t>
      </w:r>
      <w:r>
        <w:rPr>
          <w:sz w:val="22"/>
          <w:szCs w:val="22"/>
        </w:rPr>
        <w:softHyphen/>
        <w:t>довая окраска, характерная для народной музыки. Однако в “Юморесках” еще чувствуется влияние Шопена (его мазу</w:t>
      </w:r>
      <w:r>
        <w:rPr>
          <w:sz w:val="22"/>
          <w:szCs w:val="22"/>
        </w:rPr>
        <w:softHyphen/>
        <w:t>рок)—композитора, которого Григ, по собственному призна</w:t>
      </w:r>
      <w:r>
        <w:rPr>
          <w:sz w:val="22"/>
          <w:szCs w:val="22"/>
        </w:rPr>
        <w:softHyphen/>
        <w:t>нию, “обожал”.</w:t>
      </w:r>
    </w:p>
    <w:p w:rsidR="00DF71F3" w:rsidRDefault="00DF71F3">
      <w:pPr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В одно время с “Юморесками” появились фортепианная и первая скрипичная сонаты. Драматизм и порывистость, свойственные фортепианной сонате, кажутся несколько внеш</w:t>
      </w:r>
      <w:r>
        <w:rPr>
          <w:sz w:val="22"/>
          <w:szCs w:val="22"/>
        </w:rPr>
        <w:softHyphen/>
        <w:t>ним отражением романтики Шумана. Зато светлый лиризм, гимничность, яркие краски скрипичной сонаты выявляют ти</w:t>
      </w:r>
      <w:r>
        <w:rPr>
          <w:sz w:val="22"/>
          <w:szCs w:val="22"/>
        </w:rPr>
        <w:softHyphen/>
        <w:t>пичный для Грига образный строй.</w:t>
      </w:r>
    </w:p>
    <w:p w:rsidR="00DF71F3" w:rsidRDefault="00DF71F3">
      <w:pPr>
        <w:ind w:firstLine="300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>2.3.Музыкально-просветительская и творческая деятельность Грига в годы жизни в Кристиании (1866—1874).</w:t>
      </w:r>
      <w:r>
        <w:rPr>
          <w:sz w:val="22"/>
          <w:szCs w:val="22"/>
        </w:rPr>
        <w:t xml:space="preserve"> </w:t>
      </w:r>
    </w:p>
    <w:p w:rsidR="00DF71F3" w:rsidRDefault="00DF71F3">
      <w:pPr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Осенью 1866 года в столице Норвегии Кристиании Григ организовал концерт, который прозвучал как отчет о достижениях нор</w:t>
      </w:r>
      <w:r>
        <w:rPr>
          <w:sz w:val="22"/>
          <w:szCs w:val="22"/>
        </w:rPr>
        <w:softHyphen/>
        <w:t>вежских композиторов. Здесь были исполнены фортепианная и скрипичная сонаты Грига, песни Нурдрока и Хьерульфа (на тексты Бьернсона и других). Результатом этого концерта было приглашение Грига на пост дирижера Кристианийского филармонического общества. Восемь лет жизни в Кристиании были периодом напря</w:t>
      </w:r>
      <w:r>
        <w:rPr>
          <w:sz w:val="22"/>
          <w:szCs w:val="22"/>
        </w:rPr>
        <w:softHyphen/>
        <w:t>женной работы и огромных творческих побед Грига. Дири</w:t>
      </w:r>
      <w:r>
        <w:rPr>
          <w:sz w:val="22"/>
          <w:szCs w:val="22"/>
        </w:rPr>
        <w:softHyphen/>
        <w:t>жерская деятельность Грига носила характер музыкального просветительства. В концертах, иногда впервые в Норвегии, звучали симфонии Гайдна и Моцарта, Бетховена и Шумана, произведения Шуберта, оратории Мендельсона и Шумана, отрывки из опер Вагнера. Большое внимание Григ уделял исполнению произведений скандинавских композиторов. Как пропагандист новой норвежской музыки Григ выступал и в печати (статьи о Свенсене, Хьерульфе). В борьбе за музыкальную культуру Норвегии Григ нашел союзников в лице Свенсена, Хьерульфа. В 1871 году вместе со Свенсеном Григ организует общество музыкантов-исполни</w:t>
      </w:r>
      <w:r>
        <w:rPr>
          <w:sz w:val="22"/>
          <w:szCs w:val="22"/>
        </w:rPr>
        <w:softHyphen/>
        <w:t>телей, призванное повысить активность концертной жизни города, выявить творческие возможности норвежских музы</w:t>
      </w:r>
      <w:r>
        <w:rPr>
          <w:sz w:val="22"/>
          <w:szCs w:val="22"/>
        </w:rPr>
        <w:softHyphen/>
        <w:t>кантов. Значительным для Грига было его сближение с пе</w:t>
      </w:r>
      <w:r>
        <w:rPr>
          <w:sz w:val="22"/>
          <w:szCs w:val="22"/>
        </w:rPr>
        <w:softHyphen/>
        <w:t>редовыми представителями норвежской поэзии, художествен</w:t>
      </w:r>
      <w:r>
        <w:rPr>
          <w:sz w:val="22"/>
          <w:szCs w:val="22"/>
        </w:rPr>
        <w:softHyphen/>
        <w:t>ной прозы. Оно включало композитора в общее движение за национальную культуру. Творчество Грига этих лет достигло полной зрелости. Он пишет фортепианный концерт (1868) и вторую сонату для скрипки и фортепиано (1867), первую тетрадь “Лирических пьес”, ставших для него излюбленным видом фортепианной музыки. Много песен было написано Григом в те годы, среди них замечательные песни на тексты Андерсена, Бьернсона, Ибсена.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Живя в Норвегии, Григ непосредственно соприкасается с миром народного искусства, ставшим источником его соб</w:t>
      </w:r>
      <w:r>
        <w:rPr>
          <w:sz w:val="22"/>
          <w:szCs w:val="22"/>
        </w:rPr>
        <w:softHyphen/>
        <w:t>ственного творчества. В 1869 году композитор впервые позна</w:t>
      </w:r>
      <w:r>
        <w:rPr>
          <w:sz w:val="22"/>
          <w:szCs w:val="22"/>
        </w:rPr>
        <w:softHyphen/>
        <w:t>комился с классическим сборником норвежского музыкаль</w:t>
      </w:r>
      <w:r>
        <w:rPr>
          <w:sz w:val="22"/>
          <w:szCs w:val="22"/>
        </w:rPr>
        <w:softHyphen/>
        <w:t>ного фольклора, составленным известным композитором и фольклористом Л. М. Линдеманом (1812—1887). Непосредственным результатом этого явился цикл Грига “Норвеж</w:t>
      </w:r>
      <w:r>
        <w:rPr>
          <w:sz w:val="22"/>
          <w:szCs w:val="22"/>
        </w:rPr>
        <w:softHyphen/>
        <w:t>ские народные песни и танцы для фортепиано”. Мир образов, представленный здесь, очень широк: излюбленные народные танцы - халлинг и спрингданс, разнообразные шу</w:t>
      </w:r>
      <w:r>
        <w:rPr>
          <w:sz w:val="22"/>
          <w:szCs w:val="22"/>
        </w:rPr>
        <w:softHyphen/>
        <w:t>точные и лирические, трудовые и крестьянские песни. Акаде</w:t>
      </w:r>
      <w:r>
        <w:rPr>
          <w:sz w:val="22"/>
          <w:szCs w:val="22"/>
        </w:rPr>
        <w:softHyphen/>
        <w:t>мик Б. В. Асафьев удачно назвал эти обработки “зарисовка</w:t>
      </w:r>
      <w:r>
        <w:rPr>
          <w:sz w:val="22"/>
          <w:szCs w:val="22"/>
        </w:rPr>
        <w:softHyphen/>
        <w:t>ми песен”. И действительно: танцевальные мелодии словно передают картину танца, а в обработках песенных мелодий чувствуется исключительное внимание к их поэтическому со</w:t>
      </w:r>
      <w:r>
        <w:rPr>
          <w:sz w:val="22"/>
          <w:szCs w:val="22"/>
        </w:rPr>
        <w:softHyphen/>
        <w:t>держанию. Цикл этот задуман как ряд несложных фортепиан</w:t>
      </w:r>
      <w:r>
        <w:rPr>
          <w:sz w:val="22"/>
          <w:szCs w:val="22"/>
        </w:rPr>
        <w:softHyphen/>
        <w:t>ных пьес, доступных широким кругам любителей музыки. Вместе с тем для Грига он явился творческой лабораторией: соприкасаясь с народной песней, композитор находил те ме</w:t>
      </w:r>
      <w:r>
        <w:rPr>
          <w:sz w:val="22"/>
          <w:szCs w:val="22"/>
        </w:rPr>
        <w:softHyphen/>
        <w:t>тоды музыкального письма, которые коренились в самом на</w:t>
      </w:r>
      <w:r>
        <w:rPr>
          <w:sz w:val="22"/>
          <w:szCs w:val="22"/>
        </w:rPr>
        <w:softHyphen/>
        <w:t>родном творчестве. Всего два года отделяют вторую скрипичную сонату от первой. Но как более зрело, самобытно, национально ярко зазвучала музыка Грига! Вторая соната  отли</w:t>
      </w:r>
      <w:r>
        <w:rPr>
          <w:sz w:val="22"/>
          <w:szCs w:val="22"/>
        </w:rPr>
        <w:softHyphen/>
        <w:t>чается богатством и разнообразием тем, свободой их разви</w:t>
      </w:r>
      <w:r>
        <w:rPr>
          <w:sz w:val="22"/>
          <w:szCs w:val="22"/>
        </w:rPr>
        <w:softHyphen/>
        <w:t>тия. Необычное своей импровизационной свободой вступление и последующая за ним танцевальная главная тема словно воспроизводят спрингданс с медленным вступлением, как это было принято у народных скрипачей.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Вдохновенная импровизация, энергичный танец и мягкий лирический образ (темы первой части), покойная и торжест</w:t>
      </w:r>
      <w:r>
        <w:rPr>
          <w:sz w:val="22"/>
          <w:szCs w:val="22"/>
        </w:rPr>
        <w:softHyphen/>
        <w:t>венная песня (вторая часть), огненный, стремительный пляс (финал) —таковы образы этого произведения.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Вторая соната и фортепианный концерт получили высо</w:t>
      </w:r>
      <w:r>
        <w:rPr>
          <w:sz w:val="22"/>
          <w:szCs w:val="22"/>
        </w:rPr>
        <w:softHyphen/>
        <w:t>кую оценку Листа, ставшего одним из первых пропагандис</w:t>
      </w:r>
      <w:r>
        <w:rPr>
          <w:sz w:val="22"/>
          <w:szCs w:val="22"/>
        </w:rPr>
        <w:softHyphen/>
        <w:t>тов концерта. В письме к Григу Лист писал о второй сонате: “Она свидетельствует о сильном, глубоком, изобретатель</w:t>
      </w:r>
      <w:r>
        <w:rPr>
          <w:sz w:val="22"/>
          <w:szCs w:val="22"/>
        </w:rPr>
        <w:softHyphen/>
        <w:t>ном, превосходном композиторском даровании, которому остается только идти своим, природным путем, чтобы достиг</w:t>
      </w:r>
      <w:r>
        <w:rPr>
          <w:sz w:val="22"/>
          <w:szCs w:val="22"/>
        </w:rPr>
        <w:softHyphen/>
        <w:t>нуть высокого совершенства”. Для композитора, проклады</w:t>
      </w:r>
      <w:r>
        <w:rPr>
          <w:sz w:val="22"/>
          <w:szCs w:val="22"/>
        </w:rPr>
        <w:softHyphen/>
        <w:t>вавшего свой путь в музыкальном искусстве, впервые пред</w:t>
      </w:r>
      <w:r>
        <w:rPr>
          <w:sz w:val="22"/>
          <w:szCs w:val="22"/>
        </w:rPr>
        <w:softHyphen/>
        <w:t>ставлявшего музыку Норвегии на европейской арене, под</w:t>
      </w:r>
      <w:r>
        <w:rPr>
          <w:sz w:val="22"/>
          <w:szCs w:val="22"/>
        </w:rPr>
        <w:softHyphen/>
        <w:t>держка Листа была крепкой опорой.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В начале 70-х годов Григ был занят мыслью об опере, его привлекала свойственная театральным жанрам сила, широта художественного воздействия, привлекала перспек</w:t>
      </w:r>
      <w:r>
        <w:rPr>
          <w:sz w:val="22"/>
          <w:szCs w:val="22"/>
        </w:rPr>
        <w:softHyphen/>
        <w:t>тива создания народно-героической музыкальной драмы. За</w:t>
      </w:r>
      <w:r>
        <w:rPr>
          <w:sz w:val="22"/>
          <w:szCs w:val="22"/>
        </w:rPr>
        <w:softHyphen/>
        <w:t>мыслы Грига не получили осуществления главным образом потому, что в Норвегии отсутствовали традиции оперной куль</w:t>
      </w:r>
      <w:r>
        <w:rPr>
          <w:sz w:val="22"/>
          <w:szCs w:val="22"/>
        </w:rPr>
        <w:softHyphen/>
        <w:t>туры. К тому же либретто, обещанные Григу, не были напи</w:t>
      </w:r>
      <w:r>
        <w:rPr>
          <w:sz w:val="22"/>
          <w:szCs w:val="22"/>
        </w:rPr>
        <w:softHyphen/>
        <w:t>саны. Наконец, монументальный оперный жанр вряд ли соот</w:t>
      </w:r>
      <w:r>
        <w:rPr>
          <w:sz w:val="22"/>
          <w:szCs w:val="22"/>
        </w:rPr>
        <w:softHyphen/>
        <w:t>ветствовал дарованию Грига, лирическому и камерному по преимуществу. От попытки создания оперы осталась лишь музыка к отдельным сценам неоконченного либретто Бьернсона “Улаф Трюгвасон” (1873, по легенде о короле Улафе, насаждавшем в Х веке христианство среди жителей Нор</w:t>
      </w:r>
      <w:r>
        <w:rPr>
          <w:sz w:val="22"/>
          <w:szCs w:val="22"/>
        </w:rPr>
        <w:softHyphen/>
        <w:t>вегии). Стремление к театральному искусству нашло иной выход. Григ пишет музыку к драматическому монологу Бьернсона “Берглиот” (1871), повествующему о героине народной саги, которая поднимает крестьян на борьбу с королем, а также музыку к драме того же автора “Сигурд Юрсальфар” (сю</w:t>
      </w:r>
      <w:r>
        <w:rPr>
          <w:sz w:val="22"/>
          <w:szCs w:val="22"/>
        </w:rPr>
        <w:softHyphen/>
        <w:t>жет староисландской саги).</w:t>
      </w:r>
    </w:p>
    <w:p w:rsidR="00DF71F3" w:rsidRDefault="00DF71F3">
      <w:pPr>
        <w:pStyle w:val="21"/>
        <w:jc w:val="both"/>
      </w:pPr>
      <w:r>
        <w:t xml:space="preserve">   В 1874 году Григ получил письмо от Ибсена с предложе</w:t>
      </w:r>
      <w:r>
        <w:softHyphen/>
        <w:t>нием написать музыку к постановке драмы “Пер Гюнт”. Сотрудничество с талантливейшим писателем Норвегии пред</w:t>
      </w:r>
      <w:r>
        <w:softHyphen/>
        <w:t>ставляло для композитора огромный интерес. По собствен</w:t>
      </w:r>
      <w:r>
        <w:softHyphen/>
        <w:t>ному признанию, Григ был “фанатическим почитателем мно</w:t>
      </w:r>
      <w:r>
        <w:softHyphen/>
        <w:t>гих его поэтических произведений, в особенности “Пера Гюнта”. Горячая увлеченность произведением Ибсена совпала у Грига со стремлением к созданию крупного музыкально-теат</w:t>
      </w:r>
      <w:r>
        <w:softHyphen/>
        <w:t>рального произведения. В течение 1874 года Григ написал музыку к драме Ибсена.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     2.4.Европейское признание Грига. Широкая концертная де</w:t>
      </w:r>
      <w:r>
        <w:rPr>
          <w:b/>
          <w:bCs/>
          <w:sz w:val="24"/>
          <w:szCs w:val="24"/>
        </w:rPr>
        <w:softHyphen/>
        <w:t>ятельность композитора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Постановка “Пера Гюнта” в Кристиании 24 февраля 1876 года сопровождалась большим успехом. Музыка Грига скоро и уже независимо от пьесы Ибсена завоевала композитору широчайшую популярность в Европе. Начинается новый период в жизни композитора. Он ос</w:t>
      </w:r>
      <w:r>
        <w:rPr>
          <w:sz w:val="22"/>
          <w:szCs w:val="22"/>
        </w:rPr>
        <w:softHyphen/>
        <w:t>тавляет систематическую работу дирижера в Кристиании, с тем, чтобы сосредоточить силы на творческой работе. Именно поэтому Григ перебирается в уединенную местность среди прекрасной природы Норвегии: сперва это Лофтхюс, на бе</w:t>
      </w:r>
      <w:r>
        <w:rPr>
          <w:sz w:val="22"/>
          <w:szCs w:val="22"/>
        </w:rPr>
        <w:softHyphen/>
        <w:t>регу одного из фиордов, а затем — знаменитый Трольхауген (“холм троллей”, название, данное месту самим Григом), в горах, недалеко от родного Бергена. С 1885 года и до самой смерти Грига Трольхауген был основным местом жительства композитора. Григ страстно любил норвежскую природу. Для него жизнь среди родной природы, с ее величественными скалами, тихими фиордами, была не только отдыхом и удовольствием, но источником силы, живого творческого вдохновения. В го</w:t>
      </w:r>
      <w:r>
        <w:rPr>
          <w:sz w:val="22"/>
          <w:szCs w:val="22"/>
        </w:rPr>
        <w:softHyphen/>
        <w:t>рах приходят  “исцеление и новая жизненная энергия”, в го</w:t>
      </w:r>
      <w:r>
        <w:rPr>
          <w:sz w:val="22"/>
          <w:szCs w:val="22"/>
        </w:rPr>
        <w:softHyphen/>
        <w:t>рах “вырастают новые идеи”, с гор Григ возвращается  “как новый и лучший человек”. В письмах Грига то и дело встре</w:t>
      </w:r>
      <w:r>
        <w:rPr>
          <w:sz w:val="22"/>
          <w:szCs w:val="22"/>
        </w:rPr>
        <w:softHyphen/>
        <w:t>чаются упоминания о путешествиях в горы, и замечательна та свежесть, новизна чувств, с которой Григ всегда воспри</w:t>
      </w:r>
      <w:r>
        <w:rPr>
          <w:sz w:val="22"/>
          <w:szCs w:val="22"/>
        </w:rPr>
        <w:softHyphen/>
        <w:t>нимает поэзию природы. Вот как пишет он в 1897 году:  "…я видел такие красоты природы, о которых не имел ника</w:t>
      </w:r>
      <w:r>
        <w:rPr>
          <w:sz w:val="22"/>
          <w:szCs w:val="22"/>
        </w:rPr>
        <w:softHyphen/>
        <w:t>кого представления... Огромная цепь снеговых гор с фанта</w:t>
      </w:r>
      <w:r>
        <w:rPr>
          <w:sz w:val="22"/>
          <w:szCs w:val="22"/>
        </w:rPr>
        <w:softHyphen/>
        <w:t>стическими формами возвышалась прямо из моря, при этом заря в горах, было четыре часа утра, светлая летняя ночь и весь ландшафт был будто окрашен кровью. Это было непо</w:t>
      </w:r>
      <w:r>
        <w:rPr>
          <w:sz w:val="22"/>
          <w:szCs w:val="22"/>
        </w:rPr>
        <w:softHyphen/>
        <w:t>вторимо!”. Преклонение перед величием и красотой природы, тонкое чувство природы сказалось в творчестве Грига. Вспомним его песни (“В лесу”, “Избушка”, “Весна”, “Море в ярких лучах сияет”, “С добрым утром”),  “Пера Гюнта” (“Утро”), многие страницы “лирических пьес” (“Ноктюрн”, “Птичка”), форте</w:t>
      </w:r>
      <w:r>
        <w:rPr>
          <w:sz w:val="22"/>
          <w:szCs w:val="22"/>
        </w:rPr>
        <w:softHyphen/>
        <w:t>пианного концерта, скрипичных сонат.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Не только природа, но и близость к жизни народа при</w:t>
      </w:r>
      <w:r>
        <w:rPr>
          <w:sz w:val="22"/>
          <w:szCs w:val="22"/>
        </w:rPr>
        <w:softHyphen/>
        <w:t>влекала Грига в его “сельском уединении”, возможность слышать песни и народные предания из уст крестьян, наблю</w:t>
      </w:r>
      <w:r>
        <w:rPr>
          <w:sz w:val="22"/>
          <w:szCs w:val="22"/>
        </w:rPr>
        <w:softHyphen/>
        <w:t>дать быт норвежского народа. Начиная с 1878 года,  Григ выступает не только в Норвегии, но и в разных странах Европы как исполнитель собственных произведений. Европейская слава Грига растет. Концертные поездки принимают систематический характер, они приносят композитору огромное удовлетворение. Григ концертирует в городах Германии, Франции, Англии, Голландии, Швеции. Он выступает как дирижер и пианист, как ансамблист, акком</w:t>
      </w:r>
      <w:r>
        <w:rPr>
          <w:sz w:val="22"/>
          <w:szCs w:val="22"/>
        </w:rPr>
        <w:softHyphen/>
        <w:t>панируя Нине Григ. Скромнейший человек, Григ в своих письмах отмечает “гигантские аплодисменты и бесчисленные вызовы”, “колоссальный фурор”, “гигантский успех” концер</w:t>
      </w:r>
      <w:r>
        <w:rPr>
          <w:sz w:val="22"/>
          <w:szCs w:val="22"/>
        </w:rPr>
        <w:softHyphen/>
        <w:t>тов и т. д. Григ не оставлял концертной деятельности до кон</w:t>
      </w:r>
      <w:r>
        <w:rPr>
          <w:sz w:val="22"/>
          <w:szCs w:val="22"/>
        </w:rPr>
        <w:softHyphen/>
        <w:t>ца дней; в 1907 году (в год смерти) он писал: “Со всего света сыплются приглашения дирижировать!”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Многочисленные поездки Грига привели к установлению связей с музыкантами других стран. В 1888 году в Лейпциге состоялась встреча Грига с П. И. Чайковским. Композиторы, родственные по удивительной задушевности и простоте своей музыки, Григ и Чайковский прониклись чувством глубокой симпатии друг к Другу. В своем “Автобиографическом опи</w:t>
      </w:r>
      <w:r>
        <w:rPr>
          <w:sz w:val="22"/>
          <w:szCs w:val="22"/>
        </w:rPr>
        <w:softHyphen/>
        <w:t>сании путешествия за границу в 1888 году” Чайковский оста</w:t>
      </w:r>
      <w:r>
        <w:rPr>
          <w:sz w:val="22"/>
          <w:szCs w:val="22"/>
        </w:rPr>
        <w:softHyphen/>
        <w:t>вил живой “портрет” Грига и редкое по проникновенности и глубине определение характера его творчества. Мысль о посещении России много лет занимала Грига. Однако, получив приглашение в тот год, когда Россия нахо</w:t>
      </w:r>
      <w:r>
        <w:rPr>
          <w:sz w:val="22"/>
          <w:szCs w:val="22"/>
        </w:rPr>
        <w:softHyphen/>
        <w:t>дилась в состоянии войны с Японией, Григ не счел для себя возможным принять его: “Для меня загадочно, как можно приглашать чужеземного художника в страну, где почти в каждой семье оплакивают павших на войне”. И далее: “Досадно, что так должно было случиться. Прежде всего надо быть человеком. Все истинное искусство выра</w:t>
      </w:r>
      <w:r>
        <w:rPr>
          <w:sz w:val="22"/>
          <w:szCs w:val="22"/>
        </w:rPr>
        <w:softHyphen/>
        <w:t>стает только из человека”. Высокая принципиальность, настоящая честность отлича</w:t>
      </w:r>
      <w:r>
        <w:rPr>
          <w:sz w:val="22"/>
          <w:szCs w:val="22"/>
        </w:rPr>
        <w:softHyphen/>
        <w:t>ли Грига всегда и во всем. Он отказался от концертов во Франции, не желая выступать в стране, в которой было спро</w:t>
      </w:r>
      <w:r>
        <w:rPr>
          <w:sz w:val="22"/>
          <w:szCs w:val="22"/>
        </w:rPr>
        <w:softHyphen/>
        <w:t>воцировано “дело Дрейфуса”. Демократ по убеждениям, Григ  не раз отклонял предложения и заказы, исходившие от коро</w:t>
      </w:r>
      <w:r>
        <w:rPr>
          <w:sz w:val="22"/>
          <w:szCs w:val="22"/>
        </w:rPr>
        <w:softHyphen/>
        <w:t>нованных особ. Вся деятельность Грига в Норвегии - пример чистого и бескорыстного служения своему народу.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Уединение в Трольхаугене, с одной стороны, и интенсив</w:t>
      </w:r>
      <w:r>
        <w:rPr>
          <w:sz w:val="22"/>
          <w:szCs w:val="22"/>
        </w:rPr>
        <w:softHyphen/>
        <w:t>ная концертная деятельность, с другой, не означали отказа от музыкально-просветительской деятельности у себя на ро</w:t>
      </w:r>
      <w:r>
        <w:rPr>
          <w:sz w:val="22"/>
          <w:szCs w:val="22"/>
        </w:rPr>
        <w:softHyphen/>
        <w:t>дине. В 1880—1882 годах Григ руководит музыкальным об</w:t>
      </w:r>
      <w:r>
        <w:rPr>
          <w:sz w:val="22"/>
          <w:szCs w:val="22"/>
        </w:rPr>
        <w:softHyphen/>
        <w:t xml:space="preserve">ществом в Бергене. “Оркестровые силы... были ужасны... Но я желал бы, чтобы оценили, чего мы добились в шубертовской симфонии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dur</w:t>
      </w:r>
      <w:r>
        <w:rPr>
          <w:sz w:val="22"/>
          <w:szCs w:val="22"/>
        </w:rPr>
        <w:t xml:space="preserve"> и одной из ораторий Генделя. Из хора я действительно сделал нечто...”. Таково было состояние профессиональной музыкальной культуры в Норвегии и те результаты, к которым приводили старания Грига. В 1898 году Григ организует в Бергене первый музыкаль</w:t>
      </w:r>
      <w:r>
        <w:rPr>
          <w:sz w:val="22"/>
          <w:szCs w:val="22"/>
        </w:rPr>
        <w:softHyphen/>
        <w:t>ный фестиваль. Был приглашен амстердамский симфониче</w:t>
      </w:r>
      <w:r>
        <w:rPr>
          <w:sz w:val="22"/>
          <w:szCs w:val="22"/>
        </w:rPr>
        <w:softHyphen/>
        <w:t>ский оркестр, исполнивший произведения норвежских ком</w:t>
      </w:r>
      <w:r>
        <w:rPr>
          <w:sz w:val="22"/>
          <w:szCs w:val="22"/>
        </w:rPr>
        <w:softHyphen/>
        <w:t>позиторов. Фестиваль сыграл огромную роль в жизни Нор</w:t>
      </w:r>
      <w:r>
        <w:rPr>
          <w:sz w:val="22"/>
          <w:szCs w:val="22"/>
        </w:rPr>
        <w:softHyphen/>
        <w:t>вегии. “Теперь люди в Бергене, как и в Кристиании, говорят: мы должны иметь лучший оркестр! Это для меня большой триумф”,—писал Григ.</w:t>
      </w:r>
    </w:p>
    <w:p w:rsidR="00DF71F3" w:rsidRDefault="00DF71F3">
      <w:pPr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>2.5.Произведения второй половины 70—80-х годов.</w:t>
      </w:r>
      <w:r>
        <w:rPr>
          <w:sz w:val="22"/>
          <w:szCs w:val="22"/>
        </w:rPr>
        <w:t xml:space="preserve"> 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После создания “Пера Гюнта” внимание Грига распределяется между разными жанрами фортепианной, камерной инстру</w:t>
      </w:r>
      <w:r>
        <w:rPr>
          <w:sz w:val="22"/>
          <w:szCs w:val="22"/>
        </w:rPr>
        <w:softHyphen/>
        <w:t>ментальной, оркестровой музыки. В произведениях второй по</w:t>
      </w:r>
      <w:r>
        <w:rPr>
          <w:sz w:val="22"/>
          <w:szCs w:val="22"/>
        </w:rPr>
        <w:softHyphen/>
        <w:t>ловины 70-х и 80-х годов открывается много нового. Шире становится жанровый охват творчества Грига, разнообразнее тематика и стилистические приемы.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В 1875 году была создана Баллада для фортепиано, самое крупное из сольных фортепианных произведений Грига. Заме</w:t>
      </w:r>
      <w:r>
        <w:rPr>
          <w:sz w:val="22"/>
          <w:szCs w:val="22"/>
        </w:rPr>
        <w:softHyphen/>
        <w:t>чательный мастер вариационного развития, Григ очень редко пользовался формой вариаций. Темой для Баллады, написан</w:t>
      </w:r>
      <w:r>
        <w:rPr>
          <w:sz w:val="22"/>
          <w:szCs w:val="22"/>
        </w:rPr>
        <w:softHyphen/>
        <w:t>ной в форме вариаций, послужила народная песня. Скорбные интонации и мерная поступь придают теме сосредоточенность траурной мелодии. Это произведение, с образами тревожными и скорбными, мужественными и волевыми, воспринимается как повесть о жизненной драме человека. Отдельные светлые блики лишь оттеняют драматизм повествования. Баллада — одно из са</w:t>
      </w:r>
      <w:r>
        <w:rPr>
          <w:sz w:val="22"/>
          <w:szCs w:val="22"/>
        </w:rPr>
        <w:softHyphen/>
        <w:t>мых сумрачных, скорбных произведений Грига — была напи</w:t>
      </w:r>
      <w:r>
        <w:rPr>
          <w:sz w:val="22"/>
          <w:szCs w:val="22"/>
        </w:rPr>
        <w:softHyphen/>
        <w:t>сана в тяжелый для композитора год (год смерти его роди</w:t>
      </w:r>
      <w:r>
        <w:rPr>
          <w:sz w:val="22"/>
          <w:szCs w:val="22"/>
        </w:rPr>
        <w:softHyphen/>
        <w:t>телей). В конце 70-х годов Григ был увлечен замыслами крупных инструментальных форм. Были задуманы фортепианное трио, фортепианный квинтет, фортепианный концерт. Однако за</w:t>
      </w:r>
      <w:r>
        <w:rPr>
          <w:sz w:val="22"/>
          <w:szCs w:val="22"/>
        </w:rPr>
        <w:softHyphen/>
        <w:t xml:space="preserve">кончен был только струнный квартет </w:t>
      </w:r>
      <w:r>
        <w:rPr>
          <w:sz w:val="22"/>
          <w:szCs w:val="22"/>
          <w:lang w:val="en-US"/>
        </w:rPr>
        <w:t>g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moll</w:t>
      </w:r>
      <w:r>
        <w:rPr>
          <w:sz w:val="22"/>
          <w:szCs w:val="22"/>
        </w:rPr>
        <w:t xml:space="preserve"> (1878). Квартет написан на тему одной из ибсеновских песен Грига, в которой говорится о красоте и силе искусства. Как лейттема, она объединяет части произ</w:t>
      </w:r>
      <w:r>
        <w:rPr>
          <w:sz w:val="22"/>
          <w:szCs w:val="22"/>
        </w:rPr>
        <w:softHyphen/>
        <w:t>ведения и венчает его светлым гимном. В 1881 году были созданы знаменитые “Норвежские тан</w:t>
      </w:r>
      <w:r>
        <w:rPr>
          <w:sz w:val="22"/>
          <w:szCs w:val="22"/>
        </w:rPr>
        <w:softHyphen/>
        <w:t>цы” для фортепиано в четыре руки. В творчестве предшественников Грига—Шуберта, Мендельсона—ориги</w:t>
      </w:r>
      <w:r>
        <w:rPr>
          <w:sz w:val="22"/>
          <w:szCs w:val="22"/>
        </w:rPr>
        <w:softHyphen/>
        <w:t>нальные четырехручные произведения были распространены в качестве музыкального жанра, доступного для широкого круга любителей, для музыкального быта. Отсюда неслож</w:t>
      </w:r>
      <w:r>
        <w:rPr>
          <w:sz w:val="22"/>
          <w:szCs w:val="22"/>
        </w:rPr>
        <w:softHyphen/>
        <w:t>ность замысла и стиля этих пьес. В “Норвежских танцах” Грига заметны иные тенденции. Количество и соотношение частей этой сюиты—лирика и скерцозность в двух средних частях, драматизм в первой и стремительный пляс в финале, динамичность развития первой части, тематические контра</w:t>
      </w:r>
      <w:r>
        <w:rPr>
          <w:sz w:val="22"/>
          <w:szCs w:val="22"/>
        </w:rPr>
        <w:softHyphen/>
        <w:t>сты внутри частей, “тембровые” контрасты, насыщенная фак</w:t>
      </w:r>
      <w:r>
        <w:rPr>
          <w:sz w:val="22"/>
          <w:szCs w:val="22"/>
        </w:rPr>
        <w:softHyphen/>
        <w:t>тура—все это приближает “Норвежские танцы” к типу симфонического произведения. Не случайно популярной ста</w:t>
      </w:r>
      <w:r>
        <w:rPr>
          <w:sz w:val="22"/>
          <w:szCs w:val="22"/>
        </w:rPr>
        <w:softHyphen/>
        <w:t>ла именно оркестровая редакция этого сочинения. В 1884 году Григ написал сюиту для фортепиано “Из вре</w:t>
      </w:r>
      <w:r>
        <w:rPr>
          <w:sz w:val="22"/>
          <w:szCs w:val="22"/>
        </w:rPr>
        <w:softHyphen/>
        <w:t>мен Хольберга”. Созданная в дни юбилея как музыкальный памятник писателю-просветителю XVIII века Людвигу Хольбергу, сюита выдержана в стиле музыки XVIII века. Части сюиты (прелюдия, сарабанда, гавот, ария, ригодон), приемы фактурного изложения, орнаментика, форма каждой части, гармонический строй—все это, как тонкая стилизация, вос</w:t>
      </w:r>
      <w:r>
        <w:rPr>
          <w:sz w:val="22"/>
          <w:szCs w:val="22"/>
        </w:rPr>
        <w:softHyphen/>
        <w:t>производит характер эпохи. Но местами Григ чуть заметным тонким штрихом вводит свои гармонические краски или инто</w:t>
      </w:r>
      <w:r>
        <w:rPr>
          <w:sz w:val="22"/>
          <w:szCs w:val="22"/>
        </w:rPr>
        <w:softHyphen/>
        <w:t>национные обороты, свойственные норвежской музыке, что придает особое очарование сюите. В 80-е годы Григом были созданы камерные инструмен</w:t>
      </w:r>
      <w:r>
        <w:rPr>
          <w:sz w:val="22"/>
          <w:szCs w:val="22"/>
        </w:rPr>
        <w:softHyphen/>
        <w:t>тальные произведения крупной формы: соната для виолон</w:t>
      </w:r>
      <w:r>
        <w:rPr>
          <w:sz w:val="22"/>
          <w:szCs w:val="22"/>
        </w:rPr>
        <w:softHyphen/>
        <w:t>чели и фортепиано (1883), третья соната для скрипки и фор</w:t>
      </w:r>
      <w:r>
        <w:rPr>
          <w:sz w:val="22"/>
          <w:szCs w:val="22"/>
        </w:rPr>
        <w:softHyphen/>
        <w:t>тепиано (1887). После большого перерыва композитор вновь обращается к “лирическим пьесам”. В 80-е годы были написаны вторая (1883), третья и четвертая (1886) тетради “Лирических пьес”. Много написал Григ в эти годы песен. Как живые сло</w:t>
      </w:r>
      <w:r>
        <w:rPr>
          <w:sz w:val="22"/>
          <w:szCs w:val="22"/>
        </w:rPr>
        <w:softHyphen/>
        <w:t>ва о Норвегии, ее природе и людях, прозвучали они. Склонность Грига к камерным лирическим жанрам нашла в эти годы новое, своеобразное проявление. Возникают два цикла фортепианных транскрипций собственных песен. Григ дает новую жизнь своим излюбленным музыкально-поэтиче</w:t>
      </w:r>
      <w:r>
        <w:rPr>
          <w:sz w:val="22"/>
          <w:szCs w:val="22"/>
        </w:rPr>
        <w:softHyphen/>
        <w:t>ским образам, таким, как “Песня Сольвейг”, “Первая встре</w:t>
      </w:r>
      <w:r>
        <w:rPr>
          <w:sz w:val="22"/>
          <w:szCs w:val="22"/>
        </w:rPr>
        <w:softHyphen/>
        <w:t>ча”, “Сердце поэта”, “Принцесса” и другие.</w:t>
      </w:r>
    </w:p>
    <w:p w:rsidR="00DF71F3" w:rsidRDefault="00DF71F3">
      <w:pPr>
        <w:jc w:val="both"/>
        <w:rPr>
          <w:sz w:val="22"/>
          <w:szCs w:val="22"/>
        </w:rPr>
      </w:pP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2.6.Последний период творчества.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 1890-е годы и в начале 900-х годов внимание Грига больше всего было занято фор</w:t>
      </w:r>
      <w:r>
        <w:rPr>
          <w:sz w:val="22"/>
          <w:szCs w:val="22"/>
        </w:rPr>
        <w:softHyphen/>
        <w:t>тепианной музыкой и песнями. С 1891 по 1901 год Григ на</w:t>
      </w:r>
      <w:r>
        <w:rPr>
          <w:sz w:val="22"/>
          <w:szCs w:val="22"/>
        </w:rPr>
        <w:softHyphen/>
        <w:t>писал шесть тетрадей “Лирических пьес”. К этим же годам относится несколько вокальных циклов Грига. В 1894 году он писал в одном из писем: “Я... настроился так лирически, что песни льются из груди, как никогда, и, я думаю, они — луч</w:t>
      </w:r>
      <w:r>
        <w:rPr>
          <w:sz w:val="22"/>
          <w:szCs w:val="22"/>
        </w:rPr>
        <w:softHyphen/>
        <w:t>шие из когда-либо созданных мною”. Эти слова могут быть отнесены к песням на тексты норвежского поэта Вильгельма Крага. Живопись яркой, радостной природы и пол</w:t>
      </w:r>
      <w:r>
        <w:rPr>
          <w:sz w:val="22"/>
          <w:szCs w:val="22"/>
        </w:rPr>
        <w:softHyphen/>
        <w:t>нота жизнеощущения (“Море в ярких лучах сияет”), поэзия юности и душевной чистоты (“Маргарита”), красота мате</w:t>
      </w:r>
      <w:r>
        <w:rPr>
          <w:sz w:val="22"/>
          <w:szCs w:val="22"/>
        </w:rPr>
        <w:softHyphen/>
        <w:t>ринства (“Песня матери”)—вот образы цикла, которые так часто и разнообразно варьировал Григ в своем творчестве. Автор многочисленных обработок народных песен, компо</w:t>
      </w:r>
      <w:r>
        <w:rPr>
          <w:sz w:val="22"/>
          <w:szCs w:val="22"/>
        </w:rPr>
        <w:softHyphen/>
        <w:t>зитор, всегда так тесно связанный с народной музыкой, Григ в конце своего творческого пути вновь и с новым интересом обращается к народной песне. “Я раздобыл этим летом в го</w:t>
      </w:r>
      <w:r>
        <w:rPr>
          <w:sz w:val="22"/>
          <w:szCs w:val="22"/>
        </w:rPr>
        <w:softHyphen/>
        <w:t>рах множество еще не опубликованных, неизвестных народ</w:t>
      </w:r>
      <w:r>
        <w:rPr>
          <w:sz w:val="22"/>
          <w:szCs w:val="22"/>
        </w:rPr>
        <w:softHyphen/>
        <w:t>ных песен, которые столь чудесны, что для меня было подлин</w:t>
      </w:r>
      <w:r>
        <w:rPr>
          <w:sz w:val="22"/>
          <w:szCs w:val="22"/>
        </w:rPr>
        <w:softHyphen/>
        <w:t>ным наслаждением изложить их для фортепиано”. Так воз</w:t>
      </w:r>
      <w:r>
        <w:rPr>
          <w:sz w:val="22"/>
          <w:szCs w:val="22"/>
        </w:rPr>
        <w:softHyphen/>
        <w:t>ник в 1896 году</w:t>
      </w:r>
      <w:r>
        <w:t xml:space="preserve"> </w:t>
      </w:r>
      <w:r>
        <w:rPr>
          <w:sz w:val="22"/>
          <w:szCs w:val="22"/>
        </w:rPr>
        <w:t>цикл “Норвежские народные мелодии”—девятнадцать тонких жанровых зарисовок, поэти</w:t>
      </w:r>
      <w:r>
        <w:rPr>
          <w:sz w:val="22"/>
          <w:szCs w:val="22"/>
        </w:rPr>
        <w:softHyphen/>
        <w:t>ческих картинок природы и лирических высказываний. Последнее крупное оркестровое произведение Грига, “Симфонические танцы” (1898), написано на народные темы, частично уже обработанные композитором ранее. По характеру использования народных танцев, цельно</w:t>
      </w:r>
      <w:r>
        <w:rPr>
          <w:sz w:val="22"/>
          <w:szCs w:val="22"/>
        </w:rPr>
        <w:softHyphen/>
        <w:t>сти общей композиции “Симфонические танцы” продолжают цикл “Норвежских танцев”. В 1903 году появляется новый цикл обработок народных танцев для фортепиано. В отличие от своих прежних свободных поэтических обработок Григ в этом цикле стремится к сохранению тех особенностей звучания, какие эти танцы получают в исполнении народных скрипачей. Стремление к этнографической точности выразилось и в том, что отдельные танцы Григ предваряет изложением народных легенд, с которыми связывается их возникновение. В последние годы жизни Григ опубликовал остроумную и лиричную автобиографическую повесть “Мой первый успех” и программную статью “Моцарт и его значение для современ</w:t>
      </w:r>
      <w:r>
        <w:rPr>
          <w:sz w:val="22"/>
          <w:szCs w:val="22"/>
        </w:rPr>
        <w:softHyphen/>
        <w:t>ности”. В них ярко выразилось творческое</w:t>
      </w:r>
      <w:r>
        <w:rPr>
          <w:sz w:val="22"/>
          <w:szCs w:val="22"/>
          <w:lang w:val="en-US"/>
        </w:rPr>
        <w:t xml:space="preserve"> credo</w:t>
      </w:r>
      <w:r>
        <w:rPr>
          <w:sz w:val="22"/>
          <w:szCs w:val="22"/>
        </w:rPr>
        <w:t xml:space="preserve"> композитора: стремление к своеобразию, к определению своего стиля, сво</w:t>
      </w:r>
      <w:r>
        <w:rPr>
          <w:sz w:val="22"/>
          <w:szCs w:val="22"/>
        </w:rPr>
        <w:softHyphen/>
        <w:t>его места в музыке (“... поиски, неустанные поиски, в надеж</w:t>
      </w:r>
      <w:r>
        <w:rPr>
          <w:sz w:val="22"/>
          <w:szCs w:val="22"/>
        </w:rPr>
        <w:softHyphen/>
        <w:t>де открыть когда-либо ту крошечную частицу нового, которая означает высшую радость художника”) и верность высоким идеалам классического искусства, реалистического и художе</w:t>
      </w:r>
      <w:r>
        <w:rPr>
          <w:sz w:val="22"/>
          <w:szCs w:val="22"/>
        </w:rPr>
        <w:softHyphen/>
        <w:t>ственно совершенного. Несмотря на тяжкий недуг, Григ продолжал творческую деятельность до конца жизни. В апреле 1907 года композитор совершил большую концертную поездку по городам Норве</w:t>
      </w:r>
      <w:r>
        <w:rPr>
          <w:sz w:val="22"/>
          <w:szCs w:val="22"/>
        </w:rPr>
        <w:softHyphen/>
        <w:t>гии, Дании, Германии.</w:t>
      </w:r>
    </w:p>
    <w:p w:rsidR="00DF71F3" w:rsidRDefault="00DF71F3">
      <w:pPr>
        <w:pStyle w:val="33"/>
        <w:spacing w:after="540"/>
      </w:pPr>
      <w:r>
        <w:t>4 сентября 1907 года Григ умер в Бергене.</w:t>
      </w:r>
    </w:p>
    <w:p w:rsidR="00DF71F3" w:rsidRDefault="00DF71F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3.ХАРАКТЕРИСТИКА ТВОРЧЕСТВА</w:t>
      </w:r>
    </w:p>
    <w:p w:rsidR="00DF71F3" w:rsidRDefault="00DF71F3">
      <w:pPr>
        <w:rPr>
          <w:sz w:val="22"/>
          <w:szCs w:val="22"/>
        </w:rPr>
      </w:pPr>
      <w:r>
        <w:rPr>
          <w:b/>
          <w:bCs/>
          <w:sz w:val="24"/>
          <w:szCs w:val="24"/>
        </w:rPr>
        <w:t>3.1. Общая характеристика</w:t>
      </w:r>
    </w:p>
    <w:p w:rsidR="00DF71F3" w:rsidRDefault="00DF71F3">
      <w:pPr>
        <w:spacing w:before="160"/>
        <w:ind w:lef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Творчество Грига обширно и многогранно. Григ писал произведения самых различных жанров. Фортепианный кон</w:t>
      </w:r>
      <w:r>
        <w:rPr>
          <w:sz w:val="22"/>
          <w:szCs w:val="22"/>
        </w:rPr>
        <w:softHyphen/>
        <w:t>церт и баллада, три сонаты для скрипки и фортепиано и со</w:t>
      </w:r>
      <w:r>
        <w:rPr>
          <w:sz w:val="22"/>
          <w:szCs w:val="22"/>
        </w:rPr>
        <w:softHyphen/>
        <w:t>ната для виолончели и фортепиано, квартет свидетельствуют о постоянном тяготении Грига к крупной форме. Вместе с тем неизменен был интерес композитора к инструментальной миниатюре: вспомним циклы “Поэтические картинки”, “Лист</w:t>
      </w:r>
      <w:r>
        <w:rPr>
          <w:sz w:val="22"/>
          <w:szCs w:val="22"/>
        </w:rPr>
        <w:softHyphen/>
        <w:t>ки из альбома”, “Лирические пьесы”. В той же мере, как фортепианная, композитора постоянно привлекала и камер</w:t>
      </w:r>
      <w:r>
        <w:rPr>
          <w:sz w:val="22"/>
          <w:szCs w:val="22"/>
        </w:rPr>
        <w:softHyphen/>
        <w:t>ная вокальная миниатюра — романс, песня. Не будучи основ</w:t>
      </w:r>
      <w:r>
        <w:rPr>
          <w:sz w:val="22"/>
          <w:szCs w:val="22"/>
        </w:rPr>
        <w:softHyphen/>
        <w:t>ной у Грига, область симфонического творчества отмечена такими шедеврами, как сюиты “Пер Гюнт”, “Из времен Хольберга”. Один из характерных видов творчества Грига — об</w:t>
      </w:r>
      <w:r>
        <w:rPr>
          <w:sz w:val="22"/>
          <w:szCs w:val="22"/>
        </w:rPr>
        <w:softHyphen/>
        <w:t>работки народных песен и танцев: в виде несложных форте</w:t>
      </w:r>
      <w:r>
        <w:rPr>
          <w:sz w:val="22"/>
          <w:szCs w:val="22"/>
        </w:rPr>
        <w:softHyphen/>
        <w:t>пианных пьес, сюитного цикла для фортепиано в четыре руки и для оркестра.</w:t>
      </w:r>
    </w:p>
    <w:p w:rsidR="00DF71F3" w:rsidRDefault="00DF71F3">
      <w:pPr>
        <w:ind w:left="40"/>
        <w:jc w:val="both"/>
        <w:rPr>
          <w:sz w:val="22"/>
          <w:szCs w:val="22"/>
        </w:rPr>
      </w:pPr>
      <w:r>
        <w:rPr>
          <w:sz w:val="22"/>
          <w:szCs w:val="22"/>
        </w:rPr>
        <w:t>Разнообразное по жанрам, творчество Грига разнообраз</w:t>
      </w:r>
      <w:r>
        <w:rPr>
          <w:sz w:val="22"/>
          <w:szCs w:val="22"/>
        </w:rPr>
        <w:softHyphen/>
        <w:t>но по тематике. Картины народной жизни, родной природы, образы народной фантастики, человек со всей полнотой его жизнеощущения—таков мир музыки Грига. Произведения Грига, о чем бы он ни писал, овеяны лиризмом, живым и лю</w:t>
      </w:r>
      <w:r>
        <w:rPr>
          <w:sz w:val="22"/>
          <w:szCs w:val="22"/>
        </w:rPr>
        <w:softHyphen/>
        <w:t>бовным отношением композитора к темам своего творчества. “Слушая Грига, мы инстинктивно сознаем, что музыку эту писал человек, движимый неотразимым влечением посредст</w:t>
      </w:r>
      <w:r>
        <w:rPr>
          <w:sz w:val="22"/>
          <w:szCs w:val="22"/>
        </w:rPr>
        <w:softHyphen/>
        <w:t>вом звуков излить наплыв ощущений и настроений глубоко поэтической натуры”.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Григ тяготеет к конкретности музыкальных образов. По</w:t>
      </w:r>
      <w:r>
        <w:rPr>
          <w:sz w:val="22"/>
          <w:szCs w:val="22"/>
        </w:rPr>
        <w:softHyphen/>
        <w:t>этому большое значение в его музыке приобретает программ</w:t>
      </w:r>
      <w:r>
        <w:rPr>
          <w:sz w:val="22"/>
          <w:szCs w:val="22"/>
        </w:rPr>
        <w:softHyphen/>
        <w:t>ность, основанная на воплощении впечатлений от поэтических образов природы, народной фантастики, народного быта.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Музыкальный язык Грига ярко своеобразен. Индивиду</w:t>
      </w:r>
      <w:r>
        <w:rPr>
          <w:sz w:val="22"/>
          <w:szCs w:val="22"/>
        </w:rPr>
        <w:softHyphen/>
        <w:t>альность стиля композитора больше всего определяется глу</w:t>
      </w:r>
      <w:r>
        <w:rPr>
          <w:sz w:val="22"/>
          <w:szCs w:val="22"/>
        </w:rPr>
        <w:softHyphen/>
        <w:t>бокой связью его с норвежской народной музыкой. Григ широко пользуется жанровыми особенностями, интонационным строем, ритмическими формулами народных песенных и тан</w:t>
      </w:r>
      <w:r>
        <w:rPr>
          <w:sz w:val="22"/>
          <w:szCs w:val="22"/>
        </w:rPr>
        <w:softHyphen/>
        <w:t>цевальных мелодий. В его произведениях лирико-драматического плана, казалось бы далеких от жанрово-бытовых обра</w:t>
      </w:r>
      <w:r>
        <w:rPr>
          <w:sz w:val="22"/>
          <w:szCs w:val="22"/>
        </w:rPr>
        <w:softHyphen/>
        <w:t>зов, слышны характерные ритмы халлинга и спрингданса.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Типы мелодического движения зачастую напоминают ха</w:t>
      </w:r>
      <w:r>
        <w:rPr>
          <w:sz w:val="22"/>
          <w:szCs w:val="22"/>
        </w:rPr>
        <w:softHyphen/>
        <w:t>рактерные народные инструментальные наигрыши. Так, про</w:t>
      </w:r>
      <w:r>
        <w:rPr>
          <w:sz w:val="22"/>
          <w:szCs w:val="22"/>
        </w:rPr>
        <w:softHyphen/>
        <w:t>образом вступления ко второй скрипичной сонате являются импровизации народных скрипачей. Такие фактурные приемы, как выдержанный органный пункт в ба</w:t>
      </w:r>
      <w:r>
        <w:rPr>
          <w:sz w:val="22"/>
          <w:szCs w:val="22"/>
        </w:rPr>
        <w:softHyphen/>
        <w:t>су, квинтовый бас, идут от звучаний народной инструмен</w:t>
      </w:r>
      <w:r>
        <w:rPr>
          <w:sz w:val="22"/>
          <w:szCs w:val="22"/>
        </w:rPr>
        <w:softHyphen/>
        <w:t>тальной музыки. Замечательное мастерство вариационного и вариантного развития мелодии, свойственное Григу, коренится в народных традициях многократного повтора мелодии с изменениями ее. “Я записал народную музыку моей страны”. За этими словами скрывается благоговейное отношение Грига к народ</w:t>
      </w:r>
      <w:r>
        <w:rPr>
          <w:sz w:val="22"/>
          <w:szCs w:val="22"/>
        </w:rPr>
        <w:softHyphen/>
        <w:t>ному искусству и признание его определяющей роли для соб</w:t>
      </w:r>
      <w:r>
        <w:rPr>
          <w:sz w:val="22"/>
          <w:szCs w:val="22"/>
        </w:rPr>
        <w:softHyphen/>
        <w:t>ственного творчества.</w:t>
      </w:r>
    </w:p>
    <w:p w:rsidR="00DF71F3" w:rsidRDefault="00DF71F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Лирические пьесы.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“Лирические пьесы” составляют большую часть фортепи</w:t>
      </w:r>
      <w:r>
        <w:rPr>
          <w:sz w:val="22"/>
          <w:szCs w:val="22"/>
        </w:rPr>
        <w:softHyphen/>
        <w:t>анного творчества Грига. “Лирические пьесы” Грига про</w:t>
      </w:r>
      <w:r>
        <w:rPr>
          <w:sz w:val="22"/>
          <w:szCs w:val="22"/>
        </w:rPr>
        <w:softHyphen/>
        <w:t>должают тот тип камерной фортепианной музыки, который представлен “Музыкальными моментами” и “Экспромтами” Шуберта, “Песнями без слов” Мендельсона. Непосредствен</w:t>
      </w:r>
      <w:r>
        <w:rPr>
          <w:sz w:val="22"/>
          <w:szCs w:val="22"/>
        </w:rPr>
        <w:softHyphen/>
        <w:t>ность высказывания, лиризм, выражение в пьесе преимуще</w:t>
      </w:r>
      <w:r>
        <w:rPr>
          <w:sz w:val="22"/>
          <w:szCs w:val="22"/>
        </w:rPr>
        <w:softHyphen/>
        <w:t>ственно одного настроения, склонность к небольшим масшта</w:t>
      </w:r>
      <w:r>
        <w:rPr>
          <w:sz w:val="22"/>
          <w:szCs w:val="22"/>
        </w:rPr>
        <w:softHyphen/>
        <w:t>бам, простота и доступность художественного замысла и тех</w:t>
      </w:r>
      <w:r>
        <w:rPr>
          <w:sz w:val="22"/>
          <w:szCs w:val="22"/>
        </w:rPr>
        <w:softHyphen/>
        <w:t>нических средств — вот черты романтической фортепианной миниатюры, которые свойственны и “Лирическим пьесам” Грига.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“Лирические пьесы” можно назвать “музыкальным днев</w:t>
      </w:r>
      <w:r>
        <w:rPr>
          <w:sz w:val="22"/>
          <w:szCs w:val="22"/>
        </w:rPr>
        <w:softHyphen/>
        <w:t>ником” композитора. Сюда Григ “вписал” самые разнообраз</w:t>
      </w:r>
      <w:r>
        <w:rPr>
          <w:sz w:val="22"/>
          <w:szCs w:val="22"/>
        </w:rPr>
        <w:softHyphen/>
        <w:t>ные свои впечатления, чувства, мысли. По “Лирическим пье</w:t>
      </w:r>
      <w:r>
        <w:rPr>
          <w:sz w:val="22"/>
          <w:szCs w:val="22"/>
        </w:rPr>
        <w:softHyphen/>
        <w:t>сам” видно, как много дум и чувства Григ отдавал родине. Тема Родины звучит в торжественной “Родной песне”, в спокойной и величественной пьесе “На родине”, в жанрово-лирической сценке “На родину”, в много</w:t>
      </w:r>
      <w:r>
        <w:rPr>
          <w:sz w:val="22"/>
          <w:szCs w:val="22"/>
        </w:rPr>
        <w:softHyphen/>
        <w:t>численных народно-танцевальных пьесах, задуманных как жанрово-бытовые зарисовки. Тема Родины продолжается в ве</w:t>
      </w:r>
      <w:r>
        <w:rPr>
          <w:sz w:val="22"/>
          <w:szCs w:val="22"/>
        </w:rPr>
        <w:softHyphen/>
        <w:t>ликолепных “музыкальных пейзажах” Грига, в своеобразных мотивах народно-фантастических пьес (“Шествие гномов”, “Кобольд”).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Живые,  непосредственные зарисовки “с натуры” (“Птич</w:t>
      </w:r>
      <w:r>
        <w:rPr>
          <w:sz w:val="22"/>
          <w:szCs w:val="22"/>
        </w:rPr>
        <w:softHyphen/>
        <w:t>ка”, “Бабочка”), отзвуки художественных впечатлений (“Песня сторожа”, написанная под впечатлением шекспиров</w:t>
      </w:r>
      <w:r>
        <w:rPr>
          <w:sz w:val="22"/>
          <w:szCs w:val="22"/>
        </w:rPr>
        <w:softHyphen/>
        <w:t>ского “Макбета”), музыкальный “портрет” (“Гаде”), стра</w:t>
      </w:r>
      <w:r>
        <w:rPr>
          <w:sz w:val="22"/>
          <w:szCs w:val="22"/>
        </w:rPr>
        <w:softHyphen/>
        <w:t>ницы лирических высказываний (“Ариетта”, “Вальс-экс</w:t>
      </w:r>
      <w:r>
        <w:rPr>
          <w:sz w:val="22"/>
          <w:szCs w:val="22"/>
        </w:rPr>
        <w:softHyphen/>
        <w:t>промт”, “Воспоминания”) —таков круг образов этого цикла. Жизненные впечатления, овеянные лиризмом, живым чувст</w:t>
      </w:r>
      <w:r>
        <w:rPr>
          <w:sz w:val="22"/>
          <w:szCs w:val="22"/>
        </w:rPr>
        <w:softHyphen/>
        <w:t>вом автора, — вот содержание и эмоциональный тон цикла, объясняющий его название: “Лирические пьесы”.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Особенности стиля  “лирических пьес” так же разнообраз</w:t>
      </w:r>
      <w:r>
        <w:rPr>
          <w:sz w:val="22"/>
          <w:szCs w:val="22"/>
        </w:rPr>
        <w:softHyphen/>
        <w:t>ны, как и их содержание. Очень многим пьесам свойственны предельный лаконизм, скупые и точные штрихи миниатюры; но в некоторых пьесах обнаруживается стремление к кар</w:t>
      </w:r>
      <w:r>
        <w:rPr>
          <w:sz w:val="22"/>
          <w:szCs w:val="22"/>
        </w:rPr>
        <w:softHyphen/>
        <w:t>тинности, широкой, контрастной композиции (“Шествие гно</w:t>
      </w:r>
      <w:r>
        <w:rPr>
          <w:sz w:val="22"/>
          <w:szCs w:val="22"/>
        </w:rPr>
        <w:softHyphen/>
        <w:t>мов”, “Гангар”, “Ноктюрн”). В одних пьесах слышна тон</w:t>
      </w:r>
      <w:r>
        <w:rPr>
          <w:sz w:val="22"/>
          <w:szCs w:val="22"/>
        </w:rPr>
        <w:softHyphen/>
        <w:t>кость камерного стиля (“Танец эльфов”), другие сверкают яркими красками, впечатляют виртуозным блеском концертности (“Свадебный день в Трольхаугене”).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“Лирические пьесы” отличаются большой жанровой раз</w:t>
      </w:r>
      <w:r>
        <w:rPr>
          <w:sz w:val="22"/>
          <w:szCs w:val="22"/>
        </w:rPr>
        <w:softHyphen/>
        <w:t>нохарактерностью. Мы встречаем здесь элегию и ноктюрн, колыбельную и вальс, песню и ариетту. Очень часто Григ обращается к жанрам норвежской народной музыки (спрингданс, халлинг, гангар).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Художественную цельность циклу “Лирических пьес” при</w:t>
      </w:r>
      <w:r>
        <w:rPr>
          <w:sz w:val="22"/>
          <w:szCs w:val="22"/>
        </w:rPr>
        <w:softHyphen/>
        <w:t>дает принцип программности. Каждая пьеса открывается за</w:t>
      </w:r>
      <w:r>
        <w:rPr>
          <w:sz w:val="22"/>
          <w:szCs w:val="22"/>
        </w:rPr>
        <w:softHyphen/>
        <w:t>головком, определяющим ее поэтический образ, и в каждой пьесе поражает простота и тонкость, с какими воплощается в музыке “поэтическое задание”. Уже в первой тетради “Лирических пьес” определились художественные принципы цикла: разнообра</w:t>
      </w:r>
      <w:r>
        <w:rPr>
          <w:sz w:val="22"/>
          <w:szCs w:val="22"/>
        </w:rPr>
        <w:softHyphen/>
        <w:t>зие содержания и лирический тон музыки, внимание к темам Родины и связь музыки с народными истоками, лаконичность и простота, четкость и изящество музыкально-поэтических образов.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Цикл открывается светлой лирической “Ариеттой”. Предельно простая, по-детски чистая и наивная мелодия, лишь чуть “взволнованная” чувствительными романсными интонациями, создает образ юношеской непосредственности, душевного покоя. Выразительное “многоточие” в конце пье</w:t>
      </w:r>
      <w:r>
        <w:rPr>
          <w:sz w:val="22"/>
          <w:szCs w:val="22"/>
        </w:rPr>
        <w:softHyphen/>
        <w:t>сы (песня обрывается, “замирает” на начальной интонации, кажется, что мысль унеслась в иные сферы), как яркая пси</w:t>
      </w:r>
      <w:r>
        <w:rPr>
          <w:sz w:val="22"/>
          <w:szCs w:val="22"/>
        </w:rPr>
        <w:softHyphen/>
        <w:t>хологическая деталь, создает живое ощущение, видение об</w:t>
      </w:r>
      <w:r>
        <w:rPr>
          <w:sz w:val="22"/>
          <w:szCs w:val="22"/>
        </w:rPr>
        <w:softHyphen/>
        <w:t>раза. Мелодические интонации, фактура “Ариетты” воспро</w:t>
      </w:r>
      <w:r>
        <w:rPr>
          <w:sz w:val="22"/>
          <w:szCs w:val="22"/>
        </w:rPr>
        <w:softHyphen/>
        <w:t>изводят характер вокальной пьесы.</w:t>
      </w:r>
    </w:p>
    <w:p w:rsidR="00DF71F3" w:rsidRDefault="00DF71F3">
      <w:pPr>
        <w:pStyle w:val="21"/>
      </w:pPr>
      <w:r>
        <w:t>Ярким своеобразием отличается “Вальс”. На фоне ти</w:t>
      </w:r>
      <w:r>
        <w:softHyphen/>
        <w:t>пично вальсовой фигуры сопровождения выступает изящная и хрупкая мелодия с острыми ритмическими очертаниями. “Капризные” переменные акценты, триоли на сильной доле такта, воспроизводящие ритмическую фигуру спрингданса, вносят в вальс своеобразный колорит норвежской музыки. Он усиливается характерной для норвежской народной му</w:t>
      </w:r>
      <w:r>
        <w:softHyphen/>
        <w:t>зыки ладовой окраской (мелодический минор):</w:t>
      </w:r>
    </w:p>
    <w:p w:rsidR="00DF71F3" w:rsidRDefault="0001141B">
      <w:pPr>
        <w:jc w:val="center"/>
        <w:rPr>
          <w:sz w:val="22"/>
          <w:szCs w:val="22"/>
        </w:rPr>
      </w:pPr>
      <w:r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170.25pt" fillcolor="window">
            <v:imagedata r:id="rId8" o:title=""/>
          </v:shape>
        </w:pict>
      </w: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“Норвежский танец”, живой и задорный, воспроиз</w:t>
      </w:r>
      <w:r>
        <w:rPr>
          <w:sz w:val="22"/>
          <w:szCs w:val="22"/>
        </w:rPr>
        <w:softHyphen/>
        <w:t>водит целую танцевальную сцену. В сменах мелодико-ритмических фигур, регистровых и динамических контрастах, слов</w:t>
      </w:r>
      <w:r>
        <w:rPr>
          <w:sz w:val="22"/>
          <w:szCs w:val="22"/>
        </w:rPr>
        <w:softHyphen/>
        <w:t>но видны разные фигуры танца, разные группы танцующих. Стремительно “бегущая” мелодия, с четкими метрическими повторами и резкими переменными акцентами, с триольным “кружением” воспроизводит характер спрингданса. Особое своеобразие придает пьесе колоритная “инструментовка” — выдержанная квинта в басу и неуклюже “шагающий” за ме</w:t>
      </w:r>
      <w:r>
        <w:rPr>
          <w:sz w:val="22"/>
          <w:szCs w:val="22"/>
        </w:rPr>
        <w:softHyphen/>
        <w:t>лодией по квартам и квинтам голос вверху:</w:t>
      </w:r>
    </w:p>
    <w:p w:rsidR="00DF71F3" w:rsidRDefault="0001141B">
      <w:pPr>
        <w:jc w:val="center"/>
        <w:rPr>
          <w:sz w:val="22"/>
          <w:szCs w:val="22"/>
        </w:rPr>
      </w:pPr>
      <w:r>
        <w:rPr>
          <w:snapToGrid w:val="0"/>
        </w:rPr>
        <w:pict>
          <v:shape id="_x0000_i1026" type="#_x0000_t75" style="width:307.5pt;height:156.75pt" fillcolor="window">
            <v:imagedata r:id="rId9" o:title=""/>
          </v:shape>
        </w:pict>
      </w:r>
    </w:p>
    <w:p w:rsidR="00DF71F3" w:rsidRDefault="00DF71F3">
      <w:pPr>
        <w:pStyle w:val="33"/>
      </w:pPr>
      <w:r>
        <w:t xml:space="preserve">   “Листок из альбома” соединяет непосредственность лирического чувства с изяществом, “галантностью” альбом</w:t>
      </w:r>
      <w:r>
        <w:softHyphen/>
        <w:t xml:space="preserve">ного стихотворения. В безыскусной мелодии этой пьесы слышны интонации народной песни. Но легкая, воздушная орнаментика сообщает изысканность этой простой мелодии. Последующие циклы “Лирических пьес” привносят новые образы и новые художественные средства. “Колыбельная” из второй тетради “Лирических пьес”  звучит как драматическая сценка. Ровная, спокойная мелодия складывается из вариантов простой попевки, словно выросшей из мерного движения, покачивания. С каждым новым проведением ее усиливается ощущение покоя, света: </w:t>
      </w:r>
    </w:p>
    <w:p w:rsidR="00DF71F3" w:rsidRDefault="0001141B">
      <w:pPr>
        <w:spacing w:line="220" w:lineRule="auto"/>
        <w:ind w:left="80"/>
        <w:jc w:val="center"/>
        <w:rPr>
          <w:sz w:val="22"/>
          <w:szCs w:val="22"/>
        </w:rPr>
      </w:pPr>
      <w:r>
        <w:rPr>
          <w:snapToGrid w:val="0"/>
        </w:rPr>
        <w:pict>
          <v:shape id="_x0000_i1027" type="#_x0000_t75" style="width:308.25pt;height:147.75pt" fillcolor="window">
            <v:imagedata r:id="rId10" o:title=""/>
          </v:shape>
        </w:pict>
      </w:r>
    </w:p>
    <w:p w:rsidR="00DF71F3" w:rsidRDefault="00DF71F3">
      <w:pPr>
        <w:spacing w:line="22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Контрастная тема средней части, напряженная, динамичная, соединяющая активные, энергичные интонации с элемен</w:t>
      </w:r>
      <w:r>
        <w:rPr>
          <w:sz w:val="22"/>
          <w:szCs w:val="22"/>
        </w:rPr>
        <w:softHyphen/>
        <w:t>тами речитации, вносит нотки драматизма.  После нее, в репризе, основная тема звучит тревожными возгласами. Структура ее сохранена, но она приняла харак</w:t>
      </w:r>
      <w:r>
        <w:rPr>
          <w:sz w:val="22"/>
          <w:szCs w:val="22"/>
        </w:rPr>
        <w:softHyphen/>
        <w:t>тер живого высказывания, в ней слышно напряжение челове</w:t>
      </w:r>
      <w:r>
        <w:rPr>
          <w:sz w:val="22"/>
          <w:szCs w:val="22"/>
        </w:rPr>
        <w:softHyphen/>
        <w:t>ческой речи. Нежные “баюкающие” интонации на вершине этого монолога превратились в скорбные патетические вос</w:t>
      </w:r>
      <w:r>
        <w:rPr>
          <w:sz w:val="22"/>
          <w:szCs w:val="22"/>
        </w:rPr>
        <w:softHyphen/>
        <w:t>клицания. В “Колыбельной” Григ сумел передать целую гамму чувств посредством развития предельно простой, лако</w:t>
      </w:r>
      <w:r>
        <w:rPr>
          <w:sz w:val="22"/>
          <w:szCs w:val="22"/>
        </w:rPr>
        <w:softHyphen/>
        <w:t>ничной мелодии.</w:t>
      </w:r>
    </w:p>
    <w:p w:rsidR="00DF71F3" w:rsidRDefault="00DF71F3">
      <w:pPr>
        <w:ind w:firstLine="320"/>
        <w:jc w:val="both"/>
        <w:rPr>
          <w:sz w:val="22"/>
          <w:szCs w:val="22"/>
        </w:rPr>
      </w:pPr>
      <w:r>
        <w:rPr>
          <w:sz w:val="22"/>
          <w:szCs w:val="22"/>
        </w:rPr>
        <w:t>В третьей тетради “Лирических пьес” доми</w:t>
      </w:r>
      <w:r>
        <w:rPr>
          <w:sz w:val="22"/>
          <w:szCs w:val="22"/>
        </w:rPr>
        <w:softHyphen/>
        <w:t>нируют светлые, поэтические образы природы: “Бабочка”, “Птичка”, “Весной”.</w:t>
      </w:r>
    </w:p>
    <w:p w:rsidR="00DF71F3" w:rsidRDefault="00DF71F3">
      <w:pPr>
        <w:ind w:firstLine="320"/>
        <w:jc w:val="both"/>
        <w:rPr>
          <w:sz w:val="22"/>
          <w:szCs w:val="22"/>
        </w:rPr>
      </w:pPr>
      <w:r>
        <w:rPr>
          <w:sz w:val="22"/>
          <w:szCs w:val="22"/>
        </w:rPr>
        <w:t>“Птичка”—пример редкостного дара Грига немногими штрихами создать точный и тонкий рисунок. Мелодия пьесы  соткана из коротких “поющих” трелей и “скачущего” ритма. Фактура предельно скупа, прозрачна; преобладают яркие звенящие звучания верхнего регистра. Сумрачные тона сред</w:t>
      </w:r>
      <w:r>
        <w:rPr>
          <w:sz w:val="22"/>
          <w:szCs w:val="22"/>
        </w:rPr>
        <w:softHyphen/>
        <w:t>ней части лишь ярче оттеняют ясность начального образа. “Порхающие” фигурки коды создают ощущение легкости, простора.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В пятой тетради “Лирических пьес” появляются новые стилистические черты. Григ отходит от миниа</w:t>
      </w:r>
      <w:r>
        <w:rPr>
          <w:sz w:val="22"/>
          <w:szCs w:val="22"/>
        </w:rPr>
        <w:softHyphen/>
        <w:t>тюры, от камерных звучаний. Масштабы развития, контрастность образов, сочные тембровые краски позволяют говорить об оркестральности. Композитор словно переносит на форте</w:t>
      </w:r>
      <w:r>
        <w:rPr>
          <w:sz w:val="22"/>
          <w:szCs w:val="22"/>
        </w:rPr>
        <w:softHyphen/>
        <w:t>пиано характерные особенности оркестрового письма: темб</w:t>
      </w:r>
      <w:r>
        <w:rPr>
          <w:sz w:val="22"/>
          <w:szCs w:val="22"/>
        </w:rPr>
        <w:softHyphen/>
        <w:t>ровое разнообразие, регистровые контрасты, рельефность фактуры.</w:t>
      </w:r>
    </w:p>
    <w:p w:rsidR="00DF71F3" w:rsidRDefault="00DF71F3">
      <w:pPr>
        <w:ind w:left="80" w:firstLine="300"/>
        <w:jc w:val="both"/>
        <w:rPr>
          <w:sz w:val="22"/>
          <w:szCs w:val="22"/>
        </w:rPr>
      </w:pPr>
      <w:r>
        <w:rPr>
          <w:sz w:val="22"/>
          <w:szCs w:val="22"/>
        </w:rPr>
        <w:t>“Гангар” (“Крестьянский марш”)—распространенный в Норвегии тип танца-шествия</w:t>
      </w:r>
      <w:r>
        <w:rPr>
          <w:sz w:val="22"/>
          <w:szCs w:val="22"/>
          <w:lang w:val="en-US"/>
        </w:rPr>
        <w:t xml:space="preserve"> (gang—</w:t>
      </w:r>
      <w:r>
        <w:rPr>
          <w:sz w:val="22"/>
          <w:szCs w:val="22"/>
        </w:rPr>
        <w:t>шаг). Это старинный парный танец спокойного и величавого, торжественного ха</w:t>
      </w:r>
      <w:r>
        <w:rPr>
          <w:sz w:val="22"/>
          <w:szCs w:val="22"/>
        </w:rPr>
        <w:softHyphen/>
        <w:t>рактера, размеренного движения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Картина его вос</w:t>
      </w:r>
      <w:r>
        <w:rPr>
          <w:sz w:val="22"/>
          <w:szCs w:val="22"/>
        </w:rPr>
        <w:softHyphen/>
        <w:t>произведена Григом так, что слушатель, кажется, видит при</w:t>
      </w:r>
      <w:r>
        <w:rPr>
          <w:sz w:val="22"/>
          <w:szCs w:val="22"/>
        </w:rPr>
        <w:softHyphen/>
        <w:t>ближение и удаление танцующих, своеобразную пластику движения.</w:t>
      </w:r>
    </w:p>
    <w:p w:rsidR="00DF71F3" w:rsidRDefault="00DF71F3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“Гангар” строится на развитии и вариантных повторах одной темы. Тем интереснее отметить образную многогран</w:t>
      </w:r>
      <w:r>
        <w:rPr>
          <w:sz w:val="22"/>
          <w:szCs w:val="22"/>
        </w:rPr>
        <w:softHyphen/>
        <w:t>ность этой пьесы. Непрерывное, неторопливое развертывание мелодии отве</w:t>
      </w:r>
      <w:r>
        <w:rPr>
          <w:sz w:val="22"/>
          <w:szCs w:val="22"/>
        </w:rPr>
        <w:softHyphen/>
        <w:t>чает характеру величавого плавного танца. Интонаций сви</w:t>
      </w:r>
      <w:r>
        <w:rPr>
          <w:sz w:val="22"/>
          <w:szCs w:val="22"/>
        </w:rPr>
        <w:softHyphen/>
        <w:t>рельных наигрышей, вплетающиеся в мелодию, долгий вы</w:t>
      </w:r>
      <w:r>
        <w:rPr>
          <w:sz w:val="22"/>
          <w:szCs w:val="22"/>
        </w:rPr>
        <w:softHyphen/>
        <w:t>держанный бас (деталь народного инструментального стиля), жесткие гармонии (цепь больших септаккордов), порою зву</w:t>
      </w:r>
      <w:r>
        <w:rPr>
          <w:sz w:val="22"/>
          <w:szCs w:val="22"/>
        </w:rPr>
        <w:softHyphen/>
        <w:t>чащие грубовато, “нескладно” (как будто нестройный ан</w:t>
      </w:r>
      <w:r>
        <w:rPr>
          <w:sz w:val="22"/>
          <w:szCs w:val="22"/>
        </w:rPr>
        <w:softHyphen/>
        <w:t>самбль деревенских музыкантов!),—все это сообщает пьесе пасторальность, сельский колорит. Но вот возникают новые образы: короткие власт</w:t>
      </w:r>
      <w:r>
        <w:rPr>
          <w:sz w:val="22"/>
          <w:szCs w:val="22"/>
        </w:rPr>
        <w:softHyphen/>
        <w:t>ные сигналы и ответные фразы лирического ха</w:t>
      </w:r>
      <w:r>
        <w:rPr>
          <w:sz w:val="22"/>
          <w:szCs w:val="22"/>
        </w:rPr>
        <w:softHyphen/>
        <w:t>рактера. Интересно, что при образном изменении темы ее метроритмическая структура остается неизменной. С новым вариантом мелодии в репризе появляются новые образные грани. Светлое звучание в высоком регистре, ясная тоничность сообщают теме спокойно-созерцательный, торже</w:t>
      </w:r>
      <w:r>
        <w:rPr>
          <w:sz w:val="22"/>
          <w:szCs w:val="22"/>
        </w:rPr>
        <w:softHyphen/>
        <w:t>ственный характер. Плавно и постепенно, опевая каждый звук тональности, сохраняя “чистоту” до мажора, спускается мелодия. Сгущение регистровой окраски и усиление звука приводят светлую, прозрачную те</w:t>
      </w:r>
      <w:r>
        <w:rPr>
          <w:sz w:val="22"/>
          <w:szCs w:val="22"/>
        </w:rPr>
        <w:softHyphen/>
        <w:t>му к суровому, сумрачному звучанию. Кажется, что этому шествию мелодии не будет конца. Но вот резким тональным сдвигом</w:t>
      </w:r>
      <w:r>
        <w:rPr>
          <w:sz w:val="22"/>
          <w:szCs w:val="22"/>
          <w:lang w:val="en-US"/>
        </w:rPr>
        <w:t xml:space="preserve"> (C-dur—As-dur)</w:t>
      </w:r>
      <w:r>
        <w:rPr>
          <w:sz w:val="22"/>
          <w:szCs w:val="22"/>
        </w:rPr>
        <w:t xml:space="preserve"> вводится новый вариант: тема зву</w:t>
      </w:r>
      <w:r>
        <w:rPr>
          <w:sz w:val="22"/>
          <w:szCs w:val="22"/>
        </w:rPr>
        <w:softHyphen/>
        <w:t>чит величаво, торжественно, чеканно.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“Шествие гномов” — один из великолепных образцов музыкальной фантастики Грига. В контрастной композиции пьесы противопоставлены друг другу причудливость сказоч</w:t>
      </w:r>
      <w:r>
        <w:rPr>
          <w:sz w:val="22"/>
          <w:szCs w:val="22"/>
        </w:rPr>
        <w:softHyphen/>
        <w:t>ного мира, подземного царства троллей и чарующая красота, ясность природы. Пьеса написана в трехчастной форме. Крайние части отличаются яркой динамичностью: в стреми</w:t>
      </w:r>
      <w:r>
        <w:rPr>
          <w:sz w:val="22"/>
          <w:szCs w:val="22"/>
        </w:rPr>
        <w:softHyphen/>
        <w:t>тельном движении мелькают фантастические очертания “ше</w:t>
      </w:r>
      <w:r>
        <w:rPr>
          <w:sz w:val="22"/>
          <w:szCs w:val="22"/>
        </w:rPr>
        <w:softHyphen/>
        <w:t>ствия”. Музыкальные средства крайне скупы: моторная рит</w:t>
      </w:r>
      <w:r>
        <w:rPr>
          <w:sz w:val="22"/>
          <w:szCs w:val="22"/>
        </w:rPr>
        <w:softHyphen/>
        <w:t>мика и на ее фоне прихотливый и резкий узор метрических акцентов, синкоп; сжатые в тонической гармонии хроматизмы и разбросанные, жестко звучащие большие септаккорды; “сту</w:t>
      </w:r>
      <w:r>
        <w:rPr>
          <w:sz w:val="22"/>
          <w:szCs w:val="22"/>
        </w:rPr>
        <w:softHyphen/>
        <w:t>чащая” мелодия и резкие “свистящие” мелодические фигур</w:t>
      </w:r>
      <w:r>
        <w:rPr>
          <w:sz w:val="22"/>
          <w:szCs w:val="22"/>
        </w:rPr>
        <w:softHyphen/>
        <w:t xml:space="preserve">ки; динамические контрасты </w:t>
      </w:r>
      <w:r>
        <w:rPr>
          <w:i/>
          <w:iCs/>
          <w:sz w:val="22"/>
          <w:szCs w:val="22"/>
        </w:rPr>
        <w:t>(рр—</w:t>
      </w:r>
      <w:r>
        <w:rPr>
          <w:i/>
          <w:iCs/>
          <w:sz w:val="22"/>
          <w:szCs w:val="22"/>
          <w:lang w:val="en-US"/>
        </w:rPr>
        <w:t>ff)</w:t>
      </w:r>
      <w:r>
        <w:rPr>
          <w:sz w:val="22"/>
          <w:szCs w:val="22"/>
        </w:rPr>
        <w:t xml:space="preserve"> между двумя предло</w:t>
      </w:r>
      <w:r>
        <w:rPr>
          <w:sz w:val="22"/>
          <w:szCs w:val="22"/>
        </w:rPr>
        <w:softHyphen/>
        <w:t>жениями периода и широкие лиги нарастания и спада звуч</w:t>
      </w:r>
      <w:r>
        <w:rPr>
          <w:sz w:val="22"/>
          <w:szCs w:val="22"/>
        </w:rPr>
        <w:softHyphen/>
        <w:t xml:space="preserve">ности. Образ средней части открывается слушателю лишь после того, как исчезли фантастические видения (долгое </w:t>
      </w:r>
      <w:r>
        <w:rPr>
          <w:i/>
          <w:iCs/>
          <w:sz w:val="22"/>
          <w:szCs w:val="22"/>
        </w:rPr>
        <w:t>ля,</w:t>
      </w:r>
      <w:r>
        <w:rPr>
          <w:sz w:val="22"/>
          <w:szCs w:val="22"/>
        </w:rPr>
        <w:t xml:space="preserve"> из ко</w:t>
      </w:r>
      <w:r>
        <w:rPr>
          <w:sz w:val="22"/>
          <w:szCs w:val="22"/>
        </w:rPr>
        <w:softHyphen/>
        <w:t>торого словно выливается новая мелодия). Светлое звучание темы, простой по структуре, ассоциируется со звучанием на</w:t>
      </w:r>
      <w:r>
        <w:rPr>
          <w:sz w:val="22"/>
          <w:szCs w:val="22"/>
        </w:rPr>
        <w:softHyphen/>
        <w:t>родной мелодии. Чистый, ясный строй ее отразился в просто</w:t>
      </w:r>
      <w:r>
        <w:rPr>
          <w:sz w:val="22"/>
          <w:szCs w:val="22"/>
        </w:rPr>
        <w:softHyphen/>
        <w:t>те и строгости гармонического склада (чередование мажор</w:t>
      </w:r>
      <w:r>
        <w:rPr>
          <w:sz w:val="22"/>
          <w:szCs w:val="22"/>
        </w:rPr>
        <w:softHyphen/>
        <w:t>ной тоники и ее параллели).</w:t>
      </w:r>
    </w:p>
    <w:p w:rsidR="00DF71F3" w:rsidRDefault="00DF71F3">
      <w:pPr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>“Ноктюрн”—изумительный по тонкости лирический пейзаж. Блики природы выписаны здесь, кажется, с живопис</w:t>
      </w:r>
      <w:r>
        <w:rPr>
          <w:sz w:val="22"/>
          <w:szCs w:val="22"/>
        </w:rPr>
        <w:softHyphen/>
        <w:t xml:space="preserve">ной ясностью, но ни одна “живописная” деталь не выпадает из общего, глубоко лиричного тона “картины”. “Ноктюрн” написан в динамической трехчастной форме. Основу первой </w:t>
      </w:r>
      <w:r>
        <w:t>части   составляет лирическая мелодия.</w:t>
      </w:r>
      <w:r>
        <w:rPr>
          <w:sz w:val="22"/>
          <w:szCs w:val="22"/>
        </w:rPr>
        <w:t xml:space="preserve"> Устремленные вверх “разомкнутые” мелодические фразы, напряженность хроматизмов в гармонии, уводящей от ясных тяготений и устойчивости тоники, неожиданные мягкие и  красочные тональные повороты — все это сообщает образу романтическую зыбкость, тонкость нюансов. Но вспомним на</w:t>
      </w:r>
      <w:r>
        <w:rPr>
          <w:sz w:val="22"/>
          <w:szCs w:val="22"/>
        </w:rPr>
        <w:softHyphen/>
        <w:t>чало мелодии: она вырастает из короткого наигрыша народ</w:t>
      </w:r>
      <w:r>
        <w:rPr>
          <w:sz w:val="22"/>
          <w:szCs w:val="22"/>
        </w:rPr>
        <w:softHyphen/>
        <w:t>ного склада, словно доносящегося издали. Простой и понят</w:t>
      </w:r>
      <w:r>
        <w:rPr>
          <w:sz w:val="22"/>
          <w:szCs w:val="22"/>
        </w:rPr>
        <w:softHyphen/>
        <w:t>ный, вызывающий образные (пейзажные) ассоциации, он не включается в дальнейшее развитие мелодии, как бы оста</w:t>
      </w:r>
      <w:r>
        <w:rPr>
          <w:sz w:val="22"/>
          <w:szCs w:val="22"/>
        </w:rPr>
        <w:softHyphen/>
        <w:t>ваясь живым, “объективным” впечатлением. Так же естест</w:t>
      </w:r>
      <w:r>
        <w:rPr>
          <w:sz w:val="22"/>
          <w:szCs w:val="22"/>
        </w:rPr>
        <w:softHyphen/>
        <w:t>венно, продолжая лирический образ, возникают живописные образы: трели птиц, легкое дуновение ветерка. С мастерством колориста Григ сумел придать красоч</w:t>
      </w:r>
      <w:r>
        <w:rPr>
          <w:sz w:val="22"/>
          <w:szCs w:val="22"/>
        </w:rPr>
        <w:softHyphen/>
        <w:t>ность, тембровую определенность каждой теме. Начальный наигрыш вызывает в представлении тембр рожка, лирический разлив мелодии—теплое звучание смычковых инструментов, светлые переливчатые трели—звонкий и чистый звук флейты. Так в фортепианную звучность привносятся черты оркестральности. В “Ноктюрне” можно проследить лаконичность григовского стиля. Здесь велико выразительное значение мельчай</w:t>
      </w:r>
      <w:r>
        <w:rPr>
          <w:sz w:val="22"/>
          <w:szCs w:val="22"/>
        </w:rPr>
        <w:softHyphen/>
        <w:t>шей музыкальной детали: регистровые контрасты, смена раз</w:t>
      </w:r>
      <w:r>
        <w:rPr>
          <w:sz w:val="22"/>
          <w:szCs w:val="22"/>
        </w:rPr>
        <w:softHyphen/>
        <w:t xml:space="preserve">мера от плавного, текучего </w:t>
      </w:r>
      <w:r>
        <w:rPr>
          <w:i/>
          <w:iCs/>
          <w:sz w:val="22"/>
          <w:szCs w:val="22"/>
        </w:rPr>
        <w:t xml:space="preserve"> к</w:t>
      </w:r>
      <w:r>
        <w:rPr>
          <w:sz w:val="22"/>
          <w:szCs w:val="22"/>
        </w:rPr>
        <w:t xml:space="preserve"> более легкому и подвиж</w:t>
      </w:r>
      <w:r>
        <w:rPr>
          <w:sz w:val="22"/>
          <w:szCs w:val="22"/>
        </w:rPr>
        <w:softHyphen/>
        <w:t>ному,  контрасты напряженного развития гармонии в на</w:t>
      </w:r>
      <w:r>
        <w:rPr>
          <w:sz w:val="22"/>
          <w:szCs w:val="22"/>
        </w:rPr>
        <w:softHyphen/>
        <w:t>чале, статики в “трельной” теме и красочных гармонических сопоставлений в середине</w:t>
      </w:r>
      <w:r>
        <w:rPr>
          <w:sz w:val="22"/>
          <w:szCs w:val="22"/>
          <w:lang w:val="en-US"/>
        </w:rPr>
        <w:t xml:space="preserve"> (Piu mosso,</w:t>
      </w:r>
      <w:r>
        <w:rPr>
          <w:sz w:val="22"/>
          <w:szCs w:val="22"/>
        </w:rPr>
        <w:t xml:space="preserve"> нонаккорды в терцо</w:t>
      </w:r>
      <w:r>
        <w:rPr>
          <w:sz w:val="22"/>
          <w:szCs w:val="22"/>
        </w:rPr>
        <w:softHyphen/>
        <w:t>вом и тритоновом соотношении), образные контрасты и их  музыкальная связь. Важны в “Ноктюрне” и пропорции в соотно</w:t>
      </w:r>
      <w:r>
        <w:rPr>
          <w:sz w:val="22"/>
          <w:szCs w:val="22"/>
        </w:rPr>
        <w:softHyphen/>
        <w:t>шении частей: средняя часть, легкая, воздушная, значитель</w:t>
      </w:r>
      <w:r>
        <w:rPr>
          <w:sz w:val="22"/>
          <w:szCs w:val="22"/>
        </w:rPr>
        <w:softHyphen/>
        <w:t>но сжата по сравнению с крайними частями. В репризе разлив лирики сильнее, ярче. Краткая и силь</w:t>
      </w:r>
      <w:r>
        <w:rPr>
          <w:sz w:val="22"/>
          <w:szCs w:val="22"/>
        </w:rPr>
        <w:softHyphen/>
        <w:t>ная кульминация темы звучит как выражение полного, во</w:t>
      </w:r>
      <w:r>
        <w:rPr>
          <w:sz w:val="22"/>
          <w:szCs w:val="22"/>
        </w:rPr>
        <w:softHyphen/>
        <w:t>сторженного чувства. Интересен конец “Ноктюрна”: интен</w:t>
      </w:r>
      <w:r>
        <w:rPr>
          <w:sz w:val="22"/>
          <w:szCs w:val="22"/>
        </w:rPr>
        <w:softHyphen/>
        <w:t>сивное развитие мелодии переводится в сферу красочных со</w:t>
      </w:r>
      <w:r>
        <w:rPr>
          <w:sz w:val="22"/>
          <w:szCs w:val="22"/>
        </w:rPr>
        <w:softHyphen/>
        <w:t>звучий (секвенция на длинной цепи хроматически нисходя</w:t>
      </w:r>
      <w:r>
        <w:rPr>
          <w:sz w:val="22"/>
          <w:szCs w:val="22"/>
        </w:rPr>
        <w:softHyphen/>
        <w:t>щих септаккордов). “Трельный” мотив неожиданно набегает тогда, когда слух ждет появления начального наигрыша. Уже лишенный гармонической красочности, с грустным повтором - “эхо” (на полтона ниже), он звучит, как далекий отзвук:</w:t>
      </w:r>
    </w:p>
    <w:p w:rsidR="00DF71F3" w:rsidRDefault="00DF71F3">
      <w:pPr>
        <w:pStyle w:val="33"/>
      </w:pPr>
    </w:p>
    <w:p w:rsidR="00DF71F3" w:rsidRDefault="0001141B">
      <w:pPr>
        <w:ind w:firstLine="300"/>
        <w:jc w:val="center"/>
        <w:rPr>
          <w:sz w:val="22"/>
          <w:szCs w:val="22"/>
        </w:rPr>
      </w:pPr>
      <w:r>
        <w:rPr>
          <w:snapToGrid w:val="0"/>
        </w:rPr>
        <w:pict>
          <v:shape id="_x0000_i1028" type="#_x0000_t75" style="width:316.5pt;height:273pt" fillcolor="window">
            <v:imagedata r:id="rId11" o:title=""/>
          </v:shape>
        </w:pict>
      </w:r>
    </w:p>
    <w:p w:rsidR="00DF71F3" w:rsidRDefault="00DF71F3">
      <w:pPr>
        <w:ind w:firstLine="300"/>
        <w:jc w:val="center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Среди “Лирических пьес” последних опусов выделяется “Свадебный день в Трольхаугене. Это одно из самых радостных, ликующих произведений Гри</w:t>
      </w:r>
      <w:r>
        <w:rPr>
          <w:sz w:val="22"/>
          <w:szCs w:val="22"/>
        </w:rPr>
        <w:softHyphen/>
        <w:t>га. По яркости, “броскости” музыкальных образов, масшта</w:t>
      </w:r>
      <w:r>
        <w:rPr>
          <w:sz w:val="22"/>
          <w:szCs w:val="22"/>
        </w:rPr>
        <w:softHyphen/>
        <w:t>бам и виртуозному блеску оно приближается к типу концерт</w:t>
      </w:r>
      <w:r>
        <w:rPr>
          <w:sz w:val="22"/>
          <w:szCs w:val="22"/>
        </w:rPr>
        <w:softHyphen/>
        <w:t>ной пьесы. Характер его больше всего определяется жанро</w:t>
      </w:r>
      <w:r>
        <w:rPr>
          <w:sz w:val="22"/>
          <w:szCs w:val="22"/>
        </w:rPr>
        <w:softHyphen/>
        <w:t>вым прообразом: движение марша, торжественного шествия лежит в основе пьесы. Как уверенно, горделиво звучат при</w:t>
      </w:r>
      <w:r>
        <w:rPr>
          <w:sz w:val="22"/>
          <w:szCs w:val="22"/>
        </w:rPr>
        <w:softHyphen/>
        <w:t>зывные взлеты, чеканные ритмические концовки мелодиче</w:t>
      </w:r>
      <w:r>
        <w:rPr>
          <w:sz w:val="22"/>
          <w:szCs w:val="22"/>
        </w:rPr>
        <w:softHyphen/>
        <w:t>ских образов! Но мелодию марша сопровождает характер</w:t>
      </w:r>
      <w:r>
        <w:rPr>
          <w:sz w:val="22"/>
          <w:szCs w:val="22"/>
        </w:rPr>
        <w:softHyphen/>
        <w:t>ный квинтовый бас, что к торжественности его прибавляет простоту и очарование сельского колорита:</w:t>
      </w:r>
    </w:p>
    <w:p w:rsidR="00DF71F3" w:rsidRDefault="0001141B">
      <w:pPr>
        <w:jc w:val="center"/>
        <w:rPr>
          <w:sz w:val="22"/>
          <w:szCs w:val="22"/>
        </w:rPr>
      </w:pPr>
      <w:r>
        <w:rPr>
          <w:snapToGrid w:val="0"/>
        </w:rPr>
        <w:pict>
          <v:shape id="_x0000_i1029" type="#_x0000_t75" style="width:316.5pt;height:188.25pt" fillcolor="window">
            <v:imagedata r:id="rId12" o:title=""/>
          </v:shape>
        </w:pic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Пьеса полна энергии, движения, яркой динамики—от приглушенных тонов, скупой прозрачной фактуры начала до звонкого</w:t>
      </w:r>
      <w:r>
        <w:rPr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ff,</w:t>
      </w:r>
      <w:r>
        <w:rPr>
          <w:sz w:val="22"/>
          <w:szCs w:val="22"/>
        </w:rPr>
        <w:t xml:space="preserve"> бравурных пассажей, широкого диапазона звуча</w:t>
      </w:r>
      <w:r>
        <w:rPr>
          <w:sz w:val="22"/>
          <w:szCs w:val="22"/>
        </w:rPr>
        <w:softHyphen/>
        <w:t>ния. Пьеса написана в сложной трехчастной форме. Торжест</w:t>
      </w:r>
      <w:r>
        <w:rPr>
          <w:sz w:val="22"/>
          <w:szCs w:val="22"/>
        </w:rPr>
        <w:softHyphen/>
        <w:t>венным праздничным образам крайних частей противопо</w:t>
      </w:r>
      <w:r>
        <w:rPr>
          <w:sz w:val="22"/>
          <w:szCs w:val="22"/>
        </w:rPr>
        <w:softHyphen/>
        <w:t>ставлена нежная лирика средней. Ее мелодия, как бы спетая дуэтом (мелодия имитируется в октаву), строится на чувст</w:t>
      </w:r>
      <w:r>
        <w:rPr>
          <w:sz w:val="22"/>
          <w:szCs w:val="22"/>
        </w:rPr>
        <w:softHyphen/>
        <w:t>вительных романсных интонациях.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Свои контрасты есть и в крайних разделах формы, также трехчастных. Середина вызывает в представлении танцеваль</w:t>
      </w:r>
      <w:r>
        <w:rPr>
          <w:sz w:val="22"/>
          <w:szCs w:val="22"/>
        </w:rPr>
        <w:softHyphen/>
        <w:t>ную сценку с противопоставлением энергичного мужествен</w:t>
      </w:r>
      <w:r>
        <w:rPr>
          <w:sz w:val="22"/>
          <w:szCs w:val="22"/>
        </w:rPr>
        <w:softHyphen/>
        <w:t>ного движения и легких грациозных “па”. Огромное нараста</w:t>
      </w:r>
      <w:r>
        <w:rPr>
          <w:sz w:val="22"/>
          <w:szCs w:val="22"/>
        </w:rPr>
        <w:softHyphen/>
        <w:t>ние мощи звучания, активности движения приводит к яркой, звонкой репризе, к кульминационному проведению темы, словно приподнятой предшествовавшими ей сильными, мощ</w:t>
      </w:r>
      <w:r>
        <w:rPr>
          <w:sz w:val="22"/>
          <w:szCs w:val="22"/>
        </w:rPr>
        <w:softHyphen/>
        <w:t>ными аккордами.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Для Грига, композитора-лирика, композитора-пианиста, “Лирические пьесы” оказались естественной формой выска</w:t>
      </w:r>
      <w:r>
        <w:rPr>
          <w:sz w:val="22"/>
          <w:szCs w:val="22"/>
        </w:rPr>
        <w:softHyphen/>
        <w:t>зывания. Именно поэтому так полно, разнообразно раскры</w:t>
      </w:r>
      <w:r>
        <w:rPr>
          <w:sz w:val="22"/>
          <w:szCs w:val="22"/>
        </w:rPr>
        <w:softHyphen/>
        <w:t>лась в этих циклах тематика творчества Грига; поэтому “Ли</w:t>
      </w:r>
      <w:r>
        <w:rPr>
          <w:sz w:val="22"/>
          <w:szCs w:val="22"/>
        </w:rPr>
        <w:softHyphen/>
        <w:t>рические пьесы” сконцентрировали в себе стилевые особен</w:t>
      </w:r>
      <w:r>
        <w:rPr>
          <w:sz w:val="22"/>
          <w:szCs w:val="22"/>
        </w:rPr>
        <w:softHyphen/>
        <w:t>ности музыки Грига.</w:t>
      </w:r>
    </w:p>
    <w:p w:rsidR="00DF71F3" w:rsidRDefault="00DF71F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3.3.Фотепианный концерт 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Фортепианный концерт Грига — одно из выдающихся про</w:t>
      </w:r>
      <w:r>
        <w:rPr>
          <w:sz w:val="22"/>
          <w:szCs w:val="22"/>
        </w:rPr>
        <w:softHyphen/>
        <w:t>изведений этого жанра в европейской музыке второй поло</w:t>
      </w:r>
      <w:r>
        <w:rPr>
          <w:sz w:val="22"/>
          <w:szCs w:val="22"/>
        </w:rPr>
        <w:softHyphen/>
        <w:t>вины XIX века. Лирическая трактовка концерта приближает произведение Грига к той ветви жанра, которая представле</w:t>
      </w:r>
      <w:r>
        <w:rPr>
          <w:sz w:val="22"/>
          <w:szCs w:val="22"/>
        </w:rPr>
        <w:softHyphen/>
        <w:t>на фортепианными концертами Шопена и особенно Шу</w:t>
      </w:r>
      <w:r>
        <w:rPr>
          <w:sz w:val="22"/>
          <w:szCs w:val="22"/>
        </w:rPr>
        <w:softHyphen/>
        <w:t>мана. Близость к концерту Шумана обнаруживается в роман</w:t>
      </w:r>
      <w:r>
        <w:rPr>
          <w:sz w:val="22"/>
          <w:szCs w:val="22"/>
        </w:rPr>
        <w:softHyphen/>
        <w:t>тической свободе, яркости выявления чувства, в тонких лирико-психологических нюансах музыки, в ряде композицион</w:t>
      </w:r>
      <w:r>
        <w:rPr>
          <w:sz w:val="22"/>
          <w:szCs w:val="22"/>
        </w:rPr>
        <w:softHyphen/>
        <w:t>ных приемов. Однако национальный норвежский колорит и характерный для композитора образный строй произведения обусловили яркое своеобразие григовского концерта.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Три части концерта соответствуют традиционной драма</w:t>
      </w:r>
      <w:r>
        <w:rPr>
          <w:sz w:val="22"/>
          <w:szCs w:val="22"/>
        </w:rPr>
        <w:softHyphen/>
        <w:t>тургии цикла: драматический “узел” в первой части, лириче</w:t>
      </w:r>
      <w:r>
        <w:rPr>
          <w:sz w:val="22"/>
          <w:szCs w:val="22"/>
        </w:rPr>
        <w:softHyphen/>
        <w:t>ская сосредоточенность во второй, народно-жанровая карти</w:t>
      </w:r>
      <w:r>
        <w:rPr>
          <w:sz w:val="22"/>
          <w:szCs w:val="22"/>
        </w:rPr>
        <w:softHyphen/>
        <w:t>на в третьей.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Романтический порыв чувств, светлая лирика, утвержде</w:t>
      </w:r>
      <w:r>
        <w:rPr>
          <w:sz w:val="22"/>
          <w:szCs w:val="22"/>
        </w:rPr>
        <w:softHyphen/>
        <w:t>ние волевого начала — вот образный строй и линия развития образов в</w:t>
      </w:r>
      <w:r>
        <w:rPr>
          <w:b/>
          <w:bCs/>
          <w:sz w:val="22"/>
          <w:szCs w:val="22"/>
        </w:rPr>
        <w:t xml:space="preserve"> первой части.</w:t>
      </w:r>
    </w:p>
    <w:p w:rsidR="00DF71F3" w:rsidRDefault="00DF71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Вторая часть</w:t>
      </w:r>
      <w:r>
        <w:rPr>
          <w:sz w:val="22"/>
          <w:szCs w:val="22"/>
        </w:rPr>
        <w:t xml:space="preserve"> концерта — небольшое, но психологически многогранное</w:t>
      </w:r>
      <w:r>
        <w:rPr>
          <w:sz w:val="22"/>
          <w:szCs w:val="22"/>
          <w:lang w:val="en-US"/>
        </w:rPr>
        <w:t xml:space="preserve"> Adagio.</w:t>
      </w:r>
      <w:r>
        <w:rPr>
          <w:sz w:val="22"/>
          <w:szCs w:val="22"/>
        </w:rPr>
        <w:t xml:space="preserve"> Динамическая трехчастная форма его вытекает из развития основного образа—от сосредоточен</w:t>
      </w:r>
      <w:r>
        <w:rPr>
          <w:sz w:val="22"/>
          <w:szCs w:val="22"/>
        </w:rPr>
        <w:softHyphen/>
        <w:t>ной, с нотками драматизма лирики к открытому и полному выявлению яркого, сильного чувства.</w:t>
      </w:r>
    </w:p>
    <w:p w:rsidR="00DF71F3" w:rsidRDefault="00DF71F3">
      <w:pPr>
        <w:ind w:firstLine="320"/>
        <w:rPr>
          <w:snapToGrid w:val="0"/>
          <w:sz w:val="22"/>
          <w:szCs w:val="22"/>
        </w:rPr>
      </w:pPr>
      <w:r>
        <w:rPr>
          <w:b/>
          <w:bCs/>
          <w:sz w:val="22"/>
          <w:szCs w:val="22"/>
        </w:rPr>
        <w:t>В финале,</w:t>
      </w:r>
      <w:r>
        <w:rPr>
          <w:sz w:val="22"/>
          <w:szCs w:val="22"/>
        </w:rPr>
        <w:t xml:space="preserve"> написанном в форме рондо-сонаты, господству</w:t>
      </w:r>
      <w:r>
        <w:rPr>
          <w:sz w:val="22"/>
          <w:szCs w:val="22"/>
        </w:rPr>
        <w:softHyphen/>
        <w:t>ют два образа. В первой теме — веселый энергичный халлинг—нашли свое завершение народно-жанровые эпизоды, как “жизненный фон”, оттенявшие драматическую линию пер</w:t>
      </w:r>
      <w:r>
        <w:rPr>
          <w:sz w:val="22"/>
          <w:szCs w:val="22"/>
        </w:rPr>
        <w:softHyphen/>
        <w:t xml:space="preserve">вой части. </w:t>
      </w:r>
    </w:p>
    <w:p w:rsidR="00DF71F3" w:rsidRDefault="00DF71F3">
      <w:pPr>
        <w:ind w:firstLine="320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3.4.Романсы и песни</w:t>
      </w:r>
    </w:p>
    <w:p w:rsidR="00DF71F3" w:rsidRDefault="00DF71F3">
      <w:pPr>
        <w:ind w:firstLine="3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Романсы и песни — один из основных жанров творчества Грига. Связь со словом, лиризм, возможная близость к на</w:t>
      </w:r>
      <w:r>
        <w:rPr>
          <w:snapToGrid w:val="0"/>
          <w:sz w:val="22"/>
          <w:szCs w:val="22"/>
        </w:rPr>
        <w:softHyphen/>
        <w:t>родной песне, широкая доступность произведений песенного жанра—все это отвечало самому существу дарования Грига.</w:t>
      </w:r>
    </w:p>
    <w:p w:rsidR="00DF71F3" w:rsidRDefault="00DF71F3">
      <w:pPr>
        <w:ind w:firstLine="3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Григ создавал романсы и песни на протяжении всей своей творческой жизни. Первый цикл романсов появился в год окончания консерватории, а последний—совсем неза</w:t>
      </w:r>
      <w:r>
        <w:rPr>
          <w:snapToGrid w:val="0"/>
          <w:sz w:val="22"/>
          <w:szCs w:val="22"/>
        </w:rPr>
        <w:softHyphen/>
        <w:t>долго до того, как завершился творческий путь композитора.</w:t>
      </w:r>
    </w:p>
    <w:p w:rsidR="00DF71F3" w:rsidRDefault="00DF71F3">
      <w:pPr>
        <w:ind w:firstLine="3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Увлечение вокальной лирикой и чудесный расцвет ее в творчестве Грига были в значительной мере связаны с рас</w:t>
      </w:r>
      <w:r>
        <w:rPr>
          <w:snapToGrid w:val="0"/>
          <w:sz w:val="22"/>
          <w:szCs w:val="22"/>
        </w:rPr>
        <w:softHyphen/>
        <w:t>цветом скандинавской поэзии, будившей воображение компо</w:t>
      </w:r>
      <w:r>
        <w:rPr>
          <w:snapToGrid w:val="0"/>
          <w:sz w:val="22"/>
          <w:szCs w:val="22"/>
        </w:rPr>
        <w:softHyphen/>
        <w:t>зитора. Стихи норвежских и датских поэтов составляют ос</w:t>
      </w:r>
      <w:r>
        <w:rPr>
          <w:snapToGrid w:val="0"/>
          <w:sz w:val="22"/>
          <w:szCs w:val="22"/>
        </w:rPr>
        <w:softHyphen/>
        <w:t>нову подавляющего большинства романсов и песен Грига. Среди поэтических текстов песен Грига — стихи Ибсена, Бьернсона, Андерсена.</w:t>
      </w:r>
    </w:p>
    <w:p w:rsidR="00DF71F3" w:rsidRDefault="00DF71F3">
      <w:pPr>
        <w:ind w:firstLine="320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В песнях Грига встает большой мир поэтических образов, впечатлений и чувств человека. Картины природы, написан</w:t>
      </w:r>
      <w:r>
        <w:rPr>
          <w:snapToGrid w:val="0"/>
          <w:sz w:val="22"/>
          <w:szCs w:val="22"/>
        </w:rPr>
        <w:softHyphen/>
        <w:t>ные ярко и живописно, присутствуют в огромном большинст</w:t>
      </w:r>
      <w:r>
        <w:rPr>
          <w:snapToGrid w:val="0"/>
          <w:sz w:val="22"/>
          <w:szCs w:val="22"/>
        </w:rPr>
        <w:softHyphen/>
        <w:t>ве песен, чаще всего как фон лирического образа (“В лесу”, “Избушка”, “Море в ярких лучах сияет”). Тема Родины зву</w:t>
      </w:r>
      <w:r>
        <w:rPr>
          <w:snapToGrid w:val="0"/>
          <w:sz w:val="22"/>
          <w:szCs w:val="22"/>
        </w:rPr>
        <w:softHyphen/>
        <w:t>чит в возвышенных лирических гимнах (“К Норвегии”), в образах ее людей и природы (цикл песен “Со скал и фиор</w:t>
      </w:r>
      <w:r>
        <w:rPr>
          <w:snapToGrid w:val="0"/>
          <w:sz w:val="22"/>
          <w:szCs w:val="22"/>
        </w:rPr>
        <w:softHyphen/>
        <w:t>дов”).  Разнообразной предстает в песнях Грига жизнь чело</w:t>
      </w:r>
      <w:r>
        <w:rPr>
          <w:snapToGrid w:val="0"/>
          <w:sz w:val="22"/>
          <w:szCs w:val="22"/>
        </w:rPr>
        <w:softHyphen/>
        <w:t>века: с чистотой юности (“Маргарита”), радостью любви (“Люблю тебя”), красотой труда (“Ингеборг”), с теми стра</w:t>
      </w:r>
      <w:r>
        <w:rPr>
          <w:snapToGrid w:val="0"/>
          <w:sz w:val="22"/>
          <w:szCs w:val="22"/>
        </w:rPr>
        <w:softHyphen/>
        <w:t>даниями, которые встречаются на пути человека (“Колы</w:t>
      </w:r>
      <w:r>
        <w:rPr>
          <w:snapToGrid w:val="0"/>
          <w:sz w:val="22"/>
          <w:szCs w:val="22"/>
        </w:rPr>
        <w:softHyphen/>
        <w:t>бельная”, “Горе матери”), с его мыслью о смерти (“Послед</w:t>
      </w:r>
      <w:r>
        <w:rPr>
          <w:snapToGrid w:val="0"/>
          <w:sz w:val="22"/>
          <w:szCs w:val="22"/>
        </w:rPr>
        <w:softHyphen/>
        <w:t>няя весна”). Но о чем бы ни “пели” песни Грига, они всегда несут ощущение полноты и красоты жизни. В песенном творчестве Грига продолжают свою жизнь разные традиции камерного вокального жанра. У Грига мно</w:t>
      </w:r>
      <w:r>
        <w:rPr>
          <w:snapToGrid w:val="0"/>
          <w:sz w:val="22"/>
          <w:szCs w:val="22"/>
        </w:rPr>
        <w:softHyphen/>
        <w:t>го песен, основанных на цельной широкой мелодии, передаю</w:t>
      </w:r>
      <w:r>
        <w:rPr>
          <w:snapToGrid w:val="0"/>
          <w:sz w:val="22"/>
          <w:szCs w:val="22"/>
        </w:rPr>
        <w:softHyphen/>
        <w:t xml:space="preserve">щей общий характер, общее настроение поэтического текста (“С добрым утром”, “Избушка”). Наряду с такими песнями есть и романсы, в которых тонкая музыкальная декламация </w:t>
      </w:r>
      <w:r>
        <w:rPr>
          <w:sz w:val="22"/>
          <w:szCs w:val="22"/>
        </w:rPr>
        <w:t>отмечает нюансы чувствований (“Лебедь”, “В разлуке”). Своеобразно умение Грига соединить эти два принципа. Не нарушая цельности мелодии и обобщенности художественно</w:t>
      </w:r>
      <w:r>
        <w:rPr>
          <w:sz w:val="22"/>
          <w:szCs w:val="22"/>
        </w:rPr>
        <w:softHyphen/>
        <w:t>го образа, Григ выразительностью отдельных интонаций, удачно найденными штрихами инструментальной партии, тонкостью гармонической и ладовой окраски умеет кон-кретизировать, сделать ощутимыми детали поэтического образа.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В ранний период творчества Григ часто обращался к поэ</w:t>
      </w:r>
      <w:r>
        <w:rPr>
          <w:sz w:val="22"/>
          <w:szCs w:val="22"/>
        </w:rPr>
        <w:softHyphen/>
        <w:t>зии великого датского поэта и сказочника Андерсена. В его стихах композитор нашел созвучные собственному  строю чувств поэтические образы: счастье любви, открывающее че</w:t>
      </w:r>
      <w:r>
        <w:rPr>
          <w:sz w:val="22"/>
          <w:szCs w:val="22"/>
        </w:rPr>
        <w:softHyphen/>
        <w:t>ловеку бесконечную красоту окружающего мира, природы. В песнях на тексты Андерсена определился характерный для Грига тип вокальной миниатюры; песенная мелодия, куплет</w:t>
      </w:r>
      <w:r>
        <w:rPr>
          <w:sz w:val="22"/>
          <w:szCs w:val="22"/>
        </w:rPr>
        <w:softHyphen/>
        <w:t>ная форма, обобщенная передача поэтических образов. Все это позволяет причислить такие произведения, как “В лесу”, “Избушка”, к жанру песни (а не романса). Несколькими яр</w:t>
      </w:r>
      <w:r>
        <w:rPr>
          <w:sz w:val="22"/>
          <w:szCs w:val="22"/>
        </w:rPr>
        <w:softHyphen/>
        <w:t>кими и точными музыкальными штрихами Григ вносит жи</w:t>
      </w:r>
      <w:r>
        <w:rPr>
          <w:sz w:val="22"/>
          <w:szCs w:val="22"/>
        </w:rPr>
        <w:softHyphen/>
        <w:t>вые, “видимые” детали образа. Национальная характерность мелодии и гармонических красок придает особую прелесть песням Грига.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“В лесу”—своеобразный ноктюрн, песнь о люб</w:t>
      </w:r>
      <w:r>
        <w:rPr>
          <w:sz w:val="22"/>
          <w:szCs w:val="22"/>
        </w:rPr>
        <w:softHyphen/>
        <w:t>ви, о волшебной красоте ночной природы. Стремительность движения, легкость и прозрачность звучания определяют по</w:t>
      </w:r>
      <w:r>
        <w:rPr>
          <w:sz w:val="22"/>
          <w:szCs w:val="22"/>
        </w:rPr>
        <w:softHyphen/>
        <w:t>этический облик песни. В мелодии, широкой, свободно разви</w:t>
      </w:r>
      <w:r>
        <w:rPr>
          <w:sz w:val="22"/>
          <w:szCs w:val="22"/>
        </w:rPr>
        <w:softHyphen/>
        <w:t>вающейся, естественно соединяются порывистость, скерцозность и мягкие лирические интонации. Тонкие оттенки динамики, выразительные смены лада (переменность), под</w:t>
      </w:r>
      <w:r>
        <w:rPr>
          <w:sz w:val="22"/>
          <w:szCs w:val="22"/>
        </w:rPr>
        <w:softHyphen/>
        <w:t>вижность мелодических интонаций, то живых и легких, то чувствительных, то ярких и ликующих, аккомпанемент, чут</w:t>
      </w:r>
      <w:r>
        <w:rPr>
          <w:sz w:val="22"/>
          <w:szCs w:val="22"/>
        </w:rPr>
        <w:softHyphen/>
        <w:t>ко следующий за мелодией, — все это придает образную мно</w:t>
      </w:r>
      <w:r>
        <w:rPr>
          <w:sz w:val="22"/>
          <w:szCs w:val="22"/>
        </w:rPr>
        <w:softHyphen/>
        <w:t>гогранность цельной мелодии, подчеркивает поэтические краски стиха. Легким музыкальным штрихом в инструмен</w:t>
      </w:r>
      <w:r>
        <w:rPr>
          <w:sz w:val="22"/>
          <w:szCs w:val="22"/>
        </w:rPr>
        <w:softHyphen/>
        <w:t>тальном вступлении, в интерлюдии и в заключении создается имитация лесных голосов, пения птиц.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“Избушка” - музыкально-поэтическая идил</w:t>
      </w:r>
      <w:r>
        <w:rPr>
          <w:sz w:val="22"/>
          <w:szCs w:val="22"/>
        </w:rPr>
        <w:softHyphen/>
        <w:t>лия, картина счастья, красоты жизни человека на лоне при</w:t>
      </w:r>
      <w:r>
        <w:rPr>
          <w:sz w:val="22"/>
          <w:szCs w:val="22"/>
        </w:rPr>
        <w:softHyphen/>
        <w:t>роды. Жанровая основа песни—баркарола. Покойное дви</w:t>
      </w:r>
      <w:r>
        <w:rPr>
          <w:sz w:val="22"/>
          <w:szCs w:val="22"/>
        </w:rPr>
        <w:softHyphen/>
        <w:t>жение, равномерное ритмическое покачивание как нельзя лучше отвечают поэтическому настроению (безмятежность, покой) и картинности стиха (движение и всплески волн). Не</w:t>
      </w:r>
      <w:r>
        <w:rPr>
          <w:sz w:val="22"/>
          <w:szCs w:val="22"/>
        </w:rPr>
        <w:softHyphen/>
        <w:t>обычный для баркаролы пунктированный ритм сопровожде</w:t>
      </w:r>
      <w:r>
        <w:rPr>
          <w:sz w:val="22"/>
          <w:szCs w:val="22"/>
        </w:rPr>
        <w:softHyphen/>
        <w:t xml:space="preserve">ния, частый у Грига и характерный для норвежской народной музыки, сообщает четкость, упругость движению. </w:t>
      </w:r>
    </w:p>
    <w:p w:rsidR="00DF71F3" w:rsidRDefault="00DF71F3">
      <w:pPr>
        <w:ind w:firstLine="320"/>
        <w:jc w:val="both"/>
        <w:rPr>
          <w:sz w:val="22"/>
          <w:szCs w:val="22"/>
        </w:rPr>
      </w:pPr>
      <w:r>
        <w:rPr>
          <w:sz w:val="22"/>
          <w:szCs w:val="22"/>
        </w:rPr>
        <w:t>Над чекан</w:t>
      </w:r>
      <w:r>
        <w:rPr>
          <w:sz w:val="22"/>
          <w:szCs w:val="22"/>
        </w:rPr>
        <w:softHyphen/>
        <w:t>ной фактурой фортепианной партии словно парит легкая, пластичная мелодия. Песня написана в строфической форме. Каждая строфа состоит из периода с двумя контрастными предложениями. Во втором ощущается напряжение, лирический накал мело</w:t>
      </w:r>
      <w:r>
        <w:rPr>
          <w:sz w:val="22"/>
          <w:szCs w:val="22"/>
        </w:rPr>
        <w:softHyphen/>
        <w:t>дии; строфа заканчивается четко выделенной кульминацией; на словах: “... ведь здесь любовь живет”.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Свободные ходы мелодии по терциям (с характерным звучанием большой септимы), квартам,  квинтам, широта дыхания мелодии, равномерный баркарольный ритм создают ощущение простора, легкости:</w:t>
      </w:r>
    </w:p>
    <w:p w:rsidR="00DF71F3" w:rsidRDefault="0001141B">
      <w:pPr>
        <w:jc w:val="center"/>
        <w:rPr>
          <w:sz w:val="22"/>
          <w:szCs w:val="22"/>
        </w:rPr>
      </w:pPr>
      <w:r>
        <w:rPr>
          <w:snapToGrid w:val="0"/>
        </w:rPr>
        <w:pict>
          <v:shape id="_x0000_i1030" type="#_x0000_t75" style="width:311.25pt;height:233.25pt" fillcolor="window">
            <v:imagedata r:id="rId13" o:title=""/>
          </v:shape>
        </w:pict>
      </w: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“Первая встреча”—од</w:t>
      </w:r>
      <w:r>
        <w:rPr>
          <w:sz w:val="22"/>
          <w:szCs w:val="22"/>
        </w:rPr>
        <w:softHyphen/>
        <w:t>на из поэтичнейших страниц григовской песенной лирики. Близкий Григу образ—полнота лирического чувства, равно</w:t>
      </w:r>
      <w:r>
        <w:rPr>
          <w:sz w:val="22"/>
          <w:szCs w:val="22"/>
        </w:rPr>
        <w:softHyphen/>
        <w:t>го тому чувству, которое дает человеку природа, искусст</w:t>
      </w:r>
      <w:r>
        <w:rPr>
          <w:sz w:val="22"/>
          <w:szCs w:val="22"/>
        </w:rPr>
        <w:softHyphen/>
        <w:t>во, — воплощен в музыке, полной покоя, чистоты, возвышен</w:t>
      </w:r>
      <w:r>
        <w:rPr>
          <w:sz w:val="22"/>
          <w:szCs w:val="22"/>
        </w:rPr>
        <w:softHyphen/>
        <w:t>ности. Единая мелодия, широкая, свободно развивающаяся, “обнимает” весь поэтический текст. Но в мотивах, фразах мелодии отражаются детали его. Естественно вплетается в вокальную партию мотив наигрыша рожка с приглушенным минорным повтором — словно далекое эхо. Начальные фра</w:t>
      </w:r>
      <w:r>
        <w:rPr>
          <w:sz w:val="22"/>
          <w:szCs w:val="22"/>
        </w:rPr>
        <w:softHyphen/>
        <w:t>зы, “парящие” вокруг долгих устоев</w:t>
      </w:r>
      <w:r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опирающиеся на устойчивую тониче</w:t>
      </w:r>
      <w:r>
        <w:rPr>
          <w:sz w:val="22"/>
          <w:szCs w:val="22"/>
        </w:rPr>
        <w:softHyphen/>
        <w:t>скую гармонию, на статичные плагальные обороты, с красо</w:t>
      </w:r>
      <w:r>
        <w:rPr>
          <w:sz w:val="22"/>
          <w:szCs w:val="22"/>
        </w:rPr>
        <w:softHyphen/>
        <w:t>той светотеней воссоздают на</w:t>
      </w:r>
      <w:r>
        <w:rPr>
          <w:sz w:val="22"/>
          <w:szCs w:val="22"/>
        </w:rPr>
        <w:softHyphen/>
        <w:t>строение покоя и созерцания, красоты, которым дышит сти</w:t>
      </w:r>
      <w:r>
        <w:rPr>
          <w:sz w:val="22"/>
          <w:szCs w:val="22"/>
        </w:rPr>
        <w:softHyphen/>
        <w:t>хотворение. Зато заключение песни, основанное на широких разливах мелодии, с постепенно увеличивающимися “волнами” мело</w:t>
      </w:r>
      <w:r>
        <w:rPr>
          <w:sz w:val="22"/>
          <w:szCs w:val="22"/>
        </w:rPr>
        <w:softHyphen/>
        <w:t>дии, с постепенным “завоеванием” мелодической вершины, с напряженными мелодическими ходами отражает яркость, силу эмоций.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“С добрым утром”—свет</w:t>
      </w:r>
      <w:r>
        <w:rPr>
          <w:sz w:val="22"/>
          <w:szCs w:val="22"/>
        </w:rPr>
        <w:softHyphen/>
        <w:t>лый гимн природе, полный радости, ликования. Яркий</w:t>
      </w:r>
      <w:r>
        <w:rPr>
          <w:sz w:val="22"/>
          <w:szCs w:val="22"/>
          <w:lang w:val="en-US"/>
        </w:rPr>
        <w:t xml:space="preserve"> D-dur, </w:t>
      </w:r>
      <w:r>
        <w:rPr>
          <w:sz w:val="22"/>
          <w:szCs w:val="22"/>
        </w:rPr>
        <w:t>быстрый темп, четко ритмованное, близкое к танцу, энергич</w:t>
      </w:r>
      <w:r>
        <w:rPr>
          <w:sz w:val="22"/>
          <w:szCs w:val="22"/>
        </w:rPr>
        <w:softHyphen/>
        <w:t>ное движение, единая для всей песни мелодическая линия, устремленная к вершине и венчающаяся кульминацией, — все эти простые и яркие музыкальные средства дополнены тон</w:t>
      </w:r>
      <w:r>
        <w:rPr>
          <w:sz w:val="22"/>
          <w:szCs w:val="22"/>
        </w:rPr>
        <w:softHyphen/>
        <w:t>кими выразительными деталями: нарядные “вибрато”, “укра</w:t>
      </w:r>
      <w:r>
        <w:rPr>
          <w:sz w:val="22"/>
          <w:szCs w:val="22"/>
        </w:rPr>
        <w:softHyphen/>
        <w:t>шения” мелодии, словно звенящей в воздухе (“лес звенит, шмель жужжит”); вариантный повтор части мелодии (“вста</w:t>
      </w:r>
      <w:r>
        <w:rPr>
          <w:sz w:val="22"/>
          <w:szCs w:val="22"/>
        </w:rPr>
        <w:softHyphen/>
        <w:t>ло солнце”) в ином, тонально более ярком звучании; корот</w:t>
      </w:r>
      <w:r>
        <w:rPr>
          <w:sz w:val="22"/>
          <w:szCs w:val="22"/>
        </w:rPr>
        <w:softHyphen/>
        <w:t>кие мелодические взлеты с остановкой на мажорной терции, все усиливающиеся в звучании; яркая “фанфара” в фортепи</w:t>
      </w:r>
      <w:r>
        <w:rPr>
          <w:sz w:val="22"/>
          <w:szCs w:val="22"/>
        </w:rPr>
        <w:softHyphen/>
        <w:t>анном заключении. Среди песен Грига выделяется цикл на стихи Г. Ибсена. Лирико-философское содержание, скорбные, сосре</w:t>
      </w:r>
      <w:r>
        <w:rPr>
          <w:sz w:val="22"/>
          <w:szCs w:val="22"/>
        </w:rPr>
        <w:softHyphen/>
        <w:t>доточенные образы кажутся необычными на общем светлом фоне григовских песен. Лучшая из ибсеновских песен— “Лебедь”—одна из вершин творчества Грига. Красота, сила творческого духа и трагедия смерти—такой представ</w:t>
      </w:r>
      <w:r>
        <w:rPr>
          <w:sz w:val="22"/>
          <w:szCs w:val="22"/>
        </w:rPr>
        <w:softHyphen/>
        <w:t>ляется символика стихотворения Ибсена. Музыкальные об</w:t>
      </w:r>
      <w:r>
        <w:rPr>
          <w:sz w:val="22"/>
          <w:szCs w:val="22"/>
        </w:rPr>
        <w:softHyphen/>
        <w:t>разы, так же как и поэтический текст, отличаются предель</w:t>
      </w:r>
      <w:r>
        <w:rPr>
          <w:sz w:val="22"/>
          <w:szCs w:val="22"/>
        </w:rPr>
        <w:softHyphen/>
        <w:t>ным лаконизмом. Контуры мелодии обусловлены выразительностыо декламации стиха. Но скупые интонации, прерывистые свободно-декламационные фразы вырастают в цельную мелодию, единую и непрерывную в своем развитии, строй</w:t>
      </w:r>
      <w:r>
        <w:rPr>
          <w:sz w:val="22"/>
          <w:szCs w:val="22"/>
        </w:rPr>
        <w:softHyphen/>
        <w:t>ную по форме (песня написана в трехчастной форме). Мерное движение и малая подвижность мелодии в нача</w:t>
      </w:r>
      <w:r>
        <w:rPr>
          <w:sz w:val="22"/>
          <w:szCs w:val="22"/>
        </w:rPr>
        <w:softHyphen/>
        <w:t>ле, строгость фактуры сопровождения и гармонии (выразительность плагальных оборотов минорной субдоминанты) со</w:t>
      </w:r>
      <w:r>
        <w:rPr>
          <w:sz w:val="22"/>
          <w:szCs w:val="22"/>
        </w:rPr>
        <w:softHyphen/>
        <w:t>здают ощущение величия и покоя. Эмоциональное напряже</w:t>
      </w:r>
      <w:r>
        <w:rPr>
          <w:sz w:val="22"/>
          <w:szCs w:val="22"/>
        </w:rPr>
        <w:softHyphen/>
        <w:t>ние в средней части достигается при еще большей концентрированности, “скупости” музыкальных средств. Гармония за</w:t>
      </w:r>
      <w:r>
        <w:rPr>
          <w:sz w:val="22"/>
          <w:szCs w:val="22"/>
        </w:rPr>
        <w:softHyphen/>
        <w:t>стывает на диссонантных звучаниях. Мерная, спокойная мелодическая фраза достигает драматизма, увеличивая высоту и силу звучания, выделяя повторами вершинную, конечную интонацию. Красота тональной игры в репризе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с постепенным просветлением регистрового колорита, воспринимается как торжество света и покоя.</w:t>
      </w:r>
    </w:p>
    <w:p w:rsidR="00DF71F3" w:rsidRDefault="00DF71F3">
      <w:pPr>
        <w:ind w:firstLine="320"/>
        <w:jc w:val="both"/>
        <w:rPr>
          <w:sz w:val="22"/>
          <w:szCs w:val="22"/>
        </w:rPr>
      </w:pPr>
      <w:r>
        <w:rPr>
          <w:sz w:val="22"/>
          <w:szCs w:val="22"/>
        </w:rPr>
        <w:t>Много десен написал Григ на стихи норвежского крестьянского поэта Осмунда Винье. Среди них один из шедевров композитора—песня “Весна”. Мотив весеннего пробуждения, весенней красоты природы, частый у Грига, связан здесь с необычным лирическим образом: остротой вос</w:t>
      </w:r>
      <w:r>
        <w:rPr>
          <w:sz w:val="22"/>
          <w:szCs w:val="22"/>
        </w:rPr>
        <w:softHyphen/>
        <w:t>приятия последней в жизни человека весны. Музыкальное решение поэтического образа замечательно: это светлая лирическая песня. Широкая плавная мелодия со</w:t>
      </w:r>
      <w:r>
        <w:rPr>
          <w:sz w:val="22"/>
          <w:szCs w:val="22"/>
        </w:rPr>
        <w:softHyphen/>
        <w:t>стоит из трех построений. Сходные по интонационной и рит</w:t>
      </w:r>
      <w:r>
        <w:rPr>
          <w:sz w:val="22"/>
          <w:szCs w:val="22"/>
        </w:rPr>
        <w:softHyphen/>
        <w:t>мической структуре, они являются вариантами начального образа. Но ни на миг не возникает ощущение повторов. На</w:t>
      </w:r>
      <w:r>
        <w:rPr>
          <w:sz w:val="22"/>
          <w:szCs w:val="22"/>
        </w:rPr>
        <w:softHyphen/>
        <w:t>против: мелодия льется на большом дыхании, с каждой но</w:t>
      </w:r>
      <w:r>
        <w:rPr>
          <w:sz w:val="22"/>
          <w:szCs w:val="22"/>
        </w:rPr>
        <w:softHyphen/>
        <w:t>вой фазой приближаясь к возвышенному гимническому зву</w:t>
      </w:r>
      <w:r>
        <w:rPr>
          <w:sz w:val="22"/>
          <w:szCs w:val="22"/>
        </w:rPr>
        <w:softHyphen/>
        <w:t>чанию.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Очень тонко, не меняя общего характера движения, ком</w:t>
      </w:r>
      <w:r>
        <w:rPr>
          <w:sz w:val="22"/>
          <w:szCs w:val="22"/>
        </w:rPr>
        <w:softHyphen/>
        <w:t>позитор переводит музыкальные образы от живописных, яр</w:t>
      </w:r>
      <w:r>
        <w:rPr>
          <w:sz w:val="22"/>
          <w:szCs w:val="22"/>
        </w:rPr>
        <w:softHyphen/>
        <w:t>ких—к эмоциональным (“вдаль, вдаль простор манит”): ис</w:t>
      </w:r>
      <w:r>
        <w:rPr>
          <w:sz w:val="22"/>
          <w:szCs w:val="22"/>
        </w:rPr>
        <w:softHyphen/>
        <w:t>чезает прихотливость, появляется твердость, устремленность ритмики, зыбкие гармонические звучания сменяются устойчи</w:t>
      </w:r>
      <w:r>
        <w:rPr>
          <w:sz w:val="22"/>
          <w:szCs w:val="22"/>
        </w:rPr>
        <w:softHyphen/>
        <w:t>выми. Резкий тональный контраст</w:t>
      </w:r>
      <w:r>
        <w:rPr>
          <w:sz w:val="22"/>
          <w:szCs w:val="22"/>
          <w:lang w:val="en-US"/>
        </w:rPr>
        <w:t xml:space="preserve"> (G-dur—Fis-dur)</w:t>
      </w:r>
      <w:r>
        <w:rPr>
          <w:sz w:val="22"/>
          <w:szCs w:val="22"/>
        </w:rPr>
        <w:t xml:space="preserve"> способ</w:t>
      </w:r>
      <w:r>
        <w:rPr>
          <w:sz w:val="22"/>
          <w:szCs w:val="22"/>
        </w:rPr>
        <w:softHyphen/>
        <w:t>ствует четкости грани между разными образами поэтическо</w:t>
      </w:r>
      <w:r>
        <w:rPr>
          <w:sz w:val="22"/>
          <w:szCs w:val="22"/>
        </w:rPr>
        <w:softHyphen/>
        <w:t>го текста. Отдавая в выборе поэтических текстов явное предпочте</w:t>
      </w:r>
      <w:r>
        <w:rPr>
          <w:sz w:val="22"/>
          <w:szCs w:val="22"/>
        </w:rPr>
        <w:softHyphen/>
        <w:t>ние скандинавским поэтам, Григ лишь в начале своего твор</w:t>
      </w:r>
      <w:r>
        <w:rPr>
          <w:sz w:val="22"/>
          <w:szCs w:val="22"/>
        </w:rPr>
        <w:softHyphen/>
        <w:t>ческого пути написал несколько романсов на тексты немец</w:t>
      </w:r>
      <w:r>
        <w:rPr>
          <w:sz w:val="22"/>
          <w:szCs w:val="22"/>
        </w:rPr>
        <w:softHyphen/>
        <w:t>ких поэтов Гейне, Шамиссо, Уланда.</w:t>
      </w:r>
    </w:p>
    <w:p w:rsidR="00DF71F3" w:rsidRDefault="00DF71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3.5."ПЕР ГЮНТ"</w:t>
      </w:r>
    </w:p>
    <w:p w:rsidR="00DF71F3" w:rsidRDefault="00DF71F3">
      <w:pPr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Музыка Грига к драме Ибсена “Пер Гюнт” стоит в ряду таких высоких образцов этого жанра, как “Эгмонт” Бетхо</w:t>
      </w:r>
      <w:r>
        <w:rPr>
          <w:sz w:val="22"/>
          <w:szCs w:val="22"/>
        </w:rPr>
        <w:softHyphen/>
        <w:t>вена, “Сон в летнюю ночь” Мендельсона, “Князь Холмский” Глинки, “Арлезианка” Бизе. Созданная для театральной постановки, музыка к “Перу Гюнту” получила значение само</w:t>
      </w:r>
      <w:r>
        <w:rPr>
          <w:sz w:val="22"/>
          <w:szCs w:val="22"/>
        </w:rPr>
        <w:softHyphen/>
        <w:t>стоятельного художественного произведения. Полная партитура “Пера Гюнта” включает в себя двад</w:t>
      </w:r>
      <w:r>
        <w:rPr>
          <w:sz w:val="22"/>
          <w:szCs w:val="22"/>
        </w:rPr>
        <w:softHyphen/>
        <w:t>цать три номера, среди которых—вступления к пяти актам драмы, песни (песня и колыбельная Сольвейг, серенада Пера Гюнта), танцы (на свадьбе Ингрид, Арабский танец, танец Анитры), фантастические (“В пещере горного короля”) и лирико-драматические (“Смерть Осе”) оркестровые эпизо</w:t>
      </w:r>
      <w:r>
        <w:rPr>
          <w:sz w:val="22"/>
          <w:szCs w:val="22"/>
        </w:rPr>
        <w:softHyphen/>
        <w:t>ды, мелодрамы.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То соотношение музыки и драмы, которое устанавливает Григ, отличается своеобразием. Среди музыкальных номеров “Пера Гюнта” нет такого, который в обобщенной форме, кон</w:t>
      </w:r>
      <w:r>
        <w:rPr>
          <w:sz w:val="22"/>
          <w:szCs w:val="22"/>
        </w:rPr>
        <w:softHyphen/>
        <w:t>центрированно передавал бы основную идею произведения, подобно увертюре Бетховена к “Эгмонту”; или охватил бы основные сюжетно-образные линии драмы, подобно прелю</w:t>
      </w:r>
      <w:r>
        <w:rPr>
          <w:sz w:val="22"/>
          <w:szCs w:val="22"/>
        </w:rPr>
        <w:softHyphen/>
        <w:t>дии из “Арлезианки” Бизе; или воссоздал круг образов, об</w:t>
      </w:r>
      <w:r>
        <w:rPr>
          <w:sz w:val="22"/>
          <w:szCs w:val="22"/>
        </w:rPr>
        <w:softHyphen/>
        <w:t>щий колорит драматического произведения, подобно увертю</w:t>
      </w:r>
      <w:r>
        <w:rPr>
          <w:sz w:val="22"/>
          <w:szCs w:val="22"/>
        </w:rPr>
        <w:softHyphen/>
        <w:t>ре Мендельсона “Сон в летнюю ночь”.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Отдельные номера музыки Грига подчеркивают, раскры</w:t>
      </w:r>
      <w:r>
        <w:rPr>
          <w:sz w:val="22"/>
          <w:szCs w:val="22"/>
        </w:rPr>
        <w:softHyphen/>
        <w:t>вают разные образы, ситуации драмы Ибсена: возвышенный, чистый лиризм образа Сольвейг, трагедию смерти Осе, поэ</w:t>
      </w:r>
      <w:r>
        <w:rPr>
          <w:sz w:val="22"/>
          <w:szCs w:val="22"/>
        </w:rPr>
        <w:softHyphen/>
        <w:t>зию природы, яркость фантастики. Композитор как бы вы</w:t>
      </w:r>
      <w:r>
        <w:rPr>
          <w:sz w:val="22"/>
          <w:szCs w:val="22"/>
        </w:rPr>
        <w:softHyphen/>
        <w:t>являет богатство поэтических граней этого глубокого и слож</w:t>
      </w:r>
      <w:r>
        <w:rPr>
          <w:sz w:val="22"/>
          <w:szCs w:val="22"/>
        </w:rPr>
        <w:softHyphen/>
        <w:t>ного, насыщенного социальными и философскими обобще</w:t>
      </w:r>
      <w:r>
        <w:rPr>
          <w:sz w:val="22"/>
          <w:szCs w:val="22"/>
        </w:rPr>
        <w:softHyphen/>
        <w:t>ниями произведения. В образе Пера Гюнта Ибсен разоблачает людей, у кото</w:t>
      </w:r>
      <w:r>
        <w:rPr>
          <w:sz w:val="22"/>
          <w:szCs w:val="22"/>
        </w:rPr>
        <w:softHyphen/>
        <w:t>рых понимание прекрасного и отрицание мелкого, косного,</w:t>
      </w:r>
    </w:p>
    <w:p w:rsidR="00DF71F3" w:rsidRDefault="00DF71F3">
      <w:pPr>
        <w:pStyle w:val="33"/>
      </w:pPr>
      <w:r>
        <w:t>мечта и стремление не претворяются в действие, в борьбу за достижение жизненного идеала.</w:t>
      </w:r>
    </w:p>
    <w:p w:rsidR="00DF71F3" w:rsidRDefault="00DF71F3">
      <w:pPr>
        <w:spacing w:before="40"/>
        <w:ind w:left="1160" w:right="1400"/>
        <w:jc w:val="center"/>
        <w:rPr>
          <w:sz w:val="22"/>
          <w:szCs w:val="22"/>
        </w:rPr>
      </w:pPr>
      <w:r>
        <w:rPr>
          <w:sz w:val="22"/>
          <w:szCs w:val="22"/>
        </w:rPr>
        <w:t>Придумать это, этого желать,</w:t>
      </w:r>
    </w:p>
    <w:p w:rsidR="00DF71F3" w:rsidRDefault="00DF71F3">
      <w:pPr>
        <w:spacing w:before="40"/>
        <w:ind w:left="1160" w:right="1400"/>
        <w:jc w:val="center"/>
        <w:rPr>
          <w:sz w:val="22"/>
          <w:szCs w:val="22"/>
        </w:rPr>
      </w:pPr>
      <w:r>
        <w:rPr>
          <w:sz w:val="22"/>
          <w:szCs w:val="22"/>
        </w:rPr>
        <w:t>Хотеть... но—сделать? Нет, не понимаю.</w:t>
      </w:r>
    </w:p>
    <w:p w:rsidR="00DF71F3" w:rsidRDefault="00DF71F3">
      <w:pPr>
        <w:pStyle w:val="33"/>
        <w:spacing w:before="60"/>
      </w:pPr>
      <w:r>
        <w:t>Эти слова Пера Гюнта являются ключом к пониманию его образа. Пер — носитель обличительной идеи — трактован Ибсеном многопланово. Пер—фантазер и мечтатель, почти поэт, ведь силой своего воображения он умеет заставить лю</w:t>
      </w:r>
      <w:r>
        <w:softHyphen/>
        <w:t>дей перенестись в вымышленный им мир. Пер понимает чи</w:t>
      </w:r>
      <w:r>
        <w:softHyphen/>
        <w:t>стоту, душевную красоту Сольвейг и, любя ее, бежит от нее, потому что совесть его отягчена многими проступками. Пер— циник, не признающий критериев нравственности и долга, его поступками движет лишь чувство эгоизма. Богатому сложными переживаниями образу “не нашед</w:t>
      </w:r>
      <w:r>
        <w:softHyphen/>
        <w:t>шего самого себя” Пера Гюнта противостоит в драме скром</w:t>
      </w:r>
      <w:r>
        <w:softHyphen/>
        <w:t>ный и возвышенный образ Сольвейг—воплощение душевной чистоты, любви, силы духа. Эти основные герои даны Ибсеном на жизненно разнооб</w:t>
      </w:r>
      <w:r>
        <w:softHyphen/>
        <w:t>разном и стилистически, разноплановом фоне: здесь и реали</w:t>
      </w:r>
      <w:r>
        <w:softHyphen/>
        <w:t>стически-яркие, сочные зарисовки норвежской деревни, и гро</w:t>
      </w:r>
      <w:r>
        <w:softHyphen/>
        <w:t>тескные, остро сатирические типы современного буржуазного общества, и фантастика, смело вторгающаяся в реальный план драматической поэмы, и, наконец, символика, помогающая обобщить, сконцентрировать философские выводы ав</w:t>
      </w:r>
      <w:r>
        <w:softHyphen/>
        <w:t>тора. Григ очень любил это произведение Ибсена и понимал его во всей его глубине. Но “для себя”, для воплощения в му</w:t>
      </w:r>
      <w:r>
        <w:softHyphen/>
        <w:t>зыке он выбрал лишь те мотивы и образы, которые были близки ему и которые находили отклик в его творческом во</w:t>
      </w:r>
      <w:r>
        <w:softHyphen/>
        <w:t>ображении.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“Пер Гюнт” Грига получил широкое признание в виде двух оркестровых сюит. В</w:t>
      </w:r>
      <w:r>
        <w:rPr>
          <w:b/>
          <w:bCs/>
          <w:sz w:val="22"/>
          <w:szCs w:val="22"/>
        </w:rPr>
        <w:t xml:space="preserve"> первую сюиту</w:t>
      </w:r>
      <w:r>
        <w:rPr>
          <w:sz w:val="22"/>
          <w:szCs w:val="22"/>
        </w:rPr>
        <w:t xml:space="preserve"> включены “Утро”, “Смерть Осе”, “Танец Анитры”, “В пещере горного короля”. Светлые и радостные чувства. (“Утро”), трагедия конца жиз</w:t>
      </w:r>
      <w:r>
        <w:rPr>
          <w:sz w:val="22"/>
          <w:szCs w:val="22"/>
        </w:rPr>
        <w:softHyphen/>
        <w:t>ни (“Смерть Осе”), изящная жанровая зарисовка (“Танец Анитры”), “буйная” фантастика (“В пещере горного коро</w:t>
      </w:r>
      <w:r>
        <w:rPr>
          <w:sz w:val="22"/>
          <w:szCs w:val="22"/>
        </w:rPr>
        <w:softHyphen/>
        <w:t>ля”)—таковы контрастные образы сюиты.</w:t>
      </w:r>
    </w:p>
    <w:p w:rsidR="00DF71F3" w:rsidRDefault="00DF71F3">
      <w:pPr>
        <w:pStyle w:val="33"/>
      </w:pPr>
      <w:r>
        <w:t xml:space="preserve">    В пьесе “Утро” яркая красочная живопись природы со</w:t>
      </w:r>
      <w:r>
        <w:softHyphen/>
        <w:t>единяется с тонким лиризмом. Пьеса строится на вариантном развитии одной пентатонной мелодии. Звучащая вначале поочередно у флейты и гобоя, она воспринимается как пере</w:t>
      </w:r>
      <w:r>
        <w:softHyphen/>
        <w:t>кличка наигрышей свирели и рожка. Это создает ощущение широкого пространства, воздуха.</w:t>
      </w:r>
    </w:p>
    <w:p w:rsidR="00DF71F3" w:rsidRDefault="00DF71F3">
      <w:pPr>
        <w:jc w:val="both"/>
        <w:rPr>
          <w:sz w:val="22"/>
          <w:szCs w:val="22"/>
        </w:rPr>
      </w:pPr>
    </w:p>
    <w:p w:rsidR="00DF71F3" w:rsidRDefault="0001141B">
      <w:pPr>
        <w:jc w:val="center"/>
        <w:rPr>
          <w:snapToGrid w:val="0"/>
        </w:rPr>
      </w:pPr>
      <w:r>
        <w:rPr>
          <w:snapToGrid w:val="0"/>
        </w:rPr>
        <w:pict>
          <v:shape id="_x0000_i1031" type="#_x0000_t75" style="width:304.5pt;height:213.75pt" fillcolor="window">
            <v:imagedata r:id="rId14" o:title=""/>
          </v:shape>
        </w:pict>
      </w:r>
    </w:p>
    <w:p w:rsidR="00DF71F3" w:rsidRDefault="00DF71F3">
      <w:pPr>
        <w:jc w:val="center"/>
        <w:rPr>
          <w:sz w:val="22"/>
          <w:szCs w:val="22"/>
        </w:rPr>
      </w:pPr>
    </w:p>
    <w:p w:rsidR="00DF71F3" w:rsidRDefault="00DF71F3">
      <w:pPr>
        <w:rPr>
          <w:sz w:val="22"/>
          <w:szCs w:val="22"/>
        </w:rPr>
        <w:sectPr w:rsidR="00DF71F3">
          <w:pgSz w:w="11900" w:h="16820" w:orient="landscape"/>
          <w:pgMar w:top="1440" w:right="985" w:bottom="1135" w:left="1440" w:header="709" w:footer="709" w:gutter="0"/>
          <w:cols w:space="60"/>
          <w:noEndnote/>
        </w:sectPr>
      </w:pPr>
      <w:r>
        <w:t>“</w:t>
      </w:r>
      <w:r>
        <w:rPr>
          <w:sz w:val="22"/>
          <w:szCs w:val="22"/>
        </w:rPr>
        <w:t>Чистые” гармонические краски (трезвучие — основной вид гармонии), яркие, неожиданные в сопоставлении друг с другом (Е,</w:t>
      </w:r>
      <w:r>
        <w:rPr>
          <w:sz w:val="22"/>
          <w:szCs w:val="22"/>
          <w:lang w:val="en-US"/>
        </w:rPr>
        <w:t xml:space="preserve"> Gis,</w:t>
      </w:r>
      <w:r>
        <w:rPr>
          <w:sz w:val="22"/>
          <w:szCs w:val="22"/>
        </w:rPr>
        <w:t xml:space="preserve"> Н), воспринимаются как краски в живописном пейзаже. При каждом новом повторе наигрыша появля</w:t>
      </w:r>
      <w:r>
        <w:rPr>
          <w:sz w:val="22"/>
          <w:szCs w:val="22"/>
        </w:rPr>
        <w:softHyphen/>
        <w:t>ются мелодические варианты, которые связывают сходные фразы в единую мелодию. В насыщенном, широком по диа</w:t>
      </w:r>
      <w:r>
        <w:rPr>
          <w:sz w:val="22"/>
          <w:szCs w:val="22"/>
        </w:rPr>
        <w:softHyphen/>
        <w:t>пазону звучании струнной группы эта</w:t>
      </w:r>
    </w:p>
    <w:p w:rsidR="00DF71F3" w:rsidRDefault="00DF71F3">
      <w:pPr>
        <w:pStyle w:val="33"/>
      </w:pPr>
      <w:r>
        <w:t>живописная музыка наполняется лиризмом, чувством радости, полноты жизне</w:t>
      </w:r>
      <w:r>
        <w:softHyphen/>
        <w:t>ощущения. Несколькими штрихами Григ в конце пьесы рас</w:t>
      </w:r>
      <w:r>
        <w:softHyphen/>
        <w:t>ширяет конкретно-образные ассоциации: соло валторны и хо</w:t>
      </w:r>
      <w:r>
        <w:softHyphen/>
        <w:t>ды, близкие к звучанию охотничьих рогов, легкие трели флейт — все это воспринимается, как лесные голоса на фоне тишины, покоя утренней природы.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“Смерть Осе” — произведение огромной драматиче</w:t>
      </w:r>
      <w:r>
        <w:rPr>
          <w:sz w:val="22"/>
          <w:szCs w:val="22"/>
        </w:rPr>
        <w:softHyphen/>
        <w:t>ской силы. Лаконизм Грига достигает здесь, кажется, пре</w:t>
      </w:r>
      <w:r>
        <w:rPr>
          <w:sz w:val="22"/>
          <w:szCs w:val="22"/>
        </w:rPr>
        <w:softHyphen/>
        <w:t>дела. Как бы на одном дыхании композитор ведет начальный сосредоточенный, суровый образ к огромному напряжению, драматической кульминации. И от нее—к светлым и скорб</w:t>
      </w:r>
      <w:r>
        <w:rPr>
          <w:sz w:val="22"/>
          <w:szCs w:val="22"/>
        </w:rPr>
        <w:softHyphen/>
        <w:t>ным звучаниям. Лаконичный музыкальный образ, на развитии которого строится пьеса, сочетает мерную поступь марша  со стро</w:t>
      </w:r>
      <w:r>
        <w:rPr>
          <w:sz w:val="22"/>
          <w:szCs w:val="22"/>
        </w:rPr>
        <w:softHyphen/>
        <w:t>гостью хорала и скорбными песенными интонациями. При повторе его во втором предложении периода напряжение усиливается благодаря обострению гармонии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и иной динамической окраске. Повторы периода при постепенном усилении звучности, уве</w:t>
      </w:r>
      <w:r>
        <w:rPr>
          <w:sz w:val="22"/>
          <w:szCs w:val="22"/>
        </w:rPr>
        <w:softHyphen/>
        <w:t>личении “объема звучания” и тональных контрастах  — вот средства, какими достигается напря</w:t>
      </w:r>
      <w:r>
        <w:rPr>
          <w:sz w:val="22"/>
          <w:szCs w:val="22"/>
        </w:rPr>
        <w:softHyphen/>
        <w:t>жение, динамика первой части двухчастной формы.</w:t>
      </w:r>
    </w:p>
    <w:p w:rsidR="00DF71F3" w:rsidRDefault="0001141B">
      <w:pPr>
        <w:jc w:val="center"/>
        <w:rPr>
          <w:sz w:val="22"/>
          <w:szCs w:val="22"/>
        </w:rPr>
      </w:pPr>
      <w:r>
        <w:rPr>
          <w:snapToGrid w:val="0"/>
        </w:rPr>
        <w:pict>
          <v:shape id="_x0000_i1032" type="#_x0000_t75" style="width:315.75pt;height:219.75pt" fillcolor="window">
            <v:imagedata r:id="rId15" o:title=""/>
          </v:shape>
        </w:pic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Вторая часть, светлая, как то царство грез, в которое ув</w:t>
      </w:r>
      <w:r>
        <w:rPr>
          <w:sz w:val="22"/>
          <w:szCs w:val="22"/>
        </w:rPr>
        <w:softHyphen/>
        <w:t>лекает умирающую Осе своей фантазией Пер Гюнт, не нару</w:t>
      </w:r>
      <w:r>
        <w:rPr>
          <w:sz w:val="22"/>
          <w:szCs w:val="22"/>
        </w:rPr>
        <w:softHyphen/>
        <w:t>шает общего движения музыки: здесь та же структура и рит</w:t>
      </w:r>
      <w:r>
        <w:rPr>
          <w:sz w:val="22"/>
          <w:szCs w:val="22"/>
        </w:rPr>
        <w:softHyphen/>
        <w:t>мика мелодии. Но нисходящие хроматические интонации ее, постоянное стремление гармонии к устою, к тонике (в первой части движение гармонии шло от тоники к неустою), общая нисходящая линия мелодии и затухающая звучность—все это противоположно развитию первой части. Разнообразие в звучании этой пьесы достигается очень скромными оркестро</w:t>
      </w:r>
      <w:r>
        <w:rPr>
          <w:sz w:val="22"/>
          <w:szCs w:val="22"/>
        </w:rPr>
        <w:softHyphen/>
        <w:t>выми средствами: она написана для струнной группы орке</w:t>
      </w:r>
      <w:r>
        <w:rPr>
          <w:sz w:val="22"/>
          <w:szCs w:val="22"/>
        </w:rPr>
        <w:softHyphen/>
        <w:t>стра. Финал сюиты—“В пещере горного короля”— яркая и красочная динамическая пьеса. Просто и своеобразно ее строение: при многократном проведении темы без измене</w:t>
      </w:r>
      <w:r>
        <w:rPr>
          <w:sz w:val="22"/>
          <w:szCs w:val="22"/>
        </w:rPr>
        <w:softHyphen/>
        <w:t>ний мелодии она каждый раз появляется в окружении все большего количества голосов, с новыми фигурациями в фактуре, усиливающим”</w:t>
      </w:r>
      <w:r>
        <w:rPr>
          <w:sz w:val="22"/>
          <w:szCs w:val="22"/>
          <w:lang w:val="en-US"/>
        </w:rPr>
        <w:t xml:space="preserve"> ее</w:t>
      </w:r>
      <w:r>
        <w:rPr>
          <w:sz w:val="22"/>
          <w:szCs w:val="22"/>
        </w:rPr>
        <w:t xml:space="preserve"> причудливость и динамику. Это соответетвует тому образу, который лежит в основе пьесы: не</w:t>
      </w:r>
      <w:r>
        <w:rPr>
          <w:sz w:val="22"/>
          <w:szCs w:val="22"/>
        </w:rPr>
        <w:softHyphen/>
        <w:t>стройная пляска, нарастание движения, гомона. Простой и угловатой теме соответствуют резкие и одно</w:t>
      </w:r>
      <w:r>
        <w:rPr>
          <w:sz w:val="22"/>
          <w:szCs w:val="22"/>
        </w:rPr>
        <w:softHyphen/>
        <w:t>образные на протяжении всей пьесы фактурные штрихи—от</w:t>
      </w:r>
      <w:r>
        <w:rPr>
          <w:sz w:val="22"/>
          <w:szCs w:val="22"/>
        </w:rPr>
        <w:softHyphen/>
        <w:t>рывистые ритмические фигуры на слабой доле такта, ровная “дробь” баса, а также единообразие гармонической окраски. Тема очень отчетливо прорисована в скупой оркестровой фак</w:t>
      </w:r>
      <w:r>
        <w:rPr>
          <w:sz w:val="22"/>
          <w:szCs w:val="22"/>
        </w:rPr>
        <w:softHyphen/>
        <w:t>туре начала: виолончели и контрабасы</w:t>
      </w:r>
      <w:r>
        <w:rPr>
          <w:sz w:val="22"/>
          <w:szCs w:val="22"/>
          <w:lang w:val="en-US"/>
        </w:rPr>
        <w:t xml:space="preserve"> pizzicato</w:t>
      </w:r>
      <w:r>
        <w:rPr>
          <w:sz w:val="22"/>
          <w:szCs w:val="22"/>
        </w:rPr>
        <w:t xml:space="preserve"> и фагот по</w:t>
      </w:r>
      <w:r>
        <w:rPr>
          <w:sz w:val="22"/>
          <w:szCs w:val="22"/>
        </w:rPr>
        <w:softHyphen/>
        <w:t>очередно ведут тему и фигуру сопровождения:</w:t>
      </w:r>
    </w:p>
    <w:p w:rsidR="00DF71F3" w:rsidRDefault="0001141B">
      <w:pPr>
        <w:jc w:val="center"/>
        <w:rPr>
          <w:sz w:val="22"/>
          <w:szCs w:val="22"/>
        </w:rPr>
      </w:pPr>
      <w:r>
        <w:rPr>
          <w:snapToGrid w:val="0"/>
        </w:rPr>
        <w:pict>
          <v:shape id="_x0000_i1033" type="#_x0000_t75" style="width:315.75pt;height:116.25pt" fillcolor="window">
            <v:imagedata r:id="rId16" o:title=""/>
          </v:shape>
        </w:pic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Постепенное усиление звучности от начала к концу яв</w:t>
      </w:r>
      <w:r>
        <w:rPr>
          <w:sz w:val="22"/>
          <w:szCs w:val="22"/>
        </w:rPr>
        <w:softHyphen/>
        <w:t>ляется основным средством динамики этой пьесы.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“Танце Анитры”, при почти той же скромности ор</w:t>
      </w:r>
      <w:r>
        <w:rPr>
          <w:sz w:val="22"/>
          <w:szCs w:val="22"/>
        </w:rPr>
        <w:softHyphen/>
        <w:t>кестровых средств (к струнной группе добавлен лишь тре</w:t>
      </w:r>
      <w:r>
        <w:rPr>
          <w:sz w:val="22"/>
          <w:szCs w:val="22"/>
        </w:rPr>
        <w:softHyphen/>
        <w:t>угольник), композитор добивается редкой тембровой красоч</w:t>
      </w:r>
      <w:r>
        <w:rPr>
          <w:sz w:val="22"/>
          <w:szCs w:val="22"/>
        </w:rPr>
        <w:softHyphen/>
        <w:t>ности. Звучание струнной группы, разнородное благодаря приме</w:t>
      </w:r>
      <w:r>
        <w:rPr>
          <w:sz w:val="22"/>
          <w:szCs w:val="22"/>
        </w:rPr>
        <w:softHyphen/>
        <w:t>нению агсо и</w:t>
      </w:r>
      <w:r>
        <w:rPr>
          <w:sz w:val="22"/>
          <w:szCs w:val="22"/>
          <w:lang w:val="en-US"/>
        </w:rPr>
        <w:t xml:space="preserve"> pizzicato,</w:t>
      </w:r>
      <w:r>
        <w:rPr>
          <w:sz w:val="22"/>
          <w:szCs w:val="22"/>
        </w:rPr>
        <w:t xml:space="preserve"> засурдиненного и открытого звука, “инкрустируется” серебром треугольника. В пьесе выразительна каждая деталь фактуры. Изящная, пластичная мелодия отшлифована многими штриховыми и динамическими нюансами, украшена трелями, форшлагами; мелодия, прихотливая по ритмическому рисунку, опирается на четкую танцевальную фигуру сопровождения:</w:t>
      </w:r>
    </w:p>
    <w:p w:rsidR="00DF71F3" w:rsidRDefault="0001141B">
      <w:pPr>
        <w:pStyle w:val="af3"/>
        <w:tabs>
          <w:tab w:val="clear" w:pos="4153"/>
          <w:tab w:val="clear" w:pos="8306"/>
        </w:tabs>
        <w:jc w:val="center"/>
        <w:rPr>
          <w:snapToGrid w:val="0"/>
          <w:sz w:val="22"/>
          <w:szCs w:val="22"/>
        </w:rPr>
      </w:pPr>
      <w:r>
        <w:rPr>
          <w:snapToGrid w:val="0"/>
        </w:rPr>
        <w:pict>
          <v:shape id="_x0000_i1034" type="#_x0000_t75" style="width:309.75pt;height:273.75pt" fillcolor="window">
            <v:imagedata r:id="rId17" o:title=""/>
          </v:shape>
        </w:pict>
      </w:r>
    </w:p>
    <w:p w:rsidR="00DF71F3" w:rsidRDefault="00DF71F3">
      <w:pPr>
        <w:pStyle w:val="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Вторая сюита “Пер Гюнт” состоит из следующих пьес: “Жалоба Ингрид”, “Арабский танец”, “Возвращение Пера Гюнта на родину”, “Песня Сольвейг”. Такая композиция, при которой лирические пьесы играют роль начала и заключения, говорит об их ведущем значении в сюитном цикле.</w:t>
      </w:r>
    </w:p>
    <w:p w:rsidR="00DF71F3" w:rsidRDefault="00DF71F3">
      <w:pPr>
        <w:ind w:left="80"/>
        <w:jc w:val="both"/>
        <w:rPr>
          <w:sz w:val="22"/>
          <w:szCs w:val="22"/>
        </w:rPr>
      </w:pPr>
      <w:r>
        <w:rPr>
          <w:sz w:val="22"/>
          <w:szCs w:val="22"/>
        </w:rPr>
        <w:t>“Жалоба Ингрид” —драматическая пьеса. Полная скорби лирическая песня-жалоба обрамлена остро ритмованной и напряженно звучащей темой: так теперь вспоминается Ингрид танцевальная мелодия, которая звучала в день ее свадьбы.</w:t>
      </w:r>
    </w:p>
    <w:p w:rsidR="00DF71F3" w:rsidRDefault="0001141B">
      <w:pPr>
        <w:ind w:left="80"/>
        <w:jc w:val="center"/>
        <w:rPr>
          <w:sz w:val="22"/>
          <w:szCs w:val="22"/>
        </w:rPr>
      </w:pPr>
      <w:r>
        <w:rPr>
          <w:snapToGrid w:val="0"/>
        </w:rPr>
        <w:pict>
          <v:shape id="_x0000_i1035" type="#_x0000_t75" style="width:315pt;height:93pt" fillcolor="window">
            <v:imagedata r:id="rId18" o:title=""/>
          </v:shape>
        </w:pict>
      </w:r>
    </w:p>
    <w:p w:rsidR="00DF71F3" w:rsidRDefault="00DF71F3">
      <w:pPr>
        <w:pStyle w:val="33"/>
      </w:pPr>
      <w:r>
        <w:t xml:space="preserve"> Драматизму, смятенности этой лирики противопоставлена светлая лирика “Песни Сольвейг”.</w:t>
      </w:r>
    </w:p>
    <w:p w:rsidR="00DF71F3" w:rsidRDefault="00DF71F3">
      <w:pPr>
        <w:pStyle w:val="33"/>
      </w:pPr>
      <w:r>
        <w:t>Самые поэтичные страницы драмы Ибсен связывает с образом Сольвейг, крестьянской девушки; всю жизнь Сольвейг ждет Пера в лесной хижине в горах. Роль музыки в созда</w:t>
      </w:r>
      <w:r>
        <w:softHyphen/>
        <w:t>нии этого образа, предельно скупо прорисованного в тексте драмы, была предусмотрена Ибсеном. Григ с огромным художественным чутьем сумел передать и самое существо образа Сольвейг — ее душевную чистоту и силу духа, и—совсем легким штрихом—те внешние черты, с которыми мы связываем свои представления о Сольвейг. Песня Сольвейг, тонко лирическая, словно соткана из ин</w:t>
      </w:r>
      <w:r>
        <w:softHyphen/>
        <w:t>тонаций и ритмов народных напевов. Среди шведских и нор</w:t>
      </w:r>
      <w:r>
        <w:softHyphen/>
        <w:t>вежских народных песен есть песни—прототипы мелодии Сольвейг:</w:t>
      </w:r>
    </w:p>
    <w:p w:rsidR="00DF71F3" w:rsidRDefault="0001141B">
      <w:pPr>
        <w:pStyle w:val="33"/>
        <w:jc w:val="center"/>
      </w:pPr>
      <w:r>
        <w:rPr>
          <w:snapToGrid w:val="0"/>
          <w:sz w:val="20"/>
          <w:szCs w:val="20"/>
        </w:rPr>
        <w:pict>
          <v:shape id="_x0000_i1036" type="#_x0000_t75" style="width:294.75pt;height:87pt" fillcolor="window">
            <v:imagedata r:id="rId19" o:title=""/>
          </v:shape>
        </w:pict>
      </w:r>
    </w:p>
    <w:p w:rsidR="00DF71F3" w:rsidRDefault="00DF71F3">
      <w:pPr>
        <w:ind w:firstLine="320"/>
        <w:jc w:val="center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До и после самой песни звучит чудесный наигрыш. Близ</w:t>
      </w:r>
      <w:r>
        <w:rPr>
          <w:sz w:val="22"/>
          <w:szCs w:val="22"/>
        </w:rPr>
        <w:softHyphen/>
        <w:t>кий по характеру к протяжным и задумчивым наигрышам рожка, он тем яснее “вписывается” в воображаемый пейзаж, что его последняя, квартовая интонация отдается двукратным эхом. Самая песня, простая по интонационному строению (поступенное движение мелодии и ходы по трезвучиям, свой</w:t>
      </w:r>
      <w:r>
        <w:rPr>
          <w:sz w:val="22"/>
          <w:szCs w:val="22"/>
        </w:rPr>
        <w:softHyphen/>
        <w:t>ственные норвежской музыке), плавная (ровность и едино</w:t>
      </w:r>
      <w:r>
        <w:rPr>
          <w:sz w:val="22"/>
          <w:szCs w:val="22"/>
        </w:rPr>
        <w:softHyphen/>
        <w:t>образие ритмических фигур, равномерность аккордов сопро</w:t>
      </w:r>
      <w:r>
        <w:rPr>
          <w:sz w:val="22"/>
          <w:szCs w:val="22"/>
        </w:rPr>
        <w:softHyphen/>
        <w:t>вождения) звучит скромно, сдержанно и величаво. С каждой новой фразой растет проникновенность мелодии: сперва за счет большего напряжения гармоний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</w:rPr>
        <w:t xml:space="preserve"> дальше—за счет обострения выразительности отдель</w:t>
      </w:r>
      <w:r>
        <w:rPr>
          <w:sz w:val="22"/>
          <w:szCs w:val="22"/>
        </w:rPr>
        <w:softHyphen/>
        <w:t>ных интонаций. Эта значительность, проникновенность каж</w:t>
      </w:r>
      <w:r>
        <w:rPr>
          <w:sz w:val="22"/>
          <w:szCs w:val="22"/>
        </w:rPr>
        <w:softHyphen/>
        <w:t>дой интонации распространяется даже на обычный, казалось бы, каденционный оборот мелодии в конце ее (ритмическое “удлинение” заключительных интонаций).</w:t>
      </w:r>
    </w:p>
    <w:p w:rsidR="00DF71F3" w:rsidRDefault="0001141B">
      <w:pPr>
        <w:jc w:val="center"/>
        <w:rPr>
          <w:sz w:val="22"/>
          <w:szCs w:val="22"/>
        </w:rPr>
      </w:pPr>
      <w:r>
        <w:rPr>
          <w:snapToGrid w:val="0"/>
        </w:rPr>
        <w:pict>
          <v:shape id="_x0000_i1037" type="#_x0000_t75" style="width:307.5pt;height:198pt" fillcolor="window">
            <v:imagedata r:id="rId20" o:title=""/>
          </v:shape>
        </w:pic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>Легкий и нежный танцевальный припев (в варианте для голоса это вокализ) открывает иную грань образа: радость и свет юности, которые сохранила в душе Сольвейг.</w:t>
      </w:r>
    </w:p>
    <w:p w:rsidR="00DF71F3" w:rsidRDefault="00DF71F3">
      <w:pPr>
        <w:rPr>
          <w:sz w:val="22"/>
          <w:szCs w:val="22"/>
        </w:rPr>
        <w:sectPr w:rsidR="00DF71F3">
          <w:type w:val="continuous"/>
          <w:pgSz w:w="11900" w:h="16820"/>
          <w:pgMar w:top="1440" w:right="843" w:bottom="1134" w:left="1440" w:header="709" w:footer="709" w:gutter="0"/>
          <w:cols w:space="60"/>
          <w:noEndnote/>
        </w:sectPr>
      </w:pPr>
      <w:r>
        <w:rPr>
          <w:sz w:val="22"/>
          <w:szCs w:val="22"/>
        </w:rPr>
        <w:t>“Пер Гюнт” Ибсена “столько же национален, сколь гениа</w:t>
      </w:r>
      <w:r>
        <w:rPr>
          <w:sz w:val="22"/>
          <w:szCs w:val="22"/>
        </w:rPr>
        <w:softHyphen/>
        <w:t>лен и глубок”. Эти слова Грига могут быть отнесены и к его музыке, сочетающей редкую глубину характеров, реалистич</w:t>
      </w:r>
      <w:r>
        <w:rPr>
          <w:sz w:val="22"/>
          <w:szCs w:val="22"/>
        </w:rPr>
        <w:softHyphen/>
        <w:t>ность и многогранность в передаче жизненных образов с на</w:t>
      </w:r>
      <w:r>
        <w:rPr>
          <w:sz w:val="22"/>
          <w:szCs w:val="22"/>
        </w:rPr>
        <w:softHyphen/>
        <w:t>циональной яркостью.</w:t>
      </w:r>
    </w:p>
    <w:p w:rsidR="00DF71F3" w:rsidRDefault="00DF71F3">
      <w:pPr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 </w:t>
      </w:r>
    </w:p>
    <w:p w:rsidR="00DF71F3" w:rsidRDefault="00DF71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литературы.</w:t>
      </w:r>
    </w:p>
    <w:p w:rsidR="00DF71F3" w:rsidRDefault="00DF71F3">
      <w:pPr>
        <w:jc w:val="center"/>
        <w:rPr>
          <w:b/>
          <w:bCs/>
          <w:sz w:val="28"/>
          <w:szCs w:val="28"/>
        </w:rPr>
      </w:pPr>
    </w:p>
    <w:p w:rsidR="00DF71F3" w:rsidRDefault="00DF71F3">
      <w:pPr>
        <w:rPr>
          <w:sz w:val="22"/>
          <w:szCs w:val="22"/>
        </w:rPr>
      </w:pPr>
      <w:r>
        <w:rPr>
          <w:sz w:val="22"/>
          <w:szCs w:val="22"/>
        </w:rPr>
        <w:t>1. “Музыкальная литература зарубежных стран. Выпуск 5”. Изд. “Музыка”;  Москва, 1965г.</w:t>
      </w:r>
    </w:p>
    <w:p w:rsidR="00DF71F3" w:rsidRDefault="00DF71F3">
      <w:pPr>
        <w:rPr>
          <w:sz w:val="22"/>
          <w:szCs w:val="22"/>
        </w:rPr>
      </w:pPr>
      <w:r>
        <w:rPr>
          <w:sz w:val="22"/>
          <w:szCs w:val="22"/>
        </w:rPr>
        <w:t>2. М. Друскин, “История зарубежной музыки”. Изд. “Музыка”; Москва, 1967г.</w:t>
      </w:r>
    </w:p>
    <w:p w:rsidR="00DF71F3" w:rsidRDefault="00DF71F3">
      <w:pPr>
        <w:rPr>
          <w:sz w:val="22"/>
          <w:szCs w:val="22"/>
        </w:rPr>
        <w:sectPr w:rsidR="00DF71F3">
          <w:pgSz w:w="11900" w:h="16820" w:orient="landscape"/>
          <w:pgMar w:top="1440" w:right="985" w:bottom="720" w:left="1418" w:header="709" w:footer="709" w:gutter="0"/>
          <w:cols w:space="60"/>
          <w:noEndnote/>
        </w:sectPr>
      </w:pPr>
      <w:r>
        <w:rPr>
          <w:sz w:val="22"/>
          <w:szCs w:val="22"/>
        </w:rPr>
        <w:t>3.Б. Астафьев, “Григ”. Изд. “Музыка”; Ленинград, 1984г.</w:t>
      </w:r>
    </w:p>
    <w:p w:rsidR="00DF71F3" w:rsidRDefault="00DF7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Григ</w:t>
      </w:r>
    </w:p>
    <w:p w:rsidR="00DF71F3" w:rsidRDefault="00DF71F3">
      <w:pPr>
        <w:ind w:firstLine="320"/>
        <w:jc w:val="both"/>
        <w:rPr>
          <w:sz w:val="22"/>
          <w:szCs w:val="22"/>
        </w:rPr>
        <w:sectPr w:rsidR="00DF71F3">
          <w:pgSz w:w="11900" w:h="16820" w:orient="landscape"/>
          <w:pgMar w:top="0" w:right="985" w:bottom="720" w:left="1440" w:header="709" w:footer="709" w:gutter="0"/>
          <w:cols w:space="60"/>
          <w:noEndnote/>
        </w:sect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  <w:sectPr w:rsidR="00DF71F3">
          <w:pgSz w:w="11900" w:h="16820" w:orient="landscape"/>
          <w:pgMar w:top="1440" w:right="985" w:bottom="720" w:left="1440" w:header="709" w:footer="709" w:gutter="0"/>
          <w:cols w:space="60"/>
          <w:noEndnote/>
        </w:sect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spacing w:before="4260"/>
        <w:ind w:firstLine="280"/>
        <w:jc w:val="both"/>
        <w:rPr>
          <w:sz w:val="22"/>
          <w:szCs w:val="22"/>
        </w:rPr>
      </w:pPr>
    </w:p>
    <w:p w:rsidR="00DF71F3" w:rsidRDefault="00DF71F3">
      <w:pPr>
        <w:ind w:left="40"/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ind w:firstLine="320"/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</w:pPr>
    </w:p>
    <w:p w:rsidR="00DF71F3" w:rsidRDefault="00DF71F3">
      <w:pPr>
        <w:ind w:left="120" w:firstLine="260"/>
        <w:jc w:val="both"/>
        <w:rPr>
          <w:sz w:val="22"/>
          <w:szCs w:val="22"/>
        </w:rPr>
      </w:pPr>
    </w:p>
    <w:p w:rsidR="00DF71F3" w:rsidRDefault="00DF71F3">
      <w:pPr>
        <w:ind w:left="40" w:firstLine="300"/>
        <w:jc w:val="both"/>
        <w:rPr>
          <w:sz w:val="22"/>
          <w:szCs w:val="22"/>
        </w:rPr>
      </w:pPr>
    </w:p>
    <w:p w:rsidR="00DF71F3" w:rsidRDefault="00DF71F3">
      <w:pPr>
        <w:jc w:val="both"/>
        <w:rPr>
          <w:sz w:val="22"/>
          <w:szCs w:val="22"/>
        </w:rPr>
        <w:sectPr w:rsidR="00DF71F3">
          <w:type w:val="continuous"/>
          <w:pgSz w:w="11900" w:h="16820"/>
          <w:pgMar w:top="993" w:right="1127" w:bottom="720" w:left="1134" w:header="709" w:footer="709" w:gutter="0"/>
          <w:cols w:space="60"/>
          <w:noEndnote/>
        </w:sectPr>
      </w:pPr>
    </w:p>
    <w:p w:rsidR="00DF71F3" w:rsidRDefault="00DF71F3">
      <w:pPr>
        <w:jc w:val="both"/>
        <w:rPr>
          <w:sz w:val="22"/>
          <w:szCs w:val="22"/>
        </w:rPr>
      </w:pPr>
      <w:bookmarkStart w:id="0" w:name="_GoBack"/>
      <w:bookmarkEnd w:id="0"/>
    </w:p>
    <w:sectPr w:rsidR="00DF71F3">
      <w:pgSz w:w="11900" w:h="16820"/>
      <w:pgMar w:top="1440" w:right="1127" w:bottom="720" w:left="144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1F3" w:rsidRDefault="00DF71F3">
      <w:r>
        <w:separator/>
      </w:r>
    </w:p>
  </w:endnote>
  <w:endnote w:type="continuationSeparator" w:id="0">
    <w:p w:rsidR="00DF71F3" w:rsidRDefault="00DF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1F3" w:rsidRDefault="00DF71F3">
      <w:r>
        <w:separator/>
      </w:r>
    </w:p>
  </w:footnote>
  <w:footnote w:type="continuationSeparator" w:id="0">
    <w:p w:rsidR="00DF71F3" w:rsidRDefault="00DF7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F3" w:rsidRDefault="00DF71F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B6F32"/>
    <w:multiLevelType w:val="singleLevel"/>
    <w:tmpl w:val="E4B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B7E"/>
    <w:rsid w:val="0001141B"/>
    <w:rsid w:val="00790B7E"/>
    <w:rsid w:val="009507CB"/>
    <w:rsid w:val="00D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7C5B023F-1CAC-4B9D-85F8-3A731C40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1">
    <w:name w:val="FR1"/>
    <w:uiPriority w:val="99"/>
    <w:pPr>
      <w:widowControl w:val="0"/>
      <w:autoSpaceDE w:val="0"/>
      <w:autoSpaceDN w:val="0"/>
      <w:spacing w:before="540"/>
      <w:jc w:val="center"/>
    </w:pPr>
    <w:rPr>
      <w:rFonts w:ascii="Times New Roman" w:hAnsi="Times New Roman"/>
      <w:b/>
      <w:bCs/>
      <w:sz w:val="16"/>
      <w:szCs w:val="16"/>
    </w:rPr>
  </w:style>
  <w:style w:type="paragraph" w:styleId="a3">
    <w:name w:val="Title"/>
    <w:basedOn w:val="a"/>
    <w:link w:val="a4"/>
    <w:uiPriority w:val="99"/>
    <w:qFormat/>
    <w:pPr>
      <w:ind w:left="-284" w:firstLine="284"/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340"/>
    </w:pPr>
    <w:rPr>
      <w:sz w:val="22"/>
      <w:szCs w:val="22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pPr>
      <w:spacing w:after="240" w:line="240" w:lineRule="atLeast"/>
      <w:ind w:firstLine="360"/>
      <w:jc w:val="both"/>
    </w:pPr>
    <w:rPr>
      <w:rFonts w:ascii="Garamond" w:hAnsi="Garamond" w:cs="Garamond"/>
      <w:spacing w:val="-5"/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a7">
    <w:name w:val="Название предприятия"/>
    <w:basedOn w:val="a5"/>
    <w:uiPriority w:val="99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  <w:szCs w:val="21"/>
    </w:rPr>
  </w:style>
  <w:style w:type="paragraph" w:customStyle="1" w:styleId="a8">
    <w:name w:val="Название документа"/>
    <w:next w:val="a"/>
    <w:uiPriority w:val="99"/>
    <w:pPr>
      <w:pBdr>
        <w:top w:val="double" w:sz="6" w:space="8" w:color="auto"/>
        <w:bottom w:val="double" w:sz="6" w:space="8" w:color="auto"/>
      </w:pBdr>
      <w:autoSpaceDE w:val="0"/>
      <w:autoSpaceDN w:val="0"/>
      <w:spacing w:after="40" w:line="240" w:lineRule="atLeast"/>
      <w:jc w:val="center"/>
    </w:pPr>
    <w:rPr>
      <w:rFonts w:ascii="Garamond" w:hAnsi="Garamond" w:cs="Garamond"/>
      <w:b/>
      <w:bCs/>
      <w:caps/>
      <w:spacing w:val="20"/>
      <w:sz w:val="18"/>
      <w:szCs w:val="18"/>
    </w:rPr>
  </w:style>
  <w:style w:type="character" w:styleId="a9">
    <w:name w:val="Emphasis"/>
    <w:uiPriority w:val="99"/>
    <w:qFormat/>
    <w:rPr>
      <w:caps/>
      <w:spacing w:val="10"/>
      <w:sz w:val="16"/>
      <w:szCs w:val="16"/>
    </w:rPr>
  </w:style>
  <w:style w:type="paragraph" w:styleId="aa">
    <w:name w:val="footer"/>
    <w:basedOn w:val="a"/>
    <w:link w:val="ab"/>
    <w:uiPriority w:val="99"/>
    <w:pPr>
      <w:keepLines/>
      <w:pBdr>
        <w:top w:val="single" w:sz="6" w:space="30" w:color="auto"/>
      </w:pBdr>
      <w:tabs>
        <w:tab w:val="center" w:pos="0"/>
        <w:tab w:val="right" w:pos="4320"/>
      </w:tabs>
      <w:spacing w:before="600" w:line="240" w:lineRule="atLeast"/>
    </w:pPr>
    <w:rPr>
      <w:rFonts w:ascii="Garamond" w:hAnsi="Garamond" w:cs="Garamond"/>
      <w:spacing w:val="-5"/>
      <w:sz w:val="24"/>
      <w:szCs w:val="24"/>
    </w:rPr>
  </w:style>
  <w:style w:type="character" w:customStyle="1" w:styleId="ab">
    <w:name w:val="Ниж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Message Header"/>
    <w:basedOn w:val="a5"/>
    <w:link w:val="ad"/>
    <w:uiPriority w:val="99"/>
    <w:pPr>
      <w:keepLines/>
      <w:spacing w:after="40" w:line="140" w:lineRule="atLeast"/>
      <w:ind w:left="360" w:firstLine="0"/>
      <w:jc w:val="left"/>
    </w:pPr>
  </w:style>
  <w:style w:type="character" w:customStyle="1" w:styleId="ad">
    <w:name w:val="Шапка Знак"/>
    <w:link w:val="ac"/>
    <w:uiPriority w:val="99"/>
    <w:semiHidden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ae">
    <w:name w:val="Заголовок сообщения (первый)"/>
    <w:basedOn w:val="ac"/>
    <w:next w:val="ac"/>
    <w:uiPriority w:val="99"/>
  </w:style>
  <w:style w:type="paragraph" w:customStyle="1" w:styleId="af">
    <w:name w:val="Заголовок сообщения (текст)"/>
    <w:basedOn w:val="ac"/>
    <w:next w:val="ac"/>
    <w:uiPriority w:val="99"/>
    <w:pPr>
      <w:spacing w:before="40" w:after="0"/>
      <w:ind w:left="0"/>
    </w:pPr>
    <w:rPr>
      <w:caps/>
      <w:spacing w:val="6"/>
      <w:position w:val="6"/>
      <w:sz w:val="14"/>
      <w:szCs w:val="14"/>
    </w:rPr>
  </w:style>
  <w:style w:type="paragraph" w:customStyle="1" w:styleId="af0">
    <w:name w:val="Заголовок сообщения (последний)"/>
    <w:basedOn w:val="ac"/>
    <w:next w:val="a5"/>
    <w:autoRedefine/>
    <w:uiPriority w:val="9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2552"/>
        <w:tab w:val="left" w:pos="5557"/>
        <w:tab w:val="right" w:pos="8640"/>
      </w:tabs>
      <w:spacing w:before="13"/>
      <w:ind w:left="0"/>
    </w:pPr>
  </w:style>
  <w:style w:type="character" w:styleId="af1">
    <w:name w:val="page number"/>
    <w:uiPriority w:val="99"/>
    <w:rPr>
      <w:sz w:val="24"/>
      <w:szCs w:val="24"/>
    </w:rPr>
  </w:style>
  <w:style w:type="paragraph" w:customStyle="1" w:styleId="af2">
    <w:name w:val="Обратные адреса"/>
    <w:uiPriority w:val="99"/>
    <w:pPr>
      <w:framePr w:w="8640" w:h="1426" w:hRule="exact" w:wrap="notBeside" w:vAnchor="page" w:hAnchor="page" w:x="1729" w:yAlign="bottom" w:anchorLock="1"/>
      <w:tabs>
        <w:tab w:val="left" w:pos="27814"/>
      </w:tabs>
      <w:autoSpaceDE w:val="0"/>
      <w:autoSpaceDN w:val="0"/>
      <w:spacing w:line="240" w:lineRule="atLeast"/>
      <w:ind w:right="-240"/>
      <w:jc w:val="center"/>
    </w:pPr>
    <w:rPr>
      <w:rFonts w:ascii="Garamond" w:hAnsi="Garamond" w:cs="Garamond"/>
      <w:caps/>
      <w:spacing w:val="30"/>
      <w:sz w:val="15"/>
      <w:szCs w:val="15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left="120" w:firstLine="260"/>
      <w:jc w:val="both"/>
    </w:pPr>
    <w:rPr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pPr>
      <w:jc w:val="both"/>
    </w:pPr>
    <w:rPr>
      <w:sz w:val="22"/>
      <w:szCs w:val="22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f5">
    <w:name w:val="Block Text"/>
    <w:basedOn w:val="a"/>
    <w:uiPriority w:val="99"/>
    <w:pPr>
      <w:ind w:left="40" w:right="-23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9682</Words>
  <Characters>55193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Детская музыкальная школа № 2</vt:lpstr>
    </vt:vector>
  </TitlesOfParts>
  <Company>Tyumen</Company>
  <LinksUpToDate>false</LinksUpToDate>
  <CharactersWithSpaces>64746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Детская музыкальная школа № 2</dc:title>
  <dc:subject/>
  <dc:creator>Литвиненко</dc:creator>
  <cp:keywords/>
  <dc:description/>
  <cp:lastModifiedBy>admin</cp:lastModifiedBy>
  <cp:revision>2</cp:revision>
  <cp:lastPrinted>2003-04-02T18:49:00Z</cp:lastPrinted>
  <dcterms:created xsi:type="dcterms:W3CDTF">2014-02-20T11:19:00Z</dcterms:created>
  <dcterms:modified xsi:type="dcterms:W3CDTF">2014-02-20T11:19:00Z</dcterms:modified>
</cp:coreProperties>
</file>