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9E" w:rsidRPr="007A6588" w:rsidRDefault="00C5789E" w:rsidP="00C5789E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>Аморфофаллус</w:t>
      </w:r>
    </w:p>
    <w:p w:rsidR="00C5789E" w:rsidRPr="005A302F" w:rsidRDefault="00C5789E" w:rsidP="00C5789E">
      <w:pPr>
        <w:spacing w:before="120"/>
        <w:jc w:val="center"/>
        <w:rPr>
          <w:sz w:val="28"/>
          <w:szCs w:val="28"/>
        </w:rPr>
      </w:pPr>
      <w:r w:rsidRPr="005A302F">
        <w:rPr>
          <w:sz w:val="28"/>
          <w:szCs w:val="28"/>
        </w:rPr>
        <w:t>Татьяна Кулешова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Аморфофаллус (Amorphophallus) – удивительное растение семейства Ароидные родом из Индии, Китая, Вьетнама, Суматры (A. konjac, A. titanum и др.). За внешний вид растения и специфический запах цветка аморфофаллус называют лилия Вуду, дьявольский язык, змеиная пальма, трупный цветок.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Аморфофаллус относится к эфемероидам, то есть является короткоживущим растением (большую часть года находится в состоянии покоя). Оно образует в почве клубень размером с грейпфрут и весом около 5 кг. От клубня отходит толстый зелёный стебель, похожий на ствол пальмы. На стволе аморфофаллуса развивается один сложный коричневато-зелёный лист с белыми крапинами, размером до 1,5 м. Трёхраздельная пластинка листа дважды перисторассечена; черешок пустотелый.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Тонкий лист аморфофаллуса появляется на несколько месяцев в году (с конца марта до середины октября), а затем желтеет и отмирает. Остающийся в открытом грунте клубень переносит мягкую зиму без заморозков. В регионах с морозными зимами клубни аморфофаллуса выкапывают из сада и хранят до весны в сухом прохладном месте.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Весной для посадки аморфофаллуса выбирают тёплое, защищённое от ветра местоположение в саду, высаживают клубень в слегка влажный питательный грунт (на глубину, равную диаметру клубня) и регулярно поливают. Спустя некоторое время у клубня появляются молодые корешки и быстро развивается новый лист. </w:t>
      </w:r>
    </w:p>
    <w:p w:rsidR="00C5789E" w:rsidRDefault="00C5789E" w:rsidP="00C5789E">
      <w:pPr>
        <w:spacing w:before="120"/>
        <w:ind w:firstLine="567"/>
        <w:jc w:val="both"/>
      </w:pPr>
      <w:r w:rsidRPr="00CC697D">
        <w:t xml:space="preserve">В каждом следующем году лист аморфофаллуса вырастает несколько выше и становится более рассёченным, чем в предыдущем году. </w:t>
      </w:r>
    </w:p>
    <w:p w:rsidR="00C5789E" w:rsidRPr="00CC697D" w:rsidRDefault="008C00F3" w:rsidP="00C5789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цветок аморфофаллуса" style="width:135pt;height:181.5pt;mso-wrap-distance-top:9pt;mso-wrap-distance-bottom:9pt;mso-position-vertical-relative:line" o:allowoverlap="f">
            <v:imagedata r:id="rId4" o:title=""/>
          </v:shape>
        </w:pic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>Цветок аморфофаллуса развивается после очередного периода покоя до появления нового листа. Цветение продолжается около 2 недель и прекращается ещё до появления новых корней. За это время размер клубня аморфофаллуса значительно уменьшается из-за большого расхода питательных веществ, необходимых для образования цветка. Поэтому на последующие 3-4 недели у аморфофаллуса наступает очередной период покоя, по окончании которого – поздней весной - начинает развиваться лист. Иногда период покоя клубня по окончании цветения аморфофаллуса продолжается до следующей весны. Если же произошло опыление, то на месте цветка образуется соплодие из мясистых ягод с семенами, а материнское растение умирает.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Аморфофаллус называют трупным цветком за специфический аромат, напоминающий запах тухлой рыбы или разлагающейся мыши, который он издаёт в течение 1-2 дней. Этот запах сообщает насекомым-опылителям (преимущественно мухам) о начале цветения. Женские цветки аморфофаллуса раскрываются раньше, чем мужские, поэтому самоопыление происходит достаточно редко. Для опыления необходимо, чтобы как минимум два растения зацвели почти одновременно (с разницей в 2 – 3 дня).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Аморфофаллус коньяк (A. konjac) в период цветения выпускает пятнистую цветоножку длиной около 70 см, на которой образуется пурпурный початок из женских и мужских цветков, обёрнутый гофрированным в верхней части красно-коричневым «покрывалом». Длина соцветия также достигает 70 см. На верхней части початка располагаются мужские цветки, а женские цветки находятся внутри покрывала.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>Аморфофаллус титаниум (A. titanum) отличается более крупными размерами и цветом початка (он жёлтый). Этот вид достигает в высоту 2,6 м и выше; диаметр его клубня – полметра и более; вес клубня – до 23 кг.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Аморфофаллус хорошо растёт в богатом перегноем, дренированном грунте. В период роста ему требуется повышенная доза удобрений.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Пересыхание почвы и недостаток света могут вызвать частичное подсушивание листа. В условиях умеренного недостатка света лист аморфофаллуса меняет окраску – он становится более контрастным, тёмно-зеленым с красными краями. </w:t>
      </w:r>
    </w:p>
    <w:p w:rsidR="00C5789E" w:rsidRDefault="00C5789E" w:rsidP="00C5789E">
      <w:pPr>
        <w:spacing w:before="120"/>
        <w:ind w:firstLine="567"/>
        <w:jc w:val="both"/>
      </w:pPr>
      <w:r w:rsidRPr="00CC697D">
        <w:t>Аморфофаллус поражается паутинным клещом и тлёй.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>Размножается аморфофаллус детками (они образуются ежегодно) и семенами (их высевают весной, при температуре 2-3 градуса Цельсия). Зацветает он через 5 лет после посадки.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>Возможно размножение аморфофаллуса делением крупных клубней.</w:t>
      </w:r>
    </w:p>
    <w:p w:rsidR="00C5789E" w:rsidRDefault="00C5789E" w:rsidP="00C5789E">
      <w:pPr>
        <w:spacing w:before="120"/>
        <w:ind w:firstLine="567"/>
        <w:jc w:val="both"/>
      </w:pPr>
      <w:r w:rsidRPr="00CC697D">
        <w:t xml:space="preserve">Клубни этого растения широко используются в традиционной японской кухне для приготовления супов или для добавления в тушёные блюда. Из них также делают муку для лапши и желатиноподобное вещество, из которого затем делают особые тофу. Считается, что употребление в пищу блюд, в состав которых входят клубни аморфофаллуса, способствует очищению желудочно-кишечного тракта от шлаков и снижению веса.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 xml:space="preserve">Это растение культивируют в Китае уже на протяжении 1500 лет и применяют клубни аморфофаллуса как диетический продукт для снижения уровня холестерина и сахара в крови. </w:t>
      </w:r>
    </w:p>
    <w:p w:rsidR="00C5789E" w:rsidRPr="00CC697D" w:rsidRDefault="00C5789E" w:rsidP="00C5789E">
      <w:pPr>
        <w:spacing w:before="120"/>
        <w:ind w:firstLine="567"/>
        <w:jc w:val="both"/>
      </w:pPr>
      <w:r w:rsidRPr="00CC697D">
        <w:t>В медицине клубни аморфофаллуса используются как сырьё для изготовления диабетических продуктов.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89E"/>
    <w:rsid w:val="00051FB8"/>
    <w:rsid w:val="00095BA6"/>
    <w:rsid w:val="00204A08"/>
    <w:rsid w:val="00210DB3"/>
    <w:rsid w:val="0031418A"/>
    <w:rsid w:val="00350B15"/>
    <w:rsid w:val="00377A3D"/>
    <w:rsid w:val="0052086C"/>
    <w:rsid w:val="005A2562"/>
    <w:rsid w:val="005A302F"/>
    <w:rsid w:val="00755964"/>
    <w:rsid w:val="007A6588"/>
    <w:rsid w:val="008C00F3"/>
    <w:rsid w:val="008C19D7"/>
    <w:rsid w:val="00A44D32"/>
    <w:rsid w:val="00B764F4"/>
    <w:rsid w:val="00C5789E"/>
    <w:rsid w:val="00CC69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A6EAD07-7665-485C-9E60-158B14A1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3876</Characters>
  <Application>Microsoft Office Word</Application>
  <DocSecurity>0</DocSecurity>
  <Lines>32</Lines>
  <Paragraphs>9</Paragraphs>
  <ScaleCrop>false</ScaleCrop>
  <Company>Home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Аморфофаллус</dc:title>
  <dc:subject/>
  <dc:creator>Alena</dc:creator>
  <cp:keywords/>
  <dc:description/>
  <cp:lastModifiedBy>admin</cp:lastModifiedBy>
  <cp:revision>2</cp:revision>
  <dcterms:created xsi:type="dcterms:W3CDTF">2014-02-19T12:53:00Z</dcterms:created>
  <dcterms:modified xsi:type="dcterms:W3CDTF">2014-02-19T12:53:00Z</dcterms:modified>
</cp:coreProperties>
</file>