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Происхождение права.</w:t>
      </w:r>
      <w:r>
        <w:rPr>
          <w:rFonts w:ascii="Arial" w:hAnsi="Arial" w:cs="Arial"/>
          <w:sz w:val="27"/>
          <w:szCs w:val="27"/>
        </w:rPr>
        <w:t xml:space="preserve"> 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возникает в истории общества одновременно с государством в силу тех же причин и условии, которыми объясняется происхождение государства. Безусловно, у разных народов воз</w:t>
      </w:r>
      <w:r>
        <w:rPr>
          <w:rFonts w:ascii="Arial" w:hAnsi="Arial" w:cs="Arial"/>
          <w:sz w:val="27"/>
          <w:szCs w:val="27"/>
        </w:rPr>
        <w:softHyphen/>
        <w:t>никновение права связано с особенностями, однако имеются и общие закономерности.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Существует несколько теории происхождения права. Рассмотрим основные из них.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Естественно- правовая теория сформировалась в период буржуазных революции XVII- XVIII вв. и была направлена против феодальных представлений о пра</w:t>
      </w:r>
      <w:r>
        <w:rPr>
          <w:rFonts w:ascii="Arial" w:hAnsi="Arial" w:cs="Arial"/>
          <w:sz w:val="27"/>
          <w:szCs w:val="27"/>
        </w:rPr>
        <w:softHyphen/>
        <w:t>ве и государстве. Представителями школы естественного права являются Г.Гроции, Ж.-Ж.Руссо, Д.Локк, А.Н. Радищев.</w:t>
      </w:r>
    </w:p>
    <w:p w:rsidR="0039654A" w:rsidRDefault="0039654A">
      <w:pPr>
        <w:pStyle w:val="a6"/>
        <w:spacing w:line="360" w:lineRule="auto"/>
        <w:ind w:left="142" w:hanging="1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положения: наряду с правом, созданным государством существует высшее естественное право, свойственное человеку от природы; естественное право служит критерием оценки права, созданного государством. Все, что противоречит праву естественному, не должно считаться правом; основу права со</w:t>
      </w:r>
      <w:r>
        <w:rPr>
          <w:rFonts w:ascii="Arial" w:hAnsi="Arial" w:cs="Arial"/>
          <w:sz w:val="27"/>
          <w:szCs w:val="27"/>
        </w:rPr>
        <w:softHyphen/>
        <w:t>ставляют такие нравственные ценности, как справедливость, свобода, равенство; основными идеями есте</w:t>
      </w:r>
      <w:r>
        <w:rPr>
          <w:rFonts w:ascii="Arial" w:hAnsi="Arial" w:cs="Arial"/>
          <w:sz w:val="27"/>
          <w:szCs w:val="27"/>
        </w:rPr>
        <w:softHyphen/>
        <w:t>ственного права провозглашались право частной собственности, право на жизнь, личную свободу, стремле</w:t>
      </w:r>
      <w:r>
        <w:rPr>
          <w:rFonts w:ascii="Arial" w:hAnsi="Arial" w:cs="Arial"/>
          <w:sz w:val="27"/>
          <w:szCs w:val="27"/>
        </w:rPr>
        <w:softHyphen/>
        <w:t>ние к счастью, равенство.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Историческая школа права сложилась в XVIII—XIX вв. Представители: Г.Гуго, Савиньи, Г.Пухта. Ос</w:t>
      </w:r>
      <w:r>
        <w:rPr>
          <w:rFonts w:ascii="Arial" w:hAnsi="Arial" w:cs="Arial"/>
          <w:sz w:val="27"/>
          <w:szCs w:val="27"/>
        </w:rPr>
        <w:softHyphen/>
        <w:t>новные ее положения: действующее в государстве право не сводится к праву, создаваемому нормотворческими государственными органами; право — историческое явление, которое возникает в результате самостоя</w:t>
      </w:r>
      <w:r>
        <w:rPr>
          <w:rFonts w:ascii="Arial" w:hAnsi="Arial" w:cs="Arial"/>
          <w:sz w:val="27"/>
          <w:szCs w:val="27"/>
        </w:rPr>
        <w:softHyphen/>
        <w:t>тельного развития так же, как, например, язык; акты законодательной власти дополняют действующее право, производны от права обычного; эволюция права совершается вместе с развитием общества; основными пра</w:t>
      </w:r>
      <w:r>
        <w:rPr>
          <w:rFonts w:ascii="Arial" w:hAnsi="Arial" w:cs="Arial"/>
          <w:sz w:val="27"/>
          <w:szCs w:val="27"/>
        </w:rPr>
        <w:softHyphen/>
        <w:t>вовыми нормами являются правовые обычаи.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Психологическая теория права наибольшее развитие получила на рубеже XIX—XX вв. Представите</w:t>
      </w:r>
      <w:r>
        <w:rPr>
          <w:rFonts w:ascii="Arial" w:hAnsi="Arial" w:cs="Arial"/>
          <w:sz w:val="27"/>
          <w:szCs w:val="27"/>
        </w:rPr>
        <w:softHyphen/>
        <w:t>ли: Л.И.Петражицкий, А.Росс, Рейснер и др. Основные ее положения: сущность права рассматривается через психику, правосознание человека; первичными в праве являются психическое правовое переживание, право</w:t>
      </w:r>
      <w:r>
        <w:rPr>
          <w:rFonts w:ascii="Arial" w:hAnsi="Arial" w:cs="Arial"/>
          <w:sz w:val="27"/>
          <w:szCs w:val="27"/>
        </w:rPr>
        <w:softHyphen/>
        <w:t>вые эмоции; правовое переживание носит императивно-атрибутивный характер, императивность означает обязанность совершать определенные действия, атрибутивность — правомочие на какие-то действия; при</w:t>
      </w:r>
      <w:r>
        <w:rPr>
          <w:rFonts w:ascii="Arial" w:hAnsi="Arial" w:cs="Arial"/>
          <w:sz w:val="27"/>
          <w:szCs w:val="27"/>
        </w:rPr>
        <w:softHyphen/>
        <w:t>знается позитивное право, т.е. установленное государством.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Марксистская теория права сформировалась в XIX—XX вв. Ее представители: К.Маркс, Ф.Энгельс, В.И.Ленин. Основные положения теории: право возникло в результате деления общества на классы; право представляет собой возведенную в закон волю господствующего класса; социальное назначение права состо</w:t>
      </w:r>
      <w:r>
        <w:rPr>
          <w:rFonts w:ascii="Arial" w:hAnsi="Arial" w:cs="Arial"/>
          <w:sz w:val="27"/>
          <w:szCs w:val="27"/>
        </w:rPr>
        <w:softHyphen/>
        <w:t>ит в защите интересов господствующих классов; право взаимосвязано с государством, создается и гаранти</w:t>
      </w:r>
      <w:r>
        <w:rPr>
          <w:rFonts w:ascii="Arial" w:hAnsi="Arial" w:cs="Arial"/>
          <w:sz w:val="27"/>
          <w:szCs w:val="27"/>
        </w:rPr>
        <w:softHyphen/>
        <w:t>руется государственным принуждением; сущность права обусловлена материальными условиями жизни об</w:t>
      </w:r>
      <w:r>
        <w:rPr>
          <w:rFonts w:ascii="Arial" w:hAnsi="Arial" w:cs="Arial"/>
          <w:sz w:val="27"/>
          <w:szCs w:val="27"/>
        </w:rPr>
        <w:softHyphen/>
        <w:t>щества.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Экономическая и социальная жизнь любого человеческого общества нуждается в упорядоченности поведения ее членов.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первобытном обществе поведение людей определялось обычаями, которые формировались в про</w:t>
      </w:r>
      <w:r>
        <w:rPr>
          <w:rFonts w:ascii="Arial" w:hAnsi="Arial" w:cs="Arial"/>
          <w:sz w:val="27"/>
          <w:szCs w:val="27"/>
        </w:rPr>
        <w:softHyphen/>
        <w:t>цессе общения людей друг с другом, отражали нравственные устои и принципы. С усложнением социальной структуры общества, появлением разнообразных и противоположных интересов обычаи уже не могли обес</w:t>
      </w:r>
      <w:r>
        <w:rPr>
          <w:rFonts w:ascii="Arial" w:hAnsi="Arial" w:cs="Arial"/>
          <w:sz w:val="27"/>
          <w:szCs w:val="27"/>
        </w:rPr>
        <w:softHyphen/>
        <w:t>печить единообразное поведение, удовлетворить интересы разных социальных групп. Возникла потребность в новом социальном регуляторе, который бы имел общеобязательную силу. Таким социальным регулятором явилось право, создаваемое государством.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было необходимо для установления и поддержания единого для всего населения общественно</w:t>
      </w:r>
      <w:r>
        <w:rPr>
          <w:rFonts w:ascii="Arial" w:hAnsi="Arial" w:cs="Arial"/>
          <w:sz w:val="27"/>
          <w:szCs w:val="27"/>
        </w:rPr>
        <w:softHyphen/>
        <w:t>го порядка, единых отношений собственности, развития всех сфер общественной жизни.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отличия права от правил поведения первобытного общества заключаются в следующем: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а) право создается государством, обычаи первобытного общества формируются в процессе их многократно</w:t>
      </w:r>
      <w:r>
        <w:rPr>
          <w:rFonts w:ascii="Arial" w:hAnsi="Arial" w:cs="Arial"/>
          <w:sz w:val="27"/>
          <w:szCs w:val="27"/>
        </w:rPr>
        <w:softHyphen/>
        <w:t>го применения, в ходе общественной практики; б) право выражает государственную волю, обычай первобыт</w:t>
      </w:r>
      <w:r>
        <w:rPr>
          <w:rFonts w:ascii="Arial" w:hAnsi="Arial" w:cs="Arial"/>
          <w:sz w:val="27"/>
          <w:szCs w:val="27"/>
        </w:rPr>
        <w:softHyphen/>
        <w:t>ного общества - волю всех членов родовой общины; в) право гарантируется государственным принуждени</w:t>
      </w:r>
      <w:r>
        <w:rPr>
          <w:rFonts w:ascii="Arial" w:hAnsi="Arial" w:cs="Arial"/>
          <w:sz w:val="27"/>
          <w:szCs w:val="27"/>
        </w:rPr>
        <w:softHyphen/>
        <w:t>ем, обычай - общественным осуждением; г) право приобретает официально-документальную форму, запи</w:t>
      </w:r>
      <w:r>
        <w:rPr>
          <w:rFonts w:ascii="Arial" w:hAnsi="Arial" w:cs="Arial"/>
          <w:sz w:val="27"/>
          <w:szCs w:val="27"/>
        </w:rPr>
        <w:softHyphen/>
        <w:t>сывается, обычай имеет устный характер.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Вывод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Сущность и содержание права обусловлены материальными условиями жизни общества, уровнем его социального, политического, духовного и культурного развития, историческими и национальными традици</w:t>
      </w:r>
      <w:r>
        <w:rPr>
          <w:rFonts w:ascii="Arial" w:hAnsi="Arial" w:cs="Arial"/>
          <w:sz w:val="27"/>
          <w:szCs w:val="27"/>
        </w:rPr>
        <w:softHyphen/>
        <w:t>ями. Право закрепляет в нормах сложившиеся общественные отношения, обеспечивая тем самым их ста</w:t>
      </w:r>
      <w:r>
        <w:rPr>
          <w:rFonts w:ascii="Arial" w:hAnsi="Arial" w:cs="Arial"/>
          <w:sz w:val="27"/>
          <w:szCs w:val="27"/>
        </w:rPr>
        <w:softHyphen/>
        <w:t>бильность и устойчивость. Круг общественных отношений, регулируемых правом, не остается неизменным. В процессе развития общества он может расширяться или сужаться, когда отдельные отношения включаются в сферу правового регулирования, либо исключаются из неё. Примером расширения сферы действия права являются отношения в области экологии. Пренебрежительное и варварское отношение человека к природе вызвали необходимость её правовой защиты, принятия ряда правовых актов, регламентирующих вопросы рационального использования и защиты окружающей среды.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 развитием общества и государства изменяются не только пределы воздействия права на обществен</w:t>
      </w:r>
      <w:r>
        <w:rPr>
          <w:rFonts w:ascii="Arial" w:hAnsi="Arial" w:cs="Arial"/>
          <w:sz w:val="27"/>
          <w:szCs w:val="27"/>
        </w:rPr>
        <w:softHyphen/>
        <w:t>ные отношения, но и его содержание. Так, право в период существования СССР предусматривало такое осно</w:t>
      </w:r>
      <w:r>
        <w:rPr>
          <w:rFonts w:ascii="Arial" w:hAnsi="Arial" w:cs="Arial"/>
          <w:sz w:val="27"/>
          <w:szCs w:val="27"/>
        </w:rPr>
        <w:softHyphen/>
        <w:t>вание прекращения гражданства как лишение гражданства. Лишение гражданства означало утрату челове</w:t>
      </w:r>
      <w:r>
        <w:rPr>
          <w:rFonts w:ascii="Arial" w:hAnsi="Arial" w:cs="Arial"/>
          <w:sz w:val="27"/>
          <w:szCs w:val="27"/>
        </w:rPr>
        <w:softHyphen/>
        <w:t>ком советского гражданства без его согласия по инициативе государственного органа. Сегодня по Россий</w:t>
      </w:r>
      <w:r>
        <w:rPr>
          <w:rFonts w:ascii="Arial" w:hAnsi="Arial" w:cs="Arial"/>
          <w:sz w:val="27"/>
          <w:szCs w:val="27"/>
        </w:rPr>
        <w:softHyphen/>
        <w:t>скому праву никто не может быть лишен своего гражданства.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Понятие и социальное назначение права.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Право</w:t>
      </w:r>
      <w:r>
        <w:rPr>
          <w:rFonts w:ascii="Arial" w:hAnsi="Arial" w:cs="Arial"/>
          <w:sz w:val="27"/>
          <w:szCs w:val="27"/>
        </w:rPr>
        <w:t xml:space="preserve"> - это совокупность социальных норм, установленных и охраняемых государством, выражаю</w:t>
      </w:r>
      <w:r>
        <w:rPr>
          <w:rFonts w:ascii="Arial" w:hAnsi="Arial" w:cs="Arial"/>
          <w:sz w:val="27"/>
          <w:szCs w:val="27"/>
        </w:rPr>
        <w:softHyphen/>
        <w:t>щих его волю и направленных на регулирование общественных отношений.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признаки права: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а) право создается государством; 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б) имеет общеобязательный характер;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в) устанавливает права и обязанности субъектов;</w:t>
      </w: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г) имеет волевой характер; </w:t>
      </w: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д) находит выражение в право</w:t>
      </w:r>
      <w:r>
        <w:rPr>
          <w:rFonts w:ascii="Arial" w:hAnsi="Arial" w:cs="Arial"/>
          <w:sz w:val="27"/>
          <w:szCs w:val="27"/>
        </w:rPr>
        <w:softHyphen/>
        <w:t xml:space="preserve">вых документах; </w:t>
      </w: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е) гарантируется государственным принуждением.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Социальное назначение права</w:t>
      </w:r>
      <w:r>
        <w:rPr>
          <w:rFonts w:ascii="Arial" w:hAnsi="Arial" w:cs="Arial"/>
          <w:sz w:val="27"/>
          <w:szCs w:val="27"/>
        </w:rPr>
        <w:t xml:space="preserve"> состоит в обеспечении функционирования общества как единого целого. Право способствует гармонизации и сочетанию интересов различных социальных групп и отдельных лиц. Ценность права состоит в том, что оно выражает идеи добра, правды, справедливости и свободы, обще</w:t>
      </w:r>
      <w:r>
        <w:rPr>
          <w:rFonts w:ascii="Arial" w:hAnsi="Arial" w:cs="Arial"/>
          <w:sz w:val="27"/>
          <w:szCs w:val="27"/>
        </w:rPr>
        <w:softHyphen/>
        <w:t>человеческие идеалы. Социальная ценность права заключается также в том, что право является выразителем свободы личности в экономике, политике, в области социально-культурных отношений. Право обеспечивает гармоничное сочетание интересов личности с интересами общества и государства, их взаимной ответствен</w:t>
      </w:r>
      <w:r>
        <w:rPr>
          <w:rFonts w:ascii="Arial" w:hAnsi="Arial" w:cs="Arial"/>
          <w:sz w:val="27"/>
          <w:szCs w:val="27"/>
        </w:rPr>
        <w:softHyphen/>
        <w:t>ности. В условиях существования разнообразных этнических общностей право является силой, которая признана обеспечивать целостность государства и общества, препятствовать возникновению противоречий между социальными группами. В случае возникновения политической и экономической нестабильности, национальных и этнических столкновений, право должно выступать средством достижения мира и согласия, обеспечивать организованность и порядок в обществе.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является одним из ведущих средств воздействия государства на общество, выступает ведущим регулятором общественных отношений. Это регулирование состоит в воздействии права на общественные отношения путем установления общих правил поведения граждан, функционирования органов государства, деятельности предприятий, учреждений и организаций, установления прав и обязанностей субъектов, поря</w:t>
      </w:r>
      <w:r>
        <w:rPr>
          <w:rFonts w:ascii="Arial" w:hAnsi="Arial" w:cs="Arial"/>
          <w:sz w:val="27"/>
          <w:szCs w:val="27"/>
        </w:rPr>
        <w:softHyphen/>
        <w:t>док их реализации и защиты.</w:t>
      </w:r>
    </w:p>
    <w:p w:rsidR="0039654A" w:rsidRDefault="0039654A">
      <w:pPr>
        <w:pStyle w:val="1"/>
        <w:rPr>
          <w:sz w:val="27"/>
          <w:szCs w:val="27"/>
        </w:rPr>
      </w:pPr>
      <w:r>
        <w:rPr>
          <w:sz w:val="27"/>
          <w:szCs w:val="27"/>
        </w:rPr>
        <w:t>Вывод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воздействует на сознание людей, регла</w:t>
      </w:r>
      <w:r>
        <w:rPr>
          <w:rFonts w:ascii="Arial" w:hAnsi="Arial" w:cs="Arial"/>
          <w:sz w:val="27"/>
          <w:szCs w:val="27"/>
        </w:rPr>
        <w:softHyphen/>
        <w:t>ментирует их поведение в общественной, политической, личной, культурной жизни, в области научной и производственной деятельности. Одновременно оно устанавливает ответственность за нарушение правовых предписаний, невыполнение возложенных обязанностей.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регулирует общественные отношения во всех областях деятельности человека.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Права человека и гражданина.</w:t>
      </w:r>
    </w:p>
    <w:p w:rsidR="0039654A" w:rsidRDefault="0039654A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Проблема прав человека, гражданина сопровождает чело</w:t>
      </w:r>
      <w:r>
        <w:rPr>
          <w:rFonts w:ascii="Arial" w:hAnsi="Arial" w:cs="Arial"/>
          <w:sz w:val="27"/>
          <w:szCs w:val="27"/>
        </w:rPr>
        <w:softHyphen/>
        <w:t>вечество с тех пор, как оно выделилось из животного мира на основе разума, культуры. Осуществление чело</w:t>
      </w:r>
      <w:r>
        <w:rPr>
          <w:rFonts w:ascii="Arial" w:hAnsi="Arial" w:cs="Arial"/>
          <w:sz w:val="27"/>
          <w:szCs w:val="27"/>
        </w:rPr>
        <w:softHyphen/>
        <w:t>веком своих прав всегда было одним из главных условий его духовного развития, материального, психиче</w:t>
      </w:r>
      <w:r>
        <w:rPr>
          <w:rFonts w:ascii="Arial" w:hAnsi="Arial" w:cs="Arial"/>
          <w:sz w:val="27"/>
          <w:szCs w:val="27"/>
        </w:rPr>
        <w:softHyphen/>
        <w:t>ского и физического благополучия. Пока не было государства и законов, права человека существовали в виде нравственных норм и принципов (разрешения, одобрения, поощрения). Такие права существуют до сих пор и играют большую роль в жизни человека (например, право на уважение, на свою точку зрения и др.). Однако с появлением государства и права многие нравственные понятия о правах человека были переведены в зако</w:t>
      </w:r>
      <w:r>
        <w:rPr>
          <w:rFonts w:ascii="Arial" w:hAnsi="Arial" w:cs="Arial"/>
          <w:sz w:val="27"/>
          <w:szCs w:val="27"/>
        </w:rPr>
        <w:softHyphen/>
        <w:t>нах в понятия юридические. В то же время, с появлением государства такие важные права как право на жизнь, безопасность, собственность, образование, труд либо ставились под охрану закона, либо игнорирова</w:t>
      </w:r>
      <w:r>
        <w:rPr>
          <w:rFonts w:ascii="Arial" w:hAnsi="Arial" w:cs="Arial"/>
          <w:sz w:val="27"/>
          <w:szCs w:val="27"/>
        </w:rPr>
        <w:softHyphen/>
        <w:t>лись государством. Это обычно зависело от формы государства (формы правления и политического режима). Идеи же прав и свобод человека намного опережали реальные условия их осуществления. Принципы равен</w:t>
      </w:r>
      <w:r>
        <w:rPr>
          <w:rFonts w:ascii="Arial" w:hAnsi="Arial" w:cs="Arial"/>
          <w:sz w:val="27"/>
          <w:szCs w:val="27"/>
        </w:rPr>
        <w:softHyphen/>
        <w:t>ства людей, достоинства человеческой личности, братства нашли свое воплощение в трудах передовых мыс</w:t>
      </w:r>
      <w:r>
        <w:rPr>
          <w:rFonts w:ascii="Arial" w:hAnsi="Arial" w:cs="Arial"/>
          <w:sz w:val="27"/>
          <w:szCs w:val="27"/>
        </w:rPr>
        <w:softHyphen/>
        <w:t>лителей XVIII, XIX, XX веков, а также в ряде мировых религий, в частности, в христианстве.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Вся философия прав человека основана на одной несомненной ценности - достоинстве человека. До</w:t>
      </w:r>
      <w:r>
        <w:rPr>
          <w:rFonts w:ascii="Arial" w:hAnsi="Arial" w:cs="Arial"/>
          <w:sz w:val="27"/>
          <w:szCs w:val="27"/>
        </w:rPr>
        <w:softHyphen/>
        <w:t>стоинство, с одной стороны, - это нравственная самооценка человеком своей связи с обществом, своего зна</w:t>
      </w:r>
      <w:r>
        <w:rPr>
          <w:rFonts w:ascii="Arial" w:hAnsi="Arial" w:cs="Arial"/>
          <w:sz w:val="27"/>
          <w:szCs w:val="27"/>
        </w:rPr>
        <w:softHyphen/>
        <w:t>чения, право на уважение со стороны других людей и всего общества, а с другой стороны, - это признание обществом социальной ценности и значимости каждой личности как частицы человеческого общества. Та</w:t>
      </w:r>
      <w:r>
        <w:rPr>
          <w:rFonts w:ascii="Arial" w:hAnsi="Arial" w:cs="Arial"/>
          <w:sz w:val="27"/>
          <w:szCs w:val="27"/>
        </w:rPr>
        <w:softHyphen/>
        <w:t>ким образом, достоинство человека является источником его прав и свобод, потому что, только обладая пра</w:t>
      </w:r>
      <w:r>
        <w:rPr>
          <w:rFonts w:ascii="Arial" w:hAnsi="Arial" w:cs="Arial"/>
          <w:sz w:val="27"/>
          <w:szCs w:val="27"/>
        </w:rPr>
        <w:softHyphen/>
        <w:t>вами и свободами, человек может самораскрыться, самореализоваться как личность, а это ведет к совершен</w:t>
      </w:r>
      <w:r>
        <w:rPr>
          <w:rFonts w:ascii="Arial" w:hAnsi="Arial" w:cs="Arial"/>
          <w:sz w:val="27"/>
          <w:szCs w:val="27"/>
        </w:rPr>
        <w:softHyphen/>
        <w:t>ствованию всего человеческого общества.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На уровне мирового сообщества проблема прав человека весьма остро встала после окончания второй мировой войны, когда во многих государствах поняли, что, если права человека, его честь и достоинство нарушаются в отдельных странах, то весь мир легко может быть вовлечен в кровавый конфликт. Вот почему страны-победители вместе с другими государствами создали Организацию Объединенных Наций, главной задачей которой является поддержание и укрепление международного мира и безопасности, развитие сотруд</w:t>
      </w:r>
      <w:r>
        <w:rPr>
          <w:rFonts w:ascii="Arial" w:hAnsi="Arial" w:cs="Arial"/>
          <w:sz w:val="27"/>
          <w:szCs w:val="27"/>
        </w:rPr>
        <w:softHyphen/>
        <w:t>ничества между государствами. В Уставе ООН сказано, что народы объединенных наций преисполнены ре</w:t>
      </w:r>
      <w:r>
        <w:rPr>
          <w:rFonts w:ascii="Arial" w:hAnsi="Arial" w:cs="Arial"/>
          <w:sz w:val="27"/>
          <w:szCs w:val="27"/>
        </w:rPr>
        <w:softHyphen/>
        <w:t>шимости "вновь утвердить веру в основные права человека, в достоинство и ценность человеческой личнос</w:t>
      </w:r>
      <w:r>
        <w:rPr>
          <w:rFonts w:ascii="Arial" w:hAnsi="Arial" w:cs="Arial"/>
          <w:sz w:val="27"/>
          <w:szCs w:val="27"/>
        </w:rPr>
        <w:softHyphen/>
        <w:t>ти, в равноправие мужчин и женщин, и в равенство прав больших и малых наций...". Начав действовать, ООН приняла ряд документов по важным вопросам жизни народов, в том числе "Всеобщую декларацию прав человека" (10 декабря 1948 г.).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Различают права человека и права гражданина. Права человека появляются у него с рождения, а не даруются богом или государством, поэтому их называют естественными правами человека. Права человека -неотделимы от его личности: это право на жизнь, физическую и моральную неприкосновенность, личную свободу, на безопасность, свободу совести, на свободное выражение своих мыслей, свободу убеждений, сво</w:t>
      </w:r>
      <w:r>
        <w:rPr>
          <w:rFonts w:ascii="Arial" w:hAnsi="Arial" w:cs="Arial"/>
          <w:sz w:val="27"/>
          <w:szCs w:val="27"/>
        </w:rPr>
        <w:softHyphen/>
        <w:t>боду религии, на свободный выбор профессии и рад других. Они являются основными правами всякого чело</w:t>
      </w:r>
      <w:r>
        <w:rPr>
          <w:rFonts w:ascii="Arial" w:hAnsi="Arial" w:cs="Arial"/>
          <w:sz w:val="27"/>
          <w:szCs w:val="27"/>
        </w:rPr>
        <w:softHyphen/>
        <w:t>века и закреплены в международных документах о правах человека. Эти права должны быть в числе первых и основных перечислены в Конституции любой страны.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Права человека</w:t>
      </w:r>
      <w:r>
        <w:rPr>
          <w:rFonts w:ascii="Arial" w:hAnsi="Arial" w:cs="Arial"/>
          <w:sz w:val="27"/>
          <w:szCs w:val="27"/>
        </w:rPr>
        <w:t xml:space="preserve"> носят всеобщий, универсальный характер и поэтому: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1. Все люди, без какой-либо дискриминации должны иметь основные права и свободы. Международные стандарты и законодательство демократических государств гарантируют равенство прав и свобод чело</w:t>
      </w:r>
      <w:r>
        <w:rPr>
          <w:rFonts w:ascii="Arial" w:hAnsi="Arial" w:cs="Arial"/>
          <w:sz w:val="27"/>
          <w:szCs w:val="27"/>
        </w:rPr>
        <w:softHyphen/>
        <w:t>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</w:t>
      </w:r>
      <w:r>
        <w:rPr>
          <w:rFonts w:ascii="Arial" w:hAnsi="Arial" w:cs="Arial"/>
          <w:sz w:val="27"/>
          <w:szCs w:val="27"/>
        </w:rPr>
        <w:softHyphen/>
        <w:t>ственным объединениям и т.д. Запрещаются любые формы ограничения прав граждан по признакам соци</w:t>
      </w:r>
      <w:r>
        <w:rPr>
          <w:rFonts w:ascii="Arial" w:hAnsi="Arial" w:cs="Arial"/>
          <w:sz w:val="27"/>
          <w:szCs w:val="27"/>
        </w:rPr>
        <w:softHyphen/>
        <w:t>альной, расовой, национальной, языковой и религиозной принадлежности. Мужчина и женщина имеют рав</w:t>
      </w:r>
      <w:r>
        <w:rPr>
          <w:rFonts w:ascii="Arial" w:hAnsi="Arial" w:cs="Arial"/>
          <w:sz w:val="27"/>
          <w:szCs w:val="27"/>
        </w:rPr>
        <w:softHyphen/>
        <w:t>ные права и возможности для их реализации.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2. Перечень прав человека универсален. Это общие права и свободы людей, независящие от обще</w:t>
      </w:r>
      <w:r>
        <w:rPr>
          <w:rFonts w:ascii="Arial" w:hAnsi="Arial" w:cs="Arial"/>
          <w:sz w:val="27"/>
          <w:szCs w:val="27"/>
        </w:rPr>
        <w:softHyphen/>
        <w:t>ственного строя, политического режима, формы государственного устройства и формы правления, меж</w:t>
      </w:r>
      <w:r>
        <w:rPr>
          <w:rFonts w:ascii="Arial" w:hAnsi="Arial" w:cs="Arial"/>
          <w:sz w:val="27"/>
          <w:szCs w:val="27"/>
        </w:rPr>
        <w:softHyphen/>
        <w:t>дународного статуса страны, к которой человек принадлежит.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 Везде, где бы ни находился человек постоянно или временно, он должен обладать основными есте</w:t>
      </w:r>
      <w:r>
        <w:rPr>
          <w:rFonts w:ascii="Arial" w:hAnsi="Arial" w:cs="Arial"/>
          <w:sz w:val="27"/>
          <w:szCs w:val="27"/>
        </w:rPr>
        <w:softHyphen/>
        <w:t>ственными правами и свободами, вне зависимости от того, является ли эта территория независимой, подо</w:t>
      </w:r>
      <w:r>
        <w:rPr>
          <w:rFonts w:ascii="Arial" w:hAnsi="Arial" w:cs="Arial"/>
          <w:sz w:val="27"/>
          <w:szCs w:val="27"/>
        </w:rPr>
        <w:softHyphen/>
        <w:t>печной, несамоуправляющейся или как-то иначе ограниченной в своем суверенитете.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4. Вопросы, касающиеся прав человека, основных свобод, демократии и верховенства закона, носят международный характер, поскольку соблюдение этих прав и свобод составляют одну из основ международ</w:t>
      </w:r>
      <w:r>
        <w:rPr>
          <w:rFonts w:ascii="Arial" w:hAnsi="Arial" w:cs="Arial"/>
          <w:sz w:val="27"/>
          <w:szCs w:val="27"/>
        </w:rPr>
        <w:softHyphen/>
        <w:t>ного порядка.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 отмечено в Документе Московского совещания "Конференции по человеческому измерению СБСЕ" (1991 г.), вопросы прав человека представляют непосредственный и законный интерес для всех государств -участников и не относятся к числу исключительно внутренних дел соответствующего государства.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5. Признание и соблюдение основных прав и свобод человека является основой безопасности, ста</w:t>
      </w:r>
      <w:r>
        <w:rPr>
          <w:rFonts w:ascii="Arial" w:hAnsi="Arial" w:cs="Arial"/>
          <w:sz w:val="27"/>
          <w:szCs w:val="27"/>
        </w:rPr>
        <w:softHyphen/>
        <w:t>бильности отношений, как в отдельных странах, так и во всем мире.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Права гражданина - как бы производные от прав человека. Они конкретизируются правом граждан</w:t>
      </w:r>
      <w:r>
        <w:rPr>
          <w:rFonts w:ascii="Arial" w:hAnsi="Arial" w:cs="Arial"/>
          <w:sz w:val="27"/>
          <w:szCs w:val="27"/>
        </w:rPr>
        <w:softHyphen/>
        <w:t>ства, правами гражданина конкретной страны, условиями жизни и деятельности государства. Рассматривая понятие прав, свобод и обязанностей личности, следует отметить, что в обществе существует множество разнообразных прав и обязанностей, которые устанавливаются социальными нормами. Юридические права и обязанности среди них —лишь небольшая часть социальных прав и обязанностей.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Права означают предоставленную человеку, обществом, государством возможность самому выбирать вид и меру своего поведения. Обязанность - это необходимость, предписывающая действовать или воздер</w:t>
      </w:r>
      <w:r>
        <w:rPr>
          <w:rFonts w:ascii="Arial" w:hAnsi="Arial" w:cs="Arial"/>
          <w:sz w:val="27"/>
          <w:szCs w:val="27"/>
        </w:rPr>
        <w:softHyphen/>
        <w:t>жаться от действия. Свобода человека - это отсутствие каких-либо ограничений, стеснений в чем-то (дея</w:t>
      </w:r>
      <w:r>
        <w:rPr>
          <w:rFonts w:ascii="Arial" w:hAnsi="Arial" w:cs="Arial"/>
          <w:sz w:val="27"/>
          <w:szCs w:val="27"/>
        </w:rPr>
        <w:softHyphen/>
        <w:t>тельности, поведении).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Среди прав, свобод и обязанностей выделяются те, что предусмотрены Конституцией. Они регулиру</w:t>
      </w:r>
      <w:r>
        <w:rPr>
          <w:rFonts w:ascii="Arial" w:hAnsi="Arial" w:cs="Arial"/>
          <w:sz w:val="27"/>
          <w:szCs w:val="27"/>
        </w:rPr>
        <w:softHyphen/>
        <w:t>ют наиболее важные отношения между гражданином и государством. Конституционные права, свободы и обязанности в единстве с конституционными принципами и гарантиями составляют основы правового поло</w:t>
      </w:r>
      <w:r>
        <w:rPr>
          <w:rFonts w:ascii="Arial" w:hAnsi="Arial" w:cs="Arial"/>
          <w:sz w:val="27"/>
          <w:szCs w:val="27"/>
        </w:rPr>
        <w:softHyphen/>
        <w:t>жения гражданина или конституционный статус личности в РФ.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права, свободы и обязанности обладают рядом юридических свойств: они возникают не на основе общих правоотношений, а непосредственно записаны в Конституции государства и выражают от</w:t>
      </w:r>
      <w:r>
        <w:rPr>
          <w:rFonts w:ascii="Arial" w:hAnsi="Arial" w:cs="Arial"/>
          <w:sz w:val="27"/>
          <w:szCs w:val="27"/>
        </w:rPr>
        <w:softHyphen/>
        <w:t>ношения и связи гражданина и государства.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права, свободы и обязанности не прекращаются и не возникают вновь. Они существуют постоянно, независимо от реализации, пока данное лицо является гражданином РФ. Гражданин не может отказаться не только от своих конституционных обязанностей, но и от своих конституционных прав и свобод. Установленные в полном объеме государством, основные права, свободы и обязанности могут изменяться только посредством издания новых правовых актов. Другим путем гражданин не может ни лишиться закреп</w:t>
      </w:r>
      <w:r>
        <w:rPr>
          <w:rFonts w:ascii="Arial" w:hAnsi="Arial" w:cs="Arial"/>
          <w:sz w:val="27"/>
          <w:szCs w:val="27"/>
        </w:rPr>
        <w:softHyphen/>
        <w:t>ленных за ним в законе прав и обязанностей, ни приобрести новые. Содержание и объем основных прав, свобод и обязанностей всех граждан одинаковы.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права, свободы и обязанности осуществляются преимущественно путем появления кон</w:t>
      </w:r>
      <w:r>
        <w:rPr>
          <w:rFonts w:ascii="Arial" w:hAnsi="Arial" w:cs="Arial"/>
          <w:sz w:val="27"/>
          <w:szCs w:val="27"/>
        </w:rPr>
        <w:softHyphen/>
        <w:t>кретных правоотношений, в ходе которых возникают новые субъективные права и юридические обязанности граждан (например, вступление в гражданство РФ).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Реальность основных прав, свобод и обязанностей обеспечивается не столько индивидуальными уси</w:t>
      </w:r>
      <w:r>
        <w:rPr>
          <w:rFonts w:ascii="Arial" w:hAnsi="Arial" w:cs="Arial"/>
          <w:sz w:val="27"/>
          <w:szCs w:val="27"/>
        </w:rPr>
        <w:softHyphen/>
        <w:t>лиями отдельного гражданина, сколько государственным или общественным строем. На их охрану поставлены соответствующие нормы всех изложенных ниже отраслей права.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Условиями осуществления конституционных прав и свобод являются: а) институт гражданства, по</w:t>
      </w:r>
      <w:r>
        <w:rPr>
          <w:rFonts w:ascii="Arial" w:hAnsi="Arial" w:cs="Arial"/>
          <w:sz w:val="27"/>
          <w:szCs w:val="27"/>
        </w:rPr>
        <w:softHyphen/>
        <w:t>скольку он определяет отношения между государством и человеком (хотя и в общем виде); б) общая право</w:t>
      </w:r>
      <w:r>
        <w:rPr>
          <w:rFonts w:ascii="Arial" w:hAnsi="Arial" w:cs="Arial"/>
          <w:sz w:val="27"/>
          <w:szCs w:val="27"/>
        </w:rPr>
        <w:softHyphen/>
        <w:t>способность - т.е. способность иметь права и нести обязанности. Правоспособность означает, что граждане обладают всей полнотой социально-экономических, политических и личных прав и свобод, провозглашенных и гарантированных Конституцией и другими законами; в) для реализации отдельных прав и свобод учитываются естественные (возраст, пол, состояние здоровья и т.д.) и социальные (профессия, отрасль деятельности, служба в армии и т.д.) особенности отдельных категорий граждан.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Первостепенное значение для фактического использования прав и исполнения обязанностей имеет возраст человека. По общему правилу, граждане РФ по достижении совершеннолетия (18 лет) пользуются всеми основными правами и несут юридическую ответственность за неисполнение обязанностей. Отдельны</w:t>
      </w:r>
      <w:r>
        <w:rPr>
          <w:rFonts w:ascii="Arial" w:hAnsi="Arial" w:cs="Arial"/>
          <w:sz w:val="27"/>
          <w:szCs w:val="27"/>
        </w:rPr>
        <w:softHyphen/>
        <w:t>ми конституционными правами граждане РФ могут пользоваться и в более раннем возрасте. Так, с момента рождения граждане обладают правом личной собственности и её наследования, правом на охрану здоровья, правом на получение пенсии по случаю потери кормильца, правам на жилище, на охрану жизни. Право на образование осуществляется с 6-летнего возраста.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Для реализации других конституционных прав предусмотрен более зрелый возраст или даже преклон</w:t>
      </w:r>
      <w:r>
        <w:rPr>
          <w:rFonts w:ascii="Arial" w:hAnsi="Arial" w:cs="Arial"/>
          <w:sz w:val="27"/>
          <w:szCs w:val="27"/>
        </w:rPr>
        <w:softHyphen/>
        <w:t>ный.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на получение пенсии по старости закон связывает с наступлением 60-летнего возраста для муж</w:t>
      </w:r>
      <w:r>
        <w:rPr>
          <w:rFonts w:ascii="Arial" w:hAnsi="Arial" w:cs="Arial"/>
          <w:sz w:val="27"/>
          <w:szCs w:val="27"/>
        </w:rPr>
        <w:softHyphen/>
        <w:t>чин и 55 лет для женщин. Юридическая ответственность за неисполнение конституционных обязанностей также наступает в полном объеме с достижением совершеннолетия. Однако за некоторые преступления от</w:t>
      </w:r>
      <w:r>
        <w:rPr>
          <w:rFonts w:ascii="Arial" w:hAnsi="Arial" w:cs="Arial"/>
          <w:sz w:val="27"/>
          <w:szCs w:val="27"/>
        </w:rPr>
        <w:softHyphen/>
        <w:t>ветственность устанавливается законом с 14-летнего возраста, за административные правонарушения с 16 лет.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Для исполнения некоторых конституционных прав и обязанностей имеет значение положение граж</w:t>
      </w:r>
      <w:r>
        <w:rPr>
          <w:rFonts w:ascii="Arial" w:hAnsi="Arial" w:cs="Arial"/>
          <w:sz w:val="27"/>
          <w:szCs w:val="27"/>
        </w:rPr>
        <w:softHyphen/>
        <w:t>дан. Женщины, обладая равными правами с мужчинами во всех областях жизни, при осуществлении своих прав имеют определенные льготы и преимущества. Так, труд женщин не применяется на подземных и других тяжелых работах.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Состояние здоровья гражданина может быть основанием для его материального обеспечения или для освобождения от некоторых конституционных обязанностей (например, от воинской обязанности). Умали</w:t>
      </w:r>
      <w:r>
        <w:rPr>
          <w:rFonts w:ascii="Arial" w:hAnsi="Arial" w:cs="Arial"/>
          <w:sz w:val="27"/>
          <w:szCs w:val="27"/>
        </w:rPr>
        <w:softHyphen/>
        <w:t>шенные не пользуется избирательными правами, освобождаются от ответственности за неисполнение граж</w:t>
      </w:r>
      <w:r>
        <w:rPr>
          <w:rFonts w:ascii="Arial" w:hAnsi="Arial" w:cs="Arial"/>
          <w:sz w:val="27"/>
          <w:szCs w:val="27"/>
        </w:rPr>
        <w:softHyphen/>
        <w:t>данских обязанностей.</w:t>
      </w:r>
    </w:p>
    <w:p w:rsidR="0039654A" w:rsidRDefault="0039654A">
      <w:pPr>
        <w:pStyle w:val="2"/>
        <w:rPr>
          <w:sz w:val="27"/>
          <w:szCs w:val="27"/>
        </w:rPr>
      </w:pPr>
    </w:p>
    <w:p w:rsidR="0039654A" w:rsidRDefault="0039654A">
      <w:pPr>
        <w:pStyle w:val="2"/>
        <w:rPr>
          <w:sz w:val="27"/>
          <w:szCs w:val="27"/>
        </w:rPr>
      </w:pPr>
      <w:r>
        <w:rPr>
          <w:sz w:val="27"/>
          <w:szCs w:val="27"/>
        </w:rPr>
        <w:t>Вывод</w:t>
      </w:r>
    </w:p>
    <w:p w:rsidR="0039654A" w:rsidRDefault="0039654A">
      <w:pPr>
        <w:rPr>
          <w:sz w:val="19"/>
          <w:szCs w:val="19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Основные принципы правового положения личности формировались с возникновением государства и совершенствуются вместе с его развитием и прогрессом общества в целом. Отношения между властью, государством в лице его органов и личностью носят сложный многогранный характер. Государство, осуществляя политическую власть, в отношениях со своими гражданами должно уважать права человека и обеспечить приоритет общечеловеческих ценностей.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Социальное право в РФ.</w:t>
      </w:r>
    </w:p>
    <w:p w:rsidR="0039654A" w:rsidRDefault="0039654A">
      <w:pPr>
        <w:spacing w:line="360" w:lineRule="auto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Cs/>
          <w:sz w:val="27"/>
          <w:szCs w:val="27"/>
        </w:rPr>
        <w:t>Всеобщая декларация прав человека,</w:t>
      </w:r>
      <w:r>
        <w:rPr>
          <w:rFonts w:ascii="Arial" w:hAnsi="Arial" w:cs="Arial"/>
          <w:sz w:val="27"/>
          <w:szCs w:val="27"/>
        </w:rPr>
        <w:t xml:space="preserve"> провозглашенная Генеральной Ассамблеей ООН в декабре 1948 г., Европейская конвенция о защите прав человека и основных свобод, принятая в ноябре 1950 г., и другие международные документы провозгласили необходимость обеспечения каждому человеку право на жизнь, на свободу и личную неприкосновенность, на свободу мысли, совести и религии, право на судебную защиту нарушенных прав и т.д.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жизни государства и общества возможны и неблагоприятные ситуации: локальные войны, межна</w:t>
      </w:r>
      <w:r>
        <w:rPr>
          <w:rFonts w:ascii="Arial" w:hAnsi="Arial" w:cs="Arial"/>
          <w:sz w:val="27"/>
          <w:szCs w:val="27"/>
        </w:rPr>
        <w:softHyphen/>
        <w:t>циональные конфликты, экологические бедствия. Введение в таких ситуациях чрезвычайного положения на определенное время связано с установлением ограничений отдельных прав и свобод (например, право на свободное передвижение, на участие в митингах, шествиях и демонстрациях и др.). Однако ст.56 Конститу</w:t>
      </w:r>
      <w:r>
        <w:rPr>
          <w:rFonts w:ascii="Arial" w:hAnsi="Arial" w:cs="Arial"/>
          <w:sz w:val="27"/>
          <w:szCs w:val="27"/>
        </w:rPr>
        <w:softHyphen/>
        <w:t>ции РФ запрещает даже в этих случаях ограничивать права граждан на личное достоинство, свободу и лич</w:t>
      </w:r>
      <w:r>
        <w:rPr>
          <w:rFonts w:ascii="Arial" w:hAnsi="Arial" w:cs="Arial"/>
          <w:sz w:val="27"/>
          <w:szCs w:val="27"/>
        </w:rPr>
        <w:softHyphen/>
        <w:t>ную неприкосновенность, свободу экономической деятельности, право на жилище, на судебную защиту сво</w:t>
      </w:r>
      <w:r>
        <w:rPr>
          <w:rFonts w:ascii="Arial" w:hAnsi="Arial" w:cs="Arial"/>
          <w:sz w:val="27"/>
          <w:szCs w:val="27"/>
        </w:rPr>
        <w:softHyphen/>
        <w:t>их прав и свобод и др.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 Российской Федерации принцип равенства государства и личности устанавливается в гражданской, политической, экономической и социальной сфере. Ограничение прав человека допускается только на осно</w:t>
      </w:r>
      <w:r>
        <w:rPr>
          <w:rFonts w:ascii="Arial" w:hAnsi="Arial" w:cs="Arial"/>
          <w:sz w:val="27"/>
          <w:szCs w:val="27"/>
        </w:rPr>
        <w:softHyphen/>
        <w:t>вании закона и в отдельных случаях в судебном порядке. Исключается установление какой бы то ни было идеологии в качестве общегосударственной или общеобязательной. Конституционно закреплена свобода эко</w:t>
      </w:r>
      <w:r>
        <w:rPr>
          <w:rFonts w:ascii="Arial" w:hAnsi="Arial" w:cs="Arial"/>
          <w:sz w:val="27"/>
          <w:szCs w:val="27"/>
        </w:rPr>
        <w:softHyphen/>
        <w:t>номической деятельности, равноправие форм собственности. Экономические отношения между государ</w:t>
      </w:r>
      <w:r>
        <w:rPr>
          <w:rFonts w:ascii="Arial" w:hAnsi="Arial" w:cs="Arial"/>
          <w:sz w:val="27"/>
          <w:szCs w:val="27"/>
        </w:rPr>
        <w:softHyphen/>
        <w:t>ством и чело веком строятся на социальном партнерстве.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Взаимоотношения государства и личности должны пронизываться принципом социальной справедли</w:t>
      </w:r>
      <w:r>
        <w:rPr>
          <w:rFonts w:ascii="Arial" w:hAnsi="Arial" w:cs="Arial"/>
          <w:sz w:val="27"/>
          <w:szCs w:val="27"/>
        </w:rPr>
        <w:softHyphen/>
        <w:t>вости, которая формируется на базе норм нравственности и права, воплощает в себе принципы морали и права и является мерилом поведения людей и коллективов, а также основой государственной и общественной оценки действий и иных социальных явлений с точки зрения соответствия их интересам народа.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Исключительно важным принципом взаимоотношений государства и личности является взаимная от</w:t>
      </w:r>
      <w:r>
        <w:rPr>
          <w:rFonts w:ascii="Arial" w:hAnsi="Arial" w:cs="Arial"/>
          <w:sz w:val="27"/>
          <w:szCs w:val="27"/>
        </w:rPr>
        <w:softHyphen/>
        <w:t>ветственность граждан перед государством и государства перед гражданами. Долгое время в нашем общест</w:t>
      </w:r>
      <w:r>
        <w:rPr>
          <w:rFonts w:ascii="Arial" w:hAnsi="Arial" w:cs="Arial"/>
          <w:sz w:val="27"/>
          <w:szCs w:val="27"/>
        </w:rPr>
        <w:softHyphen/>
        <w:t>ве данный принцип не находил полной реализации: лишь граждане несли ответственность за свои действия перед государством, а само государство в большинстве случаев такой ответственности избегало. Теперь госу</w:t>
      </w:r>
      <w:r>
        <w:rPr>
          <w:rFonts w:ascii="Arial" w:hAnsi="Arial" w:cs="Arial"/>
          <w:sz w:val="27"/>
          <w:szCs w:val="27"/>
        </w:rPr>
        <w:softHyphen/>
        <w:t>дарство, его органы, учреждения и должностные лица ответственны перед человеком и гражданином.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Так, в ст.ст.52-53 Конституции РФ указано, что права потерпевших от преступлений и злоупотребле</w:t>
      </w:r>
      <w:r>
        <w:rPr>
          <w:rFonts w:ascii="Arial" w:hAnsi="Arial" w:cs="Arial"/>
          <w:sz w:val="27"/>
          <w:szCs w:val="27"/>
        </w:rPr>
        <w:softHyphen/>
        <w:t>ний властью охраняются законом. Государство обеспечивает потерпевшим доступ к правосудию и компенса</w:t>
      </w:r>
      <w:r>
        <w:rPr>
          <w:rFonts w:ascii="Arial" w:hAnsi="Arial" w:cs="Arial"/>
          <w:sz w:val="27"/>
          <w:szCs w:val="27"/>
        </w:rPr>
        <w:softHyphen/>
        <w:t>цию причиненного ущерба. Кроме того, каждый имеет право на возмещение государством вреда, причинен</w:t>
      </w:r>
      <w:r>
        <w:rPr>
          <w:rFonts w:ascii="Arial" w:hAnsi="Arial" w:cs="Arial"/>
          <w:sz w:val="27"/>
          <w:szCs w:val="27"/>
        </w:rPr>
        <w:softHyphen/>
        <w:t>ного незаконными действиями (или бездействием) органов государственной власти или их должностных лиц.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Взаимоотношения государства и личности характеризуются также принципом единства прав и обязан</w:t>
      </w:r>
      <w:r>
        <w:rPr>
          <w:rFonts w:ascii="Arial" w:hAnsi="Arial" w:cs="Arial"/>
          <w:sz w:val="27"/>
          <w:szCs w:val="27"/>
        </w:rPr>
        <w:softHyphen/>
        <w:t>ностей. Права и обязанности не существуют в отрыве друг от друга. Закрепляя, основные права граждан, государство одновременно возлагает на них выполнение ряда обязанностей. Этому же принципу подчинено само государство в его практической деятельности. Например, государство, представляя каждому граждани</w:t>
      </w:r>
      <w:r>
        <w:rPr>
          <w:rFonts w:ascii="Arial" w:hAnsi="Arial" w:cs="Arial"/>
          <w:sz w:val="27"/>
          <w:szCs w:val="27"/>
        </w:rPr>
        <w:softHyphen/>
        <w:t>ну право на благоприятную окружающую среду, берет на себя обязанность обеспечить такое состояние окру</w:t>
      </w:r>
      <w:r>
        <w:rPr>
          <w:rFonts w:ascii="Arial" w:hAnsi="Arial" w:cs="Arial"/>
          <w:sz w:val="27"/>
          <w:szCs w:val="27"/>
        </w:rPr>
        <w:softHyphen/>
        <w:t>жающей среды и возмещать ущерб, причиненный здоровью человека экологическими правонарушениями. В то же время, ст.58 Конституции РФ обязывает каждого гражданина России сохранять природу и окружаю</w:t>
      </w:r>
      <w:r>
        <w:rPr>
          <w:rFonts w:ascii="Arial" w:hAnsi="Arial" w:cs="Arial"/>
          <w:sz w:val="27"/>
          <w:szCs w:val="27"/>
        </w:rPr>
        <w:softHyphen/>
        <w:t>щую среду, бережно относиться к природным богатствам.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Конституция РФ закрепляет свободу труда, раскрывая ее как право каждого свободно распоряжаться своими способностями к труду, выбирать род деятельности и профессию. Чело</w:t>
      </w:r>
      <w:r>
        <w:rPr>
          <w:rFonts w:ascii="Arial" w:hAnsi="Arial" w:cs="Arial"/>
          <w:sz w:val="27"/>
          <w:szCs w:val="27"/>
        </w:rPr>
        <w:softHyphen/>
        <w:t>век вправе как работать, так и не работать, не может быть и речи о привлечении к администра</w:t>
      </w:r>
      <w:r>
        <w:rPr>
          <w:rFonts w:ascii="Arial" w:hAnsi="Arial" w:cs="Arial"/>
          <w:sz w:val="27"/>
          <w:szCs w:val="27"/>
        </w:rPr>
        <w:softHyphen/>
        <w:t>тивной ответственности за так называемое "тунеядство", бродяжничество ( бомжи ) и т.д. Кон</w:t>
      </w:r>
      <w:r>
        <w:rPr>
          <w:rFonts w:ascii="Arial" w:hAnsi="Arial" w:cs="Arial"/>
          <w:sz w:val="27"/>
          <w:szCs w:val="27"/>
        </w:rPr>
        <w:softHyphen/>
      </w:r>
      <w:r>
        <w:rPr>
          <w:rFonts w:ascii="Arial" w:hAnsi="Arial" w:cs="Arial"/>
          <w:sz w:val="27"/>
          <w:szCs w:val="27"/>
        </w:rPr>
        <w:softHyphen/>
        <w:t>ституционной обязанности трудиться, как в прошлые годы, теперь нет. Человек свободен как в поступлении на постоянную работу, так и в уходе с нее, в переходе на другую, более интерес</w:t>
      </w:r>
      <w:r>
        <w:rPr>
          <w:rFonts w:ascii="Arial" w:hAnsi="Arial" w:cs="Arial"/>
          <w:sz w:val="27"/>
          <w:szCs w:val="27"/>
        </w:rPr>
        <w:softHyphen/>
        <w:t>ную или выгодную для него. Свобода труда реализует через индивидуальную трудовую дея</w:t>
      </w:r>
      <w:r>
        <w:rPr>
          <w:rFonts w:ascii="Arial" w:hAnsi="Arial" w:cs="Arial"/>
          <w:sz w:val="27"/>
          <w:szCs w:val="27"/>
        </w:rPr>
        <w:softHyphen/>
        <w:t>тельность, в занятии предпринимательской деятельностью и т.д.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Свобода труда связана с запретом принудительного труда. Запрет принудительного труда, предусмотренный ст.8 Международного пакта о гражданских и политических правах. Таким трудом считается не только откровенно рабский труд, что в наше время встречается крайне редко, но и любые формы принуждения человека работать на недобровольно принятых усло</w:t>
      </w:r>
      <w:r>
        <w:rPr>
          <w:rFonts w:ascii="Arial" w:hAnsi="Arial" w:cs="Arial"/>
          <w:sz w:val="27"/>
          <w:szCs w:val="27"/>
        </w:rPr>
        <w:softHyphen/>
        <w:t>виях или под угрозой какого-либо наказания.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Вместе с тем не считается принудительным трудом выполнение обязанностей, вытекаю</w:t>
      </w:r>
      <w:r>
        <w:rPr>
          <w:rFonts w:ascii="Arial" w:hAnsi="Arial" w:cs="Arial"/>
          <w:sz w:val="27"/>
          <w:szCs w:val="27"/>
        </w:rPr>
        <w:softHyphen/>
        <w:t>щих из военной службы, в условиях чрезвычайного положения или по приговору суда. Прину</w:t>
      </w:r>
      <w:r>
        <w:rPr>
          <w:rFonts w:ascii="Arial" w:hAnsi="Arial" w:cs="Arial"/>
          <w:sz w:val="27"/>
          <w:szCs w:val="27"/>
        </w:rPr>
        <w:softHyphen/>
        <w:t>дительный труд запрещен Конвенцией Международной организации труда №29 (1930 г.),а также Кодексом законов о труде РФ ( ст.2 ).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25 сентября 1992 г. в КЗоТ была включена норма о запрете принудительного труда (ст.2), а из числа мер дисциплинарного взыскания исключено такое наказание, как перевод на ниже</w:t>
      </w:r>
      <w:r>
        <w:rPr>
          <w:rFonts w:ascii="Arial" w:hAnsi="Arial" w:cs="Arial"/>
          <w:sz w:val="27"/>
          <w:szCs w:val="27"/>
        </w:rPr>
        <w:softHyphen/>
        <w:t>оплачиваемую работу или смещение на низшую должность.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на труд не означает чьей-то обязанности предоставлять работу всем желающим. В рыночной экономике государство не в состоянии предписывать такую обязанность частному предпринимательству или брать ее на себя, поскольку оно уже не управляет всеми предпри</w:t>
      </w:r>
      <w:r>
        <w:rPr>
          <w:rFonts w:ascii="Arial" w:hAnsi="Arial" w:cs="Arial"/>
          <w:sz w:val="27"/>
          <w:szCs w:val="27"/>
        </w:rPr>
        <w:softHyphen/>
        <w:t>ятиями. Поступление человека на работу в основном определяется договором с работодателем. Но наемный работник вправе требовать соблюдения определенных Конституцией условий, а именно: чтобы условия труда отвечали требованиям безопасности и гигиены, а вознаграждение за труд выплачивалось без какой бы то ни было дискриминации и не ниже установленного фе</w:t>
      </w:r>
      <w:r>
        <w:rPr>
          <w:rFonts w:ascii="Arial" w:hAnsi="Arial" w:cs="Arial"/>
          <w:sz w:val="27"/>
          <w:szCs w:val="27"/>
        </w:rPr>
        <w:softHyphen/>
      </w:r>
      <w:r>
        <w:rPr>
          <w:rFonts w:ascii="Arial" w:hAnsi="Arial" w:cs="Arial"/>
          <w:sz w:val="27"/>
          <w:szCs w:val="27"/>
        </w:rPr>
        <w:softHyphen/>
        <w:t>деральным законом минимального размера оплаты труда. Следовательно, если безопасность и гигиена не обеспечены и здоровью работника на производстве причинен вред, то работодатель несет за это материальную, а в определенных случаях и уголовную ответственность.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Соответствующие нормы предусмотрены Правилами возмещения работодателями вреда, причиненного работникам увечьем, профессиональным заболеванием либо иным поврежде</w:t>
      </w:r>
      <w:r>
        <w:rPr>
          <w:rFonts w:ascii="Arial" w:hAnsi="Arial" w:cs="Arial"/>
          <w:sz w:val="27"/>
          <w:szCs w:val="27"/>
        </w:rPr>
        <w:softHyphen/>
        <w:t>нием здоровья, связанным с исполнением ими трудовых обязанностей Конституция обязывает законодательный орган принимать законы о минимальном раз</w:t>
      </w:r>
      <w:r>
        <w:rPr>
          <w:rFonts w:ascii="Arial" w:hAnsi="Arial" w:cs="Arial"/>
          <w:sz w:val="27"/>
          <w:szCs w:val="27"/>
        </w:rPr>
        <w:softHyphen/>
        <w:t>мере оплаты труда, а работодатель выплачивать вознаграждение за труд не ниже этого размера. Тем самым предполагается, что по договору ( коллективному или индивидуальному ) размер оплаты может быть больше, что и осуществляется на практике в соответствии с рыночной це</w:t>
      </w:r>
      <w:r>
        <w:rPr>
          <w:rFonts w:ascii="Arial" w:hAnsi="Arial" w:cs="Arial"/>
          <w:sz w:val="27"/>
          <w:szCs w:val="27"/>
        </w:rPr>
        <w:softHyphen/>
      </w:r>
      <w:r>
        <w:rPr>
          <w:rFonts w:ascii="Arial" w:hAnsi="Arial" w:cs="Arial"/>
          <w:sz w:val="27"/>
          <w:szCs w:val="27"/>
        </w:rPr>
        <w:softHyphen/>
        <w:t>ной  рабочей силы или по тарифным разрядам, установленным государственными органами для учреждений и предприятий, находящихся на госбюджетном финансировании. Многочис</w:t>
      </w:r>
      <w:r>
        <w:rPr>
          <w:rFonts w:ascii="Arial" w:hAnsi="Arial" w:cs="Arial"/>
          <w:sz w:val="27"/>
          <w:szCs w:val="27"/>
        </w:rPr>
        <w:softHyphen/>
        <w:t>ленные статьи КЗоТ и других актов развивают и детально регламентируют указанные консти</w:t>
      </w:r>
      <w:r>
        <w:rPr>
          <w:rFonts w:ascii="Arial" w:hAnsi="Arial" w:cs="Arial"/>
          <w:sz w:val="27"/>
          <w:szCs w:val="27"/>
        </w:rPr>
        <w:softHyphen/>
        <w:t>туционные положения. Трудовое законодательство запрещает какое бы то ни было понижение размеров оплаты труда работников в зависимости от пола, возраста, расы, национальности, от</w:t>
      </w:r>
      <w:r>
        <w:rPr>
          <w:rFonts w:ascii="Arial" w:hAnsi="Arial" w:cs="Arial"/>
          <w:sz w:val="27"/>
          <w:szCs w:val="27"/>
        </w:rPr>
        <w:softHyphen/>
        <w:t>ношения к религии, принадлежности к общественным объединениям (ст.77). Право на защиту от безработицы предполагает обязанность государства проводить эко</w:t>
      </w:r>
      <w:r>
        <w:rPr>
          <w:rFonts w:ascii="Arial" w:hAnsi="Arial" w:cs="Arial"/>
          <w:sz w:val="27"/>
          <w:szCs w:val="27"/>
        </w:rPr>
        <w:softHyphen/>
        <w:t>номическую политику, способствующую, по возможности, полной занятости, а также бес</w:t>
      </w:r>
      <w:r>
        <w:rPr>
          <w:rFonts w:ascii="Arial" w:hAnsi="Arial" w:cs="Arial"/>
          <w:sz w:val="27"/>
          <w:szCs w:val="27"/>
        </w:rPr>
        <w:softHyphen/>
        <w:t>платно помогать гражданам, не имеющим работы, в трудоустройстве. Кодекс законов о труде защищает работника от необоснованных увольнений. При отсутствии работы и возможности ее получить гражданам выплачивается пособие по безработице в размере 45-75% среднего за</w:t>
      </w:r>
      <w:r>
        <w:rPr>
          <w:rFonts w:ascii="Arial" w:hAnsi="Arial" w:cs="Arial"/>
          <w:sz w:val="27"/>
          <w:szCs w:val="27"/>
        </w:rPr>
        <w:softHyphen/>
        <w:t>работка, но не ниже минимального размера оплаты труда, предоставляется возможность бес</w:t>
      </w:r>
      <w:r>
        <w:rPr>
          <w:rFonts w:ascii="Arial" w:hAnsi="Arial" w:cs="Arial"/>
          <w:sz w:val="27"/>
          <w:szCs w:val="27"/>
        </w:rPr>
        <w:softHyphen/>
        <w:t>платного обучения новой профессии или участия в оплачиваемых общественных работах, ком</w:t>
      </w:r>
      <w:r>
        <w:rPr>
          <w:rFonts w:ascii="Arial" w:hAnsi="Arial" w:cs="Arial"/>
          <w:sz w:val="27"/>
          <w:szCs w:val="27"/>
        </w:rPr>
        <w:softHyphen/>
        <w:t xml:space="preserve">пенсируются затраты в связи с добровольным переездом в другую местность. 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на забастовку увязывается с правом на индивидуальные и коллективные трудовые споры с использованием установленных федеральным законом способов их разрешения. Забас</w:t>
      </w:r>
      <w:r>
        <w:rPr>
          <w:rFonts w:ascii="Arial" w:hAnsi="Arial" w:cs="Arial"/>
          <w:sz w:val="27"/>
          <w:szCs w:val="27"/>
        </w:rPr>
        <w:softHyphen/>
        <w:t>товка - это остановка работы работниками для оказания давления на работодателя с целью удовлетворения их экономических требований. Забастовка не свидетельствует о желании ра</w:t>
      </w:r>
      <w:r>
        <w:rPr>
          <w:rFonts w:ascii="Arial" w:hAnsi="Arial" w:cs="Arial"/>
          <w:sz w:val="27"/>
          <w:szCs w:val="27"/>
        </w:rPr>
        <w:softHyphen/>
        <w:t>ботников разорвать трудовой договор. А потому неправомерный запрет забастовки рассматри</w:t>
      </w:r>
      <w:r>
        <w:rPr>
          <w:rFonts w:ascii="Arial" w:hAnsi="Arial" w:cs="Arial"/>
          <w:sz w:val="27"/>
          <w:szCs w:val="27"/>
        </w:rPr>
        <w:softHyphen/>
        <w:t>вается как форма принудительного труда. В соответствии с Конституцией РФ, а также с Меж</w:t>
      </w:r>
      <w:r>
        <w:rPr>
          <w:rFonts w:ascii="Arial" w:hAnsi="Arial" w:cs="Arial"/>
          <w:sz w:val="27"/>
          <w:szCs w:val="27"/>
        </w:rPr>
        <w:softHyphen/>
      </w:r>
      <w:r>
        <w:rPr>
          <w:rFonts w:ascii="Arial" w:hAnsi="Arial" w:cs="Arial"/>
          <w:sz w:val="27"/>
          <w:szCs w:val="27"/>
        </w:rPr>
        <w:softHyphen/>
        <w:t>дународным пактом об экономических, социальных и культурных правах право на забастовку реализуется в соответствии с законом. Поэтому закон вправе запретить забастовку в ряде от</w:t>
      </w:r>
      <w:r>
        <w:rPr>
          <w:rFonts w:ascii="Arial" w:hAnsi="Arial" w:cs="Arial"/>
          <w:sz w:val="27"/>
          <w:szCs w:val="27"/>
        </w:rPr>
        <w:softHyphen/>
        <w:t>раслей хозяйства ( транспорт, общественное обслуживание и др. ). Однако этот запрет касается не всех работников отрасли, а только тех, кто может нанести вред здоро</w:t>
      </w:r>
      <w:r>
        <w:rPr>
          <w:rFonts w:ascii="Arial" w:hAnsi="Arial" w:cs="Arial"/>
          <w:sz w:val="27"/>
          <w:szCs w:val="27"/>
        </w:rPr>
        <w:softHyphen/>
        <w:t>вью других лиц, безопасности государства и т.д. Устанавливать запрет на этих основаниях мо</w:t>
      </w:r>
      <w:r>
        <w:rPr>
          <w:rFonts w:ascii="Arial" w:hAnsi="Arial" w:cs="Arial"/>
          <w:sz w:val="27"/>
          <w:szCs w:val="27"/>
        </w:rPr>
        <w:softHyphen/>
        <w:t>жет только суд.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Действующим законом запрещены также некоторые виды забастовок. Коллективный тру</w:t>
      </w:r>
      <w:r>
        <w:rPr>
          <w:rFonts w:ascii="Arial" w:hAnsi="Arial" w:cs="Arial"/>
          <w:sz w:val="27"/>
          <w:szCs w:val="27"/>
        </w:rPr>
        <w:softHyphen/>
        <w:t>довой конфликт не обязательно приводит к забастовке, прежде чем объявить ее, требуется ис</w:t>
      </w:r>
      <w:r>
        <w:rPr>
          <w:rFonts w:ascii="Arial" w:hAnsi="Arial" w:cs="Arial"/>
          <w:sz w:val="27"/>
          <w:szCs w:val="27"/>
        </w:rPr>
        <w:softHyphen/>
        <w:t>пользовать примирительные процедуры, предусмотренные законом.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b/>
          <w:i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Право на отдых имеет каждый человек, но для тех, кто работает по трудовому договору (т.е. лиц наемного труда ), Конституция гарантирует установление федеральным законом про</w:t>
      </w:r>
      <w:r>
        <w:rPr>
          <w:rFonts w:ascii="Arial" w:hAnsi="Arial" w:cs="Arial"/>
          <w:sz w:val="27"/>
          <w:szCs w:val="27"/>
        </w:rPr>
        <w:softHyphen/>
        <w:t>должительности рабочего времени, выходных и праздничных дней, оплачиваемого ежегодного отпуска ( ежегодный отпуск предоставляется всем работникам с сохранением места работы ( должности ) и средней заработной платы продолжительностью не менее 24 рабочих дней ).</w:t>
      </w:r>
    </w:p>
    <w:p w:rsidR="0039654A" w:rsidRDefault="0039654A">
      <w:pPr>
        <w:spacing w:line="360" w:lineRule="auto"/>
        <w:ind w:firstLine="567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Действующий КЗоТ устанавливает максимальную продолжительность рабочего времени 40 часов в неделю. Для отдельных категорий работников с учетом условий и характера труда, возраста, состояния здоровья и иных факторов устанавливается сокращенная продолжитель</w:t>
      </w:r>
      <w:r>
        <w:rPr>
          <w:rFonts w:ascii="Arial" w:hAnsi="Arial" w:cs="Arial"/>
          <w:sz w:val="27"/>
          <w:szCs w:val="27"/>
        </w:rPr>
        <w:softHyphen/>
        <w:t>ность рабочего времени без уменьшения заработной платы. Законом установлены все преду</w:t>
      </w:r>
      <w:r>
        <w:rPr>
          <w:rFonts w:ascii="Arial" w:hAnsi="Arial" w:cs="Arial"/>
          <w:sz w:val="27"/>
          <w:szCs w:val="27"/>
        </w:rPr>
        <w:softHyphen/>
        <w:t>смотренные Конституцией виды отдыха, а коллективные договоры и соглашения часто вводят и более высокие стандарты.</w:t>
      </w:r>
    </w:p>
    <w:p w:rsidR="0039654A" w:rsidRDefault="0039654A">
      <w:pPr>
        <w:pStyle w:val="3"/>
        <w:rPr>
          <w:sz w:val="27"/>
          <w:szCs w:val="27"/>
        </w:rPr>
      </w:pPr>
    </w:p>
    <w:p w:rsidR="0039654A" w:rsidRDefault="0039654A">
      <w:pPr>
        <w:pStyle w:val="3"/>
        <w:rPr>
          <w:sz w:val="27"/>
          <w:szCs w:val="27"/>
        </w:rPr>
      </w:pPr>
    </w:p>
    <w:p w:rsidR="0039654A" w:rsidRDefault="0039654A">
      <w:pPr>
        <w:pStyle w:val="3"/>
        <w:rPr>
          <w:sz w:val="27"/>
          <w:szCs w:val="27"/>
        </w:rPr>
      </w:pPr>
      <w:r>
        <w:rPr>
          <w:sz w:val="27"/>
          <w:szCs w:val="27"/>
        </w:rPr>
        <w:t>Вывод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Российская Федерация, как и многие страны мира, в качестве важнейшего принципа, определяющего правовое положение личности, признает, что человек, его права и свободы являются высшей ценностью. В ст.2 Конституции указано, что признание, соблюдение и защита прав и свобод человека и гражданина - обя</w:t>
      </w:r>
      <w:r>
        <w:rPr>
          <w:rFonts w:ascii="Arial" w:hAnsi="Arial" w:cs="Arial"/>
          <w:sz w:val="27"/>
          <w:szCs w:val="27"/>
        </w:rPr>
        <w:softHyphen/>
        <w:t>занность государства. Права и свободы россиян определяют смысл, содержание и цели применения законов, деятельность законодательной и исполнительной власти, местного самоуправления и обеспечиваются право</w:t>
      </w:r>
      <w:r>
        <w:rPr>
          <w:rFonts w:ascii="Arial" w:hAnsi="Arial" w:cs="Arial"/>
          <w:sz w:val="27"/>
          <w:szCs w:val="27"/>
        </w:rPr>
        <w:softHyphen/>
        <w:t>судием.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Конституция РФ провозгласила народ России носителем суверенитета и единственным источником власти в Российской Федерации. Но если власть принадлежит народу, и он выступает носителем сувере</w:t>
      </w:r>
      <w:r>
        <w:rPr>
          <w:rFonts w:ascii="Arial" w:hAnsi="Arial" w:cs="Arial"/>
          <w:sz w:val="27"/>
          <w:szCs w:val="27"/>
        </w:rPr>
        <w:softHyphen/>
        <w:t>нитета, то государство не может иметь приоритет над личностью. В его взаимоотношениях с личностью на первый план должны выступать отношения равенства и социальной справедливости между личностью и государств а основным назначением государства должно быть служение народу, обеспечение благососто</w:t>
      </w:r>
      <w:r>
        <w:rPr>
          <w:rFonts w:ascii="Arial" w:hAnsi="Arial" w:cs="Arial"/>
          <w:sz w:val="27"/>
          <w:szCs w:val="27"/>
        </w:rPr>
        <w:softHyphen/>
        <w:t>яния человека и его свободное развитие.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rPr>
          <w:sz w:val="19"/>
          <w:szCs w:val="19"/>
        </w:rPr>
      </w:pP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pStyle w:val="a3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pStyle w:val="a3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Право и закон.</w:t>
      </w: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pStyle w:val="a3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pStyle w:val="a3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Актуальность и важность проблемы соотношения права и закона обусловлена постоянной необходимостью соотносить право и закон в процессе правотворческой, правоприменительной и правоохранительной деятельности, ибо не все законы, создаваемые государством имеют правовое содержание, а подчас и прямо противоречат ему. Поэтому необходим четкий критерий в соответствии, с которым можно было судить о законе как правовом или неправовом, в противном случае не будет понятно, когда закон утрачивает характеристики правового и становится неправовым, или даже произволом. 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Между тем в юридической науке существуют различные трактовки права (нормативная, социологическая, этическая и др.), каждая из которых имеет свои обоснования. С точки зрения проблемы соотношения права и закона прежде всего следует остановиться на двух основных, сложившихся в истории права,  тенденциях правопонимания. 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Первый способ формирования идеи права рассматривает его как власть, принадлежащую Богу, как внешнюю норму, которой должна подчиниться воля индивида. Божественная воля, в соответствии с этой концепцией, развивается в норму поведения, выраженную в законе, утвержденном властью, государством. Следовательно, в соответствии с этой теорией, все критерии определения права и произвола происходят от Бога, власти, государства, а индивид (гражданское общество) сохраняет по отношению к праву пассивное положение. Право в этом случае выступает как инструмент принуждения к послушанию власти и выражает лишь абсолютный государственный интерес: власть диктует законы, законы содержат право, власть карает за их неисполнение.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  <w:lang w:val="en-US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В современной теории права изложенная выше концепция  известна под названием позитивистской концепции государства и права. Другая тенденция правопонимания возникла и развивалась на основе разработанного римлянами понятий справедливости, естественного образа мышления, правосудия, на признании взаимности правомочий сторон, которые “уравновешивают” друг друга посредством прав и обязанностей: за правом каждого стоит его интерес, который может быть удовлетворен через обязанности другой стороны. Внешняя принудительная сила в этом случае не требуется.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 xml:space="preserve">При таком подходе нормы права рождаются не “сверху”, а в самом гражданском обществе, в процессе совместной деятельности людей при постоянном столкновении их интересов. При этом вырабатываются правила сочетания этих правовых норм, способы взаимодействия и подавления, “зона” свободы их действия. Данные правила и есть нормы права - права как меры свободы. Одна из версий этого гегелевского определения, вскрывающего функциональную сущность права, советским юристом Н.Н.Разумовичем изложена так: “Право есть исторически обусловленная мера человеческой свободы для поддержания динамического равновесия между личным интересом и общественной необходимостью.” 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В представленном тезисе на первый план выходит гарантийная сторона права как сферы беспрепятственного действия интересов людей, защиты их правомерного поведения. В целом же большинство современных исследователей сходятся на том, что в развернутом определении права должны найти отражение следующие моменты: а) естественно-исторический характер происхождения права; б) его способность служить масштабом поведения свободных и равных субъектов; в) такие свойства права как нормативность, общеобязательность, взаимозависимость заключенных в нем прав и обязанностей; г) гарантии реализации права, в том числе - посредством вмешательства со стороны государства.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Среди факторов – сторон, которые необходимо учитывать при изучении права и определении его понятия, важное значение, кроме названных, имеют и другие факторы. Их много и они весьма разнообразны. Однако вместе они создают цельную, весьма представительную, хотя порою и довольно противоречивую картину правовой жизни, помогают формулировать адекватное представление о различных сторонах жизнедеятельности права и, в первую очередь, о его понятии и содержании.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В юридической литературе, как это видно из вышесказанного, нет единого подхода к определению понятия права, а тем более однозначного о нем представления. Спектр мнений о нем и суждений, также, как и совокупность факторов, оказывающих влияние на процесс формирования о нем адекватного представления, весьма широк и разнообразен.</w:t>
      </w:r>
    </w:p>
    <w:p w:rsidR="0039654A" w:rsidRDefault="0039654A">
      <w:pPr>
        <w:spacing w:line="360" w:lineRule="auto"/>
        <w:ind w:left="142" w:firstLine="56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Если сравнить между собой определения понятия права и подходы к его изучению, характерные для советского периода с определениями понятия права и подходами к его познанию в постсоветский период то нетрудно заметить, что важнейшей особенностью тех и других является или категоричное признание или столь же решительное отрицание классового характера права.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Первые строятся на строго классовых постулатах, на представлении о государстве и праве как средствах, орудиях в руках господствующего класса или классов. Тогда как вторые, молчаливо отвергая классовость апеллируют к “общечеловеческим” ценностям и интересам или же к “общим и индивидуальным интересам населения страны”.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  <w:t>В качестве примеров сугубо классового подхода к определению понятия права, можно ссылаться на такое, довольно типичное определение в соответствии с которым право рассматривается как “совокупность установленных и охраняемых государством норм, выражающих волю господствующего класса, содержание которой определяется материальными условиями жизни этого класса” . Или – на определение права как “на систему нормативно-обязательного регулирования поведения людей, поддерживаемую государством и выражающую материально обусловленную волю господствующих классов (при социализме – волю народа)”.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Одним из примеров внеклассового или надклассового подхода к определению понятия права может служить его дефиниция, в соответствии с которой право рассматривается как “система общеобязательных правил поведения, которые устанавливаются и охраняются государством, выражают общие и индивидуальные интересы населения страны и выступают государственным регулятором общественных отношений”.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Разумеется, в сфере права, равно как и в других областях государственной или общественной жизни, никто не может установить истину в последней инстанции, а вместе с ней и критерии правильности подходов к изучению и определению понятия тех или иных явлений, не исключая и самого права.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Вывод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70" w:firstLine="72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Проблема соотношения права и закона будет стоять перед человечеством всегда. Было бы наивно утверждать и ожидать, когда-нибудь все законы будут правовыми. Но общественные отношения с течением времени претерпевают изменения (иногда даже кардинальные), и форма и содержание - эти неотъемлемые характеристики права- также должны изменяться. </w:t>
      </w:r>
    </w:p>
    <w:p w:rsidR="0039654A" w:rsidRDefault="0039654A">
      <w:pPr>
        <w:pStyle w:val="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Поэтому сущность права служит и критерием, определяющим правовой (или неправовой) характер закона, но и ориентиром, неким “маяком” для законодателя в процессе законотворчества.Конечно, сущность такого сложного и многогранного явления как право познать до конца достаточно трудно. Как полагает Яковлев: ”Судьба правового государства в России во многом зависит от того какую социальную силу наберет такое понимание природы и сущности права, понимание, открывшее дорогу современной цивилизации” </w:t>
      </w: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</w:p>
    <w:p w:rsidR="0039654A" w:rsidRDefault="0039654A">
      <w:pPr>
        <w:spacing w:line="360" w:lineRule="auto"/>
        <w:ind w:left="142" w:hanging="11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sectPr w:rsidR="0039654A">
      <w:pgSz w:w="11906" w:h="16838"/>
      <w:pgMar w:top="1247" w:right="1701" w:bottom="130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1D21F34"/>
    <w:multiLevelType w:val="singleLevel"/>
    <w:tmpl w:val="74F679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C8F"/>
    <w:rsid w:val="00293375"/>
    <w:rsid w:val="00383C44"/>
    <w:rsid w:val="0039654A"/>
    <w:rsid w:val="00F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49B76-0848-4020-B0B9-DC57D466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142" w:firstLine="566"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142" w:hanging="11"/>
      <w:jc w:val="both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567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</w:pPr>
    <w:rPr>
      <w:rFonts w:ascii="MS Sans Serif" w:hAnsi="MS Sans Serif"/>
      <w:snapToGrid w:val="0"/>
      <w:sz w:val="28"/>
    </w:rPr>
  </w:style>
  <w:style w:type="paragraph" w:styleId="a4">
    <w:name w:val="footnote text"/>
    <w:basedOn w:val="a"/>
    <w:semiHidden/>
    <w:rPr>
      <w:rFonts w:ascii="MS Sans Serif" w:hAnsi="MS Sans Serif"/>
      <w:lang w:val="en-US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autoSpaceDE w:val="0"/>
      <w:autoSpaceDN w:val="0"/>
      <w:spacing w:line="360" w:lineRule="auto"/>
      <w:ind w:left="170" w:firstLine="720"/>
    </w:pPr>
    <w:rPr>
      <w:szCs w:val="24"/>
    </w:rPr>
  </w:style>
  <w:style w:type="paragraph" w:styleId="20">
    <w:name w:val="Body Text Indent 2"/>
    <w:basedOn w:val="a"/>
    <w:semiHidden/>
    <w:pPr>
      <w:spacing w:line="360" w:lineRule="auto"/>
      <w:ind w:left="170"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Актуальность и важность проблемы соотношения права и закона обусловлена постоянной необходимостью соотносить право и закон в процессе правотворческой, правоприменительной и правоохранительной деятельности, ибо не все законы, создаваемые государством имею</vt:lpstr>
    </vt:vector>
  </TitlesOfParts>
  <Company> </Company>
  <LinksUpToDate>false</LinksUpToDate>
  <CharactersWithSpaces>36423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Актуальность и важность проблемы соотношения права и закона обусловлена постоянной необходимостью соотносить право и закон в процессе правотворческой, правоприменительной и правоохранительной деятельности, ибо не все законы, создаваемые государством имею</dc:title>
  <dc:subject/>
  <dc:creator>Дмитрий1</dc:creator>
  <cp:keywords/>
  <cp:lastModifiedBy>admin</cp:lastModifiedBy>
  <cp:revision>2</cp:revision>
  <cp:lastPrinted>2001-05-17T22:14:00Z</cp:lastPrinted>
  <dcterms:created xsi:type="dcterms:W3CDTF">2014-02-10T09:26:00Z</dcterms:created>
  <dcterms:modified xsi:type="dcterms:W3CDTF">2014-02-10T09:26:00Z</dcterms:modified>
</cp:coreProperties>
</file>