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56" w:rsidRDefault="00096056">
      <w:pPr>
        <w:pStyle w:val="ad"/>
        <w:rPr>
          <w:rFonts w:ascii="Book Antiqua" w:hAnsi="Book Antiqua"/>
          <w:sz w:val="32"/>
        </w:rPr>
      </w:pPr>
      <w:r>
        <w:rPr>
          <w:rFonts w:ascii="Book Antiqua" w:hAnsi="Book Antiqua"/>
          <w:sz w:val="32"/>
        </w:rPr>
        <w:t>ПЛАН</w:t>
      </w:r>
    </w:p>
    <w:p w:rsidR="00096056" w:rsidRDefault="00096056">
      <w:pPr>
        <w:pStyle w:val="ad"/>
        <w:rPr>
          <w:rFonts w:ascii="Book Antiqua" w:hAnsi="Book Antiqua"/>
          <w:sz w:val="32"/>
        </w:rPr>
      </w:pPr>
    </w:p>
    <w:p w:rsidR="00096056" w:rsidRDefault="00096056">
      <w:pPr>
        <w:pStyle w:val="ad"/>
        <w:jc w:val="both"/>
        <w:rPr>
          <w:rFonts w:ascii="Book Antiqua" w:hAnsi="Book Antiqua"/>
          <w:i/>
          <w:iCs/>
        </w:rPr>
      </w:pPr>
      <w:r>
        <w:rPr>
          <w:rFonts w:ascii="Book Antiqua" w:hAnsi="Book Antiqua"/>
          <w:b/>
          <w:bCs/>
        </w:rPr>
        <w:t xml:space="preserve">Введение_________________________________________________ </w:t>
      </w:r>
      <w:r>
        <w:rPr>
          <w:rFonts w:ascii="Book Antiqua" w:hAnsi="Book Antiqua"/>
          <w:i/>
          <w:iCs/>
        </w:rPr>
        <w:t>стр.1</w:t>
      </w:r>
    </w:p>
    <w:p w:rsidR="00096056" w:rsidRDefault="00096056">
      <w:pPr>
        <w:pStyle w:val="ad"/>
        <w:jc w:val="both"/>
        <w:rPr>
          <w:rFonts w:ascii="Book Antiqua" w:hAnsi="Book Antiqua"/>
        </w:rPr>
      </w:pPr>
    </w:p>
    <w:p w:rsidR="00096056" w:rsidRDefault="00096056">
      <w:pPr>
        <w:pStyle w:val="a5"/>
        <w:rPr>
          <w:rFonts w:ascii="Book Antiqua" w:hAnsi="Book Antiqua"/>
          <w:i/>
          <w:iCs/>
        </w:rPr>
      </w:pPr>
      <w:r>
        <w:rPr>
          <w:rFonts w:ascii="Book Antiqua" w:hAnsi="Book Antiqua"/>
          <w:b/>
          <w:bCs/>
          <w:i/>
          <w:iCs/>
        </w:rPr>
        <w:t>Глава 1.</w:t>
      </w:r>
      <w:r>
        <w:rPr>
          <w:rFonts w:ascii="Book Antiqua" w:hAnsi="Book Antiqua"/>
        </w:rPr>
        <w:t xml:space="preserve"> </w:t>
      </w:r>
      <w:r>
        <w:rPr>
          <w:rFonts w:ascii="Book Antiqua" w:hAnsi="Book Antiqua"/>
          <w:i/>
          <w:iCs/>
        </w:rPr>
        <w:t>Роль иностранных инвестиций в экономике Российской федерации и принципы их налогообложения______________________________ стр.7</w:t>
      </w:r>
    </w:p>
    <w:p w:rsidR="00096056" w:rsidRDefault="00096056">
      <w:pPr>
        <w:pStyle w:val="a5"/>
        <w:rPr>
          <w:rFonts w:ascii="Book Antiqua" w:hAnsi="Book Antiqua"/>
        </w:rPr>
      </w:pPr>
    </w:p>
    <w:p w:rsidR="00096056" w:rsidRDefault="00096056">
      <w:pPr>
        <w:jc w:val="both"/>
        <w:rPr>
          <w:rFonts w:ascii="Book Antiqua" w:hAnsi="Book Antiqua"/>
          <w:sz w:val="28"/>
        </w:rPr>
      </w:pPr>
      <w:r>
        <w:rPr>
          <w:rFonts w:ascii="Book Antiqua" w:hAnsi="Book Antiqua"/>
          <w:b/>
          <w:bCs/>
          <w:i/>
          <w:iCs/>
          <w:sz w:val="28"/>
        </w:rPr>
        <w:t>Параграф 1.1</w:t>
      </w:r>
      <w:r>
        <w:rPr>
          <w:rFonts w:ascii="Book Antiqua" w:hAnsi="Book Antiqua"/>
          <w:b/>
          <w:bCs/>
          <w:sz w:val="28"/>
        </w:rPr>
        <w:t>.</w:t>
      </w:r>
      <w:r>
        <w:rPr>
          <w:rFonts w:ascii="Book Antiqua" w:hAnsi="Book Antiqua"/>
          <w:sz w:val="28"/>
        </w:rPr>
        <w:t xml:space="preserve"> </w:t>
      </w:r>
      <w:r>
        <w:rPr>
          <w:rFonts w:ascii="Book Antiqua" w:hAnsi="Book Antiqua"/>
          <w:i/>
          <w:iCs/>
          <w:sz w:val="28"/>
        </w:rPr>
        <w:t>Принципы налогообложения предприятий с иностранными инвестициями в России. Сравнительный анализ предприятий с иностранными инвестициями в других странах.________________стр.7</w:t>
      </w:r>
    </w:p>
    <w:p w:rsidR="00096056" w:rsidRDefault="00096056">
      <w:pPr>
        <w:pStyle w:val="4"/>
        <w:jc w:val="both"/>
        <w:rPr>
          <w:b w:val="0"/>
          <w:bCs w:val="0"/>
          <w:i w:val="0"/>
          <w:iCs w:val="0"/>
        </w:rPr>
      </w:pPr>
    </w:p>
    <w:p w:rsidR="00096056" w:rsidRDefault="00096056">
      <w:pPr>
        <w:pStyle w:val="4"/>
        <w:jc w:val="both"/>
        <w:rPr>
          <w:b w:val="0"/>
          <w:bCs w:val="0"/>
        </w:rPr>
      </w:pPr>
      <w:r>
        <w:t>Глава 2.</w:t>
      </w:r>
      <w:r>
        <w:rPr>
          <w:b w:val="0"/>
          <w:bCs w:val="0"/>
        </w:rPr>
        <w:t xml:space="preserve"> Налогообложение иностранных юридических лиц________ стр.20</w:t>
      </w:r>
    </w:p>
    <w:p w:rsidR="00096056" w:rsidRDefault="00096056"/>
    <w:p w:rsidR="00096056" w:rsidRDefault="00096056">
      <w:pPr>
        <w:pStyle w:val="4"/>
        <w:jc w:val="both"/>
      </w:pPr>
      <w:r>
        <w:t xml:space="preserve">Параграф 2.1. Налоговые соглашения_______________________ </w:t>
      </w:r>
      <w:r>
        <w:rPr>
          <w:b w:val="0"/>
          <w:bCs w:val="0"/>
        </w:rPr>
        <w:t>стр</w:t>
      </w:r>
      <w:r>
        <w:t xml:space="preserve"> </w:t>
      </w:r>
      <w:r>
        <w:rPr>
          <w:b w:val="0"/>
          <w:bCs w:val="0"/>
        </w:rPr>
        <w:t>20</w:t>
      </w:r>
    </w:p>
    <w:p w:rsidR="00096056" w:rsidRDefault="00096056">
      <w:pPr>
        <w:jc w:val="both"/>
        <w:rPr>
          <w:rFonts w:ascii="Book Antiqua" w:hAnsi="Book Antiqua"/>
          <w:i/>
          <w:iCs/>
          <w:sz w:val="28"/>
        </w:rPr>
      </w:pPr>
    </w:p>
    <w:p w:rsidR="00096056" w:rsidRDefault="00096056">
      <w:pPr>
        <w:pStyle w:val="3"/>
        <w:rPr>
          <w:b w:val="0"/>
          <w:bCs w:val="0"/>
        </w:rPr>
      </w:pPr>
      <w:r>
        <w:t>Параграф 2.2.</w:t>
      </w:r>
      <w:r>
        <w:rPr>
          <w:b w:val="0"/>
          <w:bCs w:val="0"/>
        </w:rPr>
        <w:t xml:space="preserve"> Налогообложение прибыли и доходов иностранных юридических лиц___________________________________________ стр. 23</w:t>
      </w:r>
    </w:p>
    <w:p w:rsidR="00096056" w:rsidRDefault="00096056">
      <w:pPr>
        <w:pStyle w:val="3"/>
        <w:rPr>
          <w:b w:val="0"/>
          <w:bCs w:val="0"/>
        </w:rPr>
      </w:pPr>
    </w:p>
    <w:p w:rsidR="00096056" w:rsidRDefault="00096056">
      <w:pPr>
        <w:jc w:val="both"/>
        <w:rPr>
          <w:rFonts w:ascii="Book Antiqua" w:hAnsi="Book Antiqua"/>
          <w:i/>
          <w:iCs/>
          <w:sz w:val="28"/>
        </w:rPr>
      </w:pPr>
      <w:r>
        <w:rPr>
          <w:rFonts w:ascii="Book Antiqua" w:hAnsi="Book Antiqua"/>
          <w:b/>
          <w:bCs/>
          <w:i/>
          <w:iCs/>
          <w:sz w:val="28"/>
        </w:rPr>
        <w:t>Параграф 2.3</w:t>
      </w:r>
      <w:r>
        <w:rPr>
          <w:rFonts w:ascii="Book Antiqua" w:hAnsi="Book Antiqua"/>
          <w:i/>
          <w:iCs/>
          <w:sz w:val="28"/>
        </w:rPr>
        <w:t>. Постановка иностранных юридических лиц на учет в налоговых органах__________________________________________ стр. 25</w:t>
      </w:r>
    </w:p>
    <w:p w:rsidR="00096056" w:rsidRDefault="00096056">
      <w:pPr>
        <w:jc w:val="both"/>
        <w:rPr>
          <w:rFonts w:ascii="Book Antiqua" w:hAnsi="Book Antiqua"/>
          <w:i/>
          <w:iCs/>
          <w:sz w:val="28"/>
        </w:rPr>
      </w:pPr>
    </w:p>
    <w:p w:rsidR="00096056" w:rsidRDefault="00096056">
      <w:pPr>
        <w:jc w:val="both"/>
        <w:rPr>
          <w:rFonts w:ascii="Book Antiqua" w:hAnsi="Book Antiqua"/>
          <w:i/>
          <w:iCs/>
          <w:sz w:val="28"/>
        </w:rPr>
      </w:pPr>
      <w:r>
        <w:rPr>
          <w:rFonts w:ascii="Book Antiqua" w:hAnsi="Book Antiqua"/>
          <w:b/>
          <w:bCs/>
          <w:i/>
          <w:iCs/>
          <w:sz w:val="28"/>
        </w:rPr>
        <w:t>Параграф 2.4</w:t>
      </w:r>
      <w:r>
        <w:rPr>
          <w:rFonts w:ascii="Book Antiqua" w:hAnsi="Book Antiqua"/>
          <w:i/>
          <w:iCs/>
          <w:sz w:val="28"/>
        </w:rPr>
        <w:t>. Порядок исчисления и уплаты в бюджет налога на прибыль___________________________________________________ стр. 29</w:t>
      </w:r>
    </w:p>
    <w:p w:rsidR="00096056" w:rsidRDefault="00096056">
      <w:pPr>
        <w:jc w:val="both"/>
        <w:rPr>
          <w:rFonts w:ascii="Book Antiqua" w:hAnsi="Book Antiqua"/>
          <w:i/>
          <w:iCs/>
          <w:sz w:val="28"/>
        </w:rPr>
      </w:pPr>
    </w:p>
    <w:p w:rsidR="00096056" w:rsidRDefault="00096056">
      <w:pPr>
        <w:jc w:val="both"/>
        <w:rPr>
          <w:rFonts w:ascii="Book Antiqua" w:hAnsi="Book Antiqua"/>
          <w:i/>
          <w:iCs/>
          <w:sz w:val="28"/>
        </w:rPr>
      </w:pPr>
      <w:r>
        <w:rPr>
          <w:rFonts w:ascii="Book Antiqua" w:hAnsi="Book Antiqua"/>
          <w:b/>
          <w:bCs/>
          <w:i/>
          <w:iCs/>
          <w:sz w:val="28"/>
        </w:rPr>
        <w:t>Параграф 2.5</w:t>
      </w:r>
      <w:r>
        <w:rPr>
          <w:rFonts w:ascii="Book Antiqua" w:hAnsi="Book Antiqua"/>
          <w:i/>
          <w:iCs/>
          <w:sz w:val="28"/>
        </w:rPr>
        <w:t>. Налогообложение доходов иностранных юридических лиц, не связанных с деятельностью в РФ через постоянное представительство________________________________________ стр. 31</w:t>
      </w:r>
    </w:p>
    <w:p w:rsidR="00096056" w:rsidRDefault="00096056">
      <w:pPr>
        <w:jc w:val="both"/>
        <w:rPr>
          <w:rFonts w:ascii="Book Antiqua" w:hAnsi="Book Antiqua"/>
          <w:sz w:val="28"/>
        </w:rPr>
      </w:pPr>
    </w:p>
    <w:p w:rsidR="00096056" w:rsidRDefault="00096056">
      <w:pPr>
        <w:pStyle w:val="a5"/>
        <w:rPr>
          <w:rFonts w:ascii="Book Antiqua" w:hAnsi="Book Antiqua"/>
          <w:i/>
          <w:iCs/>
        </w:rPr>
      </w:pPr>
      <w:r>
        <w:rPr>
          <w:rFonts w:ascii="Book Antiqua" w:hAnsi="Book Antiqua"/>
          <w:b/>
          <w:bCs/>
          <w:i/>
          <w:iCs/>
        </w:rPr>
        <w:t>Глава 3.</w:t>
      </w:r>
      <w:r>
        <w:rPr>
          <w:rFonts w:ascii="Book Antiqua" w:hAnsi="Book Antiqua"/>
        </w:rPr>
        <w:t xml:space="preserve"> </w:t>
      </w:r>
      <w:r>
        <w:rPr>
          <w:rFonts w:ascii="Book Antiqua" w:hAnsi="Book Antiqua"/>
          <w:i/>
          <w:iCs/>
        </w:rPr>
        <w:t>Анализ действующей системы налогообложения предприятий с иностранными инвестициями в России. _____________________ стр.35</w:t>
      </w:r>
    </w:p>
    <w:p w:rsidR="00096056" w:rsidRDefault="00096056">
      <w:pPr>
        <w:pStyle w:val="a5"/>
        <w:rPr>
          <w:rFonts w:ascii="Book Antiqua" w:hAnsi="Book Antiqua"/>
          <w:i/>
          <w:iCs/>
        </w:rPr>
      </w:pPr>
      <w:r>
        <w:rPr>
          <w:rFonts w:ascii="Book Antiqua" w:hAnsi="Book Antiqua"/>
          <w:i/>
          <w:iCs/>
        </w:rPr>
        <w:t xml:space="preserve"> </w:t>
      </w:r>
    </w:p>
    <w:p w:rsidR="00096056" w:rsidRDefault="00096056">
      <w:pPr>
        <w:jc w:val="both"/>
        <w:rPr>
          <w:rFonts w:ascii="Book Antiqua" w:hAnsi="Book Antiqua"/>
          <w:i/>
          <w:iCs/>
          <w:sz w:val="28"/>
        </w:rPr>
      </w:pPr>
      <w:r>
        <w:rPr>
          <w:rFonts w:ascii="Book Antiqua" w:hAnsi="Book Antiqua"/>
          <w:b/>
          <w:bCs/>
          <w:i/>
          <w:iCs/>
          <w:sz w:val="28"/>
        </w:rPr>
        <w:t>Параграф</w:t>
      </w:r>
      <w:r>
        <w:rPr>
          <w:rFonts w:ascii="Book Antiqua" w:hAnsi="Book Antiqua"/>
          <w:b/>
          <w:bCs/>
          <w:sz w:val="28"/>
        </w:rPr>
        <w:t>3.1.</w:t>
      </w:r>
      <w:r>
        <w:rPr>
          <w:rFonts w:ascii="Book Antiqua" w:hAnsi="Book Antiqua"/>
          <w:sz w:val="28"/>
        </w:rPr>
        <w:t xml:space="preserve"> </w:t>
      </w:r>
      <w:r>
        <w:rPr>
          <w:rFonts w:ascii="Book Antiqua" w:hAnsi="Book Antiqua"/>
          <w:i/>
          <w:iCs/>
          <w:sz w:val="28"/>
        </w:rPr>
        <w:t>Эволюция налогооболожения предприятий с иностранными инвестициями.____________________________________________ стр. 35</w:t>
      </w:r>
    </w:p>
    <w:p w:rsidR="00096056" w:rsidRDefault="00096056">
      <w:pPr>
        <w:jc w:val="both"/>
        <w:rPr>
          <w:rFonts w:ascii="Book Antiqua" w:hAnsi="Book Antiqua"/>
          <w:sz w:val="28"/>
        </w:rPr>
      </w:pPr>
    </w:p>
    <w:p w:rsidR="00096056" w:rsidRDefault="00096056">
      <w:pPr>
        <w:pStyle w:val="1"/>
        <w:jc w:val="both"/>
        <w:rPr>
          <w:i/>
          <w:iCs/>
          <w:sz w:val="28"/>
        </w:rPr>
      </w:pPr>
      <w:r>
        <w:rPr>
          <w:b/>
          <w:bCs/>
          <w:i/>
          <w:iCs/>
          <w:sz w:val="28"/>
        </w:rPr>
        <w:t xml:space="preserve">Заключение______________________________________________ </w:t>
      </w:r>
      <w:r>
        <w:rPr>
          <w:i/>
          <w:iCs/>
          <w:sz w:val="28"/>
        </w:rPr>
        <w:t>стр. 40</w:t>
      </w:r>
    </w:p>
    <w:p w:rsidR="00096056" w:rsidRDefault="00096056"/>
    <w:p w:rsidR="00096056" w:rsidRDefault="00096056">
      <w:pPr>
        <w:pStyle w:val="2"/>
      </w:pPr>
      <w:r>
        <w:t xml:space="preserve">Библиография____________________________________________ </w:t>
      </w:r>
      <w:r>
        <w:rPr>
          <w:b w:val="0"/>
          <w:bCs w:val="0"/>
        </w:rPr>
        <w:t>стр. 45</w:t>
      </w:r>
    </w:p>
    <w:p w:rsidR="00096056" w:rsidRDefault="00096056">
      <w:pPr>
        <w:jc w:val="both"/>
        <w:rPr>
          <w:rFonts w:ascii="Book Antiqua" w:hAnsi="Book Antiqua"/>
          <w:sz w:val="28"/>
        </w:rPr>
      </w:pPr>
    </w:p>
    <w:p w:rsidR="00096056" w:rsidRDefault="00096056">
      <w:pPr>
        <w:rPr>
          <w:rFonts w:ascii="Book Antiqua" w:hAnsi="Book Antiqua"/>
          <w:lang w:val="en-US"/>
        </w:rPr>
      </w:pPr>
    </w:p>
    <w:p w:rsidR="00096056" w:rsidRDefault="00096056">
      <w:pPr>
        <w:rPr>
          <w:rFonts w:ascii="Book Antiqua" w:hAnsi="Book Antiqua"/>
          <w:lang w:val="en-US"/>
        </w:rPr>
      </w:pPr>
    </w:p>
    <w:p w:rsidR="00096056" w:rsidRDefault="00096056">
      <w:pPr>
        <w:rPr>
          <w:rFonts w:ascii="Book Antiqua" w:hAnsi="Book Antiqua"/>
          <w:lang w:val="en-US"/>
        </w:rPr>
      </w:pPr>
    </w:p>
    <w:p w:rsidR="00096056" w:rsidRDefault="00096056">
      <w:pPr>
        <w:rPr>
          <w:rFonts w:ascii="Book Antiqua" w:hAnsi="Book Antiqua"/>
          <w:lang w:val="en-US"/>
        </w:rPr>
      </w:pPr>
    </w:p>
    <w:p w:rsidR="00096056" w:rsidRDefault="00096056">
      <w:pPr>
        <w:jc w:val="center"/>
        <w:rPr>
          <w:rFonts w:ascii="Book Antiqua" w:hAnsi="Book Antiqua"/>
        </w:rPr>
      </w:pPr>
      <w:r>
        <w:rPr>
          <w:rFonts w:ascii="Book Antiqua" w:hAnsi="Book Antiqua"/>
        </w:rPr>
        <w:t>ВВЕДЕНИЕ</w:t>
      </w:r>
    </w:p>
    <w:p w:rsidR="00096056" w:rsidRDefault="00096056">
      <w:pPr>
        <w:jc w:val="both"/>
        <w:rPr>
          <w:rFonts w:ascii="Book Antiqua" w:hAnsi="Book Antiqua"/>
          <w:lang w:val="en-US"/>
        </w:rPr>
      </w:pPr>
    </w:p>
    <w:p w:rsidR="00096056" w:rsidRDefault="00096056">
      <w:pPr>
        <w:ind w:firstLine="708"/>
        <w:jc w:val="both"/>
        <w:rPr>
          <w:rFonts w:ascii="Book Antiqua" w:hAnsi="Book Antiqua"/>
        </w:rPr>
      </w:pPr>
      <w:r>
        <w:rPr>
          <w:rFonts w:ascii="Book Antiqua" w:hAnsi="Book Antiqua"/>
        </w:rPr>
        <w:t>Государство, выражая интересы общества в различных сферах жизнедеятельности, вырабатывает и осуществляет соответствующую политику – экономическую, социальную, экологическую, демографическую и др. При этом в качестве средства взаимодействия объекта и субъекта государственного регулирования социально-экономических процессов используются финансово-кредитный и ценовой механизмы.</w:t>
      </w:r>
    </w:p>
    <w:p w:rsidR="00096056" w:rsidRDefault="00096056">
      <w:pPr>
        <w:pStyle w:val="a5"/>
        <w:spacing w:line="240" w:lineRule="auto"/>
        <w:ind w:firstLine="708"/>
        <w:jc w:val="both"/>
        <w:rPr>
          <w:rFonts w:ascii="Book Antiqua" w:hAnsi="Book Antiqua"/>
          <w:sz w:val="24"/>
        </w:rPr>
      </w:pPr>
      <w:r>
        <w:rPr>
          <w:rFonts w:ascii="Book Antiqua" w:hAnsi="Book Antiqua"/>
          <w:sz w:val="24"/>
        </w:rPr>
        <w:t>Финансово-бюджетная система охватывает отношения по поводу формирования и использования финансовых ресурсов государства – бюджета и внебюджетных фондов. Она призвана обеспечивать эффективную реализацию социальной,  экономической, оборонной и других функций государства. Важной ''кровеносной артерией'' финансово-бюджетной системы являются налоги.</w:t>
      </w:r>
    </w:p>
    <w:p w:rsidR="00096056" w:rsidRDefault="00096056">
      <w:pPr>
        <w:pStyle w:val="a5"/>
        <w:spacing w:line="240" w:lineRule="auto"/>
        <w:ind w:firstLine="708"/>
        <w:jc w:val="both"/>
        <w:rPr>
          <w:rFonts w:ascii="Book Antiqua" w:hAnsi="Book Antiqua"/>
          <w:sz w:val="24"/>
        </w:rPr>
      </w:pPr>
      <w:r>
        <w:rPr>
          <w:rFonts w:ascii="Book Antiqua" w:hAnsi="Book Antiqua"/>
          <w:sz w:val="24"/>
        </w:rPr>
        <w:t>Поскольку тема курсовой работы связана с налогообложением предприятий с иностранными инвестициями, то для начала надо дать основные понятия налогов, налоговой системы и системы налогообложения.</w:t>
      </w:r>
    </w:p>
    <w:p w:rsidR="00096056" w:rsidRDefault="00096056">
      <w:pPr>
        <w:pStyle w:val="a5"/>
        <w:spacing w:line="240" w:lineRule="auto"/>
        <w:jc w:val="both"/>
        <w:rPr>
          <w:rFonts w:ascii="Book Antiqua" w:hAnsi="Book Antiqua"/>
          <w:sz w:val="24"/>
        </w:rPr>
      </w:pPr>
      <w:r>
        <w:rPr>
          <w:rFonts w:ascii="Book Antiqua" w:hAnsi="Book Antiqua"/>
          <w:sz w:val="24"/>
        </w:rPr>
        <w:tab/>
        <w:t>Налоги возникли вместе с товарным производством, разделением общества на классы и появлением государства, которому требовались средства на содержание армии, судов, чиновников и другие нужды. В эпоху становления и развития капиталистических отношений значение налогов стало усиливаться: для содержания армии и флота, обеспечивающих завоевание новых территорий – рынков сырья и сбыта готовой продукции, казне нужны были дополнительные средства.</w:t>
      </w:r>
    </w:p>
    <w:p w:rsidR="00096056" w:rsidRDefault="00096056">
      <w:pPr>
        <w:jc w:val="both"/>
        <w:rPr>
          <w:rFonts w:ascii="Book Antiqua" w:hAnsi="Book Antiqua"/>
        </w:rPr>
      </w:pPr>
      <w:r>
        <w:rPr>
          <w:rFonts w:ascii="Book Antiqua" w:hAnsi="Book Antiqua"/>
        </w:rPr>
        <w:tab/>
        <w:t>Изъятие государством в пользу общества определенной части стоимости валового внутреннего продукта в виде обязательного взноса составляет сущность налога. Взносы осуществляют основные участники производства валового внутреннего продукта:</w:t>
      </w:r>
    </w:p>
    <w:p w:rsidR="00096056" w:rsidRDefault="00096056">
      <w:pPr>
        <w:jc w:val="both"/>
        <w:rPr>
          <w:rFonts w:ascii="Book Antiqua" w:hAnsi="Book Antiqua"/>
        </w:rPr>
      </w:pPr>
      <w:r>
        <w:rPr>
          <w:rFonts w:ascii="Book Antiqua" w:hAnsi="Book Antiqua"/>
        </w:rPr>
        <w:tab/>
        <w:t>• работники, своим трудом создающие материальные и нематериальные блага и получающие определенный доход;</w:t>
      </w:r>
    </w:p>
    <w:p w:rsidR="00096056" w:rsidRDefault="00096056">
      <w:pPr>
        <w:jc w:val="both"/>
        <w:rPr>
          <w:rFonts w:ascii="Book Antiqua" w:hAnsi="Book Antiqua"/>
        </w:rPr>
      </w:pPr>
      <w:r>
        <w:rPr>
          <w:rFonts w:ascii="Book Antiqua" w:hAnsi="Book Antiqua"/>
        </w:rPr>
        <w:tab/>
        <w:t>• хозяйствующие субъекты, владельцы капитала, действующие в сфере предпринимательства.</w:t>
      </w:r>
    </w:p>
    <w:p w:rsidR="00096056" w:rsidRDefault="00096056">
      <w:pPr>
        <w:jc w:val="both"/>
        <w:rPr>
          <w:rFonts w:ascii="Book Antiqua" w:hAnsi="Book Antiqua"/>
        </w:rPr>
      </w:pPr>
      <w:r>
        <w:rPr>
          <w:rFonts w:ascii="Book Antiqua" w:hAnsi="Book Antiqua"/>
        </w:rPr>
        <w:tab/>
        <w:t>За счет налоговых взносов, сборов, пошлин и других платежей формируются финансовые ресурсы государства. Экономическое содержание налогов выражается, таким образам, взаимоотношениями хозяйствующих субъектов и граждан, с одной стороны, и государства, с другой стороны, по поводу формирования государственных финансов.</w:t>
      </w:r>
    </w:p>
    <w:p w:rsidR="00096056" w:rsidRDefault="00096056">
      <w:pPr>
        <w:jc w:val="both"/>
        <w:rPr>
          <w:rFonts w:ascii="Book Antiqua" w:hAnsi="Book Antiqua"/>
        </w:rPr>
      </w:pPr>
      <w:r>
        <w:rPr>
          <w:rFonts w:ascii="Book Antiqua" w:hAnsi="Book Antiqua"/>
        </w:rPr>
        <w:tab/>
        <w:t>А.Смит в своем классическом сочинении ''Исследование о природе и причинах богатства народов'' считал основными принципами налогообложения всеобщность, справедливость, определенность и удобность. Подданные государства, отмечал его российский последователь Н.И.Тургенев, должны давать ''средства к достижению цели общества или государства'' каждый по возможности и соразмерно своему доходу по заранее установленным правилам (сроки платежа, способ взимания), удобным для плательщика. Важность и выгодность соразмерности податей умели ценить еще во времена Римской империи. Один из губернаторов писал Тиберию, что он легко может увеличить налоги в своей провинции. Тиран отвечал, что хороший пастырь должен стричь овец своих, но не резать. Со временем этот перечень был дополнен принципами обеспечения достаточности и подвижности налогов (налог может быть увеличен или сокращен в соответствии с объективными нуждами и возможностями государства), выбора надлежащего источники и объекта налогообложения, однократности обложения.</w:t>
      </w:r>
    </w:p>
    <w:p w:rsidR="00096056" w:rsidRDefault="00096056">
      <w:pPr>
        <w:jc w:val="both"/>
        <w:rPr>
          <w:rFonts w:ascii="Book Antiqua" w:hAnsi="Book Antiqua"/>
        </w:rPr>
      </w:pPr>
      <w:r>
        <w:rPr>
          <w:rFonts w:ascii="Book Antiqua" w:hAnsi="Book Antiqua"/>
        </w:rPr>
        <w:tab/>
        <w:t>Перечисленные принципы налогообложения учитывались и при формировании новой налоговой системы России, адекватной рыночным преобразованиям. В конце 1991г. был принят Закон РФ ''Об основах налоговой системы Российской Федерации''. Впоследствии в закон вносились изменения и дополнения, корректирующие механизм налогообложения и структуру налогов. При этом, однако, неоднократно нарушался принцип справедливости: вносимые изменения утверждались законодательными актами ''задним числом''</w:t>
      </w:r>
    </w:p>
    <w:p w:rsidR="00096056" w:rsidRDefault="00096056">
      <w:pPr>
        <w:jc w:val="both"/>
        <w:rPr>
          <w:rFonts w:ascii="Book Antiqua" w:hAnsi="Book Antiqua"/>
        </w:rPr>
      </w:pPr>
      <w:r>
        <w:rPr>
          <w:rFonts w:ascii="Book Antiqua" w:hAnsi="Book Antiqua"/>
        </w:rPr>
        <w:t>Законодательством установлено, что объектами налогообложения являются:</w:t>
      </w:r>
    </w:p>
    <w:p w:rsidR="00096056" w:rsidRDefault="00096056">
      <w:pPr>
        <w:jc w:val="both"/>
        <w:rPr>
          <w:rFonts w:ascii="Book Antiqua" w:hAnsi="Book Antiqua"/>
        </w:rPr>
      </w:pPr>
      <w:r>
        <w:rPr>
          <w:rFonts w:ascii="Book Antiqua" w:hAnsi="Book Antiqua"/>
        </w:rPr>
        <w:tab/>
        <w:t>• прибыль (доход);</w:t>
      </w:r>
    </w:p>
    <w:p w:rsidR="00096056" w:rsidRDefault="00096056">
      <w:pPr>
        <w:jc w:val="both"/>
        <w:rPr>
          <w:rFonts w:ascii="Book Antiqua" w:hAnsi="Book Antiqua"/>
        </w:rPr>
      </w:pPr>
      <w:r>
        <w:rPr>
          <w:rFonts w:ascii="Book Antiqua" w:hAnsi="Book Antiqua"/>
        </w:rPr>
        <w:tab/>
        <w:t>• стоимость определенных товаров;</w:t>
      </w:r>
    </w:p>
    <w:p w:rsidR="00096056" w:rsidRDefault="00096056">
      <w:pPr>
        <w:jc w:val="both"/>
        <w:rPr>
          <w:rFonts w:ascii="Book Antiqua" w:hAnsi="Book Antiqua"/>
        </w:rPr>
      </w:pPr>
      <w:r>
        <w:rPr>
          <w:rFonts w:ascii="Book Antiqua" w:hAnsi="Book Antiqua"/>
        </w:rPr>
        <w:tab/>
        <w:t>• добавленная стоимость продукции, работ, услуг;</w:t>
      </w:r>
    </w:p>
    <w:p w:rsidR="00096056" w:rsidRDefault="00096056">
      <w:pPr>
        <w:jc w:val="both"/>
        <w:rPr>
          <w:rFonts w:ascii="Book Antiqua" w:hAnsi="Book Antiqua"/>
        </w:rPr>
      </w:pPr>
      <w:r>
        <w:rPr>
          <w:rFonts w:ascii="Book Antiqua" w:hAnsi="Book Antiqua"/>
        </w:rPr>
        <w:tab/>
        <w:t>• имущество юридических и физических лиц;</w:t>
      </w:r>
    </w:p>
    <w:p w:rsidR="00096056" w:rsidRDefault="00096056">
      <w:pPr>
        <w:jc w:val="both"/>
        <w:rPr>
          <w:rFonts w:ascii="Book Antiqua" w:hAnsi="Book Antiqua"/>
        </w:rPr>
      </w:pPr>
      <w:r>
        <w:rPr>
          <w:rFonts w:ascii="Book Antiqua" w:hAnsi="Book Antiqua"/>
        </w:rPr>
        <w:tab/>
        <w:t>• передача имущества (дарение, наследование(;</w:t>
      </w:r>
    </w:p>
    <w:p w:rsidR="00096056" w:rsidRDefault="00096056">
      <w:pPr>
        <w:jc w:val="both"/>
        <w:rPr>
          <w:rFonts w:ascii="Book Antiqua" w:hAnsi="Book Antiqua"/>
        </w:rPr>
      </w:pPr>
      <w:r>
        <w:rPr>
          <w:rFonts w:ascii="Book Antiqua" w:hAnsi="Book Antiqua"/>
        </w:rPr>
        <w:tab/>
        <w:t>• операции с ценными бумагами;</w:t>
      </w:r>
    </w:p>
    <w:p w:rsidR="00096056" w:rsidRDefault="00096056">
      <w:pPr>
        <w:jc w:val="both"/>
        <w:rPr>
          <w:rFonts w:ascii="Book Antiqua" w:hAnsi="Book Antiqua"/>
        </w:rPr>
      </w:pPr>
      <w:r>
        <w:rPr>
          <w:rFonts w:ascii="Book Antiqua" w:hAnsi="Book Antiqua"/>
        </w:rPr>
        <w:tab/>
        <w:t>• отдельные виды деятельности;</w:t>
      </w:r>
    </w:p>
    <w:p w:rsidR="00096056" w:rsidRDefault="00096056">
      <w:pPr>
        <w:jc w:val="both"/>
        <w:rPr>
          <w:rFonts w:ascii="Book Antiqua" w:hAnsi="Book Antiqua"/>
        </w:rPr>
      </w:pPr>
      <w:r>
        <w:rPr>
          <w:rFonts w:ascii="Book Antiqua" w:hAnsi="Book Antiqua"/>
        </w:rPr>
        <w:tab/>
        <w:t>• другие объекты, установленные законом.</w:t>
      </w:r>
    </w:p>
    <w:p w:rsidR="00096056" w:rsidRDefault="00096056">
      <w:pPr>
        <w:jc w:val="both"/>
        <w:rPr>
          <w:rFonts w:ascii="Book Antiqua" w:hAnsi="Book Antiqua"/>
        </w:rPr>
      </w:pPr>
      <w:r>
        <w:rPr>
          <w:rFonts w:ascii="Book Antiqua" w:hAnsi="Book Antiqua"/>
        </w:rPr>
        <w:tab/>
        <w:t>Один и тот же объект облагается налогом данного вида только один раз за установленный период налогообложения (месяц, квартал, полугодие, год).</w:t>
      </w:r>
    </w:p>
    <w:p w:rsidR="00096056" w:rsidRDefault="00096056">
      <w:pPr>
        <w:jc w:val="both"/>
        <w:rPr>
          <w:rFonts w:ascii="Book Antiqua" w:hAnsi="Book Antiqua"/>
        </w:rPr>
      </w:pPr>
      <w:r>
        <w:rPr>
          <w:rFonts w:ascii="Book Antiqua" w:hAnsi="Book Antiqua"/>
        </w:rPr>
        <w:tab/>
        <w:t>Общее количество налогоплательщиков определяется количеством юридических лиц (коммерческих и некоммерческих), численностью граждан, зарегистрированных в налоговых органах в качестве предпринимателей без образования юридического лица, и численностью граждан, уплачивающих подоходный налог по месту получения заработной платы.</w:t>
      </w:r>
    </w:p>
    <w:p w:rsidR="00096056" w:rsidRDefault="00096056">
      <w:pPr>
        <w:jc w:val="both"/>
        <w:rPr>
          <w:rFonts w:ascii="Book Antiqua" w:hAnsi="Book Antiqua"/>
        </w:rPr>
      </w:pPr>
      <w:r>
        <w:rPr>
          <w:rFonts w:ascii="Book Antiqua" w:hAnsi="Book Antiqua"/>
        </w:rPr>
        <w:tab/>
        <w:t>Налоговая система РФ представлена совокупностью налогов, сборов, пошлин и других платежей, взимаемых в установленном порядке с плательщиков – юридических и физических лиц на территории страны. Все налоги, сборы, пошлины и другие платежи ''питают'' бюджетную систему РФ. Кроме того, существуют государственные внебюджетные фонды, доходная часть которых формируется за счет целевых отчислений. Источником этих отчислений также является произведенный ВВП, за счет которого на стадии образования первичных доходов формируется соответствующая часть платежей во внебюджетные фонды социального назначения по тарифам страховых взносов, привязанных к оплате труда и включаемых в себестоимость продукции.</w:t>
      </w:r>
    </w:p>
    <w:p w:rsidR="00096056" w:rsidRDefault="00096056">
      <w:pPr>
        <w:jc w:val="both"/>
        <w:rPr>
          <w:rFonts w:ascii="Book Antiqua" w:hAnsi="Book Antiqua"/>
        </w:rPr>
      </w:pPr>
      <w:r>
        <w:rPr>
          <w:rFonts w:ascii="Book Antiqua" w:hAnsi="Book Antiqua"/>
        </w:rPr>
        <w:tab/>
        <w:t>Функция налогов – это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Отсюда возникает главная распределительная функция налогов, выражающая их сущность как особого централизованного  (фискального) инструмента распределительных отношений в обществе.</w:t>
      </w:r>
    </w:p>
    <w:p w:rsidR="00096056" w:rsidRDefault="00096056">
      <w:pPr>
        <w:jc w:val="both"/>
        <w:rPr>
          <w:rFonts w:ascii="Book Antiqua" w:hAnsi="Book Antiqua"/>
        </w:rPr>
      </w:pPr>
      <w:r>
        <w:rPr>
          <w:rFonts w:ascii="Book Antiqua" w:hAnsi="Book Antiqua"/>
        </w:rPr>
        <w:tab/>
        <w:t>Посредством фискальной функции реализуется главное общественное назначение налогов – формирование финансовых ресурсов государства, аккумулируемых в бюджетной системе и внебюджетных фондах и необходимых для осуществления собственных функций (оборонных, социальных, природоохранных и пр.). Формирование доходов государственного бюджета на основе стабильного и централизованного взи-мания налогов превращает само государство в крупнейшего экономического субъекта.</w:t>
      </w:r>
    </w:p>
    <w:p w:rsidR="00096056" w:rsidRDefault="00096056">
      <w:pPr>
        <w:jc w:val="both"/>
        <w:rPr>
          <w:rFonts w:ascii="Book Antiqua" w:hAnsi="Book Antiqua"/>
        </w:rPr>
      </w:pPr>
      <w:r>
        <w:rPr>
          <w:rFonts w:ascii="Book Antiqua" w:hAnsi="Book Antiqua"/>
        </w:rPr>
        <w:tab/>
        <w:t>Другая функция налогов как экономической категории состоит в том, сто появляется возможность количественного отражения налоговых поступлений и их сопоставления с потребностями государства в финансовых ресурсах. Благодаря контрольной функции оценивается эффективность налогового механизма, обеспечивается контроль за движением финансовых ресурсов, выявляется необходимость внесения изменений в налоговую систему и бюджетную политику. Контрольная функция налогово-финансовых отношений проявляется лишь в условиях действия распределительной функции. Таким образом, обе функции в органическом единстве определяют эффективность налогово-финансовых отношений и бюджетной политики.</w:t>
      </w:r>
    </w:p>
    <w:p w:rsidR="00096056" w:rsidRDefault="00096056">
      <w:pPr>
        <w:jc w:val="both"/>
        <w:rPr>
          <w:rFonts w:ascii="Book Antiqua" w:hAnsi="Book Antiqua"/>
        </w:rPr>
      </w:pPr>
      <w:r>
        <w:rPr>
          <w:rFonts w:ascii="Book Antiqua" w:hAnsi="Book Antiqua"/>
        </w:rPr>
        <w:tab/>
        <w:t>Осуществление контрольной функции налогов, ее полнота и глубина в известной мере зависят от налоговой дисциплины. Суть ее в том, чтобы налогоплательщики своевременно и в полном объеме уплачивали установленные законодательством налоги. Практика работы налоговых органов показывает, что нарушение сроков и полноты уплаты налогов – явление частое.</w:t>
      </w:r>
    </w:p>
    <w:p w:rsidR="00096056" w:rsidRDefault="00096056">
      <w:pPr>
        <w:jc w:val="both"/>
        <w:rPr>
          <w:rFonts w:ascii="Book Antiqua" w:hAnsi="Book Antiqua"/>
        </w:rPr>
      </w:pPr>
      <w:r>
        <w:rPr>
          <w:rFonts w:ascii="Book Antiqua" w:hAnsi="Book Antiqua"/>
        </w:rPr>
        <w:t>Распределительная функция налогов обладает рядом свойств, характеризующих многогранность ее роли в воспроизводственном процессе. Это прежде всего то, что изначально распределительная функция налогов носила чисто фискальный характер: наполнять государственную казну, чтобы иметь возможность содержать армию, чиновничий аппарат, а со временем и социальную сферу (просвещение, здравоохранение и т.д. Но с тех пор, как государство посчитало необходимым активно участвовать в организации хозяйственной жизни в стране, у функции появилось регулирующее свойство, которое осуществляется через налоговый механизм. В налоговом регулировании возникла стимулирующая подфункция, которая реализуется через систему льгот, преференций (предпочтений).</w:t>
      </w:r>
    </w:p>
    <w:p w:rsidR="00096056" w:rsidRDefault="00096056">
      <w:pPr>
        <w:pStyle w:val="a5"/>
        <w:spacing w:line="240" w:lineRule="auto"/>
        <w:jc w:val="both"/>
        <w:rPr>
          <w:rFonts w:ascii="Book Antiqua" w:hAnsi="Book Antiqua"/>
          <w:sz w:val="24"/>
        </w:rPr>
      </w:pPr>
      <w:r>
        <w:rPr>
          <w:rFonts w:ascii="Book Antiqua" w:hAnsi="Book Antiqua"/>
          <w:sz w:val="24"/>
        </w:rPr>
        <w:t>Стремление России интегрироваться в мировое хозяйство приводит к возможности относительно свободного перемещения иностранного капитала. В сегодняшней ситуации проблема его привлечения в нашу страну стоит весьма остро. Ряд отраслей отечественной промышленности испытывают инвестиционный голод, поэтому приток капиталов как российских, так и из-за рубежа может дать импульс для выхода из кризисного состояния, стимулировать деловую активность на внутреннем рынке, повысить конкурентоспособность российских товаров на мировом рынке.</w:t>
      </w:r>
    </w:p>
    <w:p w:rsidR="00096056" w:rsidRDefault="00096056">
      <w:pPr>
        <w:jc w:val="both"/>
        <w:rPr>
          <w:rFonts w:ascii="Book Antiqua" w:hAnsi="Book Antiqua"/>
        </w:rPr>
      </w:pPr>
      <w:r>
        <w:rPr>
          <w:rFonts w:ascii="Book Antiqua" w:hAnsi="Book Antiqua"/>
        </w:rPr>
        <w:tab/>
        <w:t>Актуальность темы. Иностранные предприниматели проявляют немалый интерес к российской экономике,  т.к. Россия  имеет богатые месторождения природного сырья, сравнительно дешевые энергетические ресурсы, квалифицированные трудовые ресурсы при относительно низкой стоимости рабочей силы, очень емкий внутренний рынок.</w:t>
      </w:r>
    </w:p>
    <w:p w:rsidR="00096056" w:rsidRDefault="00096056">
      <w:pPr>
        <w:jc w:val="both"/>
        <w:rPr>
          <w:rFonts w:ascii="Book Antiqua" w:hAnsi="Book Antiqua"/>
        </w:rPr>
      </w:pPr>
      <w:r>
        <w:rPr>
          <w:rFonts w:ascii="Book Antiqua" w:hAnsi="Book Antiqua"/>
        </w:rPr>
        <w:tab/>
        <w:t>В то же время желаемых масштабов иностранные инвестиции в нашей стране пока не приобрели.</w:t>
      </w:r>
    </w:p>
    <w:p w:rsidR="00096056" w:rsidRDefault="00096056">
      <w:pPr>
        <w:jc w:val="both"/>
        <w:rPr>
          <w:rFonts w:ascii="Book Antiqua" w:hAnsi="Book Antiqua"/>
        </w:rPr>
      </w:pPr>
      <w:r>
        <w:rPr>
          <w:rFonts w:ascii="Book Antiqua" w:hAnsi="Book Antiqua"/>
        </w:rPr>
        <w:tab/>
        <w:t>В числе факторов, в первую очередь препятствующих иностранным инвестициям в экономику России, называются следующие:</w:t>
      </w:r>
    </w:p>
    <w:p w:rsidR="00096056" w:rsidRDefault="00096056">
      <w:pPr>
        <w:jc w:val="both"/>
        <w:rPr>
          <w:rFonts w:ascii="Book Antiqua" w:hAnsi="Book Antiqua"/>
        </w:rPr>
      </w:pPr>
      <w:r>
        <w:rPr>
          <w:rFonts w:ascii="Book Antiqua" w:hAnsi="Book Antiqua"/>
        </w:rPr>
        <w:tab/>
        <w:t>• несовершенство действующей системы налогообложения;</w:t>
      </w:r>
    </w:p>
    <w:p w:rsidR="00096056" w:rsidRDefault="00096056">
      <w:pPr>
        <w:jc w:val="both"/>
        <w:rPr>
          <w:rFonts w:ascii="Book Antiqua" w:hAnsi="Book Antiqua"/>
        </w:rPr>
      </w:pPr>
      <w:r>
        <w:rPr>
          <w:rFonts w:ascii="Book Antiqua" w:hAnsi="Book Antiqua"/>
        </w:rPr>
        <w:tab/>
        <w:t>• проблемы таможенного регулирования;</w:t>
      </w:r>
    </w:p>
    <w:p w:rsidR="00096056" w:rsidRDefault="00096056">
      <w:pPr>
        <w:jc w:val="both"/>
        <w:rPr>
          <w:rFonts w:ascii="Book Antiqua" w:hAnsi="Book Antiqua"/>
        </w:rPr>
      </w:pPr>
      <w:r>
        <w:rPr>
          <w:rFonts w:ascii="Book Antiqua" w:hAnsi="Book Antiqua"/>
        </w:rPr>
        <w:tab/>
        <w:t>• криминогенная ситуация;</w:t>
      </w:r>
    </w:p>
    <w:p w:rsidR="00096056" w:rsidRDefault="00096056">
      <w:pPr>
        <w:jc w:val="both"/>
        <w:rPr>
          <w:rFonts w:ascii="Book Antiqua" w:hAnsi="Book Antiqua"/>
        </w:rPr>
      </w:pPr>
      <w:r>
        <w:rPr>
          <w:rFonts w:ascii="Book Antiqua" w:hAnsi="Book Antiqua"/>
        </w:rPr>
        <w:tab/>
        <w:t>• проблемы доступа к источникам финансирования, трудности с получением кредита;</w:t>
      </w:r>
    </w:p>
    <w:p w:rsidR="00096056" w:rsidRDefault="00096056">
      <w:pPr>
        <w:jc w:val="both"/>
        <w:rPr>
          <w:rFonts w:ascii="Book Antiqua" w:hAnsi="Book Antiqua"/>
        </w:rPr>
      </w:pPr>
      <w:r>
        <w:rPr>
          <w:rFonts w:ascii="Book Antiqua" w:hAnsi="Book Antiqua"/>
        </w:rPr>
        <w:tab/>
        <w:t>• нехватка в некоторых регионах квалифицированных трудовых ресурсов;</w:t>
      </w:r>
    </w:p>
    <w:p w:rsidR="00096056" w:rsidRDefault="00096056">
      <w:pPr>
        <w:jc w:val="both"/>
        <w:rPr>
          <w:rFonts w:ascii="Book Antiqua" w:hAnsi="Book Antiqua"/>
        </w:rPr>
      </w:pPr>
      <w:r>
        <w:rPr>
          <w:rFonts w:ascii="Book Antiqua" w:hAnsi="Book Antiqua"/>
        </w:rPr>
        <w:tab/>
        <w:t>• транспортные проблемы;</w:t>
      </w:r>
    </w:p>
    <w:p w:rsidR="00096056" w:rsidRDefault="00096056">
      <w:pPr>
        <w:jc w:val="both"/>
        <w:rPr>
          <w:rFonts w:ascii="Book Antiqua" w:hAnsi="Book Antiqua"/>
        </w:rPr>
      </w:pPr>
      <w:r>
        <w:rPr>
          <w:rFonts w:ascii="Book Antiqua" w:hAnsi="Book Antiqua"/>
        </w:rPr>
        <w:tab/>
        <w:t>• проблемы свободы передвижения и консульского обслуживания.</w:t>
      </w:r>
    </w:p>
    <w:p w:rsidR="00096056" w:rsidRDefault="00096056">
      <w:pPr>
        <w:jc w:val="both"/>
        <w:rPr>
          <w:rFonts w:ascii="Book Antiqua" w:hAnsi="Book Antiqua"/>
        </w:rPr>
      </w:pPr>
      <w:r>
        <w:rPr>
          <w:rFonts w:ascii="Book Antiqua" w:hAnsi="Book Antiqua"/>
        </w:rPr>
        <w:tab/>
        <w:t>Как видим, на первом месте – несовершенство налогового законодательства, на втором – недостатки таможенного законодательства, т.е. все, связанное непосредственно с налогами, сборами, пошлинами. Если вдуматься в то, что же именно отпугивает иностранных инвесторов, привыкших платить достаточно высокие налоги в своих странах, то нетрудно убедиться – не величина налогообложения. Нестабильность налоговой системы, неясность и противоречивость некоторых положений в сочетании с весьма жесткими финансовыми санкциями за малейшее нарушение налогового законодательства – вот что заставляет проявлять осторожность.</w:t>
      </w:r>
    </w:p>
    <w:p w:rsidR="00096056" w:rsidRDefault="00096056">
      <w:pPr>
        <w:jc w:val="both"/>
        <w:rPr>
          <w:rFonts w:ascii="Book Antiqua" w:hAnsi="Book Antiqua"/>
        </w:rPr>
      </w:pPr>
      <w:r>
        <w:rPr>
          <w:rFonts w:ascii="Book Antiqua" w:hAnsi="Book Antiqua"/>
        </w:rPr>
        <w:tab/>
        <w:t>Еще одна серьезная проблема в области налогов – риск двойного налогообложения. В случае ведения торговли правительства обеих торгующих сторон могут пожелать взимать налог с доходов от этой торговли. Потенциальное двойное налогообложение возникает потому, что одна страна претендует на право налогообложения на основании факта проживания (или гражданства) налогоплательщика, а другая – на основании места получения дохода. Двойное налогообложение может также возникать, когда обе страны утверждают, что налогоплательщик является их резидентом, либо когда каждая их двух стран утверждает, что доход получен именно в ней.</w:t>
      </w:r>
    </w:p>
    <w:p w:rsidR="00096056" w:rsidRDefault="00096056">
      <w:pPr>
        <w:jc w:val="both"/>
        <w:rPr>
          <w:rFonts w:ascii="Book Antiqua" w:hAnsi="Book Antiqua"/>
        </w:rPr>
      </w:pPr>
      <w:r>
        <w:rPr>
          <w:rFonts w:ascii="Book Antiqua" w:hAnsi="Book Antiqua"/>
        </w:rPr>
        <w:tab/>
        <w:t xml:space="preserve">Автор книги ''Международное налогообложение'' Р.Л.Дернберг предлагает концепцию беспристрастного международного налогообложения, содержащую </w:t>
      </w:r>
      <w:r>
        <w:rPr>
          <w:rFonts w:ascii="Book Antiqua" w:hAnsi="Book Antiqua"/>
          <w:b/>
          <w:bCs/>
          <w:i/>
          <w:iCs/>
        </w:rPr>
        <w:t>три основных правила</w:t>
      </w:r>
      <w:r>
        <w:rPr>
          <w:rFonts w:ascii="Book Antiqua" w:hAnsi="Book Antiqua"/>
        </w:rPr>
        <w:t>:</w:t>
      </w:r>
    </w:p>
    <w:p w:rsidR="00096056" w:rsidRDefault="00096056">
      <w:pPr>
        <w:pStyle w:val="20"/>
        <w:rPr>
          <w:rFonts w:ascii="Book Antiqua" w:hAnsi="Book Antiqua"/>
          <w:sz w:val="24"/>
        </w:rPr>
      </w:pPr>
      <w:r>
        <w:rPr>
          <w:rFonts w:ascii="Book Antiqua" w:hAnsi="Book Antiqua"/>
          <w:sz w:val="24"/>
        </w:rPr>
        <w:tab/>
        <w:t xml:space="preserve">1. </w:t>
      </w:r>
      <w:r>
        <w:rPr>
          <w:rFonts w:ascii="Book Antiqua" w:hAnsi="Book Antiqua"/>
          <w:b/>
          <w:bCs/>
          <w:i/>
          <w:iCs/>
          <w:sz w:val="24"/>
        </w:rPr>
        <w:t>Беспристрастность в отношении экспорта капитала</w:t>
      </w:r>
      <w:r>
        <w:rPr>
          <w:rFonts w:ascii="Book Antiqua" w:hAnsi="Book Antiqua"/>
          <w:sz w:val="24"/>
        </w:rPr>
        <w:t>. Налоговая система соответствует этому правилу, если на выбор налогоплательщика между инвестированием у себя в стране или за рубежом не влияет вопрос о налогообложении. Тогда корпорация будет принимать решения об инвестировании на основании деловых, а не налоговых факторов. При идеальной конкуренции беспристрастность в отношении экспорта капитала приводит к эффективному распределению и использованию капитала.</w:t>
      </w:r>
    </w:p>
    <w:p w:rsidR="00096056" w:rsidRDefault="00096056">
      <w:pPr>
        <w:jc w:val="both"/>
        <w:rPr>
          <w:rFonts w:ascii="Book Antiqua" w:hAnsi="Book Antiqua"/>
        </w:rPr>
      </w:pPr>
      <w:r>
        <w:rPr>
          <w:rFonts w:ascii="Book Antiqua" w:hAnsi="Book Antiqua"/>
        </w:rPr>
        <w:tab/>
        <w:t xml:space="preserve">2. </w:t>
      </w:r>
      <w:r>
        <w:rPr>
          <w:rFonts w:ascii="Book Antiqua" w:hAnsi="Book Antiqua"/>
          <w:b/>
          <w:bCs/>
          <w:i/>
          <w:iCs/>
        </w:rPr>
        <w:t>Беспристрастность в отношении импорта капитала</w:t>
      </w:r>
      <w:r>
        <w:rPr>
          <w:rFonts w:ascii="Book Antiqua" w:hAnsi="Book Antiqua"/>
        </w:rPr>
        <w:t>. Такое правило можно считать выполненным, если все действующие на рынке корпорации облагаются налогом по одной ставке.</w:t>
      </w:r>
    </w:p>
    <w:p w:rsidR="00096056" w:rsidRDefault="00096056">
      <w:pPr>
        <w:jc w:val="both"/>
        <w:rPr>
          <w:rFonts w:ascii="Book Antiqua" w:hAnsi="Book Antiqua"/>
        </w:rPr>
      </w:pPr>
      <w:r>
        <w:rPr>
          <w:rFonts w:ascii="Book Antiqua" w:hAnsi="Book Antiqua"/>
        </w:rPr>
        <w:tab/>
        <w:t>3</w:t>
      </w:r>
      <w:r>
        <w:rPr>
          <w:rFonts w:ascii="Book Antiqua" w:hAnsi="Book Antiqua"/>
          <w:b/>
          <w:bCs/>
          <w:i/>
          <w:iCs/>
        </w:rPr>
        <w:t>. Национальная беспристрастность</w:t>
      </w:r>
      <w:r>
        <w:rPr>
          <w:rFonts w:ascii="Book Antiqua" w:hAnsi="Book Antiqua"/>
        </w:rPr>
        <w:t>. В соответствии с этим правилом общая прибыль с капитала, распределяемая между налогоплательщиком и бюджетом, должна быть одинаковой независимо от того, где инвестирован капитал – в своей стране или за границей.</w:t>
      </w:r>
    </w:p>
    <w:p w:rsidR="00096056" w:rsidRDefault="00096056">
      <w:pPr>
        <w:ind w:firstLine="708"/>
        <w:jc w:val="both"/>
        <w:rPr>
          <w:rFonts w:ascii="Book Antiqua" w:hAnsi="Book Antiqua"/>
        </w:rPr>
      </w:pPr>
      <w:r>
        <w:rPr>
          <w:rFonts w:ascii="Book Antiqua" w:hAnsi="Book Antiqua"/>
        </w:rPr>
        <w:t xml:space="preserve">Российская Федерация заключила ряд межправительственных соглашений об устранении двойного налогообложения. Она признала также и выполняет все подобные договоры, заключенные в свое время Советским Союзом и РСФСР с иностранными государствами. Межправительственные соглашения в области взимания налогов имеют приоритет перед налоговым законодательством РФ. При отсутствии межправительственных соглашений иностранные фирмы и компании облагаются по законам РФ. Налогообложению подлежит только та часть прибыли иностранного юридического лица, которая получена в связи с его предпринимательской деятельностью на территории России. </w:t>
      </w:r>
    </w:p>
    <w:p w:rsidR="00096056" w:rsidRDefault="00096056">
      <w:pPr>
        <w:ind w:firstLine="708"/>
        <w:jc w:val="both"/>
        <w:rPr>
          <w:rFonts w:ascii="Book Antiqua" w:hAnsi="Book Antiqua"/>
        </w:rPr>
      </w:pPr>
      <w:r>
        <w:rPr>
          <w:rFonts w:ascii="Book Antiqua" w:hAnsi="Book Antiqua"/>
        </w:rPr>
        <w:t>Предприятия с иностранными инвестициями являются новой и важной формой экономического сотрудничества России с зарубежными странами. На начало 2000 года в Государственный реестр внесено более 30 тысяч коммерческих организаций  с иностранными инвестициями, совокупная доля которых  в их уставном капитале составляет около 18, 5 млрд. долларов. На территории России действуют предприятия, созданные совместно с предпринимателями из 147 стран</w:t>
      </w:r>
      <w:r>
        <w:rPr>
          <w:rStyle w:val="a4"/>
          <w:rFonts w:ascii="Book Antiqua" w:hAnsi="Book Antiqua"/>
        </w:rPr>
        <w:footnoteReference w:id="1"/>
      </w:r>
      <w:r>
        <w:rPr>
          <w:rFonts w:ascii="Book Antiqua" w:hAnsi="Book Antiqua"/>
        </w:rPr>
        <w:t>, в  т.ч. 22%  - из стран СНГ.</w:t>
      </w:r>
    </w:p>
    <w:p w:rsidR="00096056" w:rsidRDefault="00096056">
      <w:pPr>
        <w:ind w:firstLine="708"/>
        <w:jc w:val="both"/>
        <w:rPr>
          <w:rFonts w:ascii="Book Antiqua" w:hAnsi="Book Antiqua"/>
        </w:rPr>
      </w:pPr>
      <w:r>
        <w:rPr>
          <w:rFonts w:ascii="Book Antiqua" w:hAnsi="Book Antiqua"/>
        </w:rPr>
        <w:t xml:space="preserve">Между тем, вопросы налогообложения коммерческих организаций с иностранными инвестициями остаются неисследованными. </w:t>
      </w:r>
    </w:p>
    <w:p w:rsidR="00096056" w:rsidRDefault="00096056">
      <w:pPr>
        <w:ind w:firstLine="708"/>
        <w:jc w:val="both"/>
        <w:rPr>
          <w:rFonts w:ascii="Book Antiqua" w:hAnsi="Book Antiqua"/>
        </w:rPr>
      </w:pPr>
      <w:r>
        <w:rPr>
          <w:rFonts w:ascii="Book Antiqua" w:hAnsi="Book Antiqua"/>
          <w:b/>
          <w:bCs/>
          <w:i/>
          <w:iCs/>
        </w:rPr>
        <w:t>Цель работы:</w:t>
      </w:r>
      <w:r>
        <w:rPr>
          <w:rFonts w:ascii="Book Antiqua" w:hAnsi="Book Antiqua"/>
        </w:rPr>
        <w:t xml:space="preserve"> на основе изучения и теоретического обобщения международного и отечественного опыта налогообложения предприятия, созданных  с участием иностранного капитала, выработать принципы налогообложения коммерческих организаций  с иностранными инвестициями (КОИИ) для России. </w:t>
      </w:r>
    </w:p>
    <w:p w:rsidR="00096056" w:rsidRDefault="00096056">
      <w:pPr>
        <w:pStyle w:val="20"/>
        <w:ind w:firstLine="708"/>
        <w:rPr>
          <w:rFonts w:ascii="Book Antiqua" w:hAnsi="Book Antiqua"/>
          <w:sz w:val="24"/>
        </w:rPr>
      </w:pPr>
      <w:r>
        <w:rPr>
          <w:rFonts w:ascii="Book Antiqua" w:hAnsi="Book Antiqua"/>
          <w:sz w:val="24"/>
        </w:rPr>
        <w:t>Постановка общей цели определяет задачи исследования  и разработку следующих конкретных вопросов:</w:t>
      </w:r>
    </w:p>
    <w:p w:rsidR="00096056" w:rsidRDefault="00096056">
      <w:pPr>
        <w:numPr>
          <w:ilvl w:val="0"/>
          <w:numId w:val="1"/>
        </w:numPr>
        <w:jc w:val="both"/>
        <w:rPr>
          <w:rFonts w:ascii="Book Antiqua" w:hAnsi="Book Antiqua"/>
        </w:rPr>
      </w:pPr>
      <w:r>
        <w:rPr>
          <w:rFonts w:ascii="Book Antiqua" w:hAnsi="Book Antiqua"/>
        </w:rPr>
        <w:t>рассмотреть роль предприятий  с иностранными инвестициями в экономике России и условия их функционирования</w:t>
      </w:r>
    </w:p>
    <w:p w:rsidR="00096056" w:rsidRDefault="00096056">
      <w:pPr>
        <w:numPr>
          <w:ilvl w:val="0"/>
          <w:numId w:val="1"/>
        </w:numPr>
        <w:jc w:val="both"/>
        <w:rPr>
          <w:rFonts w:ascii="Book Antiqua" w:hAnsi="Book Antiqua"/>
        </w:rPr>
      </w:pPr>
      <w:r>
        <w:rPr>
          <w:rFonts w:ascii="Book Antiqua" w:hAnsi="Book Antiqua"/>
        </w:rPr>
        <w:t>исследовать международный опыт и принципы предприятий с иностранными инвестициями</w:t>
      </w:r>
    </w:p>
    <w:p w:rsidR="00096056" w:rsidRDefault="00096056">
      <w:pPr>
        <w:numPr>
          <w:ilvl w:val="0"/>
          <w:numId w:val="1"/>
        </w:numPr>
        <w:jc w:val="both"/>
        <w:rPr>
          <w:rFonts w:ascii="Book Antiqua" w:hAnsi="Book Antiqua"/>
        </w:rPr>
      </w:pPr>
      <w:r>
        <w:rPr>
          <w:rFonts w:ascii="Book Antiqua" w:hAnsi="Book Antiqua"/>
        </w:rPr>
        <w:t>провести исследование эволюции налогообложения  предприятий с иностранными инвестициями</w:t>
      </w:r>
    </w:p>
    <w:p w:rsidR="00096056" w:rsidRDefault="00096056">
      <w:pPr>
        <w:numPr>
          <w:ilvl w:val="0"/>
          <w:numId w:val="1"/>
        </w:numPr>
        <w:jc w:val="both"/>
        <w:rPr>
          <w:rFonts w:ascii="Book Antiqua" w:hAnsi="Book Antiqua"/>
        </w:rPr>
      </w:pPr>
      <w:r>
        <w:rPr>
          <w:rFonts w:ascii="Book Antiqua" w:hAnsi="Book Antiqua"/>
        </w:rPr>
        <w:t>обобщить опыт решения проблем налогообложения предприятий с иностранными инвестициями в странах СНГ</w:t>
      </w:r>
    </w:p>
    <w:p w:rsidR="00096056" w:rsidRDefault="00096056">
      <w:pPr>
        <w:numPr>
          <w:ilvl w:val="0"/>
          <w:numId w:val="1"/>
        </w:numPr>
        <w:jc w:val="both"/>
        <w:rPr>
          <w:rFonts w:ascii="Book Antiqua" w:hAnsi="Book Antiqua"/>
        </w:rPr>
      </w:pPr>
      <w:r>
        <w:rPr>
          <w:rFonts w:ascii="Book Antiqua" w:hAnsi="Book Antiqua"/>
        </w:rPr>
        <w:t>проанализировать состав и структуру налогов, уплачиваемых предприятиями с иностранными инвестициями</w:t>
      </w:r>
    </w:p>
    <w:p w:rsidR="00096056" w:rsidRDefault="00096056">
      <w:pPr>
        <w:ind w:left="75" w:firstLine="360"/>
        <w:jc w:val="both"/>
        <w:rPr>
          <w:rFonts w:ascii="Book Antiqua" w:hAnsi="Book Antiqua"/>
        </w:rPr>
      </w:pPr>
      <w:r>
        <w:rPr>
          <w:rFonts w:ascii="Book Antiqua" w:hAnsi="Book Antiqua"/>
          <w:b/>
          <w:bCs/>
          <w:i/>
          <w:iCs/>
        </w:rPr>
        <w:t>Предметом исследования</w:t>
      </w:r>
      <w:r>
        <w:rPr>
          <w:rFonts w:ascii="Book Antiqua" w:hAnsi="Book Antiqua"/>
        </w:rPr>
        <w:t xml:space="preserve"> явилась система правовых и экономических отношений, связанных с налогообложением коммерческих организаций с иностранными инвестициями – юридических лиц российской Федерации. В качестве объекта исследования выступает практика налогообложения коммерческих организаций  с иностранными инвестициями.</w:t>
      </w:r>
    </w:p>
    <w:p w:rsidR="00096056" w:rsidRDefault="00096056">
      <w:pPr>
        <w:pStyle w:val="21"/>
      </w:pPr>
      <w:r>
        <w:t>Имеющаяся немногочисленная литература, посвященная иностранным инвестициям, носит, как правило, общеэкономический и правовой характер. Вопросы налогообложения  в ней излагаются в общем плане, освещаются  в основном проблемы налогообложения иностранных юридических лиц в России, их филиалов и представительств. Вопросы налогообложения организаций  и предприятий со смешанной российско-зарубежной формой собственности  - не находят в ней отражения.</w:t>
      </w:r>
    </w:p>
    <w:p w:rsidR="00096056" w:rsidRDefault="00096056">
      <w:pPr>
        <w:ind w:left="75" w:firstLine="633"/>
        <w:jc w:val="both"/>
        <w:rPr>
          <w:rFonts w:ascii="Book Antiqua" w:hAnsi="Book Antiqua"/>
        </w:rPr>
      </w:pPr>
      <w:r>
        <w:rPr>
          <w:rFonts w:ascii="Book Antiqua" w:hAnsi="Book Antiqua"/>
        </w:rPr>
        <w:t>В последние годы в Росси принято значительное количество нормативных актов, регулирующих деятельность иностранных инвесторов и их налогообложение. Однако эти документы носят разрозненный характер. В настоящей работе автор сделал попытку обобщить существующую нормативно-правовую базу в этой области  как на федеральном, так и региональном уровне.</w:t>
      </w:r>
    </w:p>
    <w:p w:rsidR="00096056" w:rsidRDefault="00096056">
      <w:pPr>
        <w:ind w:left="75" w:firstLine="633"/>
        <w:jc w:val="both"/>
        <w:rPr>
          <w:rFonts w:ascii="Book Antiqua" w:hAnsi="Book Antiqua"/>
        </w:rPr>
      </w:pPr>
      <w:r>
        <w:rPr>
          <w:rFonts w:ascii="Book Antiqua" w:hAnsi="Book Antiqua"/>
        </w:rPr>
        <w:t>Источники и литература по проблемам налогообложения достаточно обширна. В их числе встречались работы А. Смита, Д. Рикардо, А. Лаффера, Р.Д. Дернберга; работы современных исследователей финансовой науки и практики налогообложения в России, международного бизнеса, таких как: И.В.Горский, М.М.Богуславский, А.Г.Грязнова, В.А. Кашин, Л.П. Павловап, В.Г. Пансков, В.М.Родионова, И. Русакова, Д.Г.Черник и другие.</w:t>
      </w:r>
    </w:p>
    <w:p w:rsidR="00096056" w:rsidRDefault="00096056">
      <w:pPr>
        <w:ind w:firstLine="75"/>
        <w:jc w:val="both"/>
        <w:rPr>
          <w:rFonts w:ascii="Book Antiqua" w:hAnsi="Book Antiqua"/>
        </w:rPr>
      </w:pPr>
      <w:r>
        <w:rPr>
          <w:rFonts w:ascii="Book Antiqua" w:hAnsi="Book Antiqua"/>
          <w:b/>
          <w:bCs/>
          <w:i/>
          <w:iCs/>
        </w:rPr>
        <w:t>Правовой  и фактологической основой</w:t>
      </w:r>
      <w:r>
        <w:rPr>
          <w:rFonts w:ascii="Book Antiqua" w:hAnsi="Book Antiqua"/>
        </w:rPr>
        <w:t xml:space="preserve"> курсовой работы явились законодательные акты Российской Федерации по регулированию деятельности иностранных инвесторов, а также налогообложению, инструкции и письма Министерства РФ по налогам и сборам, Министерства Финансов РФ, Государственного таможенного комитета РФ, информация, полученная по электронным справочно-правовым системам Консультант – Плюс и сетевой системе Гарант.</w:t>
      </w:r>
    </w:p>
    <w:p w:rsidR="00096056" w:rsidRDefault="00096056">
      <w:pPr>
        <w:ind w:firstLine="708"/>
        <w:jc w:val="both"/>
        <w:rPr>
          <w:rFonts w:ascii="Book Antiqua" w:hAnsi="Book Antiqua"/>
        </w:rPr>
      </w:pPr>
      <w:r>
        <w:rPr>
          <w:rFonts w:ascii="Book Antiqua" w:hAnsi="Book Antiqua"/>
          <w:b/>
          <w:bCs/>
          <w:i/>
          <w:iCs/>
        </w:rPr>
        <w:t>Методы исследования</w:t>
      </w:r>
      <w:r>
        <w:rPr>
          <w:rFonts w:ascii="Book Antiqua" w:hAnsi="Book Antiqua"/>
        </w:rPr>
        <w:t>: в качестве метода исследования в настоящей работе применяются научные методы сравнения и анализа. Одновременно получили достаточно широкое применение такие методы, как абстрагирование, синтез и аналогия. При изучении отдельных вопросов применялся аппарат математической и налоговой статистики.</w:t>
      </w: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ind w:firstLine="708"/>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pStyle w:val="aa"/>
        <w:numPr>
          <w:ilvl w:val="1"/>
          <w:numId w:val="2"/>
        </w:numPr>
        <w:jc w:val="center"/>
        <w:rPr>
          <w:rFonts w:ascii="Book Antiqua" w:hAnsi="Book Antiqua"/>
          <w:b/>
          <w:bCs/>
          <w:i/>
          <w:iCs/>
          <w:sz w:val="28"/>
          <w:u w:val="single"/>
        </w:rPr>
      </w:pPr>
      <w:r>
        <w:rPr>
          <w:rFonts w:ascii="Book Antiqua" w:hAnsi="Book Antiqua"/>
          <w:b/>
          <w:bCs/>
          <w:i/>
          <w:iCs/>
          <w:sz w:val="28"/>
          <w:u w:val="single"/>
        </w:rPr>
        <w:t>Принципы налогообложения предприятий с иностранными инвестициями в России.</w:t>
      </w:r>
    </w:p>
    <w:p w:rsidR="00096056" w:rsidRDefault="00096056">
      <w:pPr>
        <w:pStyle w:val="a5"/>
        <w:spacing w:line="240" w:lineRule="auto"/>
        <w:jc w:val="both"/>
        <w:rPr>
          <w:rFonts w:ascii="Book Antiqua" w:hAnsi="Book Antiqua"/>
          <w:b/>
          <w:bCs/>
          <w:i/>
          <w:iCs/>
          <w:sz w:val="24"/>
        </w:rPr>
      </w:pPr>
    </w:p>
    <w:p w:rsidR="00096056" w:rsidRDefault="00096056">
      <w:pPr>
        <w:pStyle w:val="a5"/>
        <w:spacing w:line="240" w:lineRule="auto"/>
        <w:jc w:val="both"/>
        <w:rPr>
          <w:rFonts w:ascii="Book Antiqua" w:hAnsi="Book Antiqua"/>
          <w:sz w:val="24"/>
        </w:rPr>
      </w:pPr>
    </w:p>
    <w:p w:rsidR="00096056" w:rsidRDefault="00096056">
      <w:pPr>
        <w:pStyle w:val="a5"/>
        <w:spacing w:line="240" w:lineRule="auto"/>
        <w:ind w:firstLine="708"/>
        <w:jc w:val="both"/>
        <w:rPr>
          <w:rFonts w:ascii="Book Antiqua" w:hAnsi="Book Antiqua"/>
          <w:sz w:val="24"/>
        </w:rPr>
      </w:pPr>
      <w:r>
        <w:rPr>
          <w:rFonts w:ascii="Book Antiqua" w:hAnsi="Book Antiqua"/>
          <w:sz w:val="24"/>
        </w:rPr>
        <w:t>На налогообложение предприятий с иностранными инвестициями в РФ оказывает влияние не только внутреннее законодательство, но и международные правила и принципы. С учетом обширной международной практики  и на основании документов, выработанных авторитетными международными организациями – Организацией экономического сотрудничества и развития (ОЭСР), Международным Банком Реконструкции и Развития (МБРР , Международным валютным Фондом (МВФ) и другими. – сложились определенные правила проникновения иностранного предпринимательского капитала в национальную экономику.</w:t>
      </w:r>
    </w:p>
    <w:p w:rsidR="00096056" w:rsidRDefault="00096056">
      <w:pPr>
        <w:pStyle w:val="a5"/>
        <w:spacing w:line="240" w:lineRule="auto"/>
        <w:ind w:firstLine="708"/>
        <w:jc w:val="both"/>
        <w:rPr>
          <w:rFonts w:ascii="Book Antiqua" w:hAnsi="Book Antiqua"/>
          <w:sz w:val="24"/>
        </w:rPr>
      </w:pPr>
      <w:r>
        <w:rPr>
          <w:rFonts w:ascii="Book Antiqua" w:hAnsi="Book Antiqua"/>
          <w:b/>
          <w:bCs/>
          <w:i/>
          <w:iCs/>
          <w:sz w:val="24"/>
        </w:rPr>
        <w:t>Первое правило</w:t>
      </w:r>
      <w:r>
        <w:rPr>
          <w:rFonts w:ascii="Book Antiqua" w:hAnsi="Book Antiqua"/>
          <w:sz w:val="24"/>
        </w:rPr>
        <w:t xml:space="preserve"> : «право входа» или «право допуска». Его цель – защитить национальные интересы  и национальный рынок. Исходя из этого, многие страны закрепляют в своих законах определенные отрасли исключительно за национальным капиталом.</w:t>
      </w:r>
    </w:p>
    <w:p w:rsidR="00096056" w:rsidRDefault="00096056">
      <w:pPr>
        <w:pStyle w:val="a5"/>
        <w:spacing w:line="240" w:lineRule="auto"/>
        <w:ind w:firstLine="708"/>
        <w:jc w:val="both"/>
        <w:rPr>
          <w:rFonts w:ascii="Book Antiqua" w:hAnsi="Book Antiqua"/>
          <w:sz w:val="24"/>
        </w:rPr>
      </w:pPr>
      <w:r>
        <w:rPr>
          <w:rFonts w:ascii="Book Antiqua" w:hAnsi="Book Antiqua"/>
          <w:b/>
          <w:bCs/>
          <w:i/>
          <w:iCs/>
          <w:sz w:val="24"/>
        </w:rPr>
        <w:t>Второе правило</w:t>
      </w:r>
      <w:r>
        <w:rPr>
          <w:rFonts w:ascii="Book Antiqua" w:hAnsi="Book Antiqua"/>
          <w:sz w:val="24"/>
        </w:rPr>
        <w:t>: режим иностранного капитала должен быть не дискриминированным и справедливым. Это означает, что иностранные и отечественные инвесторы должны иметь равные права как на стадии инвестирования, так и функционирования. Чтобы иностранные инвесторы не оказались в менее защищенном положении, чем местные, необходимо, чтобы их имущественные интересы были надежно защищены.</w:t>
      </w:r>
    </w:p>
    <w:p w:rsidR="00096056" w:rsidRDefault="00096056">
      <w:pPr>
        <w:pStyle w:val="a5"/>
        <w:spacing w:line="240" w:lineRule="auto"/>
        <w:ind w:firstLine="708"/>
        <w:jc w:val="both"/>
        <w:rPr>
          <w:rFonts w:ascii="Book Antiqua" w:hAnsi="Book Antiqua"/>
          <w:sz w:val="24"/>
        </w:rPr>
      </w:pPr>
      <w:r>
        <w:rPr>
          <w:rFonts w:ascii="Book Antiqua" w:hAnsi="Book Antiqua"/>
          <w:b/>
          <w:bCs/>
          <w:i/>
          <w:iCs/>
          <w:sz w:val="24"/>
        </w:rPr>
        <w:t>Третье правило</w:t>
      </w:r>
      <w:r>
        <w:rPr>
          <w:rFonts w:ascii="Book Antiqua" w:hAnsi="Book Antiqua"/>
          <w:sz w:val="24"/>
        </w:rPr>
        <w:t>: возможность экспроприации односторонних изменений или прекращение контракта. Согласно разработанному ОЭСР документу под названием «Многосторонние и региональные инструменты для сотрудничества по прямым зарубежным инвестициям» (от 21 июля 1976 года с поправками 1992 года) страны – члены ОЭСР обязаны в тесение 60-ти дней сообщать обо всех принимаемых мерах, считающихся исключением из принципа национального режима. Но при этом сохраняется право каждого государства устанавливать условия, в соответствии с которыми иностранные инвесторы могут действовать в рамках национальной юрисдикции. Подтверждается также правило, согласно которому такие фирмы обязаны подчиняться законам страны, в которой они действуют. Вышеуказанное полностью относится к налогообложению иностранных инвесторов.</w:t>
      </w:r>
    </w:p>
    <w:p w:rsidR="00096056" w:rsidRDefault="00096056">
      <w:pPr>
        <w:pStyle w:val="ab"/>
        <w:rPr>
          <w:rFonts w:ascii="Book Antiqua" w:hAnsi="Book Antiqua"/>
          <w:b w:val="0"/>
          <w:bCs w:val="0"/>
          <w:i w:val="0"/>
          <w:iCs w:val="0"/>
          <w:sz w:val="24"/>
        </w:rPr>
      </w:pPr>
      <w:r>
        <w:rPr>
          <w:rFonts w:ascii="Book Antiqua" w:hAnsi="Book Antiqua"/>
          <w:b w:val="0"/>
          <w:bCs w:val="0"/>
          <w:i w:val="0"/>
          <w:iCs w:val="0"/>
          <w:sz w:val="24"/>
        </w:rPr>
        <w:t>Кроме того, применяемые налоговые нормы различаются в зависимости от того, является ли инвестор резидентом или нерезидентом данного государства. При этом, единообразия в критериях определения резидентства нет. Ими могут быть место инкорпорации, т.е. первоначальной или основной регистрации, местоположение основной производственной деятельности. Органов фактического управления и контроля и т.п.  В качестве резидентов иностранные инвесторы полностью подпадают под налоговую юрисдикцию принимающей стороны</w:t>
      </w:r>
      <w:r>
        <w:rPr>
          <w:rFonts w:ascii="Book Antiqua" w:hAnsi="Book Antiqua"/>
          <w:sz w:val="24"/>
        </w:rPr>
        <w:t xml:space="preserve">. </w:t>
      </w:r>
      <w:r>
        <w:rPr>
          <w:rFonts w:ascii="Book Antiqua" w:hAnsi="Book Antiqua"/>
          <w:b w:val="0"/>
          <w:bCs w:val="0"/>
          <w:i w:val="0"/>
          <w:iCs w:val="0"/>
          <w:sz w:val="24"/>
        </w:rPr>
        <w:t xml:space="preserve">В странах, использующих критерий резидентства, в отношении юридических лиц, осуществляющих там какую-либо деятельность или получающих доходы из источников в этих странах, предусматривается применение различного налогового режима в зависимости от того, является ли данное юридическое лицо резидентом с точки зрения налогообложения в данной стране. </w:t>
      </w:r>
    </w:p>
    <w:p w:rsidR="00096056" w:rsidRDefault="00096056">
      <w:pPr>
        <w:pStyle w:val="ab"/>
        <w:rPr>
          <w:rFonts w:ascii="Book Antiqua" w:hAnsi="Book Antiqua"/>
          <w:b w:val="0"/>
          <w:bCs w:val="0"/>
          <w:i w:val="0"/>
          <w:iCs w:val="0"/>
          <w:sz w:val="24"/>
        </w:rPr>
      </w:pPr>
      <w:r>
        <w:rPr>
          <w:rFonts w:ascii="Book Antiqua" w:hAnsi="Book Antiqua"/>
          <w:b w:val="0"/>
          <w:bCs w:val="0"/>
          <w:sz w:val="24"/>
        </w:rPr>
        <w:t>Законодательство Великобритании</w:t>
      </w:r>
      <w:r>
        <w:rPr>
          <w:rFonts w:ascii="Book Antiqua" w:hAnsi="Book Antiqua"/>
          <w:b w:val="0"/>
          <w:bCs w:val="0"/>
          <w:i w:val="0"/>
          <w:iCs w:val="0"/>
          <w:sz w:val="24"/>
        </w:rPr>
        <w:t xml:space="preserve"> устанавливает, что компании – резиденты этой страны подлежат обложению корпорационным налогом в отношении всех их доходов и прибылей независимо от места их получения и извлечения. При этом компанией – резидентом является любое корпоративное образование, деятельность которого управляется и контролируется из Великобритании. Тот факт, что компания зарегистрирована и образована по законам Великобритании, как правило, большого значения не имеет, хотя может служить одним из основных аргументов при решении вопроса о ее налоговом статусе. Компании. Не удовлетворяющие вышеуказанным нормам, считаются нерезидентами Великобритании и подлежат обложению корпорационным налогом лишь в том случае, если они осуществляют деятельность в этой стране через находящееся там отделение или агентство, в качестве которых может быть признан «любой посредник, лицо, управляющее имуществом по умолчанию, место управления или контора».</w:t>
      </w:r>
    </w:p>
    <w:p w:rsidR="00096056" w:rsidRDefault="00096056">
      <w:pPr>
        <w:pStyle w:val="ab"/>
        <w:rPr>
          <w:rFonts w:ascii="Book Antiqua" w:hAnsi="Book Antiqua"/>
          <w:b w:val="0"/>
          <w:bCs w:val="0"/>
          <w:i w:val="0"/>
          <w:iCs w:val="0"/>
          <w:sz w:val="24"/>
        </w:rPr>
      </w:pPr>
      <w:r>
        <w:rPr>
          <w:rFonts w:ascii="Book Antiqua" w:hAnsi="Book Antiqua"/>
          <w:b w:val="0"/>
          <w:bCs w:val="0"/>
          <w:sz w:val="24"/>
        </w:rPr>
        <w:t>В США</w:t>
      </w:r>
      <w:r>
        <w:rPr>
          <w:rFonts w:ascii="Book Antiqua" w:hAnsi="Book Antiqua"/>
          <w:b w:val="0"/>
          <w:bCs w:val="0"/>
          <w:i w:val="0"/>
          <w:iCs w:val="0"/>
          <w:sz w:val="24"/>
        </w:rPr>
        <w:t xml:space="preserve">, например, внутреннее налоговое право подразделяет юридических лиц на местные и иностранные компании. Местная компания определяется на основании принципа инкорпорации, в соответствии с которым местной компанией является любое корпоративное лицо, образованное по законам одного из пятидесяти штатов, входящих в состав США или по федеральным законам США. Прочие юридические лица, не подпадающие под это определение, рассматриваются, как иностранные компании. </w:t>
      </w:r>
    </w:p>
    <w:p w:rsidR="00096056" w:rsidRDefault="00096056">
      <w:pPr>
        <w:pStyle w:val="ab"/>
        <w:rPr>
          <w:rFonts w:ascii="Book Antiqua" w:hAnsi="Book Antiqua"/>
          <w:b w:val="0"/>
          <w:bCs w:val="0"/>
          <w:i w:val="0"/>
          <w:iCs w:val="0"/>
          <w:sz w:val="24"/>
        </w:rPr>
      </w:pPr>
      <w:r>
        <w:rPr>
          <w:rFonts w:ascii="Book Antiqua" w:hAnsi="Book Antiqua"/>
          <w:b w:val="0"/>
          <w:bCs w:val="0"/>
          <w:sz w:val="24"/>
        </w:rPr>
        <w:t>Во Франции</w:t>
      </w:r>
      <w:r>
        <w:rPr>
          <w:rFonts w:ascii="Book Antiqua" w:hAnsi="Book Antiqua"/>
          <w:b w:val="0"/>
          <w:bCs w:val="0"/>
          <w:i w:val="0"/>
          <w:iCs w:val="0"/>
          <w:sz w:val="24"/>
        </w:rPr>
        <w:t xml:space="preserve"> компании – нерезиденты облагаются налогом с прибылей только в отношении их доходов, извлекаемых на территории Франции.  Такие доходы возникают в случае, если иностранная компания содержит на территории Франции свое «деловое учреждение» либо осуществляет в этой стране «полный цикл коммерческой деятельности», либо имеет на территории Франции зависимого агента, через которого осуществляет свою деятельность.</w:t>
      </w:r>
    </w:p>
    <w:p w:rsidR="00096056" w:rsidRDefault="00096056">
      <w:pPr>
        <w:pStyle w:val="ab"/>
        <w:rPr>
          <w:rFonts w:ascii="Book Antiqua" w:hAnsi="Book Antiqua"/>
          <w:b w:val="0"/>
          <w:bCs w:val="0"/>
          <w:i w:val="0"/>
          <w:iCs w:val="0"/>
          <w:sz w:val="24"/>
        </w:rPr>
      </w:pPr>
      <w:r>
        <w:rPr>
          <w:rFonts w:ascii="Book Antiqua" w:hAnsi="Book Antiqua"/>
          <w:b w:val="0"/>
          <w:bCs w:val="0"/>
          <w:i w:val="0"/>
          <w:iCs w:val="0"/>
          <w:sz w:val="24"/>
        </w:rPr>
        <w:t>Аналогичные правила определения резидентства юридических лиц содержатся в законодательстве Германии, Бельгии и некоторых других стран. Италия рассматривает в качестве своих резидентов любых юридических лиц, имеющих на территории Италии свой зарегистрированный центральный орган, место фактического руководства или осуществляющих свою непосредственную деятельность в Италии. Швейцария, как и США, считает своими резидентами всех юридических лиц, образованных по законам этой</w:t>
      </w:r>
      <w:r>
        <w:rPr>
          <w:rFonts w:ascii="Book Antiqua" w:hAnsi="Book Antiqua"/>
          <w:b w:val="0"/>
          <w:bCs w:val="0"/>
          <w:i w:val="0"/>
          <w:iCs w:val="0"/>
          <w:sz w:val="24"/>
        </w:rPr>
        <w:tab/>
        <w:t xml:space="preserve"> страны.</w:t>
      </w:r>
    </w:p>
    <w:p w:rsidR="00096056" w:rsidRDefault="00096056">
      <w:pPr>
        <w:pStyle w:val="ab"/>
        <w:rPr>
          <w:rFonts w:ascii="Book Antiqua" w:hAnsi="Book Antiqua"/>
          <w:b w:val="0"/>
          <w:bCs w:val="0"/>
          <w:i w:val="0"/>
          <w:iCs w:val="0"/>
          <w:sz w:val="24"/>
        </w:rPr>
      </w:pPr>
      <w:r>
        <w:rPr>
          <w:rFonts w:ascii="Book Antiqua" w:hAnsi="Book Antiqua"/>
          <w:b w:val="0"/>
          <w:bCs w:val="0"/>
          <w:i w:val="0"/>
          <w:iCs w:val="0"/>
          <w:sz w:val="24"/>
        </w:rPr>
        <w:t>Таким образом, до настоящего времени между развитыми странами существуют весьма значительные отличия в правилах определения резидентства, что может приводить к спорным вопросам двойного резидентства в отношении некоторых компаний. На практике эти разногласия устраняются благодаря существующим между странами двусторонним соглашения. В соответствии с которыми решающим и окончательным критерием обычно является месторасположение «центра фактического руководства». В последние годы этот критерий уже включается в качестве рекомендации в типовые проекты налоговых соглашений, подготавливаемых на уровне международных организаций – ООН, ОЭСР и др.</w:t>
      </w:r>
    </w:p>
    <w:p w:rsidR="00096056" w:rsidRDefault="00096056">
      <w:pPr>
        <w:pStyle w:val="a5"/>
        <w:spacing w:line="240" w:lineRule="auto"/>
        <w:ind w:firstLine="708"/>
        <w:jc w:val="both"/>
        <w:rPr>
          <w:rFonts w:ascii="Book Antiqua" w:hAnsi="Book Antiqua"/>
          <w:sz w:val="24"/>
        </w:rPr>
      </w:pPr>
      <w:r>
        <w:rPr>
          <w:rFonts w:ascii="Book Antiqua" w:hAnsi="Book Antiqua"/>
          <w:sz w:val="24"/>
        </w:rPr>
        <w:t>Обложение на основе резидентства может оказаться для иностранных инвесторов более выгодным по сравнению с режимом для нерезидентов, например, по причине более низких налоговых ставок, действующих в отношении местных компаний. В то же время налоговый режим для нерезидентов может содержать более широкий круг налоговых льгот по сравнению с режимом для резидентов.</w:t>
      </w:r>
    </w:p>
    <w:p w:rsidR="00096056" w:rsidRDefault="00096056">
      <w:pPr>
        <w:pStyle w:val="a5"/>
        <w:spacing w:line="240" w:lineRule="auto"/>
        <w:ind w:firstLine="708"/>
        <w:jc w:val="both"/>
        <w:rPr>
          <w:rFonts w:ascii="Book Antiqua" w:hAnsi="Book Antiqua"/>
          <w:sz w:val="24"/>
        </w:rPr>
      </w:pPr>
      <w:r>
        <w:rPr>
          <w:rFonts w:ascii="Book Antiqua" w:hAnsi="Book Antiqua"/>
          <w:sz w:val="24"/>
        </w:rPr>
        <w:t>Принцип резидентсва предпочтителен для стран, осуществляющих широкомасштабный экспорт предпринимательского капитала за границу и получающих значительные суммы доходов от зарубежной инвестиционнеой деятельности. При этом он имеет смысл при развитой технике налогообложения, хорошо поставленной налоговой службе, так как требуцет учета и контроля за деятельностью компаний за рубежом.</w:t>
      </w:r>
    </w:p>
    <w:p w:rsidR="00096056" w:rsidRDefault="00096056">
      <w:pPr>
        <w:pStyle w:val="a5"/>
        <w:spacing w:line="240" w:lineRule="auto"/>
        <w:jc w:val="both"/>
        <w:rPr>
          <w:rFonts w:ascii="Book Antiqua" w:hAnsi="Book Antiqua"/>
          <w:sz w:val="24"/>
        </w:rPr>
      </w:pPr>
      <w:r>
        <w:rPr>
          <w:rFonts w:ascii="Book Antiqua" w:hAnsi="Book Antiqua"/>
          <w:sz w:val="24"/>
        </w:rPr>
        <w:t>Принцип территориальности основывается на нацитональной принадлежности источника дохода. Этот принцип в большей мере, чем принцип резидентства, гарантирует поступление доходов от обложения иностранного бизнеса, когда встает вопрос о налогообложении прибыли (дохода), порлученного из источников приниающей стороны, об устранении двойного налогообложения между принимающими странами и другими государствами. На основе принципа территориальности осуществляется также налогообложение имущества.</w:t>
      </w:r>
    </w:p>
    <w:p w:rsidR="00096056" w:rsidRDefault="00096056">
      <w:pPr>
        <w:pStyle w:val="a5"/>
        <w:spacing w:line="240" w:lineRule="auto"/>
        <w:jc w:val="both"/>
        <w:rPr>
          <w:rFonts w:ascii="Book Antiqua" w:hAnsi="Book Antiqua"/>
          <w:sz w:val="24"/>
        </w:rPr>
      </w:pPr>
      <w:r>
        <w:rPr>
          <w:rFonts w:ascii="Book Antiqua" w:hAnsi="Book Antiqua"/>
          <w:sz w:val="24"/>
        </w:rPr>
        <w:t>Наиболее существенным моменттом в налоговых режимах для резидентов и нерезидлентотв является степень охвата налогообложением различных категорий доходов, в зависимости откоторой различают ограниченную и неограниченную налоговую ответственность.</w:t>
      </w:r>
    </w:p>
    <w:p w:rsidR="00096056" w:rsidRDefault="00096056">
      <w:pPr>
        <w:pStyle w:val="a5"/>
        <w:spacing w:line="240" w:lineRule="auto"/>
        <w:jc w:val="both"/>
        <w:rPr>
          <w:rFonts w:ascii="Book Antiqua" w:hAnsi="Book Antiqua"/>
          <w:sz w:val="24"/>
        </w:rPr>
      </w:pPr>
      <w:r>
        <w:rPr>
          <w:rFonts w:ascii="Book Antiqua" w:hAnsi="Book Antiqua"/>
          <w:sz w:val="24"/>
        </w:rPr>
        <w:t>Неограниченная налоговая ответственность предполагает, что налогообложению подлежат абсолютно все доходы налогоплатедльщиков, извлекаемые как на территории данной страны, так и за ее пределами. Ограниченная налоговая отвественность распространяется только на доходы из источников в данной стране или возникающие на ее территории.</w:t>
      </w:r>
    </w:p>
    <w:p w:rsidR="00096056" w:rsidRDefault="00096056">
      <w:pPr>
        <w:pStyle w:val="a5"/>
        <w:spacing w:line="240" w:lineRule="auto"/>
        <w:jc w:val="both"/>
        <w:rPr>
          <w:rFonts w:ascii="Book Antiqua" w:hAnsi="Book Antiqua"/>
          <w:sz w:val="24"/>
        </w:rPr>
      </w:pPr>
      <w:r>
        <w:rPr>
          <w:rFonts w:ascii="Book Antiqua" w:hAnsi="Book Antiqua"/>
          <w:sz w:val="24"/>
        </w:rPr>
        <w:t>В большинстве развивающихся стран к компаниям – резидкентам применяется неограниченная налоговая отвественность, а к компаниям  - нерезидентам – ограниченная. Такое разграничение налоговой отвевтсенности строится на критерии резиденттсва, при котором принимается во внимание исключительно характер апребывания налогоплательщика на национальной территории.</w:t>
      </w:r>
    </w:p>
    <w:p w:rsidR="00096056" w:rsidRDefault="00096056">
      <w:pPr>
        <w:pStyle w:val="a5"/>
        <w:spacing w:line="240" w:lineRule="auto"/>
        <w:jc w:val="both"/>
        <w:rPr>
          <w:rFonts w:ascii="Book Antiqua" w:hAnsi="Book Antiqua"/>
          <w:sz w:val="24"/>
        </w:rPr>
      </w:pPr>
      <w:r>
        <w:rPr>
          <w:rFonts w:ascii="Book Antiqua" w:hAnsi="Book Antiqua"/>
          <w:sz w:val="24"/>
        </w:rPr>
        <w:t>Кроме того, действуют и другие правила, такие как, «принцип беспристрастности». Считается, что налоговая система соотвествует этому правилу, если на выбор налогоплательщика между инвестированием у себя в стране и за рубежом не влияе вопрос о налогообложении. При идеальной конкуренции беспристрастность в отношении экспотрта капитала приводит к эффективному распределению капитала. Беспристрастность в отношении беспристрастности капитала считается выполненной. Если все действующие на рынке фирмы облагаются налогом по единой ставке.</w:t>
      </w:r>
    </w:p>
    <w:p w:rsidR="00096056" w:rsidRDefault="00096056">
      <w:pPr>
        <w:pStyle w:val="a5"/>
        <w:spacing w:line="240" w:lineRule="auto"/>
        <w:jc w:val="both"/>
        <w:rPr>
          <w:rFonts w:ascii="Book Antiqua" w:hAnsi="Book Antiqua"/>
          <w:sz w:val="24"/>
        </w:rPr>
      </w:pPr>
      <w:r>
        <w:rPr>
          <w:rFonts w:ascii="Book Antiqua" w:hAnsi="Book Antiqua"/>
          <w:sz w:val="24"/>
        </w:rPr>
        <w:t>При налогообложении следует соблюдать также принцип национальной беспристратсности, означающий, что режим в отношении налогооблдожения иностранного инвестора устанавливается такой же, как для внутренних налогоплательщиков.</w:t>
      </w:r>
    </w:p>
    <w:p w:rsidR="00096056" w:rsidRDefault="00096056">
      <w:pPr>
        <w:pStyle w:val="a5"/>
        <w:spacing w:line="240" w:lineRule="auto"/>
        <w:jc w:val="both"/>
        <w:rPr>
          <w:rFonts w:ascii="Book Antiqua" w:hAnsi="Book Antiqua"/>
          <w:sz w:val="24"/>
        </w:rPr>
      </w:pPr>
      <w:r>
        <w:rPr>
          <w:rFonts w:ascii="Book Antiqua" w:hAnsi="Book Antiqua"/>
          <w:sz w:val="24"/>
        </w:rPr>
        <w:t>В современной западной экономике любая корпорация облагается в принципе одинаково. Но с учетом необходимости стимулирования той или иной деятельности применябются многочисленные льготы, скидки т.п.</w:t>
      </w:r>
    </w:p>
    <w:p w:rsidR="00096056" w:rsidRDefault="00096056">
      <w:pPr>
        <w:pStyle w:val="a5"/>
        <w:spacing w:line="240" w:lineRule="auto"/>
        <w:jc w:val="both"/>
        <w:rPr>
          <w:rFonts w:ascii="Book Antiqua" w:hAnsi="Book Antiqua"/>
          <w:sz w:val="24"/>
        </w:rPr>
      </w:pPr>
      <w:r>
        <w:rPr>
          <w:rFonts w:ascii="Book Antiqua" w:hAnsi="Book Antiqua"/>
          <w:sz w:val="24"/>
        </w:rPr>
        <w:t>Предоставление налдоговых льгот иностранным инвесторам имеет большое значение. Общий подход прост: наилучший стимул для ирнвестора – установление разумных  и стабильных налоговых ставолк. Если все-таки вводятся налоговые льготы и стимулы, то они не должны создавать конкуренцию между принимающими сторонами. Считается, что такого рода преимущества скорее всего порождают у инвестоа ощущение нестабильности и непредсказуемости, чем действительно привлекают капитал.</w:t>
      </w:r>
    </w:p>
    <w:p w:rsidR="00096056" w:rsidRDefault="00096056">
      <w:pPr>
        <w:pStyle w:val="20"/>
        <w:rPr>
          <w:rFonts w:ascii="Book Antiqua" w:hAnsi="Book Antiqua"/>
          <w:sz w:val="24"/>
        </w:rPr>
      </w:pPr>
      <w:r>
        <w:rPr>
          <w:rFonts w:ascii="Book Antiqua" w:hAnsi="Book Antiqua"/>
          <w:sz w:val="24"/>
        </w:rPr>
        <w:t>Основные ставки налога на прибыль в стрнах с развитой рыночной экономикой (1986 – 2001)</w:t>
      </w:r>
      <w:r>
        <w:rPr>
          <w:rStyle w:val="a4"/>
          <w:rFonts w:ascii="Book Antiqua" w:hAnsi="Book Antiqua"/>
          <w:sz w:val="24"/>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096056">
        <w:tc>
          <w:tcPr>
            <w:tcW w:w="1595" w:type="dxa"/>
          </w:tcPr>
          <w:p w:rsidR="00096056" w:rsidRDefault="00096056">
            <w:pPr>
              <w:jc w:val="both"/>
              <w:rPr>
                <w:rFonts w:ascii="Book Antiqua" w:hAnsi="Book Antiqua"/>
              </w:rPr>
            </w:pPr>
            <w:r>
              <w:rPr>
                <w:rFonts w:ascii="Book Antiqua" w:hAnsi="Book Antiqua"/>
              </w:rPr>
              <w:t>страна</w:t>
            </w:r>
          </w:p>
        </w:tc>
        <w:tc>
          <w:tcPr>
            <w:tcW w:w="1595" w:type="dxa"/>
          </w:tcPr>
          <w:p w:rsidR="00096056" w:rsidRDefault="00096056">
            <w:pPr>
              <w:jc w:val="both"/>
              <w:rPr>
                <w:rFonts w:ascii="Book Antiqua" w:hAnsi="Book Antiqua"/>
              </w:rPr>
            </w:pPr>
            <w:r>
              <w:rPr>
                <w:rFonts w:ascii="Book Antiqua" w:hAnsi="Book Antiqua"/>
              </w:rPr>
              <w:t>1986</w:t>
            </w:r>
          </w:p>
        </w:tc>
        <w:tc>
          <w:tcPr>
            <w:tcW w:w="1595" w:type="dxa"/>
          </w:tcPr>
          <w:p w:rsidR="00096056" w:rsidRDefault="00096056">
            <w:pPr>
              <w:jc w:val="both"/>
              <w:rPr>
                <w:rFonts w:ascii="Book Antiqua" w:hAnsi="Book Antiqua"/>
              </w:rPr>
            </w:pPr>
            <w:r>
              <w:rPr>
                <w:rFonts w:ascii="Book Antiqua" w:hAnsi="Book Antiqua"/>
              </w:rPr>
              <w:t>1991</w:t>
            </w:r>
          </w:p>
        </w:tc>
        <w:tc>
          <w:tcPr>
            <w:tcW w:w="1595" w:type="dxa"/>
          </w:tcPr>
          <w:p w:rsidR="00096056" w:rsidRDefault="00096056">
            <w:pPr>
              <w:jc w:val="both"/>
              <w:rPr>
                <w:rFonts w:ascii="Book Antiqua" w:hAnsi="Book Antiqua"/>
              </w:rPr>
            </w:pPr>
            <w:r>
              <w:rPr>
                <w:rFonts w:ascii="Book Antiqua" w:hAnsi="Book Antiqua"/>
              </w:rPr>
              <w:t>1995</w:t>
            </w:r>
          </w:p>
        </w:tc>
        <w:tc>
          <w:tcPr>
            <w:tcW w:w="1595" w:type="dxa"/>
          </w:tcPr>
          <w:p w:rsidR="00096056" w:rsidRDefault="00096056">
            <w:pPr>
              <w:jc w:val="both"/>
              <w:rPr>
                <w:rFonts w:ascii="Book Antiqua" w:hAnsi="Book Antiqua"/>
              </w:rPr>
            </w:pPr>
            <w:r>
              <w:rPr>
                <w:rFonts w:ascii="Book Antiqua" w:hAnsi="Book Antiqua"/>
              </w:rPr>
              <w:t>1997</w:t>
            </w:r>
          </w:p>
        </w:tc>
        <w:tc>
          <w:tcPr>
            <w:tcW w:w="1596" w:type="dxa"/>
          </w:tcPr>
          <w:p w:rsidR="00096056" w:rsidRDefault="00096056">
            <w:pPr>
              <w:jc w:val="both"/>
              <w:rPr>
                <w:rFonts w:ascii="Book Antiqua" w:hAnsi="Book Antiqua"/>
              </w:rPr>
            </w:pPr>
            <w:r>
              <w:rPr>
                <w:rFonts w:ascii="Book Antiqua" w:hAnsi="Book Antiqua"/>
              </w:rPr>
              <w:t>2001</w:t>
            </w:r>
          </w:p>
        </w:tc>
      </w:tr>
      <w:tr w:rsidR="00096056">
        <w:tc>
          <w:tcPr>
            <w:tcW w:w="1595" w:type="dxa"/>
          </w:tcPr>
          <w:p w:rsidR="00096056" w:rsidRDefault="00096056">
            <w:pPr>
              <w:jc w:val="both"/>
              <w:rPr>
                <w:rFonts w:ascii="Book Antiqua" w:hAnsi="Book Antiqua"/>
              </w:rPr>
            </w:pPr>
            <w:r>
              <w:rPr>
                <w:rFonts w:ascii="Book Antiqua" w:hAnsi="Book Antiqua"/>
              </w:rPr>
              <w:t>Австралия</w:t>
            </w:r>
          </w:p>
        </w:tc>
        <w:tc>
          <w:tcPr>
            <w:tcW w:w="1595" w:type="dxa"/>
          </w:tcPr>
          <w:p w:rsidR="00096056" w:rsidRDefault="00096056">
            <w:pPr>
              <w:jc w:val="both"/>
              <w:rPr>
                <w:rFonts w:ascii="Book Antiqua" w:hAnsi="Book Antiqua"/>
              </w:rPr>
            </w:pPr>
            <w:r>
              <w:rPr>
                <w:rFonts w:ascii="Book Antiqua" w:hAnsi="Book Antiqua"/>
              </w:rPr>
              <w:t>-</w:t>
            </w:r>
          </w:p>
        </w:tc>
        <w:tc>
          <w:tcPr>
            <w:tcW w:w="1595" w:type="dxa"/>
          </w:tcPr>
          <w:p w:rsidR="00096056" w:rsidRDefault="00096056">
            <w:pPr>
              <w:jc w:val="both"/>
              <w:rPr>
                <w:rFonts w:ascii="Book Antiqua" w:hAnsi="Book Antiqua"/>
              </w:rPr>
            </w:pPr>
            <w:r>
              <w:rPr>
                <w:rFonts w:ascii="Book Antiqua" w:hAnsi="Book Antiqua"/>
              </w:rPr>
              <w:t>39</w:t>
            </w:r>
          </w:p>
        </w:tc>
        <w:tc>
          <w:tcPr>
            <w:tcW w:w="1595" w:type="dxa"/>
          </w:tcPr>
          <w:p w:rsidR="00096056" w:rsidRDefault="00096056">
            <w:pPr>
              <w:jc w:val="both"/>
              <w:rPr>
                <w:rFonts w:ascii="Book Antiqua" w:hAnsi="Book Antiqua"/>
              </w:rPr>
            </w:pPr>
            <w:r>
              <w:rPr>
                <w:rFonts w:ascii="Book Antiqua" w:hAnsi="Book Antiqua"/>
              </w:rPr>
              <w:t>33</w:t>
            </w:r>
          </w:p>
        </w:tc>
        <w:tc>
          <w:tcPr>
            <w:tcW w:w="1595" w:type="dxa"/>
          </w:tcPr>
          <w:p w:rsidR="00096056" w:rsidRDefault="00096056">
            <w:pPr>
              <w:jc w:val="both"/>
              <w:rPr>
                <w:rFonts w:ascii="Book Antiqua" w:hAnsi="Book Antiqua"/>
              </w:rPr>
            </w:pPr>
            <w:r>
              <w:rPr>
                <w:rFonts w:ascii="Book Antiqua" w:hAnsi="Book Antiqua"/>
              </w:rPr>
              <w:t>36</w:t>
            </w:r>
          </w:p>
        </w:tc>
        <w:tc>
          <w:tcPr>
            <w:tcW w:w="1596" w:type="dxa"/>
          </w:tcPr>
          <w:p w:rsidR="00096056" w:rsidRDefault="00096056">
            <w:pPr>
              <w:jc w:val="both"/>
              <w:rPr>
                <w:rFonts w:ascii="Book Antiqua" w:hAnsi="Book Antiqua"/>
              </w:rPr>
            </w:pPr>
            <w:r>
              <w:rPr>
                <w:rFonts w:ascii="Book Antiqua" w:hAnsi="Book Antiqua"/>
              </w:rPr>
              <w:t>36</w:t>
            </w:r>
          </w:p>
        </w:tc>
      </w:tr>
      <w:tr w:rsidR="00096056">
        <w:tc>
          <w:tcPr>
            <w:tcW w:w="1595" w:type="dxa"/>
          </w:tcPr>
          <w:p w:rsidR="00096056" w:rsidRDefault="00096056">
            <w:pPr>
              <w:jc w:val="both"/>
              <w:rPr>
                <w:rFonts w:ascii="Book Antiqua" w:hAnsi="Book Antiqua"/>
              </w:rPr>
            </w:pPr>
            <w:r>
              <w:rPr>
                <w:rFonts w:ascii="Book Antiqua" w:hAnsi="Book Antiqua"/>
              </w:rPr>
              <w:t>Австрия</w:t>
            </w:r>
          </w:p>
        </w:tc>
        <w:tc>
          <w:tcPr>
            <w:tcW w:w="1595" w:type="dxa"/>
          </w:tcPr>
          <w:p w:rsidR="00096056" w:rsidRDefault="00096056">
            <w:pPr>
              <w:jc w:val="both"/>
              <w:rPr>
                <w:rFonts w:ascii="Book Antiqua" w:hAnsi="Book Antiqua"/>
              </w:rPr>
            </w:pPr>
            <w:r>
              <w:rPr>
                <w:rFonts w:ascii="Book Antiqua" w:hAnsi="Book Antiqua"/>
              </w:rPr>
              <w:t>30</w:t>
            </w:r>
          </w:p>
        </w:tc>
        <w:tc>
          <w:tcPr>
            <w:tcW w:w="1595" w:type="dxa"/>
          </w:tcPr>
          <w:p w:rsidR="00096056" w:rsidRDefault="00096056">
            <w:pPr>
              <w:jc w:val="both"/>
              <w:rPr>
                <w:rFonts w:ascii="Book Antiqua" w:hAnsi="Book Antiqua"/>
              </w:rPr>
            </w:pPr>
            <w:r>
              <w:rPr>
                <w:rFonts w:ascii="Book Antiqua" w:hAnsi="Book Antiqua"/>
              </w:rPr>
              <w:t>30</w:t>
            </w:r>
          </w:p>
        </w:tc>
        <w:tc>
          <w:tcPr>
            <w:tcW w:w="1595" w:type="dxa"/>
          </w:tcPr>
          <w:p w:rsidR="00096056" w:rsidRDefault="00096056">
            <w:pPr>
              <w:jc w:val="both"/>
              <w:rPr>
                <w:rFonts w:ascii="Book Antiqua" w:hAnsi="Book Antiqua"/>
              </w:rPr>
            </w:pPr>
            <w:r>
              <w:rPr>
                <w:rFonts w:ascii="Book Antiqua" w:hAnsi="Book Antiqua"/>
              </w:rPr>
              <w:t>34</w:t>
            </w:r>
          </w:p>
        </w:tc>
        <w:tc>
          <w:tcPr>
            <w:tcW w:w="1595" w:type="dxa"/>
          </w:tcPr>
          <w:p w:rsidR="00096056" w:rsidRDefault="00096056">
            <w:pPr>
              <w:jc w:val="both"/>
              <w:rPr>
                <w:rFonts w:ascii="Book Antiqua" w:hAnsi="Book Antiqua"/>
              </w:rPr>
            </w:pPr>
            <w:r>
              <w:rPr>
                <w:rFonts w:ascii="Book Antiqua" w:hAnsi="Book Antiqua"/>
              </w:rPr>
              <w:t>34</w:t>
            </w:r>
          </w:p>
        </w:tc>
        <w:tc>
          <w:tcPr>
            <w:tcW w:w="1596" w:type="dxa"/>
          </w:tcPr>
          <w:p w:rsidR="00096056" w:rsidRDefault="00096056">
            <w:pPr>
              <w:jc w:val="both"/>
              <w:rPr>
                <w:rFonts w:ascii="Book Antiqua" w:hAnsi="Book Antiqua"/>
              </w:rPr>
            </w:pPr>
            <w:r>
              <w:rPr>
                <w:rFonts w:ascii="Book Antiqua" w:hAnsi="Book Antiqua"/>
              </w:rPr>
              <w:t>34</w:t>
            </w:r>
          </w:p>
        </w:tc>
      </w:tr>
      <w:tr w:rsidR="00096056">
        <w:tc>
          <w:tcPr>
            <w:tcW w:w="1595" w:type="dxa"/>
          </w:tcPr>
          <w:p w:rsidR="00096056" w:rsidRDefault="00096056">
            <w:pPr>
              <w:jc w:val="both"/>
              <w:rPr>
                <w:rFonts w:ascii="Book Antiqua" w:hAnsi="Book Antiqua"/>
              </w:rPr>
            </w:pPr>
            <w:r>
              <w:rPr>
                <w:rFonts w:ascii="Book Antiqua" w:hAnsi="Book Antiqua"/>
              </w:rPr>
              <w:t>Канада</w:t>
            </w:r>
          </w:p>
        </w:tc>
        <w:tc>
          <w:tcPr>
            <w:tcW w:w="1595" w:type="dxa"/>
          </w:tcPr>
          <w:p w:rsidR="00096056" w:rsidRDefault="00096056">
            <w:pPr>
              <w:jc w:val="both"/>
              <w:rPr>
                <w:rFonts w:ascii="Book Antiqua" w:hAnsi="Book Antiqua"/>
              </w:rPr>
            </w:pPr>
            <w:r>
              <w:rPr>
                <w:rFonts w:ascii="Book Antiqua" w:hAnsi="Book Antiqua"/>
              </w:rPr>
              <w:t>36</w:t>
            </w:r>
          </w:p>
        </w:tc>
        <w:tc>
          <w:tcPr>
            <w:tcW w:w="1595" w:type="dxa"/>
          </w:tcPr>
          <w:p w:rsidR="00096056" w:rsidRDefault="00096056">
            <w:pPr>
              <w:jc w:val="both"/>
              <w:rPr>
                <w:rFonts w:ascii="Book Antiqua" w:hAnsi="Book Antiqua"/>
              </w:rPr>
            </w:pPr>
            <w:r>
              <w:rPr>
                <w:rFonts w:ascii="Book Antiqua" w:hAnsi="Book Antiqua"/>
              </w:rPr>
              <w:t>29</w:t>
            </w:r>
          </w:p>
        </w:tc>
        <w:tc>
          <w:tcPr>
            <w:tcW w:w="1595" w:type="dxa"/>
          </w:tcPr>
          <w:p w:rsidR="00096056" w:rsidRDefault="00096056">
            <w:pPr>
              <w:jc w:val="both"/>
              <w:rPr>
                <w:rFonts w:ascii="Book Antiqua" w:hAnsi="Book Antiqua"/>
              </w:rPr>
            </w:pPr>
            <w:r>
              <w:rPr>
                <w:rFonts w:ascii="Book Antiqua" w:hAnsi="Book Antiqua"/>
              </w:rPr>
              <w:t>29.12</w:t>
            </w:r>
          </w:p>
        </w:tc>
        <w:tc>
          <w:tcPr>
            <w:tcW w:w="1595" w:type="dxa"/>
          </w:tcPr>
          <w:p w:rsidR="00096056" w:rsidRDefault="00096056">
            <w:pPr>
              <w:jc w:val="both"/>
              <w:rPr>
                <w:rFonts w:ascii="Book Antiqua" w:hAnsi="Book Antiqua"/>
              </w:rPr>
            </w:pPr>
            <w:r>
              <w:rPr>
                <w:rFonts w:ascii="Book Antiqua" w:hAnsi="Book Antiqua"/>
              </w:rPr>
              <w:t>29.12</w:t>
            </w:r>
          </w:p>
        </w:tc>
        <w:tc>
          <w:tcPr>
            <w:tcW w:w="1596" w:type="dxa"/>
          </w:tcPr>
          <w:p w:rsidR="00096056" w:rsidRDefault="00096056">
            <w:pPr>
              <w:jc w:val="both"/>
              <w:rPr>
                <w:rFonts w:ascii="Book Antiqua" w:hAnsi="Book Antiqua"/>
              </w:rPr>
            </w:pPr>
            <w:r>
              <w:rPr>
                <w:rFonts w:ascii="Book Antiqua" w:hAnsi="Book Antiqua"/>
              </w:rPr>
              <w:t>40</w:t>
            </w:r>
          </w:p>
        </w:tc>
      </w:tr>
      <w:tr w:rsidR="00096056">
        <w:tc>
          <w:tcPr>
            <w:tcW w:w="1595" w:type="dxa"/>
          </w:tcPr>
          <w:p w:rsidR="00096056" w:rsidRDefault="00096056">
            <w:pPr>
              <w:jc w:val="both"/>
              <w:rPr>
                <w:rFonts w:ascii="Book Antiqua" w:hAnsi="Book Antiqua"/>
              </w:rPr>
            </w:pPr>
            <w:r>
              <w:rPr>
                <w:rFonts w:ascii="Book Antiqua" w:hAnsi="Book Antiqua"/>
              </w:rPr>
              <w:t>Финляндия</w:t>
            </w:r>
          </w:p>
        </w:tc>
        <w:tc>
          <w:tcPr>
            <w:tcW w:w="1595" w:type="dxa"/>
          </w:tcPr>
          <w:p w:rsidR="00096056" w:rsidRDefault="00096056">
            <w:pPr>
              <w:jc w:val="both"/>
              <w:rPr>
                <w:rFonts w:ascii="Book Antiqua" w:hAnsi="Book Antiqua"/>
              </w:rPr>
            </w:pPr>
            <w:r>
              <w:rPr>
                <w:rFonts w:ascii="Book Antiqua" w:hAnsi="Book Antiqua"/>
              </w:rPr>
              <w:t>33</w:t>
            </w:r>
          </w:p>
        </w:tc>
        <w:tc>
          <w:tcPr>
            <w:tcW w:w="1595" w:type="dxa"/>
          </w:tcPr>
          <w:p w:rsidR="00096056" w:rsidRDefault="00096056">
            <w:pPr>
              <w:jc w:val="both"/>
              <w:rPr>
                <w:rFonts w:ascii="Book Antiqua" w:hAnsi="Book Antiqua"/>
              </w:rPr>
            </w:pPr>
            <w:r>
              <w:rPr>
                <w:rFonts w:ascii="Book Antiqua" w:hAnsi="Book Antiqua"/>
              </w:rPr>
              <w:t>23</w:t>
            </w:r>
          </w:p>
        </w:tc>
        <w:tc>
          <w:tcPr>
            <w:tcW w:w="1595" w:type="dxa"/>
          </w:tcPr>
          <w:p w:rsidR="00096056" w:rsidRDefault="00096056">
            <w:pPr>
              <w:jc w:val="both"/>
              <w:rPr>
                <w:rFonts w:ascii="Book Antiqua" w:hAnsi="Book Antiqua"/>
              </w:rPr>
            </w:pPr>
            <w:r>
              <w:rPr>
                <w:rFonts w:ascii="Book Antiqua" w:hAnsi="Book Antiqua"/>
              </w:rPr>
              <w:t>25</w:t>
            </w:r>
          </w:p>
        </w:tc>
        <w:tc>
          <w:tcPr>
            <w:tcW w:w="1595" w:type="dxa"/>
          </w:tcPr>
          <w:p w:rsidR="00096056" w:rsidRDefault="00096056">
            <w:pPr>
              <w:jc w:val="both"/>
              <w:rPr>
                <w:rFonts w:ascii="Book Antiqua" w:hAnsi="Book Antiqua"/>
              </w:rPr>
            </w:pPr>
            <w:r>
              <w:rPr>
                <w:rFonts w:ascii="Book Antiqua" w:hAnsi="Book Antiqua"/>
              </w:rPr>
              <w:t>28</w:t>
            </w:r>
          </w:p>
        </w:tc>
        <w:tc>
          <w:tcPr>
            <w:tcW w:w="1596" w:type="dxa"/>
          </w:tcPr>
          <w:p w:rsidR="00096056" w:rsidRDefault="00096056">
            <w:pPr>
              <w:jc w:val="both"/>
              <w:rPr>
                <w:rFonts w:ascii="Book Antiqua" w:hAnsi="Book Antiqua"/>
              </w:rPr>
            </w:pPr>
            <w:r>
              <w:rPr>
                <w:rFonts w:ascii="Book Antiqua" w:hAnsi="Book Antiqua"/>
              </w:rPr>
              <w:t>28</w:t>
            </w:r>
          </w:p>
        </w:tc>
      </w:tr>
      <w:tr w:rsidR="00096056">
        <w:tc>
          <w:tcPr>
            <w:tcW w:w="1595" w:type="dxa"/>
          </w:tcPr>
          <w:p w:rsidR="00096056" w:rsidRDefault="00096056">
            <w:pPr>
              <w:jc w:val="both"/>
              <w:rPr>
                <w:rFonts w:ascii="Book Antiqua" w:hAnsi="Book Antiqua"/>
              </w:rPr>
            </w:pPr>
            <w:r>
              <w:rPr>
                <w:rFonts w:ascii="Book Antiqua" w:hAnsi="Book Antiqua"/>
              </w:rPr>
              <w:t>Германия</w:t>
            </w:r>
          </w:p>
        </w:tc>
        <w:tc>
          <w:tcPr>
            <w:tcW w:w="1595" w:type="dxa"/>
          </w:tcPr>
          <w:p w:rsidR="00096056" w:rsidRDefault="00096056">
            <w:pPr>
              <w:jc w:val="both"/>
              <w:rPr>
                <w:rFonts w:ascii="Book Antiqua" w:hAnsi="Book Antiqua"/>
              </w:rPr>
            </w:pPr>
            <w:r>
              <w:rPr>
                <w:rFonts w:ascii="Book Antiqua" w:hAnsi="Book Antiqua"/>
              </w:rPr>
              <w:t>56</w:t>
            </w:r>
          </w:p>
        </w:tc>
        <w:tc>
          <w:tcPr>
            <w:tcW w:w="1595" w:type="dxa"/>
          </w:tcPr>
          <w:p w:rsidR="00096056" w:rsidRDefault="00096056">
            <w:pPr>
              <w:jc w:val="both"/>
              <w:rPr>
                <w:rFonts w:ascii="Book Antiqua" w:hAnsi="Book Antiqua"/>
              </w:rPr>
            </w:pPr>
            <w:r>
              <w:rPr>
                <w:rFonts w:ascii="Book Antiqua" w:hAnsi="Book Antiqua"/>
              </w:rPr>
              <w:t>50/36</w:t>
            </w:r>
          </w:p>
        </w:tc>
        <w:tc>
          <w:tcPr>
            <w:tcW w:w="1595" w:type="dxa"/>
          </w:tcPr>
          <w:p w:rsidR="00096056" w:rsidRDefault="00096056">
            <w:pPr>
              <w:jc w:val="both"/>
              <w:rPr>
                <w:rFonts w:ascii="Book Antiqua" w:hAnsi="Book Antiqua"/>
              </w:rPr>
            </w:pPr>
            <w:r>
              <w:rPr>
                <w:rFonts w:ascii="Book Antiqua" w:hAnsi="Book Antiqua"/>
              </w:rPr>
              <w:t>45/30</w:t>
            </w:r>
          </w:p>
        </w:tc>
        <w:tc>
          <w:tcPr>
            <w:tcW w:w="1595" w:type="dxa"/>
          </w:tcPr>
          <w:p w:rsidR="00096056" w:rsidRDefault="00096056">
            <w:pPr>
              <w:jc w:val="both"/>
              <w:rPr>
                <w:rFonts w:ascii="Book Antiqua" w:hAnsi="Book Antiqua"/>
              </w:rPr>
            </w:pPr>
            <w:r>
              <w:rPr>
                <w:rFonts w:ascii="Book Antiqua" w:hAnsi="Book Antiqua"/>
              </w:rPr>
              <w:t>45/30</w:t>
            </w:r>
          </w:p>
        </w:tc>
        <w:tc>
          <w:tcPr>
            <w:tcW w:w="1596" w:type="dxa"/>
          </w:tcPr>
          <w:p w:rsidR="00096056" w:rsidRDefault="00096056">
            <w:pPr>
              <w:jc w:val="both"/>
              <w:rPr>
                <w:rFonts w:ascii="Book Antiqua" w:hAnsi="Book Antiqua"/>
              </w:rPr>
            </w:pPr>
            <w:r>
              <w:rPr>
                <w:rFonts w:ascii="Book Antiqua" w:hAnsi="Book Antiqua"/>
              </w:rPr>
              <w:t>35/46</w:t>
            </w:r>
          </w:p>
        </w:tc>
      </w:tr>
      <w:tr w:rsidR="00096056">
        <w:tc>
          <w:tcPr>
            <w:tcW w:w="1595" w:type="dxa"/>
          </w:tcPr>
          <w:p w:rsidR="00096056" w:rsidRDefault="00096056">
            <w:pPr>
              <w:jc w:val="both"/>
              <w:rPr>
                <w:rFonts w:ascii="Book Antiqua" w:hAnsi="Book Antiqua"/>
              </w:rPr>
            </w:pPr>
            <w:r>
              <w:rPr>
                <w:rFonts w:ascii="Book Antiqua" w:hAnsi="Book Antiqua"/>
              </w:rPr>
              <w:t>Италия</w:t>
            </w:r>
          </w:p>
        </w:tc>
        <w:tc>
          <w:tcPr>
            <w:tcW w:w="1595" w:type="dxa"/>
          </w:tcPr>
          <w:p w:rsidR="00096056" w:rsidRDefault="00096056">
            <w:pPr>
              <w:jc w:val="both"/>
              <w:rPr>
                <w:rFonts w:ascii="Book Antiqua" w:hAnsi="Book Antiqua"/>
              </w:rPr>
            </w:pPr>
            <w:r>
              <w:rPr>
                <w:rFonts w:ascii="Book Antiqua" w:hAnsi="Book Antiqua"/>
              </w:rPr>
              <w:t>36</w:t>
            </w:r>
          </w:p>
        </w:tc>
        <w:tc>
          <w:tcPr>
            <w:tcW w:w="1595" w:type="dxa"/>
          </w:tcPr>
          <w:p w:rsidR="00096056" w:rsidRDefault="00096056">
            <w:pPr>
              <w:jc w:val="both"/>
              <w:rPr>
                <w:rFonts w:ascii="Book Antiqua" w:hAnsi="Book Antiqua"/>
              </w:rPr>
            </w:pPr>
            <w:r>
              <w:rPr>
                <w:rFonts w:ascii="Book Antiqua" w:hAnsi="Book Antiqua"/>
              </w:rPr>
              <w:t>36</w:t>
            </w:r>
          </w:p>
        </w:tc>
        <w:tc>
          <w:tcPr>
            <w:tcW w:w="1595" w:type="dxa"/>
          </w:tcPr>
          <w:p w:rsidR="00096056" w:rsidRDefault="00096056">
            <w:pPr>
              <w:jc w:val="both"/>
              <w:rPr>
                <w:rFonts w:ascii="Book Antiqua" w:hAnsi="Book Antiqua"/>
              </w:rPr>
            </w:pPr>
            <w:r>
              <w:rPr>
                <w:rFonts w:ascii="Book Antiqua" w:hAnsi="Book Antiqua"/>
              </w:rPr>
              <w:t>36</w:t>
            </w:r>
          </w:p>
        </w:tc>
        <w:tc>
          <w:tcPr>
            <w:tcW w:w="1595" w:type="dxa"/>
          </w:tcPr>
          <w:p w:rsidR="00096056" w:rsidRDefault="00096056">
            <w:pPr>
              <w:jc w:val="both"/>
              <w:rPr>
                <w:rFonts w:ascii="Book Antiqua" w:hAnsi="Book Antiqua"/>
              </w:rPr>
            </w:pPr>
            <w:r>
              <w:rPr>
                <w:rFonts w:ascii="Book Antiqua" w:hAnsi="Book Antiqua"/>
              </w:rPr>
              <w:t>36</w:t>
            </w:r>
          </w:p>
        </w:tc>
        <w:tc>
          <w:tcPr>
            <w:tcW w:w="1596" w:type="dxa"/>
          </w:tcPr>
          <w:p w:rsidR="00096056" w:rsidRDefault="00096056">
            <w:pPr>
              <w:jc w:val="both"/>
              <w:rPr>
                <w:rFonts w:ascii="Book Antiqua" w:hAnsi="Book Antiqua"/>
              </w:rPr>
            </w:pPr>
            <w:r>
              <w:rPr>
                <w:rFonts w:ascii="Book Antiqua" w:hAnsi="Book Antiqua"/>
              </w:rPr>
              <w:t>36/53</w:t>
            </w:r>
          </w:p>
        </w:tc>
      </w:tr>
      <w:tr w:rsidR="00096056">
        <w:tc>
          <w:tcPr>
            <w:tcW w:w="1595" w:type="dxa"/>
          </w:tcPr>
          <w:p w:rsidR="00096056" w:rsidRDefault="00096056">
            <w:pPr>
              <w:jc w:val="both"/>
              <w:rPr>
                <w:rFonts w:ascii="Book Antiqua" w:hAnsi="Book Antiqua"/>
              </w:rPr>
            </w:pPr>
            <w:r>
              <w:rPr>
                <w:rFonts w:ascii="Book Antiqua" w:hAnsi="Book Antiqua"/>
              </w:rPr>
              <w:t>Япония</w:t>
            </w:r>
          </w:p>
        </w:tc>
        <w:tc>
          <w:tcPr>
            <w:tcW w:w="1595" w:type="dxa"/>
          </w:tcPr>
          <w:p w:rsidR="00096056" w:rsidRDefault="00096056">
            <w:pPr>
              <w:jc w:val="both"/>
              <w:rPr>
                <w:rFonts w:ascii="Book Antiqua" w:hAnsi="Book Antiqua"/>
              </w:rPr>
            </w:pPr>
            <w:r>
              <w:rPr>
                <w:rFonts w:ascii="Book Antiqua" w:hAnsi="Book Antiqua"/>
              </w:rPr>
              <w:t>43</w:t>
            </w:r>
          </w:p>
        </w:tc>
        <w:tc>
          <w:tcPr>
            <w:tcW w:w="1595" w:type="dxa"/>
          </w:tcPr>
          <w:p w:rsidR="00096056" w:rsidRDefault="00096056">
            <w:pPr>
              <w:jc w:val="both"/>
              <w:rPr>
                <w:rFonts w:ascii="Book Antiqua" w:hAnsi="Book Antiqua"/>
              </w:rPr>
            </w:pPr>
            <w:r>
              <w:rPr>
                <w:rFonts w:ascii="Book Antiqua" w:hAnsi="Book Antiqua"/>
              </w:rPr>
              <w:t>38</w:t>
            </w:r>
          </w:p>
        </w:tc>
        <w:tc>
          <w:tcPr>
            <w:tcW w:w="1595" w:type="dxa"/>
          </w:tcPr>
          <w:p w:rsidR="00096056" w:rsidRDefault="00096056">
            <w:pPr>
              <w:jc w:val="both"/>
              <w:rPr>
                <w:rFonts w:ascii="Book Antiqua" w:hAnsi="Book Antiqua"/>
              </w:rPr>
            </w:pPr>
            <w:r>
              <w:rPr>
                <w:rFonts w:ascii="Book Antiqua" w:hAnsi="Book Antiqua"/>
              </w:rPr>
              <w:t>37.5</w:t>
            </w:r>
          </w:p>
        </w:tc>
        <w:tc>
          <w:tcPr>
            <w:tcW w:w="1595" w:type="dxa"/>
          </w:tcPr>
          <w:p w:rsidR="00096056" w:rsidRDefault="00096056">
            <w:pPr>
              <w:jc w:val="both"/>
              <w:rPr>
                <w:rFonts w:ascii="Book Antiqua" w:hAnsi="Book Antiqua"/>
              </w:rPr>
            </w:pPr>
            <w:r>
              <w:rPr>
                <w:rFonts w:ascii="Book Antiqua" w:hAnsi="Book Antiqua"/>
              </w:rPr>
              <w:t>37.5</w:t>
            </w:r>
          </w:p>
        </w:tc>
        <w:tc>
          <w:tcPr>
            <w:tcW w:w="1596" w:type="dxa"/>
          </w:tcPr>
          <w:p w:rsidR="00096056" w:rsidRDefault="00096056">
            <w:pPr>
              <w:jc w:val="both"/>
              <w:rPr>
                <w:rFonts w:ascii="Book Antiqua" w:hAnsi="Book Antiqua"/>
              </w:rPr>
            </w:pPr>
            <w:r>
              <w:rPr>
                <w:rFonts w:ascii="Book Antiqua" w:hAnsi="Book Antiqua"/>
              </w:rPr>
              <w:t>52</w:t>
            </w:r>
          </w:p>
        </w:tc>
      </w:tr>
      <w:tr w:rsidR="00096056">
        <w:tc>
          <w:tcPr>
            <w:tcW w:w="1595" w:type="dxa"/>
          </w:tcPr>
          <w:p w:rsidR="00096056" w:rsidRDefault="00096056">
            <w:pPr>
              <w:jc w:val="both"/>
              <w:rPr>
                <w:rFonts w:ascii="Book Antiqua" w:hAnsi="Book Antiqua"/>
              </w:rPr>
            </w:pPr>
            <w:r>
              <w:rPr>
                <w:rFonts w:ascii="Book Antiqua" w:hAnsi="Book Antiqua"/>
              </w:rPr>
              <w:t>США</w:t>
            </w:r>
          </w:p>
        </w:tc>
        <w:tc>
          <w:tcPr>
            <w:tcW w:w="1595" w:type="dxa"/>
          </w:tcPr>
          <w:p w:rsidR="00096056" w:rsidRDefault="00096056">
            <w:pPr>
              <w:jc w:val="both"/>
              <w:rPr>
                <w:rFonts w:ascii="Book Antiqua" w:hAnsi="Book Antiqua"/>
              </w:rPr>
            </w:pPr>
            <w:r>
              <w:rPr>
                <w:rFonts w:ascii="Book Antiqua" w:hAnsi="Book Antiqua"/>
              </w:rPr>
              <w:t>46</w:t>
            </w:r>
          </w:p>
        </w:tc>
        <w:tc>
          <w:tcPr>
            <w:tcW w:w="1595" w:type="dxa"/>
          </w:tcPr>
          <w:p w:rsidR="00096056" w:rsidRDefault="00096056">
            <w:pPr>
              <w:jc w:val="both"/>
              <w:rPr>
                <w:rFonts w:ascii="Book Antiqua" w:hAnsi="Book Antiqua"/>
              </w:rPr>
            </w:pPr>
            <w:r>
              <w:rPr>
                <w:rFonts w:ascii="Book Antiqua" w:hAnsi="Book Antiqua"/>
              </w:rPr>
              <w:t>34</w:t>
            </w:r>
          </w:p>
        </w:tc>
        <w:tc>
          <w:tcPr>
            <w:tcW w:w="1595" w:type="dxa"/>
          </w:tcPr>
          <w:p w:rsidR="00096056" w:rsidRDefault="00096056">
            <w:pPr>
              <w:jc w:val="both"/>
              <w:rPr>
                <w:rFonts w:ascii="Book Antiqua" w:hAnsi="Book Antiqua"/>
              </w:rPr>
            </w:pPr>
            <w:r>
              <w:rPr>
                <w:rFonts w:ascii="Book Antiqua" w:hAnsi="Book Antiqua"/>
              </w:rPr>
              <w:t>35</w:t>
            </w:r>
          </w:p>
        </w:tc>
        <w:tc>
          <w:tcPr>
            <w:tcW w:w="1595" w:type="dxa"/>
          </w:tcPr>
          <w:p w:rsidR="00096056" w:rsidRDefault="00096056">
            <w:pPr>
              <w:jc w:val="both"/>
              <w:rPr>
                <w:rFonts w:ascii="Book Antiqua" w:hAnsi="Book Antiqua"/>
              </w:rPr>
            </w:pPr>
            <w:r>
              <w:rPr>
                <w:rFonts w:ascii="Book Antiqua" w:hAnsi="Book Antiqua"/>
              </w:rPr>
              <w:t>35</w:t>
            </w:r>
          </w:p>
        </w:tc>
        <w:tc>
          <w:tcPr>
            <w:tcW w:w="1596" w:type="dxa"/>
          </w:tcPr>
          <w:p w:rsidR="00096056" w:rsidRDefault="00096056">
            <w:pPr>
              <w:jc w:val="both"/>
              <w:rPr>
                <w:rFonts w:ascii="Book Antiqua" w:hAnsi="Book Antiqua"/>
              </w:rPr>
            </w:pPr>
            <w:r>
              <w:rPr>
                <w:rFonts w:ascii="Book Antiqua" w:hAnsi="Book Antiqua"/>
              </w:rPr>
              <w:t>40</w:t>
            </w:r>
          </w:p>
        </w:tc>
      </w:tr>
      <w:tr w:rsidR="00096056">
        <w:tc>
          <w:tcPr>
            <w:tcW w:w="1595" w:type="dxa"/>
          </w:tcPr>
          <w:p w:rsidR="00096056" w:rsidRDefault="00096056">
            <w:pPr>
              <w:jc w:val="both"/>
              <w:rPr>
                <w:rFonts w:ascii="Book Antiqua" w:hAnsi="Book Antiqua"/>
              </w:rPr>
            </w:pPr>
            <w:r>
              <w:rPr>
                <w:rFonts w:ascii="Book Antiqua" w:hAnsi="Book Antiqua"/>
              </w:rPr>
              <w:t>Швеция</w:t>
            </w:r>
          </w:p>
        </w:tc>
        <w:tc>
          <w:tcPr>
            <w:tcW w:w="1595" w:type="dxa"/>
          </w:tcPr>
          <w:p w:rsidR="00096056" w:rsidRDefault="00096056">
            <w:pPr>
              <w:jc w:val="both"/>
              <w:rPr>
                <w:rFonts w:ascii="Book Antiqua" w:hAnsi="Book Antiqua"/>
              </w:rPr>
            </w:pPr>
            <w:r>
              <w:rPr>
                <w:rFonts w:ascii="Book Antiqua" w:hAnsi="Book Antiqua"/>
              </w:rPr>
              <w:t>52</w:t>
            </w:r>
          </w:p>
        </w:tc>
        <w:tc>
          <w:tcPr>
            <w:tcW w:w="1595" w:type="dxa"/>
          </w:tcPr>
          <w:p w:rsidR="00096056" w:rsidRDefault="00096056">
            <w:pPr>
              <w:jc w:val="both"/>
              <w:rPr>
                <w:rFonts w:ascii="Book Antiqua" w:hAnsi="Book Antiqua"/>
              </w:rPr>
            </w:pPr>
            <w:r>
              <w:rPr>
                <w:rFonts w:ascii="Book Antiqua" w:hAnsi="Book Antiqua"/>
              </w:rPr>
              <w:t>30</w:t>
            </w:r>
          </w:p>
        </w:tc>
        <w:tc>
          <w:tcPr>
            <w:tcW w:w="1595" w:type="dxa"/>
          </w:tcPr>
          <w:p w:rsidR="00096056" w:rsidRDefault="00096056">
            <w:pPr>
              <w:jc w:val="both"/>
              <w:rPr>
                <w:rFonts w:ascii="Book Antiqua" w:hAnsi="Book Antiqua"/>
              </w:rPr>
            </w:pPr>
            <w:r>
              <w:rPr>
                <w:rFonts w:ascii="Book Antiqua" w:hAnsi="Book Antiqua"/>
              </w:rPr>
              <w:t>28</w:t>
            </w:r>
          </w:p>
        </w:tc>
        <w:tc>
          <w:tcPr>
            <w:tcW w:w="1595" w:type="dxa"/>
          </w:tcPr>
          <w:p w:rsidR="00096056" w:rsidRDefault="00096056">
            <w:pPr>
              <w:jc w:val="both"/>
              <w:rPr>
                <w:rFonts w:ascii="Book Antiqua" w:hAnsi="Book Antiqua"/>
              </w:rPr>
            </w:pPr>
            <w:r>
              <w:rPr>
                <w:rFonts w:ascii="Book Antiqua" w:hAnsi="Book Antiqua"/>
              </w:rPr>
              <w:t>28</w:t>
            </w:r>
          </w:p>
        </w:tc>
        <w:tc>
          <w:tcPr>
            <w:tcW w:w="1596" w:type="dxa"/>
          </w:tcPr>
          <w:p w:rsidR="00096056" w:rsidRDefault="00096056">
            <w:pPr>
              <w:jc w:val="both"/>
              <w:rPr>
                <w:rFonts w:ascii="Book Antiqua" w:hAnsi="Book Antiqua"/>
              </w:rPr>
            </w:pPr>
            <w:r>
              <w:rPr>
                <w:rFonts w:ascii="Book Antiqua" w:hAnsi="Book Antiqua"/>
              </w:rPr>
              <w:t>52</w:t>
            </w:r>
            <w:r>
              <w:rPr>
                <w:rStyle w:val="a4"/>
                <w:rFonts w:ascii="Book Antiqua" w:hAnsi="Book Antiqua"/>
              </w:rPr>
              <w:footnoteReference w:id="3"/>
            </w:r>
          </w:p>
        </w:tc>
      </w:tr>
    </w:tbl>
    <w:p w:rsidR="00096056" w:rsidRDefault="00096056">
      <w:pPr>
        <w:pStyle w:val="a8"/>
        <w:jc w:val="both"/>
        <w:rPr>
          <w:rFonts w:ascii="Book Antiqua" w:hAnsi="Book Antiqua"/>
          <w:szCs w:val="20"/>
        </w:rPr>
      </w:pPr>
      <w:r>
        <w:rPr>
          <w:rFonts w:ascii="Book Antiqua" w:hAnsi="Book Antiqua"/>
        </w:rPr>
        <w:t>В этих странах по значимости в общих налоговых платежах налог на прибыль занимает 4-5 место после личного подоходного налога, социальных отчислений и НДС, а в РФ - 3 место, после социальных налогов и НДС. Это объясняется тем, что в индустриально развитых странах не декларируется, а реально осуществляется социальная политика, направленная на формирование доходов широких слоев населения, а не узкой группы лиц, являющихся собственниками прибыли. Поэтому реализуется политика экономического давления (налогами) на прибыль в пользу увеличения заработной платы наемной рабочей силы и уменьшения различий в доходах населения.  Взять к примерц Канаду.</w:t>
      </w:r>
      <w:r>
        <w:rPr>
          <w:rStyle w:val="a4"/>
          <w:rFonts w:ascii="Book Antiqua" w:hAnsi="Book Antiqua"/>
        </w:rPr>
        <w:footnoteReference w:id="4"/>
      </w:r>
      <w:r>
        <w:rPr>
          <w:rFonts w:ascii="Book Antiqua" w:hAnsi="Book Antiqua"/>
          <w:szCs w:val="20"/>
        </w:rPr>
        <w:t xml:space="preserve"> Канада является англоговорящим содружеством, в котором действует английская правовая система.    В широком смысле, Канада не воспринимается как место, где возможно учредить компанию-нерезидент, не облагаемую налогами.  Однако, канадские компании-нерезиденты практически неизвестны и, тем не менее, являются максимально пригодной структурой для налогового планирования. </w:t>
      </w:r>
      <w:r>
        <w:rPr>
          <w:rFonts w:ascii="Book Antiqua" w:hAnsi="Book Antiqua"/>
          <w:szCs w:val="20"/>
        </w:rPr>
        <w:br/>
        <w:t xml:space="preserve">По канадским законам, все компании, инкорпорированные в Канаде рассматриваются как резиденты в налоговых целях, и облагаются налогом на прибыль независимо от страны ее происхождения. </w:t>
      </w:r>
      <w:r>
        <w:rPr>
          <w:rFonts w:ascii="Book Antiqua" w:hAnsi="Book Antiqua"/>
          <w:szCs w:val="20"/>
        </w:rPr>
        <w:br/>
        <w:t xml:space="preserve">В дополнение к этому, любая компания, независимо от места инкорпорации, которая управляется и контролируется непосредственно из Канады, также рассматривается как канадский резидент, облагаемый налогом на прибыль, независимо от страны ее происхождения. Подобные факты препятствуют возможности учреждения не облагаемой налогами компании в Канаде. Однако, в определенных канадских провинциях существуют корпоративные уставы, по которым уже существующим иностранным компаниям предоставляется право преемственности деятельности. Таким образом, канадская компания-нерезидент может быть учреждена, если зарегистрировать иностранную компанию в Канаде и предоставить подтверждение соответствующим органам в том, что центральное руководство и контроль компании осуществляется из-за пределов Канады. При подобных обстоятельствах. Канадские налоговые службы полагают, что компания не является инкорпорированной в Канаде, руководство и контроль осуществляются из-за пределов Канады и, таким образом, компания не является предметом канадского налогообложения относительно налога на прибыль неканадского происхождения. </w:t>
      </w:r>
      <w:r>
        <w:rPr>
          <w:rFonts w:ascii="Book Antiqua" w:hAnsi="Book Antiqua"/>
          <w:szCs w:val="20"/>
        </w:rPr>
        <w:br/>
        <w:t>Одной из канадских провинций, предоставляющие возможность учреждения подобных компаний, является Алберта, где дополнительная регистрация может быть проведена на основе Акта о корпорациях.</w:t>
      </w:r>
    </w:p>
    <w:p w:rsidR="00096056" w:rsidRDefault="00096056">
      <w:pPr>
        <w:pStyle w:val="a8"/>
        <w:jc w:val="both"/>
        <w:rPr>
          <w:rFonts w:ascii="Book Antiqua" w:hAnsi="Book Antiqua"/>
        </w:rPr>
      </w:pPr>
      <w:r>
        <w:rPr>
          <w:rFonts w:ascii="Book Antiqua" w:hAnsi="Book Antiqua"/>
        </w:rPr>
        <w:t>При ставке налога на прибыль в 25% и подоходном налоге в 13% Россия неожиданно становится одной из стран с самыми низкими в мире ставками маржинальных налогов», - отмечает ведущий аналитик инвестиционной группы «АТОН» Питер Вестин (Peter Westin).</w:t>
      </w:r>
      <w:r>
        <w:rPr>
          <w:rStyle w:val="a4"/>
          <w:rFonts w:ascii="Book Antiqua" w:hAnsi="Book Antiqua"/>
        </w:rPr>
        <w:footnoteReference w:id="5"/>
      </w:r>
    </w:p>
    <w:p w:rsidR="00096056" w:rsidRDefault="00096056">
      <w:pPr>
        <w:pStyle w:val="a8"/>
        <w:jc w:val="both"/>
        <w:rPr>
          <w:rFonts w:ascii="Book Antiqua" w:hAnsi="Book Antiqua"/>
        </w:rPr>
      </w:pPr>
      <w:r>
        <w:rPr>
          <w:rFonts w:ascii="Book Antiqua" w:hAnsi="Book Antiqua"/>
        </w:rPr>
        <w:t>Система налогообложения предприятия с инотсранными инвестициями в России разрабатывалась исходя из международных правил и законодательной базы РФ. Ингстранным инвесторам гарантируется бусприпятственный перевод платежй за границу после уплаты соотвествующих налогов и сборов. Однако налоговая политика России в отношении предприятий с инсотарными инвестициями должна строится не только на основе опыта государств с развитой рыночной экономикой, но и стран со сходной экономиченской ситуацией: развивающихся стран Азии, Латинской америки и т.п. налогообложение иностранных инвесторов в развивающихся странах осуществляется по двум основным направлениям в отноешнии доходов от предпринимательской деятельности и от капитала.</w:t>
      </w:r>
    </w:p>
    <w:p w:rsidR="00096056" w:rsidRDefault="00096056">
      <w:pPr>
        <w:pStyle w:val="a8"/>
        <w:jc w:val="both"/>
        <w:rPr>
          <w:rFonts w:ascii="Book Antiqua" w:hAnsi="Book Antiqua"/>
        </w:rPr>
      </w:pPr>
      <w:r>
        <w:rPr>
          <w:rFonts w:ascii="Book Antiqua" w:hAnsi="Book Antiqua"/>
        </w:rPr>
        <w:t>Доходы от предпринимаельской деятельности облагаются подоходными налогами, именуемыми в отдельных стрнаха корпорационными, налогами на торгово-промышленную прибыль, «деловую прибыль», прибыдль компаний. В этих странах налогами облагается, как правило, валовый доход компаний за вычетом разоешенных изъятий, а не чистая прибывль, расчет которой требует более совершенного налогового аппарата.</w:t>
      </w:r>
    </w:p>
    <w:p w:rsidR="00096056" w:rsidRDefault="00096056">
      <w:pPr>
        <w:pStyle w:val="a8"/>
        <w:jc w:val="both"/>
        <w:rPr>
          <w:rFonts w:ascii="Book Antiqua" w:hAnsi="Book Antiqua"/>
        </w:rPr>
      </w:pPr>
      <w:r>
        <w:rPr>
          <w:rFonts w:ascii="Book Antiqua" w:hAnsi="Book Antiqua"/>
        </w:rPr>
        <w:t>Ставик налогообложения подоходными налогами варьируют в довольно широких пределах (например, от 5 % до 44 % в Ливане, от 11 до 66 % в Сирии). Что касается среднего уровня этих ставок, то в целом он ниже, чем в промышленно-развитых капиталистических странах. Он составляет около 30 % в странах Ближнего востока и Латиснкой америки, 40%  - Азии и Африки.</w:t>
      </w:r>
      <w:r>
        <w:rPr>
          <w:rStyle w:val="a4"/>
          <w:rFonts w:ascii="Book Antiqua" w:hAnsi="Book Antiqua"/>
        </w:rPr>
        <w:footnoteReference w:id="6"/>
      </w:r>
    </w:p>
    <w:p w:rsidR="00096056" w:rsidRDefault="00096056">
      <w:pPr>
        <w:pStyle w:val="a8"/>
        <w:jc w:val="both"/>
        <w:rPr>
          <w:rFonts w:ascii="Book Antiqua" w:hAnsi="Book Antiqua"/>
        </w:rPr>
      </w:pPr>
      <w:r>
        <w:rPr>
          <w:rFonts w:ascii="Book Antiqua" w:hAnsi="Book Antiqua"/>
        </w:rPr>
        <w:t xml:space="preserve">Особую группу составляют налоги на переводимиые за границу доходы в виде прибылей, процентов, дивидендов, роялти (платежей за предоставленную технологию, по авторским правам и лицензиям). </w:t>
      </w:r>
    </w:p>
    <w:p w:rsidR="00096056" w:rsidRDefault="00096056">
      <w:pPr>
        <w:pStyle w:val="a8"/>
        <w:jc w:val="both"/>
        <w:rPr>
          <w:rFonts w:ascii="Book Antiqua" w:hAnsi="Book Antiqua"/>
        </w:rPr>
      </w:pPr>
      <w:r>
        <w:rPr>
          <w:rFonts w:ascii="Book Antiqua" w:hAnsi="Book Antiqua"/>
        </w:rPr>
        <w:t>Развивающиеся страны, будучи объектами предпринимательской деятельности иностранного капитала, импортерами опыта, получателями иностранных кредитов, вынуждены расходовать часть своих валютных поступлений для осуществления переводов за границу дивидендов иностранных компаний, платежей ха технически е и другие услуги, в счет погашения процентов по иностранным кредитам. Частичное ограничение этих расходов обеспечивает обложение переводов за границу налогами «у источника». Налогообложение «у источника» получило заметьное развитие в странах Латиснкой америки и Азии. В сттанах африки и ближнего востока оно толькол начинает практиковаться.</w:t>
      </w:r>
    </w:p>
    <w:p w:rsidR="00096056" w:rsidRDefault="00096056">
      <w:pPr>
        <w:jc w:val="both"/>
        <w:rPr>
          <w:rFonts w:ascii="Book Antiqua" w:hAnsi="Book Antiqua"/>
        </w:rPr>
      </w:pPr>
      <w:r>
        <w:rPr>
          <w:rFonts w:ascii="Book Antiqua" w:hAnsi="Book Antiqua"/>
        </w:rPr>
        <w:t xml:space="preserve">Национальный режим, а не льготы лежат в основе подавляющей части мировых частных иностранных инвестиций. Привилегированный режим, использующийся для стимулирования капиталовложений в переживающие какие-либо  экономические трудности страны, чаще всего в равной мере распространяется как на иностранный, так и на отечественный частный капитал. </w:t>
      </w:r>
    </w:p>
    <w:p w:rsidR="00096056" w:rsidRDefault="00096056">
      <w:pPr>
        <w:jc w:val="both"/>
        <w:rPr>
          <w:rFonts w:ascii="Book Antiqua" w:hAnsi="Book Antiqua"/>
        </w:rPr>
      </w:pPr>
      <w:r>
        <w:rPr>
          <w:rFonts w:ascii="Book Antiqua" w:hAnsi="Book Antiqua"/>
        </w:rPr>
        <w:t>Через систему налоговых льгот осуществляется регшулирование иностиранного предпринимательства и стимулирование промышленного производства. В Бразилии, в частности, предусматривается освобождение от уплаты налога на промышленную продукцию в том случае, если ведутся новые технологические разработки, а объем экспорта достигает 25% от суммы продажи на внутреннем рынке. Льготными для налогообложения в Бразилии являются сельское хозяйство, лесное хозяйство и туризм. В Ьразилии законодательством разрешена бесприпятственная репатриация иностранного капитала и прибылей. При этом при репатриации капитал освобождается от подоходного налога и может осуществляться автоматиченски, но сумма не может превышать размер иностранного участия, зафиксированный в Сертификате регистрации.</w:t>
      </w:r>
      <w:r>
        <w:rPr>
          <w:rStyle w:val="a4"/>
          <w:rFonts w:ascii="Book Antiqua" w:hAnsi="Book Antiqua"/>
        </w:rPr>
        <w:footnoteReference w:id="7"/>
      </w:r>
      <w:r>
        <w:rPr>
          <w:rFonts w:ascii="Book Antiqua" w:hAnsi="Book Antiqua"/>
        </w:rPr>
        <w:t xml:space="preserve"> Разрешается увеличение капитала за счет реинвестирования прибыли с освобождением от подоходного налога.</w:t>
      </w:r>
    </w:p>
    <w:p w:rsidR="00096056" w:rsidRDefault="00096056">
      <w:pPr>
        <w:jc w:val="both"/>
        <w:rPr>
          <w:rFonts w:ascii="Book Antiqua" w:hAnsi="Book Antiqua"/>
        </w:rPr>
      </w:pPr>
      <w:r>
        <w:rPr>
          <w:rFonts w:ascii="Book Antiqua" w:hAnsi="Book Antiqua"/>
        </w:rPr>
        <w:t>В Чили доходы инотсрнанных компаний облагаются налогом в два этапа. Напервом - при получении дохоов, на втором - при переводе прибыли за границу. Налог на нераспределенный доход  (так называемый налог первой категории) равен 15%. Он перечисляется ежемесячно в виде авансовых выплат. В случае перевода прибыли за границу с иностранных инвесторов взимается дополнительный налог  (налог второй категории) в размере 35%. Чилийское законодательство устанавливает дополнительные ограничения на репатриацию капитала в вывоз прибылей, полученных в результате капитализации внешнего долга. Так, основной капитал может быть репатриирован иностранным инвестором не ранее, чем через 10 лет после ввоза в страну. Прибыли, полученные в первые четыре года, могут быть переведены за границу в течение пятого года деятельности в объеме, не превышающем 25% от аккумулятивных доходов. В дальнейшем вывоз прибыли ограничен.</w:t>
      </w:r>
      <w:r>
        <w:rPr>
          <w:rStyle w:val="a4"/>
          <w:rFonts w:ascii="Book Antiqua" w:hAnsi="Book Antiqua"/>
        </w:rPr>
        <w:footnoteReference w:id="8"/>
      </w:r>
      <w:r>
        <w:rPr>
          <w:rFonts w:ascii="Book Antiqua" w:hAnsi="Book Antiqua"/>
        </w:rPr>
        <w:t xml:space="preserve"> </w:t>
      </w:r>
    </w:p>
    <w:p w:rsidR="00096056" w:rsidRDefault="00096056">
      <w:pPr>
        <w:jc w:val="both"/>
        <w:rPr>
          <w:rFonts w:ascii="Book Antiqua" w:hAnsi="Book Antiqua"/>
        </w:rPr>
      </w:pPr>
      <w:r>
        <w:rPr>
          <w:rFonts w:ascii="Book Antiqua" w:hAnsi="Book Antiqua"/>
        </w:rPr>
        <w:t>В Мексике подоходный налог, взимаемый с юридических лиц, составляет 35%. Как правило, выплаты дивидендов налогом не облагаются. При переводе прибылей действуют следующие ставки: 15 % для иностранных финансовых учреждений, 21 % для поставщиков средств производства, 35 % для владельцев заемных средств. Для отдельных сфер деятельности установлен предел участия иностранного капитала. Компании с иностранным капиталом должны поддерживать в течение первых трех лет своей деятельности как минимум нулевое сальдо своего баланса.</w:t>
      </w:r>
      <w:r>
        <w:rPr>
          <w:rStyle w:val="a4"/>
          <w:rFonts w:ascii="Book Antiqua" w:hAnsi="Book Antiqua"/>
        </w:rPr>
        <w:footnoteReference w:id="9"/>
      </w:r>
      <w:r>
        <w:rPr>
          <w:rFonts w:ascii="Book Antiqua" w:hAnsi="Book Antiqua"/>
        </w:rPr>
        <w:t xml:space="preserve">  </w:t>
      </w:r>
    </w:p>
    <w:p w:rsidR="00096056" w:rsidRDefault="00096056">
      <w:pPr>
        <w:jc w:val="both"/>
        <w:rPr>
          <w:rFonts w:ascii="Book Antiqua" w:hAnsi="Book Antiqua"/>
        </w:rPr>
      </w:pPr>
      <w:r>
        <w:rPr>
          <w:rFonts w:ascii="Book Antiqua" w:hAnsi="Book Antiqua"/>
        </w:rPr>
        <w:t xml:space="preserve">В Иране, проводящем активную политику по привлечению иностранных инвестиций, согласно «Акту о налогообложении» 1989 года, с последними дополнениями к нему 1998 года, все юридические лица независимо от их национального происхождения и доли участия инсотарнного капитала, обязаны уплачивать подоходный налог. Его взимание производитсяпо прогрессивной шкале  с суммы, оставшейся после уплаты 10%-го корпоративного налога. Минимальная ставка (12%) взимается с суммы до 1 млн. риалов (до 570 долл.), максимальная (54%)  - с суммы свыше 300 млн. риалов (свыше 170 тыс долларов). Для иностранных инвесторов предусмотрены льготы в виде применения пониженных ставок налога на прибыль, кроме того, для предприятий с участием иностранного капиатала ирнаское законодательство предусматривает снижение налогового бремени, как и для нациолнальных компаний. Не облагаются налогами доходы, инвестируемые в строительство новых производственных лбъектов. На 6-8 лет освобождаются от уплаты налогов доходы инвесторов приоритетных отраслейпромышленности. В Иране имеются ограничения на деятельность ввозимого капитала. Так, иностранный капитал не пользуется поддержкой и защитой, если: привлекается в отрасли, где запрещена деятельностьчастных национальных компаний; нарушаются монопольные права или появляются особые уступки и привилегии; капитал не является полностью частным и в нем участвует иностранное государство. В этом случае капитал подлежит выводу из экономической системы Ирана. Кроме того, не разрешается создание предприятия со 100%-ым иностранным капиталом. </w:t>
      </w:r>
    </w:p>
    <w:p w:rsidR="00096056" w:rsidRDefault="00096056">
      <w:pPr>
        <w:jc w:val="both"/>
        <w:rPr>
          <w:rFonts w:ascii="Book Antiqua" w:hAnsi="Book Antiqua"/>
        </w:rPr>
      </w:pPr>
      <w:r>
        <w:rPr>
          <w:rFonts w:ascii="Book Antiqua" w:hAnsi="Book Antiqua"/>
        </w:rPr>
        <w:t>Положительный опыт по стимулированию инотсраныых инвестиций имеется в КНР. В Китае предприятие с иностранными инвестициями уплачивает подоходный наолог с предприятий. Объетом  налогообложенеия  являются доходы, полученные от производственной и хозяйственной деятельносчти, в том числе процуенты по кредитам, полученные дивиденды, арендная плата, дохорды от продажи лицензий и т.п. при этом, совметные и контрактные предприятия уплачивают налог со всех доходов, а иностранные  - только с доходов, полученных на территории КНР. Облагаемый доходов определяется как совокупный годовой доход предприятия за вычетом себестоимости продукции, издержек и убытков. Налоговая ставка с объектов иностранного капиатал установлена в 30%. В дополнение взимается метсная надбавка в 3%. Дивиденды, проценты по кредитам и другие виды доходов этих предприятий облагаются по ставке 20%.</w:t>
      </w:r>
      <w:r>
        <w:rPr>
          <w:rStyle w:val="a4"/>
          <w:rFonts w:ascii="Book Antiqua" w:hAnsi="Book Antiqua"/>
        </w:rPr>
        <w:footnoteReference w:id="10"/>
      </w:r>
    </w:p>
    <w:p w:rsidR="00096056" w:rsidRDefault="00096056">
      <w:pPr>
        <w:jc w:val="both"/>
        <w:rPr>
          <w:rFonts w:ascii="Book Antiqua" w:hAnsi="Book Antiqua"/>
        </w:rPr>
      </w:pPr>
      <w:r>
        <w:rPr>
          <w:rFonts w:ascii="Book Antiqua" w:hAnsi="Book Antiqua"/>
        </w:rPr>
        <w:t>В КНР, чтобы привлечь зарубежных инвесторов, ставка подоходного налога в специальных экономических зонах была снижена. Местные органы власти в прибрежных, относительно более богатых районах ввели для иностранных компаний преференциальные ставки: они колеблются в пределах 15-24%, в то время как основная ставка составляет 33%.</w:t>
      </w:r>
      <w:r>
        <w:rPr>
          <w:rStyle w:val="a4"/>
          <w:rFonts w:ascii="Book Antiqua" w:hAnsi="Book Antiqua"/>
        </w:rPr>
        <w:footnoteReference w:id="11"/>
      </w:r>
      <w:r>
        <w:rPr>
          <w:rFonts w:ascii="Book Antiqua" w:hAnsi="Book Antiqua"/>
        </w:rPr>
        <w:t xml:space="preserve"> Поскольку более 80% иностранных инвестиций поначалу осело в приморской полосе, государство приняло меры, чтобы направить поток капитала в глубинку, на развитие сырьевых ресурсов, энергетики и т.п. поэтому льготы для приморья были несколько уменьшены. При этом с 2000 года компании, созданные с участием иностранного капитала в менее развитых раолнах Китая, смогут пользоваться дополнительными налоговыми льготами. Для них на территории хападных и центральных провинций ввелась преференциальная 15%-ая ставка подоходного налога.  Таким образом, правительство пытается частично рещить сразу две проблемы – преодолеть относительное отставание внутренних районов Китая и предотвратить сокращение притока в страну иностранных инвестиций. </w:t>
      </w:r>
    </w:p>
    <w:p w:rsidR="00096056" w:rsidRDefault="00096056">
      <w:pPr>
        <w:jc w:val="both"/>
        <w:rPr>
          <w:rFonts w:ascii="Book Antiqua" w:hAnsi="Book Antiqua"/>
        </w:rPr>
      </w:pPr>
      <w:r>
        <w:rPr>
          <w:rFonts w:ascii="Book Antiqua" w:hAnsi="Book Antiqua"/>
        </w:rPr>
        <w:t>В странах Восточной Европы с переходной экономикой. Особенно приедприятия с участием иностранного капитала, также пользуются льготами. Об этом  свидетельствуют данные таблицы № 2.</w:t>
      </w: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Налогообложение предприятия с инсотранными инвестициями в восточной Европе.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2"/>
        <w:gridCol w:w="1315"/>
        <w:gridCol w:w="941"/>
        <w:gridCol w:w="1440"/>
        <w:gridCol w:w="1260"/>
        <w:gridCol w:w="1363"/>
      </w:tblGrid>
      <w:tr w:rsidR="00096056">
        <w:tc>
          <w:tcPr>
            <w:tcW w:w="3252" w:type="dxa"/>
          </w:tcPr>
          <w:p w:rsidR="00096056" w:rsidRDefault="00096056">
            <w:pPr>
              <w:jc w:val="both"/>
              <w:rPr>
                <w:rFonts w:ascii="Book Antiqua" w:hAnsi="Book Antiqua"/>
              </w:rPr>
            </w:pPr>
          </w:p>
        </w:tc>
        <w:tc>
          <w:tcPr>
            <w:tcW w:w="1315" w:type="dxa"/>
          </w:tcPr>
          <w:p w:rsidR="00096056" w:rsidRDefault="00096056">
            <w:pPr>
              <w:jc w:val="both"/>
              <w:rPr>
                <w:rFonts w:ascii="Book Antiqua" w:hAnsi="Book Antiqua"/>
              </w:rPr>
            </w:pPr>
            <w:r>
              <w:rPr>
                <w:rFonts w:ascii="Book Antiqua" w:hAnsi="Book Antiqua"/>
              </w:rPr>
              <w:t>Болгария</w:t>
            </w:r>
          </w:p>
        </w:tc>
        <w:tc>
          <w:tcPr>
            <w:tcW w:w="941" w:type="dxa"/>
          </w:tcPr>
          <w:p w:rsidR="00096056" w:rsidRDefault="00096056">
            <w:pPr>
              <w:jc w:val="both"/>
              <w:rPr>
                <w:rFonts w:ascii="Book Antiqua" w:hAnsi="Book Antiqua"/>
              </w:rPr>
            </w:pPr>
            <w:r>
              <w:rPr>
                <w:rFonts w:ascii="Book Antiqua" w:hAnsi="Book Antiqua"/>
              </w:rPr>
              <w:t>Чехия</w:t>
            </w:r>
          </w:p>
        </w:tc>
        <w:tc>
          <w:tcPr>
            <w:tcW w:w="1440" w:type="dxa"/>
          </w:tcPr>
          <w:p w:rsidR="00096056" w:rsidRDefault="00096056">
            <w:pPr>
              <w:jc w:val="both"/>
              <w:rPr>
                <w:rFonts w:ascii="Book Antiqua" w:hAnsi="Book Antiqua"/>
              </w:rPr>
            </w:pPr>
            <w:r>
              <w:rPr>
                <w:rFonts w:ascii="Book Antiqua" w:hAnsi="Book Antiqua"/>
              </w:rPr>
              <w:t>Венгрия</w:t>
            </w:r>
          </w:p>
        </w:tc>
        <w:tc>
          <w:tcPr>
            <w:tcW w:w="1260" w:type="dxa"/>
          </w:tcPr>
          <w:p w:rsidR="00096056" w:rsidRDefault="00096056">
            <w:pPr>
              <w:jc w:val="both"/>
              <w:rPr>
                <w:rFonts w:ascii="Book Antiqua" w:hAnsi="Book Antiqua"/>
              </w:rPr>
            </w:pPr>
            <w:r>
              <w:rPr>
                <w:rFonts w:ascii="Book Antiqua" w:hAnsi="Book Antiqua"/>
              </w:rPr>
              <w:t>Польша</w:t>
            </w:r>
          </w:p>
        </w:tc>
        <w:tc>
          <w:tcPr>
            <w:tcW w:w="1363" w:type="dxa"/>
          </w:tcPr>
          <w:p w:rsidR="00096056" w:rsidRDefault="00096056">
            <w:pPr>
              <w:jc w:val="both"/>
              <w:rPr>
                <w:rFonts w:ascii="Book Antiqua" w:hAnsi="Book Antiqua"/>
              </w:rPr>
            </w:pPr>
            <w:r>
              <w:rPr>
                <w:rFonts w:ascii="Book Antiqua" w:hAnsi="Book Antiqua"/>
              </w:rPr>
              <w:t>Румыния</w:t>
            </w:r>
          </w:p>
        </w:tc>
      </w:tr>
      <w:tr w:rsidR="00096056">
        <w:tc>
          <w:tcPr>
            <w:tcW w:w="3252" w:type="dxa"/>
          </w:tcPr>
          <w:p w:rsidR="00096056" w:rsidRDefault="00096056">
            <w:pPr>
              <w:jc w:val="both"/>
              <w:rPr>
                <w:rFonts w:ascii="Book Antiqua" w:hAnsi="Book Antiqua"/>
              </w:rPr>
            </w:pPr>
            <w:r>
              <w:rPr>
                <w:rFonts w:ascii="Book Antiqua" w:hAnsi="Book Antiqua"/>
              </w:rPr>
              <w:t>Стандартный комулятивный налог для отеч. фирм внутри страны</w:t>
            </w:r>
          </w:p>
        </w:tc>
        <w:tc>
          <w:tcPr>
            <w:tcW w:w="1315" w:type="dxa"/>
          </w:tcPr>
          <w:p w:rsidR="00096056" w:rsidRDefault="00096056">
            <w:pPr>
              <w:jc w:val="both"/>
              <w:rPr>
                <w:rFonts w:ascii="Book Antiqua" w:hAnsi="Book Antiqua"/>
              </w:rPr>
            </w:pPr>
            <w:r>
              <w:rPr>
                <w:rFonts w:ascii="Book Antiqua" w:hAnsi="Book Antiqua"/>
              </w:rPr>
              <w:t>62%</w:t>
            </w:r>
          </w:p>
        </w:tc>
        <w:tc>
          <w:tcPr>
            <w:tcW w:w="941" w:type="dxa"/>
          </w:tcPr>
          <w:p w:rsidR="00096056" w:rsidRDefault="00096056">
            <w:pPr>
              <w:jc w:val="both"/>
              <w:rPr>
                <w:rFonts w:ascii="Book Antiqua" w:hAnsi="Book Antiqua"/>
              </w:rPr>
            </w:pPr>
            <w:r>
              <w:rPr>
                <w:rFonts w:ascii="Book Antiqua" w:hAnsi="Book Antiqua"/>
              </w:rPr>
              <w:t>55%</w:t>
            </w:r>
          </w:p>
        </w:tc>
        <w:tc>
          <w:tcPr>
            <w:tcW w:w="1440" w:type="dxa"/>
          </w:tcPr>
          <w:p w:rsidR="00096056" w:rsidRDefault="00096056">
            <w:pPr>
              <w:jc w:val="both"/>
              <w:rPr>
                <w:rFonts w:ascii="Book Antiqua" w:hAnsi="Book Antiqua"/>
              </w:rPr>
            </w:pPr>
            <w:r>
              <w:rPr>
                <w:rFonts w:ascii="Book Antiqua" w:hAnsi="Book Antiqua"/>
              </w:rPr>
              <w:t>35-40%</w:t>
            </w:r>
          </w:p>
        </w:tc>
        <w:tc>
          <w:tcPr>
            <w:tcW w:w="1260" w:type="dxa"/>
          </w:tcPr>
          <w:p w:rsidR="00096056" w:rsidRDefault="00096056">
            <w:pPr>
              <w:jc w:val="both"/>
              <w:rPr>
                <w:rFonts w:ascii="Book Antiqua" w:hAnsi="Book Antiqua"/>
              </w:rPr>
            </w:pPr>
            <w:r>
              <w:rPr>
                <w:rFonts w:ascii="Book Antiqua" w:hAnsi="Book Antiqua"/>
              </w:rPr>
              <w:t>36%</w:t>
            </w:r>
          </w:p>
        </w:tc>
        <w:tc>
          <w:tcPr>
            <w:tcW w:w="1363" w:type="dxa"/>
          </w:tcPr>
          <w:p w:rsidR="00096056" w:rsidRDefault="00096056">
            <w:pPr>
              <w:jc w:val="both"/>
              <w:rPr>
                <w:rFonts w:ascii="Book Antiqua" w:hAnsi="Book Antiqua"/>
              </w:rPr>
            </w:pPr>
            <w:r>
              <w:rPr>
                <w:rFonts w:ascii="Book Antiqua" w:hAnsi="Book Antiqua"/>
              </w:rPr>
              <w:t>2-77%</w:t>
            </w:r>
          </w:p>
        </w:tc>
      </w:tr>
      <w:tr w:rsidR="00096056">
        <w:tc>
          <w:tcPr>
            <w:tcW w:w="3252" w:type="dxa"/>
          </w:tcPr>
          <w:p w:rsidR="00096056" w:rsidRDefault="00096056">
            <w:pPr>
              <w:jc w:val="both"/>
              <w:rPr>
                <w:rFonts w:ascii="Book Antiqua" w:hAnsi="Book Antiqua"/>
              </w:rPr>
            </w:pPr>
            <w:r>
              <w:rPr>
                <w:rFonts w:ascii="Book Antiqua" w:hAnsi="Book Antiqua"/>
              </w:rPr>
              <w:t>Совместные предприятия</w:t>
            </w:r>
          </w:p>
        </w:tc>
        <w:tc>
          <w:tcPr>
            <w:tcW w:w="1315" w:type="dxa"/>
          </w:tcPr>
          <w:p w:rsidR="00096056" w:rsidRDefault="00096056">
            <w:pPr>
              <w:jc w:val="both"/>
              <w:rPr>
                <w:rFonts w:ascii="Book Antiqua" w:hAnsi="Book Antiqua"/>
              </w:rPr>
            </w:pPr>
            <w:r>
              <w:rPr>
                <w:rFonts w:ascii="Book Antiqua" w:hAnsi="Book Antiqua"/>
              </w:rPr>
              <w:t>42%</w:t>
            </w:r>
          </w:p>
        </w:tc>
        <w:tc>
          <w:tcPr>
            <w:tcW w:w="941" w:type="dxa"/>
          </w:tcPr>
          <w:p w:rsidR="00096056" w:rsidRDefault="00096056">
            <w:pPr>
              <w:jc w:val="both"/>
              <w:rPr>
                <w:rFonts w:ascii="Book Antiqua" w:hAnsi="Book Antiqua"/>
              </w:rPr>
            </w:pPr>
            <w:r>
              <w:rPr>
                <w:rFonts w:ascii="Book Antiqua" w:hAnsi="Book Antiqua"/>
              </w:rPr>
              <w:t>40%</w:t>
            </w:r>
          </w:p>
        </w:tc>
        <w:tc>
          <w:tcPr>
            <w:tcW w:w="1440" w:type="dxa"/>
          </w:tcPr>
          <w:p w:rsidR="00096056" w:rsidRDefault="00096056">
            <w:pPr>
              <w:jc w:val="both"/>
              <w:rPr>
                <w:rFonts w:ascii="Book Antiqua" w:hAnsi="Book Antiqua"/>
              </w:rPr>
            </w:pPr>
            <w:r>
              <w:rPr>
                <w:rFonts w:ascii="Book Antiqua" w:hAnsi="Book Antiqua"/>
              </w:rPr>
              <w:t>28-32%</w:t>
            </w:r>
          </w:p>
        </w:tc>
        <w:tc>
          <w:tcPr>
            <w:tcW w:w="1260" w:type="dxa"/>
          </w:tcPr>
          <w:p w:rsidR="00096056" w:rsidRDefault="00096056">
            <w:pPr>
              <w:jc w:val="both"/>
              <w:rPr>
                <w:rFonts w:ascii="Book Antiqua" w:hAnsi="Book Antiqua"/>
              </w:rPr>
            </w:pPr>
            <w:r>
              <w:rPr>
                <w:rFonts w:ascii="Book Antiqua" w:hAnsi="Book Antiqua"/>
              </w:rPr>
              <w:t>36%</w:t>
            </w:r>
          </w:p>
        </w:tc>
        <w:tc>
          <w:tcPr>
            <w:tcW w:w="1363" w:type="dxa"/>
          </w:tcPr>
          <w:p w:rsidR="00096056" w:rsidRDefault="00096056">
            <w:pPr>
              <w:jc w:val="both"/>
              <w:rPr>
                <w:rFonts w:ascii="Book Antiqua" w:hAnsi="Book Antiqua"/>
              </w:rPr>
            </w:pPr>
            <w:r>
              <w:rPr>
                <w:rFonts w:ascii="Book Antiqua" w:hAnsi="Book Antiqua"/>
              </w:rPr>
              <w:t>-</w:t>
            </w:r>
          </w:p>
        </w:tc>
      </w:tr>
      <w:tr w:rsidR="00096056">
        <w:tc>
          <w:tcPr>
            <w:tcW w:w="3252" w:type="dxa"/>
          </w:tcPr>
          <w:p w:rsidR="00096056" w:rsidRDefault="00096056">
            <w:pPr>
              <w:jc w:val="both"/>
              <w:rPr>
                <w:rFonts w:ascii="Book Antiqua" w:hAnsi="Book Antiqua"/>
              </w:rPr>
            </w:pPr>
            <w:r>
              <w:rPr>
                <w:rFonts w:ascii="Book Antiqua" w:hAnsi="Book Antiqua"/>
              </w:rPr>
              <w:t>Перенос убытков на будущие доходы</w:t>
            </w:r>
          </w:p>
        </w:tc>
        <w:tc>
          <w:tcPr>
            <w:tcW w:w="1315" w:type="dxa"/>
          </w:tcPr>
          <w:p w:rsidR="00096056" w:rsidRDefault="00096056">
            <w:pPr>
              <w:jc w:val="both"/>
              <w:rPr>
                <w:rFonts w:ascii="Book Antiqua" w:hAnsi="Book Antiqua"/>
              </w:rPr>
            </w:pPr>
            <w:r>
              <w:rPr>
                <w:rFonts w:ascii="Book Antiqua" w:hAnsi="Book Antiqua"/>
              </w:rPr>
              <w:t>До 5 лет</w:t>
            </w:r>
          </w:p>
        </w:tc>
        <w:tc>
          <w:tcPr>
            <w:tcW w:w="941" w:type="dxa"/>
          </w:tcPr>
          <w:p w:rsidR="00096056" w:rsidRDefault="00096056">
            <w:pPr>
              <w:jc w:val="both"/>
              <w:rPr>
                <w:rFonts w:ascii="Book Antiqua" w:hAnsi="Book Antiqua"/>
              </w:rPr>
            </w:pPr>
            <w:r>
              <w:rPr>
                <w:rFonts w:ascii="Book Antiqua" w:hAnsi="Book Antiqua"/>
              </w:rPr>
              <w:t>нет</w:t>
            </w:r>
          </w:p>
        </w:tc>
        <w:tc>
          <w:tcPr>
            <w:tcW w:w="1440" w:type="dxa"/>
          </w:tcPr>
          <w:p w:rsidR="00096056" w:rsidRDefault="00096056">
            <w:pPr>
              <w:jc w:val="both"/>
              <w:rPr>
                <w:rFonts w:ascii="Book Antiqua" w:hAnsi="Book Antiqua"/>
              </w:rPr>
            </w:pPr>
            <w:r>
              <w:rPr>
                <w:rFonts w:ascii="Book Antiqua" w:hAnsi="Book Antiqua"/>
              </w:rPr>
              <w:t>До 2 лет</w:t>
            </w:r>
          </w:p>
        </w:tc>
        <w:tc>
          <w:tcPr>
            <w:tcW w:w="1260" w:type="dxa"/>
          </w:tcPr>
          <w:p w:rsidR="00096056" w:rsidRDefault="00096056">
            <w:pPr>
              <w:jc w:val="both"/>
              <w:rPr>
                <w:rFonts w:ascii="Book Antiqua" w:hAnsi="Book Antiqua"/>
              </w:rPr>
            </w:pPr>
            <w:r>
              <w:rPr>
                <w:rFonts w:ascii="Book Antiqua" w:hAnsi="Book Antiqua"/>
              </w:rPr>
              <w:t>-</w:t>
            </w:r>
          </w:p>
        </w:tc>
        <w:tc>
          <w:tcPr>
            <w:tcW w:w="1363" w:type="dxa"/>
          </w:tcPr>
          <w:p w:rsidR="00096056" w:rsidRDefault="00096056">
            <w:pPr>
              <w:jc w:val="both"/>
              <w:rPr>
                <w:rFonts w:ascii="Book Antiqua" w:hAnsi="Book Antiqua"/>
              </w:rPr>
            </w:pPr>
            <w:r>
              <w:rPr>
                <w:rFonts w:ascii="Book Antiqua" w:hAnsi="Book Antiqua"/>
              </w:rPr>
              <w:t>-</w:t>
            </w:r>
          </w:p>
        </w:tc>
      </w:tr>
      <w:tr w:rsidR="00096056">
        <w:tc>
          <w:tcPr>
            <w:tcW w:w="3252" w:type="dxa"/>
          </w:tcPr>
          <w:p w:rsidR="00096056" w:rsidRDefault="00096056">
            <w:pPr>
              <w:jc w:val="both"/>
              <w:rPr>
                <w:rFonts w:ascii="Book Antiqua" w:hAnsi="Book Antiqua"/>
              </w:rPr>
            </w:pPr>
            <w:r>
              <w:rPr>
                <w:rFonts w:ascii="Book Antiqua" w:hAnsi="Book Antiqua"/>
              </w:rPr>
              <w:t>Налоговые каникулы</w:t>
            </w:r>
          </w:p>
        </w:tc>
        <w:tc>
          <w:tcPr>
            <w:tcW w:w="1315" w:type="dxa"/>
          </w:tcPr>
          <w:p w:rsidR="00096056" w:rsidRDefault="00096056">
            <w:pPr>
              <w:jc w:val="both"/>
              <w:rPr>
                <w:rFonts w:ascii="Book Antiqua" w:hAnsi="Book Antiqua"/>
              </w:rPr>
            </w:pPr>
            <w:r>
              <w:rPr>
                <w:rFonts w:ascii="Book Antiqua" w:hAnsi="Book Antiqua"/>
              </w:rPr>
              <w:t>До 5 лет</w:t>
            </w:r>
          </w:p>
        </w:tc>
        <w:tc>
          <w:tcPr>
            <w:tcW w:w="941" w:type="dxa"/>
          </w:tcPr>
          <w:p w:rsidR="00096056" w:rsidRDefault="00096056">
            <w:pPr>
              <w:jc w:val="both"/>
              <w:rPr>
                <w:rFonts w:ascii="Book Antiqua" w:hAnsi="Book Antiqua"/>
              </w:rPr>
            </w:pPr>
            <w:r>
              <w:rPr>
                <w:rFonts w:ascii="Book Antiqua" w:hAnsi="Book Antiqua"/>
              </w:rPr>
              <w:t>2 года</w:t>
            </w:r>
          </w:p>
        </w:tc>
        <w:tc>
          <w:tcPr>
            <w:tcW w:w="1440" w:type="dxa"/>
          </w:tcPr>
          <w:p w:rsidR="00096056" w:rsidRDefault="00096056">
            <w:pPr>
              <w:jc w:val="both"/>
              <w:rPr>
                <w:rFonts w:ascii="Book Antiqua" w:hAnsi="Book Antiqua"/>
              </w:rPr>
            </w:pPr>
            <w:r>
              <w:rPr>
                <w:rFonts w:ascii="Book Antiqua" w:hAnsi="Book Antiqua"/>
              </w:rPr>
              <w:t>5 лет</w:t>
            </w:r>
          </w:p>
        </w:tc>
        <w:tc>
          <w:tcPr>
            <w:tcW w:w="1260" w:type="dxa"/>
          </w:tcPr>
          <w:p w:rsidR="00096056" w:rsidRDefault="00096056">
            <w:pPr>
              <w:jc w:val="both"/>
              <w:rPr>
                <w:rFonts w:ascii="Book Antiqua" w:hAnsi="Book Antiqua"/>
              </w:rPr>
            </w:pPr>
            <w:r>
              <w:rPr>
                <w:rFonts w:ascii="Book Antiqua" w:hAnsi="Book Antiqua"/>
              </w:rPr>
              <w:t>3 года</w:t>
            </w:r>
          </w:p>
        </w:tc>
        <w:tc>
          <w:tcPr>
            <w:tcW w:w="1363" w:type="dxa"/>
          </w:tcPr>
          <w:p w:rsidR="00096056" w:rsidRDefault="00096056">
            <w:pPr>
              <w:jc w:val="both"/>
              <w:rPr>
                <w:rFonts w:ascii="Book Antiqua" w:hAnsi="Book Antiqua"/>
              </w:rPr>
            </w:pPr>
            <w:r>
              <w:rPr>
                <w:rFonts w:ascii="Book Antiqua" w:hAnsi="Book Antiqua"/>
              </w:rPr>
              <w:t>3-5 лет</w:t>
            </w:r>
          </w:p>
        </w:tc>
      </w:tr>
      <w:tr w:rsidR="00096056">
        <w:tc>
          <w:tcPr>
            <w:tcW w:w="3252" w:type="dxa"/>
          </w:tcPr>
          <w:p w:rsidR="00096056" w:rsidRDefault="00096056">
            <w:pPr>
              <w:jc w:val="both"/>
              <w:rPr>
                <w:rFonts w:ascii="Book Antiqua" w:hAnsi="Book Antiqua"/>
              </w:rPr>
            </w:pPr>
            <w:r>
              <w:rPr>
                <w:rFonts w:ascii="Book Antiqua" w:hAnsi="Book Antiqua"/>
              </w:rPr>
              <w:t>Удержание по дивидендам</w:t>
            </w:r>
          </w:p>
        </w:tc>
        <w:tc>
          <w:tcPr>
            <w:tcW w:w="1315" w:type="dxa"/>
          </w:tcPr>
          <w:p w:rsidR="00096056" w:rsidRDefault="00096056">
            <w:pPr>
              <w:jc w:val="both"/>
              <w:rPr>
                <w:rFonts w:ascii="Book Antiqua" w:hAnsi="Book Antiqua"/>
              </w:rPr>
            </w:pPr>
            <w:r>
              <w:rPr>
                <w:rFonts w:ascii="Book Antiqua" w:hAnsi="Book Antiqua"/>
              </w:rPr>
              <w:t>10-15%</w:t>
            </w:r>
          </w:p>
        </w:tc>
        <w:tc>
          <w:tcPr>
            <w:tcW w:w="941" w:type="dxa"/>
          </w:tcPr>
          <w:p w:rsidR="00096056" w:rsidRDefault="00096056">
            <w:pPr>
              <w:jc w:val="both"/>
              <w:rPr>
                <w:rFonts w:ascii="Book Antiqua" w:hAnsi="Book Antiqua"/>
              </w:rPr>
            </w:pPr>
            <w:r>
              <w:rPr>
                <w:rFonts w:ascii="Book Antiqua" w:hAnsi="Book Antiqua"/>
              </w:rPr>
              <w:t>-</w:t>
            </w:r>
          </w:p>
        </w:tc>
        <w:tc>
          <w:tcPr>
            <w:tcW w:w="1440" w:type="dxa"/>
          </w:tcPr>
          <w:p w:rsidR="00096056" w:rsidRDefault="00096056">
            <w:pPr>
              <w:jc w:val="both"/>
              <w:rPr>
                <w:rFonts w:ascii="Book Antiqua" w:hAnsi="Book Antiqua"/>
              </w:rPr>
            </w:pPr>
            <w:r>
              <w:rPr>
                <w:rFonts w:ascii="Book Antiqua" w:hAnsi="Book Antiqua"/>
              </w:rPr>
              <w:t>20%</w:t>
            </w:r>
          </w:p>
        </w:tc>
        <w:tc>
          <w:tcPr>
            <w:tcW w:w="1260" w:type="dxa"/>
          </w:tcPr>
          <w:p w:rsidR="00096056" w:rsidRDefault="00096056">
            <w:pPr>
              <w:jc w:val="both"/>
              <w:rPr>
                <w:rFonts w:ascii="Book Antiqua" w:hAnsi="Book Antiqua"/>
              </w:rPr>
            </w:pPr>
            <w:r>
              <w:rPr>
                <w:rFonts w:ascii="Book Antiqua" w:hAnsi="Book Antiqua"/>
              </w:rPr>
              <w:t>15%</w:t>
            </w:r>
          </w:p>
        </w:tc>
        <w:tc>
          <w:tcPr>
            <w:tcW w:w="1363" w:type="dxa"/>
          </w:tcPr>
          <w:p w:rsidR="00096056" w:rsidRDefault="00096056">
            <w:pPr>
              <w:jc w:val="both"/>
              <w:rPr>
                <w:rFonts w:ascii="Book Antiqua" w:hAnsi="Book Antiqua"/>
              </w:rPr>
            </w:pPr>
            <w:r>
              <w:rPr>
                <w:rFonts w:ascii="Book Antiqua" w:hAnsi="Book Antiqua"/>
              </w:rPr>
              <w:t>15%</w:t>
            </w:r>
          </w:p>
        </w:tc>
      </w:tr>
      <w:tr w:rsidR="00096056">
        <w:tc>
          <w:tcPr>
            <w:tcW w:w="3252" w:type="dxa"/>
          </w:tcPr>
          <w:p w:rsidR="00096056" w:rsidRDefault="00096056">
            <w:pPr>
              <w:jc w:val="both"/>
              <w:rPr>
                <w:rFonts w:ascii="Book Antiqua" w:hAnsi="Book Antiqua"/>
              </w:rPr>
            </w:pPr>
            <w:r>
              <w:rPr>
                <w:rFonts w:ascii="Book Antiqua" w:hAnsi="Book Antiqua"/>
              </w:rPr>
              <w:t>По выплате процентов и ретным платежам</w:t>
            </w:r>
          </w:p>
        </w:tc>
        <w:tc>
          <w:tcPr>
            <w:tcW w:w="1315" w:type="dxa"/>
          </w:tcPr>
          <w:p w:rsidR="00096056" w:rsidRDefault="00096056">
            <w:pPr>
              <w:jc w:val="both"/>
              <w:rPr>
                <w:rFonts w:ascii="Book Antiqua" w:hAnsi="Book Antiqua"/>
              </w:rPr>
            </w:pPr>
            <w:r>
              <w:rPr>
                <w:rFonts w:ascii="Book Antiqua" w:hAnsi="Book Antiqua"/>
              </w:rPr>
              <w:t>15%</w:t>
            </w:r>
          </w:p>
        </w:tc>
        <w:tc>
          <w:tcPr>
            <w:tcW w:w="941" w:type="dxa"/>
          </w:tcPr>
          <w:p w:rsidR="00096056" w:rsidRDefault="00096056">
            <w:pPr>
              <w:jc w:val="both"/>
              <w:rPr>
                <w:rFonts w:ascii="Book Antiqua" w:hAnsi="Book Antiqua"/>
              </w:rPr>
            </w:pPr>
            <w:r>
              <w:rPr>
                <w:rFonts w:ascii="Book Antiqua" w:hAnsi="Book Antiqua"/>
              </w:rPr>
              <w:t>20%</w:t>
            </w:r>
          </w:p>
        </w:tc>
        <w:tc>
          <w:tcPr>
            <w:tcW w:w="1440" w:type="dxa"/>
          </w:tcPr>
          <w:p w:rsidR="00096056" w:rsidRDefault="00096056">
            <w:pPr>
              <w:jc w:val="both"/>
              <w:rPr>
                <w:rFonts w:ascii="Book Antiqua" w:hAnsi="Book Antiqua"/>
              </w:rPr>
            </w:pPr>
            <w:r>
              <w:rPr>
                <w:rFonts w:ascii="Book Antiqua" w:hAnsi="Book Antiqua"/>
              </w:rPr>
              <w:t>10%</w:t>
            </w:r>
          </w:p>
        </w:tc>
        <w:tc>
          <w:tcPr>
            <w:tcW w:w="1260" w:type="dxa"/>
          </w:tcPr>
          <w:p w:rsidR="00096056" w:rsidRDefault="00096056">
            <w:pPr>
              <w:jc w:val="both"/>
              <w:rPr>
                <w:rFonts w:ascii="Book Antiqua" w:hAnsi="Book Antiqua"/>
              </w:rPr>
            </w:pPr>
            <w:r>
              <w:rPr>
                <w:rFonts w:ascii="Book Antiqua" w:hAnsi="Book Antiqua"/>
              </w:rPr>
              <w:t>15%</w:t>
            </w:r>
          </w:p>
        </w:tc>
        <w:tc>
          <w:tcPr>
            <w:tcW w:w="1363" w:type="dxa"/>
          </w:tcPr>
          <w:p w:rsidR="00096056" w:rsidRDefault="00096056">
            <w:pPr>
              <w:jc w:val="both"/>
              <w:rPr>
                <w:rFonts w:ascii="Book Antiqua" w:hAnsi="Book Antiqua"/>
              </w:rPr>
            </w:pPr>
            <w:r>
              <w:rPr>
                <w:rFonts w:ascii="Book Antiqua" w:hAnsi="Book Antiqua"/>
              </w:rPr>
              <w:t>-</w:t>
            </w:r>
          </w:p>
        </w:tc>
      </w:tr>
    </w:tbl>
    <w:p w:rsidR="00096056" w:rsidRDefault="00096056">
      <w:pPr>
        <w:jc w:val="both"/>
        <w:rPr>
          <w:rFonts w:ascii="Book Antiqua" w:hAnsi="Book Antiqua"/>
        </w:rPr>
      </w:pPr>
      <w:r>
        <w:rPr>
          <w:rFonts w:ascii="Book Antiqua" w:hAnsi="Book Antiqua"/>
        </w:rPr>
        <w:t>Из приведенных данных видно, что государства Восточной Европы предприятиям с инсотарнными инвестициями предоставили значительные льготы.  Об этом, в частности, свидетельсвует то, что ставка налога на прибыль (доход) ниже, чем для отечественных предприятий внутри страны: в болгарии – на 20 пунктов, в Чехии – на 15, в венгрии – от 7 до 12 пунктов. Кроме того, предоставляются налоговые каникулы. В Чехии на два года, в польше – на 3 года, в болгарии, Венгрии и Румынии – до 5 лет.</w:t>
      </w:r>
    </w:p>
    <w:p w:rsidR="00096056" w:rsidRDefault="00096056">
      <w:pPr>
        <w:jc w:val="both"/>
        <w:rPr>
          <w:rFonts w:ascii="Book Antiqua" w:hAnsi="Book Antiqua"/>
        </w:rPr>
      </w:pPr>
      <w:r>
        <w:rPr>
          <w:rFonts w:ascii="Book Antiqua" w:hAnsi="Book Antiqua"/>
        </w:rPr>
        <w:t>Таким обрапзом, анализ показщывает, что системы налогообложения иностранных инвесторов в странах с переходной экономикой формируются главным образом под воздействием инвестиционной политики государства. Она, в свою очередь, определяется социально-экономической ориентацией и поставленными задачами, которые правителтство пытается решить путем привлечения и использования иностранных инвесторов и иностранных инвестиций. Чаще всего иностранный капитал польуется не меньшим налоговым покровительством, чем местный. Поэтому в мировой практике четко обозначились тенденции, что национальное законодательство принмающих стран предусматривает предоставление иностранным инвесторам своего рода льгот и привилегий. Система налоговых льгот, которые на них распространяются, включанет, как правило, полное или частичное освобождение на срок от двух до десяти лет от уплаты подоходного или корпоративного налога, освобождение от тамодженных пошлин и сборов при импорте оборудования, машин, право на ускоренную амортизацию и т.д.</w:t>
      </w:r>
    </w:p>
    <w:p w:rsidR="00096056" w:rsidRDefault="00096056">
      <w:pPr>
        <w:jc w:val="both"/>
        <w:rPr>
          <w:rFonts w:ascii="Book Antiqua" w:hAnsi="Book Antiqua"/>
        </w:rPr>
      </w:pPr>
      <w:r>
        <w:rPr>
          <w:rFonts w:ascii="Book Antiqua" w:hAnsi="Book Antiqua"/>
        </w:rPr>
        <w:t>Сходная ситуация сложилась и в России, испытывающей временные экономические и финансовые трудности. Однако, для иностранных инветоров в России, как бы они не ратовали в тех или иных конретных ситуациях за привилегированный режим, по суьти не так важны льготы, как общий реждим налогообложения частного предпринимательства в России, как принимающей стране, в том числе тот, который польуется не только для иностранного, но и отечественного капитала, поскольку именно он во мноргом предопределяет хараетр и степень коммерческого риска. Если этот режим стабилен, благоприятиен, а также строго соблюдается государственными органами всех уровней, то простое его распространение на иностранные компании во многих случаях будет вполне достаточным условием для принятия решения об инвестировании средств. Любой иностранный инвестор прекрасно понимает, что привилегии можно очень легко отменить.</w:t>
      </w:r>
    </w:p>
    <w:p w:rsidR="00096056" w:rsidRDefault="00096056">
      <w:pPr>
        <w:pStyle w:val="a5"/>
        <w:spacing w:line="240" w:lineRule="auto"/>
        <w:jc w:val="both"/>
        <w:rPr>
          <w:rFonts w:ascii="Book Antiqua" w:hAnsi="Book Antiqua"/>
          <w:sz w:val="24"/>
        </w:rPr>
      </w:pPr>
      <w:r>
        <w:rPr>
          <w:rFonts w:ascii="Book Antiqua" w:hAnsi="Book Antiqua"/>
          <w:sz w:val="24"/>
        </w:rPr>
        <w:t xml:space="preserve">Система налогообложенния предприятий с инсотарнными инвестициями должна строится также с учетом того, чтобы производимые ими тотвары были конкурентноспособны как на внутреннем, так и внешнем рынке. </w:t>
      </w:r>
    </w:p>
    <w:p w:rsidR="00096056" w:rsidRDefault="00096056">
      <w:pPr>
        <w:jc w:val="both"/>
        <w:rPr>
          <w:rFonts w:ascii="Book Antiqua" w:hAnsi="Book Antiqua"/>
        </w:rPr>
      </w:pPr>
      <w:r>
        <w:rPr>
          <w:rFonts w:ascii="Book Antiqua" w:hAnsi="Book Antiqua"/>
        </w:rPr>
        <w:t>Внешняя конкурентоспособгость любой смтраны на мировом рынке определяетмся и рядом других факторов, как объективного, так и субъективного характера. Если исключить фаторы объективного характера (геолграфическое положение страны, наличие дешевых источников энергии и материальных ресурсов), то показатель внгешней конкурентоспособности страны определяется способносттью ее народохозяйственного комплекса производить поступающие в медлународный оборот товары и услуги (при условии соответствующего их качества и соответствия общепринятым стандартам)  с меньшими издерпжками, чем другие страны.</w:t>
      </w:r>
    </w:p>
    <w:p w:rsidR="00096056" w:rsidRDefault="00096056">
      <w:pPr>
        <w:jc w:val="both"/>
        <w:rPr>
          <w:rFonts w:ascii="Book Antiqua" w:hAnsi="Book Antiqua"/>
        </w:rPr>
      </w:pPr>
      <w:r>
        <w:rPr>
          <w:rFonts w:ascii="Book Antiqua" w:hAnsi="Book Antiqua"/>
        </w:rPr>
        <w:t xml:space="preserve">Россия, как указывало выше, по уровню налоговых ставок по основгным видам налогов в целом следует примеру развитых стран мира. </w:t>
      </w:r>
    </w:p>
    <w:p w:rsidR="00096056" w:rsidRDefault="00096056">
      <w:pPr>
        <w:jc w:val="both"/>
        <w:rPr>
          <w:rFonts w:ascii="Book Antiqua" w:hAnsi="Book Antiqua"/>
        </w:rPr>
      </w:pPr>
      <w:r>
        <w:rPr>
          <w:rFonts w:ascii="Book Antiqua" w:hAnsi="Book Antiqua"/>
        </w:rPr>
        <w:t>Как известно, общая сумма издержек на производство конкретного вида товара или услуги складывается из стоимости основных факторов производства: земли, труда, капитала. В прошлом, когда основное место в экономике занимало сельскохозяйственное производстьаво и разработка природных ресурсов, оснвоное место в сумме издержек занимала стоимость землит как фактора производства. Сейчас, с переходом к современным технологиям производства на первое место выходит стоимость рабочей силы, затем и- -стоимость капитала. При развитии наукоемких производстив самостоиятельным фактором производства стоновится стоимость накопленных занний и опыта производства – в капитализированной форме, когда послдедн\ие приобретаются ил используются в форме патентов или авторских прав.</w:t>
      </w:r>
    </w:p>
    <w:p w:rsidR="00096056" w:rsidRDefault="00096056">
      <w:pPr>
        <w:jc w:val="both"/>
        <w:rPr>
          <w:rFonts w:ascii="Book Antiqua" w:hAnsi="Book Antiqua"/>
        </w:rPr>
      </w:pPr>
      <w:r>
        <w:rPr>
          <w:rFonts w:ascii="Book Antiqua" w:hAnsi="Book Antiqua"/>
        </w:rPr>
        <w:t>В росси ситуация складывается с точностью наоборот: примерно равные налоговые ставки накладываются на абсолютно разные экономически ситуации. В Западноевропейских странах с развитой рыночной экономикой налоговые ставки действуют в условиях стабильной экономики. Россия переживает спад в производстве и нуждается в стимулирующем воздействии налогов.</w:t>
      </w:r>
    </w:p>
    <w:p w:rsidR="00096056" w:rsidRDefault="00096056">
      <w:pPr>
        <w:jc w:val="both"/>
        <w:rPr>
          <w:rFonts w:ascii="Book Antiqua" w:hAnsi="Book Antiqua"/>
        </w:rPr>
      </w:pPr>
      <w:r>
        <w:rPr>
          <w:rFonts w:ascii="Book Antiqua" w:hAnsi="Book Antiqua"/>
        </w:rPr>
        <w:t>Если же говорить об условиях международной конкуренции, то сейчас на мировм рынке особые преимущества имеют те страны, которые проводят рациональную и сдержанную налоговую политику. Эти страны наиболее успешно продают свои товары и услуги на мировом рынке. За счет снижения доли налогового компонента в издержках их производства оин привлекают значительную долю междунеарождных инвестиций, поскольку инвесторы принимают свои решения, не в последнюю очередь ориетируясь на размер налоговых ставок.</w:t>
      </w:r>
    </w:p>
    <w:p w:rsidR="00096056" w:rsidRDefault="00096056">
      <w:pPr>
        <w:jc w:val="both"/>
        <w:rPr>
          <w:rFonts w:ascii="Book Antiqua" w:hAnsi="Book Antiqua"/>
        </w:rPr>
      </w:pPr>
      <w:r>
        <w:rPr>
          <w:rFonts w:ascii="Book Antiqua" w:hAnsi="Book Antiqua"/>
        </w:rPr>
        <w:t>Анализ домстижений стран, лидирующих на мировом рынке по этому показателю, показывает, что большинство из них решило (или решает) следующие основные задачи:</w:t>
      </w:r>
    </w:p>
    <w:p w:rsidR="00096056" w:rsidRDefault="00096056">
      <w:pPr>
        <w:numPr>
          <w:ilvl w:val="0"/>
          <w:numId w:val="3"/>
        </w:numPr>
        <w:jc w:val="both"/>
        <w:rPr>
          <w:rFonts w:ascii="Book Antiqua" w:hAnsi="Book Antiqua"/>
        </w:rPr>
      </w:pPr>
      <w:r>
        <w:rPr>
          <w:rFonts w:ascii="Book Antiqua" w:hAnsi="Book Antiqua"/>
        </w:rPr>
        <w:t>установление налоговых ставок на уровне ниже среднемировых, отказ от прогрессивной системы налогообложения для основной массы получателей дохода</w:t>
      </w:r>
    </w:p>
    <w:p w:rsidR="00096056" w:rsidRDefault="00096056">
      <w:pPr>
        <w:numPr>
          <w:ilvl w:val="0"/>
          <w:numId w:val="3"/>
        </w:numPr>
        <w:jc w:val="both"/>
        <w:rPr>
          <w:rFonts w:ascii="Book Antiqua" w:hAnsi="Book Antiqua"/>
        </w:rPr>
      </w:pPr>
      <w:r>
        <w:rPr>
          <w:rFonts w:ascii="Book Antiqua" w:hAnsi="Book Antiqua"/>
        </w:rPr>
        <w:t>установление таких правил расчета налогооблагаемой базы, при которых инветиции в производство и производительное накопление граждан и предприятий фактически полностью освобюождаются от налогообложения</w:t>
      </w:r>
    </w:p>
    <w:p w:rsidR="00096056" w:rsidRDefault="00096056">
      <w:pPr>
        <w:jc w:val="both"/>
        <w:rPr>
          <w:rFonts w:ascii="Book Antiqua" w:hAnsi="Book Antiqua"/>
        </w:rPr>
      </w:pPr>
      <w:r>
        <w:rPr>
          <w:rFonts w:ascii="Book Antiqua" w:hAnsi="Book Antiqua"/>
        </w:rPr>
        <w:t>При  налогообожении важно сохранить конкуренцию меджду имполтрыми товарами и товарами местного производства. Важную роль при этом играют косвенные налоги. Существует мнение, что НДС нейтрален и не влияет на конкурентноспособность товаров. Рассмотрим, так ли это? НДМ, введенный в России с 1 января 1992 года, построен исходя из международной практики его применения. Одним из активных инструмкентов данного налога являются ставки.</w:t>
      </w:r>
    </w:p>
    <w:p w:rsidR="00096056" w:rsidRDefault="00096056">
      <w:pPr>
        <w:jc w:val="both"/>
        <w:rPr>
          <w:rFonts w:ascii="Book Antiqua" w:hAnsi="Book Antiqua"/>
        </w:rPr>
      </w:pPr>
      <w:r>
        <w:rPr>
          <w:rFonts w:ascii="Book Antiqua" w:hAnsi="Book Antiqua"/>
        </w:rPr>
        <w:t>Ставки НДС в странах с рыносчной экономикой приведлены в таблице № 3.</w:t>
      </w:r>
    </w:p>
    <w:p w:rsidR="00096056" w:rsidRDefault="00096056">
      <w:pPr>
        <w:jc w:val="both"/>
        <w:rPr>
          <w:rFonts w:ascii="Book Antiqua" w:hAnsi="Book Antiqua"/>
        </w:rPr>
      </w:pPr>
      <w:r>
        <w:rPr>
          <w:rFonts w:ascii="Book Antiqua" w:hAnsi="Book Antiqua"/>
        </w:rPr>
        <w:t>НДС в стрнах Организации экономического сотрудничества и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096056">
        <w:tc>
          <w:tcPr>
            <w:tcW w:w="2392" w:type="dxa"/>
          </w:tcPr>
          <w:p w:rsidR="00096056" w:rsidRDefault="00096056">
            <w:pPr>
              <w:jc w:val="both"/>
              <w:rPr>
                <w:rFonts w:ascii="Book Antiqua" w:hAnsi="Book Antiqua"/>
              </w:rPr>
            </w:pPr>
            <w:r>
              <w:rPr>
                <w:rFonts w:ascii="Book Antiqua" w:hAnsi="Book Antiqua"/>
              </w:rPr>
              <w:t>СТРАНА</w:t>
            </w:r>
          </w:p>
        </w:tc>
        <w:tc>
          <w:tcPr>
            <w:tcW w:w="2393" w:type="dxa"/>
          </w:tcPr>
          <w:p w:rsidR="00096056" w:rsidRDefault="00096056">
            <w:pPr>
              <w:jc w:val="both"/>
              <w:rPr>
                <w:rFonts w:ascii="Book Antiqua" w:hAnsi="Book Antiqua"/>
              </w:rPr>
            </w:pPr>
            <w:r>
              <w:rPr>
                <w:rFonts w:ascii="Book Antiqua" w:hAnsi="Book Antiqua"/>
              </w:rPr>
              <w:t>Год введения</w:t>
            </w:r>
          </w:p>
        </w:tc>
        <w:tc>
          <w:tcPr>
            <w:tcW w:w="2393" w:type="dxa"/>
          </w:tcPr>
          <w:p w:rsidR="00096056" w:rsidRDefault="00096056">
            <w:pPr>
              <w:jc w:val="both"/>
              <w:rPr>
                <w:rFonts w:ascii="Book Antiqua" w:hAnsi="Book Antiqua"/>
              </w:rPr>
            </w:pPr>
            <w:r>
              <w:rPr>
                <w:rFonts w:ascii="Book Antiqua" w:hAnsi="Book Antiqua"/>
              </w:rPr>
              <w:t>Первоначальная стандартная ставка %</w:t>
            </w:r>
          </w:p>
        </w:tc>
        <w:tc>
          <w:tcPr>
            <w:tcW w:w="2393" w:type="dxa"/>
          </w:tcPr>
          <w:p w:rsidR="00096056" w:rsidRDefault="00096056">
            <w:pPr>
              <w:jc w:val="both"/>
              <w:rPr>
                <w:rFonts w:ascii="Book Antiqua" w:hAnsi="Book Antiqua"/>
              </w:rPr>
            </w:pPr>
            <w:r>
              <w:rPr>
                <w:rFonts w:ascii="Book Antiqua" w:hAnsi="Book Antiqua"/>
              </w:rPr>
              <w:t>Текущая стандартная ставка %</w:t>
            </w:r>
          </w:p>
        </w:tc>
      </w:tr>
      <w:tr w:rsidR="00096056">
        <w:tc>
          <w:tcPr>
            <w:tcW w:w="2392" w:type="dxa"/>
          </w:tcPr>
          <w:p w:rsidR="00096056" w:rsidRDefault="00096056">
            <w:pPr>
              <w:jc w:val="both"/>
              <w:rPr>
                <w:rFonts w:ascii="Book Antiqua" w:hAnsi="Book Antiqua"/>
              </w:rPr>
            </w:pPr>
            <w:r>
              <w:rPr>
                <w:rFonts w:ascii="Book Antiqua" w:hAnsi="Book Antiqua"/>
              </w:rPr>
              <w:t>Австрия</w:t>
            </w:r>
          </w:p>
        </w:tc>
        <w:tc>
          <w:tcPr>
            <w:tcW w:w="2393" w:type="dxa"/>
          </w:tcPr>
          <w:p w:rsidR="00096056" w:rsidRDefault="00096056">
            <w:pPr>
              <w:jc w:val="both"/>
              <w:rPr>
                <w:rFonts w:ascii="Book Antiqua" w:hAnsi="Book Antiqua"/>
              </w:rPr>
            </w:pPr>
            <w:r>
              <w:rPr>
                <w:rFonts w:ascii="Book Antiqua" w:hAnsi="Book Antiqua"/>
              </w:rPr>
              <w:t>1973</w:t>
            </w:r>
          </w:p>
        </w:tc>
        <w:tc>
          <w:tcPr>
            <w:tcW w:w="2393" w:type="dxa"/>
          </w:tcPr>
          <w:p w:rsidR="00096056" w:rsidRDefault="00096056">
            <w:pPr>
              <w:jc w:val="both"/>
              <w:rPr>
                <w:rFonts w:ascii="Book Antiqua" w:hAnsi="Book Antiqua"/>
              </w:rPr>
            </w:pPr>
            <w:r>
              <w:rPr>
                <w:rFonts w:ascii="Book Antiqua" w:hAnsi="Book Antiqua"/>
              </w:rPr>
              <w:t>16</w:t>
            </w:r>
          </w:p>
        </w:tc>
        <w:tc>
          <w:tcPr>
            <w:tcW w:w="2393" w:type="dxa"/>
          </w:tcPr>
          <w:p w:rsidR="00096056" w:rsidRDefault="00096056">
            <w:pPr>
              <w:jc w:val="both"/>
              <w:rPr>
                <w:rFonts w:ascii="Book Antiqua" w:hAnsi="Book Antiqua"/>
              </w:rPr>
            </w:pPr>
            <w:r>
              <w:rPr>
                <w:rFonts w:ascii="Book Antiqua" w:hAnsi="Book Antiqua"/>
              </w:rPr>
              <w:t>20</w:t>
            </w:r>
          </w:p>
        </w:tc>
      </w:tr>
      <w:tr w:rsidR="00096056">
        <w:tc>
          <w:tcPr>
            <w:tcW w:w="2392" w:type="dxa"/>
          </w:tcPr>
          <w:p w:rsidR="00096056" w:rsidRDefault="00096056">
            <w:pPr>
              <w:jc w:val="both"/>
              <w:rPr>
                <w:rFonts w:ascii="Book Antiqua" w:hAnsi="Book Antiqua"/>
              </w:rPr>
            </w:pPr>
            <w:r>
              <w:rPr>
                <w:rFonts w:ascii="Book Antiqua" w:hAnsi="Book Antiqua"/>
              </w:rPr>
              <w:t>Бельгия</w:t>
            </w:r>
          </w:p>
        </w:tc>
        <w:tc>
          <w:tcPr>
            <w:tcW w:w="2393" w:type="dxa"/>
          </w:tcPr>
          <w:p w:rsidR="00096056" w:rsidRDefault="00096056">
            <w:pPr>
              <w:jc w:val="both"/>
              <w:rPr>
                <w:rFonts w:ascii="Book Antiqua" w:hAnsi="Book Antiqua"/>
              </w:rPr>
            </w:pPr>
            <w:r>
              <w:rPr>
                <w:rFonts w:ascii="Book Antiqua" w:hAnsi="Book Antiqua"/>
              </w:rPr>
              <w:t>1971</w:t>
            </w:r>
          </w:p>
        </w:tc>
        <w:tc>
          <w:tcPr>
            <w:tcW w:w="2393" w:type="dxa"/>
          </w:tcPr>
          <w:p w:rsidR="00096056" w:rsidRDefault="00096056">
            <w:pPr>
              <w:jc w:val="both"/>
              <w:rPr>
                <w:rFonts w:ascii="Book Antiqua" w:hAnsi="Book Antiqua"/>
              </w:rPr>
            </w:pPr>
            <w:r>
              <w:rPr>
                <w:rFonts w:ascii="Book Antiqua" w:hAnsi="Book Antiqua"/>
              </w:rPr>
              <w:t>18</w:t>
            </w:r>
          </w:p>
        </w:tc>
        <w:tc>
          <w:tcPr>
            <w:tcW w:w="2393" w:type="dxa"/>
          </w:tcPr>
          <w:p w:rsidR="00096056" w:rsidRDefault="00096056">
            <w:pPr>
              <w:jc w:val="both"/>
              <w:rPr>
                <w:rFonts w:ascii="Book Antiqua" w:hAnsi="Book Antiqua"/>
              </w:rPr>
            </w:pPr>
            <w:r>
              <w:rPr>
                <w:rFonts w:ascii="Book Antiqua" w:hAnsi="Book Antiqua"/>
              </w:rPr>
              <w:t>21</w:t>
            </w:r>
          </w:p>
        </w:tc>
      </w:tr>
      <w:tr w:rsidR="00096056">
        <w:tc>
          <w:tcPr>
            <w:tcW w:w="2392" w:type="dxa"/>
          </w:tcPr>
          <w:p w:rsidR="00096056" w:rsidRDefault="00096056">
            <w:pPr>
              <w:jc w:val="both"/>
              <w:rPr>
                <w:rFonts w:ascii="Book Antiqua" w:hAnsi="Book Antiqua"/>
              </w:rPr>
            </w:pPr>
            <w:r>
              <w:rPr>
                <w:rFonts w:ascii="Book Antiqua" w:hAnsi="Book Antiqua"/>
              </w:rPr>
              <w:t>Финляндия</w:t>
            </w:r>
          </w:p>
        </w:tc>
        <w:tc>
          <w:tcPr>
            <w:tcW w:w="2393" w:type="dxa"/>
          </w:tcPr>
          <w:p w:rsidR="00096056" w:rsidRDefault="00096056">
            <w:pPr>
              <w:jc w:val="both"/>
              <w:rPr>
                <w:rFonts w:ascii="Book Antiqua" w:hAnsi="Book Antiqua"/>
              </w:rPr>
            </w:pPr>
            <w:r>
              <w:rPr>
                <w:rFonts w:ascii="Book Antiqua" w:hAnsi="Book Antiqua"/>
              </w:rPr>
              <w:t>1969</w:t>
            </w:r>
          </w:p>
        </w:tc>
        <w:tc>
          <w:tcPr>
            <w:tcW w:w="2393" w:type="dxa"/>
          </w:tcPr>
          <w:p w:rsidR="00096056" w:rsidRDefault="00096056">
            <w:pPr>
              <w:jc w:val="both"/>
              <w:rPr>
                <w:rFonts w:ascii="Book Antiqua" w:hAnsi="Book Antiqua"/>
              </w:rPr>
            </w:pPr>
            <w:r>
              <w:rPr>
                <w:rFonts w:ascii="Book Antiqua" w:hAnsi="Book Antiqua"/>
              </w:rPr>
              <w:t>11.1</w:t>
            </w:r>
          </w:p>
        </w:tc>
        <w:tc>
          <w:tcPr>
            <w:tcW w:w="2393" w:type="dxa"/>
          </w:tcPr>
          <w:p w:rsidR="00096056" w:rsidRDefault="00096056">
            <w:pPr>
              <w:jc w:val="both"/>
              <w:rPr>
                <w:rFonts w:ascii="Book Antiqua" w:hAnsi="Book Antiqua"/>
              </w:rPr>
            </w:pPr>
            <w:r>
              <w:rPr>
                <w:rFonts w:ascii="Book Antiqua" w:hAnsi="Book Antiqua"/>
              </w:rPr>
              <w:t>22</w:t>
            </w:r>
          </w:p>
        </w:tc>
      </w:tr>
      <w:tr w:rsidR="00096056">
        <w:tc>
          <w:tcPr>
            <w:tcW w:w="2392" w:type="dxa"/>
          </w:tcPr>
          <w:p w:rsidR="00096056" w:rsidRDefault="00096056">
            <w:pPr>
              <w:jc w:val="both"/>
              <w:rPr>
                <w:rFonts w:ascii="Book Antiqua" w:hAnsi="Book Antiqua"/>
              </w:rPr>
            </w:pPr>
            <w:r>
              <w:rPr>
                <w:rFonts w:ascii="Book Antiqua" w:hAnsi="Book Antiqua"/>
              </w:rPr>
              <w:t>Франция</w:t>
            </w:r>
          </w:p>
        </w:tc>
        <w:tc>
          <w:tcPr>
            <w:tcW w:w="2393" w:type="dxa"/>
          </w:tcPr>
          <w:p w:rsidR="00096056" w:rsidRDefault="00096056">
            <w:pPr>
              <w:jc w:val="both"/>
              <w:rPr>
                <w:rFonts w:ascii="Book Antiqua" w:hAnsi="Book Antiqua"/>
              </w:rPr>
            </w:pPr>
            <w:r>
              <w:rPr>
                <w:rFonts w:ascii="Book Antiqua" w:hAnsi="Book Antiqua"/>
              </w:rPr>
              <w:t>1964</w:t>
            </w:r>
          </w:p>
        </w:tc>
        <w:tc>
          <w:tcPr>
            <w:tcW w:w="2393" w:type="dxa"/>
          </w:tcPr>
          <w:p w:rsidR="00096056" w:rsidRDefault="00096056">
            <w:pPr>
              <w:jc w:val="both"/>
              <w:rPr>
                <w:rFonts w:ascii="Book Antiqua" w:hAnsi="Book Antiqua"/>
              </w:rPr>
            </w:pPr>
            <w:r>
              <w:rPr>
                <w:rFonts w:ascii="Book Antiqua" w:hAnsi="Book Antiqua"/>
              </w:rPr>
              <w:t>20</w:t>
            </w:r>
          </w:p>
        </w:tc>
        <w:tc>
          <w:tcPr>
            <w:tcW w:w="2393" w:type="dxa"/>
          </w:tcPr>
          <w:p w:rsidR="00096056" w:rsidRDefault="00096056">
            <w:pPr>
              <w:jc w:val="both"/>
              <w:rPr>
                <w:rFonts w:ascii="Book Antiqua" w:hAnsi="Book Antiqua"/>
              </w:rPr>
            </w:pPr>
            <w:r>
              <w:rPr>
                <w:rFonts w:ascii="Book Antiqua" w:hAnsi="Book Antiqua"/>
              </w:rPr>
              <w:t>19.6</w:t>
            </w:r>
          </w:p>
        </w:tc>
      </w:tr>
      <w:tr w:rsidR="00096056">
        <w:tc>
          <w:tcPr>
            <w:tcW w:w="2392" w:type="dxa"/>
          </w:tcPr>
          <w:p w:rsidR="00096056" w:rsidRDefault="00096056">
            <w:pPr>
              <w:jc w:val="both"/>
              <w:rPr>
                <w:rFonts w:ascii="Book Antiqua" w:hAnsi="Book Antiqua"/>
              </w:rPr>
            </w:pPr>
            <w:r>
              <w:rPr>
                <w:rFonts w:ascii="Book Antiqua" w:hAnsi="Book Antiqua"/>
              </w:rPr>
              <w:t>Германия</w:t>
            </w:r>
          </w:p>
        </w:tc>
        <w:tc>
          <w:tcPr>
            <w:tcW w:w="2393" w:type="dxa"/>
          </w:tcPr>
          <w:p w:rsidR="00096056" w:rsidRDefault="00096056">
            <w:pPr>
              <w:jc w:val="both"/>
              <w:rPr>
                <w:rFonts w:ascii="Book Antiqua" w:hAnsi="Book Antiqua"/>
              </w:rPr>
            </w:pPr>
            <w:r>
              <w:rPr>
                <w:rFonts w:ascii="Book Antiqua" w:hAnsi="Book Antiqua"/>
              </w:rPr>
              <w:t>1968</w:t>
            </w:r>
          </w:p>
        </w:tc>
        <w:tc>
          <w:tcPr>
            <w:tcW w:w="2393" w:type="dxa"/>
          </w:tcPr>
          <w:p w:rsidR="00096056" w:rsidRDefault="00096056">
            <w:pPr>
              <w:jc w:val="both"/>
              <w:rPr>
                <w:rFonts w:ascii="Book Antiqua" w:hAnsi="Book Antiqua"/>
              </w:rPr>
            </w:pPr>
            <w:r>
              <w:rPr>
                <w:rFonts w:ascii="Book Antiqua" w:hAnsi="Book Antiqua"/>
              </w:rPr>
              <w:t>10</w:t>
            </w:r>
          </w:p>
        </w:tc>
        <w:tc>
          <w:tcPr>
            <w:tcW w:w="2393" w:type="dxa"/>
          </w:tcPr>
          <w:p w:rsidR="00096056" w:rsidRDefault="00096056">
            <w:pPr>
              <w:jc w:val="both"/>
              <w:rPr>
                <w:rFonts w:ascii="Book Antiqua" w:hAnsi="Book Antiqua"/>
              </w:rPr>
            </w:pPr>
            <w:r>
              <w:rPr>
                <w:rFonts w:ascii="Book Antiqua" w:hAnsi="Book Antiqua"/>
              </w:rPr>
              <w:t>15</w:t>
            </w:r>
          </w:p>
        </w:tc>
      </w:tr>
      <w:tr w:rsidR="00096056">
        <w:tc>
          <w:tcPr>
            <w:tcW w:w="2392" w:type="dxa"/>
          </w:tcPr>
          <w:p w:rsidR="00096056" w:rsidRDefault="00096056">
            <w:pPr>
              <w:jc w:val="both"/>
              <w:rPr>
                <w:rFonts w:ascii="Book Antiqua" w:hAnsi="Book Antiqua"/>
              </w:rPr>
            </w:pPr>
            <w:r>
              <w:rPr>
                <w:rFonts w:ascii="Book Antiqua" w:hAnsi="Book Antiqua"/>
              </w:rPr>
              <w:t>Греция</w:t>
            </w:r>
          </w:p>
        </w:tc>
        <w:tc>
          <w:tcPr>
            <w:tcW w:w="2393" w:type="dxa"/>
          </w:tcPr>
          <w:p w:rsidR="00096056" w:rsidRDefault="00096056">
            <w:pPr>
              <w:jc w:val="both"/>
              <w:rPr>
                <w:rFonts w:ascii="Book Antiqua" w:hAnsi="Book Antiqua"/>
              </w:rPr>
            </w:pPr>
            <w:r>
              <w:rPr>
                <w:rFonts w:ascii="Book Antiqua" w:hAnsi="Book Antiqua"/>
              </w:rPr>
              <w:t>1987</w:t>
            </w:r>
          </w:p>
        </w:tc>
        <w:tc>
          <w:tcPr>
            <w:tcW w:w="2393" w:type="dxa"/>
          </w:tcPr>
          <w:p w:rsidR="00096056" w:rsidRDefault="00096056">
            <w:pPr>
              <w:jc w:val="both"/>
              <w:rPr>
                <w:rFonts w:ascii="Book Antiqua" w:hAnsi="Book Antiqua"/>
              </w:rPr>
            </w:pPr>
            <w:r>
              <w:rPr>
                <w:rFonts w:ascii="Book Antiqua" w:hAnsi="Book Antiqua"/>
              </w:rPr>
              <w:t>16</w:t>
            </w:r>
          </w:p>
        </w:tc>
        <w:tc>
          <w:tcPr>
            <w:tcW w:w="2393" w:type="dxa"/>
          </w:tcPr>
          <w:p w:rsidR="00096056" w:rsidRDefault="00096056">
            <w:pPr>
              <w:jc w:val="both"/>
              <w:rPr>
                <w:rFonts w:ascii="Book Antiqua" w:hAnsi="Book Antiqua"/>
              </w:rPr>
            </w:pPr>
            <w:r>
              <w:rPr>
                <w:rFonts w:ascii="Book Antiqua" w:hAnsi="Book Antiqua"/>
              </w:rPr>
              <w:t>18</w:t>
            </w:r>
          </w:p>
        </w:tc>
      </w:tr>
      <w:tr w:rsidR="00096056">
        <w:tc>
          <w:tcPr>
            <w:tcW w:w="2392" w:type="dxa"/>
          </w:tcPr>
          <w:p w:rsidR="00096056" w:rsidRDefault="00096056">
            <w:pPr>
              <w:jc w:val="both"/>
              <w:rPr>
                <w:rFonts w:ascii="Book Antiqua" w:hAnsi="Book Antiqua"/>
              </w:rPr>
            </w:pPr>
            <w:r>
              <w:rPr>
                <w:rFonts w:ascii="Book Antiqua" w:hAnsi="Book Antiqua"/>
              </w:rPr>
              <w:t>Ирландия</w:t>
            </w:r>
          </w:p>
        </w:tc>
        <w:tc>
          <w:tcPr>
            <w:tcW w:w="2393" w:type="dxa"/>
          </w:tcPr>
          <w:p w:rsidR="00096056" w:rsidRDefault="00096056">
            <w:pPr>
              <w:jc w:val="both"/>
              <w:rPr>
                <w:rFonts w:ascii="Book Antiqua" w:hAnsi="Book Antiqua"/>
              </w:rPr>
            </w:pPr>
            <w:r>
              <w:rPr>
                <w:rFonts w:ascii="Book Antiqua" w:hAnsi="Book Antiqua"/>
              </w:rPr>
              <w:t>1972</w:t>
            </w:r>
          </w:p>
        </w:tc>
        <w:tc>
          <w:tcPr>
            <w:tcW w:w="2393" w:type="dxa"/>
          </w:tcPr>
          <w:p w:rsidR="00096056" w:rsidRDefault="00096056">
            <w:pPr>
              <w:jc w:val="both"/>
              <w:rPr>
                <w:rFonts w:ascii="Book Antiqua" w:hAnsi="Book Antiqua"/>
              </w:rPr>
            </w:pPr>
            <w:r>
              <w:rPr>
                <w:rFonts w:ascii="Book Antiqua" w:hAnsi="Book Antiqua"/>
              </w:rPr>
              <w:t>16.4</w:t>
            </w:r>
          </w:p>
        </w:tc>
        <w:tc>
          <w:tcPr>
            <w:tcW w:w="2393" w:type="dxa"/>
          </w:tcPr>
          <w:p w:rsidR="00096056" w:rsidRDefault="00096056">
            <w:pPr>
              <w:jc w:val="both"/>
              <w:rPr>
                <w:rFonts w:ascii="Book Antiqua" w:hAnsi="Book Antiqua"/>
              </w:rPr>
            </w:pPr>
            <w:r>
              <w:rPr>
                <w:rFonts w:ascii="Book Antiqua" w:hAnsi="Book Antiqua"/>
              </w:rPr>
              <w:t>21</w:t>
            </w:r>
          </w:p>
        </w:tc>
      </w:tr>
      <w:tr w:rsidR="00096056">
        <w:tc>
          <w:tcPr>
            <w:tcW w:w="2392" w:type="dxa"/>
          </w:tcPr>
          <w:p w:rsidR="00096056" w:rsidRDefault="00096056">
            <w:pPr>
              <w:jc w:val="both"/>
              <w:rPr>
                <w:rFonts w:ascii="Book Antiqua" w:hAnsi="Book Antiqua"/>
              </w:rPr>
            </w:pPr>
            <w:r>
              <w:rPr>
                <w:rFonts w:ascii="Book Antiqua" w:hAnsi="Book Antiqua"/>
              </w:rPr>
              <w:t>Италия</w:t>
            </w:r>
          </w:p>
        </w:tc>
        <w:tc>
          <w:tcPr>
            <w:tcW w:w="2393" w:type="dxa"/>
          </w:tcPr>
          <w:p w:rsidR="00096056" w:rsidRDefault="00096056">
            <w:pPr>
              <w:jc w:val="both"/>
              <w:rPr>
                <w:rFonts w:ascii="Book Antiqua" w:hAnsi="Book Antiqua"/>
              </w:rPr>
            </w:pPr>
            <w:r>
              <w:rPr>
                <w:rFonts w:ascii="Book Antiqua" w:hAnsi="Book Antiqua"/>
              </w:rPr>
              <w:t>1973</w:t>
            </w:r>
          </w:p>
        </w:tc>
        <w:tc>
          <w:tcPr>
            <w:tcW w:w="2393" w:type="dxa"/>
          </w:tcPr>
          <w:p w:rsidR="00096056" w:rsidRDefault="00096056">
            <w:pPr>
              <w:jc w:val="both"/>
              <w:rPr>
                <w:rFonts w:ascii="Book Antiqua" w:hAnsi="Book Antiqua"/>
              </w:rPr>
            </w:pPr>
            <w:r>
              <w:rPr>
                <w:rFonts w:ascii="Book Antiqua" w:hAnsi="Book Antiqua"/>
              </w:rPr>
              <w:t>12</w:t>
            </w:r>
          </w:p>
        </w:tc>
        <w:tc>
          <w:tcPr>
            <w:tcW w:w="2393" w:type="dxa"/>
          </w:tcPr>
          <w:p w:rsidR="00096056" w:rsidRDefault="00096056">
            <w:pPr>
              <w:jc w:val="both"/>
              <w:rPr>
                <w:rFonts w:ascii="Book Antiqua" w:hAnsi="Book Antiqua"/>
              </w:rPr>
            </w:pPr>
            <w:r>
              <w:rPr>
                <w:rFonts w:ascii="Book Antiqua" w:hAnsi="Book Antiqua"/>
              </w:rPr>
              <w:t>19</w:t>
            </w:r>
          </w:p>
        </w:tc>
      </w:tr>
      <w:tr w:rsidR="00096056">
        <w:tc>
          <w:tcPr>
            <w:tcW w:w="2392" w:type="dxa"/>
          </w:tcPr>
          <w:p w:rsidR="00096056" w:rsidRDefault="00096056">
            <w:pPr>
              <w:jc w:val="both"/>
              <w:rPr>
                <w:rFonts w:ascii="Book Antiqua" w:hAnsi="Book Antiqua"/>
              </w:rPr>
            </w:pPr>
            <w:r>
              <w:rPr>
                <w:rFonts w:ascii="Book Antiqua" w:hAnsi="Book Antiqua"/>
              </w:rPr>
              <w:t>Япония</w:t>
            </w:r>
          </w:p>
        </w:tc>
        <w:tc>
          <w:tcPr>
            <w:tcW w:w="2393" w:type="dxa"/>
          </w:tcPr>
          <w:p w:rsidR="00096056" w:rsidRDefault="00096056">
            <w:pPr>
              <w:jc w:val="both"/>
              <w:rPr>
                <w:rFonts w:ascii="Book Antiqua" w:hAnsi="Book Antiqua"/>
              </w:rPr>
            </w:pPr>
            <w:r>
              <w:rPr>
                <w:rFonts w:ascii="Book Antiqua" w:hAnsi="Book Antiqua"/>
              </w:rPr>
              <w:t>1989</w:t>
            </w:r>
          </w:p>
        </w:tc>
        <w:tc>
          <w:tcPr>
            <w:tcW w:w="2393" w:type="dxa"/>
          </w:tcPr>
          <w:p w:rsidR="00096056" w:rsidRDefault="00096056">
            <w:pPr>
              <w:jc w:val="both"/>
              <w:rPr>
                <w:rFonts w:ascii="Book Antiqua" w:hAnsi="Book Antiqua"/>
              </w:rPr>
            </w:pPr>
            <w:r>
              <w:rPr>
                <w:rFonts w:ascii="Book Antiqua" w:hAnsi="Book Antiqua"/>
              </w:rPr>
              <w:t>3</w:t>
            </w:r>
          </w:p>
        </w:tc>
        <w:tc>
          <w:tcPr>
            <w:tcW w:w="2393" w:type="dxa"/>
          </w:tcPr>
          <w:p w:rsidR="00096056" w:rsidRDefault="00096056">
            <w:pPr>
              <w:jc w:val="both"/>
              <w:rPr>
                <w:rFonts w:ascii="Book Antiqua" w:hAnsi="Book Antiqua"/>
              </w:rPr>
            </w:pPr>
            <w:r>
              <w:rPr>
                <w:rFonts w:ascii="Book Antiqua" w:hAnsi="Book Antiqua"/>
              </w:rPr>
              <w:t>5</w:t>
            </w:r>
          </w:p>
        </w:tc>
      </w:tr>
      <w:tr w:rsidR="00096056">
        <w:tc>
          <w:tcPr>
            <w:tcW w:w="2392" w:type="dxa"/>
          </w:tcPr>
          <w:p w:rsidR="00096056" w:rsidRDefault="00096056">
            <w:pPr>
              <w:jc w:val="both"/>
              <w:rPr>
                <w:rFonts w:ascii="Book Antiqua" w:hAnsi="Book Antiqua"/>
              </w:rPr>
            </w:pPr>
            <w:r>
              <w:rPr>
                <w:rFonts w:ascii="Book Antiqua" w:hAnsi="Book Antiqua"/>
              </w:rPr>
              <w:t>Люксембург</w:t>
            </w:r>
          </w:p>
        </w:tc>
        <w:tc>
          <w:tcPr>
            <w:tcW w:w="2393" w:type="dxa"/>
          </w:tcPr>
          <w:p w:rsidR="00096056" w:rsidRDefault="00096056">
            <w:pPr>
              <w:jc w:val="both"/>
              <w:rPr>
                <w:rFonts w:ascii="Book Antiqua" w:hAnsi="Book Antiqua"/>
              </w:rPr>
            </w:pPr>
            <w:r>
              <w:rPr>
                <w:rFonts w:ascii="Book Antiqua" w:hAnsi="Book Antiqua"/>
              </w:rPr>
              <w:t>1970</w:t>
            </w:r>
          </w:p>
        </w:tc>
        <w:tc>
          <w:tcPr>
            <w:tcW w:w="2393" w:type="dxa"/>
          </w:tcPr>
          <w:p w:rsidR="00096056" w:rsidRDefault="00096056">
            <w:pPr>
              <w:jc w:val="both"/>
              <w:rPr>
                <w:rFonts w:ascii="Book Antiqua" w:hAnsi="Book Antiqua"/>
              </w:rPr>
            </w:pPr>
            <w:r>
              <w:rPr>
                <w:rFonts w:ascii="Book Antiqua" w:hAnsi="Book Antiqua"/>
              </w:rPr>
              <w:t>8</w:t>
            </w:r>
          </w:p>
        </w:tc>
        <w:tc>
          <w:tcPr>
            <w:tcW w:w="2393" w:type="dxa"/>
          </w:tcPr>
          <w:p w:rsidR="00096056" w:rsidRDefault="00096056">
            <w:pPr>
              <w:jc w:val="both"/>
              <w:rPr>
                <w:rFonts w:ascii="Book Antiqua" w:hAnsi="Book Antiqua"/>
              </w:rPr>
            </w:pPr>
            <w:r>
              <w:rPr>
                <w:rFonts w:ascii="Book Antiqua" w:hAnsi="Book Antiqua"/>
              </w:rPr>
              <w:t>15</w:t>
            </w:r>
          </w:p>
        </w:tc>
      </w:tr>
      <w:tr w:rsidR="00096056">
        <w:tc>
          <w:tcPr>
            <w:tcW w:w="2392" w:type="dxa"/>
          </w:tcPr>
          <w:p w:rsidR="00096056" w:rsidRDefault="00096056">
            <w:pPr>
              <w:jc w:val="both"/>
              <w:rPr>
                <w:rFonts w:ascii="Book Antiqua" w:hAnsi="Book Antiqua"/>
              </w:rPr>
            </w:pPr>
            <w:r>
              <w:rPr>
                <w:rFonts w:ascii="Book Antiqua" w:hAnsi="Book Antiqua"/>
              </w:rPr>
              <w:t>Мексика</w:t>
            </w:r>
          </w:p>
        </w:tc>
        <w:tc>
          <w:tcPr>
            <w:tcW w:w="2393" w:type="dxa"/>
          </w:tcPr>
          <w:p w:rsidR="00096056" w:rsidRDefault="00096056">
            <w:pPr>
              <w:jc w:val="both"/>
              <w:rPr>
                <w:rFonts w:ascii="Book Antiqua" w:hAnsi="Book Antiqua"/>
              </w:rPr>
            </w:pPr>
            <w:r>
              <w:rPr>
                <w:rFonts w:ascii="Book Antiqua" w:hAnsi="Book Antiqua"/>
              </w:rPr>
              <w:t>1960</w:t>
            </w:r>
          </w:p>
        </w:tc>
        <w:tc>
          <w:tcPr>
            <w:tcW w:w="2393" w:type="dxa"/>
          </w:tcPr>
          <w:p w:rsidR="00096056" w:rsidRDefault="00096056">
            <w:pPr>
              <w:jc w:val="both"/>
              <w:rPr>
                <w:rFonts w:ascii="Book Antiqua" w:hAnsi="Book Antiqua"/>
              </w:rPr>
            </w:pPr>
            <w:r>
              <w:rPr>
                <w:rFonts w:ascii="Book Antiqua" w:hAnsi="Book Antiqua"/>
              </w:rPr>
              <w:t>10</w:t>
            </w:r>
          </w:p>
        </w:tc>
        <w:tc>
          <w:tcPr>
            <w:tcW w:w="2393" w:type="dxa"/>
          </w:tcPr>
          <w:p w:rsidR="00096056" w:rsidRDefault="00096056">
            <w:pPr>
              <w:jc w:val="both"/>
              <w:rPr>
                <w:rFonts w:ascii="Book Antiqua" w:hAnsi="Book Antiqua"/>
              </w:rPr>
            </w:pPr>
            <w:r>
              <w:rPr>
                <w:rFonts w:ascii="Book Antiqua" w:hAnsi="Book Antiqua"/>
              </w:rPr>
              <w:t>15</w:t>
            </w:r>
          </w:p>
        </w:tc>
      </w:tr>
      <w:tr w:rsidR="00096056">
        <w:tc>
          <w:tcPr>
            <w:tcW w:w="2392" w:type="dxa"/>
          </w:tcPr>
          <w:p w:rsidR="00096056" w:rsidRDefault="00096056">
            <w:pPr>
              <w:jc w:val="both"/>
              <w:rPr>
                <w:rFonts w:ascii="Book Antiqua" w:hAnsi="Book Antiqua"/>
              </w:rPr>
            </w:pPr>
            <w:r>
              <w:rPr>
                <w:rFonts w:ascii="Book Antiqua" w:hAnsi="Book Antiqua"/>
              </w:rPr>
              <w:t>Нижерланды</w:t>
            </w:r>
          </w:p>
        </w:tc>
        <w:tc>
          <w:tcPr>
            <w:tcW w:w="2393" w:type="dxa"/>
          </w:tcPr>
          <w:p w:rsidR="00096056" w:rsidRDefault="00096056">
            <w:pPr>
              <w:jc w:val="both"/>
              <w:rPr>
                <w:rFonts w:ascii="Book Antiqua" w:hAnsi="Book Antiqua"/>
              </w:rPr>
            </w:pPr>
            <w:r>
              <w:rPr>
                <w:rFonts w:ascii="Book Antiqua" w:hAnsi="Book Antiqua"/>
              </w:rPr>
              <w:t>1969</w:t>
            </w:r>
          </w:p>
        </w:tc>
        <w:tc>
          <w:tcPr>
            <w:tcW w:w="2393" w:type="dxa"/>
          </w:tcPr>
          <w:p w:rsidR="00096056" w:rsidRDefault="00096056">
            <w:pPr>
              <w:jc w:val="both"/>
              <w:rPr>
                <w:rFonts w:ascii="Book Antiqua" w:hAnsi="Book Antiqua"/>
              </w:rPr>
            </w:pPr>
            <w:r>
              <w:rPr>
                <w:rFonts w:ascii="Book Antiqua" w:hAnsi="Book Antiqua"/>
              </w:rPr>
              <w:t>12</w:t>
            </w:r>
          </w:p>
        </w:tc>
        <w:tc>
          <w:tcPr>
            <w:tcW w:w="2393" w:type="dxa"/>
          </w:tcPr>
          <w:p w:rsidR="00096056" w:rsidRDefault="00096056">
            <w:pPr>
              <w:jc w:val="both"/>
              <w:rPr>
                <w:rFonts w:ascii="Book Antiqua" w:hAnsi="Book Antiqua"/>
              </w:rPr>
            </w:pPr>
            <w:r>
              <w:rPr>
                <w:rFonts w:ascii="Book Antiqua" w:hAnsi="Book Antiqua"/>
              </w:rPr>
              <w:t>17.5</w:t>
            </w:r>
          </w:p>
        </w:tc>
      </w:tr>
      <w:tr w:rsidR="00096056">
        <w:tc>
          <w:tcPr>
            <w:tcW w:w="2392" w:type="dxa"/>
          </w:tcPr>
          <w:p w:rsidR="00096056" w:rsidRDefault="00096056">
            <w:pPr>
              <w:jc w:val="both"/>
              <w:rPr>
                <w:rFonts w:ascii="Book Antiqua" w:hAnsi="Book Antiqua"/>
              </w:rPr>
            </w:pPr>
            <w:r>
              <w:rPr>
                <w:rFonts w:ascii="Book Antiqua" w:hAnsi="Book Antiqua"/>
              </w:rPr>
              <w:t>Новая Зеландия</w:t>
            </w:r>
          </w:p>
        </w:tc>
        <w:tc>
          <w:tcPr>
            <w:tcW w:w="2393" w:type="dxa"/>
          </w:tcPr>
          <w:p w:rsidR="00096056" w:rsidRDefault="00096056">
            <w:pPr>
              <w:jc w:val="both"/>
              <w:rPr>
                <w:rFonts w:ascii="Book Antiqua" w:hAnsi="Book Antiqua"/>
              </w:rPr>
            </w:pPr>
            <w:r>
              <w:rPr>
                <w:rFonts w:ascii="Book Antiqua" w:hAnsi="Book Antiqua"/>
              </w:rPr>
              <w:t>1986</w:t>
            </w:r>
          </w:p>
        </w:tc>
        <w:tc>
          <w:tcPr>
            <w:tcW w:w="2393" w:type="dxa"/>
          </w:tcPr>
          <w:p w:rsidR="00096056" w:rsidRDefault="00096056">
            <w:pPr>
              <w:jc w:val="both"/>
              <w:rPr>
                <w:rFonts w:ascii="Book Antiqua" w:hAnsi="Book Antiqua"/>
              </w:rPr>
            </w:pPr>
            <w:r>
              <w:rPr>
                <w:rFonts w:ascii="Book Antiqua" w:hAnsi="Book Antiqua"/>
              </w:rPr>
              <w:t>10</w:t>
            </w:r>
          </w:p>
        </w:tc>
        <w:tc>
          <w:tcPr>
            <w:tcW w:w="2393" w:type="dxa"/>
          </w:tcPr>
          <w:p w:rsidR="00096056" w:rsidRDefault="00096056">
            <w:pPr>
              <w:jc w:val="both"/>
              <w:rPr>
                <w:rFonts w:ascii="Book Antiqua" w:hAnsi="Book Antiqua"/>
              </w:rPr>
            </w:pPr>
            <w:r>
              <w:rPr>
                <w:rFonts w:ascii="Book Antiqua" w:hAnsi="Book Antiqua"/>
              </w:rPr>
              <w:t>15</w:t>
            </w:r>
          </w:p>
        </w:tc>
      </w:tr>
      <w:tr w:rsidR="00096056">
        <w:tc>
          <w:tcPr>
            <w:tcW w:w="2392" w:type="dxa"/>
          </w:tcPr>
          <w:p w:rsidR="00096056" w:rsidRDefault="00096056">
            <w:pPr>
              <w:jc w:val="both"/>
              <w:rPr>
                <w:rFonts w:ascii="Book Antiqua" w:hAnsi="Book Antiqua"/>
              </w:rPr>
            </w:pPr>
            <w:r>
              <w:rPr>
                <w:rFonts w:ascii="Book Antiqua" w:hAnsi="Book Antiqua"/>
              </w:rPr>
              <w:t>Норвегия</w:t>
            </w:r>
          </w:p>
        </w:tc>
        <w:tc>
          <w:tcPr>
            <w:tcW w:w="2393" w:type="dxa"/>
          </w:tcPr>
          <w:p w:rsidR="00096056" w:rsidRDefault="00096056">
            <w:pPr>
              <w:jc w:val="both"/>
              <w:rPr>
                <w:rFonts w:ascii="Book Antiqua" w:hAnsi="Book Antiqua"/>
              </w:rPr>
            </w:pPr>
            <w:r>
              <w:rPr>
                <w:rFonts w:ascii="Book Antiqua" w:hAnsi="Book Antiqua"/>
              </w:rPr>
              <w:t>1970</w:t>
            </w:r>
          </w:p>
        </w:tc>
        <w:tc>
          <w:tcPr>
            <w:tcW w:w="2393" w:type="dxa"/>
          </w:tcPr>
          <w:p w:rsidR="00096056" w:rsidRDefault="00096056">
            <w:pPr>
              <w:jc w:val="both"/>
              <w:rPr>
                <w:rFonts w:ascii="Book Antiqua" w:hAnsi="Book Antiqua"/>
              </w:rPr>
            </w:pPr>
            <w:r>
              <w:rPr>
                <w:rFonts w:ascii="Book Antiqua" w:hAnsi="Book Antiqua"/>
              </w:rPr>
              <w:t>20</w:t>
            </w:r>
          </w:p>
        </w:tc>
        <w:tc>
          <w:tcPr>
            <w:tcW w:w="2393" w:type="dxa"/>
          </w:tcPr>
          <w:p w:rsidR="00096056" w:rsidRDefault="00096056">
            <w:pPr>
              <w:jc w:val="both"/>
              <w:rPr>
                <w:rFonts w:ascii="Book Antiqua" w:hAnsi="Book Antiqua"/>
              </w:rPr>
            </w:pPr>
            <w:r>
              <w:rPr>
                <w:rFonts w:ascii="Book Antiqua" w:hAnsi="Book Antiqua"/>
              </w:rPr>
              <w:t>23</w:t>
            </w:r>
          </w:p>
        </w:tc>
      </w:tr>
      <w:tr w:rsidR="00096056">
        <w:tc>
          <w:tcPr>
            <w:tcW w:w="2392" w:type="dxa"/>
          </w:tcPr>
          <w:p w:rsidR="00096056" w:rsidRDefault="00096056">
            <w:pPr>
              <w:jc w:val="both"/>
              <w:rPr>
                <w:rFonts w:ascii="Book Antiqua" w:hAnsi="Book Antiqua"/>
              </w:rPr>
            </w:pPr>
            <w:r>
              <w:rPr>
                <w:rFonts w:ascii="Book Antiqua" w:hAnsi="Book Antiqua"/>
              </w:rPr>
              <w:t>Потругалия</w:t>
            </w:r>
          </w:p>
        </w:tc>
        <w:tc>
          <w:tcPr>
            <w:tcW w:w="2393" w:type="dxa"/>
          </w:tcPr>
          <w:p w:rsidR="00096056" w:rsidRDefault="00096056">
            <w:pPr>
              <w:jc w:val="both"/>
              <w:rPr>
                <w:rFonts w:ascii="Book Antiqua" w:hAnsi="Book Antiqua"/>
              </w:rPr>
            </w:pPr>
            <w:r>
              <w:rPr>
                <w:rFonts w:ascii="Book Antiqua" w:hAnsi="Book Antiqua"/>
              </w:rPr>
              <w:t>1986</w:t>
            </w:r>
          </w:p>
        </w:tc>
        <w:tc>
          <w:tcPr>
            <w:tcW w:w="2393" w:type="dxa"/>
          </w:tcPr>
          <w:p w:rsidR="00096056" w:rsidRDefault="00096056">
            <w:pPr>
              <w:jc w:val="both"/>
              <w:rPr>
                <w:rFonts w:ascii="Book Antiqua" w:hAnsi="Book Antiqua"/>
              </w:rPr>
            </w:pPr>
            <w:r>
              <w:rPr>
                <w:rFonts w:ascii="Book Antiqua" w:hAnsi="Book Antiqua"/>
              </w:rPr>
              <w:t>16</w:t>
            </w:r>
          </w:p>
        </w:tc>
        <w:tc>
          <w:tcPr>
            <w:tcW w:w="2393" w:type="dxa"/>
          </w:tcPr>
          <w:p w:rsidR="00096056" w:rsidRDefault="00096056">
            <w:pPr>
              <w:jc w:val="both"/>
              <w:rPr>
                <w:rFonts w:ascii="Book Antiqua" w:hAnsi="Book Antiqua"/>
              </w:rPr>
            </w:pPr>
            <w:r>
              <w:rPr>
                <w:rFonts w:ascii="Book Antiqua" w:hAnsi="Book Antiqua"/>
              </w:rPr>
              <w:t>17</w:t>
            </w:r>
          </w:p>
        </w:tc>
      </w:tr>
      <w:tr w:rsidR="00096056">
        <w:tc>
          <w:tcPr>
            <w:tcW w:w="2392" w:type="dxa"/>
          </w:tcPr>
          <w:p w:rsidR="00096056" w:rsidRDefault="00096056">
            <w:pPr>
              <w:jc w:val="both"/>
              <w:rPr>
                <w:rFonts w:ascii="Book Antiqua" w:hAnsi="Book Antiqua"/>
              </w:rPr>
            </w:pPr>
            <w:r>
              <w:rPr>
                <w:rFonts w:ascii="Book Antiqua" w:hAnsi="Book Antiqua"/>
              </w:rPr>
              <w:t>Испания</w:t>
            </w:r>
          </w:p>
        </w:tc>
        <w:tc>
          <w:tcPr>
            <w:tcW w:w="2393" w:type="dxa"/>
          </w:tcPr>
          <w:p w:rsidR="00096056" w:rsidRDefault="00096056">
            <w:pPr>
              <w:jc w:val="both"/>
              <w:rPr>
                <w:rFonts w:ascii="Book Antiqua" w:hAnsi="Book Antiqua"/>
              </w:rPr>
            </w:pPr>
            <w:r>
              <w:rPr>
                <w:rFonts w:ascii="Book Antiqua" w:hAnsi="Book Antiqua"/>
              </w:rPr>
              <w:t>1986</w:t>
            </w:r>
          </w:p>
        </w:tc>
        <w:tc>
          <w:tcPr>
            <w:tcW w:w="2393" w:type="dxa"/>
          </w:tcPr>
          <w:p w:rsidR="00096056" w:rsidRDefault="00096056">
            <w:pPr>
              <w:jc w:val="both"/>
              <w:rPr>
                <w:rFonts w:ascii="Book Antiqua" w:hAnsi="Book Antiqua"/>
              </w:rPr>
            </w:pPr>
            <w:r>
              <w:rPr>
                <w:rFonts w:ascii="Book Antiqua" w:hAnsi="Book Antiqua"/>
              </w:rPr>
              <w:t>12</w:t>
            </w:r>
          </w:p>
        </w:tc>
        <w:tc>
          <w:tcPr>
            <w:tcW w:w="2393" w:type="dxa"/>
          </w:tcPr>
          <w:p w:rsidR="00096056" w:rsidRDefault="00096056">
            <w:pPr>
              <w:jc w:val="both"/>
              <w:rPr>
                <w:rFonts w:ascii="Book Antiqua" w:hAnsi="Book Antiqua"/>
              </w:rPr>
            </w:pPr>
            <w:r>
              <w:rPr>
                <w:rFonts w:ascii="Book Antiqua" w:hAnsi="Book Antiqua"/>
              </w:rPr>
              <w:t>16</w:t>
            </w:r>
          </w:p>
        </w:tc>
      </w:tr>
      <w:tr w:rsidR="00096056">
        <w:tc>
          <w:tcPr>
            <w:tcW w:w="2392" w:type="dxa"/>
          </w:tcPr>
          <w:p w:rsidR="00096056" w:rsidRDefault="00096056">
            <w:pPr>
              <w:jc w:val="both"/>
              <w:rPr>
                <w:rFonts w:ascii="Book Antiqua" w:hAnsi="Book Antiqua"/>
              </w:rPr>
            </w:pPr>
            <w:r>
              <w:rPr>
                <w:rFonts w:ascii="Book Antiqua" w:hAnsi="Book Antiqua"/>
              </w:rPr>
              <w:t>Швеция</w:t>
            </w:r>
          </w:p>
        </w:tc>
        <w:tc>
          <w:tcPr>
            <w:tcW w:w="2393" w:type="dxa"/>
          </w:tcPr>
          <w:p w:rsidR="00096056" w:rsidRDefault="00096056">
            <w:pPr>
              <w:jc w:val="both"/>
              <w:rPr>
                <w:rFonts w:ascii="Book Antiqua" w:hAnsi="Book Antiqua"/>
              </w:rPr>
            </w:pPr>
            <w:r>
              <w:rPr>
                <w:rFonts w:ascii="Book Antiqua" w:hAnsi="Book Antiqua"/>
              </w:rPr>
              <w:t>1969</w:t>
            </w:r>
          </w:p>
        </w:tc>
        <w:tc>
          <w:tcPr>
            <w:tcW w:w="2393" w:type="dxa"/>
          </w:tcPr>
          <w:p w:rsidR="00096056" w:rsidRDefault="00096056">
            <w:pPr>
              <w:jc w:val="both"/>
              <w:rPr>
                <w:rFonts w:ascii="Book Antiqua" w:hAnsi="Book Antiqua"/>
              </w:rPr>
            </w:pPr>
            <w:r>
              <w:rPr>
                <w:rFonts w:ascii="Book Antiqua" w:hAnsi="Book Antiqua"/>
              </w:rPr>
              <w:t>11.1</w:t>
            </w:r>
          </w:p>
        </w:tc>
        <w:tc>
          <w:tcPr>
            <w:tcW w:w="2393" w:type="dxa"/>
          </w:tcPr>
          <w:p w:rsidR="00096056" w:rsidRDefault="00096056">
            <w:pPr>
              <w:jc w:val="both"/>
              <w:rPr>
                <w:rFonts w:ascii="Book Antiqua" w:hAnsi="Book Antiqua"/>
              </w:rPr>
            </w:pPr>
            <w:r>
              <w:rPr>
                <w:rFonts w:ascii="Book Antiqua" w:hAnsi="Book Antiqua"/>
              </w:rPr>
              <w:t>25</w:t>
            </w:r>
          </w:p>
        </w:tc>
      </w:tr>
      <w:tr w:rsidR="00096056">
        <w:tc>
          <w:tcPr>
            <w:tcW w:w="2392" w:type="dxa"/>
          </w:tcPr>
          <w:p w:rsidR="00096056" w:rsidRDefault="00096056">
            <w:pPr>
              <w:jc w:val="both"/>
              <w:rPr>
                <w:rFonts w:ascii="Book Antiqua" w:hAnsi="Book Antiqua"/>
              </w:rPr>
            </w:pPr>
            <w:r>
              <w:rPr>
                <w:rFonts w:ascii="Book Antiqua" w:hAnsi="Book Antiqua"/>
              </w:rPr>
              <w:t>Швейцария</w:t>
            </w:r>
          </w:p>
        </w:tc>
        <w:tc>
          <w:tcPr>
            <w:tcW w:w="2393" w:type="dxa"/>
          </w:tcPr>
          <w:p w:rsidR="00096056" w:rsidRDefault="00096056">
            <w:pPr>
              <w:jc w:val="both"/>
              <w:rPr>
                <w:rFonts w:ascii="Book Antiqua" w:hAnsi="Book Antiqua"/>
              </w:rPr>
            </w:pPr>
            <w:r>
              <w:rPr>
                <w:rFonts w:ascii="Book Antiqua" w:hAnsi="Book Antiqua"/>
              </w:rPr>
              <w:t>1995</w:t>
            </w:r>
          </w:p>
        </w:tc>
        <w:tc>
          <w:tcPr>
            <w:tcW w:w="2393" w:type="dxa"/>
          </w:tcPr>
          <w:p w:rsidR="00096056" w:rsidRDefault="00096056">
            <w:pPr>
              <w:jc w:val="both"/>
              <w:rPr>
                <w:rFonts w:ascii="Book Antiqua" w:hAnsi="Book Antiqua"/>
              </w:rPr>
            </w:pPr>
            <w:r>
              <w:rPr>
                <w:rFonts w:ascii="Book Antiqua" w:hAnsi="Book Antiqua"/>
              </w:rPr>
              <w:t>6.5</w:t>
            </w:r>
          </w:p>
        </w:tc>
        <w:tc>
          <w:tcPr>
            <w:tcW w:w="2393" w:type="dxa"/>
          </w:tcPr>
          <w:p w:rsidR="00096056" w:rsidRDefault="00096056">
            <w:pPr>
              <w:jc w:val="both"/>
              <w:rPr>
                <w:rFonts w:ascii="Book Antiqua" w:hAnsi="Book Antiqua"/>
              </w:rPr>
            </w:pPr>
            <w:r>
              <w:rPr>
                <w:rFonts w:ascii="Book Antiqua" w:hAnsi="Book Antiqua"/>
              </w:rPr>
              <w:t>6.5</w:t>
            </w:r>
          </w:p>
        </w:tc>
      </w:tr>
      <w:tr w:rsidR="00096056">
        <w:tc>
          <w:tcPr>
            <w:tcW w:w="2392" w:type="dxa"/>
          </w:tcPr>
          <w:p w:rsidR="00096056" w:rsidRDefault="00096056">
            <w:pPr>
              <w:jc w:val="both"/>
              <w:rPr>
                <w:rFonts w:ascii="Book Antiqua" w:hAnsi="Book Antiqua"/>
              </w:rPr>
            </w:pPr>
            <w:r>
              <w:rPr>
                <w:rFonts w:ascii="Book Antiqua" w:hAnsi="Book Antiqua"/>
              </w:rPr>
              <w:t>Турция</w:t>
            </w:r>
          </w:p>
        </w:tc>
        <w:tc>
          <w:tcPr>
            <w:tcW w:w="2393" w:type="dxa"/>
          </w:tcPr>
          <w:p w:rsidR="00096056" w:rsidRDefault="00096056">
            <w:pPr>
              <w:jc w:val="both"/>
              <w:rPr>
                <w:rFonts w:ascii="Book Antiqua" w:hAnsi="Book Antiqua"/>
              </w:rPr>
            </w:pPr>
            <w:r>
              <w:rPr>
                <w:rFonts w:ascii="Book Antiqua" w:hAnsi="Book Antiqua"/>
              </w:rPr>
              <w:t>1985</w:t>
            </w:r>
          </w:p>
        </w:tc>
        <w:tc>
          <w:tcPr>
            <w:tcW w:w="2393" w:type="dxa"/>
          </w:tcPr>
          <w:p w:rsidR="00096056" w:rsidRDefault="00096056">
            <w:pPr>
              <w:jc w:val="both"/>
              <w:rPr>
                <w:rFonts w:ascii="Book Antiqua" w:hAnsi="Book Antiqua"/>
              </w:rPr>
            </w:pPr>
            <w:r>
              <w:rPr>
                <w:rFonts w:ascii="Book Antiqua" w:hAnsi="Book Antiqua"/>
              </w:rPr>
              <w:t>10</w:t>
            </w:r>
          </w:p>
        </w:tc>
        <w:tc>
          <w:tcPr>
            <w:tcW w:w="2393" w:type="dxa"/>
          </w:tcPr>
          <w:p w:rsidR="00096056" w:rsidRDefault="00096056">
            <w:pPr>
              <w:jc w:val="both"/>
              <w:rPr>
                <w:rFonts w:ascii="Book Antiqua" w:hAnsi="Book Antiqua"/>
              </w:rPr>
            </w:pPr>
            <w:r>
              <w:rPr>
                <w:rFonts w:ascii="Book Antiqua" w:hAnsi="Book Antiqua"/>
              </w:rPr>
              <w:t>15</w:t>
            </w:r>
          </w:p>
        </w:tc>
      </w:tr>
      <w:tr w:rsidR="00096056">
        <w:tc>
          <w:tcPr>
            <w:tcW w:w="2392" w:type="dxa"/>
          </w:tcPr>
          <w:p w:rsidR="00096056" w:rsidRDefault="00096056">
            <w:pPr>
              <w:jc w:val="both"/>
              <w:rPr>
                <w:rFonts w:ascii="Book Antiqua" w:hAnsi="Book Antiqua"/>
              </w:rPr>
            </w:pPr>
            <w:r>
              <w:rPr>
                <w:rFonts w:ascii="Book Antiqua" w:hAnsi="Book Antiqua"/>
              </w:rPr>
              <w:t>Великобритания</w:t>
            </w:r>
          </w:p>
        </w:tc>
        <w:tc>
          <w:tcPr>
            <w:tcW w:w="2393" w:type="dxa"/>
          </w:tcPr>
          <w:p w:rsidR="00096056" w:rsidRDefault="00096056">
            <w:pPr>
              <w:jc w:val="both"/>
              <w:rPr>
                <w:rFonts w:ascii="Book Antiqua" w:hAnsi="Book Antiqua"/>
              </w:rPr>
            </w:pPr>
            <w:r>
              <w:rPr>
                <w:rFonts w:ascii="Book Antiqua" w:hAnsi="Book Antiqua"/>
              </w:rPr>
              <w:t>1973</w:t>
            </w:r>
          </w:p>
        </w:tc>
        <w:tc>
          <w:tcPr>
            <w:tcW w:w="2393" w:type="dxa"/>
          </w:tcPr>
          <w:p w:rsidR="00096056" w:rsidRDefault="00096056">
            <w:pPr>
              <w:jc w:val="both"/>
              <w:rPr>
                <w:rFonts w:ascii="Book Antiqua" w:hAnsi="Book Antiqua"/>
              </w:rPr>
            </w:pPr>
            <w:r>
              <w:rPr>
                <w:rFonts w:ascii="Book Antiqua" w:hAnsi="Book Antiqua"/>
              </w:rPr>
              <w:t>10</w:t>
            </w:r>
          </w:p>
        </w:tc>
        <w:tc>
          <w:tcPr>
            <w:tcW w:w="2393" w:type="dxa"/>
          </w:tcPr>
          <w:p w:rsidR="00096056" w:rsidRDefault="00096056">
            <w:pPr>
              <w:jc w:val="both"/>
              <w:rPr>
                <w:rFonts w:ascii="Book Antiqua" w:hAnsi="Book Antiqua"/>
              </w:rPr>
            </w:pPr>
            <w:r>
              <w:rPr>
                <w:rFonts w:ascii="Book Antiqua" w:hAnsi="Book Antiqua"/>
              </w:rPr>
              <w:t>17.5</w:t>
            </w:r>
          </w:p>
        </w:tc>
      </w:tr>
      <w:tr w:rsidR="00096056">
        <w:tc>
          <w:tcPr>
            <w:tcW w:w="2392" w:type="dxa"/>
          </w:tcPr>
          <w:p w:rsidR="00096056" w:rsidRDefault="00096056">
            <w:pPr>
              <w:jc w:val="both"/>
              <w:rPr>
                <w:rFonts w:ascii="Book Antiqua" w:hAnsi="Book Antiqua"/>
              </w:rPr>
            </w:pPr>
            <w:r>
              <w:rPr>
                <w:rFonts w:ascii="Book Antiqua" w:hAnsi="Book Antiqua"/>
              </w:rPr>
              <w:t>Канада</w:t>
            </w:r>
          </w:p>
        </w:tc>
        <w:tc>
          <w:tcPr>
            <w:tcW w:w="2393" w:type="dxa"/>
          </w:tcPr>
          <w:p w:rsidR="00096056" w:rsidRDefault="00096056">
            <w:pPr>
              <w:jc w:val="both"/>
              <w:rPr>
                <w:rFonts w:ascii="Book Antiqua" w:hAnsi="Book Antiqua"/>
              </w:rPr>
            </w:pPr>
            <w:r>
              <w:rPr>
                <w:rFonts w:ascii="Book Antiqua" w:hAnsi="Book Antiqua"/>
              </w:rPr>
              <w:t>1991</w:t>
            </w:r>
          </w:p>
        </w:tc>
        <w:tc>
          <w:tcPr>
            <w:tcW w:w="2393" w:type="dxa"/>
          </w:tcPr>
          <w:p w:rsidR="00096056" w:rsidRDefault="00096056">
            <w:pPr>
              <w:jc w:val="both"/>
              <w:rPr>
                <w:rFonts w:ascii="Book Antiqua" w:hAnsi="Book Antiqua"/>
              </w:rPr>
            </w:pPr>
            <w:r>
              <w:rPr>
                <w:rFonts w:ascii="Book Antiqua" w:hAnsi="Book Antiqua"/>
              </w:rPr>
              <w:t>7</w:t>
            </w:r>
          </w:p>
        </w:tc>
        <w:tc>
          <w:tcPr>
            <w:tcW w:w="2393" w:type="dxa"/>
          </w:tcPr>
          <w:p w:rsidR="00096056" w:rsidRDefault="00096056">
            <w:pPr>
              <w:jc w:val="both"/>
              <w:rPr>
                <w:rFonts w:ascii="Book Antiqua" w:hAnsi="Book Antiqua"/>
              </w:rPr>
            </w:pPr>
            <w:r>
              <w:rPr>
                <w:rFonts w:ascii="Book Antiqua" w:hAnsi="Book Antiqua"/>
              </w:rPr>
              <w:t>7</w:t>
            </w:r>
          </w:p>
        </w:tc>
      </w:tr>
    </w:tbl>
    <w:p w:rsidR="00096056" w:rsidRDefault="00096056">
      <w:pPr>
        <w:jc w:val="both"/>
        <w:rPr>
          <w:rFonts w:ascii="Book Antiqua" w:hAnsi="Book Antiqua"/>
        </w:rPr>
      </w:pPr>
      <w:r>
        <w:rPr>
          <w:rFonts w:ascii="Book Antiqua" w:hAnsi="Book Antiqua"/>
        </w:rPr>
        <w:t>Данные таблицы № 3 свидетельсвуют, что обльшинство стран Организации экономического сотрудничества и развития (ОЭСР) используют НДС. В настоящее вркемя лишь США, являющееся страной ОСЭР не используют налоги типа НДС. Однако введение НДС в стрнах ОЭСР не было единовременным: Франция ввела этот налог еще в 1964 году, Дания – в 1967, Германия –в 1968 году. Другие страны введи НДС позднее: Греция, Испания и Португалия  ввели указангный налог только в 80-ых годах при присоединении к Европейскому Союзу (это было условием их вступления в союз), Канада, Исландия , Япония, Новая Зеландия ввели НДС только в конце 80-х – начале90х годов. В Швейцарии он был введен лишь в 1995 году.</w:t>
      </w:r>
    </w:p>
    <w:p w:rsidR="00096056" w:rsidRDefault="00096056">
      <w:pPr>
        <w:jc w:val="both"/>
        <w:rPr>
          <w:rFonts w:ascii="Book Antiqua" w:hAnsi="Book Antiqua"/>
        </w:rPr>
      </w:pPr>
      <w:r>
        <w:rPr>
          <w:rFonts w:ascii="Book Antiqua" w:hAnsi="Book Antiqua"/>
        </w:rPr>
        <w:t>Привелденные данные показывают, что текущие стандартные ставки налога повысились по сравнению с первоначальными, в большинстве стран ОЭСР. В Дании ставка НДС возросла с 10 до 25%, в Финляндии – с 11.1 до 22%, в Германии – с 10 до 15%. Аналогичная тенденция характрена и для другихз стран. Нельзя также не обратить внимание на сущетсвенные различия в уровне ставок НДС. Наиболее высокие ствавки в Дании   - 25%, Норвегии – 23%, Франции – 19.6%. наиболее низкие ставки применяются в канаде – 7%, Швейцарии – 6.5%, Японии – 5%. Однако большинство стран стараются устанавливать ставвки налога на уровне 15-18%.</w:t>
      </w:r>
    </w:p>
    <w:p w:rsidR="00096056" w:rsidRDefault="00096056">
      <w:pPr>
        <w:jc w:val="both"/>
        <w:rPr>
          <w:rFonts w:ascii="Book Antiqua" w:hAnsi="Book Antiqua"/>
        </w:rPr>
      </w:pPr>
      <w:r>
        <w:rPr>
          <w:rFonts w:ascii="Book Antiqua" w:hAnsi="Book Antiqua"/>
        </w:rPr>
        <w:t>С созданием ендиного европеймкого рынка государства Евросоюза договорились о постепенном сокращенииставок НДС, и приведении их к одинавковым, более низким значениям. Это должно способствовать сближкнию управления и достижению баланса ставок внутри Евросоюза.</w:t>
      </w:r>
    </w:p>
    <w:p w:rsidR="00096056" w:rsidRDefault="00096056">
      <w:pPr>
        <w:jc w:val="both"/>
        <w:rPr>
          <w:rFonts w:ascii="Book Antiqua" w:hAnsi="Book Antiqua"/>
        </w:rPr>
      </w:pPr>
      <w:r>
        <w:rPr>
          <w:rFonts w:ascii="Book Antiqua" w:hAnsi="Book Antiqua"/>
        </w:rPr>
        <w:t>В росси НДС был введен с 1 января 1992 года со ставкой 28%, затем с 1 января 1993 года основная ставка налога была понижена и составила 20%. Как следует из вышеприведенной таблицы в Росси средняя ставка НДС  - 20%, хотя и соответствует европейцским страндартам, но является одной из самых высоких. Следоватекльно, для россии актуальным является понижение ставки НДС и приведение ее в соотвествие со среднеевропейским уровнем.</w:t>
      </w:r>
    </w:p>
    <w:p w:rsidR="00096056" w:rsidRDefault="00096056">
      <w:pPr>
        <w:jc w:val="both"/>
        <w:rPr>
          <w:rFonts w:ascii="Book Antiqua" w:hAnsi="Book Antiqua"/>
        </w:rPr>
      </w:pPr>
      <w:r>
        <w:rPr>
          <w:rFonts w:ascii="Book Antiqua" w:hAnsi="Book Antiqua"/>
        </w:rPr>
        <w:t>Воздействие НДС на цену, и, следовательно, конкурентноспособночть товара определяется не только ставкой, но и зависит от механизма его начисления и взимания. В миировой практике при обложении товаров НДС используется принрцип происхождения товара и страны назначения. Принцип происхождения подразумевавет обложение товаров по месту производства. Недостатком данного принципа является то, что из-за разных ставок налогообложения налоговое бремя на одни и те же товары не является одинаковым. Страна импортера (с более высокой ставкой налога) вынуждена применять меры противодействия. В числе таких мер может быть взимание на таможне разницы медлу суммой налога, исчисленной по ставкам НДС страны происхождения ьлтовара и страны назначения.</w:t>
      </w:r>
    </w:p>
    <w:p w:rsidR="00096056" w:rsidRDefault="00096056">
      <w:pPr>
        <w:jc w:val="both"/>
        <w:rPr>
          <w:rFonts w:ascii="Book Antiqua" w:hAnsi="Book Antiqua"/>
        </w:rPr>
      </w:pPr>
      <w:r>
        <w:rPr>
          <w:rFonts w:ascii="Book Antiqua" w:hAnsi="Book Antiqua"/>
        </w:rPr>
        <w:t xml:space="preserve">В отличие от принципа происхождения, принцип назначения предполагает облождение товаров по месту потребления, причем возмещается налог при экспорте и взимается надлог при импорте. Преимущество этого принципа в том, что все товары несут одинаков ебремя в момент конечной продажи потребителю.  В странах ЕС принят принцип назначения, кототрый также признан в рамках ГАТТ. Вопрос двойного налогообложения решается путем высокой налооговой координации между стнанами. </w:t>
      </w:r>
    </w:p>
    <w:p w:rsidR="00096056" w:rsidRDefault="00096056">
      <w:pPr>
        <w:jc w:val="both"/>
        <w:rPr>
          <w:rFonts w:ascii="Book Antiqua" w:hAnsi="Book Antiqua"/>
        </w:rPr>
      </w:pPr>
      <w:r>
        <w:rPr>
          <w:rFonts w:ascii="Book Antiqua" w:hAnsi="Book Antiqua"/>
        </w:rPr>
        <w:t>Мизменяя совю налоговую политику и размеры налоговоых ставок, страны конкурируют между собой в борьбе за место на мировом рынке для производимых ими товаров и услуг. При прочих равных обстоятельствах страна, применяющая более низкие налоговые ставки, получает преимущество, поскольку ее товаропроизводители могут выставлять свою продукцию на мировой рынок по более низким , чем у конкурентов, ценам. При этом по многим видам товаров и услуг конкуренция на мировых рынках настолько усилилась, что простого понижения налоговых ставок уже недостаточно, и страны –экспортеры начинают применять практику так называемого «негативного налогообложения» (в форме выплаты целевых экспотрных субсидий) и прямого поощрения экспотра капиатала, способствующего закреплению своих товаропроизводителей на важнейших мировых товарных рынках.</w:t>
      </w:r>
    </w:p>
    <w:p w:rsidR="00096056" w:rsidRDefault="00096056">
      <w:pPr>
        <w:jc w:val="both"/>
        <w:rPr>
          <w:rFonts w:ascii="Book Antiqua" w:hAnsi="Book Antiqua"/>
        </w:rPr>
      </w:pPr>
      <w:r>
        <w:rPr>
          <w:rFonts w:ascii="Book Antiqua" w:hAnsi="Book Antiqua"/>
        </w:rPr>
        <w:t>Некеоторые страны с целью поощрения экспотра вводят скидки с утсановленных налоговых ставок. Например, в июле 1999 года власти Китая обявили  о введении скидок НДС для некоторых категорий экспотреров, что, по их мнению, должно частично компенсировать ослабление их конкурентоспособности относитенльно поставщиков из других азиатских стран.</w:t>
      </w:r>
      <w:r>
        <w:rPr>
          <w:rStyle w:val="a4"/>
          <w:rFonts w:ascii="Book Antiqua" w:hAnsi="Book Antiqua"/>
        </w:rPr>
        <w:footnoteReference w:id="12"/>
      </w:r>
      <w:r>
        <w:rPr>
          <w:rFonts w:ascii="Book Antiqua" w:hAnsi="Book Antiqua"/>
        </w:rPr>
        <w:t xml:space="preserve"> В Потьльше налогоплательщики могут вычимтать из дохода перед начислением налога до 35% основы налогообложения, если доля доходов от экспотра превышает 50% общей суммы приходов.</w:t>
      </w:r>
      <w:r>
        <w:rPr>
          <w:rStyle w:val="a4"/>
          <w:rFonts w:ascii="Book Antiqua" w:hAnsi="Book Antiqua"/>
        </w:rPr>
        <w:footnoteReference w:id="13"/>
      </w:r>
    </w:p>
    <w:p w:rsidR="00096056" w:rsidRDefault="00096056">
      <w:pPr>
        <w:jc w:val="both"/>
        <w:rPr>
          <w:rFonts w:ascii="Book Antiqua" w:hAnsi="Book Antiqua"/>
        </w:rPr>
      </w:pPr>
      <w:r>
        <w:rPr>
          <w:rFonts w:ascii="Book Antiqua" w:hAnsi="Book Antiqua"/>
        </w:rPr>
        <w:t xml:space="preserve">Россия, к сожалению, пока не является страной, представленной на мировом рынке «при равных обтоятельствах» с другими странами. Во-первых, по многим товарным позициям она выходит на ужен «занятые» рынки, во-вторых, в отличие от других развитых стран, Россия практически не имеет прямых капиталовложений, ориентированных на поддержку ее </w:t>
      </w:r>
    </w:p>
    <w:p w:rsidR="00096056" w:rsidRDefault="00096056">
      <w:pPr>
        <w:jc w:val="both"/>
        <w:rPr>
          <w:rFonts w:ascii="Book Antiqua" w:hAnsi="Book Antiqua"/>
        </w:rPr>
      </w:pPr>
      <w:r>
        <w:rPr>
          <w:rFonts w:ascii="Book Antiqua" w:hAnsi="Book Antiqua"/>
        </w:rPr>
        <w:t>Экспотра в зарубежных стрнанах. Поэтому, чтобы сдвинуть дело « с мертвой точки», необходимы стартовые усилия. В тертьих, в развитых странах налоговое бремя распределено более-менее справедливо по всем секторам и отраслям экономики. В России же ряд секторов эффективно укрыт от налогообложения. К тому же, действующие в России налогвовые процедуры занчительно более обременительны для налогоплатедбщиков, чем это имеет место в странах Запада. Наконец, в России предприятия обременены еще и «нелегальными налогами» - в виде дополнительных платежей за разного рода разрешения, получаемые в органах власти, а также в виде платежей «за безопасность» (как криминальным, так и легальным налоговым структурам.</w:t>
      </w:r>
    </w:p>
    <w:p w:rsidR="00096056" w:rsidRDefault="00096056">
      <w:pPr>
        <w:jc w:val="both"/>
        <w:rPr>
          <w:rFonts w:ascii="Book Antiqua" w:hAnsi="Book Antiqua"/>
        </w:rPr>
      </w:pPr>
      <w:r>
        <w:rPr>
          <w:rFonts w:ascii="Book Antiqua" w:hAnsi="Book Antiqua"/>
        </w:rPr>
        <w:t>Все эти факторы вдияют на налогообложение иностранных инвесторов в России и сдерживают вложение капитала в развитие реального сектора экономики. к этиому добавляется нестабильность налогового законодательства.</w:t>
      </w:r>
    </w:p>
    <w:p w:rsidR="00096056" w:rsidRDefault="00096056">
      <w:pPr>
        <w:jc w:val="both"/>
        <w:rPr>
          <w:rFonts w:ascii="Book Antiqua" w:hAnsi="Book Antiqua"/>
        </w:rPr>
      </w:pPr>
      <w:r>
        <w:rPr>
          <w:rFonts w:ascii="Book Antiqua" w:hAnsi="Book Antiqua"/>
        </w:rPr>
        <w:t>Для получения иностранных инвестиций актуальным является формированеи стабильной и прозрачной норативно-правовой базы, регулирующей привлечение иностранных инвестиций и предприниамеьльскую деятельностьт иностранных инывесторов на территории России, в том числе налогооблождение и таможенное регулирование, предоставление гарантий, защиту вкладываемых средств от некоммерческих рисков и равные условия осуществления инвестиций для проссийских и иностранных инвесторов.</w:t>
      </w:r>
    </w:p>
    <w:p w:rsidR="00096056" w:rsidRDefault="00096056">
      <w:pPr>
        <w:jc w:val="both"/>
        <w:rPr>
          <w:rFonts w:ascii="Book Antiqua" w:hAnsi="Book Antiqua"/>
        </w:rPr>
      </w:pPr>
      <w:r>
        <w:rPr>
          <w:rFonts w:ascii="Book Antiqua" w:hAnsi="Book Antiqua"/>
        </w:rPr>
        <w:t>Наряду см этим, в начальный период рыночной реформы необходимо предоставить зарубежным инвестоам определенные льготы, направленные на сокращение риска потери капиатала. В частномсти, дать им возможность вычета убытков первых лет функционирования из налоговых пдлатежей после обявдения прибыли, а также установить порядок, согласно которому налоговым режим, действовавший в момент заключения контракта, сохраняется на весь срок окупаемости.</w:t>
      </w:r>
    </w:p>
    <w:p w:rsidR="00096056" w:rsidRDefault="00096056">
      <w:pPr>
        <w:jc w:val="both"/>
        <w:rPr>
          <w:rFonts w:ascii="Book Antiqua" w:hAnsi="Book Antiqua"/>
        </w:rPr>
      </w:pPr>
      <w:r>
        <w:rPr>
          <w:rFonts w:ascii="Book Antiqua" w:hAnsi="Book Antiqua"/>
        </w:rPr>
        <w:t>Чтобы разобраться, как решались и б\удут решаться вышеуказанные проблемы в россии, необходимо сделать анализ налогового законодательства.</w:t>
      </w: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 xml:space="preserve"> </w:t>
      </w: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 xml:space="preserve">   3. Налогообложение иностранных юридических лиц</w:t>
      </w: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ab/>
      </w:r>
      <w:r>
        <w:rPr>
          <w:rFonts w:ascii="Book Antiqua" w:hAnsi="Book Antiqua"/>
        </w:rPr>
        <w:tab/>
        <w:t xml:space="preserve">   3.1. Налоговые соглашения</w:t>
      </w: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ab/>
        <w:t>При обложении налогом на прибыль иностранных юридических лиц важное значение имеет налоговая юрисдикция того или иного государства. Этот вопрос ре-шается на основе двух критериев: резидентства и территориальности. Первый крите-рий предусматривает, что доходы резидентов данной страны (полученные как на тер-ритории страны, так и за ее пределами) подлежат обложению в этой стране. Напри- мер, в Великобритании корпорационным налогом облагается прибыль нерезидентов в случае, если они осуществляют торговлю в Великобритании через свои филиалы или отделения.</w:t>
      </w:r>
    </w:p>
    <w:p w:rsidR="00096056" w:rsidRDefault="00096056">
      <w:pPr>
        <w:jc w:val="both"/>
        <w:rPr>
          <w:rFonts w:ascii="Book Antiqua" w:hAnsi="Book Antiqua"/>
        </w:rPr>
      </w:pPr>
      <w:r>
        <w:rPr>
          <w:rFonts w:ascii="Book Antiqua" w:hAnsi="Book Antiqua"/>
        </w:rPr>
        <w:tab/>
        <w:t>До настоящего времени между различными странами существовали значитель-ные различия в определении резидентства, что приводило к случаям двойного рези-дентства в отношении некоторых компаний. Решение этой проблемы производится путем заключения соглашений между странами. В них окончательным критерием обычно является место расположения центра фактического руководства. Этот крите-рий получил широкое распространение и включен в качестве рекомендаций в типо-вые проекты налоговых соглашений.</w:t>
      </w:r>
    </w:p>
    <w:p w:rsidR="00096056" w:rsidRDefault="00096056">
      <w:pPr>
        <w:jc w:val="both"/>
        <w:rPr>
          <w:rFonts w:ascii="Book Antiqua" w:hAnsi="Book Antiqua"/>
        </w:rPr>
      </w:pPr>
      <w:r>
        <w:rPr>
          <w:rFonts w:ascii="Book Antiqua" w:hAnsi="Book Antiqua"/>
        </w:rPr>
        <w:tab/>
        <w:t>Критерий территориальности основывается на национальной принадлежности источника дохода. Он устанавливает, что налогообложению в данной стране подле-жат только доходы, извлеченные на ее территории. При этом любые доходы, получае-мые за рубежом, освобождаются от налогов в этой стране.</w:t>
      </w:r>
    </w:p>
    <w:p w:rsidR="00096056" w:rsidRDefault="00096056">
      <w:pPr>
        <w:jc w:val="both"/>
        <w:rPr>
          <w:rFonts w:ascii="Book Antiqua" w:hAnsi="Book Antiqua"/>
        </w:rPr>
      </w:pPr>
      <w:r>
        <w:rPr>
          <w:rFonts w:ascii="Book Antiqua" w:hAnsi="Book Antiqua"/>
        </w:rPr>
        <w:tab/>
        <w:t>В связи с тем, что нет единообразия в применении этих критериев во всех стра-нах, возникает, упомянутая выше, проблема двойного налогообложения. Решение этой проблемы затруднено, так как выбор критерия связан с национальными интере-сами различных стран. Так, для стран, компании которых получают значительные прибыли от их зарубежной деятельности и от капиталов, помещенных за рубежом, желательно разграничение налоговой юрисдикции на основе критерия резидентства, а для стран, в экономике которых значительное место занимает иностранный капитал, желателен критерий территориальности.</w:t>
      </w:r>
    </w:p>
    <w:p w:rsidR="00096056" w:rsidRDefault="00096056">
      <w:pPr>
        <w:jc w:val="both"/>
        <w:rPr>
          <w:rFonts w:ascii="Book Antiqua" w:hAnsi="Book Antiqua"/>
        </w:rPr>
      </w:pPr>
      <w:r>
        <w:rPr>
          <w:rFonts w:ascii="Book Antiqua" w:hAnsi="Book Antiqua"/>
        </w:rPr>
        <w:tab/>
        <w:t>Отдельные страны применяют различные сочетания этих критериев. США, Ве-ликобритания берут за основу критерий резидентства, который в зависимости от кон-кретных интересов страны дополняется территориальным критерием. Страны Латин-ской Америки устанавливают налоговую юрисдикцию на основе преимущественного применения критерия территориальности, который имеет важное значение в налого-вой практике Франции, Швейцарии и других стран.</w:t>
      </w:r>
    </w:p>
    <w:p w:rsidR="00096056" w:rsidRDefault="00096056">
      <w:pPr>
        <w:jc w:val="both"/>
        <w:rPr>
          <w:rFonts w:ascii="Book Antiqua" w:hAnsi="Book Antiqua"/>
        </w:rPr>
      </w:pPr>
      <w:r>
        <w:rPr>
          <w:rFonts w:ascii="Book Antiqua" w:hAnsi="Book Antiqua"/>
        </w:rPr>
        <w:tab/>
        <w:t>Соглашения по вопросам налогообложения направлены на урегулирование на-логовых взаимоотношений между странами путем закрепления за каждым государст-вом права налогообложения определенных видов доходов, получаемых юридически-ми и физическими лицами из одной страны в другой стране, а также имущества этих лиц, расположенного на территории другого государства.</w:t>
      </w:r>
    </w:p>
    <w:p w:rsidR="00096056" w:rsidRDefault="00096056">
      <w:pPr>
        <w:jc w:val="both"/>
        <w:rPr>
          <w:rFonts w:ascii="Book Antiqua" w:hAnsi="Book Antiqua"/>
        </w:rPr>
      </w:pPr>
      <w:r>
        <w:rPr>
          <w:rFonts w:ascii="Book Antiqua" w:hAnsi="Book Antiqua"/>
        </w:rPr>
        <w:tab/>
        <w:t>На практике встречаются две группы налоговых соглашений: специальные (ог-раниченные) которые регулируют ограниченный круг вопросов (международные пе-ревозки, таможенные пошлины, льготный налоговый режим и т.д.), и общие, наибо-лее распространенные.</w:t>
      </w:r>
    </w:p>
    <w:p w:rsidR="00096056" w:rsidRDefault="00096056">
      <w:pPr>
        <w:jc w:val="both"/>
        <w:rPr>
          <w:rFonts w:ascii="Book Antiqua" w:hAnsi="Book Antiqua"/>
        </w:rPr>
      </w:pPr>
      <w:r>
        <w:rPr>
          <w:rFonts w:ascii="Book Antiqua" w:hAnsi="Book Antiqua"/>
        </w:rPr>
        <w:tab/>
        <w:t>При заключении налоговых соглашений государства решают следующие ос-новные задачи:</w:t>
      </w:r>
    </w:p>
    <w:p w:rsidR="00096056" w:rsidRDefault="00096056">
      <w:pPr>
        <w:jc w:val="both"/>
        <w:rPr>
          <w:rFonts w:ascii="Book Antiqua" w:hAnsi="Book Antiqua"/>
        </w:rPr>
      </w:pPr>
      <w:r>
        <w:rPr>
          <w:rFonts w:ascii="Book Antiqua" w:hAnsi="Book Antiqua"/>
        </w:rPr>
        <w:tab/>
        <w:t>• определение схемы устранения двойного налогообложения. За каждым из договаривающихся государств закрепляется исключительное право взимать налоги с того или иного дохода;</w:t>
      </w:r>
    </w:p>
    <w:p w:rsidR="00096056" w:rsidRDefault="00096056">
      <w:pPr>
        <w:jc w:val="both"/>
        <w:rPr>
          <w:rFonts w:ascii="Book Antiqua" w:hAnsi="Book Antiqua"/>
        </w:rPr>
      </w:pPr>
      <w:r>
        <w:rPr>
          <w:rFonts w:ascii="Book Antiqua" w:hAnsi="Book Antiqua"/>
        </w:rPr>
        <w:tab/>
        <w:t>• установление механизма двойного налогообложения, когда право налогообло-жения сохраняется за обоими государствами;</w:t>
      </w:r>
    </w:p>
    <w:p w:rsidR="00096056" w:rsidRDefault="00096056">
      <w:pPr>
        <w:jc w:val="both"/>
        <w:rPr>
          <w:rFonts w:ascii="Book Antiqua" w:hAnsi="Book Antiqua"/>
        </w:rPr>
      </w:pPr>
      <w:r>
        <w:rPr>
          <w:rFonts w:ascii="Book Antiqua" w:hAnsi="Book Antiqua"/>
        </w:rPr>
        <w:tab/>
        <w:t>• защита плательщика от дискриминационного обложения в других государст-вах;</w:t>
      </w:r>
    </w:p>
    <w:p w:rsidR="00096056" w:rsidRDefault="00096056">
      <w:pPr>
        <w:jc w:val="both"/>
        <w:rPr>
          <w:rFonts w:ascii="Book Antiqua" w:hAnsi="Book Antiqua"/>
        </w:rPr>
      </w:pPr>
      <w:r>
        <w:rPr>
          <w:rFonts w:ascii="Book Antiqua" w:hAnsi="Book Antiqua"/>
        </w:rPr>
        <w:tab/>
        <w:t>• взаимный обмен информацией с целью выполнения конвенции и выявления уклоняющихся от налога.</w:t>
      </w:r>
    </w:p>
    <w:p w:rsidR="00096056" w:rsidRDefault="00096056">
      <w:pPr>
        <w:jc w:val="both"/>
        <w:rPr>
          <w:rFonts w:ascii="Book Antiqua" w:hAnsi="Book Antiqua"/>
        </w:rPr>
      </w:pPr>
      <w:r>
        <w:rPr>
          <w:rFonts w:ascii="Book Antiqua" w:hAnsi="Book Antiqua"/>
        </w:rPr>
        <w:tab/>
        <w:t>При этом рассматриваются четыре группы вопросов: сфера применения кон-венции; распределение налогов между государствами; устранение двойного налого-обложения; правила поведения. Определяются также перечень лиц и виды налогов, которые регулируются этим соглашением, а также понятийный аппарат (лицо, компа-ния, резидент, постоянное представительство и др.).</w:t>
      </w:r>
    </w:p>
    <w:p w:rsidR="00096056" w:rsidRDefault="00096056">
      <w:pPr>
        <w:jc w:val="both"/>
        <w:rPr>
          <w:rFonts w:ascii="Book Antiqua" w:hAnsi="Book Antiqua"/>
        </w:rPr>
      </w:pPr>
      <w:r>
        <w:rPr>
          <w:rFonts w:ascii="Book Antiqua" w:hAnsi="Book Antiqua"/>
        </w:rPr>
        <w:tab/>
        <w:t>Как правило, двойное налогообложение устраняется либо методом освобожде-ния, либо предоставления налогового кредита.</w:t>
      </w:r>
    </w:p>
    <w:p w:rsidR="00096056" w:rsidRDefault="00096056">
      <w:pPr>
        <w:jc w:val="both"/>
        <w:rPr>
          <w:rFonts w:ascii="Book Antiqua" w:hAnsi="Book Antiqua"/>
        </w:rPr>
      </w:pPr>
      <w:r>
        <w:rPr>
          <w:rFonts w:ascii="Book Antiqua" w:hAnsi="Book Antiqua"/>
        </w:rPr>
        <w:tab/>
        <w:t>Во всех соглашениях, заключенных бывшим СССР, предусматривается приме-няемое на взаимной основе и при выполнении соответствующих условий полное либо частичное освобождение отдельных видов доходов и имущества от налогообложения в одном из государств, а также процедура устранения двойного налогообложения до-ходов и имущества.</w:t>
      </w:r>
    </w:p>
    <w:p w:rsidR="00096056" w:rsidRDefault="00096056">
      <w:pPr>
        <w:jc w:val="both"/>
        <w:rPr>
          <w:rFonts w:ascii="Book Antiqua" w:hAnsi="Book Antiqua"/>
        </w:rPr>
      </w:pPr>
      <w:r>
        <w:rPr>
          <w:rFonts w:ascii="Book Antiqua" w:hAnsi="Book Antiqua"/>
        </w:rPr>
        <w:tab/>
        <w:t>С помощью таких соглашений достигается разграничение налоговой юрисдик-ции в отношении доходов юридических и физических лиц между налоговыми властя-ми стран - партнеров, устраняется возможность неправомерного применения в одно-стороннем порядке национального режима налогообложения.</w:t>
      </w:r>
      <w:r>
        <w:rPr>
          <w:rFonts w:ascii="Book Antiqua" w:hAnsi="Book Antiqua"/>
        </w:rPr>
        <w:tab/>
      </w:r>
    </w:p>
    <w:p w:rsidR="00096056" w:rsidRDefault="00096056">
      <w:pPr>
        <w:jc w:val="both"/>
        <w:rPr>
          <w:rFonts w:ascii="Book Antiqua" w:hAnsi="Book Antiqua"/>
        </w:rPr>
      </w:pPr>
      <w:r>
        <w:rPr>
          <w:rFonts w:ascii="Book Antiqua" w:hAnsi="Book Antiqua"/>
        </w:rPr>
        <w:tab/>
        <w:t>В период с 1976 по 1991 г. бывшим СССР было заключено 22 соглашения по налоговым вопросам с различными странами, которые признаны действующими но-той МИД Российской Федерации от 13 января 1992 г. о выполнении обязательств по международным договорам, 9 соглашений заключено Российской Федерацией.</w:t>
      </w:r>
    </w:p>
    <w:p w:rsidR="00096056" w:rsidRDefault="00096056">
      <w:pPr>
        <w:jc w:val="both"/>
        <w:rPr>
          <w:rFonts w:ascii="Book Antiqua" w:hAnsi="Book Antiqua"/>
        </w:rPr>
      </w:pPr>
      <w:r>
        <w:rPr>
          <w:rFonts w:ascii="Book Antiqua" w:hAnsi="Book Antiqua"/>
        </w:rPr>
        <w:tab/>
        <w:t>Соглашения построены на принципах двусторонних договоренностей между странами – партнерами, за исключением соглашений между странами – бывшими членами СЭВ, которые заключены на многосторонней основе.</w:t>
      </w:r>
    </w:p>
    <w:p w:rsidR="00096056" w:rsidRDefault="00096056">
      <w:pPr>
        <w:jc w:val="both"/>
        <w:rPr>
          <w:rFonts w:ascii="Book Antiqua" w:hAnsi="Book Antiqua"/>
        </w:rPr>
      </w:pPr>
      <w:r>
        <w:rPr>
          <w:rFonts w:ascii="Book Antiqua" w:hAnsi="Book Antiqua"/>
        </w:rPr>
        <w:tab/>
        <w:t>При наличии общего или специальных налоговых соглашений для каждой из сторон и при выполнении установленных этими актами условий предусматривается льготный режим налогообложения определенных видов доходов и имущества.</w:t>
      </w:r>
    </w:p>
    <w:p w:rsidR="00096056" w:rsidRDefault="00096056">
      <w:pPr>
        <w:jc w:val="both"/>
        <w:rPr>
          <w:rFonts w:ascii="Book Antiqua" w:hAnsi="Book Antiqua"/>
        </w:rPr>
      </w:pPr>
      <w:r>
        <w:rPr>
          <w:rFonts w:ascii="Book Antiqua" w:hAnsi="Book Antiqua"/>
        </w:rPr>
        <w:tab/>
        <w:t xml:space="preserve">Льготы по налогообложению юридических и физических лиц различаются в за-висимости от конкретных соглашений. Отсутствие соглашения не дает права на полу-чение каких-либо специальных налоговых льгот в стране – источнике дохода. В этом случае применяется национальное налоговое законодательство страны, где получен доход. </w:t>
      </w:r>
    </w:p>
    <w:p w:rsidR="00096056" w:rsidRDefault="00096056">
      <w:pPr>
        <w:jc w:val="both"/>
        <w:rPr>
          <w:rFonts w:ascii="Book Antiqua" w:hAnsi="Book Antiqua"/>
        </w:rPr>
      </w:pPr>
      <w:r>
        <w:rPr>
          <w:rFonts w:ascii="Book Antiqua" w:hAnsi="Book Antiqua"/>
        </w:rPr>
        <w:tab/>
        <w:t>Действующие соглашения по вопросам налогообложения позволяют опреде-лить налоговый статус иностранных или российских юридических и физических лиц, осуществляющих разрешенную в установленном порядке деятельность.</w:t>
      </w:r>
    </w:p>
    <w:p w:rsidR="00096056" w:rsidRDefault="00096056">
      <w:pPr>
        <w:jc w:val="both"/>
        <w:rPr>
          <w:rFonts w:ascii="Book Antiqua" w:hAnsi="Book Antiqua"/>
        </w:rPr>
      </w:pPr>
      <w:r>
        <w:rPr>
          <w:rFonts w:ascii="Book Antiqua" w:hAnsi="Book Antiqua"/>
        </w:rPr>
        <w:tab/>
        <w:t>В общих налоговых соглашениях, как правило, предусматривается, что положения данного соглашения не затрагивают других действующих соглашений, в которых каким-либо образом регулируются вопросы налогообложения и которые были заключены ранее или могут быть заключены между договаривающимися государствами. Однако в том случае, если общее налоговое соглашение предусматривает более благоприятный налоговый режим, применяется это соглаше-ние.</w:t>
      </w:r>
    </w:p>
    <w:p w:rsidR="00096056" w:rsidRDefault="00096056">
      <w:pPr>
        <w:jc w:val="both"/>
        <w:rPr>
          <w:rFonts w:ascii="Book Antiqua" w:hAnsi="Book Antiqua"/>
        </w:rPr>
      </w:pPr>
      <w:r>
        <w:rPr>
          <w:rFonts w:ascii="Book Antiqua" w:hAnsi="Book Antiqua"/>
        </w:rPr>
        <w:tab/>
        <w:t>Положения соглашений по вопросам налогообложения не затрагивают налого-вых привилегий сотрудников дипломатических и консульских представительств (включая приравненные к ним другие организации и учреждения), установленных об-щими нормами международного права или на основании международных соглаше-ний.</w:t>
      </w:r>
    </w:p>
    <w:p w:rsidR="00096056" w:rsidRDefault="00096056">
      <w:pPr>
        <w:jc w:val="both"/>
        <w:rPr>
          <w:rFonts w:ascii="Book Antiqua" w:hAnsi="Book Antiqua"/>
        </w:rPr>
      </w:pPr>
      <w:r>
        <w:rPr>
          <w:rFonts w:ascii="Book Antiqua" w:hAnsi="Book Antiqua"/>
        </w:rPr>
        <w:tab/>
        <w:t>Все доходы, получаемые иностранными юридическими лицами от источников на территории Российской Федерации, подразделяются на доходы, получаемые от деятельности через постоянное представительство, и доходы, не связанные с деятель-ностью через постоянное представительство.</w:t>
      </w: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ab/>
        <w:t>3.2. Налогообложение прибыли и доходов иностранных юридических лиц</w:t>
      </w: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ab/>
        <w:t>Плательщиками налога на прибыль являются иностранные юридические лица, которые осуществляют предпринимательскую деятельность на территории Россий-ской Федерации через постоянные представительства.</w:t>
      </w:r>
    </w:p>
    <w:p w:rsidR="00096056" w:rsidRDefault="00096056">
      <w:pPr>
        <w:jc w:val="both"/>
        <w:rPr>
          <w:rFonts w:ascii="Book Antiqua" w:hAnsi="Book Antiqua"/>
        </w:rPr>
      </w:pPr>
      <w:r>
        <w:rPr>
          <w:rFonts w:ascii="Book Antiqua" w:hAnsi="Book Antiqua"/>
        </w:rPr>
        <w:tab/>
        <w:t>Иностранные юридические лица, получающие доход, не связанный с их дея-тельностью через постоянные представительства, являются плательщиками налога с дохода, получаемого с источника в Российской Федерации.</w:t>
      </w:r>
    </w:p>
    <w:p w:rsidR="00096056" w:rsidRDefault="00096056">
      <w:pPr>
        <w:jc w:val="both"/>
        <w:rPr>
          <w:rFonts w:ascii="Book Antiqua" w:hAnsi="Book Antiqua"/>
        </w:rPr>
      </w:pPr>
      <w:r>
        <w:rPr>
          <w:rFonts w:ascii="Book Antiqua" w:hAnsi="Book Antiqua"/>
        </w:rPr>
        <w:tab/>
        <w:t>Под постоянным представительством иностранного юридического лица в Рос-сийской Федерации для целей налогообложения, как было определено выше, пони-маются филиал, отделение, бюро, контора, агентство, любое другое постоянное место регулярного осуществления деятельности по извлечению дохода на территории Рос-сии или за границей, а также любые организации и физические лица, уполномочен-ные иностранными юридическими лицами осуществлять представительские функции в Российской Федерации.</w:t>
      </w:r>
    </w:p>
    <w:p w:rsidR="00096056" w:rsidRDefault="00096056">
      <w:pPr>
        <w:jc w:val="both"/>
        <w:rPr>
          <w:rFonts w:ascii="Book Antiqua" w:hAnsi="Book Antiqua"/>
        </w:rPr>
      </w:pPr>
      <w:r>
        <w:rPr>
          <w:rFonts w:ascii="Book Antiqua" w:hAnsi="Book Antiqua"/>
        </w:rPr>
        <w:tab/>
        <w:t>Эта деятельность может быть связана с разработкой природных ресурсов, про-ведением предусмотренных контрактами работ по строительству, установке, монта-жу, сборке, наладке, обслуживанию оборудования, эксплуатацией игровых автома-тов, продажей продукции с расположенных на территории Российской Федерации и принадлежащих иностранному юридическому лицу или арендуемых им складов, ока-занием услуг и осуществлением иных видов деятельности по извлечению дохода.</w:t>
      </w:r>
    </w:p>
    <w:p w:rsidR="00096056" w:rsidRDefault="00096056">
      <w:pPr>
        <w:jc w:val="both"/>
        <w:rPr>
          <w:rFonts w:ascii="Book Antiqua" w:hAnsi="Book Antiqua"/>
        </w:rPr>
      </w:pPr>
      <w:r>
        <w:rPr>
          <w:rFonts w:ascii="Book Antiqua" w:hAnsi="Book Antiqua"/>
        </w:rPr>
        <w:tab/>
        <w:t>Иностранное юридическое лицо может также рассматриваться как имеющее постоянное представительство в случае, если оно осуществляет предприниматель-скую деятельность в РФ через российскую организацию или физическое лицо, кото-рые на основании договорных отношений с иностранным юридическим лицом пред-ставляют его интересы в Российской Федерации, действуют от его имени и имеют полномочия, в частности, на заключение контрактов от имени данного иностранного юридического лица или имеющие полномочия обговаривать существенные условия контрактов.</w:t>
      </w:r>
    </w:p>
    <w:p w:rsidR="00096056" w:rsidRDefault="00096056">
      <w:pPr>
        <w:jc w:val="both"/>
        <w:rPr>
          <w:rFonts w:ascii="Book Antiqua" w:hAnsi="Book Antiqua"/>
        </w:rPr>
      </w:pPr>
      <w:r>
        <w:rPr>
          <w:rFonts w:ascii="Book Antiqua" w:hAnsi="Book Antiqua"/>
        </w:rPr>
        <w:tab/>
        <w:t xml:space="preserve">Существенными могут быть признаны условия контрактов, определяющие це-ну поставляемых товаров (работ, услуг), валюту цены и валюту платежа, сроки пос-тавки и т.п. </w:t>
      </w:r>
    </w:p>
    <w:p w:rsidR="00096056" w:rsidRDefault="00096056">
      <w:pPr>
        <w:jc w:val="both"/>
        <w:rPr>
          <w:rFonts w:ascii="Book Antiqua" w:hAnsi="Book Antiqua"/>
        </w:rPr>
      </w:pPr>
      <w:r>
        <w:rPr>
          <w:rFonts w:ascii="Book Antiqua" w:hAnsi="Book Antiqua"/>
        </w:rPr>
        <w:tab/>
        <w:t>Если российская организация или физическое лицо осуществляют эту деятель-ность в рамках своей основной (обычной) деятельности, то такая организация или фи-зическое лицо не рассматриваются как постоянное представительство иностранного юридического лица, а являются, в терминах международных соглашений об избежа-нии двойного налогообложения доходов и имущества, агентами с независимым ста-тусом. При этом оно является как юридически, так и экономически независимым от этого лица. К таким независимым агентам относятся внешнеторговые организации, осуществляющие закупки товаров у иностранных фирм поставщиков от своего имени или от имени российских предприятий-заказчиков товаров, брокеры, дилеры, другие специализированные посредники.</w:t>
      </w:r>
    </w:p>
    <w:p w:rsidR="00096056" w:rsidRDefault="00096056">
      <w:pPr>
        <w:jc w:val="both"/>
        <w:rPr>
          <w:rFonts w:ascii="Book Antiqua" w:hAnsi="Book Antiqua"/>
        </w:rPr>
      </w:pPr>
      <w:r>
        <w:rPr>
          <w:rFonts w:ascii="Book Antiqua" w:hAnsi="Book Antiqua"/>
        </w:rPr>
        <w:tab/>
        <w:t>Термин ''постоянное представительство'' применяется только для определения налогового статуса иностранного юридического лица или его агента и не имеет орга-низационно - правового значения. Постоянным представительством может быть фи-лиал иностранного юридического лица, представительство, любое иное место осу-ществления деятельности в зависимости от того, попадает ли такая деятельность по законам РФ и международным соглашениям об избежании двойного налогообложе-ния под определение постоянного представительства.</w:t>
      </w:r>
    </w:p>
    <w:p w:rsidR="00096056" w:rsidRDefault="00096056">
      <w:pPr>
        <w:jc w:val="both"/>
        <w:rPr>
          <w:rFonts w:ascii="Book Antiqua" w:hAnsi="Book Antiqua"/>
        </w:rPr>
      </w:pPr>
      <w:r>
        <w:rPr>
          <w:rFonts w:ascii="Book Antiqua" w:hAnsi="Book Antiqua"/>
        </w:rPr>
        <w:tab/>
        <w:t xml:space="preserve">Установление наличия или отсутствия постоянного представительства относит-ся к одним из наиболее важных и в то же время наиболее сложных вопросов между-народного налогообложения как с теоретической точки зрения, так и с точки зрения реализации процедуры установления постоянного представительства налоговыми ор-ганами. В этой области остается еще ряд вопросов, требующих в первую очередь тео-ретической доработки (уточнения критерия постоянства осуществления деятельности, определения деятельности, носящий подготовительный характер, степени зависимос-ти лица от представляемого им предприятия и т.п.). </w:t>
      </w:r>
    </w:p>
    <w:p w:rsidR="00096056" w:rsidRDefault="00096056">
      <w:pPr>
        <w:jc w:val="both"/>
        <w:rPr>
          <w:rFonts w:ascii="Book Antiqua" w:hAnsi="Book Antiqua"/>
        </w:rPr>
      </w:pPr>
      <w:r>
        <w:rPr>
          <w:rFonts w:ascii="Book Antiqua" w:hAnsi="Book Antiqua"/>
        </w:rPr>
        <w:t xml:space="preserve">          Каждая строительная площадка с момента начала работ рассматривается как об-разующая отдельное постоянное представительство. Расчет налоговых обязательств осуществляется по каждой отдельной строительной площадке.</w:t>
      </w:r>
    </w:p>
    <w:p w:rsidR="00096056" w:rsidRDefault="00096056">
      <w:pPr>
        <w:jc w:val="both"/>
        <w:rPr>
          <w:rFonts w:ascii="Book Antiqua" w:hAnsi="Book Antiqua"/>
        </w:rPr>
      </w:pPr>
      <w:r>
        <w:rPr>
          <w:rFonts w:ascii="Book Antiqua" w:hAnsi="Book Antiqua"/>
        </w:rPr>
        <w:tab/>
        <w:t>Для определения продолжительности существования строительного объекта в налоговыъх целях следует исходить из того, что строительная площадка существует с момента подписания акта о передаче площадки подрядчику. Моментом окончания су-ществования стройплощадки является дата подписания акта о сдаче объекта в экс-плуатацию. Строительный участок не прекращает существования, если работы на нем временно приостановлены.</w:t>
      </w:r>
    </w:p>
    <w:p w:rsidR="00096056" w:rsidRDefault="00096056">
      <w:pPr>
        <w:jc w:val="both"/>
        <w:rPr>
          <w:rFonts w:ascii="Book Antiqua" w:hAnsi="Book Antiqua"/>
        </w:rPr>
      </w:pPr>
      <w:r>
        <w:rPr>
          <w:rFonts w:ascii="Book Antiqua" w:hAnsi="Book Antiqua"/>
        </w:rPr>
        <w:tab/>
        <w:t>Если иностранное юридическое лицо, действуя через постоянное представи-тельство и являясь генеральным подрядчиком, поручает выполнение части подряд-ных работ другим лицам (субподрядчикам), то период времени, затраченный субпод-рядчиками на выполнение работ, считается временем, затраченным самим генераль-ным подрядчиком. При этом если субподрядчики – иностранные юридические лица, их деятельность со дня начала работы на данной строительной площадке также рас-сматривается как постоянное представительство самого субподрядчика.</w:t>
      </w: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ab/>
        <w:t>3.3. Постановка иностранных юридических лиц на учет в налоговых органах</w:t>
      </w: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ab/>
        <w:t>Иностранные юридические лица, осуществляющие деятельность в Российской Федерации, обязаны встать на учет в налоговом органе независимо от того, будет ли в дальнейшем их деятельность признана налоговым органом подлежащей налогообло-жению или нет в соответствии с законодательством Российской Федерации и между-народными соглашениями.</w:t>
      </w:r>
    </w:p>
    <w:p w:rsidR="00096056" w:rsidRDefault="00096056">
      <w:pPr>
        <w:jc w:val="both"/>
        <w:rPr>
          <w:rFonts w:ascii="Book Antiqua" w:hAnsi="Book Antiqua"/>
        </w:rPr>
      </w:pPr>
      <w:r>
        <w:rPr>
          <w:rFonts w:ascii="Book Antiqua" w:hAnsi="Book Antiqua"/>
        </w:rPr>
        <w:tab/>
        <w:t>Иностранные юридические лица подлежат постановке на учет в налоговом ор-гане по месту осуществления деятельности в России. Если иностранное юридическое лицо осуществляет деятельность в нескольких местах на территории Российской Фе-дерации, то оно обязано встать на учет в каждой соответствующей государственной налоговой инспекции.</w:t>
      </w:r>
    </w:p>
    <w:p w:rsidR="00096056" w:rsidRDefault="00096056">
      <w:pPr>
        <w:jc w:val="both"/>
        <w:rPr>
          <w:rFonts w:ascii="Book Antiqua" w:hAnsi="Book Antiqua"/>
        </w:rPr>
      </w:pPr>
      <w:r>
        <w:rPr>
          <w:rFonts w:ascii="Book Antiqua" w:hAnsi="Book Antiqua"/>
        </w:rPr>
        <w:tab/>
        <w:t xml:space="preserve">При постановке на налоговый учет в Российской Федерации иностранные юри-дические лица обязаны руководствоваться Положением ''Об особенностях учета в на-логовых органах организаций, образованных в соответствии с законодательством иностранных государств, и международных организаций'', утвержденным ГНС РФ от 20.09.96 г. № ВА-4-06/57н и вступившем в действие с 15 ноября 1996 г. Данное поло-жение разработано в соответствии с Инструкцией ГНС РФ ''О порядке учета налого-плательщиков'', утвержденной приказом ГНС РФ от 13.06.96 г. № ВА-3-12\45 и в свя-зи с этим во всех случаях, особо не оговоренных в этом Положении, применяются нормы вышеуказанной Инструкции. </w:t>
      </w:r>
    </w:p>
    <w:p w:rsidR="00096056" w:rsidRDefault="00096056">
      <w:pPr>
        <w:jc w:val="both"/>
        <w:rPr>
          <w:rFonts w:ascii="Book Antiqua" w:hAnsi="Book Antiqua"/>
        </w:rPr>
      </w:pPr>
      <w:r>
        <w:rPr>
          <w:rFonts w:ascii="Book Antiqua" w:hAnsi="Book Antiqua"/>
        </w:rPr>
        <w:tab/>
        <w:t>Необходимо отметить, что выпущенное ГНС РФ Положение является норма-тивным документом, который впервые на федеральном уровне подробно регламенти-рует вопросы, связанные с налоговым учетом иностранных юридических лиц. Нало-говый учет их осуществляется на основании дифференцированного подхода в зависи-мости от степени вовлеченности в предпринимательскую деятельность на территории России.</w:t>
      </w:r>
    </w:p>
    <w:p w:rsidR="00096056" w:rsidRDefault="00096056">
      <w:pPr>
        <w:jc w:val="both"/>
        <w:rPr>
          <w:rFonts w:ascii="Book Antiqua" w:hAnsi="Book Antiqua"/>
        </w:rPr>
      </w:pPr>
      <w:r>
        <w:rPr>
          <w:rFonts w:ascii="Book Antiqua" w:hAnsi="Book Antiqua"/>
        </w:rPr>
        <w:tab/>
        <w:t>Иностранное юридическое лицо может вести в Российской Федерации через свое отделение деятельность, иметь активные доходы, т.е. непосредственно выпол-нять работы, оказывать услуги. Кроме того, иностранное юридическое лицо может получать на территории Российской Федерации пассивные доходы, не связанные с деятельностью, через отделение. К пассивным доходам, в частности, относятся про-центы, дивиденды, доходы от отчуждения имущества, лицензионные платежи и др.</w:t>
      </w:r>
    </w:p>
    <w:p w:rsidR="00096056" w:rsidRDefault="00096056">
      <w:pPr>
        <w:jc w:val="both"/>
        <w:rPr>
          <w:rFonts w:ascii="Book Antiqua" w:hAnsi="Book Antiqua"/>
        </w:rPr>
      </w:pPr>
      <w:r>
        <w:rPr>
          <w:rFonts w:ascii="Book Antiqua" w:hAnsi="Book Antiqua"/>
        </w:rPr>
        <w:tab/>
        <w:t>В зависимости от активного или пассивного участия в деятельности на терри-тории Российской Федерации объем требований к иностранному юридическому лицу при его регистрации в налоговых органах колеблется от максимальных (при осущест-влении деятельности на территории РФ через отделение) до самых минимальных (когда налоговый учет может быть осуществлен на основе всего лишь уведомления).</w:t>
      </w:r>
    </w:p>
    <w:p w:rsidR="00096056" w:rsidRDefault="00096056">
      <w:pPr>
        <w:jc w:val="both"/>
        <w:rPr>
          <w:rFonts w:ascii="Book Antiqua" w:hAnsi="Book Antiqua"/>
        </w:rPr>
      </w:pPr>
      <w:r>
        <w:rPr>
          <w:rFonts w:ascii="Book Antiqua" w:hAnsi="Book Antiqua"/>
        </w:rPr>
        <w:tab/>
        <w:t>Перечень документов, необходимых для представления в налоговые органы для постановки на учет иностранного юридического лица, приводится в табл.1. Ука-занные документы подаются в налоговые органы иностранным юридическим лицом или его уполномоченным представителем.</w:t>
      </w:r>
    </w:p>
    <w:p w:rsidR="00096056" w:rsidRDefault="00096056">
      <w:pPr>
        <w:jc w:val="both"/>
        <w:rPr>
          <w:rFonts w:ascii="Book Antiqua" w:hAnsi="Book Antiqua"/>
        </w:rPr>
      </w:pPr>
      <w:r>
        <w:rPr>
          <w:rFonts w:ascii="Book Antiqua" w:hAnsi="Book Antiqua"/>
        </w:rPr>
        <w:t xml:space="preserve">          При осуществлении учет идентификационный номер налогоплательщика (ИНН) иностранному юридическому лицу присваивается в следующих случаях:</w:t>
      </w:r>
    </w:p>
    <w:p w:rsidR="00096056" w:rsidRDefault="00096056">
      <w:pPr>
        <w:jc w:val="both"/>
        <w:rPr>
          <w:rFonts w:ascii="Book Antiqua" w:hAnsi="Book Antiqua"/>
        </w:rPr>
      </w:pPr>
      <w:r>
        <w:rPr>
          <w:rFonts w:ascii="Book Antiqua" w:hAnsi="Book Antiqua"/>
        </w:rPr>
        <w:t xml:space="preserve"> </w:t>
      </w:r>
      <w:r>
        <w:rPr>
          <w:rFonts w:ascii="Book Antiqua" w:hAnsi="Book Antiqua"/>
        </w:rPr>
        <w:tab/>
        <w:t>• при наличии у него одного или нескольких отделений, осуществляющих деятельность в России в течение одного месяца;</w:t>
      </w:r>
    </w:p>
    <w:p w:rsidR="00096056" w:rsidRDefault="00096056">
      <w:pPr>
        <w:jc w:val="both"/>
        <w:rPr>
          <w:rFonts w:ascii="Book Antiqua" w:hAnsi="Book Antiqua"/>
        </w:rPr>
      </w:pPr>
      <w:r>
        <w:rPr>
          <w:rFonts w:ascii="Book Antiqua" w:hAnsi="Book Antiqua"/>
        </w:rPr>
        <w:tab/>
        <w:t>• при наличии у него имущества в России, не связанного с его деятельностью через отделение;</w:t>
      </w:r>
    </w:p>
    <w:p w:rsidR="00096056" w:rsidRDefault="00096056">
      <w:pPr>
        <w:jc w:val="both"/>
        <w:rPr>
          <w:rFonts w:ascii="Book Antiqua" w:hAnsi="Book Antiqua"/>
        </w:rPr>
      </w:pPr>
      <w:r>
        <w:rPr>
          <w:rFonts w:ascii="Book Antiqua" w:hAnsi="Book Antiqua"/>
        </w:rPr>
        <w:tab/>
        <w:t>• в целях проведения расчетов по налогу на добавленную стоимость.</w:t>
      </w: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Таблица 1</w:t>
      </w:r>
    </w:p>
    <w:p w:rsidR="00096056" w:rsidRDefault="00096056">
      <w:pPr>
        <w:jc w:val="both"/>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25"/>
        <w:gridCol w:w="425"/>
        <w:gridCol w:w="425"/>
        <w:gridCol w:w="426"/>
        <w:gridCol w:w="567"/>
        <w:gridCol w:w="425"/>
        <w:gridCol w:w="425"/>
        <w:gridCol w:w="425"/>
        <w:gridCol w:w="426"/>
        <w:gridCol w:w="567"/>
        <w:gridCol w:w="567"/>
        <w:gridCol w:w="567"/>
        <w:gridCol w:w="567"/>
        <w:gridCol w:w="815"/>
      </w:tblGrid>
      <w:tr w:rsidR="00096056">
        <w:trPr>
          <w:cantSplit/>
        </w:trPr>
        <w:tc>
          <w:tcPr>
            <w:tcW w:w="2802" w:type="dxa"/>
            <w:vMerge w:val="restart"/>
            <w:tcBorders>
              <w:left w:val="nil"/>
            </w:tcBorders>
          </w:tcPr>
          <w:p w:rsidR="00096056" w:rsidRDefault="00096056">
            <w:pPr>
              <w:jc w:val="both"/>
              <w:rPr>
                <w:rFonts w:ascii="Book Antiqua" w:hAnsi="Book Antiqua"/>
              </w:rPr>
            </w:pPr>
            <w:r>
              <w:rPr>
                <w:rFonts w:ascii="Book Antiqua" w:hAnsi="Book Antiqua"/>
              </w:rPr>
              <w:t>Деятельность ино-странного юр. лица</w:t>
            </w:r>
          </w:p>
        </w:tc>
        <w:tc>
          <w:tcPr>
            <w:tcW w:w="7052" w:type="dxa"/>
            <w:gridSpan w:val="14"/>
            <w:tcBorders>
              <w:right w:val="nil"/>
            </w:tcBorders>
          </w:tcPr>
          <w:p w:rsidR="00096056" w:rsidRDefault="00096056">
            <w:pPr>
              <w:jc w:val="both"/>
              <w:rPr>
                <w:rFonts w:ascii="Book Antiqua" w:hAnsi="Book Antiqua"/>
              </w:rPr>
            </w:pPr>
            <w:r>
              <w:rPr>
                <w:rFonts w:ascii="Book Antiqua" w:hAnsi="Book Antiqua"/>
              </w:rPr>
              <w:t>Документы для постановки на налоговый учет</w:t>
            </w:r>
          </w:p>
        </w:tc>
      </w:tr>
      <w:tr w:rsidR="00096056">
        <w:trPr>
          <w:cantSplit/>
        </w:trPr>
        <w:tc>
          <w:tcPr>
            <w:tcW w:w="2802" w:type="dxa"/>
            <w:vMerge/>
            <w:tcBorders>
              <w:left w:val="nil"/>
            </w:tcBorders>
          </w:tcPr>
          <w:p w:rsidR="00096056" w:rsidRDefault="00096056">
            <w:pPr>
              <w:jc w:val="both"/>
              <w:rPr>
                <w:rFonts w:ascii="Book Antiqua" w:hAnsi="Book Antiqua"/>
              </w:rPr>
            </w:pPr>
          </w:p>
        </w:tc>
        <w:tc>
          <w:tcPr>
            <w:tcW w:w="425" w:type="dxa"/>
          </w:tcPr>
          <w:p w:rsidR="00096056" w:rsidRDefault="00096056">
            <w:pPr>
              <w:jc w:val="both"/>
              <w:rPr>
                <w:rFonts w:ascii="Book Antiqua" w:hAnsi="Book Antiqua"/>
              </w:rPr>
            </w:pPr>
            <w:r>
              <w:rPr>
                <w:rFonts w:ascii="Book Antiqua" w:hAnsi="Book Antiqua"/>
              </w:rPr>
              <w:t>1</w:t>
            </w:r>
          </w:p>
        </w:tc>
        <w:tc>
          <w:tcPr>
            <w:tcW w:w="425" w:type="dxa"/>
          </w:tcPr>
          <w:p w:rsidR="00096056" w:rsidRDefault="00096056">
            <w:pPr>
              <w:jc w:val="both"/>
              <w:rPr>
                <w:rFonts w:ascii="Book Antiqua" w:hAnsi="Book Antiqua"/>
              </w:rPr>
            </w:pPr>
            <w:r>
              <w:rPr>
                <w:rFonts w:ascii="Book Antiqua" w:hAnsi="Book Antiqua"/>
              </w:rPr>
              <w:t>2</w:t>
            </w:r>
          </w:p>
        </w:tc>
        <w:tc>
          <w:tcPr>
            <w:tcW w:w="425" w:type="dxa"/>
          </w:tcPr>
          <w:p w:rsidR="00096056" w:rsidRDefault="00096056">
            <w:pPr>
              <w:jc w:val="both"/>
              <w:rPr>
                <w:rFonts w:ascii="Book Antiqua" w:hAnsi="Book Antiqua"/>
              </w:rPr>
            </w:pPr>
            <w:r>
              <w:rPr>
                <w:rFonts w:ascii="Book Antiqua" w:hAnsi="Book Antiqua"/>
              </w:rPr>
              <w:t>3</w:t>
            </w:r>
          </w:p>
        </w:tc>
        <w:tc>
          <w:tcPr>
            <w:tcW w:w="426" w:type="dxa"/>
          </w:tcPr>
          <w:p w:rsidR="00096056" w:rsidRDefault="00096056">
            <w:pPr>
              <w:jc w:val="both"/>
              <w:rPr>
                <w:rFonts w:ascii="Book Antiqua" w:hAnsi="Book Antiqua"/>
              </w:rPr>
            </w:pPr>
            <w:r>
              <w:rPr>
                <w:rFonts w:ascii="Book Antiqua" w:hAnsi="Book Antiqua"/>
              </w:rPr>
              <w:t>4</w:t>
            </w:r>
          </w:p>
        </w:tc>
        <w:tc>
          <w:tcPr>
            <w:tcW w:w="567" w:type="dxa"/>
          </w:tcPr>
          <w:p w:rsidR="00096056" w:rsidRDefault="00096056">
            <w:pPr>
              <w:jc w:val="both"/>
              <w:rPr>
                <w:rFonts w:ascii="Book Antiqua" w:hAnsi="Book Antiqua"/>
              </w:rPr>
            </w:pPr>
            <w:r>
              <w:rPr>
                <w:rFonts w:ascii="Book Antiqua" w:hAnsi="Book Antiqua"/>
              </w:rPr>
              <w:t>5</w:t>
            </w:r>
          </w:p>
        </w:tc>
        <w:tc>
          <w:tcPr>
            <w:tcW w:w="425" w:type="dxa"/>
          </w:tcPr>
          <w:p w:rsidR="00096056" w:rsidRDefault="00096056">
            <w:pPr>
              <w:jc w:val="both"/>
              <w:rPr>
                <w:rFonts w:ascii="Book Antiqua" w:hAnsi="Book Antiqua"/>
              </w:rPr>
            </w:pPr>
            <w:r>
              <w:rPr>
                <w:rFonts w:ascii="Book Antiqua" w:hAnsi="Book Antiqua"/>
              </w:rPr>
              <w:t>6</w:t>
            </w:r>
          </w:p>
        </w:tc>
        <w:tc>
          <w:tcPr>
            <w:tcW w:w="425" w:type="dxa"/>
          </w:tcPr>
          <w:p w:rsidR="00096056" w:rsidRDefault="00096056">
            <w:pPr>
              <w:jc w:val="both"/>
              <w:rPr>
                <w:rFonts w:ascii="Book Antiqua" w:hAnsi="Book Antiqua"/>
              </w:rPr>
            </w:pPr>
            <w:r>
              <w:rPr>
                <w:rFonts w:ascii="Book Antiqua" w:hAnsi="Book Antiqua"/>
              </w:rPr>
              <w:t>7</w:t>
            </w:r>
          </w:p>
        </w:tc>
        <w:tc>
          <w:tcPr>
            <w:tcW w:w="425" w:type="dxa"/>
          </w:tcPr>
          <w:p w:rsidR="00096056" w:rsidRDefault="00096056">
            <w:pPr>
              <w:jc w:val="both"/>
              <w:rPr>
                <w:rFonts w:ascii="Book Antiqua" w:hAnsi="Book Antiqua"/>
              </w:rPr>
            </w:pPr>
            <w:r>
              <w:rPr>
                <w:rFonts w:ascii="Book Antiqua" w:hAnsi="Book Antiqua"/>
              </w:rPr>
              <w:t>8</w:t>
            </w:r>
          </w:p>
        </w:tc>
        <w:tc>
          <w:tcPr>
            <w:tcW w:w="426" w:type="dxa"/>
          </w:tcPr>
          <w:p w:rsidR="00096056" w:rsidRDefault="00096056">
            <w:pPr>
              <w:jc w:val="both"/>
              <w:rPr>
                <w:rFonts w:ascii="Book Antiqua" w:hAnsi="Book Antiqua"/>
              </w:rPr>
            </w:pPr>
            <w:r>
              <w:rPr>
                <w:rFonts w:ascii="Book Antiqua" w:hAnsi="Book Antiqua"/>
              </w:rPr>
              <w:t>9</w:t>
            </w:r>
          </w:p>
        </w:tc>
        <w:tc>
          <w:tcPr>
            <w:tcW w:w="567" w:type="dxa"/>
          </w:tcPr>
          <w:p w:rsidR="00096056" w:rsidRDefault="00096056">
            <w:pPr>
              <w:jc w:val="both"/>
              <w:rPr>
                <w:rFonts w:ascii="Book Antiqua" w:hAnsi="Book Antiqua"/>
              </w:rPr>
            </w:pPr>
            <w:r>
              <w:rPr>
                <w:rFonts w:ascii="Book Antiqua" w:hAnsi="Book Antiqua"/>
              </w:rPr>
              <w:t>10</w:t>
            </w:r>
          </w:p>
        </w:tc>
        <w:tc>
          <w:tcPr>
            <w:tcW w:w="567" w:type="dxa"/>
          </w:tcPr>
          <w:p w:rsidR="00096056" w:rsidRDefault="00096056">
            <w:pPr>
              <w:jc w:val="both"/>
              <w:rPr>
                <w:rFonts w:ascii="Book Antiqua" w:hAnsi="Book Antiqua"/>
              </w:rPr>
            </w:pPr>
            <w:r>
              <w:rPr>
                <w:rFonts w:ascii="Book Antiqua" w:hAnsi="Book Antiqua"/>
              </w:rPr>
              <w:t>11</w:t>
            </w:r>
          </w:p>
        </w:tc>
        <w:tc>
          <w:tcPr>
            <w:tcW w:w="567" w:type="dxa"/>
          </w:tcPr>
          <w:p w:rsidR="00096056" w:rsidRDefault="00096056">
            <w:pPr>
              <w:jc w:val="both"/>
              <w:rPr>
                <w:rFonts w:ascii="Book Antiqua" w:hAnsi="Book Antiqua"/>
              </w:rPr>
            </w:pPr>
            <w:r>
              <w:rPr>
                <w:rFonts w:ascii="Book Antiqua" w:hAnsi="Book Antiqua"/>
              </w:rPr>
              <w:t>12</w:t>
            </w:r>
          </w:p>
        </w:tc>
        <w:tc>
          <w:tcPr>
            <w:tcW w:w="567" w:type="dxa"/>
          </w:tcPr>
          <w:p w:rsidR="00096056" w:rsidRDefault="00096056">
            <w:pPr>
              <w:jc w:val="both"/>
              <w:rPr>
                <w:rFonts w:ascii="Book Antiqua" w:hAnsi="Book Antiqua"/>
              </w:rPr>
            </w:pPr>
            <w:r>
              <w:rPr>
                <w:rFonts w:ascii="Book Antiqua" w:hAnsi="Book Antiqua"/>
              </w:rPr>
              <w:t>13</w:t>
            </w:r>
          </w:p>
        </w:tc>
        <w:tc>
          <w:tcPr>
            <w:tcW w:w="815" w:type="dxa"/>
            <w:tcBorders>
              <w:right w:val="nil"/>
            </w:tcBorders>
          </w:tcPr>
          <w:p w:rsidR="00096056" w:rsidRDefault="00096056">
            <w:pPr>
              <w:jc w:val="both"/>
              <w:rPr>
                <w:rFonts w:ascii="Book Antiqua" w:hAnsi="Book Antiqua"/>
              </w:rPr>
            </w:pPr>
            <w:r>
              <w:rPr>
                <w:rFonts w:ascii="Book Antiqua" w:hAnsi="Book Antiqua"/>
              </w:rPr>
              <w:t>ИНН</w:t>
            </w:r>
          </w:p>
        </w:tc>
      </w:tr>
      <w:tr w:rsidR="00096056">
        <w:trPr>
          <w:cantSplit/>
        </w:trPr>
        <w:tc>
          <w:tcPr>
            <w:tcW w:w="2802" w:type="dxa"/>
            <w:tcBorders>
              <w:left w:val="nil"/>
            </w:tcBorders>
          </w:tcPr>
          <w:p w:rsidR="00096056" w:rsidRDefault="00096056">
            <w:pPr>
              <w:jc w:val="both"/>
              <w:rPr>
                <w:rFonts w:ascii="Book Antiqua" w:hAnsi="Book Antiqua"/>
              </w:rPr>
            </w:pPr>
            <w:r>
              <w:rPr>
                <w:rFonts w:ascii="Book Antiqua" w:hAnsi="Book Antiqua"/>
              </w:rPr>
              <w:t>Иностранное юр. лицо осуществляет или на-меривается осущест-влять деятельность в РФ через отделение в течение более чем од-ного месяца</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815" w:type="dxa"/>
            <w:tcBorders>
              <w:right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r>
      <w:tr w:rsidR="00096056">
        <w:trPr>
          <w:cantSplit/>
        </w:trPr>
        <w:tc>
          <w:tcPr>
            <w:tcW w:w="2802" w:type="dxa"/>
            <w:tcBorders>
              <w:left w:val="nil"/>
              <w:bottom w:val="nil"/>
            </w:tcBorders>
          </w:tcPr>
          <w:p w:rsidR="00096056" w:rsidRDefault="00096056">
            <w:pPr>
              <w:jc w:val="both"/>
              <w:rPr>
                <w:rFonts w:ascii="Book Antiqua" w:hAnsi="Book Antiqua"/>
              </w:rPr>
            </w:pPr>
            <w:r>
              <w:rPr>
                <w:rFonts w:ascii="Book Antiqua" w:hAnsi="Book Antiqua"/>
              </w:rPr>
              <w:t>Отделение иностран-ного юр. лица стоит на учете в налоговом ор-гане и имеет на его территории другое место деятельности</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815" w:type="dxa"/>
            <w:tcBorders>
              <w:bottom w:val="nil"/>
              <w:right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r>
    </w:tbl>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w:t>
      </w:r>
      <w:r>
        <w:rPr>
          <w:rFonts w:ascii="Book Antiqua" w:hAnsi="Book Antiqua"/>
        </w:rPr>
        <w:tab/>
        <w:t>Продолжение табл.1</w:t>
      </w:r>
    </w:p>
    <w:p w:rsidR="00096056" w:rsidRDefault="00096056">
      <w:pPr>
        <w:jc w:val="both"/>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25"/>
        <w:gridCol w:w="425"/>
        <w:gridCol w:w="425"/>
        <w:gridCol w:w="426"/>
        <w:gridCol w:w="567"/>
        <w:gridCol w:w="425"/>
        <w:gridCol w:w="425"/>
        <w:gridCol w:w="425"/>
        <w:gridCol w:w="426"/>
        <w:gridCol w:w="567"/>
        <w:gridCol w:w="567"/>
        <w:gridCol w:w="567"/>
        <w:gridCol w:w="567"/>
        <w:gridCol w:w="815"/>
      </w:tblGrid>
      <w:tr w:rsidR="00096056">
        <w:trPr>
          <w:cantSplit/>
        </w:trPr>
        <w:tc>
          <w:tcPr>
            <w:tcW w:w="2802" w:type="dxa"/>
            <w:vMerge w:val="restart"/>
            <w:tcBorders>
              <w:left w:val="nil"/>
            </w:tcBorders>
          </w:tcPr>
          <w:p w:rsidR="00096056" w:rsidRDefault="00096056">
            <w:pPr>
              <w:jc w:val="both"/>
              <w:rPr>
                <w:rFonts w:ascii="Book Antiqua" w:hAnsi="Book Antiqua"/>
              </w:rPr>
            </w:pPr>
            <w:r>
              <w:rPr>
                <w:rFonts w:ascii="Book Antiqua" w:hAnsi="Book Antiqua"/>
              </w:rPr>
              <w:t>Деятельность ино-странного юр. лица</w:t>
            </w:r>
          </w:p>
        </w:tc>
        <w:tc>
          <w:tcPr>
            <w:tcW w:w="7052" w:type="dxa"/>
            <w:gridSpan w:val="14"/>
            <w:tcBorders>
              <w:right w:val="nil"/>
            </w:tcBorders>
          </w:tcPr>
          <w:p w:rsidR="00096056" w:rsidRDefault="00096056">
            <w:pPr>
              <w:jc w:val="both"/>
              <w:rPr>
                <w:rFonts w:ascii="Book Antiqua" w:hAnsi="Book Antiqua"/>
              </w:rPr>
            </w:pPr>
            <w:r>
              <w:rPr>
                <w:rFonts w:ascii="Book Antiqua" w:hAnsi="Book Antiqua"/>
              </w:rPr>
              <w:t>Документы для постановки на налоговый учет</w:t>
            </w:r>
          </w:p>
        </w:tc>
      </w:tr>
      <w:tr w:rsidR="00096056">
        <w:trPr>
          <w:cantSplit/>
        </w:trPr>
        <w:tc>
          <w:tcPr>
            <w:tcW w:w="2802" w:type="dxa"/>
            <w:vMerge/>
            <w:tcBorders>
              <w:left w:val="nil"/>
            </w:tcBorders>
          </w:tcPr>
          <w:p w:rsidR="00096056" w:rsidRDefault="00096056">
            <w:pPr>
              <w:jc w:val="both"/>
              <w:rPr>
                <w:rFonts w:ascii="Book Antiqua" w:hAnsi="Book Antiqua"/>
              </w:rPr>
            </w:pPr>
          </w:p>
        </w:tc>
        <w:tc>
          <w:tcPr>
            <w:tcW w:w="425" w:type="dxa"/>
          </w:tcPr>
          <w:p w:rsidR="00096056" w:rsidRDefault="00096056">
            <w:pPr>
              <w:jc w:val="both"/>
              <w:rPr>
                <w:rFonts w:ascii="Book Antiqua" w:hAnsi="Book Antiqua"/>
              </w:rPr>
            </w:pPr>
            <w:r>
              <w:rPr>
                <w:rFonts w:ascii="Book Antiqua" w:hAnsi="Book Antiqua"/>
              </w:rPr>
              <w:t>1</w:t>
            </w:r>
          </w:p>
        </w:tc>
        <w:tc>
          <w:tcPr>
            <w:tcW w:w="425" w:type="dxa"/>
          </w:tcPr>
          <w:p w:rsidR="00096056" w:rsidRDefault="00096056">
            <w:pPr>
              <w:jc w:val="both"/>
              <w:rPr>
                <w:rFonts w:ascii="Book Antiqua" w:hAnsi="Book Antiqua"/>
              </w:rPr>
            </w:pPr>
            <w:r>
              <w:rPr>
                <w:rFonts w:ascii="Book Antiqua" w:hAnsi="Book Antiqua"/>
              </w:rPr>
              <w:t>2</w:t>
            </w:r>
          </w:p>
        </w:tc>
        <w:tc>
          <w:tcPr>
            <w:tcW w:w="425" w:type="dxa"/>
          </w:tcPr>
          <w:p w:rsidR="00096056" w:rsidRDefault="00096056">
            <w:pPr>
              <w:jc w:val="both"/>
              <w:rPr>
                <w:rFonts w:ascii="Book Antiqua" w:hAnsi="Book Antiqua"/>
              </w:rPr>
            </w:pPr>
            <w:r>
              <w:rPr>
                <w:rFonts w:ascii="Book Antiqua" w:hAnsi="Book Antiqua"/>
              </w:rPr>
              <w:t>3</w:t>
            </w:r>
          </w:p>
        </w:tc>
        <w:tc>
          <w:tcPr>
            <w:tcW w:w="426" w:type="dxa"/>
          </w:tcPr>
          <w:p w:rsidR="00096056" w:rsidRDefault="00096056">
            <w:pPr>
              <w:jc w:val="both"/>
              <w:rPr>
                <w:rFonts w:ascii="Book Antiqua" w:hAnsi="Book Antiqua"/>
              </w:rPr>
            </w:pPr>
            <w:r>
              <w:rPr>
                <w:rFonts w:ascii="Book Antiqua" w:hAnsi="Book Antiqua"/>
              </w:rPr>
              <w:t>4</w:t>
            </w:r>
          </w:p>
        </w:tc>
        <w:tc>
          <w:tcPr>
            <w:tcW w:w="567" w:type="dxa"/>
          </w:tcPr>
          <w:p w:rsidR="00096056" w:rsidRDefault="00096056">
            <w:pPr>
              <w:jc w:val="both"/>
              <w:rPr>
                <w:rFonts w:ascii="Book Antiqua" w:hAnsi="Book Antiqua"/>
              </w:rPr>
            </w:pPr>
            <w:r>
              <w:rPr>
                <w:rFonts w:ascii="Book Antiqua" w:hAnsi="Book Antiqua"/>
              </w:rPr>
              <w:t>5</w:t>
            </w:r>
          </w:p>
        </w:tc>
        <w:tc>
          <w:tcPr>
            <w:tcW w:w="425" w:type="dxa"/>
          </w:tcPr>
          <w:p w:rsidR="00096056" w:rsidRDefault="00096056">
            <w:pPr>
              <w:jc w:val="both"/>
              <w:rPr>
                <w:rFonts w:ascii="Book Antiqua" w:hAnsi="Book Antiqua"/>
              </w:rPr>
            </w:pPr>
            <w:r>
              <w:rPr>
                <w:rFonts w:ascii="Book Antiqua" w:hAnsi="Book Antiqua"/>
              </w:rPr>
              <w:t>6</w:t>
            </w:r>
          </w:p>
        </w:tc>
        <w:tc>
          <w:tcPr>
            <w:tcW w:w="425" w:type="dxa"/>
          </w:tcPr>
          <w:p w:rsidR="00096056" w:rsidRDefault="00096056">
            <w:pPr>
              <w:jc w:val="both"/>
              <w:rPr>
                <w:rFonts w:ascii="Book Antiqua" w:hAnsi="Book Antiqua"/>
              </w:rPr>
            </w:pPr>
            <w:r>
              <w:rPr>
                <w:rFonts w:ascii="Book Antiqua" w:hAnsi="Book Antiqua"/>
              </w:rPr>
              <w:t>7</w:t>
            </w:r>
          </w:p>
        </w:tc>
        <w:tc>
          <w:tcPr>
            <w:tcW w:w="425" w:type="dxa"/>
          </w:tcPr>
          <w:p w:rsidR="00096056" w:rsidRDefault="00096056">
            <w:pPr>
              <w:jc w:val="both"/>
              <w:rPr>
                <w:rFonts w:ascii="Book Antiqua" w:hAnsi="Book Antiqua"/>
              </w:rPr>
            </w:pPr>
            <w:r>
              <w:rPr>
                <w:rFonts w:ascii="Book Antiqua" w:hAnsi="Book Antiqua"/>
              </w:rPr>
              <w:t>8</w:t>
            </w:r>
          </w:p>
        </w:tc>
        <w:tc>
          <w:tcPr>
            <w:tcW w:w="426" w:type="dxa"/>
          </w:tcPr>
          <w:p w:rsidR="00096056" w:rsidRDefault="00096056">
            <w:pPr>
              <w:jc w:val="both"/>
              <w:rPr>
                <w:rFonts w:ascii="Book Antiqua" w:hAnsi="Book Antiqua"/>
              </w:rPr>
            </w:pPr>
            <w:r>
              <w:rPr>
                <w:rFonts w:ascii="Book Antiqua" w:hAnsi="Book Antiqua"/>
              </w:rPr>
              <w:t>9</w:t>
            </w:r>
          </w:p>
        </w:tc>
        <w:tc>
          <w:tcPr>
            <w:tcW w:w="567" w:type="dxa"/>
          </w:tcPr>
          <w:p w:rsidR="00096056" w:rsidRDefault="00096056">
            <w:pPr>
              <w:jc w:val="both"/>
              <w:rPr>
                <w:rFonts w:ascii="Book Antiqua" w:hAnsi="Book Antiqua"/>
              </w:rPr>
            </w:pPr>
            <w:r>
              <w:rPr>
                <w:rFonts w:ascii="Book Antiqua" w:hAnsi="Book Antiqua"/>
              </w:rPr>
              <w:t>10</w:t>
            </w:r>
          </w:p>
        </w:tc>
        <w:tc>
          <w:tcPr>
            <w:tcW w:w="567" w:type="dxa"/>
          </w:tcPr>
          <w:p w:rsidR="00096056" w:rsidRDefault="00096056">
            <w:pPr>
              <w:jc w:val="both"/>
              <w:rPr>
                <w:rFonts w:ascii="Book Antiqua" w:hAnsi="Book Antiqua"/>
              </w:rPr>
            </w:pPr>
            <w:r>
              <w:rPr>
                <w:rFonts w:ascii="Book Antiqua" w:hAnsi="Book Antiqua"/>
              </w:rPr>
              <w:t>11</w:t>
            </w:r>
          </w:p>
        </w:tc>
        <w:tc>
          <w:tcPr>
            <w:tcW w:w="567" w:type="dxa"/>
          </w:tcPr>
          <w:p w:rsidR="00096056" w:rsidRDefault="00096056">
            <w:pPr>
              <w:jc w:val="both"/>
              <w:rPr>
                <w:rFonts w:ascii="Book Antiqua" w:hAnsi="Book Antiqua"/>
              </w:rPr>
            </w:pPr>
            <w:r>
              <w:rPr>
                <w:rFonts w:ascii="Book Antiqua" w:hAnsi="Book Antiqua"/>
              </w:rPr>
              <w:t>12</w:t>
            </w:r>
          </w:p>
        </w:tc>
        <w:tc>
          <w:tcPr>
            <w:tcW w:w="567" w:type="dxa"/>
          </w:tcPr>
          <w:p w:rsidR="00096056" w:rsidRDefault="00096056">
            <w:pPr>
              <w:jc w:val="both"/>
              <w:rPr>
                <w:rFonts w:ascii="Book Antiqua" w:hAnsi="Book Antiqua"/>
              </w:rPr>
            </w:pPr>
            <w:r>
              <w:rPr>
                <w:rFonts w:ascii="Book Antiqua" w:hAnsi="Book Antiqua"/>
              </w:rPr>
              <w:t>13</w:t>
            </w:r>
          </w:p>
        </w:tc>
        <w:tc>
          <w:tcPr>
            <w:tcW w:w="815" w:type="dxa"/>
            <w:tcBorders>
              <w:right w:val="nil"/>
            </w:tcBorders>
          </w:tcPr>
          <w:p w:rsidR="00096056" w:rsidRDefault="00096056">
            <w:pPr>
              <w:jc w:val="both"/>
              <w:rPr>
                <w:rFonts w:ascii="Book Antiqua" w:hAnsi="Book Antiqua"/>
              </w:rPr>
            </w:pPr>
            <w:r>
              <w:rPr>
                <w:rFonts w:ascii="Book Antiqua" w:hAnsi="Book Antiqua"/>
              </w:rPr>
              <w:t>ИНН</w:t>
            </w:r>
          </w:p>
        </w:tc>
      </w:tr>
      <w:tr w:rsidR="00096056">
        <w:trPr>
          <w:cantSplit/>
        </w:trPr>
        <w:tc>
          <w:tcPr>
            <w:tcW w:w="2802" w:type="dxa"/>
            <w:tcBorders>
              <w:left w:val="nil"/>
              <w:bottom w:val="nil"/>
            </w:tcBorders>
          </w:tcPr>
          <w:p w:rsidR="00096056" w:rsidRDefault="00096056">
            <w:pPr>
              <w:jc w:val="both"/>
              <w:rPr>
                <w:rFonts w:ascii="Book Antiqua" w:hAnsi="Book Antiqua"/>
              </w:rPr>
            </w:pPr>
            <w:r>
              <w:rPr>
                <w:rFonts w:ascii="Book Antiqua" w:hAnsi="Book Antiqua"/>
              </w:rPr>
              <w:t>Отделение иностран-ного юр. лица стоит на учете в налоговом ор-гане и открывает на его территории новое отделение, обособлен-ное и функционально не связанное с ранее открытым</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vertAlign w:val="subscript"/>
              </w:rPr>
            </w:pPr>
            <w:r>
              <w:rPr>
                <w:rFonts w:ascii="Book Antiqua" w:hAnsi="Book Antiqua"/>
                <w:vertAlign w:val="subscript"/>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815" w:type="dxa"/>
            <w:tcBorders>
              <w:bottom w:val="nil"/>
              <w:right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r>
      <w:tr w:rsidR="00096056">
        <w:trPr>
          <w:cantSplit/>
        </w:trPr>
        <w:tc>
          <w:tcPr>
            <w:tcW w:w="2802" w:type="dxa"/>
            <w:tcBorders>
              <w:left w:val="nil"/>
            </w:tcBorders>
          </w:tcPr>
          <w:p w:rsidR="00096056" w:rsidRDefault="00096056">
            <w:pPr>
              <w:jc w:val="both"/>
              <w:rPr>
                <w:rFonts w:ascii="Book Antiqua" w:hAnsi="Book Antiqua"/>
              </w:rPr>
            </w:pPr>
            <w:r>
              <w:rPr>
                <w:rFonts w:ascii="Book Antiqua" w:hAnsi="Book Antiqua"/>
              </w:rPr>
              <w:t>Отделение иностран-ного юр. лица стоит на учете в налоговом ор-гане и открывает отде-ление на территории другого налогового органа</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815" w:type="dxa"/>
            <w:tcBorders>
              <w:right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r>
      <w:tr w:rsidR="00096056">
        <w:trPr>
          <w:cantSplit/>
        </w:trPr>
        <w:tc>
          <w:tcPr>
            <w:tcW w:w="2802" w:type="dxa"/>
            <w:tcBorders>
              <w:left w:val="nil"/>
            </w:tcBorders>
          </w:tcPr>
          <w:p w:rsidR="00096056" w:rsidRDefault="00096056">
            <w:pPr>
              <w:jc w:val="both"/>
              <w:rPr>
                <w:rFonts w:ascii="Book Antiqua" w:hAnsi="Book Antiqua"/>
              </w:rPr>
            </w:pPr>
            <w:r>
              <w:rPr>
                <w:rFonts w:ascii="Book Antiqua" w:hAnsi="Book Antiqua"/>
              </w:rPr>
              <w:t>Иностранное юр. лицо осуществляет или на-меривается осущест-влять деятельность в РФ менее одного меся-ца в году</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815" w:type="dxa"/>
            <w:tcBorders>
              <w:right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r>
      <w:tr w:rsidR="00096056">
        <w:trPr>
          <w:cantSplit/>
        </w:trPr>
        <w:tc>
          <w:tcPr>
            <w:tcW w:w="2802" w:type="dxa"/>
            <w:tcBorders>
              <w:left w:val="nil"/>
            </w:tcBorders>
          </w:tcPr>
          <w:p w:rsidR="00096056" w:rsidRDefault="00096056">
            <w:pPr>
              <w:jc w:val="both"/>
              <w:rPr>
                <w:rFonts w:ascii="Book Antiqua" w:hAnsi="Book Antiqua"/>
              </w:rPr>
            </w:pPr>
            <w:r>
              <w:rPr>
                <w:rFonts w:ascii="Book Antiqua" w:hAnsi="Book Antiqua"/>
              </w:rPr>
              <w:t>Интересы иностранно-го юр. лица на терри-тории РФ представля-ет какая-либо органи-зация или физ. лицо</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815" w:type="dxa"/>
            <w:tcBorders>
              <w:right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r>
      <w:tr w:rsidR="00096056">
        <w:trPr>
          <w:cantSplit/>
        </w:trPr>
        <w:tc>
          <w:tcPr>
            <w:tcW w:w="2802" w:type="dxa"/>
            <w:tcBorders>
              <w:left w:val="nil"/>
            </w:tcBorders>
          </w:tcPr>
          <w:p w:rsidR="00096056" w:rsidRDefault="00096056">
            <w:pPr>
              <w:jc w:val="both"/>
              <w:rPr>
                <w:rFonts w:ascii="Book Antiqua" w:hAnsi="Book Antiqua"/>
              </w:rPr>
            </w:pPr>
            <w:r>
              <w:rPr>
                <w:rFonts w:ascii="Book Antiqua" w:hAnsi="Book Antiqua"/>
              </w:rPr>
              <w:t xml:space="preserve">Иностранное юр. лицо получает пассивные доходы из источников на территории РФ </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815" w:type="dxa"/>
            <w:tcBorders>
              <w:right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r>
      <w:tr w:rsidR="00096056">
        <w:trPr>
          <w:cantSplit/>
        </w:trPr>
        <w:tc>
          <w:tcPr>
            <w:tcW w:w="2802" w:type="dxa"/>
            <w:tcBorders>
              <w:left w:val="nil"/>
            </w:tcBorders>
          </w:tcPr>
          <w:p w:rsidR="00096056" w:rsidRDefault="00096056">
            <w:pPr>
              <w:jc w:val="both"/>
              <w:rPr>
                <w:rFonts w:ascii="Book Antiqua" w:hAnsi="Book Antiqua"/>
              </w:rPr>
            </w:pPr>
            <w:r>
              <w:rPr>
                <w:rFonts w:ascii="Book Antiqua" w:hAnsi="Book Antiqua"/>
              </w:rPr>
              <w:t>Иностранное юр. лицо имеет имущество на территории РФ</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815" w:type="dxa"/>
            <w:tcBorders>
              <w:right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r>
      <w:tr w:rsidR="00096056">
        <w:trPr>
          <w:cantSplit/>
        </w:trPr>
        <w:tc>
          <w:tcPr>
            <w:tcW w:w="2802" w:type="dxa"/>
            <w:tcBorders>
              <w:left w:val="nil"/>
            </w:tcBorders>
          </w:tcPr>
          <w:p w:rsidR="00096056" w:rsidRDefault="00096056">
            <w:pPr>
              <w:jc w:val="both"/>
              <w:rPr>
                <w:rFonts w:ascii="Book Antiqua" w:hAnsi="Book Antiqua"/>
              </w:rPr>
            </w:pPr>
            <w:r>
              <w:rPr>
                <w:rFonts w:ascii="Book Antiqua" w:hAnsi="Book Antiqua"/>
              </w:rPr>
              <w:t>Для расчетов с ино-странными юр. лицами по НДС</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815" w:type="dxa"/>
            <w:tcBorders>
              <w:right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r>
      <w:tr w:rsidR="00096056">
        <w:trPr>
          <w:cantSplit/>
        </w:trPr>
        <w:tc>
          <w:tcPr>
            <w:tcW w:w="2802" w:type="dxa"/>
            <w:tcBorders>
              <w:left w:val="nil"/>
              <w:bottom w:val="nil"/>
            </w:tcBorders>
          </w:tcPr>
          <w:p w:rsidR="00096056" w:rsidRDefault="00096056">
            <w:pPr>
              <w:jc w:val="both"/>
              <w:rPr>
                <w:rFonts w:ascii="Book Antiqua" w:hAnsi="Book Antiqua"/>
              </w:rPr>
            </w:pPr>
            <w:r>
              <w:rPr>
                <w:rFonts w:ascii="Book Antiqua" w:hAnsi="Book Antiqua"/>
              </w:rPr>
              <w:t>Иностранное юр. лицо открывает счет в упол-номоченном банке на территории РФ (кроме банков и иных кредит-но-финансовых учреж-дений)</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5"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426"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567" w:type="dxa"/>
            <w:tcBorders>
              <w:bottom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c>
          <w:tcPr>
            <w:tcW w:w="815" w:type="dxa"/>
            <w:tcBorders>
              <w:bottom w:val="nil"/>
              <w:right w:val="nil"/>
            </w:tcBorders>
          </w:tcPr>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w:t>
            </w:r>
          </w:p>
        </w:tc>
      </w:tr>
    </w:tbl>
    <w:p w:rsidR="00096056" w:rsidRDefault="00096056">
      <w:pPr>
        <w:jc w:val="both"/>
        <w:rPr>
          <w:rFonts w:ascii="Book Antiqua" w:hAnsi="Book Antiqua"/>
        </w:rPr>
      </w:pPr>
      <w:r>
        <w:rPr>
          <w:rFonts w:ascii="Book Antiqua" w:hAnsi="Book Antiqua"/>
        </w:rPr>
        <w:tab/>
      </w:r>
    </w:p>
    <w:p w:rsidR="00096056" w:rsidRDefault="00096056">
      <w:pPr>
        <w:jc w:val="both"/>
        <w:rPr>
          <w:rFonts w:ascii="Book Antiqua" w:hAnsi="Book Antiqua"/>
        </w:rPr>
      </w:pPr>
      <w:r>
        <w:rPr>
          <w:rFonts w:ascii="Book Antiqua" w:hAnsi="Book Antiqua"/>
        </w:rPr>
        <w:tab/>
        <w:t>Примечания:</w:t>
      </w:r>
    </w:p>
    <w:p w:rsidR="00096056" w:rsidRDefault="00096056">
      <w:pPr>
        <w:jc w:val="both"/>
        <w:rPr>
          <w:rFonts w:ascii="Book Antiqua" w:hAnsi="Book Antiqua"/>
        </w:rPr>
      </w:pPr>
      <w:r>
        <w:rPr>
          <w:rFonts w:ascii="Book Antiqua" w:hAnsi="Book Antiqua"/>
        </w:rPr>
        <w:tab/>
        <w:t xml:space="preserve">1. Форма 2001 </w:t>
      </w:r>
      <w:r>
        <w:rPr>
          <w:rFonts w:ascii="Book Antiqua" w:hAnsi="Book Antiqua"/>
          <w:lang w:val="en-US"/>
        </w:rPr>
        <w:t>FE</w:t>
      </w:r>
      <w:r>
        <w:rPr>
          <w:rFonts w:ascii="Book Antiqua" w:hAnsi="Book Antiqua"/>
        </w:rPr>
        <w:t xml:space="preserve"> (1996) '' Заявление о постановке на учет и присвоение иден-тификационного номера налогоплательщика''.</w:t>
      </w:r>
    </w:p>
    <w:p w:rsidR="00096056" w:rsidRDefault="00096056">
      <w:pPr>
        <w:jc w:val="both"/>
        <w:rPr>
          <w:rFonts w:ascii="Book Antiqua" w:hAnsi="Book Antiqua"/>
        </w:rPr>
      </w:pPr>
      <w:r>
        <w:rPr>
          <w:rFonts w:ascii="Book Antiqua" w:hAnsi="Book Antiqua"/>
        </w:rPr>
        <w:tab/>
        <w:t xml:space="preserve">2. Форма 2101 </w:t>
      </w:r>
      <w:r>
        <w:rPr>
          <w:rFonts w:ascii="Book Antiqua" w:hAnsi="Book Antiqua"/>
          <w:lang w:val="en-US"/>
        </w:rPr>
        <w:t>FE</w:t>
      </w:r>
      <w:r>
        <w:rPr>
          <w:rFonts w:ascii="Book Antiqua" w:hAnsi="Book Antiqua"/>
        </w:rPr>
        <w:t xml:space="preserve"> (1996) ''Карта постановки на учет''.</w:t>
      </w:r>
    </w:p>
    <w:p w:rsidR="00096056" w:rsidRDefault="00096056">
      <w:pPr>
        <w:jc w:val="both"/>
        <w:rPr>
          <w:rFonts w:ascii="Book Antiqua" w:hAnsi="Book Antiqua"/>
        </w:rPr>
      </w:pPr>
      <w:r>
        <w:rPr>
          <w:rFonts w:ascii="Book Antiqua" w:hAnsi="Book Antiqua"/>
        </w:rPr>
        <w:tab/>
        <w:t>3. Легализованные выписка из торгового реестра или сертификат об инкорпо-рации или другой документ аналогичного характера, содержащий информацию об органе, зарегистрировавшем иностранную организацию, о регистрационном номере, дате и месте регистрации, с нотариально заверенным переводом на русский язык. Вместо подлинников указанных документов могут быть представлены нотариально заверенные копии. Для организаций, создание которых не требует специальной регис-трации (внесение в торговый реестр и т.п.), - легализованные копии учредительных документов с нотариально заверенным переводом на русский язык.</w:t>
      </w:r>
    </w:p>
    <w:p w:rsidR="00096056" w:rsidRDefault="00096056">
      <w:pPr>
        <w:jc w:val="both"/>
        <w:rPr>
          <w:rFonts w:ascii="Book Antiqua" w:hAnsi="Book Antiqua"/>
        </w:rPr>
      </w:pPr>
      <w:r>
        <w:rPr>
          <w:rFonts w:ascii="Book Antiqua" w:hAnsi="Book Antiqua"/>
        </w:rPr>
        <w:tab/>
        <w:t>4. Решение уполномоченного органа иностранного юридического лица о созда-нии отделения в РФ или копия контракта, на основании которого осуществляется дея-тельность в РФ, с нотариально заверенным переводом на русский язык.</w:t>
      </w:r>
    </w:p>
    <w:p w:rsidR="00096056" w:rsidRDefault="00096056">
      <w:pPr>
        <w:jc w:val="both"/>
        <w:rPr>
          <w:rFonts w:ascii="Book Antiqua" w:hAnsi="Book Antiqua"/>
        </w:rPr>
      </w:pPr>
      <w:r>
        <w:rPr>
          <w:rFonts w:ascii="Book Antiqua" w:hAnsi="Book Antiqua"/>
        </w:rPr>
        <w:tab/>
        <w:t>5. Доверенность, выданная иностранным юридическим лицом на главу (управ-ляющего) отделения или его заместителя, с нотариально заверенным переводом на русский язык.</w:t>
      </w:r>
    </w:p>
    <w:p w:rsidR="00096056" w:rsidRDefault="00096056">
      <w:pPr>
        <w:jc w:val="both"/>
        <w:rPr>
          <w:rFonts w:ascii="Book Antiqua" w:hAnsi="Book Antiqua"/>
        </w:rPr>
      </w:pPr>
      <w:r>
        <w:rPr>
          <w:rFonts w:ascii="Book Antiqua" w:hAnsi="Book Antiqua"/>
        </w:rPr>
        <w:tab/>
        <w:t>6. Уведомление произвольной формы, в котором должны содержаться сведения о ранее присвоенном ИНН, о виде деятельности, дате ее начала, адрес места осущест-вления деятельности, главе (управляющем) или его заместителе.</w:t>
      </w:r>
    </w:p>
    <w:p w:rsidR="00096056" w:rsidRDefault="00096056">
      <w:pPr>
        <w:jc w:val="both"/>
        <w:rPr>
          <w:rFonts w:ascii="Book Antiqua" w:hAnsi="Book Antiqua"/>
        </w:rPr>
      </w:pPr>
      <w:r>
        <w:rPr>
          <w:rFonts w:ascii="Book Antiqua" w:hAnsi="Book Antiqua"/>
        </w:rPr>
        <w:tab/>
        <w:t xml:space="preserve">7. Копия первого экземпляра Карты по форме 2101 </w:t>
      </w:r>
      <w:r>
        <w:rPr>
          <w:rFonts w:ascii="Book Antiqua" w:hAnsi="Book Antiqua"/>
          <w:lang w:val="en-US"/>
        </w:rPr>
        <w:t>FE</w:t>
      </w:r>
      <w:r>
        <w:rPr>
          <w:rFonts w:ascii="Book Antiqua" w:hAnsi="Book Antiqua"/>
        </w:rPr>
        <w:t xml:space="preserve"> (1996), выданной нало-говой инспекцией, где иностранное юридическое лицо состоит на налоговом учете.</w:t>
      </w:r>
    </w:p>
    <w:p w:rsidR="00096056" w:rsidRDefault="00096056">
      <w:pPr>
        <w:jc w:val="both"/>
        <w:rPr>
          <w:rFonts w:ascii="Book Antiqua" w:hAnsi="Book Antiqua"/>
        </w:rPr>
      </w:pPr>
      <w:r>
        <w:rPr>
          <w:rFonts w:ascii="Book Antiqua" w:hAnsi="Book Antiqua"/>
        </w:rPr>
        <w:tab/>
        <w:t xml:space="preserve">8. Форма 1011 </w:t>
      </w:r>
      <w:r>
        <w:rPr>
          <w:rFonts w:ascii="Book Antiqua" w:hAnsi="Book Antiqua"/>
          <w:lang w:val="en-US"/>
        </w:rPr>
        <w:t>FE</w:t>
      </w:r>
      <w:r>
        <w:rPr>
          <w:rFonts w:ascii="Book Antiqua" w:hAnsi="Book Antiqua"/>
        </w:rPr>
        <w:t xml:space="preserve"> (1996) ''Уведомление об источниках доходов в РФ''.</w:t>
      </w:r>
    </w:p>
    <w:p w:rsidR="00096056" w:rsidRDefault="00096056">
      <w:pPr>
        <w:jc w:val="both"/>
        <w:rPr>
          <w:rFonts w:ascii="Book Antiqua" w:hAnsi="Book Antiqua"/>
        </w:rPr>
      </w:pPr>
      <w:r>
        <w:rPr>
          <w:rFonts w:ascii="Book Antiqua" w:hAnsi="Book Antiqua"/>
        </w:rPr>
        <w:tab/>
        <w:t xml:space="preserve">9. Форма 2201 </w:t>
      </w:r>
      <w:r>
        <w:rPr>
          <w:rFonts w:ascii="Book Antiqua" w:hAnsi="Book Antiqua"/>
          <w:lang w:val="en-US"/>
        </w:rPr>
        <w:t>FE</w:t>
      </w:r>
      <w:r>
        <w:rPr>
          <w:rFonts w:ascii="Book Antiqua" w:hAnsi="Book Antiqua"/>
        </w:rPr>
        <w:t xml:space="preserve"> (1996) ''Уведомление о постоянном представительстве''.</w:t>
      </w:r>
    </w:p>
    <w:p w:rsidR="00096056" w:rsidRDefault="00096056">
      <w:pPr>
        <w:jc w:val="both"/>
        <w:rPr>
          <w:rFonts w:ascii="Book Antiqua" w:hAnsi="Book Antiqua"/>
        </w:rPr>
      </w:pPr>
      <w:r>
        <w:rPr>
          <w:rFonts w:ascii="Book Antiqua" w:hAnsi="Book Antiqua"/>
        </w:rPr>
        <w:tab/>
        <w:t>10. Копия соглашения (договора, контракта), определяющего взаимоотношения между российским и иностранным юридическим лицом (при наличии) или между фи-зическим лицом и иностранным юридическим лицом (при наличии).</w:t>
      </w:r>
    </w:p>
    <w:p w:rsidR="00096056" w:rsidRDefault="00096056">
      <w:pPr>
        <w:jc w:val="both"/>
        <w:rPr>
          <w:rFonts w:ascii="Book Antiqua" w:hAnsi="Book Antiqua"/>
        </w:rPr>
      </w:pPr>
      <w:r>
        <w:rPr>
          <w:rFonts w:ascii="Book Antiqua" w:hAnsi="Book Antiqua"/>
        </w:rPr>
        <w:tab/>
        <w:t>11. Легализованные копии учредительных документов иностранного юриди-ческого лица с нотариально заверенным переводом на русский язык (в случае, если российская организация или физическое лицо являются одним из его учредителей или владельцем доли акционерного капитала).</w:t>
      </w:r>
    </w:p>
    <w:p w:rsidR="00096056" w:rsidRDefault="00096056">
      <w:pPr>
        <w:jc w:val="both"/>
        <w:rPr>
          <w:rFonts w:ascii="Book Antiqua" w:hAnsi="Book Antiqua"/>
        </w:rPr>
      </w:pPr>
      <w:r>
        <w:rPr>
          <w:rFonts w:ascii="Book Antiqua" w:hAnsi="Book Antiqua"/>
        </w:rPr>
        <w:tab/>
        <w:t xml:space="preserve">12. Форма 3803 </w:t>
      </w:r>
      <w:r>
        <w:rPr>
          <w:rFonts w:ascii="Book Antiqua" w:hAnsi="Book Antiqua"/>
          <w:lang w:val="en-US"/>
        </w:rPr>
        <w:t>FE</w:t>
      </w:r>
      <w:r>
        <w:rPr>
          <w:rFonts w:ascii="Book Antiqua" w:hAnsi="Book Antiqua"/>
        </w:rPr>
        <w:t xml:space="preserve"> (1996) ''Уведомление иностранного юридического лица об  имуществе в РФ''.</w:t>
      </w:r>
    </w:p>
    <w:p w:rsidR="00096056" w:rsidRDefault="00096056">
      <w:pPr>
        <w:jc w:val="both"/>
        <w:rPr>
          <w:rFonts w:ascii="Book Antiqua" w:hAnsi="Book Antiqua"/>
        </w:rPr>
      </w:pPr>
      <w:r>
        <w:rPr>
          <w:rFonts w:ascii="Book Antiqua" w:hAnsi="Book Antiqua"/>
        </w:rPr>
        <w:tab/>
        <w:t xml:space="preserve">13. Форма 2202 </w:t>
      </w:r>
      <w:r>
        <w:rPr>
          <w:rFonts w:ascii="Book Antiqua" w:hAnsi="Book Antiqua"/>
          <w:lang w:val="en-US"/>
        </w:rPr>
        <w:t>FE</w:t>
      </w:r>
      <w:r>
        <w:rPr>
          <w:rFonts w:ascii="Book Antiqua" w:hAnsi="Book Antiqua"/>
        </w:rPr>
        <w:t xml:space="preserve"> (1996) ''Уведомление''.</w:t>
      </w: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ab/>
        <w:t>Инструкцией Госналогслужбы РФ от 16 июня 1995 г. №34 ''О налогообложении прибыли и доходов иностранных юридических лиц'' предусмотрена необходимость представления в налоговые органы иностранными юридическими лицами, имеющими источник доходов на территории Российской Федерации, уведомления об источниках доходов. Оно должно направляться в месячный срок с момента возникновения права на получение доходов или начала деятельности, не осуществляемой через отделения иностранного юридического лица.</w:t>
      </w:r>
    </w:p>
    <w:p w:rsidR="00096056" w:rsidRDefault="00096056">
      <w:pPr>
        <w:jc w:val="both"/>
        <w:rPr>
          <w:rFonts w:ascii="Book Antiqua" w:hAnsi="Book Antiqua"/>
        </w:rPr>
      </w:pPr>
      <w:r>
        <w:rPr>
          <w:rFonts w:ascii="Book Antiqua" w:hAnsi="Book Antiqua"/>
        </w:rPr>
        <w:tab/>
        <w:t>Введение положения о представлении в налоговые органы сведений об источ-никах доходов связано не столько с усилением контроля за получением иностранны-ми юридическими лицами доходов из источников в Российской Федерации и их нало-гообложением, а в большей степени с необходимостью более четкого соблюдения по-ложений соглашений об избежании двойного налогообложения, включая создание в необходимых случаях действенного механизма предварительного освобождения от удержания налогов у источника выплаты.</w:t>
      </w: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 xml:space="preserve">            </w:t>
      </w:r>
      <w:r>
        <w:rPr>
          <w:rFonts w:ascii="Book Antiqua" w:hAnsi="Book Antiqua"/>
        </w:rPr>
        <w:tab/>
        <w:t>3.4. Порядок исчисления и уплаты в бюджет налога на прибыль</w:t>
      </w: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ab/>
        <w:t>Налог на прибыль иностранного юридического лица исчисляется налоговым органом по месту осуществления деятельности в Российской Федерации.</w:t>
      </w:r>
    </w:p>
    <w:p w:rsidR="00096056" w:rsidRDefault="00096056">
      <w:pPr>
        <w:jc w:val="both"/>
        <w:rPr>
          <w:rFonts w:ascii="Book Antiqua" w:hAnsi="Book Antiqua"/>
        </w:rPr>
      </w:pPr>
      <w:r>
        <w:rPr>
          <w:rFonts w:ascii="Book Antiqua" w:hAnsi="Book Antiqua"/>
        </w:rPr>
        <w:tab/>
        <w:t xml:space="preserve">Расчеты налоговых обязательств отделений иностранных юридических лиц, осуществляющих строительные работы в России, производятся по каждой отдельной строительной площадке. Консолидация отчетности и налоговых обязательств одного и того же иностранного юридического лица по нескольким объектам строительных работ, если деятельность на них будет приводить к возникновению постоянных пред-ставительств, не допускается. </w:t>
      </w:r>
    </w:p>
    <w:p w:rsidR="00096056" w:rsidRDefault="00096056">
      <w:pPr>
        <w:jc w:val="both"/>
        <w:rPr>
          <w:rFonts w:ascii="Book Antiqua" w:hAnsi="Book Antiqua"/>
        </w:rPr>
      </w:pPr>
      <w:r>
        <w:rPr>
          <w:rFonts w:ascii="Book Antiqua" w:hAnsi="Book Antiqua"/>
        </w:rPr>
        <w:tab/>
        <w:t>Налог на прибыль постоянного представительства иностранного юридического лица, осуществляющего строительно-монтажные работы, уплачивается им ежегодно.</w:t>
      </w:r>
      <w:r>
        <w:rPr>
          <w:rFonts w:ascii="Book Antiqua" w:hAnsi="Book Antiqua"/>
        </w:rPr>
        <w:tab/>
        <w:t>При этом если прибыль по долгосрочным договорам на выполнение подрядных работ признается постоянным представительством по мере выполнения отдельных этапов работы, то уплаченная по итогам соответствующего отчетного года сумма на-лога является окончательной.</w:t>
      </w:r>
    </w:p>
    <w:p w:rsidR="00096056" w:rsidRDefault="00096056">
      <w:pPr>
        <w:jc w:val="both"/>
        <w:rPr>
          <w:rFonts w:ascii="Book Antiqua" w:hAnsi="Book Antiqua"/>
        </w:rPr>
      </w:pPr>
      <w:r>
        <w:rPr>
          <w:rFonts w:ascii="Book Antiqua" w:hAnsi="Book Antiqua"/>
        </w:rPr>
        <w:tab/>
        <w:t>Если прибыль признается постоянным представительством по мере завершения и сдачи всей работы, то сумма уплаченных ежегодных платежей может корректиро-ваться. В случае если по итогам выполнения всей работы, фактически уплаченные суммы налога на прибыль превысят окончательные налоговые обязательства постоян-ного представительства, то суммы переплаченного налога могут возмещаться налого-выми органами в течение месяца после сдачи налоговой декларации или засчитывать-ся в счет предстоящих платежей в бюджет.</w:t>
      </w:r>
    </w:p>
    <w:p w:rsidR="00096056" w:rsidRDefault="00096056">
      <w:pPr>
        <w:jc w:val="both"/>
        <w:rPr>
          <w:rFonts w:ascii="Book Antiqua" w:hAnsi="Book Antiqua"/>
        </w:rPr>
      </w:pPr>
      <w:r>
        <w:rPr>
          <w:rFonts w:ascii="Book Antiqua" w:hAnsi="Book Antiqua"/>
        </w:rPr>
        <w:tab/>
        <w:t>Налогообложению подлежит прибыль постоянного представительства, опреде-ляемая как разница между выручкой от реализацией продукции (работ, услуг) без НДС, специального налога и акцизов, других доходов, и затратами, непосредственно связанными с осуществлением деятельности иностранного юридического лица в Рос-сии, включая управленческие и общеадминистративные расходы, понесенные как на территории России, так и за границей.</w:t>
      </w:r>
    </w:p>
    <w:p w:rsidR="00096056" w:rsidRDefault="00096056">
      <w:pPr>
        <w:jc w:val="both"/>
        <w:rPr>
          <w:rFonts w:ascii="Book Antiqua" w:hAnsi="Book Antiqua"/>
        </w:rPr>
      </w:pPr>
      <w:r>
        <w:rPr>
          <w:rFonts w:ascii="Book Antiqua" w:hAnsi="Book Antiqua"/>
        </w:rPr>
        <w:tab/>
        <w:t>В состав расходов постоянного представительства, понесенных за границей, могут включаться только те расходы, понесенные за рубежом, которые связаны с осу-ществлением деятельности постоянного представительства в России, такие, как рас-ходы на заработную плату иностранных сотрудников, работающих в постоянном представительстве, командировочные расходы, расходы на подготовку российских сотрудников отделения, другие расходы, понесенные в России и оплаченные голов-ным офисом иностранного юридического лица.</w:t>
      </w:r>
    </w:p>
    <w:p w:rsidR="00096056" w:rsidRDefault="00096056">
      <w:pPr>
        <w:jc w:val="both"/>
        <w:rPr>
          <w:rFonts w:ascii="Book Antiqua" w:hAnsi="Book Antiqua"/>
        </w:rPr>
      </w:pPr>
      <w:r>
        <w:rPr>
          <w:rFonts w:ascii="Book Antiqua" w:hAnsi="Book Antiqua"/>
        </w:rPr>
        <w:tab/>
        <w:t>Для расчета прибыли иностранного юридического лица в связи с деятельнос-тью в России основным методом является прямой метод, т.е. определение прибыли как разницы между выручкой от реализации продукции (работ, услуг) и затратами по ее производству.</w:t>
      </w:r>
    </w:p>
    <w:p w:rsidR="00096056" w:rsidRDefault="00096056">
      <w:pPr>
        <w:jc w:val="both"/>
        <w:rPr>
          <w:rFonts w:ascii="Book Antiqua" w:hAnsi="Book Antiqua"/>
        </w:rPr>
      </w:pPr>
      <w:r>
        <w:rPr>
          <w:rFonts w:ascii="Book Antiqua" w:hAnsi="Book Antiqua"/>
        </w:rPr>
        <w:tab/>
        <w:t>В случае, если не представляется возможным прямо определить прибыль, полу-ченным иностранным юридическим лицом в связи с деятельностью в России, предус-мотрен ряд последовательно применяемых условных методов, позволяющих расчет-ным путем определить налоговые обязательства на основании валового дохода из всех источников или на основании расходов, связанных с такой деятельностью.</w:t>
      </w:r>
    </w:p>
    <w:p w:rsidR="00096056" w:rsidRDefault="00096056">
      <w:pPr>
        <w:jc w:val="both"/>
        <w:rPr>
          <w:rFonts w:ascii="Book Antiqua" w:hAnsi="Book Antiqua"/>
        </w:rPr>
      </w:pPr>
      <w:r>
        <w:rPr>
          <w:rFonts w:ascii="Book Antiqua" w:hAnsi="Book Antiqua"/>
        </w:rPr>
        <w:tab/>
        <w:t>При условном методе расчета прибыли иностранных юридических лиц расчет производится исходя из нормы рентабельности 25%.</w:t>
      </w:r>
    </w:p>
    <w:p w:rsidR="00096056" w:rsidRDefault="00096056">
      <w:pPr>
        <w:jc w:val="both"/>
        <w:rPr>
          <w:rFonts w:ascii="Book Antiqua" w:hAnsi="Book Antiqua"/>
        </w:rPr>
      </w:pPr>
      <w:r>
        <w:rPr>
          <w:rFonts w:ascii="Book Antiqua" w:hAnsi="Book Antiqua"/>
        </w:rPr>
        <w:tab/>
        <w:t>При этом прибыль, подлежащая налогообложению, рассчитывается следую-щим образом:</w:t>
      </w:r>
    </w:p>
    <w:p w:rsidR="00096056" w:rsidRDefault="00096056">
      <w:pPr>
        <w:jc w:val="both"/>
        <w:rPr>
          <w:rFonts w:ascii="Book Antiqua" w:hAnsi="Book Antiqua"/>
        </w:rPr>
      </w:pPr>
      <w:r>
        <w:rPr>
          <w:rFonts w:ascii="Book Antiqua" w:hAnsi="Book Antiqua"/>
        </w:rPr>
        <w:tab/>
        <w:t>• при определении налогооблагаемой прибыли на основе полученных доходов применяется коэффициент 0,2;</w:t>
      </w:r>
    </w:p>
    <w:p w:rsidR="00096056" w:rsidRDefault="00096056">
      <w:pPr>
        <w:jc w:val="both"/>
        <w:rPr>
          <w:rFonts w:ascii="Book Antiqua" w:hAnsi="Book Antiqua"/>
        </w:rPr>
      </w:pPr>
      <w:r>
        <w:rPr>
          <w:rFonts w:ascii="Book Antiqua" w:hAnsi="Book Antiqua"/>
        </w:rPr>
        <w:tab/>
        <w:t>• при определении налогооблагаемой прибыли на основе понесенных расходов, связанных с деятельностью в Российской Федерации, применяется коэффициент 0,25.</w:t>
      </w:r>
    </w:p>
    <w:p w:rsidR="00096056" w:rsidRDefault="00096056">
      <w:pPr>
        <w:jc w:val="both"/>
        <w:rPr>
          <w:rFonts w:ascii="Book Antiqua" w:hAnsi="Book Antiqua"/>
        </w:rPr>
      </w:pPr>
      <w:r>
        <w:rPr>
          <w:rFonts w:ascii="Book Antiqua" w:hAnsi="Book Antiqua"/>
        </w:rPr>
        <w:tab/>
        <w:t>При включении в состав доходов постоянных представительств доходов, полу-ченных от источников в России и подвергшихся предварительному обложению нало-гом при их выплате, иностранным юридическим лицам предоставляется зачет на сум-му ранее уплаченных налогов.</w:t>
      </w:r>
    </w:p>
    <w:p w:rsidR="00096056" w:rsidRDefault="00096056">
      <w:pPr>
        <w:jc w:val="both"/>
        <w:rPr>
          <w:rFonts w:ascii="Book Antiqua" w:hAnsi="Book Antiqua"/>
        </w:rPr>
      </w:pPr>
      <w:r>
        <w:rPr>
          <w:rFonts w:ascii="Book Antiqua" w:hAnsi="Book Antiqua"/>
        </w:rPr>
        <w:tab/>
        <w:t>Иностранные юридические лица, осуществляющие деятельность на территории России через постоянные представительства и другие обособленные подразделения, производят все расчеты по платежам в бюджеты различных уровней в рублях или в иностранной валюте только через счета, открываемые в уполномоченных банках на территории Российской Федерации.</w:t>
      </w:r>
    </w:p>
    <w:p w:rsidR="00096056" w:rsidRDefault="00096056">
      <w:pPr>
        <w:jc w:val="both"/>
        <w:rPr>
          <w:rFonts w:ascii="Book Antiqua" w:hAnsi="Book Antiqua"/>
        </w:rPr>
      </w:pPr>
      <w:r>
        <w:rPr>
          <w:rFonts w:ascii="Book Antiqua" w:hAnsi="Book Antiqua"/>
        </w:rPr>
        <w:tab/>
        <w:t>Иностранное юридическое лицо, осуществляющее деятельность в Российской Федерации через постоянное представительство, не позднее 15 апреля года, следую-щего за отчетным, представляет в налоговый орган по месту регистрации постоян-ного представительства отчет о деятельности в Российской Федерации (в произволь-ной форме), а также декларацию о доходах. При прекращении деятельности до окон-чания календарного года указанные документы должны быть представлены в течение месяца со дня ее прекращения.</w:t>
      </w:r>
    </w:p>
    <w:p w:rsidR="00096056" w:rsidRDefault="00096056">
      <w:pPr>
        <w:jc w:val="both"/>
        <w:rPr>
          <w:rFonts w:ascii="Book Antiqua" w:hAnsi="Book Antiqua"/>
        </w:rPr>
      </w:pPr>
      <w:r>
        <w:rPr>
          <w:rFonts w:ascii="Book Antiqua" w:hAnsi="Book Antiqua"/>
        </w:rPr>
        <w:tab/>
        <w:t>Если иностранное юридическое лицо имеет в Российской Федерации несколько зарегистрированных в целях налогообложения постоянных представительств, декла-рация о доходах подается в каждый из соответствующих налоговых органов, на тер-ритории которого  зарегистрировано постоянное представительство иностранного юридического лица.</w:t>
      </w:r>
    </w:p>
    <w:p w:rsidR="00096056" w:rsidRDefault="00096056">
      <w:pPr>
        <w:jc w:val="both"/>
        <w:rPr>
          <w:rFonts w:ascii="Book Antiqua" w:hAnsi="Book Antiqua"/>
        </w:rPr>
      </w:pPr>
      <w:r>
        <w:rPr>
          <w:rFonts w:ascii="Book Antiqua" w:hAnsi="Book Antiqua"/>
        </w:rPr>
        <w:tab/>
        <w:t>Налоговый орган исчисляет сумму налога на прибыль иностранного юридичес-кого лица и выписывает платежное извещение в месячный срок с даты представления декларации о доходах.</w:t>
      </w:r>
    </w:p>
    <w:p w:rsidR="00096056" w:rsidRDefault="00096056">
      <w:pPr>
        <w:jc w:val="both"/>
        <w:rPr>
          <w:rFonts w:ascii="Book Antiqua" w:hAnsi="Book Antiqua"/>
        </w:rPr>
      </w:pPr>
      <w:r>
        <w:rPr>
          <w:rFonts w:ascii="Book Antiqua" w:hAnsi="Book Antiqua"/>
        </w:rPr>
        <w:tab/>
        <w:t>Налог на прибыль исчисляется налоговым органом в рублях и уплачивается иностранным юридическим лицом в безналичном порядке в рублях или по желанию плательщика в иностранной валюте, покупаемой банками Российской Федерации и пересчитанной в рубли по курсу, котируемому Центральным банком Российской Фе-дерации, действующему на день уплаты налога, в сроки, указанные в платежном изве-щении. На сумму исчисленного налога плательщику выдается платежное извещение, корешок которого служит основанием для ведения книги лицевых счетов.</w:t>
      </w:r>
    </w:p>
    <w:p w:rsidR="00096056" w:rsidRDefault="00096056">
      <w:pPr>
        <w:jc w:val="both"/>
        <w:rPr>
          <w:rFonts w:ascii="Book Antiqua" w:hAnsi="Book Antiqua"/>
        </w:rPr>
      </w:pPr>
      <w:r>
        <w:rPr>
          <w:rFonts w:ascii="Book Antiqua" w:hAnsi="Book Antiqua"/>
        </w:rPr>
        <w:tab/>
        <w:t>Срок уплаты налога в платежном извещении устанавливается в один месяц с даты его выписки.</w:t>
      </w:r>
    </w:p>
    <w:p w:rsidR="00096056" w:rsidRDefault="00096056">
      <w:pPr>
        <w:jc w:val="both"/>
        <w:rPr>
          <w:rFonts w:ascii="Book Antiqua" w:hAnsi="Book Antiqua"/>
        </w:rPr>
      </w:pPr>
      <w:r>
        <w:rPr>
          <w:rFonts w:ascii="Book Antiqua" w:hAnsi="Book Antiqua"/>
        </w:rPr>
        <w:tab/>
        <w:t>Излишне внесенные суммы налога засчитываются в счет очередных платежей или возвращаются плательщику налоговым органом в десятидневный срок со дня получения его письменного заявления.</w:t>
      </w:r>
    </w:p>
    <w:p w:rsidR="00096056" w:rsidRDefault="00096056">
      <w:pPr>
        <w:jc w:val="both"/>
        <w:rPr>
          <w:rFonts w:ascii="Book Antiqua" w:hAnsi="Book Antiqua"/>
        </w:rPr>
      </w:pPr>
    </w:p>
    <w:p w:rsidR="00096056" w:rsidRDefault="00096056">
      <w:pPr>
        <w:jc w:val="both"/>
        <w:rPr>
          <w:rFonts w:ascii="Book Antiqua" w:hAnsi="Book Antiqua"/>
        </w:rPr>
      </w:pPr>
    </w:p>
    <w:p w:rsidR="00096056" w:rsidRDefault="00096056">
      <w:pPr>
        <w:jc w:val="both"/>
        <w:rPr>
          <w:rFonts w:ascii="Book Antiqua" w:hAnsi="Book Antiqua"/>
        </w:rPr>
      </w:pPr>
      <w:r>
        <w:rPr>
          <w:rFonts w:ascii="Book Antiqua" w:hAnsi="Book Antiqua"/>
        </w:rPr>
        <w:tab/>
        <w:t xml:space="preserve">3.5. Налогообложение доходов иностранных юридических лиц, не связанных с  </w:t>
      </w:r>
    </w:p>
    <w:p w:rsidR="00096056" w:rsidRDefault="00096056">
      <w:pPr>
        <w:jc w:val="both"/>
        <w:rPr>
          <w:rFonts w:ascii="Book Antiqua" w:hAnsi="Book Antiqua"/>
        </w:rPr>
      </w:pPr>
      <w:r>
        <w:rPr>
          <w:rFonts w:ascii="Book Antiqua" w:hAnsi="Book Antiqua"/>
        </w:rPr>
        <w:t xml:space="preserve">                  деятельностью в РФ через постоянное представительство</w:t>
      </w:r>
    </w:p>
    <w:p w:rsidR="00096056" w:rsidRDefault="00096056">
      <w:pPr>
        <w:jc w:val="both"/>
        <w:rPr>
          <w:rFonts w:ascii="Book Antiqua" w:hAnsi="Book Antiqua"/>
        </w:rPr>
      </w:pPr>
      <w:r>
        <w:rPr>
          <w:rFonts w:ascii="Book Antiqua" w:hAnsi="Book Antiqua"/>
        </w:rPr>
        <w:tab/>
      </w:r>
      <w:r>
        <w:rPr>
          <w:rFonts w:ascii="Book Antiqua" w:hAnsi="Book Antiqua"/>
        </w:rPr>
        <w:tab/>
      </w:r>
    </w:p>
    <w:p w:rsidR="00096056" w:rsidRDefault="00096056">
      <w:pPr>
        <w:jc w:val="both"/>
        <w:rPr>
          <w:rFonts w:ascii="Book Antiqua" w:hAnsi="Book Antiqua"/>
        </w:rPr>
      </w:pPr>
      <w:r>
        <w:rPr>
          <w:rFonts w:ascii="Book Antiqua" w:hAnsi="Book Antiqua"/>
        </w:rPr>
        <w:tab/>
        <w:t>Иностранные юридические лица, получающие доходы из источников, находя-щихся на территории  Российской Федерации, подлежат обложению налогом на дохо-ды у источника выплаты. К доходам из источников в Российской Федерации, в част-ности, относятся следующие доходы:</w:t>
      </w:r>
    </w:p>
    <w:p w:rsidR="00096056" w:rsidRDefault="00096056">
      <w:pPr>
        <w:jc w:val="both"/>
        <w:rPr>
          <w:rFonts w:ascii="Book Antiqua" w:hAnsi="Book Antiqua"/>
        </w:rPr>
      </w:pPr>
      <w:r>
        <w:rPr>
          <w:rFonts w:ascii="Book Antiqua" w:hAnsi="Book Antiqua"/>
        </w:rPr>
        <w:tab/>
        <w:t>• дивиденды, выплачиваемые российскими резидентами, а также доходы от распределенной в пользу иностранного участника прибыли созданного в Российской Федерации предприятия с иностранными инвестициями;</w:t>
      </w:r>
    </w:p>
    <w:p w:rsidR="00096056" w:rsidRDefault="00096056">
      <w:pPr>
        <w:jc w:val="both"/>
        <w:rPr>
          <w:rFonts w:ascii="Book Antiqua" w:hAnsi="Book Antiqua"/>
        </w:rPr>
      </w:pPr>
      <w:r>
        <w:rPr>
          <w:rFonts w:ascii="Book Antiqua" w:hAnsi="Book Antiqua"/>
        </w:rPr>
        <w:tab/>
        <w:t>• доходы, получаемые от долевого участия иностранных партнеров в деятель-ности товариществ;</w:t>
      </w:r>
    </w:p>
    <w:p w:rsidR="00096056" w:rsidRDefault="00096056">
      <w:pPr>
        <w:jc w:val="both"/>
        <w:rPr>
          <w:rFonts w:ascii="Book Antiqua" w:hAnsi="Book Antiqua"/>
        </w:rPr>
      </w:pPr>
      <w:r>
        <w:rPr>
          <w:rFonts w:ascii="Book Antiqua" w:hAnsi="Book Antiqua"/>
        </w:rPr>
        <w:tab/>
        <w:t>• дополнительные вознаграждения акционеров в денежной или иной форме;</w:t>
      </w:r>
    </w:p>
    <w:p w:rsidR="00096056" w:rsidRDefault="00096056">
      <w:pPr>
        <w:jc w:val="both"/>
        <w:rPr>
          <w:rFonts w:ascii="Book Antiqua" w:hAnsi="Book Antiqua"/>
        </w:rPr>
      </w:pPr>
      <w:r>
        <w:rPr>
          <w:rFonts w:ascii="Book Antiqua" w:hAnsi="Book Antiqua"/>
        </w:rPr>
        <w:tab/>
        <w:t>• прибыль, распределяемая чековыми инвестиционными фондами (специализи-рованными инвестиционными фондами приватизации);</w:t>
      </w:r>
    </w:p>
    <w:p w:rsidR="00096056" w:rsidRDefault="00096056">
      <w:pPr>
        <w:jc w:val="both"/>
        <w:rPr>
          <w:rFonts w:ascii="Book Antiqua" w:hAnsi="Book Antiqua"/>
        </w:rPr>
      </w:pPr>
      <w:r>
        <w:rPr>
          <w:rFonts w:ascii="Book Antiqua" w:hAnsi="Book Antiqua"/>
        </w:rPr>
        <w:tab/>
        <w:t>• процентный доход от:</w:t>
      </w:r>
    </w:p>
    <w:p w:rsidR="00096056" w:rsidRDefault="00096056">
      <w:pPr>
        <w:jc w:val="both"/>
        <w:rPr>
          <w:rFonts w:ascii="Book Antiqua" w:hAnsi="Book Antiqua"/>
        </w:rPr>
      </w:pPr>
      <w:r>
        <w:rPr>
          <w:rFonts w:ascii="Book Antiqua" w:hAnsi="Book Antiqua"/>
        </w:rPr>
        <w:tab/>
        <w:t>долговых обязательств любого вида, включая суммы, начисляемые российскими банками по корреспондентским счетам иностранных банков, выплачи-ваемые иностранным юридическим лицам по привлеченным кредитам, депозитам, в том числе краткосрочным, от облигаций с правом на участие в прибылях компании и конвертируемых облигаций, по векселям и другим ценным бумагам;</w:t>
      </w:r>
    </w:p>
    <w:p w:rsidR="00096056" w:rsidRDefault="00096056">
      <w:pPr>
        <w:jc w:val="both"/>
        <w:rPr>
          <w:rFonts w:ascii="Book Antiqua" w:hAnsi="Book Antiqua"/>
        </w:rPr>
      </w:pPr>
      <w:r>
        <w:rPr>
          <w:rFonts w:ascii="Book Antiqua" w:hAnsi="Book Antiqua"/>
        </w:rPr>
        <w:tab/>
        <w:t>премий, выплачиваемых при погашении ценных бумаг, ранее реализованных с дисконтом;</w:t>
      </w:r>
    </w:p>
    <w:p w:rsidR="00096056" w:rsidRDefault="00096056">
      <w:pPr>
        <w:jc w:val="both"/>
        <w:rPr>
          <w:rFonts w:ascii="Book Antiqua" w:hAnsi="Book Antiqua"/>
        </w:rPr>
      </w:pPr>
      <w:r>
        <w:rPr>
          <w:rFonts w:ascii="Book Antiqua" w:hAnsi="Book Antiqua"/>
        </w:rPr>
        <w:tab/>
        <w:t>штрафов и пени за нарушение договорных и долговых обязательств:</w:t>
      </w:r>
    </w:p>
    <w:p w:rsidR="00096056" w:rsidRDefault="00096056">
      <w:pPr>
        <w:jc w:val="both"/>
        <w:rPr>
          <w:rFonts w:ascii="Book Antiqua" w:hAnsi="Book Antiqua"/>
        </w:rPr>
      </w:pPr>
      <w:r>
        <w:rPr>
          <w:rFonts w:ascii="Book Antiqua" w:hAnsi="Book Antiqua"/>
        </w:rPr>
        <w:tab/>
        <w:t>• доходы от использования авторских прав:</w:t>
      </w:r>
    </w:p>
    <w:p w:rsidR="00096056" w:rsidRDefault="00096056">
      <w:pPr>
        <w:jc w:val="both"/>
        <w:rPr>
          <w:rFonts w:ascii="Book Antiqua" w:hAnsi="Book Antiqua"/>
        </w:rPr>
      </w:pPr>
      <w:r>
        <w:rPr>
          <w:rFonts w:ascii="Book Antiqua" w:hAnsi="Book Antiqua"/>
        </w:rPr>
        <w:tab/>
        <w:t>вознаграждение за использование авторских прав, включая право на издание произведений литературы, искусства и науки, право на использование кинематогра-фических произведений, в том числе художественных фильмов и видеокассет как для просмотра в кинотеатрах, так и на телевидении, а также для записей для радиовеща-ния;</w:t>
      </w:r>
    </w:p>
    <w:p w:rsidR="00096056" w:rsidRDefault="00096056">
      <w:pPr>
        <w:jc w:val="both"/>
        <w:rPr>
          <w:rFonts w:ascii="Book Antiqua" w:hAnsi="Book Antiqua"/>
        </w:rPr>
      </w:pPr>
      <w:r>
        <w:rPr>
          <w:rFonts w:ascii="Book Antiqua" w:hAnsi="Book Antiqua"/>
        </w:rPr>
        <w:tab/>
        <w:t>• доходы от использования изобретения, полезной модели, промышленного об-разца, торговой марки, товарного знака, знака обслуживания других аналогичных ак-тивов, а также деловой репутации (престижа), контактов, клиентов и кадров компа-нии;</w:t>
      </w:r>
    </w:p>
    <w:p w:rsidR="00096056" w:rsidRDefault="00096056">
      <w:pPr>
        <w:jc w:val="both"/>
        <w:rPr>
          <w:rFonts w:ascii="Book Antiqua" w:hAnsi="Book Antiqua"/>
        </w:rPr>
      </w:pPr>
      <w:r>
        <w:rPr>
          <w:rFonts w:ascii="Book Antiqua" w:hAnsi="Book Antiqua"/>
        </w:rPr>
        <w:tab/>
        <w:t>• доходы от сдачи в аренду имущества, находящегося на территории Россий-ской Федерации, в том числе лизинговых операций, рассчитываются исходя из всей суммы лизингового платежа за минусом суммы возмещения стоимости лизингового имущества (при финансовом лизинге), платы лизингодателю в качестве компенсации за использованные им кредитные ресурсы на приобретение имущества и суммы нало-га на лизинговое имущество;</w:t>
      </w:r>
    </w:p>
    <w:p w:rsidR="00096056" w:rsidRDefault="00096056">
      <w:pPr>
        <w:jc w:val="both"/>
        <w:rPr>
          <w:rFonts w:ascii="Book Antiqua" w:hAnsi="Book Antiqua"/>
        </w:rPr>
      </w:pPr>
      <w:r>
        <w:rPr>
          <w:rFonts w:ascii="Book Antiqua" w:hAnsi="Book Antiqua"/>
        </w:rPr>
        <w:tab/>
        <w:t>• доходы от отчуждения имущества:</w:t>
      </w:r>
    </w:p>
    <w:p w:rsidR="00096056" w:rsidRDefault="00096056">
      <w:pPr>
        <w:jc w:val="both"/>
        <w:rPr>
          <w:rFonts w:ascii="Book Antiqua" w:hAnsi="Book Antiqua"/>
        </w:rPr>
      </w:pPr>
      <w:r>
        <w:rPr>
          <w:rFonts w:ascii="Book Antiqua" w:hAnsi="Book Antiqua"/>
        </w:rPr>
        <w:tab/>
        <w:t>а) акций и других ценных бумаг;</w:t>
      </w:r>
    </w:p>
    <w:p w:rsidR="00096056" w:rsidRDefault="00096056">
      <w:pPr>
        <w:jc w:val="both"/>
        <w:rPr>
          <w:rFonts w:ascii="Book Antiqua" w:hAnsi="Book Antiqua"/>
        </w:rPr>
      </w:pPr>
      <w:r>
        <w:rPr>
          <w:rFonts w:ascii="Book Antiqua" w:hAnsi="Book Antiqua"/>
        </w:rPr>
        <w:tab/>
        <w:t>б) долговых требований;</w:t>
      </w:r>
    </w:p>
    <w:p w:rsidR="00096056" w:rsidRDefault="00096056">
      <w:pPr>
        <w:jc w:val="both"/>
        <w:rPr>
          <w:rFonts w:ascii="Book Antiqua" w:hAnsi="Book Antiqua"/>
        </w:rPr>
      </w:pPr>
      <w:r>
        <w:rPr>
          <w:rFonts w:ascii="Book Antiqua" w:hAnsi="Book Antiqua"/>
        </w:rPr>
        <w:tab/>
        <w:t>в) имущества отделения, которое иностранное юридическое лицо имеет на территории Российской Федерации;</w:t>
      </w:r>
    </w:p>
    <w:p w:rsidR="00096056" w:rsidRDefault="00096056">
      <w:pPr>
        <w:jc w:val="both"/>
        <w:rPr>
          <w:rFonts w:ascii="Book Antiqua" w:hAnsi="Book Antiqua"/>
        </w:rPr>
      </w:pPr>
      <w:r>
        <w:rPr>
          <w:rFonts w:ascii="Book Antiqua" w:hAnsi="Book Antiqua"/>
        </w:rPr>
        <w:tab/>
        <w:t>г) морских, речных и воздушных судов, железнодорожного транспорта и авто-транспортных средств, используемых на международных перевозках, и движимого имущества, относящегося к таким перевозкам;</w:t>
      </w:r>
    </w:p>
    <w:p w:rsidR="00096056" w:rsidRDefault="00096056">
      <w:pPr>
        <w:jc w:val="both"/>
        <w:rPr>
          <w:rFonts w:ascii="Book Antiqua" w:hAnsi="Book Antiqua"/>
        </w:rPr>
      </w:pPr>
      <w:r>
        <w:rPr>
          <w:rFonts w:ascii="Book Antiqua" w:hAnsi="Book Antiqua"/>
        </w:rPr>
        <w:tab/>
        <w:t>д) имущества, находящегося на территории Российской Федерации.</w:t>
      </w:r>
    </w:p>
    <w:p w:rsidR="00096056" w:rsidRDefault="00096056">
      <w:pPr>
        <w:jc w:val="both"/>
        <w:rPr>
          <w:rFonts w:ascii="Book Antiqua" w:hAnsi="Book Antiqua"/>
        </w:rPr>
      </w:pPr>
      <w:r>
        <w:rPr>
          <w:rFonts w:ascii="Book Antiqua" w:hAnsi="Book Antiqua"/>
        </w:rPr>
        <w:tab/>
        <w:t>Такие доходы рассчитываются на основе превышения суммы реализации имущества над стоимостью его приобретения.</w:t>
      </w:r>
    </w:p>
    <w:p w:rsidR="00096056" w:rsidRDefault="00096056">
      <w:pPr>
        <w:jc w:val="both"/>
        <w:rPr>
          <w:rFonts w:ascii="Book Antiqua" w:hAnsi="Book Antiqua"/>
        </w:rPr>
      </w:pPr>
      <w:r>
        <w:rPr>
          <w:rFonts w:ascii="Book Antiqua" w:hAnsi="Book Antiqua"/>
        </w:rPr>
        <w:tab/>
        <w:t>Премии по прямому страхованию и сострахованию, премии по перестрахова-нию, а также проценты на премии, формируемые российскими страховщиками по до-говорам, переданным в перестрахование иностранных перестраховщиков, и тантье-мы, уплачиваемые иностранному партнеру. При этом доходы от премий по прямому страхованию и сострахованию рассчитываются исходя из полной суммы премии, ум-ноженной на коэффициент 0,25. Доходы от премий по перестрахованию – с примене-нием коэффициента 0,125.</w:t>
      </w:r>
    </w:p>
    <w:p w:rsidR="00096056" w:rsidRDefault="00096056">
      <w:pPr>
        <w:jc w:val="both"/>
        <w:rPr>
          <w:rFonts w:ascii="Book Antiqua" w:hAnsi="Book Antiqua"/>
        </w:rPr>
      </w:pPr>
      <w:r>
        <w:rPr>
          <w:rFonts w:ascii="Book Antiqua" w:hAnsi="Book Antiqua"/>
        </w:rPr>
        <w:tab/>
        <w:t>Другие доходы, получение которых не связано с деятельностью через постоян-ное представительство, в частности за работы и любого рода услуги, выполненные и предоставленные на территории Российской Федерации, в том числе за:</w:t>
      </w:r>
    </w:p>
    <w:p w:rsidR="00096056" w:rsidRDefault="00096056">
      <w:pPr>
        <w:jc w:val="both"/>
        <w:rPr>
          <w:rFonts w:ascii="Book Antiqua" w:hAnsi="Book Antiqua"/>
        </w:rPr>
      </w:pPr>
      <w:r>
        <w:rPr>
          <w:rFonts w:ascii="Book Antiqua" w:hAnsi="Book Antiqua"/>
        </w:rPr>
        <w:tab/>
        <w:t>а) выдачу компанией лицензии на производство или продажу товаров или ус-луг под фирменным наименованием данной компании;</w:t>
      </w:r>
    </w:p>
    <w:p w:rsidR="00096056" w:rsidRDefault="00096056">
      <w:pPr>
        <w:jc w:val="both"/>
        <w:rPr>
          <w:rFonts w:ascii="Book Antiqua" w:hAnsi="Book Antiqua"/>
        </w:rPr>
      </w:pPr>
      <w:r>
        <w:rPr>
          <w:rFonts w:ascii="Book Antiqua" w:hAnsi="Book Antiqua"/>
        </w:rPr>
        <w:tab/>
        <w:t>б) право на использование программ для ЭВМ и баз данных;</w:t>
      </w:r>
    </w:p>
    <w:p w:rsidR="00096056" w:rsidRDefault="00096056">
      <w:pPr>
        <w:jc w:val="both"/>
        <w:rPr>
          <w:rFonts w:ascii="Book Antiqua" w:hAnsi="Book Antiqua"/>
        </w:rPr>
      </w:pPr>
      <w:r>
        <w:rPr>
          <w:rFonts w:ascii="Book Antiqua" w:hAnsi="Book Antiqua"/>
        </w:rPr>
        <w:tab/>
        <w:t>в) использование технической, организационной или коммерческой информа-ции (''ноу-хау''), в том числе секретной формулы или процесса;</w:t>
      </w:r>
    </w:p>
    <w:p w:rsidR="00096056" w:rsidRDefault="00096056">
      <w:pPr>
        <w:jc w:val="both"/>
        <w:rPr>
          <w:rFonts w:ascii="Book Antiqua" w:hAnsi="Book Antiqua"/>
        </w:rPr>
      </w:pPr>
      <w:r>
        <w:rPr>
          <w:rFonts w:ascii="Book Antiqua" w:hAnsi="Book Antiqua"/>
        </w:rPr>
        <w:tab/>
        <w:t>г) управленческие услуги;</w:t>
      </w:r>
    </w:p>
    <w:p w:rsidR="00096056" w:rsidRDefault="00096056">
      <w:pPr>
        <w:jc w:val="both"/>
        <w:rPr>
          <w:rFonts w:ascii="Book Antiqua" w:hAnsi="Book Antiqua"/>
        </w:rPr>
      </w:pPr>
      <w:r>
        <w:rPr>
          <w:rFonts w:ascii="Book Antiqua" w:hAnsi="Book Antiqua"/>
        </w:rPr>
        <w:tab/>
        <w:t>д) оказание содействия, необходимого для установки и эксплуатации оборудо-вания, линий механизмов и приспособлений;</w:t>
      </w:r>
    </w:p>
    <w:p w:rsidR="00096056" w:rsidRDefault="00096056">
      <w:pPr>
        <w:jc w:val="both"/>
        <w:rPr>
          <w:rFonts w:ascii="Book Antiqua" w:hAnsi="Book Antiqua"/>
        </w:rPr>
      </w:pPr>
      <w:r>
        <w:rPr>
          <w:rFonts w:ascii="Book Antiqua" w:hAnsi="Book Antiqua"/>
        </w:rPr>
        <w:t xml:space="preserve"> </w:t>
      </w:r>
      <w:r>
        <w:rPr>
          <w:rFonts w:ascii="Book Antiqua" w:hAnsi="Book Antiqua"/>
        </w:rPr>
        <w:tab/>
        <w:t>е) оказание содействия, необходимого для эффективного использования иму-щества или пользования предоставленными правами;</w:t>
      </w:r>
    </w:p>
    <w:p w:rsidR="00096056" w:rsidRDefault="00096056">
      <w:pPr>
        <w:jc w:val="both"/>
        <w:rPr>
          <w:rFonts w:ascii="Book Antiqua" w:hAnsi="Book Antiqua"/>
        </w:rPr>
      </w:pPr>
      <w:r>
        <w:rPr>
          <w:rFonts w:ascii="Book Antiqua" w:hAnsi="Book Antiqua"/>
        </w:rPr>
        <w:tab/>
        <w:t>ж) консультации, содействие и услуги, связанные с осуществлением управле-ния любым научным, промышленным или коммерческим проектом, планом, процес-сом или предприятием с иностранными инвестициями;</w:t>
      </w:r>
    </w:p>
    <w:p w:rsidR="00096056" w:rsidRDefault="00096056">
      <w:pPr>
        <w:jc w:val="both"/>
        <w:rPr>
          <w:rFonts w:ascii="Book Antiqua" w:hAnsi="Book Antiqua"/>
        </w:rPr>
      </w:pPr>
      <w:r>
        <w:rPr>
          <w:rFonts w:ascii="Book Antiqua" w:hAnsi="Book Antiqua"/>
        </w:rPr>
        <w:tab/>
        <w:t>з) услуги и консультации, оказываемые иностранной компанией своим дочер-ним компаниям, в связи с осуществлением последними предпринимательской дея-тельности в Российской Федерации, а также за услуги и консультации, предоставляе-мые в пользу представительства головным офисом иностранного юридического лица;</w:t>
      </w:r>
    </w:p>
    <w:p w:rsidR="00096056" w:rsidRDefault="00096056">
      <w:pPr>
        <w:jc w:val="both"/>
        <w:rPr>
          <w:rFonts w:ascii="Book Antiqua" w:hAnsi="Book Antiqua"/>
        </w:rPr>
      </w:pPr>
      <w:r>
        <w:rPr>
          <w:rFonts w:ascii="Book Antiqua" w:hAnsi="Book Antiqua"/>
        </w:rPr>
        <w:tab/>
        <w:t>и) услуги по эмиссии (включая доходы от проведения самостоятельной эмис-сии и доходы о услуг по ее обслуживанию) и размещению акций любого лица-рези-дента Российской Федерации;</w:t>
      </w:r>
    </w:p>
    <w:p w:rsidR="00096056" w:rsidRDefault="00096056">
      <w:pPr>
        <w:jc w:val="both"/>
        <w:rPr>
          <w:rFonts w:ascii="Book Antiqua" w:hAnsi="Book Antiqua"/>
        </w:rPr>
      </w:pPr>
      <w:r>
        <w:rPr>
          <w:rFonts w:ascii="Book Antiqua" w:hAnsi="Book Antiqua"/>
        </w:rPr>
        <w:tab/>
        <w:t>к) перевозку всеми видами транспорта – фрахт;</w:t>
      </w:r>
    </w:p>
    <w:p w:rsidR="00096056" w:rsidRDefault="00096056">
      <w:pPr>
        <w:jc w:val="both"/>
        <w:rPr>
          <w:rFonts w:ascii="Book Antiqua" w:hAnsi="Book Antiqua"/>
        </w:rPr>
      </w:pPr>
      <w:r>
        <w:rPr>
          <w:rFonts w:ascii="Book Antiqua" w:hAnsi="Book Antiqua"/>
        </w:rPr>
        <w:tab/>
        <w:t>л) реализацию на территории Российской Федерации ввозимых из-за границы товаров на условиях договоров торгового посредничества с российскими предприя-тиями. При этом доходом, источник которого находится на территории РФ, считается доход, выплачиваемый иностранному юридическому лицу в виде разницы или части разницы между назначенной им ценой реализации и более выгодной ценой, по кото-рой предприятие – посредник осуществило продажу поставленных для реализации то-варов.</w:t>
      </w:r>
    </w:p>
    <w:p w:rsidR="00096056" w:rsidRDefault="00096056">
      <w:pPr>
        <w:jc w:val="both"/>
        <w:rPr>
          <w:rFonts w:ascii="Book Antiqua" w:hAnsi="Book Antiqua"/>
        </w:rPr>
      </w:pPr>
      <w:r>
        <w:rPr>
          <w:rFonts w:ascii="Book Antiqua" w:hAnsi="Book Antiqua"/>
        </w:rPr>
        <w:tab/>
        <w:t>При отсутствии документов, свидетельствующих о ввозе иностранным юриди-ческим лицом товаров из-за границы для их реализации на территории Российской Федерации, доходом, источник которого находится на территории РФ, считается ва-ловая выручка, выплаченная иностранному юридическому лицу за реализованный то-вар.</w:t>
      </w:r>
    </w:p>
    <w:p w:rsidR="00096056" w:rsidRDefault="00096056">
      <w:pPr>
        <w:jc w:val="both"/>
        <w:rPr>
          <w:rFonts w:ascii="Book Antiqua" w:hAnsi="Book Antiqua"/>
        </w:rPr>
      </w:pPr>
      <w:r>
        <w:rPr>
          <w:rFonts w:ascii="Book Antiqua" w:hAnsi="Book Antiqua"/>
        </w:rPr>
        <w:tab/>
        <w:t>Доходы иностранного юридического лица, полученные по внешнеторговым операциям, совершаемым исключительно от имени данного иностранного юридичес-кого лица, и связанные с экспортом в Российской Федерации товаров, налогообложе-нию у источника не подлежат.</w:t>
      </w:r>
    </w:p>
    <w:p w:rsidR="00096056" w:rsidRDefault="00096056">
      <w:pPr>
        <w:jc w:val="both"/>
        <w:rPr>
          <w:rFonts w:ascii="Book Antiqua" w:hAnsi="Book Antiqua"/>
        </w:rPr>
      </w:pPr>
      <w:r>
        <w:rPr>
          <w:rFonts w:ascii="Book Antiqua" w:hAnsi="Book Antiqua"/>
        </w:rPr>
        <w:tab/>
        <w:t>Суммы доходов от фрахта, выплачиваемые иностранным юридическим лицом в связи с осуществлением морских, воздушных, железнодорожных, автомобильных и иных международных перевозок, облагаются налогом по ставке 6%, дивиденды и проценты – по ставке 15, остальные доходы – по ставке 20%.</w:t>
      </w:r>
    </w:p>
    <w:p w:rsidR="00096056" w:rsidRDefault="00096056">
      <w:pPr>
        <w:jc w:val="both"/>
        <w:rPr>
          <w:rFonts w:ascii="Book Antiqua" w:hAnsi="Book Antiqua"/>
        </w:rPr>
      </w:pPr>
      <w:r>
        <w:rPr>
          <w:rFonts w:ascii="Book Antiqua" w:hAnsi="Book Antiqua"/>
        </w:rPr>
        <w:tab/>
        <w:t>Налог с доходов иностранных юридических лиц из источников в Российской Федерации удерживается лицом, выплачивающим доход иностранному юридическо-му лицу, в валюте, в которой производится выплата, с полной суммы дохода при каж-дом перечислении платежа и зачисляется в бюджет в порядке, установленном законо-дательством РФ.</w:t>
      </w:r>
    </w:p>
    <w:p w:rsidR="00096056" w:rsidRDefault="00096056">
      <w:pPr>
        <w:jc w:val="both"/>
        <w:rPr>
          <w:rFonts w:ascii="Book Antiqua" w:hAnsi="Book Antiqua"/>
        </w:rPr>
      </w:pPr>
      <w:r>
        <w:rPr>
          <w:rFonts w:ascii="Book Antiqua" w:hAnsi="Book Antiqua"/>
        </w:rPr>
        <w:tab/>
        <w:t>При этом не имеет значения, в каком виде будет произведена выплата дивиден-дов: в денежном, натуральном, каком-либо другом, в виде наличного или безналично-го платежа иностранному участнику, путем зачета требований или в какой-либо дру-гой форме. Под выплатой подразумевается также реинвестирование распределенного в пользу иностранного участника дохода на увеличение его доли в уставном капитале предприятия – резидента. Для целей налогообложения не имеет значения направление выплаты: распоряжение иностранного участника своими доходами в пользу третьих лиц, своих представительств в других странах и т.д.</w:t>
      </w:r>
    </w:p>
    <w:p w:rsidR="00096056" w:rsidRDefault="00096056">
      <w:pPr>
        <w:jc w:val="both"/>
        <w:rPr>
          <w:rFonts w:ascii="Book Antiqua" w:hAnsi="Book Antiqua"/>
        </w:rPr>
      </w:pPr>
      <w:r>
        <w:rPr>
          <w:rFonts w:ascii="Book Antiqua" w:hAnsi="Book Antiqua"/>
        </w:rPr>
        <w:tab/>
        <w:t>В случае если доходы от долевого участия, в том числе дивиденды, выплачива-ются иностранным участникам предприятий с иностранными инвестициями и партне-рам товариществ акциями, облигациями, товарами либо  любым иным способом, за-числению в бюджет подлежит сумма налога в иностранной валюте или в рублях по курсу ЦБ РФ на дату совершения этой операции, рассчитанная исходя из величины распределенной в пользу этого иностранного участника части чистой прибыли (руб-левой) предприятия-резидента.</w:t>
      </w:r>
    </w:p>
    <w:p w:rsidR="00096056" w:rsidRDefault="00096056">
      <w:pPr>
        <w:jc w:val="both"/>
        <w:rPr>
          <w:rFonts w:ascii="Book Antiqua" w:hAnsi="Book Antiqua"/>
        </w:rPr>
      </w:pPr>
      <w:r>
        <w:rPr>
          <w:rFonts w:ascii="Book Antiqua" w:hAnsi="Book Antiqua"/>
        </w:rPr>
        <w:tab/>
        <w:t>Лица, выплачивающие доход иностранным юридическим лицам ежекварталь-но, в сроки, установленные для представления квартальной бухгалтерской отчетнос-ти российскими предприятиями, представляют информацию о суммах выплаченных доходов и удержанных налогов в тот налоговый орган, в котором это российское лицо состоит на налоговом учете.</w:t>
      </w:r>
    </w:p>
    <w:p w:rsidR="00096056" w:rsidRDefault="00096056">
      <w:pPr>
        <w:jc w:val="both"/>
        <w:rPr>
          <w:rFonts w:ascii="Book Antiqua" w:hAnsi="Book Antiqua"/>
        </w:rPr>
      </w:pPr>
      <w:r>
        <w:rPr>
          <w:rFonts w:ascii="Book Antiqua" w:hAnsi="Book Antiqua"/>
        </w:rPr>
        <w:tab/>
        <w:t>Для возврата налога в установленных случаях иностранное юридическое лицо, имеющее фактическое право на получение дохода, представляет в органы Государст-венной налоговой службы Российской Федерации заявление по установленной форме с официальным подтверждением факта постоянного местопребывания данного лица в стране, с которой имеются действующие межправительственные (межгосударствен-ные) соглашения об избежании двойного налогообложения, заключенные бывшим СССР и Российской Федерацией.</w:t>
      </w:r>
    </w:p>
    <w:p w:rsidR="00096056" w:rsidRDefault="00096056">
      <w:pPr>
        <w:jc w:val="both"/>
        <w:rPr>
          <w:rFonts w:ascii="Book Antiqua" w:hAnsi="Book Antiqua"/>
        </w:rPr>
      </w:pPr>
      <w:r>
        <w:rPr>
          <w:rFonts w:ascii="Book Antiqua" w:hAnsi="Book Antiqua"/>
        </w:rPr>
        <w:tab/>
        <w:t>При подаче заявления о возврате сумм удержанных налогов соответствующий налоговый орган в установленные сроки рассматривает заявление и осуществляет возврат излишне взысканных и уплаченных налогов. В заявление могут включаться как разовые доходы, так и доходы, полученные в течение какого-либо периода.</w:t>
      </w:r>
    </w:p>
    <w:p w:rsidR="00096056" w:rsidRDefault="00096056">
      <w:pPr>
        <w:jc w:val="both"/>
        <w:rPr>
          <w:rFonts w:ascii="Book Antiqua" w:hAnsi="Book Antiqua"/>
        </w:rPr>
      </w:pPr>
      <w:r>
        <w:rPr>
          <w:rFonts w:ascii="Book Antiqua" w:hAnsi="Book Antiqua"/>
        </w:rPr>
        <w:tab/>
        <w:t>Заявления, поданные по истечении года со дня получения дохода, к рассмотре-нию не принимаются.</w:t>
      </w:r>
    </w:p>
    <w:p w:rsidR="00096056" w:rsidRDefault="00096056">
      <w:pPr>
        <w:jc w:val="both"/>
        <w:rPr>
          <w:rFonts w:ascii="Book Antiqua" w:hAnsi="Book Antiqua"/>
        </w:rPr>
      </w:pPr>
      <w:r>
        <w:rPr>
          <w:rFonts w:ascii="Book Antiqua" w:hAnsi="Book Antiqua"/>
        </w:rPr>
        <w:tab/>
        <w:t>Если получаемые иностранным юридическим лицом доходы от источников в РФ имеют регулярный и однотипный характер и эти доходы в соответствии с между-народным соглашением об избежании двойного налогообложения не подлежат обло-жению налогом в Российской Федерации, то иностранное юридическое лицо, имею-щее фактическое право на получение таких доходов, может подать заявление в мест-ный налоговый орган о неудержании налога у источника.</w:t>
      </w:r>
    </w:p>
    <w:p w:rsidR="00096056" w:rsidRDefault="00096056">
      <w:pPr>
        <w:jc w:val="both"/>
        <w:rPr>
          <w:rFonts w:ascii="Book Antiqua" w:hAnsi="Book Antiqua"/>
        </w:rPr>
      </w:pPr>
      <w:r>
        <w:rPr>
          <w:rFonts w:ascii="Book Antiqua" w:hAnsi="Book Antiqua"/>
        </w:rPr>
        <w:tab/>
        <w:t>Налоговый орган в двухнедельный срок рассматривает заявление и в случае соответствия указанных в нем сведений положениям конкретного соглашения об избежании двойного налогообложения дает разрешение на неудержание налога у источника выплаты.</w:t>
      </w:r>
    </w:p>
    <w:p w:rsidR="00096056" w:rsidRDefault="00096056">
      <w:pPr>
        <w:jc w:val="both"/>
        <w:rPr>
          <w:rFonts w:ascii="Book Antiqua" w:hAnsi="Book Antiqua"/>
        </w:rPr>
      </w:pPr>
      <w:r>
        <w:rPr>
          <w:rFonts w:ascii="Book Antiqua" w:hAnsi="Book Antiqua"/>
        </w:rPr>
        <w:tab/>
        <w:t>Основные положения по налогу на доходы иностранных юридических лиц можно представить в виде таблицы:</w:t>
      </w:r>
    </w:p>
    <w:p w:rsidR="00096056" w:rsidRDefault="00096056">
      <w:pPr>
        <w:jc w:val="both"/>
        <w:rPr>
          <w:rFonts w:ascii="Book Antiqua" w:hAnsi="Book Antiqua"/>
        </w:rPr>
      </w:pPr>
      <w:r>
        <w:rPr>
          <w:rFonts w:ascii="Book Antiqua" w:hAnsi="Book Antiqua"/>
        </w:rPr>
        <w:t xml:space="preserve">                      </w:t>
      </w:r>
      <w:r>
        <w:rPr>
          <w:rFonts w:ascii="Book Antiqua" w:hAnsi="Book Antiqua"/>
        </w:rPr>
        <w:tab/>
      </w:r>
      <w:r>
        <w:rPr>
          <w:rFonts w:ascii="Book Antiqua" w:hAnsi="Book Antiqua"/>
        </w:rPr>
        <w:tab/>
      </w:r>
      <w:r>
        <w:rPr>
          <w:rFonts w:ascii="Book Antiqua" w:hAnsi="Book Antiqua"/>
        </w:rPr>
        <w:tab/>
        <w:t xml:space="preserve">           </w:t>
      </w:r>
      <w:r>
        <w:rPr>
          <w:rFonts w:ascii="Book Antiqua" w:hAnsi="Book Antiqua"/>
        </w:rPr>
        <w:tab/>
        <w:t xml:space="preserve">                                                                         Таблица 2</w:t>
      </w:r>
    </w:p>
    <w:p w:rsidR="00096056" w:rsidRDefault="00096056">
      <w:pPr>
        <w:jc w:val="both"/>
        <w:rPr>
          <w:rFonts w:ascii="Book Antiqua" w:hAnsi="Book Antiqua"/>
        </w:rPr>
      </w:pPr>
      <w:r>
        <w:rPr>
          <w:rFonts w:ascii="Book Antiqua" w:hAnsi="Book Antiq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045"/>
      </w:tblGrid>
      <w:tr w:rsidR="00096056">
        <w:tc>
          <w:tcPr>
            <w:tcW w:w="1809" w:type="dxa"/>
            <w:tcBorders>
              <w:left w:val="nil"/>
            </w:tcBorders>
          </w:tcPr>
          <w:p w:rsidR="00096056" w:rsidRDefault="00096056">
            <w:pPr>
              <w:jc w:val="both"/>
              <w:rPr>
                <w:rFonts w:ascii="Book Antiqua" w:hAnsi="Book Antiqua"/>
              </w:rPr>
            </w:pPr>
            <w:r>
              <w:rPr>
                <w:rFonts w:ascii="Book Antiqua" w:hAnsi="Book Antiqua"/>
              </w:rPr>
              <w:t>Основание</w:t>
            </w:r>
          </w:p>
        </w:tc>
        <w:tc>
          <w:tcPr>
            <w:tcW w:w="8045" w:type="dxa"/>
            <w:tcBorders>
              <w:right w:val="nil"/>
            </w:tcBorders>
          </w:tcPr>
          <w:p w:rsidR="00096056" w:rsidRDefault="00096056">
            <w:pPr>
              <w:jc w:val="both"/>
              <w:rPr>
                <w:rFonts w:ascii="Book Antiqua" w:hAnsi="Book Antiqua"/>
              </w:rPr>
            </w:pPr>
            <w:r>
              <w:rPr>
                <w:rFonts w:ascii="Book Antiqua" w:hAnsi="Book Antiqua"/>
              </w:rPr>
              <w:t>Закон РФ от 27.12.91 №2116-1 (в редакции от 04.05.99). Инструкция ГНС РФ № 34 от 16.06.95 (в редакции от 31.12.97).</w:t>
            </w:r>
          </w:p>
        </w:tc>
      </w:tr>
      <w:tr w:rsidR="00096056">
        <w:tc>
          <w:tcPr>
            <w:tcW w:w="1809" w:type="dxa"/>
            <w:tcBorders>
              <w:left w:val="nil"/>
            </w:tcBorders>
          </w:tcPr>
          <w:p w:rsidR="00096056" w:rsidRDefault="00096056">
            <w:pPr>
              <w:jc w:val="both"/>
              <w:rPr>
                <w:rFonts w:ascii="Book Antiqua" w:hAnsi="Book Antiqua"/>
              </w:rPr>
            </w:pPr>
            <w:r>
              <w:rPr>
                <w:rFonts w:ascii="Book Antiqua" w:hAnsi="Book Antiqua"/>
              </w:rPr>
              <w:t>Плательщики</w:t>
            </w:r>
          </w:p>
        </w:tc>
        <w:tc>
          <w:tcPr>
            <w:tcW w:w="8045" w:type="dxa"/>
            <w:tcBorders>
              <w:right w:val="nil"/>
            </w:tcBorders>
          </w:tcPr>
          <w:p w:rsidR="00096056" w:rsidRDefault="00096056">
            <w:pPr>
              <w:jc w:val="both"/>
              <w:rPr>
                <w:rFonts w:ascii="Book Antiqua" w:hAnsi="Book Antiqua"/>
              </w:rPr>
            </w:pPr>
            <w:r>
              <w:rPr>
                <w:rFonts w:ascii="Book Antiqua" w:hAnsi="Book Antiqua"/>
              </w:rPr>
              <w:t>- Иностранные юридические лица, осуществляющие предпринима-тельскую деятельность на территории РФ через постоянные предста-вительства и без представительства.</w:t>
            </w:r>
          </w:p>
          <w:p w:rsidR="00096056" w:rsidRDefault="00096056">
            <w:pPr>
              <w:jc w:val="both"/>
              <w:rPr>
                <w:rFonts w:ascii="Book Antiqua" w:hAnsi="Book Antiqua"/>
              </w:rPr>
            </w:pPr>
            <w:r>
              <w:rPr>
                <w:rFonts w:ascii="Book Antiqua" w:hAnsi="Book Antiqua"/>
              </w:rPr>
              <w:t>- Российские юридические лица, выплачивающие доходы иностран-ным юридическим лицам.</w:t>
            </w:r>
          </w:p>
        </w:tc>
      </w:tr>
      <w:tr w:rsidR="00096056">
        <w:tc>
          <w:tcPr>
            <w:tcW w:w="1809" w:type="dxa"/>
            <w:tcBorders>
              <w:left w:val="nil"/>
            </w:tcBorders>
          </w:tcPr>
          <w:p w:rsidR="00096056" w:rsidRDefault="00096056">
            <w:pPr>
              <w:jc w:val="both"/>
              <w:rPr>
                <w:rFonts w:ascii="Book Antiqua" w:hAnsi="Book Antiqua"/>
              </w:rPr>
            </w:pPr>
            <w:r>
              <w:rPr>
                <w:rFonts w:ascii="Book Antiqua" w:hAnsi="Book Antiqua"/>
              </w:rPr>
              <w:t>Особенности</w:t>
            </w:r>
          </w:p>
        </w:tc>
        <w:tc>
          <w:tcPr>
            <w:tcW w:w="8045" w:type="dxa"/>
            <w:tcBorders>
              <w:right w:val="nil"/>
            </w:tcBorders>
          </w:tcPr>
          <w:p w:rsidR="00096056" w:rsidRDefault="00096056">
            <w:pPr>
              <w:jc w:val="both"/>
              <w:rPr>
                <w:rFonts w:ascii="Book Antiqua" w:hAnsi="Book Antiqua"/>
              </w:rPr>
            </w:pPr>
            <w:r>
              <w:rPr>
                <w:rFonts w:ascii="Book Antiqua" w:hAnsi="Book Antiqua"/>
              </w:rPr>
              <w:t xml:space="preserve"> Иностранные организации уплачивают налог на прибыль по месту их постановки на учет в налоговом органе.</w:t>
            </w:r>
          </w:p>
        </w:tc>
      </w:tr>
      <w:tr w:rsidR="00096056">
        <w:tc>
          <w:tcPr>
            <w:tcW w:w="1809" w:type="dxa"/>
            <w:tcBorders>
              <w:left w:val="nil"/>
            </w:tcBorders>
          </w:tcPr>
          <w:p w:rsidR="00096056" w:rsidRDefault="00096056">
            <w:pPr>
              <w:jc w:val="both"/>
              <w:rPr>
                <w:rFonts w:ascii="Book Antiqua" w:hAnsi="Book Antiqua"/>
              </w:rPr>
            </w:pPr>
            <w:r>
              <w:rPr>
                <w:rFonts w:ascii="Book Antiqua" w:hAnsi="Book Antiqua"/>
              </w:rPr>
              <w:t>Налоговая база</w:t>
            </w:r>
          </w:p>
        </w:tc>
        <w:tc>
          <w:tcPr>
            <w:tcW w:w="8045" w:type="dxa"/>
            <w:tcBorders>
              <w:right w:val="nil"/>
            </w:tcBorders>
          </w:tcPr>
          <w:p w:rsidR="00096056" w:rsidRDefault="00096056">
            <w:pPr>
              <w:jc w:val="both"/>
              <w:rPr>
                <w:rFonts w:ascii="Book Antiqua" w:hAnsi="Book Antiqua"/>
              </w:rPr>
            </w:pPr>
            <w:r>
              <w:rPr>
                <w:rFonts w:ascii="Book Antiqua" w:hAnsi="Book Antiqua"/>
              </w:rPr>
              <w:t>Доходы иностранных юридических лиц.</w:t>
            </w:r>
          </w:p>
        </w:tc>
      </w:tr>
      <w:tr w:rsidR="00096056">
        <w:tc>
          <w:tcPr>
            <w:tcW w:w="1809" w:type="dxa"/>
            <w:tcBorders>
              <w:left w:val="nil"/>
            </w:tcBorders>
          </w:tcPr>
          <w:p w:rsidR="00096056" w:rsidRDefault="00096056">
            <w:pPr>
              <w:jc w:val="both"/>
              <w:rPr>
                <w:rFonts w:ascii="Book Antiqua" w:hAnsi="Book Antiqua"/>
              </w:rPr>
            </w:pPr>
            <w:r>
              <w:rPr>
                <w:rFonts w:ascii="Book Antiqua" w:hAnsi="Book Antiqua"/>
              </w:rPr>
              <w:t>Ставки нало-гов на доходы</w:t>
            </w:r>
          </w:p>
        </w:tc>
        <w:tc>
          <w:tcPr>
            <w:tcW w:w="8045" w:type="dxa"/>
            <w:tcBorders>
              <w:right w:val="nil"/>
            </w:tcBorders>
          </w:tcPr>
          <w:p w:rsidR="00096056" w:rsidRDefault="00096056">
            <w:pPr>
              <w:jc w:val="both"/>
              <w:rPr>
                <w:rFonts w:ascii="Book Antiqua" w:hAnsi="Book Antiqua"/>
              </w:rPr>
            </w:pPr>
            <w:r>
              <w:rPr>
                <w:rFonts w:ascii="Book Antiqua" w:hAnsi="Book Antiqua"/>
              </w:rPr>
              <w:t>6% от доходов по фрахту.</w:t>
            </w:r>
          </w:p>
          <w:p w:rsidR="00096056" w:rsidRDefault="00096056">
            <w:pPr>
              <w:jc w:val="both"/>
              <w:rPr>
                <w:rFonts w:ascii="Book Antiqua" w:hAnsi="Book Antiqua"/>
              </w:rPr>
            </w:pPr>
            <w:r>
              <w:rPr>
                <w:rFonts w:ascii="Book Antiqua" w:hAnsi="Book Antiqua"/>
              </w:rPr>
              <w:t>15% от дивидендов и процентов.</w:t>
            </w:r>
          </w:p>
          <w:p w:rsidR="00096056" w:rsidRDefault="00096056">
            <w:pPr>
              <w:jc w:val="both"/>
              <w:rPr>
                <w:rFonts w:ascii="Book Antiqua" w:hAnsi="Book Antiqua"/>
              </w:rPr>
            </w:pPr>
            <w:r>
              <w:rPr>
                <w:rFonts w:ascii="Book Antiqua" w:hAnsi="Book Antiqua"/>
              </w:rPr>
              <w:t>20% по остальным доходам.</w:t>
            </w:r>
          </w:p>
        </w:tc>
      </w:tr>
      <w:tr w:rsidR="00096056">
        <w:tc>
          <w:tcPr>
            <w:tcW w:w="1809" w:type="dxa"/>
            <w:tcBorders>
              <w:left w:val="nil"/>
            </w:tcBorders>
          </w:tcPr>
          <w:p w:rsidR="00096056" w:rsidRDefault="00096056">
            <w:pPr>
              <w:jc w:val="both"/>
              <w:rPr>
                <w:rFonts w:ascii="Book Antiqua" w:hAnsi="Book Antiqua"/>
              </w:rPr>
            </w:pPr>
            <w:r>
              <w:rPr>
                <w:rFonts w:ascii="Book Antiqua" w:hAnsi="Book Antiqua"/>
              </w:rPr>
              <w:t>Источники уплаты</w:t>
            </w:r>
          </w:p>
        </w:tc>
        <w:tc>
          <w:tcPr>
            <w:tcW w:w="8045" w:type="dxa"/>
            <w:tcBorders>
              <w:right w:val="nil"/>
            </w:tcBorders>
          </w:tcPr>
          <w:p w:rsidR="00096056" w:rsidRDefault="00096056">
            <w:pPr>
              <w:jc w:val="both"/>
              <w:rPr>
                <w:rFonts w:ascii="Book Antiqua" w:hAnsi="Book Antiqua"/>
              </w:rPr>
            </w:pPr>
            <w:r>
              <w:rPr>
                <w:rFonts w:ascii="Book Antiqua" w:hAnsi="Book Antiqua"/>
              </w:rPr>
              <w:t>Доходы предприятия.</w:t>
            </w:r>
          </w:p>
        </w:tc>
      </w:tr>
      <w:tr w:rsidR="00096056">
        <w:tc>
          <w:tcPr>
            <w:tcW w:w="1809" w:type="dxa"/>
            <w:tcBorders>
              <w:left w:val="nil"/>
            </w:tcBorders>
          </w:tcPr>
          <w:p w:rsidR="00096056" w:rsidRDefault="00096056">
            <w:pPr>
              <w:jc w:val="both"/>
              <w:rPr>
                <w:rFonts w:ascii="Book Antiqua" w:hAnsi="Book Antiqua"/>
              </w:rPr>
            </w:pPr>
            <w:r>
              <w:rPr>
                <w:rFonts w:ascii="Book Antiqua" w:hAnsi="Book Antiqua"/>
              </w:rPr>
              <w:t>Льготы</w:t>
            </w:r>
          </w:p>
        </w:tc>
        <w:tc>
          <w:tcPr>
            <w:tcW w:w="8045" w:type="dxa"/>
            <w:tcBorders>
              <w:right w:val="nil"/>
            </w:tcBorders>
          </w:tcPr>
          <w:p w:rsidR="00096056" w:rsidRDefault="00096056">
            <w:pPr>
              <w:jc w:val="both"/>
              <w:rPr>
                <w:rFonts w:ascii="Book Antiqua" w:hAnsi="Book Antiqua"/>
              </w:rPr>
            </w:pPr>
            <w:r>
              <w:rPr>
                <w:rFonts w:ascii="Book Antiqua" w:hAnsi="Book Antiqua"/>
              </w:rPr>
              <w:t xml:space="preserve">                                   Налог не взимается:</w:t>
            </w:r>
          </w:p>
          <w:p w:rsidR="00096056" w:rsidRDefault="00096056">
            <w:pPr>
              <w:jc w:val="both"/>
              <w:rPr>
                <w:rFonts w:ascii="Book Antiqua" w:hAnsi="Book Antiqua"/>
              </w:rPr>
            </w:pPr>
            <w:r>
              <w:rPr>
                <w:rFonts w:ascii="Book Antiqua" w:hAnsi="Book Antiqua"/>
              </w:rPr>
              <w:t>с дивидендов и доходов от долевого участия иностранных юридичес-ких лиц, а также с перечисленной прибыли филиалов иностранных юридических лиц, созданных на территории РФ при исполнении сог-лашения о разделе продукции.</w:t>
            </w:r>
          </w:p>
        </w:tc>
      </w:tr>
      <w:tr w:rsidR="00096056">
        <w:tc>
          <w:tcPr>
            <w:tcW w:w="1809" w:type="dxa"/>
            <w:tcBorders>
              <w:left w:val="nil"/>
            </w:tcBorders>
          </w:tcPr>
          <w:p w:rsidR="00096056" w:rsidRDefault="00096056">
            <w:pPr>
              <w:jc w:val="both"/>
              <w:rPr>
                <w:rFonts w:ascii="Book Antiqua" w:hAnsi="Book Antiqua"/>
              </w:rPr>
            </w:pPr>
            <w:r>
              <w:rPr>
                <w:rFonts w:ascii="Book Antiqua" w:hAnsi="Book Antiqua"/>
              </w:rPr>
              <w:t xml:space="preserve">Распределе-ние федераль-ный/ местный бюджеты </w:t>
            </w:r>
          </w:p>
        </w:tc>
        <w:tc>
          <w:tcPr>
            <w:tcW w:w="8045" w:type="dxa"/>
            <w:tcBorders>
              <w:right w:val="nil"/>
            </w:tcBorders>
          </w:tcPr>
          <w:p w:rsidR="00096056" w:rsidRDefault="00096056">
            <w:pPr>
              <w:jc w:val="both"/>
              <w:rPr>
                <w:rFonts w:ascii="Book Antiqua" w:hAnsi="Book Antiqua"/>
              </w:rPr>
            </w:pPr>
            <w:r>
              <w:rPr>
                <w:rFonts w:ascii="Book Antiqua" w:hAnsi="Book Antiqua"/>
              </w:rPr>
              <w:t>100% в Федеральный бюджет.</w:t>
            </w:r>
          </w:p>
        </w:tc>
      </w:tr>
      <w:tr w:rsidR="00096056">
        <w:tc>
          <w:tcPr>
            <w:tcW w:w="1809" w:type="dxa"/>
            <w:tcBorders>
              <w:left w:val="nil"/>
              <w:bottom w:val="nil"/>
            </w:tcBorders>
          </w:tcPr>
          <w:p w:rsidR="00096056" w:rsidRDefault="00096056">
            <w:pPr>
              <w:jc w:val="both"/>
              <w:rPr>
                <w:rFonts w:ascii="Book Antiqua" w:hAnsi="Book Antiqua"/>
              </w:rPr>
            </w:pPr>
            <w:r>
              <w:rPr>
                <w:rFonts w:ascii="Book Antiqua" w:hAnsi="Book Antiqua"/>
              </w:rPr>
              <w:t>Сроки уплаты</w:t>
            </w:r>
          </w:p>
        </w:tc>
        <w:tc>
          <w:tcPr>
            <w:tcW w:w="8045" w:type="dxa"/>
            <w:tcBorders>
              <w:bottom w:val="nil"/>
              <w:right w:val="nil"/>
            </w:tcBorders>
          </w:tcPr>
          <w:p w:rsidR="00096056" w:rsidRDefault="00096056">
            <w:pPr>
              <w:jc w:val="both"/>
              <w:rPr>
                <w:rFonts w:ascii="Book Antiqua" w:hAnsi="Book Antiqua"/>
              </w:rPr>
            </w:pPr>
            <w:r>
              <w:rPr>
                <w:rFonts w:ascii="Book Antiqua" w:hAnsi="Book Antiqua"/>
              </w:rPr>
              <w:t>Одновременно с каждой выплатой полученного дохода.</w:t>
            </w:r>
          </w:p>
        </w:tc>
      </w:tr>
    </w:tbl>
    <w:p w:rsidR="00096056" w:rsidRDefault="00096056">
      <w:pPr>
        <w:pStyle w:val="ab"/>
        <w:ind w:firstLine="0"/>
        <w:rPr>
          <w:rFonts w:ascii="Book Antiqua" w:hAnsi="Book Antiqua"/>
          <w:b w:val="0"/>
          <w:sz w:val="24"/>
        </w:rPr>
      </w:pPr>
    </w:p>
    <w:p w:rsidR="00096056" w:rsidRDefault="00096056">
      <w:pPr>
        <w:pStyle w:val="ab"/>
        <w:rPr>
          <w:rFonts w:ascii="Book Antiqua" w:hAnsi="Book Antiqua"/>
          <w:sz w:val="24"/>
        </w:rPr>
      </w:pPr>
      <w:r>
        <w:rPr>
          <w:rFonts w:ascii="Book Antiqua" w:hAnsi="Book Antiqua"/>
          <w:b w:val="0"/>
          <w:sz w:val="24"/>
        </w:rPr>
        <w:t xml:space="preserve">                                                                                     </w:t>
      </w:r>
      <w:r>
        <w:rPr>
          <w:rFonts w:ascii="Book Antiqua" w:hAnsi="Book Antiqua"/>
          <w:sz w:val="24"/>
        </w:rPr>
        <w:t xml:space="preserve">                                                                                                             </w:t>
      </w:r>
    </w:p>
    <w:p w:rsidR="00096056" w:rsidRDefault="00096056">
      <w:pPr>
        <w:jc w:val="both"/>
        <w:rPr>
          <w:rFonts w:ascii="Book Antiqua" w:hAnsi="Book Antiqua"/>
        </w:rPr>
      </w:pPr>
    </w:p>
    <w:p w:rsidR="00096056" w:rsidRDefault="00096056">
      <w:pPr>
        <w:numPr>
          <w:ilvl w:val="0"/>
          <w:numId w:val="2"/>
        </w:numPr>
        <w:jc w:val="both"/>
        <w:rPr>
          <w:rFonts w:ascii="Book Antiqua" w:hAnsi="Book Antiqua"/>
        </w:rPr>
      </w:pPr>
      <w:r>
        <w:rPr>
          <w:rFonts w:ascii="Book Antiqua" w:hAnsi="Book Antiqua"/>
        </w:rPr>
        <w:t>Анализ действующей системы налогообложения предприятий с иностранными инвестициями в России.</w:t>
      </w:r>
    </w:p>
    <w:p w:rsidR="00096056" w:rsidRDefault="00096056">
      <w:pPr>
        <w:jc w:val="both"/>
        <w:rPr>
          <w:rFonts w:ascii="Book Antiqua" w:hAnsi="Book Antiqua"/>
        </w:rPr>
      </w:pPr>
      <w:r>
        <w:rPr>
          <w:rFonts w:ascii="Book Antiqua" w:hAnsi="Book Antiqua"/>
        </w:rPr>
        <w:t>2.1. Эволюция налогоболождения предприятий с иностранынми инвестиицями.</w:t>
      </w:r>
    </w:p>
    <w:p w:rsidR="00096056" w:rsidRDefault="00096056">
      <w:pPr>
        <w:pStyle w:val="a5"/>
        <w:spacing w:line="240" w:lineRule="auto"/>
        <w:jc w:val="both"/>
        <w:rPr>
          <w:rFonts w:ascii="Book Antiqua" w:hAnsi="Book Antiqua"/>
          <w:sz w:val="24"/>
          <w:szCs w:val="24"/>
        </w:rPr>
      </w:pPr>
      <w:r>
        <w:rPr>
          <w:rFonts w:ascii="Book Antiqua" w:hAnsi="Book Antiqua"/>
          <w:sz w:val="24"/>
          <w:szCs w:val="24"/>
        </w:rPr>
        <w:t>Важный аспект деятельности предприятий с иностранными инвестициями – их отноешние с государственным бюджетом. Ждя первых совметсных предприятий, созданных в бывшкем СССР в конце 80-х годов, были установлены следующие платежи в бюджет: налог на приыбль, платежи за ресурсы, отчисления на социальное страхование некоторые другие. Однако это не означает, что не должна соблюдаться преемтсвенность в еналогообложении иностранных инвесторов.</w:t>
      </w:r>
    </w:p>
    <w:p w:rsidR="00096056" w:rsidRDefault="00096056">
      <w:pPr>
        <w:jc w:val="both"/>
        <w:rPr>
          <w:rFonts w:ascii="Book Antiqua" w:hAnsi="Book Antiqua"/>
        </w:rPr>
      </w:pPr>
      <w:r>
        <w:rPr>
          <w:rFonts w:ascii="Book Antiqua" w:hAnsi="Book Antiqua"/>
        </w:rPr>
        <w:t>Для этого проведем сравнительную харакьтеристику налогообложения прибыли (дохода) предприятий с иностранными инвестициями в России, странах СНГ и ближнего зарубежья.</w:t>
      </w:r>
    </w:p>
    <w:p w:rsidR="00096056" w:rsidRDefault="00096056">
      <w:pPr>
        <w:jc w:val="both"/>
        <w:rPr>
          <w:rFonts w:ascii="Book Antiqua" w:hAnsi="Book Antiqua"/>
        </w:rPr>
      </w:pPr>
      <w:r>
        <w:rPr>
          <w:rFonts w:ascii="Book Antiqua" w:hAnsi="Book Antiqua"/>
        </w:rPr>
        <w:t>Налоговая политика россии в отношении предприятий с ингстьранымми инвесмтициями должна проводится с учетом не только опыта стран с развитолй рыночной экономикой, но и сопроеделнных с ней госулаптств. Это становится актуальным в связи с наметившейся интеграцией экономик данных госудаоств и созданием в россии совметсных предпримятий и инвестициями из стран СНГ и других государств ближнего зарубежья, с одной строны, и развитием предприятий с иностранными инвестициями из россии в указанных государствах, с другой.</w:t>
      </w:r>
    </w:p>
    <w:p w:rsidR="00096056" w:rsidRDefault="00096056">
      <w:pPr>
        <w:jc w:val="both"/>
        <w:rPr>
          <w:rFonts w:ascii="Book Antiqua" w:hAnsi="Book Antiqua"/>
        </w:rPr>
      </w:pPr>
      <w:r>
        <w:rPr>
          <w:rFonts w:ascii="Book Antiqua" w:hAnsi="Book Antiqua"/>
        </w:rPr>
        <w:t>Анализ законодательства об иностранных инваестициях указанных государпств показывает, что налогообложение приьбыли предприятий с иностранными инвестициями в  странах СНГ и других странах ближнего зарубежья осуществляется в основном на основе их нациоьнального законодательства. В некоторых из них не предусматривается каких-либо преференций для предприятий с иностранными инвестициями. К числу таких государств, в сачитности, относятся Азербайджан, Казвхстан, Узбекистан, Таджикистан, Туркменистан. В то же время в других государствах СНГ предприятиям с иностранными инвестициями предосталяюбтся значительныен льготы по уплате налога на прибыль. Рассмотри более подробно, как этьо трактуется законодательством отдельных стран СНГ.</w:t>
      </w:r>
    </w:p>
    <w:p w:rsidR="00096056" w:rsidRDefault="00096056">
      <w:pPr>
        <w:jc w:val="both"/>
        <w:rPr>
          <w:rFonts w:ascii="Book Antiqua" w:hAnsi="Book Antiqua"/>
        </w:rPr>
      </w:pPr>
      <w:r>
        <w:rPr>
          <w:rFonts w:ascii="Book Antiqua" w:hAnsi="Book Antiqua"/>
        </w:rPr>
        <w:t>Согласно Закону «Об иностранных инвестицияях на террпитории республики Беларусь» от 14 ноября 1991 года , с изменениями и дополнениями от 16 июня 1993, 12 марта 2000 года  предприятиям с иностранными инвестициями предоставлены следующин налоговые льготы. В соотвествии со ст. 30 «Налоги и налоговые льготы», предприятия, в уставном фонде кототрых доля иностранного инвестора сосатвляет более 30%, и вся его выручка образуется за счет реализации услуг и продукции собственного производства, освобождаются от уплаты налога на прибыль в течение трех лет с момента обявления ими прибыли, включая первый прибыльный год. Если предприятия с инотсрнанными инвестициями производят особо важную для республики продукцию, то совет Министров Республики Беларусь вправе согласно устанвоелнному им списку уменьшить еще на срок до трехз лет ставки налога на прибыль на 50%.</w:t>
      </w:r>
    </w:p>
    <w:p w:rsidR="00096056" w:rsidRDefault="00096056">
      <w:pPr>
        <w:jc w:val="both"/>
        <w:rPr>
          <w:rFonts w:ascii="Book Antiqua" w:hAnsi="Book Antiqua"/>
        </w:rPr>
      </w:pPr>
      <w:r>
        <w:rPr>
          <w:rFonts w:ascii="Book Antiqua" w:hAnsi="Book Antiqua"/>
        </w:rPr>
        <w:t>В свободных экономических зонах предприятия, в уставном фонде которых доля иностранного инвестора составляет более 30%, и вся его выручка образуется за счет реализации услуг и продукции собственного проиводства, освобождаются от уплаты налогп на прибыль в течение трех лет с мосента обявления ими прибыли, включая первый прибыльный год. Если предприятия с иностранными инвестициями производят особо важную для республики продукцию, то правительство праве, согласно установленному им списку, уменьшить еще на срок до трех лет ставки налога на приыблит на 50%.</w:t>
      </w:r>
    </w:p>
    <w:p w:rsidR="00096056" w:rsidRDefault="00096056">
      <w:pPr>
        <w:jc w:val="both"/>
        <w:rPr>
          <w:rFonts w:ascii="Book Antiqua" w:hAnsi="Book Antiqua"/>
        </w:rPr>
      </w:pPr>
      <w:r>
        <w:rPr>
          <w:rFonts w:ascii="Book Antiqua" w:hAnsi="Book Antiqua"/>
        </w:rPr>
        <w:t>С 1999 года в Белоруссиис целью поощрения иностранных инвестиций создана свободная экономическая зона «Витебск» сроком на 30 лет, включающая в себя производственную экспотрную и таможенные зоны. Ее резиденты уплачивают налог на приыбль и доходы пос атвке 15% (соотвествующий республиканский налог – 25%) и НДС по ставке 10% (общереспубилканский – 20%).</w:t>
      </w:r>
      <w:r>
        <w:rPr>
          <w:rStyle w:val="a4"/>
          <w:rFonts w:ascii="Book Antiqua" w:hAnsi="Book Antiqua"/>
        </w:rPr>
        <w:footnoteReference w:id="14"/>
      </w:r>
    </w:p>
    <w:p w:rsidR="00096056" w:rsidRDefault="00096056">
      <w:pPr>
        <w:jc w:val="both"/>
        <w:rPr>
          <w:rFonts w:ascii="Book Antiqua" w:hAnsi="Book Antiqua"/>
          <w:szCs w:val="27"/>
        </w:rPr>
      </w:pPr>
      <w:r>
        <w:rPr>
          <w:rFonts w:ascii="Book Antiqua" w:hAnsi="Book Antiqua"/>
          <w:szCs w:val="27"/>
        </w:rPr>
        <w:t>Указом Президента Республики Беларусь № 93 в марте 1998 года создана сроком на 50 лет свободная экономическая зона “Гомель - Ратон”. Зона занимает площадь 4700 гектаров и включает в себя необходимую инфраструктуру, инженерные коммуникации, свободные производственные площади на территории действующих предприятий с высокоинтеллектуальным рабочим и техническим потенциалом. Одним из них является научно-производственное объединение “Ратон”.</w:t>
      </w:r>
      <w:r>
        <w:rPr>
          <w:rFonts w:ascii="Book Antiqua" w:hAnsi="Book Antiqua"/>
        </w:rPr>
        <w:br/>
      </w:r>
      <w:r>
        <w:rPr>
          <w:rFonts w:ascii="Book Antiqua" w:hAnsi="Book Antiqua"/>
          <w:szCs w:val="27"/>
        </w:rPr>
        <w:t xml:space="preserve"> Научно-производственное объединение “Ратон” разрабатывает и изготавливает специальное технологическое оборудование:</w:t>
      </w:r>
      <w:r>
        <w:rPr>
          <w:rFonts w:ascii="Book Antiqua" w:hAnsi="Book Antiqua"/>
        </w:rPr>
        <w:br/>
      </w:r>
      <w:r>
        <w:rPr>
          <w:rFonts w:ascii="Book Antiqua" w:hAnsi="Book Antiqua"/>
          <w:szCs w:val="27"/>
        </w:rPr>
        <w:t>-для производства печатных плат,</w:t>
      </w:r>
      <w:r>
        <w:rPr>
          <w:rFonts w:ascii="Book Antiqua" w:hAnsi="Book Antiqua"/>
        </w:rPr>
        <w:br/>
      </w:r>
      <w:r>
        <w:rPr>
          <w:rFonts w:ascii="Book Antiqua" w:hAnsi="Book Antiqua"/>
          <w:szCs w:val="27"/>
        </w:rPr>
        <w:t>-переработки сельскохозяйственной продукции ,</w:t>
      </w:r>
      <w:r>
        <w:rPr>
          <w:rFonts w:ascii="Book Antiqua" w:hAnsi="Book Antiqua"/>
        </w:rPr>
        <w:br/>
      </w:r>
      <w:r>
        <w:rPr>
          <w:rFonts w:ascii="Book Antiqua" w:hAnsi="Book Antiqua"/>
          <w:szCs w:val="27"/>
        </w:rPr>
        <w:t>-комплектующие изделия для авто-мото-вело транспорта,</w:t>
      </w:r>
      <w:r>
        <w:rPr>
          <w:rFonts w:ascii="Book Antiqua" w:hAnsi="Book Antiqua"/>
        </w:rPr>
        <w:br/>
      </w:r>
      <w:r>
        <w:rPr>
          <w:rFonts w:ascii="Book Antiqua" w:hAnsi="Book Antiqua"/>
          <w:szCs w:val="27"/>
        </w:rPr>
        <w:t>-отопительное и медицинское оборудование,</w:t>
      </w:r>
      <w:r>
        <w:rPr>
          <w:rFonts w:ascii="Book Antiqua" w:hAnsi="Book Antiqua"/>
        </w:rPr>
        <w:br/>
      </w:r>
      <w:r>
        <w:rPr>
          <w:rFonts w:ascii="Book Antiqua" w:hAnsi="Book Antiqua"/>
          <w:szCs w:val="27"/>
        </w:rPr>
        <w:t>-средства для радиосвязи,</w:t>
      </w:r>
      <w:r>
        <w:rPr>
          <w:rFonts w:ascii="Book Antiqua" w:hAnsi="Book Antiqua"/>
        </w:rPr>
        <w:br/>
      </w:r>
      <w:r>
        <w:rPr>
          <w:rFonts w:ascii="Book Antiqua" w:hAnsi="Book Antiqua"/>
          <w:szCs w:val="27"/>
        </w:rPr>
        <w:t>-мебель и мебельную фурнитуру.</w:t>
      </w:r>
      <w:r>
        <w:rPr>
          <w:rFonts w:ascii="Book Antiqua" w:hAnsi="Book Antiqua"/>
        </w:rPr>
        <w:br/>
      </w:r>
      <w:r>
        <w:rPr>
          <w:rFonts w:ascii="Book Antiqua" w:hAnsi="Book Antiqua"/>
          <w:szCs w:val="27"/>
        </w:rPr>
        <w:t>Предприятия объединения активно работаюь в экспортно-импортном поле бизнеса. Услугами технического потенциала объединения уже пользуется ряд фирм из Германии, Австрии, Чехии и России. Территория оборудована совеременной охранной сигнализацией.</w:t>
      </w:r>
      <w:r>
        <w:rPr>
          <w:rFonts w:ascii="Book Antiqua" w:hAnsi="Book Antiqua"/>
        </w:rPr>
        <w:br/>
      </w:r>
      <w:r>
        <w:rPr>
          <w:rFonts w:ascii="Book Antiqua" w:hAnsi="Book Antiqua"/>
          <w:szCs w:val="27"/>
        </w:rPr>
        <w:t xml:space="preserve">Особенности и преимущества работы в СЭЗ это действие льготного порядка налогообложения: </w:t>
      </w:r>
      <w:r>
        <w:rPr>
          <w:rFonts w:ascii="Book Antiqua" w:hAnsi="Book Antiqua"/>
        </w:rPr>
        <w:br/>
      </w:r>
      <w:r>
        <w:rPr>
          <w:rFonts w:ascii="Book Antiqua" w:hAnsi="Book Antiqua"/>
          <w:szCs w:val="27"/>
        </w:rPr>
        <w:t xml:space="preserve">налог на прибыль и доходы - 15% ( в целом по республике - 30 %), </w:t>
      </w:r>
      <w:r>
        <w:rPr>
          <w:rFonts w:ascii="Book Antiqua" w:hAnsi="Book Antiqua"/>
        </w:rPr>
        <w:br/>
      </w:r>
      <w:r>
        <w:rPr>
          <w:rFonts w:ascii="Book Antiqua" w:hAnsi="Book Antiqua"/>
          <w:szCs w:val="27"/>
        </w:rPr>
        <w:t>налог на добавленную стоимость - 10% (в целом по республике - 20%).</w:t>
      </w:r>
      <w:r>
        <w:rPr>
          <w:rFonts w:ascii="Book Antiqua" w:hAnsi="Book Antiqua"/>
        </w:rPr>
        <w:br/>
      </w:r>
      <w:r>
        <w:rPr>
          <w:rFonts w:ascii="Book Antiqua" w:hAnsi="Book Antiqua"/>
          <w:szCs w:val="27"/>
        </w:rPr>
        <w:t>Прибыль, полученная резидентами СЭЗ “Гомель-Ратон” за счет реализации продукции и услуг собственного производства, освобождается от налогообложения сроком на пять лет с момента ее объявления, включая первый прибыльный год. Прибыль, направленная резидентами СЭЗ на инвестиции в Республике Белорусь, не подлежит обложению налогом.</w:t>
      </w:r>
      <w:r>
        <w:rPr>
          <w:rFonts w:ascii="Book Antiqua" w:hAnsi="Book Antiqua"/>
        </w:rPr>
        <w:br/>
      </w:r>
      <w:r>
        <w:rPr>
          <w:rFonts w:ascii="Book Antiqua" w:hAnsi="Book Antiqua"/>
          <w:szCs w:val="27"/>
        </w:rPr>
        <w:t>Резиденты СЭЗ “Гомель-Ратон” платят только акцизы, экологический налог, подоходный налог с граждан, взносы на государственное социальное страхование, налог на землю, государственные пошлины и сборы.</w:t>
      </w:r>
      <w:r>
        <w:rPr>
          <w:rFonts w:ascii="Book Antiqua" w:hAnsi="Book Antiqua"/>
        </w:rPr>
        <w:br/>
      </w:r>
      <w:r>
        <w:rPr>
          <w:rFonts w:ascii="Book Antiqua" w:hAnsi="Book Antiqua"/>
          <w:szCs w:val="27"/>
        </w:rPr>
        <w:t>Другие налоги и сборы с резидентов СЭВ “Гомель-Ратон” не взимаются 50% всех налогов, уплачиваемых на территории зоны зачисляются в фонд СЭЗ “Гомель-Ратон”.</w:t>
      </w:r>
      <w:r>
        <w:rPr>
          <w:rFonts w:ascii="Book Antiqua" w:hAnsi="Book Antiqua"/>
        </w:rPr>
        <w:br/>
      </w:r>
      <w:r>
        <w:rPr>
          <w:rFonts w:ascii="Book Antiqua" w:hAnsi="Book Antiqua"/>
          <w:szCs w:val="27"/>
        </w:rPr>
        <w:t>В отношении инвестиции не допускаются такие принудительные меры, как национализация, реквизиция, конфискация либо аналогичные своему действию меры.</w:t>
      </w:r>
      <w:r>
        <w:rPr>
          <w:rFonts w:ascii="Book Antiqua" w:hAnsi="Book Antiqua"/>
        </w:rPr>
        <w:br/>
      </w:r>
      <w:r>
        <w:rPr>
          <w:rFonts w:ascii="Book Antiqua" w:hAnsi="Book Antiqua"/>
          <w:szCs w:val="27"/>
        </w:rPr>
        <w:t>Гарантии правительства изложены в законе “Об иностранных инвестициях на территории Республики Белорусь.</w:t>
      </w:r>
      <w:r>
        <w:rPr>
          <w:rFonts w:ascii="Book Antiqua" w:hAnsi="Book Antiqua"/>
        </w:rPr>
        <w:br/>
      </w:r>
      <w:r>
        <w:rPr>
          <w:rFonts w:ascii="Book Antiqua" w:hAnsi="Book Antiqua"/>
          <w:szCs w:val="27"/>
        </w:rPr>
        <w:t>При ввозе иностранных и отечественных товаров на территори. СЭЗ “Гомель-ратон” таможенные пошлины (за исключением сборов за таможенное оформление), налог на добавленную стоимость не взимаются. На товары (работы, услуги), произведенные на территории СЭЗ “Гомель-Ратон”, не устанавливаются квоты и не вводится лицензирование при вывозе их за пределы республики.</w:t>
      </w:r>
      <w:r>
        <w:rPr>
          <w:rFonts w:ascii="Book Antiqua" w:hAnsi="Book Antiqua"/>
        </w:rPr>
        <w:br/>
      </w:r>
      <w:r>
        <w:rPr>
          <w:rFonts w:ascii="Book Antiqua" w:hAnsi="Book Antiqua"/>
          <w:szCs w:val="27"/>
        </w:rPr>
        <w:t>Национальным банком Республики Белорусь для иностранных инвесторов вводятся финансовые гарантии вывоза доходов, полученных на территории СЭВ м льготный порядок валютных операций.</w:t>
      </w:r>
    </w:p>
    <w:p w:rsidR="00096056" w:rsidRDefault="00096056">
      <w:pPr>
        <w:jc w:val="both"/>
        <w:rPr>
          <w:rFonts w:ascii="Book Antiqua" w:hAnsi="Book Antiqua"/>
          <w:szCs w:val="27"/>
        </w:rPr>
      </w:pPr>
      <w:r>
        <w:rPr>
          <w:rFonts w:ascii="Book Antiqua" w:hAnsi="Book Antiqua"/>
          <w:szCs w:val="27"/>
        </w:rPr>
        <w:t>Закон Республики Армения «Об иностранных инвестициях» от 31 июля 1994 года льготы распространяет на предприятия с иностранными инвестициями, в которых эти инвестиции в момент учреждения составляли как минимум 30%.</w:t>
      </w:r>
    </w:p>
    <w:p w:rsidR="00096056" w:rsidRDefault="00096056">
      <w:pPr>
        <w:jc w:val="both"/>
        <w:rPr>
          <w:rFonts w:ascii="Book Antiqua" w:hAnsi="Book Antiqua"/>
          <w:lang w:val="en-US"/>
        </w:rPr>
      </w:pPr>
      <w:r>
        <w:rPr>
          <w:rFonts w:ascii="Book Antiqua" w:hAnsi="Book Antiqua"/>
        </w:rPr>
        <w:t>Как сообщил на пресс-конференции 13 апреля 2001 года министр промышленности и торговли РА Карен Чшмаритян, проект был обсужден в правительстве и в настоящее время находится на согласовании в министерстве юстиции. "Закон об инвестициях обеспечит абсолютное равенство местных и иностранных инвесторов", - сообщил К.Чшмаритян. Он отметил, что министерство разработало также законы "Об экономической конкуренции", "Об антидемпинговых мероприятиях" и "О защищенности внутреннего рынка". В ближайшее время эти законы будут представлены в Национальное Собрание Армении. "Наличие нормального правового поля очень важный фактор для привлечения инвестиций", - сказал К.Чшмаритян.</w:t>
      </w:r>
      <w:r>
        <w:rPr>
          <w:rStyle w:val="a4"/>
          <w:rFonts w:ascii="Book Antiqua" w:hAnsi="Book Antiqua"/>
        </w:rPr>
        <w:footnoteReference w:id="15"/>
      </w:r>
    </w:p>
    <w:p w:rsidR="00096056" w:rsidRDefault="00096056">
      <w:pPr>
        <w:jc w:val="both"/>
        <w:rPr>
          <w:rFonts w:ascii="Book Antiqua" w:hAnsi="Book Antiqua"/>
          <w:lang w:val="en-US"/>
        </w:rPr>
      </w:pPr>
    </w:p>
    <w:p w:rsidR="00096056" w:rsidRDefault="00096056">
      <w:pPr>
        <w:jc w:val="both"/>
        <w:rPr>
          <w:rFonts w:ascii="Book Antiqua" w:hAnsi="Book Antiqua"/>
          <w:lang w:val="en-US"/>
        </w:rPr>
      </w:pPr>
      <w:r>
        <w:rPr>
          <w:rFonts w:ascii="Book Antiqua" w:hAnsi="Book Antiqua"/>
        </w:rPr>
        <w:t>Предприятие с иностранными инвестициями»- предприятие любой организационно-правовой категории, созданное в соответствии с законодательством Республики Армения, учредитель или участник которого является иностранным инвестором.</w:t>
      </w:r>
    </w:p>
    <w:p w:rsidR="00096056" w:rsidRDefault="00096056">
      <w:pPr>
        <w:pStyle w:val="a8"/>
        <w:jc w:val="both"/>
        <w:rPr>
          <w:rFonts w:ascii="Book Antiqua" w:hAnsi="Book Antiqua"/>
        </w:rPr>
      </w:pPr>
      <w:r>
        <w:rPr>
          <w:rFonts w:ascii="Book Antiqua" w:hAnsi="Book Antiqua"/>
        </w:rPr>
        <w:t xml:space="preserve">Иностранные инвесторы на территории Республики Армения могут осуществлять инвестиции: </w:t>
      </w:r>
    </w:p>
    <w:p w:rsidR="00096056" w:rsidRDefault="00096056">
      <w:pPr>
        <w:pStyle w:val="a8"/>
        <w:jc w:val="both"/>
        <w:rPr>
          <w:rFonts w:ascii="Book Antiqua" w:hAnsi="Book Antiqua"/>
        </w:rPr>
      </w:pPr>
      <w:r>
        <w:rPr>
          <w:rFonts w:ascii="Book Antiqua" w:hAnsi="Book Antiqua"/>
        </w:rPr>
        <w:t xml:space="preserve">а) в иностранной валюте, в валютных иных ценностях, в национальной валюте Республики Армения; </w:t>
      </w:r>
      <w:r>
        <w:rPr>
          <w:rFonts w:ascii="Book Antiqua" w:hAnsi="Book Antiqua"/>
        </w:rPr>
        <w:br/>
        <w:t xml:space="preserve">б) движимым и недвижимым имуществом (строениями, зданиями, оборудованием и иными материальными ценностями) и любым связанным с ними имущественным правом; </w:t>
      </w:r>
      <w:r>
        <w:rPr>
          <w:rFonts w:ascii="Book Antiqua" w:hAnsi="Book Antiqua"/>
        </w:rPr>
        <w:br/>
        <w:t xml:space="preserve">в) акциями, облигациями, иными ценными бумагами, установленными законодательством Республики Армения; </w:t>
      </w:r>
      <w:r>
        <w:rPr>
          <w:rFonts w:ascii="Book Antiqua" w:hAnsi="Book Antiqua"/>
        </w:rPr>
        <w:br/>
        <w:t xml:space="preserve">г) в виде денежных требований и права требования исполнения обязательств, имеющего договорную ценность; </w:t>
      </w:r>
      <w:r>
        <w:rPr>
          <w:rFonts w:ascii="Book Antiqua" w:hAnsi="Book Antiqua"/>
        </w:rPr>
        <w:br/>
        <w:t xml:space="preserve">д) в виде любого права на представляющую ценность интелектуальную собственность; </w:t>
      </w:r>
      <w:r>
        <w:rPr>
          <w:rFonts w:ascii="Book Antiqua" w:hAnsi="Book Antiqua"/>
        </w:rPr>
        <w:br/>
        <w:t xml:space="preserve">е) в виде права на осуществление экономической деятельности, предусмотренной законодательством или договором Республики Армения, в том числе в виде права на разведку, добычу, переработку или эксплуатацию природных ресурсов; </w:t>
      </w:r>
      <w:r>
        <w:rPr>
          <w:rFonts w:ascii="Book Antiqua" w:hAnsi="Book Antiqua"/>
        </w:rPr>
        <w:br/>
        <w:t xml:space="preserve">ж) в виде платных услуг; </w:t>
      </w:r>
      <w:r>
        <w:rPr>
          <w:rFonts w:ascii="Book Antiqua" w:hAnsi="Book Antiqua"/>
        </w:rPr>
        <w:br/>
        <w:t xml:space="preserve">з) любыми видами инвестицийб не запрещенных законодательством Республики Армения; </w:t>
      </w:r>
    </w:p>
    <w:p w:rsidR="00096056" w:rsidRDefault="00096056">
      <w:pPr>
        <w:pStyle w:val="a8"/>
        <w:jc w:val="both"/>
        <w:rPr>
          <w:rFonts w:ascii="Book Antiqua" w:hAnsi="Book Antiqua"/>
        </w:rPr>
      </w:pPr>
      <w:r>
        <w:rPr>
          <w:rFonts w:ascii="Book Antiqua" w:hAnsi="Book Antiqua"/>
        </w:rPr>
        <w:t xml:space="preserve">Запрещение или ограничение установленных видов осуществления инвестиционной деятельности может иметь место только в порядке, установленном законодательством Республики Армения. Иностранные инвесторы имеют право осуществлять инвестиции в следующих формах: </w:t>
      </w:r>
    </w:p>
    <w:p w:rsidR="00096056" w:rsidRDefault="00096056">
      <w:pPr>
        <w:pStyle w:val="a8"/>
        <w:jc w:val="both"/>
        <w:rPr>
          <w:rFonts w:ascii="Book Antiqua" w:hAnsi="Book Antiqua"/>
        </w:rPr>
      </w:pPr>
      <w:r>
        <w:rPr>
          <w:rFonts w:ascii="Book Antiqua" w:hAnsi="Book Antiqua"/>
        </w:rPr>
        <w:t xml:space="preserve">а) путем создания предприятий, полностью принадлежащих иностранным инвесторам, а также отделений, филиалов и представительств, принадлежащих иностранным юридическим лицам, или путем приобретения действующих предприятий в собственность; </w:t>
      </w:r>
      <w:r>
        <w:rPr>
          <w:rFonts w:ascii="Book Antiqua" w:hAnsi="Book Antiqua"/>
        </w:rPr>
        <w:br/>
        <w:t xml:space="preserve">б) путем учреждения юридических лиц Республики Армения, предприятий, не имеющих статуса юридического лица, или новых учреждений с участием граждан Республики Армения или путем преобретения доли в действующих предприятиях; </w:t>
      </w:r>
      <w:r>
        <w:rPr>
          <w:rFonts w:ascii="Book Antiqua" w:hAnsi="Book Antiqua"/>
        </w:rPr>
        <w:br/>
        <w:t xml:space="preserve">в) путем приобретения в рамках законодательства Республики Армения акций, облигаций и иных установленных законодательством Республики Армения ценных бумаг; </w:t>
      </w:r>
      <w:r>
        <w:rPr>
          <w:rFonts w:ascii="Book Antiqua" w:hAnsi="Book Antiqua"/>
        </w:rPr>
        <w:br/>
        <w:t xml:space="preserve">г) путем самостоятельного приобретения или приобретения с участием юридических лиц Республики Армения или предприятий, не имеющих статуса юридического лица, а также грждан Республики Армения права землепользования и концессий по использованию природных ресурсов на территории Республики Армения; </w:t>
      </w:r>
      <w:r>
        <w:rPr>
          <w:rFonts w:ascii="Book Antiqua" w:hAnsi="Book Antiqua"/>
        </w:rPr>
        <w:br/>
        <w:t xml:space="preserve">д) путем приобретения иных имущественных прав; </w:t>
      </w:r>
      <w:r>
        <w:rPr>
          <w:rFonts w:ascii="Book Antiqua" w:hAnsi="Book Antiqua"/>
        </w:rPr>
        <w:br/>
        <w:t xml:space="preserve">е) в иных формах, не запрещенных законодательством Республики Армения, в частности на основании договоров, заключенных с юридическими лицами Республики Армении или с предприятиями, не имеющими статуса юридического лица, а также с гражданами Республики Армения. </w:t>
      </w:r>
    </w:p>
    <w:p w:rsidR="00096056" w:rsidRDefault="00096056">
      <w:pPr>
        <w:pStyle w:val="a8"/>
        <w:jc w:val="both"/>
        <w:rPr>
          <w:rFonts w:ascii="Book Antiqua" w:hAnsi="Book Antiqua"/>
        </w:rPr>
      </w:pPr>
      <w:r>
        <w:rPr>
          <w:rFonts w:ascii="Book Antiqua" w:hAnsi="Book Antiqua"/>
        </w:rPr>
        <w:t>Запрещение или ограничение установленных форм осуществления иностранных инвестиций может иметь место только к порядке, установленном законодательством Республики Армения. В Армении более 8-</w:t>
      </w:r>
      <w:r>
        <w:rPr>
          <w:rFonts w:ascii="Book Antiqua" w:hAnsi="Book Antiqua"/>
          <w:lang w:val="en-US"/>
        </w:rPr>
        <w:t>vb</w:t>
      </w:r>
      <w:r>
        <w:rPr>
          <w:rFonts w:ascii="Book Antiqua" w:hAnsi="Book Antiqua"/>
        </w:rPr>
        <w:t xml:space="preserve"> лет действует закон "Об иностранных инвестициях", однако несмотря на благоприятные условия для вложения средств в республику ожидаемый инвестиционный бум так и не произошел. Вновь созданный совет призван вплотную заняться этой проблемой.</w:t>
      </w:r>
    </w:p>
    <w:p w:rsidR="00096056" w:rsidRDefault="00096056">
      <w:pPr>
        <w:pStyle w:val="a8"/>
        <w:jc w:val="both"/>
        <w:rPr>
          <w:rFonts w:ascii="Book Antiqua" w:hAnsi="Book Antiqua"/>
        </w:rPr>
      </w:pPr>
      <w:r>
        <w:rPr>
          <w:rFonts w:ascii="Book Antiqua" w:hAnsi="Book Antiqua"/>
        </w:rPr>
        <w:t>Закон Кыргызской Республики «Об иностранных инвестициях в Кырзызской Республике» от 28 мая 1991 с изменениями и дополнениями от 28 мая 1993 и 1999 года представляет иностранным инвестиорам следующие налоговые льготы: освобождаются от налога на прибыль предприятия с иностраннымиинвестициями и доходы от совместной деятельносчти (с участием иностранных инвесторов), если оплата долей в предприятиях или целевых вкладах произвелены иностранными инвесторами в свободно конвертируемой  валюте, оборуждованием, сырьем и их размер сосотавляет не менее 30% уставного фонда предприятий или общей суммы, предназначенной для ведения совместной деятельности, или в совокупности не менее 51% акций. По истечении налоговых каникул, т.е. сроков полного освобожения от уплаты налогов, ставки налога на прибыль снижаются: на 50% на часть прибыли, реинвестируемой в кыргызской Республике, на 25%, если не менее 50% производимлой продукции или услуг экспортируется; неа 25%, если не менее 50% продукции производится от импортного сырья или компонентов; на 215%, если не менее 20% прибыли расходуется на профессиональное обучение.</w:t>
      </w:r>
    </w:p>
    <w:p w:rsidR="00096056" w:rsidRDefault="00096056">
      <w:pPr>
        <w:pStyle w:val="a8"/>
        <w:jc w:val="both"/>
        <w:rPr>
          <w:rFonts w:ascii="Book Antiqua" w:hAnsi="Book Antiqua"/>
        </w:rPr>
      </w:pPr>
      <w:r>
        <w:rPr>
          <w:rFonts w:ascii="Book Antiqua" w:hAnsi="Book Antiqua"/>
        </w:rPr>
        <w:t>Аналогтичные программы предусмотрены в законодательствеРеспублики молодовы, Туркменистана, Украины, В Литовской Республике. Таким образом, анализ законодательства об иностранных инвестициях старнСНГ и других государств ближнего зарубежья показывает:</w:t>
      </w:r>
    </w:p>
    <w:p w:rsidR="00096056" w:rsidRDefault="00096056">
      <w:pPr>
        <w:pStyle w:val="a8"/>
        <w:numPr>
          <w:ilvl w:val="0"/>
          <w:numId w:val="27"/>
        </w:numPr>
        <w:jc w:val="both"/>
        <w:rPr>
          <w:rFonts w:ascii="Book Antiqua" w:hAnsi="Book Antiqua"/>
        </w:rPr>
      </w:pPr>
      <w:r>
        <w:rPr>
          <w:rFonts w:ascii="Book Antiqua" w:hAnsi="Book Antiqua"/>
        </w:rPr>
        <w:t>наличие существенных льгот для предприятий с иностранными инвестицями</w:t>
      </w:r>
    </w:p>
    <w:p w:rsidR="00096056" w:rsidRDefault="00096056">
      <w:pPr>
        <w:pStyle w:val="a8"/>
        <w:numPr>
          <w:ilvl w:val="0"/>
          <w:numId w:val="27"/>
        </w:numPr>
        <w:jc w:val="both"/>
        <w:rPr>
          <w:rFonts w:ascii="Book Antiqua" w:hAnsi="Book Antiqua"/>
        </w:rPr>
      </w:pPr>
      <w:r>
        <w:rPr>
          <w:rFonts w:ascii="Book Antiqua" w:hAnsi="Book Antiqua"/>
        </w:rPr>
        <w:t>налоговые льготы ориентированы на сущесмтвенное увеличение вклада иностранного инвестора не только поудельному весу в уставном капиатле, но и по сумме</w:t>
      </w:r>
    </w:p>
    <w:p w:rsidR="00096056" w:rsidRDefault="00096056">
      <w:pPr>
        <w:pStyle w:val="a8"/>
        <w:numPr>
          <w:ilvl w:val="0"/>
          <w:numId w:val="27"/>
        </w:numPr>
        <w:jc w:val="both"/>
        <w:rPr>
          <w:rFonts w:ascii="Book Antiqua" w:hAnsi="Book Antiqua"/>
        </w:rPr>
      </w:pPr>
      <w:r>
        <w:rPr>
          <w:rFonts w:ascii="Book Antiqua" w:hAnsi="Book Antiqua"/>
        </w:rPr>
        <w:t>налоговые льготы предоставляются только тем предприятиям с иностранными инвестициями, которые функционируют в приоритетных отраслях экономики или выпускают нужную для ресспублики продукцию</w:t>
      </w:r>
    </w:p>
    <w:p w:rsidR="00096056" w:rsidRDefault="00096056">
      <w:pPr>
        <w:pStyle w:val="a8"/>
        <w:jc w:val="both"/>
        <w:rPr>
          <w:rFonts w:ascii="Book Antiqua" w:hAnsi="Book Antiqua"/>
        </w:rPr>
      </w:pPr>
      <w:r>
        <w:rPr>
          <w:rFonts w:ascii="Book Antiqua" w:hAnsi="Book Antiqua"/>
        </w:rPr>
        <w:t>Кроме того, законодеательством ряда стран СНГ предусмотрены определенные гарантии от изменения законодательства («дедушкина оговорка»), существенно затрагивающего интересы иностранных инвесторов.</w:t>
      </w:r>
    </w:p>
    <w:p w:rsidR="00096056" w:rsidRDefault="00096056">
      <w:pPr>
        <w:pStyle w:val="a8"/>
        <w:jc w:val="both"/>
        <w:rPr>
          <w:rFonts w:ascii="Book Antiqua" w:hAnsi="Book Antiqua"/>
        </w:rPr>
      </w:pPr>
      <w:r>
        <w:rPr>
          <w:rFonts w:ascii="Book Antiqua" w:hAnsi="Book Antiqua"/>
        </w:rPr>
        <w:t xml:space="preserve">Вкладывая капиатлы, иногстранный инвестор хочет иметь гарантию, что условия инвестирования не изменятся в дальнейшем, и что возможные изменения в налоговом законоадетлсьве не ухудшат финансовые результаты его деяткельности и не уменьшат доходы, на которые он рассчитывал. Мировая практика создания благоприятного инвестиционного климата свидетельствует о том, что необходимо обеспечить инвестору гарантии в случае принятия в стране законодательства, ухудшающего условия инвестирования. </w:t>
      </w:r>
    </w:p>
    <w:p w:rsidR="00096056" w:rsidRDefault="00096056">
      <w:pPr>
        <w:pStyle w:val="a8"/>
        <w:jc w:val="both"/>
        <w:rPr>
          <w:rFonts w:ascii="Book Antiqua" w:hAnsi="Book Antiqua"/>
        </w:rPr>
      </w:pPr>
    </w:p>
    <w:p w:rsidR="00096056" w:rsidRDefault="00096056">
      <w:pPr>
        <w:pStyle w:val="a8"/>
        <w:jc w:val="both"/>
        <w:rPr>
          <w:rFonts w:ascii="Book Antiqua" w:hAnsi="Book Antiqua"/>
        </w:rPr>
      </w:pPr>
    </w:p>
    <w:p w:rsidR="00096056" w:rsidRDefault="00096056">
      <w:pPr>
        <w:jc w:val="both"/>
        <w:rPr>
          <w:rFonts w:ascii="Book Antiqua" w:hAnsi="Book Antiqua"/>
          <w:color w:val="000000"/>
        </w:rPr>
      </w:pPr>
    </w:p>
    <w:p w:rsidR="00096056" w:rsidRDefault="00096056">
      <w:pPr>
        <w:jc w:val="both"/>
        <w:rPr>
          <w:rFonts w:ascii="Book Antiqua" w:hAnsi="Book Antiqua"/>
          <w:color w:val="000000"/>
        </w:rPr>
      </w:pPr>
    </w:p>
    <w:p w:rsidR="00096056" w:rsidRDefault="00096056">
      <w:pPr>
        <w:jc w:val="both"/>
        <w:rPr>
          <w:rFonts w:ascii="Book Antiqua" w:hAnsi="Book Antiqua"/>
          <w:color w:val="000000"/>
        </w:rPr>
      </w:pPr>
    </w:p>
    <w:p w:rsidR="00096056" w:rsidRDefault="00096056">
      <w:pPr>
        <w:pStyle w:val="1"/>
        <w:jc w:val="both"/>
        <w:rPr>
          <w:sz w:val="24"/>
        </w:rPr>
      </w:pPr>
      <w:r>
        <w:rPr>
          <w:sz w:val="24"/>
        </w:rPr>
        <w:t>Заключение</w:t>
      </w:r>
    </w:p>
    <w:p w:rsidR="00096056" w:rsidRDefault="00096056">
      <w:pPr>
        <w:ind w:firstLine="708"/>
        <w:jc w:val="both"/>
        <w:rPr>
          <w:rFonts w:ascii="Book Antiqua" w:hAnsi="Book Antiqua"/>
        </w:rPr>
      </w:pPr>
      <w:r>
        <w:rPr>
          <w:rFonts w:ascii="Book Antiqua" w:hAnsi="Book Antiqua"/>
        </w:rPr>
        <w:t>На основе проведенного исследования налогообложения коммерческих организаций с иностранными инвестициями в России и странах Ближнего и Дальнего зарубежья автором следаны следующие выводы и предложения.</w:t>
      </w:r>
    </w:p>
    <w:p w:rsidR="00096056" w:rsidRDefault="00096056">
      <w:pPr>
        <w:ind w:firstLine="708"/>
        <w:jc w:val="both"/>
        <w:rPr>
          <w:rFonts w:ascii="Book Antiqua" w:hAnsi="Book Antiqua"/>
        </w:rPr>
      </w:pPr>
      <w:r>
        <w:rPr>
          <w:rFonts w:ascii="Book Antiqua" w:hAnsi="Book Antiqua"/>
        </w:rPr>
        <w:t>Налогообложение коммерческих организаций  с инсотарнными инвестициями в России должно осуществляться на основе медлународных правил и принципов, но с учетом российской специфики. Медлународная апрактика свидететсльвует, что в государствах с развитой рыночнйоо экономикой налогообложение таких предприятий осуществляется на основе внутиреннего законодательсва без каких-либо привилегий.ю россия, следует примеру развитых стран мира. Однако эти примерно равные налоговые ставки накладываются на абсолютно разные экономические условия. Во-первых, применяемые на западе налоговые ставки применяются в условиях стабильного роста производства. Россия, наоборот, переживает спад в производстве и нуждается в стимулирующем воздействии налогов. Во-вторых,  Россия не являетсмя страной, способной выступать на равных условиях с развитыми странами. По многим товарным позициям она выходит на уже «занятые» рынки. К тому же Россия практически не имеет прямых капиталовложений, ориентированных на поддержку ее экспотра в страны дальнего зарубежья.</w:t>
      </w:r>
    </w:p>
    <w:p w:rsidR="00096056" w:rsidRDefault="00096056">
      <w:pPr>
        <w:ind w:firstLine="708"/>
        <w:jc w:val="both"/>
        <w:rPr>
          <w:rFonts w:ascii="Book Antiqua" w:hAnsi="Book Antiqua"/>
        </w:rPr>
      </w:pPr>
      <w:r>
        <w:rPr>
          <w:rFonts w:ascii="Book Antiqua" w:hAnsi="Book Antiqua"/>
        </w:rPr>
        <w:t>Россия является страной с переходной экономикой, поэтому ей необходимо использовать опыт не только государств с развитой рыночной экономикой, но и стран со сходной эономической ситуацией: государств всоточной европы, СНГ и Балтии. Налогообложенпе ингстранных инвесторров в этих странах, хотя в основном и регулируется национальными законами, но поскольку эти страны испытывают недостаток капиатала для развития, то они устанавливают для предприятий с иностранными инвестициями более льготный режим налогообложения.</w:t>
      </w:r>
    </w:p>
    <w:p w:rsidR="00096056" w:rsidRDefault="00096056">
      <w:pPr>
        <w:ind w:firstLine="708"/>
        <w:jc w:val="both"/>
        <w:rPr>
          <w:rFonts w:ascii="Book Antiqua" w:hAnsi="Book Antiqua"/>
        </w:rPr>
      </w:pPr>
      <w:r>
        <w:rPr>
          <w:rFonts w:ascii="Book Antiqua" w:hAnsi="Book Antiqua"/>
        </w:rPr>
        <w:t>За счет снижения ставки налога на прибыль и прочихт привилегий в этих странах создается дополнительный стимул для привлеения иностранных инвестиций. Стреди налоговых преференций наиболее распространенной льготой является предомставление предприятиям с иностранными инвестиями налоговыхканикул, гарантий от неблагоприятного изменения налогового законодательства и т.п. эти меры актуальны и для россии.</w:t>
      </w:r>
    </w:p>
    <w:p w:rsidR="00096056" w:rsidRDefault="00096056">
      <w:pPr>
        <w:ind w:firstLine="708"/>
        <w:jc w:val="both"/>
        <w:rPr>
          <w:rFonts w:ascii="Book Antiqua" w:hAnsi="Book Antiqua"/>
        </w:rPr>
      </w:pPr>
      <w:r>
        <w:rPr>
          <w:rFonts w:ascii="Book Antiqua" w:hAnsi="Book Antiqua"/>
        </w:rPr>
        <w:t>Россия относится к числу государств с высоким уровнем налогообложения. Анализ показал существенные различия в уровне стандартных ставок НДС в России и странах Организации экономического сотрудничества и развития. Наиболее высокие ставки НДС применяются в Дании – 25%, Исландии – 24,5%, Норвегии – 23%, Франции – 20,6%, наиболее низкие – в Канаде – 7%, Швейцарии – 6,5%, Японии – 5%. Однако большинство стран данного сообщества стандарстная ставка НДС равна 16 – 17 %, в то время как в России – 20%. В России экономические трудности и сбалансированность бюджета не позволяют понизить уровень налогообложения по косвенным налогам. Врезультате инвестиционный климат в россии менее благоприятный, чем в других странах.</w:t>
      </w:r>
    </w:p>
    <w:p w:rsidR="00096056" w:rsidRDefault="00096056">
      <w:pPr>
        <w:ind w:firstLine="708"/>
        <w:jc w:val="both"/>
        <w:rPr>
          <w:rFonts w:ascii="Book Antiqua" w:hAnsi="Book Antiqua"/>
        </w:rPr>
      </w:pPr>
      <w:r>
        <w:rPr>
          <w:rFonts w:ascii="Book Antiqua" w:hAnsi="Book Antiqua"/>
        </w:rPr>
        <w:t>Анализ становления и развиттия налогообложения предприятий  с иностранными инвестициями в России показал, что в начальный период рыночных преобразований в нашей стране зарубежным инвесторам предоставлялись широкие налоговые льготы (налоговые каникулы, снижение при определенных условиях налоговых ставок и др.). они использовались как стимул для привлечения иностранного инвесторав сроздании и раз\витии предприятий с их участием. Однако затем большинство льгот было отменено. Нестабильность налогооблождения предприятий с иностарнынми инвестициями была, в частности. Обусловлена тем, что до 1999 года в российском законодательстве об иностранных инвестициях не были предусмотерны гарантии инсотарнным инвесторам от неблагоприятного изменения налогов. Закон «Об иностранных инвестициях» от 09.07.1999 г. № 160-ФЗ впервые утснанвливает такую гарантию сроком на семь лет и более. Это соотвествует межджународным нормам, направлено на создание более благоприятного гналогвого режима и призвано сыграть положительную роль в привлечении иностранных инвестиций.</w:t>
      </w:r>
    </w:p>
    <w:p w:rsidR="00096056" w:rsidRDefault="00096056">
      <w:pPr>
        <w:ind w:firstLine="708"/>
        <w:jc w:val="both"/>
        <w:rPr>
          <w:rFonts w:ascii="Book Antiqua" w:hAnsi="Book Antiqua"/>
        </w:rPr>
      </w:pPr>
      <w:r>
        <w:rPr>
          <w:rFonts w:ascii="Book Antiqua" w:hAnsi="Book Antiqua"/>
        </w:rPr>
        <w:t>Согласно Закону, важнейшей льготой для предприятий с иностранными инвестициями реального сектора эеономики является государственая гарантия, заключающаяся в налоговом иммунитете предприятий, в уставных капиталах которых иностранным инвестороам принадлежит более 25% и осуществляющим приоритетные инвестиционные проекты (независимо от доли), от неблагоприятного изменения законодательства РФ. Исключение составляют таможенные пошлины, НДС, акцизы и отчисления в Пенсионный Фонд. При этом, к чмислу приоритетных отнесены проекты с суммарным объемом иностранныхи инвестиций не менее 1 млрд. рублей.  Между тем ничего не говоиртся ни о приоритетных отраслях экономики, ни о принципах их определения. По нашему мнению, такие вопросы должны решатьмся не на Правитьельтственном уровне, а на Федероальном. Приоритет следует отдавать приедприятиям, производящим товары, не выпускающиеся в России, использующим отечественное сырье и материалы, ноыые технологии.</w:t>
      </w:r>
    </w:p>
    <w:p w:rsidR="00096056" w:rsidRDefault="00096056">
      <w:pPr>
        <w:ind w:firstLine="708"/>
        <w:jc w:val="both"/>
        <w:rPr>
          <w:rFonts w:ascii="Book Antiqua" w:hAnsi="Book Antiqua"/>
        </w:rPr>
      </w:pPr>
      <w:r>
        <w:rPr>
          <w:rFonts w:ascii="Book Antiqua" w:hAnsi="Book Antiqua"/>
        </w:rPr>
        <w:t>Обращает на себя внимание также срок дейтсивя стабилизационной оговорки – в течение срока окупаемости, но не облее 7 лет с начала финансирования приоритетного инвестиционного проекта. Для инвестроров реального сектора указанный 7-летний срок может быть продлен. По нашему мнению, льготный период долженибыть ограничен для всех инвесторов семилетним периодом. Иначе отдельным инвеситорам и приедприятиям по существу устанавлмивается индивидуальный режим налогообложения прибыли и других прямых надлогов на неопределенный срок, что означает создание для них привилегированного режима и неравных условий конкуренции с другими отечествеными предприятиями.</w:t>
      </w:r>
    </w:p>
    <w:p w:rsidR="00096056" w:rsidRDefault="00096056">
      <w:pPr>
        <w:ind w:firstLine="708"/>
        <w:jc w:val="both"/>
        <w:rPr>
          <w:rFonts w:ascii="Book Antiqua" w:hAnsi="Book Antiqua"/>
        </w:rPr>
      </w:pPr>
      <w:r>
        <w:rPr>
          <w:rFonts w:ascii="Book Antiqua" w:hAnsi="Book Antiqua"/>
        </w:rPr>
        <w:t xml:space="preserve">В течение ряда лет в России проводилась политика по поощрению предприятий с инсотарнными инвестициями сферы материального производства с долей инсотарнных инвесторов в утснавом капиатле свыше 30%. Одкако затем такие предприятия оказались в худшем положении. </w:t>
      </w:r>
    </w:p>
    <w:p w:rsidR="00096056" w:rsidRDefault="00096056">
      <w:pPr>
        <w:ind w:firstLine="708"/>
        <w:jc w:val="both"/>
        <w:rPr>
          <w:rFonts w:ascii="Book Antiqua" w:hAnsi="Book Antiqua"/>
        </w:rPr>
      </w:pPr>
      <w:r>
        <w:rPr>
          <w:rFonts w:ascii="Book Antiqua" w:hAnsi="Book Antiqua"/>
        </w:rPr>
        <w:t>Приедоставлвение налоговых льгот при ввозе капиатьал должно сочетаться с контролем за его незаконным вывозом, целевым использованием устанвого фонда. Анализ показывает, что нередко средства устанвого капиатал используются на текущие хозяйтсвенныемнужды, втом числе на оплдату труда, а вывезенный капиатал превышает ввоз. Целесообразнорт принять закон об уставном капиале, регламентировать не только порядок его формирования, но и использования, в том числе вкладлов иностранных инвесторов. Отсутствие этих норм отрицательно сказывается на налогообложенити, затрудняет применение в россиии практики стимулирования предприятий с инсотарннымии невтсициями через использование налоговыхз лльгот. При нарушении условий, являющихся основанием предосталвения льгот, налоги должны взыскиваться в полной сумме  с уплатой процентам пос атвам, установленным Банком России. На период «налоговых каникул» целесоробразно устанавливать ограничения для вывоза капиаьла участниками указанных предприятий.</w:t>
      </w:r>
    </w:p>
    <w:p w:rsidR="00096056" w:rsidRDefault="00096056">
      <w:pPr>
        <w:ind w:firstLine="708"/>
        <w:jc w:val="both"/>
        <w:rPr>
          <w:rFonts w:ascii="Book Antiqua" w:hAnsi="Book Antiqua"/>
        </w:rPr>
      </w:pPr>
      <w:r>
        <w:rPr>
          <w:rFonts w:ascii="Book Antiqua" w:hAnsi="Book Antiqua"/>
        </w:rPr>
        <w:t xml:space="preserve">Для иностранногои нвестора важны не только спеиальные льготы, но и общий налоговый климат России. Система налогообложения должна быть привлекатальной как для иностраннных, так и для отечественных инветров.это во многом завивит от окуа\паемости средств инсотранных инвестров, вложенных в создание и развития предприятия с их участием, первостпепенное значение для инх имеет возможность получения максимальновозможной прибыли и порядок ее налогооблождения.    </w:t>
      </w:r>
    </w:p>
    <w:p w:rsidR="00096056" w:rsidRDefault="00096056">
      <w:pPr>
        <w:pStyle w:val="a5"/>
        <w:spacing w:line="240" w:lineRule="auto"/>
        <w:jc w:val="both"/>
        <w:rPr>
          <w:rFonts w:ascii="Book Antiqua" w:hAnsi="Book Antiqua"/>
          <w:sz w:val="24"/>
        </w:rPr>
      </w:pPr>
      <w:r>
        <w:rPr>
          <w:rFonts w:ascii="Book Antiqua" w:hAnsi="Book Antiqua"/>
          <w:sz w:val="24"/>
        </w:rPr>
        <w:tab/>
        <w:t xml:space="preserve">Расширение сферы внешнеэкономического и внешнеторгового сотрудничества  России с зарубежными странами, использование в этой сфере новых рычагов и стиму-лов рыночного характера ставит перед участниками международных отношений ряд проблем. Эти проблемы касаются поиска способов адаптации России к новым услови-ям международных отношений, путей создания выгодных обеим сторонам  форм ее сотрудничества с зарубежными странами, а также выработки рыночных форм контро-ля за коммерческой деятельностью зарубежных фирм на российской территории, за продвижением товаропотоков, денежных средств через границу РФ. </w:t>
      </w:r>
    </w:p>
    <w:p w:rsidR="00096056" w:rsidRDefault="00096056">
      <w:pPr>
        <w:jc w:val="both"/>
        <w:rPr>
          <w:rFonts w:ascii="Book Antiqua" w:hAnsi="Book Antiqua"/>
        </w:rPr>
      </w:pPr>
      <w:r>
        <w:rPr>
          <w:rFonts w:ascii="Book Antiqua" w:hAnsi="Book Antiqua"/>
        </w:rPr>
        <w:tab/>
        <w:t xml:space="preserve">Одной из проблем международного экономического сотрудничества является выработка механизма налогового регулирования стоимостных результатов деятель-ности инофирм и предприятий с иностранными инвестициями в России, согласующе-гося с нормами международного права. Составной частью такого механизма является взимание налога на прибыль и доходы иностранных юридических лиц, а также пред-приятий с иностранными инвестициями. </w:t>
      </w:r>
    </w:p>
    <w:p w:rsidR="00096056" w:rsidRDefault="00096056">
      <w:pPr>
        <w:jc w:val="both"/>
        <w:rPr>
          <w:rFonts w:ascii="Book Antiqua" w:hAnsi="Book Antiqua"/>
        </w:rPr>
      </w:pPr>
      <w:r>
        <w:rPr>
          <w:rFonts w:ascii="Book Antiqua" w:hAnsi="Book Antiqua"/>
        </w:rPr>
        <w:tab/>
        <w:t xml:space="preserve">Налоговый режим зависит от правового статуса иностранного плательщика на территории РФ. В настоящее время налогообложение стоимостных результатов  дея-тельности инофирм и предприятий с иностранными инвестициями регламентируется положениями Инструкции ГНС РФ от 16 июня 1995г. №34 ''О налогообложении прибыли и доходов иностранных юридических лиц''. Налогоплательщиками в России являются иностранные фирмы и граждане – нерезиденты, уплачивающие налог в двух случаях.  Во-первых, когда они извлекают доходы на нашей территории без образова-ния постоянного представительства, а во-вторых, когда они действуют через свое постоянное представительство. Некоторые нюансы имеет налоговый режим в отно-шении результатов от коммерческой деятельности, осуществляемой через посредни-ка. В этом случае налоговое бремя в России несет сам посредник. </w:t>
      </w:r>
    </w:p>
    <w:p w:rsidR="00096056" w:rsidRDefault="00096056">
      <w:pPr>
        <w:jc w:val="both"/>
        <w:rPr>
          <w:rFonts w:ascii="Book Antiqua" w:hAnsi="Book Antiqua"/>
        </w:rPr>
      </w:pPr>
      <w:r>
        <w:rPr>
          <w:rFonts w:ascii="Book Antiqua" w:hAnsi="Book Antiqua"/>
        </w:rPr>
        <w:tab/>
        <w:t>Широкое распространение в России практики привлечения инофирм к строительным работам обусловило необходимость отразить в законе их отношения с налоговыми администрациями в России.</w:t>
      </w:r>
    </w:p>
    <w:p w:rsidR="00096056" w:rsidRDefault="00096056">
      <w:pPr>
        <w:jc w:val="both"/>
        <w:rPr>
          <w:rFonts w:ascii="Book Antiqua" w:hAnsi="Book Antiqua"/>
        </w:rPr>
      </w:pPr>
      <w:r>
        <w:rPr>
          <w:rFonts w:ascii="Book Antiqua" w:hAnsi="Book Antiqua"/>
        </w:rPr>
        <w:tab/>
        <w:t xml:space="preserve">Постоянные представительства, через которые ведет свою деятельность ино-странная фирма, сами по себе не являются налогоплательщиками, поскольку они – не юридические лица. Однако руководители таких представительств несут полную от-ветственность по отчетности перед налоговыми органами за деятельность, осущест-вляемую самим иностранным юридическим лицом через постоянные представитель-ства. Иностранное юридическое лицо рассматривается как имеющее постоянное представительство в случае, если оно осуществляет предпринимательскую деятель-ность в РФ через российскую организацию или физическое лицо, которые на основа-нии договорных отношений с иностранным юридическим лицом представляют его интересы в РФ, действуют от его имени и имеют полномочия заключать контракты от имени данного юридического лица или оговаривать существенные условия контрак-тов. Непосредственным налогоплательщиком является сама иностранная компания, регистрирующая на территории РФ свое представительство.  </w:t>
      </w:r>
    </w:p>
    <w:p w:rsidR="00096056" w:rsidRDefault="00096056">
      <w:pPr>
        <w:jc w:val="both"/>
        <w:rPr>
          <w:rFonts w:ascii="Book Antiqua" w:hAnsi="Book Antiqua"/>
        </w:rPr>
      </w:pPr>
      <w:r>
        <w:rPr>
          <w:rFonts w:ascii="Book Antiqua" w:hAnsi="Book Antiqua"/>
        </w:rPr>
        <w:tab/>
        <w:t>Термин '' постоянное представительство'' применяется только для определения налогвого статуса иностранного юридического лица и не имеет организационно-пра-вового значения. Дочерние компании инофирм рассматриваются как независимые юридические лица и, следовательно, являются самостоятельными налогоплательщи-ками.</w:t>
      </w:r>
    </w:p>
    <w:p w:rsidR="00096056" w:rsidRDefault="00096056">
      <w:pPr>
        <w:jc w:val="both"/>
        <w:rPr>
          <w:rFonts w:ascii="Book Antiqua" w:hAnsi="Book Antiqua"/>
        </w:rPr>
      </w:pPr>
      <w:r>
        <w:rPr>
          <w:rFonts w:ascii="Book Antiqua" w:hAnsi="Book Antiqua"/>
        </w:rPr>
        <w:tab/>
        <w:t>При расчетах налогооблагаемой прибыли (дохода) постоянные представитель-ства иностранных юридических лиц, осуществляющих свою финансово-хозяйствен-ную деятельность через постоянные представительства на территории РФ, основы-ваются на нормах ведения учетно-расчетных операций, предусмотренных Законом РФ от 21 ноября 1996г. № 129-ФЗ ''О бухгалтерском учете'' и требованиями Положе-ний о бухгалтерском учете и отчетности в РФ (ПБУ 1/94 – ПБУ 6/97).</w:t>
      </w:r>
    </w:p>
    <w:p w:rsidR="00096056" w:rsidRDefault="00096056">
      <w:pPr>
        <w:jc w:val="both"/>
        <w:rPr>
          <w:rFonts w:ascii="Book Antiqua" w:hAnsi="Book Antiqua"/>
        </w:rPr>
      </w:pPr>
      <w:r>
        <w:rPr>
          <w:rFonts w:ascii="Book Antiqua" w:hAnsi="Book Antiqua"/>
        </w:rPr>
        <w:tab/>
        <w:t>Годовая бухгалтерская отчетность иностранных юридических лиц подвергается проверкам (не реже одного раза в год) со стороны органов государственного финан-сового контроля (Счетная палата, ЦБ РФ, МФ РФ, ГНС РФ и другие) и органов неза-висимого аудита.</w:t>
      </w:r>
    </w:p>
    <w:p w:rsidR="00096056" w:rsidRDefault="00096056">
      <w:pPr>
        <w:jc w:val="both"/>
        <w:rPr>
          <w:rFonts w:ascii="Book Antiqua" w:hAnsi="Book Antiqua"/>
        </w:rPr>
      </w:pPr>
      <w:r>
        <w:rPr>
          <w:rFonts w:ascii="Book Antiqua" w:hAnsi="Book Antiqua"/>
        </w:rPr>
        <w:tab/>
        <w:t>С 1 мая 1995 г. были внесены коррективы в налоговые отношения и для пред-приятий с иностранными инвестициями. Они были лишены значительной льготы по уплате налога на прибыль в виде уплаты этого налога один раз в год до 25 марта года, следующего за отчетным. Наличие этой льготы давало предприятиям с иностранными инвестициями значительные преимущества перед другими предприятиями, уплачи-вающими налог на прибыль ежеквартально и теряющими доходы из-за инфляцион-ного обесценения рубля. Для иностранных юридических лиц ранее действовавший порядок уплаты налога остался неизменным – один раз в год.</w:t>
      </w:r>
    </w:p>
    <w:p w:rsidR="00096056" w:rsidRDefault="00096056">
      <w:pPr>
        <w:jc w:val="both"/>
        <w:rPr>
          <w:rFonts w:ascii="Book Antiqua" w:hAnsi="Book Antiqua"/>
        </w:rPr>
      </w:pPr>
      <w:r>
        <w:rPr>
          <w:rFonts w:ascii="Book Antiqua" w:hAnsi="Book Antiqua"/>
        </w:rPr>
        <w:tab/>
        <w:t>Иностранные юридические лица и предприятия с иностранными инвестициями являются плательщиками не только налога на прибыль (доход), но и других налогов в соответствии с налоговым законодательством РФ.</w:t>
      </w:r>
    </w:p>
    <w:p w:rsidR="00096056" w:rsidRDefault="00096056">
      <w:pPr>
        <w:jc w:val="both"/>
        <w:rPr>
          <w:rFonts w:ascii="Book Antiqua" w:hAnsi="Book Antiqua"/>
        </w:rPr>
      </w:pPr>
      <w:r>
        <w:rPr>
          <w:rFonts w:ascii="Book Antiqua" w:hAnsi="Book Antiqua"/>
        </w:rPr>
        <w:tab/>
        <w:t>Практика налогообложения иностранных компаний позволила выявить не толь-ко недостатки российского налогового законодательства, препятствующие притоку зарубежных инвестиций, но и ряд других, позволяющих уклоняться от уплаты нало-гов в России. Так, на протяжении длительного времени в законодательных и норма-тивных актах не был четко установлен порядок постановки иностранных юридичес-ких лиц на налоговый учет. Особенно это касалось фирм, не имеющих в России пос-тоянных представительств. Лицензии иностранным компаниям на лицензируемые ви-ды деятельности, например на строительство, выдавались различными российскими министерствами и ведомствами без проверки постановки на налоговый учет. Порой иностранцам давались совершенно беспочвенные и нереальные обещания освободить их от налогообложения или предоставить им налоговые льготы сверх установленных законом. Льготы, законодательно определенные предприятиям с иностранными ин-вестициями, то вводились, то отменялись, то устанавливались вновь, вводя в заблуж-дение предпринимателей или давая им оправдательные мотивы при установлении фактов неуплаты налогов.</w:t>
      </w:r>
    </w:p>
    <w:p w:rsidR="00096056" w:rsidRDefault="00096056">
      <w:pPr>
        <w:jc w:val="both"/>
        <w:rPr>
          <w:rFonts w:ascii="Book Antiqua" w:hAnsi="Book Antiqua"/>
        </w:rPr>
      </w:pPr>
    </w:p>
    <w:p w:rsidR="00096056" w:rsidRDefault="00096056">
      <w:pPr>
        <w:jc w:val="both"/>
        <w:rPr>
          <w:rFonts w:ascii="Book Antiqua" w:hAnsi="Book Antiqua"/>
        </w:rPr>
      </w:pPr>
      <w:bookmarkStart w:id="0" w:name="_GoBack"/>
      <w:bookmarkEnd w:id="0"/>
    </w:p>
    <w:sectPr w:rsidR="00096056">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056" w:rsidRDefault="00096056">
      <w:r>
        <w:separator/>
      </w:r>
    </w:p>
  </w:endnote>
  <w:endnote w:type="continuationSeparator" w:id="0">
    <w:p w:rsidR="00096056" w:rsidRDefault="0009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56" w:rsidRDefault="00096056">
    <w:pPr>
      <w:pStyle w:val="a6"/>
      <w:framePr w:wrap="around" w:vAnchor="text" w:hAnchor="margin" w:xAlign="center" w:y="1"/>
      <w:rPr>
        <w:rStyle w:val="a7"/>
      </w:rPr>
    </w:pPr>
  </w:p>
  <w:p w:rsidR="00096056" w:rsidRDefault="0009605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56" w:rsidRDefault="006E4340">
    <w:pPr>
      <w:pStyle w:val="a6"/>
      <w:framePr w:wrap="around" w:vAnchor="text" w:hAnchor="margin" w:xAlign="center" w:y="1"/>
      <w:rPr>
        <w:rStyle w:val="a7"/>
      </w:rPr>
    </w:pPr>
    <w:r>
      <w:rPr>
        <w:rStyle w:val="a7"/>
        <w:noProof/>
      </w:rPr>
      <w:t>1</w:t>
    </w:r>
  </w:p>
  <w:p w:rsidR="00096056" w:rsidRDefault="000960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056" w:rsidRDefault="00096056">
      <w:r>
        <w:separator/>
      </w:r>
    </w:p>
  </w:footnote>
  <w:footnote w:type="continuationSeparator" w:id="0">
    <w:p w:rsidR="00096056" w:rsidRDefault="00096056">
      <w:r>
        <w:continuationSeparator/>
      </w:r>
    </w:p>
  </w:footnote>
  <w:footnote w:id="1">
    <w:p w:rsidR="00096056" w:rsidRDefault="00096056">
      <w:pPr>
        <w:pStyle w:val="a3"/>
      </w:pPr>
      <w:r>
        <w:rPr>
          <w:rStyle w:val="a4"/>
        </w:rPr>
        <w:footnoteRef/>
      </w:r>
      <w:r>
        <w:t xml:space="preserve"> «Российская газета», 25.06.2001, № 118, с.6</w:t>
      </w:r>
    </w:p>
  </w:footnote>
  <w:footnote w:id="2">
    <w:p w:rsidR="00096056" w:rsidRDefault="00096056">
      <w:pPr>
        <w:pStyle w:val="a3"/>
      </w:pPr>
      <w:r>
        <w:rPr>
          <w:rStyle w:val="a4"/>
        </w:rPr>
        <w:footnoteRef/>
      </w:r>
      <w:r>
        <w:t xml:space="preserve"> </w:t>
      </w:r>
      <w:r w:rsidRPr="006E4340">
        <w:rPr>
          <w:lang w:val="en-US"/>
        </w:rPr>
        <w:t>www</w:t>
      </w:r>
      <w:r w:rsidRPr="006E4340">
        <w:t>.</w:t>
      </w:r>
      <w:r w:rsidRPr="006E4340">
        <w:rPr>
          <w:lang w:val="en-US"/>
        </w:rPr>
        <w:t>yurist</w:t>
      </w:r>
      <w:r w:rsidRPr="006E4340">
        <w:t>.</w:t>
      </w:r>
      <w:r w:rsidRPr="006E4340">
        <w:rPr>
          <w:lang w:val="en-US"/>
        </w:rPr>
        <w:t>com</w:t>
      </w:r>
    </w:p>
    <w:p w:rsidR="00096056" w:rsidRDefault="00096056">
      <w:pPr>
        <w:pStyle w:val="a3"/>
      </w:pPr>
    </w:p>
  </w:footnote>
  <w:footnote w:id="3">
    <w:p w:rsidR="00096056" w:rsidRDefault="00096056">
      <w:pPr>
        <w:pStyle w:val="a3"/>
      </w:pPr>
      <w:r>
        <w:rPr>
          <w:rStyle w:val="a4"/>
        </w:rPr>
        <w:footnoteRef/>
      </w:r>
      <w:r>
        <w:t xml:space="preserve"> </w:t>
      </w:r>
      <w:r w:rsidRPr="006E4340">
        <w:rPr>
          <w:lang w:val="en-US"/>
        </w:rPr>
        <w:t>www</w:t>
      </w:r>
      <w:r w:rsidRPr="006E4340">
        <w:t>.</w:t>
      </w:r>
      <w:r w:rsidRPr="006E4340">
        <w:rPr>
          <w:lang w:val="en-US"/>
        </w:rPr>
        <w:t>aton</w:t>
      </w:r>
      <w:r w:rsidRPr="006E4340">
        <w:t>.</w:t>
      </w:r>
      <w:r w:rsidRPr="006E4340">
        <w:rPr>
          <w:lang w:val="en-US"/>
        </w:rPr>
        <w:t>ru</w:t>
      </w:r>
    </w:p>
    <w:p w:rsidR="00096056" w:rsidRDefault="00096056">
      <w:pPr>
        <w:pStyle w:val="a3"/>
      </w:pPr>
    </w:p>
  </w:footnote>
  <w:footnote w:id="4">
    <w:p w:rsidR="00096056" w:rsidRDefault="00096056">
      <w:pPr>
        <w:pStyle w:val="a3"/>
        <w:rPr>
          <w:lang w:val="en-US"/>
        </w:rPr>
      </w:pPr>
      <w:r>
        <w:rPr>
          <w:rStyle w:val="a4"/>
        </w:rPr>
        <w:footnoteRef/>
      </w:r>
      <w:r>
        <w:rPr>
          <w:lang w:val="en-US"/>
        </w:rPr>
        <w:t xml:space="preserve"> Jeffey Owens «Taxation Experience worldwide and its applicability in Russia» OECD Tax Database. P.14</w:t>
      </w:r>
    </w:p>
  </w:footnote>
  <w:footnote w:id="5">
    <w:p w:rsidR="00096056" w:rsidRDefault="00096056">
      <w:pPr>
        <w:pStyle w:val="a3"/>
        <w:rPr>
          <w:lang w:val="en-US"/>
        </w:rPr>
      </w:pPr>
      <w:r>
        <w:rPr>
          <w:rStyle w:val="a4"/>
        </w:rPr>
        <w:footnoteRef/>
      </w:r>
      <w:r>
        <w:rPr>
          <w:lang w:val="en-US"/>
        </w:rPr>
        <w:t xml:space="preserve"> www.aton.ru</w:t>
      </w:r>
    </w:p>
  </w:footnote>
  <w:footnote w:id="6">
    <w:p w:rsidR="00096056" w:rsidRDefault="00096056">
      <w:pPr>
        <w:pStyle w:val="a3"/>
      </w:pPr>
      <w:r>
        <w:rPr>
          <w:rStyle w:val="a4"/>
        </w:rPr>
        <w:footnoteRef/>
      </w:r>
      <w:r>
        <w:t xml:space="preserve"> Соломина М.П. «Налоговое регулирование деятельности иностранного капитала в развивающихся странах». «Финансы». 2000г, № 4</w:t>
      </w:r>
    </w:p>
  </w:footnote>
  <w:footnote w:id="7">
    <w:p w:rsidR="00096056" w:rsidRDefault="00096056">
      <w:pPr>
        <w:pStyle w:val="a3"/>
      </w:pPr>
      <w:r>
        <w:rPr>
          <w:rStyle w:val="a4"/>
        </w:rPr>
        <w:footnoteRef/>
      </w:r>
      <w:r>
        <w:t xml:space="preserve"> Зотов Г.М. «Регулирование иностранных инвестиций в развивающихся странах». «Внешнеэкономический бюллетень». 2000, № 12</w:t>
      </w:r>
    </w:p>
  </w:footnote>
  <w:footnote w:id="8">
    <w:p w:rsidR="00096056" w:rsidRDefault="00096056">
      <w:pPr>
        <w:pStyle w:val="a3"/>
      </w:pPr>
      <w:r>
        <w:rPr>
          <w:rStyle w:val="a4"/>
        </w:rPr>
        <w:footnoteRef/>
      </w:r>
      <w:r>
        <w:t xml:space="preserve"> Симонова Л.Н. «Регулирование иностранных инвестиций в Чили». «Латинская Америка». М., 2001 г., № 5</w:t>
      </w:r>
    </w:p>
  </w:footnote>
  <w:footnote w:id="9">
    <w:p w:rsidR="00096056" w:rsidRDefault="00096056">
      <w:pPr>
        <w:pStyle w:val="a3"/>
      </w:pPr>
      <w:r>
        <w:rPr>
          <w:rStyle w:val="a4"/>
        </w:rPr>
        <w:footnoteRef/>
      </w:r>
      <w:r>
        <w:t xml:space="preserve"> БИКИ.№ 126, 23 октября 2001 года. С.1-2</w:t>
      </w:r>
    </w:p>
  </w:footnote>
  <w:footnote w:id="10">
    <w:p w:rsidR="00096056" w:rsidRDefault="00096056">
      <w:pPr>
        <w:pStyle w:val="a3"/>
      </w:pPr>
      <w:r>
        <w:rPr>
          <w:rStyle w:val="a4"/>
        </w:rPr>
        <w:footnoteRef/>
      </w:r>
      <w:r>
        <w:t xml:space="preserve"> Овчинников В. «Магнит для инвестиций». Российская газета. 22.08.2001</w:t>
      </w:r>
    </w:p>
  </w:footnote>
  <w:footnote w:id="11">
    <w:p w:rsidR="00096056" w:rsidRDefault="00096056">
      <w:pPr>
        <w:pStyle w:val="a3"/>
      </w:pPr>
      <w:r>
        <w:rPr>
          <w:rStyle w:val="a4"/>
        </w:rPr>
        <w:footnoteRef/>
      </w:r>
      <w:r>
        <w:t xml:space="preserve"> БИКИ № 130, 2 ноября 2001. с.16</w:t>
      </w:r>
    </w:p>
  </w:footnote>
  <w:footnote w:id="12">
    <w:p w:rsidR="00096056" w:rsidRDefault="00096056">
      <w:pPr>
        <w:pStyle w:val="a3"/>
      </w:pPr>
      <w:r>
        <w:rPr>
          <w:rStyle w:val="a4"/>
        </w:rPr>
        <w:footnoteRef/>
      </w:r>
      <w:r>
        <w:t xml:space="preserve"> БИКИ № 105, 9 сентября 2001г, с.16</w:t>
      </w:r>
    </w:p>
    <w:p w:rsidR="00096056" w:rsidRDefault="00096056">
      <w:pPr>
        <w:pStyle w:val="a3"/>
      </w:pPr>
    </w:p>
  </w:footnote>
  <w:footnote w:id="13">
    <w:p w:rsidR="00096056" w:rsidRDefault="00096056">
      <w:pPr>
        <w:pStyle w:val="a3"/>
      </w:pPr>
      <w:r>
        <w:rPr>
          <w:rStyle w:val="a4"/>
        </w:rPr>
        <w:footnoteRef/>
      </w:r>
      <w:r>
        <w:t xml:space="preserve"> Журнал «Бизнес и инвестирование». Февраль 2001 года. С 16-17 </w:t>
      </w:r>
    </w:p>
  </w:footnote>
  <w:footnote w:id="14">
    <w:p w:rsidR="00096056" w:rsidRDefault="00096056">
      <w:pPr>
        <w:pStyle w:val="a3"/>
      </w:pPr>
      <w:r>
        <w:rPr>
          <w:rStyle w:val="a4"/>
        </w:rPr>
        <w:footnoteRef/>
      </w:r>
      <w:r>
        <w:t xml:space="preserve"> БИКИ.№ 113, 28 декабря 2000 года.</w:t>
      </w:r>
    </w:p>
  </w:footnote>
  <w:footnote w:id="15">
    <w:p w:rsidR="00096056" w:rsidRDefault="00096056">
      <w:pPr>
        <w:pStyle w:val="a3"/>
        <w:rPr>
          <w:lang w:val="en-US"/>
        </w:rPr>
      </w:pPr>
      <w:r>
        <w:rPr>
          <w:rStyle w:val="a4"/>
        </w:rPr>
        <w:footnoteRef/>
      </w:r>
      <w:r>
        <w:t xml:space="preserve"> </w:t>
      </w:r>
      <w:r>
        <w:rPr>
          <w:lang w:val="en-US"/>
        </w:rPr>
        <w:t>www.innov.ru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0B98"/>
    <w:multiLevelType w:val="singleLevel"/>
    <w:tmpl w:val="ED84A00A"/>
    <w:lvl w:ilvl="0">
      <w:numFmt w:val="bullet"/>
      <w:lvlText w:val="-"/>
      <w:lvlJc w:val="left"/>
      <w:pPr>
        <w:tabs>
          <w:tab w:val="num" w:pos="840"/>
        </w:tabs>
        <w:ind w:left="840" w:hanging="360"/>
      </w:pPr>
      <w:rPr>
        <w:rFonts w:hint="default"/>
      </w:rPr>
    </w:lvl>
  </w:abstractNum>
  <w:abstractNum w:abstractNumId="1">
    <w:nsid w:val="04421489"/>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0659447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6FD3FE5"/>
    <w:multiLevelType w:val="singleLevel"/>
    <w:tmpl w:val="ED1E29F0"/>
    <w:lvl w:ilvl="0">
      <w:numFmt w:val="bullet"/>
      <w:lvlText w:val="-"/>
      <w:lvlJc w:val="left"/>
      <w:pPr>
        <w:tabs>
          <w:tab w:val="num" w:pos="2880"/>
        </w:tabs>
        <w:ind w:left="2880" w:hanging="360"/>
      </w:pPr>
      <w:rPr>
        <w:rFonts w:hint="default"/>
      </w:rPr>
    </w:lvl>
  </w:abstractNum>
  <w:abstractNum w:abstractNumId="4">
    <w:nsid w:val="0EAB707D"/>
    <w:multiLevelType w:val="singleLevel"/>
    <w:tmpl w:val="5D6A37BC"/>
    <w:lvl w:ilvl="0">
      <w:numFmt w:val="bullet"/>
      <w:lvlText w:val="-"/>
      <w:lvlJc w:val="left"/>
      <w:pPr>
        <w:tabs>
          <w:tab w:val="num" w:pos="2940"/>
        </w:tabs>
        <w:ind w:left="2940" w:hanging="360"/>
      </w:pPr>
      <w:rPr>
        <w:rFonts w:hint="default"/>
      </w:rPr>
    </w:lvl>
  </w:abstractNum>
  <w:abstractNum w:abstractNumId="5">
    <w:nsid w:val="1C63309A"/>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4CB37B9"/>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5F200E5"/>
    <w:multiLevelType w:val="singleLevel"/>
    <w:tmpl w:val="E67A9AC8"/>
    <w:lvl w:ilvl="0">
      <w:numFmt w:val="bullet"/>
      <w:lvlText w:val="-"/>
      <w:lvlJc w:val="left"/>
      <w:pPr>
        <w:tabs>
          <w:tab w:val="num" w:pos="1260"/>
        </w:tabs>
        <w:ind w:left="1260" w:hanging="360"/>
      </w:pPr>
      <w:rPr>
        <w:rFonts w:hint="default"/>
      </w:rPr>
    </w:lvl>
  </w:abstractNum>
  <w:abstractNum w:abstractNumId="8">
    <w:nsid w:val="280E6DEE"/>
    <w:multiLevelType w:val="multilevel"/>
    <w:tmpl w:val="34FC0FAA"/>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8E80A8C"/>
    <w:multiLevelType w:val="multilevel"/>
    <w:tmpl w:val="942867B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45E2A51"/>
    <w:multiLevelType w:val="multilevel"/>
    <w:tmpl w:val="5AB6706C"/>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998"/>
        </w:tabs>
        <w:ind w:left="1998" w:hanging="1290"/>
      </w:pPr>
      <w:rPr>
        <w:rFonts w:hint="default"/>
      </w:rPr>
    </w:lvl>
    <w:lvl w:ilvl="2">
      <w:start w:val="1"/>
      <w:numFmt w:val="decimal"/>
      <w:lvlText w:val="%1.%2.%3."/>
      <w:lvlJc w:val="left"/>
      <w:pPr>
        <w:tabs>
          <w:tab w:val="num" w:pos="2706"/>
        </w:tabs>
        <w:ind w:left="2706" w:hanging="1290"/>
      </w:pPr>
      <w:rPr>
        <w:rFonts w:hint="default"/>
      </w:rPr>
    </w:lvl>
    <w:lvl w:ilvl="3">
      <w:start w:val="1"/>
      <w:numFmt w:val="decimal"/>
      <w:lvlText w:val="%1.%2.%3.%4."/>
      <w:lvlJc w:val="left"/>
      <w:pPr>
        <w:tabs>
          <w:tab w:val="num" w:pos="3414"/>
        </w:tabs>
        <w:ind w:left="3414" w:hanging="1290"/>
      </w:pPr>
      <w:rPr>
        <w:rFonts w:hint="default"/>
      </w:rPr>
    </w:lvl>
    <w:lvl w:ilvl="4">
      <w:start w:val="1"/>
      <w:numFmt w:val="decimal"/>
      <w:lvlText w:val="%1.%2.%3.%4.%5."/>
      <w:lvlJc w:val="left"/>
      <w:pPr>
        <w:tabs>
          <w:tab w:val="num" w:pos="4122"/>
        </w:tabs>
        <w:ind w:left="4122" w:hanging="129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
    <w:nsid w:val="40A547ED"/>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3113258"/>
    <w:multiLevelType w:val="hybridMultilevel"/>
    <w:tmpl w:val="D6B2FF30"/>
    <w:lvl w:ilvl="0" w:tplc="37A401F8">
      <w:start w:val="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3">
    <w:nsid w:val="50AC20FF"/>
    <w:multiLevelType w:val="singleLevel"/>
    <w:tmpl w:val="0419000F"/>
    <w:lvl w:ilvl="0">
      <w:start w:val="1"/>
      <w:numFmt w:val="decimal"/>
      <w:lvlText w:val="%1."/>
      <w:lvlJc w:val="left"/>
      <w:pPr>
        <w:tabs>
          <w:tab w:val="num" w:pos="360"/>
        </w:tabs>
        <w:ind w:left="360" w:hanging="360"/>
      </w:pPr>
      <w:rPr>
        <w:rFonts w:hint="default"/>
        <w:b w:val="0"/>
      </w:rPr>
    </w:lvl>
  </w:abstractNum>
  <w:abstractNum w:abstractNumId="14">
    <w:nsid w:val="540A5AF4"/>
    <w:multiLevelType w:val="singleLevel"/>
    <w:tmpl w:val="3814CAD0"/>
    <w:lvl w:ilvl="0">
      <w:numFmt w:val="bullet"/>
      <w:lvlText w:val="-"/>
      <w:lvlJc w:val="left"/>
      <w:pPr>
        <w:tabs>
          <w:tab w:val="num" w:pos="2880"/>
        </w:tabs>
        <w:ind w:left="2880" w:hanging="360"/>
      </w:pPr>
      <w:rPr>
        <w:rFonts w:hint="default"/>
      </w:rPr>
    </w:lvl>
  </w:abstractNum>
  <w:abstractNum w:abstractNumId="15">
    <w:nsid w:val="54C559E6"/>
    <w:multiLevelType w:val="singleLevel"/>
    <w:tmpl w:val="2A1606A4"/>
    <w:lvl w:ilvl="0">
      <w:start w:val="1"/>
      <w:numFmt w:val="decimal"/>
      <w:lvlText w:val=""/>
      <w:lvlJc w:val="left"/>
      <w:pPr>
        <w:tabs>
          <w:tab w:val="num" w:pos="360"/>
        </w:tabs>
        <w:ind w:left="360" w:hanging="360"/>
      </w:pPr>
      <w:rPr>
        <w:rFonts w:hint="default"/>
      </w:rPr>
    </w:lvl>
  </w:abstractNum>
  <w:abstractNum w:abstractNumId="16">
    <w:nsid w:val="5DF67802"/>
    <w:multiLevelType w:val="multilevel"/>
    <w:tmpl w:val="338041F8"/>
    <w:lvl w:ilvl="0">
      <w:start w:val="1"/>
      <w:numFmt w:val="decimal"/>
      <w:lvlText w:val="%1."/>
      <w:lvlJc w:val="left"/>
      <w:pPr>
        <w:tabs>
          <w:tab w:val="num" w:pos="360"/>
        </w:tabs>
        <w:ind w:left="360" w:hanging="360"/>
      </w:pPr>
      <w:rPr>
        <w:rFonts w:hint="default"/>
      </w:rPr>
    </w:lvl>
    <w:lvl w:ilvl="1">
      <w:start w:val="6"/>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nsid w:val="605B3F25"/>
    <w:multiLevelType w:val="singleLevel"/>
    <w:tmpl w:val="5AA03936"/>
    <w:lvl w:ilvl="0">
      <w:start w:val="1"/>
      <w:numFmt w:val="decimal"/>
      <w:lvlText w:val="%1."/>
      <w:lvlJc w:val="left"/>
      <w:pPr>
        <w:tabs>
          <w:tab w:val="num" w:pos="720"/>
        </w:tabs>
        <w:ind w:left="720" w:hanging="360"/>
      </w:pPr>
      <w:rPr>
        <w:rFonts w:hint="default"/>
      </w:rPr>
    </w:lvl>
  </w:abstractNum>
  <w:abstractNum w:abstractNumId="18">
    <w:nsid w:val="64061666"/>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700C4DAD"/>
    <w:multiLevelType w:val="hybridMultilevel"/>
    <w:tmpl w:val="3FF88662"/>
    <w:lvl w:ilvl="0" w:tplc="A4F4C15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4496480"/>
    <w:multiLevelType w:val="singleLevel"/>
    <w:tmpl w:val="04190011"/>
    <w:lvl w:ilvl="0">
      <w:start w:val="1"/>
      <w:numFmt w:val="decimal"/>
      <w:lvlText w:val="%1)"/>
      <w:lvlJc w:val="left"/>
      <w:pPr>
        <w:tabs>
          <w:tab w:val="num" w:pos="360"/>
        </w:tabs>
        <w:ind w:left="360" w:hanging="360"/>
      </w:pPr>
      <w:rPr>
        <w:rFonts w:hint="default"/>
      </w:rPr>
    </w:lvl>
  </w:abstractNum>
  <w:abstractNum w:abstractNumId="21">
    <w:nsid w:val="74AB07CF"/>
    <w:multiLevelType w:val="multilevel"/>
    <w:tmpl w:val="641CEE5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2">
    <w:nsid w:val="7703093B"/>
    <w:multiLevelType w:val="singleLevel"/>
    <w:tmpl w:val="7BBC5808"/>
    <w:lvl w:ilvl="0">
      <w:start w:val="1"/>
      <w:numFmt w:val="decimal"/>
      <w:lvlText w:val="%1."/>
      <w:lvlJc w:val="left"/>
      <w:pPr>
        <w:tabs>
          <w:tab w:val="num" w:pos="720"/>
        </w:tabs>
        <w:ind w:left="720" w:hanging="360"/>
      </w:pPr>
      <w:rPr>
        <w:rFonts w:hint="default"/>
      </w:rPr>
    </w:lvl>
  </w:abstractNum>
  <w:abstractNum w:abstractNumId="23">
    <w:nsid w:val="78105AD7"/>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78E95703"/>
    <w:multiLevelType w:val="singleLevel"/>
    <w:tmpl w:val="04190011"/>
    <w:lvl w:ilvl="0">
      <w:start w:val="1"/>
      <w:numFmt w:val="decimal"/>
      <w:lvlText w:val="%1)"/>
      <w:lvlJc w:val="left"/>
      <w:pPr>
        <w:tabs>
          <w:tab w:val="num" w:pos="360"/>
        </w:tabs>
        <w:ind w:left="360" w:hanging="360"/>
      </w:pPr>
      <w:rPr>
        <w:rFonts w:hint="default"/>
      </w:rPr>
    </w:lvl>
  </w:abstractNum>
  <w:abstractNum w:abstractNumId="25">
    <w:nsid w:val="7D5A4A76"/>
    <w:multiLevelType w:val="singleLevel"/>
    <w:tmpl w:val="B0961276"/>
    <w:lvl w:ilvl="0">
      <w:numFmt w:val="bullet"/>
      <w:lvlText w:val="-"/>
      <w:lvlJc w:val="left"/>
      <w:pPr>
        <w:tabs>
          <w:tab w:val="num" w:pos="2880"/>
        </w:tabs>
        <w:ind w:left="2880" w:hanging="360"/>
      </w:pPr>
      <w:rPr>
        <w:rFonts w:hint="default"/>
      </w:rPr>
    </w:lvl>
  </w:abstractNum>
  <w:abstractNum w:abstractNumId="26">
    <w:nsid w:val="7FBA5666"/>
    <w:multiLevelType w:val="hybridMultilevel"/>
    <w:tmpl w:val="28F0DCBC"/>
    <w:lvl w:ilvl="0" w:tplc="682CCB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19"/>
  </w:num>
  <w:num w:numId="4">
    <w:abstractNumId w:val="10"/>
  </w:num>
  <w:num w:numId="5">
    <w:abstractNumId w:val="9"/>
  </w:num>
  <w:num w:numId="6">
    <w:abstractNumId w:val="25"/>
  </w:num>
  <w:num w:numId="7">
    <w:abstractNumId w:val="14"/>
  </w:num>
  <w:num w:numId="8">
    <w:abstractNumId w:val="4"/>
  </w:num>
  <w:num w:numId="9">
    <w:abstractNumId w:val="0"/>
  </w:num>
  <w:num w:numId="10">
    <w:abstractNumId w:val="7"/>
  </w:num>
  <w:num w:numId="11">
    <w:abstractNumId w:val="3"/>
  </w:num>
  <w:num w:numId="12">
    <w:abstractNumId w:val="15"/>
  </w:num>
  <w:num w:numId="13">
    <w:abstractNumId w:val="16"/>
  </w:num>
  <w:num w:numId="14">
    <w:abstractNumId w:val="5"/>
  </w:num>
  <w:num w:numId="15">
    <w:abstractNumId w:val="13"/>
  </w:num>
  <w:num w:numId="16">
    <w:abstractNumId w:val="24"/>
  </w:num>
  <w:num w:numId="17">
    <w:abstractNumId w:val="20"/>
  </w:num>
  <w:num w:numId="18">
    <w:abstractNumId w:val="1"/>
  </w:num>
  <w:num w:numId="19">
    <w:abstractNumId w:val="18"/>
  </w:num>
  <w:num w:numId="20">
    <w:abstractNumId w:val="23"/>
  </w:num>
  <w:num w:numId="21">
    <w:abstractNumId w:val="6"/>
  </w:num>
  <w:num w:numId="22">
    <w:abstractNumId w:val="21"/>
  </w:num>
  <w:num w:numId="23">
    <w:abstractNumId w:val="22"/>
  </w:num>
  <w:num w:numId="24">
    <w:abstractNumId w:val="17"/>
  </w:num>
  <w:num w:numId="25">
    <w:abstractNumId w:val="11"/>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340"/>
    <w:rsid w:val="00096056"/>
    <w:rsid w:val="006E4340"/>
    <w:rsid w:val="00755B03"/>
    <w:rsid w:val="00F1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8EE4BA-0549-421F-A93E-60D6809C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Book Antiqua" w:hAnsi="Book Antiqua"/>
      <w:sz w:val="30"/>
    </w:rPr>
  </w:style>
  <w:style w:type="paragraph" w:styleId="2">
    <w:name w:val="heading 2"/>
    <w:basedOn w:val="a"/>
    <w:next w:val="a"/>
    <w:qFormat/>
    <w:pPr>
      <w:keepNext/>
      <w:outlineLvl w:val="1"/>
    </w:pPr>
    <w:rPr>
      <w:b/>
      <w:bCs/>
      <w:i/>
      <w:iCs/>
      <w:sz w:val="28"/>
    </w:rPr>
  </w:style>
  <w:style w:type="paragraph" w:styleId="4">
    <w:name w:val="heading 4"/>
    <w:basedOn w:val="a"/>
    <w:next w:val="a"/>
    <w:qFormat/>
    <w:pPr>
      <w:keepNext/>
      <w:jc w:val="center"/>
      <w:outlineLvl w:val="3"/>
    </w:pPr>
    <w:rPr>
      <w:rFonts w:ascii="Book Antiqua" w:hAnsi="Book Antiqua"/>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ody Text"/>
    <w:basedOn w:val="a"/>
    <w:semiHidden/>
    <w:pPr>
      <w:spacing w:line="360" w:lineRule="auto"/>
    </w:pPr>
    <w:rPr>
      <w:sz w:val="26"/>
      <w:szCs w:val="20"/>
    </w:rPr>
  </w:style>
  <w:style w:type="paragraph" w:styleId="20">
    <w:name w:val="Body Text 2"/>
    <w:basedOn w:val="a"/>
    <w:semiHidden/>
    <w:pPr>
      <w:jc w:val="both"/>
    </w:pPr>
    <w:rPr>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Normal (Web)"/>
    <w:basedOn w:val="a"/>
    <w:semiHidden/>
    <w:pPr>
      <w:spacing w:before="100" w:beforeAutospacing="1" w:after="100" w:afterAutospacing="1"/>
    </w:pPr>
    <w:rPr>
      <w:color w:val="000000"/>
    </w:rPr>
  </w:style>
  <w:style w:type="character" w:styleId="a9">
    <w:name w:val="Hyperlink"/>
    <w:semiHidden/>
    <w:rPr>
      <w:color w:val="0000FF"/>
      <w:u w:val="single"/>
    </w:rPr>
  </w:style>
  <w:style w:type="paragraph" w:styleId="aa">
    <w:name w:val="List"/>
    <w:basedOn w:val="a"/>
    <w:semiHidden/>
    <w:pPr>
      <w:ind w:left="283" w:hanging="283"/>
    </w:pPr>
  </w:style>
  <w:style w:type="paragraph" w:styleId="ab">
    <w:name w:val="Body Text Indent"/>
    <w:basedOn w:val="a"/>
    <w:semiHidden/>
    <w:pPr>
      <w:ind w:firstLine="708"/>
      <w:jc w:val="both"/>
    </w:pPr>
    <w:rPr>
      <w:b/>
      <w:bCs/>
      <w:i/>
      <w:iCs/>
      <w:sz w:val="28"/>
    </w:rPr>
  </w:style>
  <w:style w:type="character" w:styleId="ac">
    <w:name w:val="FollowedHyperlink"/>
    <w:semiHidden/>
    <w:rPr>
      <w:color w:val="800080"/>
      <w:u w:val="single"/>
    </w:rPr>
  </w:style>
  <w:style w:type="paragraph" w:styleId="21">
    <w:name w:val="Body Text Indent 2"/>
    <w:basedOn w:val="a"/>
    <w:semiHidden/>
    <w:pPr>
      <w:ind w:left="75" w:firstLine="633"/>
      <w:jc w:val="both"/>
    </w:pPr>
    <w:rPr>
      <w:rFonts w:ascii="Book Antiqua" w:hAnsi="Book Antiqua"/>
    </w:rPr>
  </w:style>
  <w:style w:type="paragraph" w:styleId="ad">
    <w:name w:val="Title"/>
    <w:basedOn w:val="a"/>
    <w:qFormat/>
    <w:pPr>
      <w:jc w:val="center"/>
    </w:pPr>
    <w:rPr>
      <w:sz w:val="28"/>
    </w:rPr>
  </w:style>
  <w:style w:type="paragraph" w:styleId="3">
    <w:name w:val="Body Text 3"/>
    <w:basedOn w:val="a"/>
    <w:semiHidden/>
    <w:pPr>
      <w:jc w:val="both"/>
    </w:pPr>
    <w:rPr>
      <w:rFonts w:ascii="Book Antiqua" w:hAnsi="Book Antiqua"/>
      <w:b/>
      <w:bCs/>
      <w: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17443</Words>
  <Characters>99428</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LinksUpToDate>false</LinksUpToDate>
  <CharactersWithSpaces>116638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1</dc:creator>
  <cp:keywords/>
  <dc:description/>
  <cp:lastModifiedBy>admin</cp:lastModifiedBy>
  <cp:revision>2</cp:revision>
  <cp:lastPrinted>2001-11-25T14:00:00Z</cp:lastPrinted>
  <dcterms:created xsi:type="dcterms:W3CDTF">2014-02-08T02:45:00Z</dcterms:created>
  <dcterms:modified xsi:type="dcterms:W3CDTF">2014-02-08T02:45:00Z</dcterms:modified>
</cp:coreProperties>
</file>