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3A2" w:rsidRDefault="00CA23A2" w:rsidP="00174957">
      <w:pPr>
        <w:pStyle w:val="a3"/>
        <w:rPr>
          <w:rFonts w:ascii="Book Antiqua" w:hAnsi="Book Antiqua" w:cs="Arial"/>
          <w:b/>
          <w:bCs/>
        </w:rPr>
      </w:pPr>
    </w:p>
    <w:p w:rsidR="00174957" w:rsidRPr="00BB20DA" w:rsidRDefault="00174957" w:rsidP="00174957">
      <w:pPr>
        <w:pStyle w:val="a3"/>
        <w:rPr>
          <w:rFonts w:ascii="Book Antiqua" w:hAnsi="Book Antiqua" w:cs="Arial"/>
          <w:b/>
          <w:bCs/>
        </w:rPr>
      </w:pPr>
      <w:r w:rsidRPr="00BB20DA">
        <w:rPr>
          <w:rFonts w:ascii="Book Antiqua" w:hAnsi="Book Antiqua" w:cs="Arial"/>
          <w:b/>
          <w:bCs/>
        </w:rPr>
        <w:t>Уральская государственная медицинская академия</w:t>
      </w:r>
    </w:p>
    <w:p w:rsidR="00174957" w:rsidRPr="00BB20DA" w:rsidRDefault="00174957" w:rsidP="00174957">
      <w:pPr>
        <w:jc w:val="center"/>
        <w:rPr>
          <w:rFonts w:ascii="Book Antiqua" w:hAnsi="Book Antiqua"/>
          <w:sz w:val="28"/>
          <w:szCs w:val="28"/>
        </w:rPr>
      </w:pPr>
    </w:p>
    <w:p w:rsidR="00174957" w:rsidRPr="00BB20DA" w:rsidRDefault="00174957" w:rsidP="00174957">
      <w:pPr>
        <w:jc w:val="center"/>
        <w:rPr>
          <w:rFonts w:ascii="Book Antiqua" w:hAnsi="Book Antiqua"/>
          <w:sz w:val="28"/>
          <w:szCs w:val="28"/>
        </w:rPr>
      </w:pPr>
    </w:p>
    <w:p w:rsidR="00174957" w:rsidRPr="00BB20DA" w:rsidRDefault="00174957" w:rsidP="003841EF">
      <w:pPr>
        <w:rPr>
          <w:rFonts w:ascii="Book Antiqua" w:hAnsi="Book Antiqua"/>
          <w:sz w:val="28"/>
          <w:szCs w:val="28"/>
        </w:rPr>
      </w:pPr>
    </w:p>
    <w:p w:rsidR="00174957" w:rsidRPr="00BB20DA" w:rsidRDefault="00174957" w:rsidP="00174957">
      <w:pPr>
        <w:jc w:val="center"/>
        <w:rPr>
          <w:rFonts w:ascii="Book Antiqua" w:hAnsi="Book Antiqua"/>
          <w:sz w:val="28"/>
          <w:szCs w:val="28"/>
        </w:rPr>
      </w:pPr>
    </w:p>
    <w:p w:rsidR="00174957" w:rsidRPr="00BB20DA" w:rsidRDefault="00174957" w:rsidP="00174957">
      <w:pPr>
        <w:jc w:val="center"/>
        <w:rPr>
          <w:rFonts w:ascii="Book Antiqua" w:hAnsi="Book Antiqua"/>
          <w:sz w:val="28"/>
          <w:szCs w:val="28"/>
        </w:rPr>
      </w:pPr>
    </w:p>
    <w:p w:rsidR="00174957" w:rsidRPr="00BB20DA" w:rsidRDefault="00174957" w:rsidP="00174957">
      <w:pPr>
        <w:jc w:val="center"/>
        <w:rPr>
          <w:rFonts w:ascii="Book Antiqua" w:hAnsi="Book Antiqua"/>
          <w:sz w:val="28"/>
          <w:szCs w:val="28"/>
        </w:rPr>
      </w:pPr>
    </w:p>
    <w:p w:rsidR="00174957" w:rsidRPr="00BB20DA" w:rsidRDefault="00174957" w:rsidP="00174957">
      <w:pPr>
        <w:pStyle w:val="1"/>
        <w:jc w:val="center"/>
        <w:rPr>
          <w:rFonts w:ascii="Book Antiqua" w:hAnsi="Book Antiqua" w:cs="Impact"/>
          <w:b/>
          <w:sz w:val="32"/>
          <w:szCs w:val="32"/>
        </w:rPr>
      </w:pPr>
      <w:r w:rsidRPr="00BB20DA">
        <w:rPr>
          <w:rFonts w:ascii="Book Antiqua" w:hAnsi="Book Antiqua" w:cs="Impact"/>
          <w:b/>
          <w:sz w:val="32"/>
          <w:szCs w:val="32"/>
        </w:rPr>
        <w:t>ИСТОРИЯ БОЛЕЗНИ</w:t>
      </w:r>
    </w:p>
    <w:p w:rsidR="00174957" w:rsidRPr="00BB20DA" w:rsidRDefault="00174957" w:rsidP="00174957">
      <w:pPr>
        <w:jc w:val="center"/>
        <w:rPr>
          <w:rFonts w:ascii="Book Antiqua" w:hAnsi="Book Antiqua"/>
          <w:b/>
          <w:bCs/>
          <w:sz w:val="28"/>
          <w:szCs w:val="28"/>
        </w:rPr>
      </w:pPr>
    </w:p>
    <w:p w:rsidR="00174957" w:rsidRPr="00BB20DA" w:rsidRDefault="00174957" w:rsidP="00174957">
      <w:pPr>
        <w:jc w:val="center"/>
        <w:rPr>
          <w:rFonts w:ascii="Book Antiqua" w:hAnsi="Book Antiqua"/>
          <w:b/>
          <w:bCs/>
          <w:sz w:val="28"/>
          <w:szCs w:val="28"/>
        </w:rPr>
      </w:pPr>
    </w:p>
    <w:p w:rsidR="00174957" w:rsidRPr="00BB20DA" w:rsidRDefault="00174957" w:rsidP="00174957">
      <w:pPr>
        <w:jc w:val="center"/>
        <w:rPr>
          <w:rFonts w:ascii="Book Antiqua" w:hAnsi="Book Antiqua"/>
          <w:b/>
          <w:bCs/>
          <w:sz w:val="28"/>
          <w:szCs w:val="28"/>
        </w:rPr>
      </w:pPr>
    </w:p>
    <w:p w:rsidR="00174957" w:rsidRPr="00BB20DA" w:rsidRDefault="004105AE" w:rsidP="00174957">
      <w:pPr>
        <w:jc w:val="center"/>
        <w:rPr>
          <w:rFonts w:ascii="Book Antiqua" w:hAnsi="Book Antiqua"/>
          <w:b/>
          <w:bCs/>
          <w:sz w:val="32"/>
          <w:szCs w:val="32"/>
        </w:rPr>
      </w:pPr>
      <w:r>
        <w:rPr>
          <w:rFonts w:ascii="Book Antiqua" w:hAnsi="Book Antiqua"/>
          <w:b/>
          <w:bCs/>
          <w:sz w:val="32"/>
          <w:szCs w:val="32"/>
        </w:rPr>
        <w:t>Сапожникова Георгия Борисовича</w:t>
      </w:r>
    </w:p>
    <w:p w:rsidR="00174957" w:rsidRPr="00BB20DA" w:rsidRDefault="00174957" w:rsidP="00174957">
      <w:pPr>
        <w:jc w:val="center"/>
        <w:rPr>
          <w:rFonts w:ascii="Book Antiqua" w:hAnsi="Book Antiqua"/>
          <w:b/>
          <w:bCs/>
          <w:sz w:val="32"/>
          <w:szCs w:val="32"/>
        </w:rPr>
      </w:pPr>
    </w:p>
    <w:p w:rsidR="00174957" w:rsidRPr="00BB20DA" w:rsidRDefault="00174957" w:rsidP="00174957">
      <w:pPr>
        <w:jc w:val="center"/>
        <w:rPr>
          <w:rFonts w:ascii="Book Antiqua" w:hAnsi="Book Antiqua"/>
          <w:b/>
          <w:bCs/>
          <w:sz w:val="32"/>
          <w:szCs w:val="32"/>
        </w:rPr>
      </w:pPr>
      <w:r w:rsidRPr="00BB20DA">
        <w:rPr>
          <w:rFonts w:ascii="Book Antiqua" w:hAnsi="Book Antiqua"/>
          <w:b/>
          <w:bCs/>
          <w:sz w:val="32"/>
          <w:szCs w:val="32"/>
        </w:rPr>
        <w:t xml:space="preserve">Палата № </w:t>
      </w:r>
      <w:r w:rsidR="004105AE">
        <w:rPr>
          <w:rFonts w:ascii="Book Antiqua" w:hAnsi="Book Antiqua"/>
          <w:b/>
          <w:bCs/>
          <w:sz w:val="32"/>
          <w:szCs w:val="32"/>
        </w:rPr>
        <w:t>544</w:t>
      </w:r>
    </w:p>
    <w:p w:rsidR="00174957" w:rsidRPr="00BB20DA" w:rsidRDefault="00174957" w:rsidP="00174957">
      <w:pPr>
        <w:jc w:val="center"/>
        <w:rPr>
          <w:rFonts w:ascii="Book Antiqua" w:hAnsi="Book Antiqua"/>
          <w:b/>
          <w:bCs/>
          <w:sz w:val="32"/>
          <w:szCs w:val="32"/>
        </w:rPr>
      </w:pPr>
    </w:p>
    <w:p w:rsidR="00ED2C66" w:rsidRDefault="000F1A2F" w:rsidP="004105AE">
      <w:pPr>
        <w:ind w:firstLine="709"/>
        <w:jc w:val="right"/>
        <w:rPr>
          <w:sz w:val="28"/>
          <w:szCs w:val="28"/>
        </w:rPr>
      </w:pPr>
      <w:r w:rsidRPr="003841EF">
        <w:rPr>
          <w:rFonts w:ascii="Book Antiqua" w:hAnsi="Book Antiqua"/>
          <w:b/>
          <w:bCs/>
          <w:sz w:val="24"/>
          <w:szCs w:val="24"/>
          <w:u w:val="single"/>
        </w:rPr>
        <w:t>диагноз</w:t>
      </w:r>
      <w:r w:rsidRPr="003841EF">
        <w:rPr>
          <w:rFonts w:ascii="Book Antiqua" w:hAnsi="Book Antiqua"/>
          <w:b/>
          <w:bCs/>
          <w:sz w:val="24"/>
          <w:szCs w:val="24"/>
        </w:rPr>
        <w:t>:</w:t>
      </w:r>
      <w:r>
        <w:rPr>
          <w:b/>
          <w:sz w:val="24"/>
          <w:szCs w:val="24"/>
        </w:rPr>
        <w:t xml:space="preserve"> </w:t>
      </w:r>
      <w:r>
        <w:rPr>
          <w:sz w:val="28"/>
          <w:szCs w:val="28"/>
        </w:rPr>
        <w:t xml:space="preserve">Острый вирусный гепатит А. </w:t>
      </w:r>
    </w:p>
    <w:p w:rsidR="00ED2C66" w:rsidRDefault="00ED2C66" w:rsidP="004105AE">
      <w:pPr>
        <w:ind w:firstLine="709"/>
        <w:jc w:val="right"/>
        <w:rPr>
          <w:sz w:val="28"/>
          <w:szCs w:val="28"/>
        </w:rPr>
      </w:pPr>
      <w:r>
        <w:rPr>
          <w:sz w:val="28"/>
          <w:szCs w:val="28"/>
        </w:rPr>
        <w:t xml:space="preserve">Желтушная форма. </w:t>
      </w:r>
    </w:p>
    <w:p w:rsidR="00ED2C66" w:rsidRDefault="00ED2C66" w:rsidP="004105AE">
      <w:pPr>
        <w:ind w:firstLine="709"/>
        <w:jc w:val="right"/>
        <w:rPr>
          <w:sz w:val="28"/>
          <w:szCs w:val="28"/>
        </w:rPr>
      </w:pPr>
      <w:r>
        <w:rPr>
          <w:sz w:val="28"/>
          <w:szCs w:val="28"/>
        </w:rPr>
        <w:t>Период угасания симптомов</w:t>
      </w:r>
    </w:p>
    <w:p w:rsidR="00ED2C66" w:rsidRDefault="00ED2C66" w:rsidP="004105AE">
      <w:pPr>
        <w:ind w:firstLine="709"/>
        <w:jc w:val="right"/>
        <w:rPr>
          <w:sz w:val="28"/>
          <w:szCs w:val="28"/>
        </w:rPr>
      </w:pPr>
      <w:r>
        <w:rPr>
          <w:sz w:val="28"/>
          <w:szCs w:val="28"/>
        </w:rPr>
        <w:t xml:space="preserve">Средней степени тяжести </w:t>
      </w:r>
    </w:p>
    <w:p w:rsidR="003841EF" w:rsidRPr="003841EF" w:rsidRDefault="00ED2C66" w:rsidP="004105AE">
      <w:pPr>
        <w:ind w:firstLine="709"/>
        <w:jc w:val="right"/>
        <w:rPr>
          <w:b/>
          <w:sz w:val="24"/>
          <w:szCs w:val="24"/>
        </w:rPr>
      </w:pPr>
      <w:r>
        <w:rPr>
          <w:sz w:val="28"/>
          <w:szCs w:val="28"/>
        </w:rPr>
        <w:t>с преобладанием цитолитического синдрома</w:t>
      </w:r>
    </w:p>
    <w:p w:rsidR="00174957" w:rsidRPr="003841EF" w:rsidRDefault="00174957" w:rsidP="003841EF">
      <w:pPr>
        <w:jc w:val="right"/>
        <w:rPr>
          <w:rFonts w:ascii="Book Antiqua" w:hAnsi="Book Antiqua"/>
          <w:b/>
          <w:bCs/>
          <w:sz w:val="28"/>
          <w:szCs w:val="28"/>
        </w:rPr>
      </w:pPr>
    </w:p>
    <w:p w:rsidR="00ED2C66" w:rsidRDefault="00ED2C66" w:rsidP="00174957">
      <w:pPr>
        <w:jc w:val="center"/>
        <w:rPr>
          <w:rFonts w:ascii="Book Antiqua" w:hAnsi="Book Antiqua"/>
          <w:b/>
          <w:bCs/>
          <w:sz w:val="28"/>
          <w:szCs w:val="28"/>
        </w:rPr>
      </w:pPr>
    </w:p>
    <w:p w:rsidR="00174957" w:rsidRPr="00BB20DA" w:rsidRDefault="00174957" w:rsidP="00174957">
      <w:pPr>
        <w:jc w:val="center"/>
        <w:rPr>
          <w:rFonts w:ascii="Book Antiqua" w:hAnsi="Book Antiqua"/>
          <w:b/>
          <w:bCs/>
          <w:sz w:val="28"/>
          <w:szCs w:val="28"/>
        </w:rPr>
      </w:pPr>
      <w:r w:rsidRPr="00BB20DA">
        <w:rPr>
          <w:rFonts w:ascii="Book Antiqua" w:hAnsi="Book Antiqua"/>
          <w:b/>
          <w:bCs/>
          <w:sz w:val="28"/>
          <w:szCs w:val="28"/>
        </w:rPr>
        <w:t xml:space="preserve">курация – с </w:t>
      </w:r>
      <w:r w:rsidR="004105AE">
        <w:rPr>
          <w:rFonts w:ascii="Book Antiqua" w:hAnsi="Book Antiqua"/>
          <w:b/>
          <w:bCs/>
          <w:sz w:val="28"/>
          <w:szCs w:val="28"/>
        </w:rPr>
        <w:t>29.09.10</w:t>
      </w:r>
    </w:p>
    <w:p w:rsidR="00174957" w:rsidRPr="00BB20DA" w:rsidRDefault="00174957" w:rsidP="00174957">
      <w:pPr>
        <w:jc w:val="center"/>
        <w:rPr>
          <w:rFonts w:ascii="Book Antiqua" w:hAnsi="Book Antiqua"/>
          <w:b/>
          <w:bCs/>
          <w:sz w:val="28"/>
          <w:szCs w:val="28"/>
        </w:rPr>
      </w:pPr>
    </w:p>
    <w:p w:rsidR="00174957" w:rsidRPr="00BB20DA" w:rsidRDefault="00174957" w:rsidP="00174957">
      <w:pPr>
        <w:jc w:val="center"/>
        <w:rPr>
          <w:rFonts w:ascii="Book Antiqua" w:hAnsi="Book Antiqua"/>
          <w:b/>
          <w:bCs/>
          <w:sz w:val="28"/>
          <w:szCs w:val="28"/>
        </w:rPr>
      </w:pPr>
    </w:p>
    <w:p w:rsidR="00174957" w:rsidRPr="00BB20DA" w:rsidRDefault="00174957" w:rsidP="00174957">
      <w:pPr>
        <w:jc w:val="right"/>
        <w:rPr>
          <w:rFonts w:ascii="Book Antiqua" w:hAnsi="Book Antiqua"/>
          <w:b/>
          <w:bCs/>
          <w:sz w:val="28"/>
          <w:szCs w:val="28"/>
        </w:rPr>
      </w:pPr>
    </w:p>
    <w:p w:rsidR="00174957" w:rsidRPr="00BB20DA" w:rsidRDefault="00174957" w:rsidP="00174957">
      <w:pPr>
        <w:jc w:val="right"/>
        <w:rPr>
          <w:rFonts w:ascii="Book Antiqua" w:hAnsi="Book Antiqua"/>
          <w:b/>
          <w:bCs/>
          <w:sz w:val="28"/>
          <w:szCs w:val="28"/>
        </w:rPr>
      </w:pPr>
    </w:p>
    <w:p w:rsidR="00174957" w:rsidRPr="00BB20DA" w:rsidRDefault="00174957" w:rsidP="00174957">
      <w:pPr>
        <w:jc w:val="right"/>
        <w:rPr>
          <w:rFonts w:ascii="Book Antiqua" w:hAnsi="Book Antiqua"/>
          <w:b/>
          <w:bCs/>
          <w:i/>
          <w:sz w:val="28"/>
          <w:szCs w:val="28"/>
        </w:rPr>
      </w:pPr>
    </w:p>
    <w:p w:rsidR="00174957" w:rsidRPr="00BB20DA" w:rsidRDefault="00174957" w:rsidP="00174957">
      <w:pPr>
        <w:jc w:val="right"/>
        <w:rPr>
          <w:rFonts w:ascii="Book Antiqua" w:hAnsi="Book Antiqua"/>
          <w:sz w:val="28"/>
          <w:szCs w:val="28"/>
        </w:rPr>
      </w:pPr>
    </w:p>
    <w:p w:rsidR="00174957" w:rsidRDefault="00174957" w:rsidP="00174957">
      <w:pPr>
        <w:jc w:val="right"/>
        <w:rPr>
          <w:rFonts w:ascii="Book Antiqua" w:hAnsi="Book Antiqua"/>
          <w:sz w:val="28"/>
          <w:szCs w:val="28"/>
        </w:rPr>
      </w:pPr>
    </w:p>
    <w:p w:rsidR="003841EF" w:rsidRDefault="003841EF" w:rsidP="00174957">
      <w:pPr>
        <w:jc w:val="right"/>
        <w:rPr>
          <w:rFonts w:ascii="Book Antiqua" w:hAnsi="Book Antiqua"/>
          <w:sz w:val="28"/>
          <w:szCs w:val="28"/>
        </w:rPr>
      </w:pPr>
    </w:p>
    <w:p w:rsidR="00BB20DA" w:rsidRDefault="00BB20DA" w:rsidP="00174957">
      <w:pPr>
        <w:jc w:val="right"/>
        <w:rPr>
          <w:rFonts w:ascii="Book Antiqua" w:hAnsi="Book Antiqua"/>
          <w:sz w:val="28"/>
          <w:szCs w:val="28"/>
        </w:rPr>
      </w:pPr>
    </w:p>
    <w:p w:rsidR="004105AE" w:rsidRDefault="004105AE" w:rsidP="00174957">
      <w:pPr>
        <w:jc w:val="right"/>
        <w:rPr>
          <w:rFonts w:ascii="Book Antiqua" w:hAnsi="Book Antiqua"/>
          <w:sz w:val="28"/>
          <w:szCs w:val="28"/>
        </w:rPr>
      </w:pPr>
    </w:p>
    <w:p w:rsidR="004105AE" w:rsidRDefault="004105AE" w:rsidP="00174957">
      <w:pPr>
        <w:jc w:val="right"/>
        <w:rPr>
          <w:rFonts w:ascii="Book Antiqua" w:hAnsi="Book Antiqua"/>
          <w:sz w:val="28"/>
          <w:szCs w:val="28"/>
        </w:rPr>
      </w:pPr>
    </w:p>
    <w:p w:rsidR="004105AE" w:rsidRDefault="004105AE" w:rsidP="00174957">
      <w:pPr>
        <w:jc w:val="right"/>
        <w:rPr>
          <w:rFonts w:ascii="Book Antiqua" w:hAnsi="Book Antiqua"/>
          <w:sz w:val="28"/>
          <w:szCs w:val="28"/>
        </w:rPr>
      </w:pPr>
    </w:p>
    <w:p w:rsidR="00A61422" w:rsidRDefault="00A61422" w:rsidP="00174957">
      <w:pPr>
        <w:jc w:val="right"/>
        <w:rPr>
          <w:rFonts w:ascii="Book Antiqua" w:hAnsi="Book Antiqua"/>
          <w:sz w:val="28"/>
          <w:szCs w:val="28"/>
        </w:rPr>
      </w:pPr>
    </w:p>
    <w:p w:rsidR="00A61422" w:rsidRDefault="00A61422" w:rsidP="00174957">
      <w:pPr>
        <w:jc w:val="right"/>
        <w:rPr>
          <w:rFonts w:ascii="Book Antiqua" w:hAnsi="Book Antiqua"/>
          <w:sz w:val="28"/>
          <w:szCs w:val="28"/>
        </w:rPr>
      </w:pPr>
    </w:p>
    <w:p w:rsidR="00BB20DA" w:rsidRPr="00BB20DA" w:rsidRDefault="00BB20DA" w:rsidP="00174957">
      <w:pPr>
        <w:jc w:val="right"/>
        <w:rPr>
          <w:rFonts w:ascii="Book Antiqua" w:hAnsi="Book Antiqua"/>
          <w:sz w:val="28"/>
          <w:szCs w:val="28"/>
        </w:rPr>
      </w:pPr>
    </w:p>
    <w:p w:rsidR="00174957" w:rsidRPr="00BB20DA" w:rsidRDefault="00174957" w:rsidP="00174957">
      <w:pPr>
        <w:jc w:val="right"/>
        <w:rPr>
          <w:rFonts w:ascii="Book Antiqua" w:hAnsi="Book Antiqua"/>
          <w:sz w:val="28"/>
          <w:szCs w:val="28"/>
        </w:rPr>
      </w:pPr>
    </w:p>
    <w:p w:rsidR="00174957" w:rsidRPr="00BB20DA" w:rsidRDefault="00174957" w:rsidP="00174957">
      <w:pPr>
        <w:pStyle w:val="3"/>
        <w:rPr>
          <w:rFonts w:ascii="Book Antiqua" w:hAnsi="Book Antiqua"/>
          <w:sz w:val="28"/>
          <w:szCs w:val="28"/>
        </w:rPr>
      </w:pPr>
      <w:r w:rsidRPr="00BB20DA">
        <w:rPr>
          <w:rFonts w:ascii="Book Antiqua" w:hAnsi="Book Antiqua"/>
          <w:sz w:val="28"/>
          <w:szCs w:val="28"/>
        </w:rPr>
        <w:t>Екатеринбург</w:t>
      </w:r>
    </w:p>
    <w:p w:rsidR="004105AE" w:rsidRDefault="004105AE" w:rsidP="00174957">
      <w:pPr>
        <w:jc w:val="center"/>
        <w:rPr>
          <w:rFonts w:ascii="Book Antiqua" w:hAnsi="Book Antiqua"/>
          <w:sz w:val="28"/>
          <w:szCs w:val="28"/>
        </w:rPr>
      </w:pPr>
      <w:r>
        <w:rPr>
          <w:rFonts w:ascii="Book Antiqua" w:hAnsi="Book Antiqua"/>
          <w:sz w:val="28"/>
          <w:szCs w:val="28"/>
        </w:rPr>
        <w:t>2010</w:t>
      </w:r>
      <w:r w:rsidR="00174957" w:rsidRPr="00BB20DA">
        <w:rPr>
          <w:rFonts w:ascii="Book Antiqua" w:hAnsi="Book Antiqua"/>
          <w:sz w:val="28"/>
          <w:szCs w:val="28"/>
        </w:rPr>
        <w:t xml:space="preserve"> г.</w:t>
      </w:r>
    </w:p>
    <w:p w:rsidR="00174957" w:rsidRDefault="004105AE" w:rsidP="004105AE">
      <w:r>
        <w:br w:type="page"/>
      </w:r>
    </w:p>
    <w:p w:rsidR="00174957" w:rsidRPr="009737E6" w:rsidRDefault="00BA17D7" w:rsidP="009737E6">
      <w:pPr>
        <w:ind w:firstLine="709"/>
        <w:jc w:val="center"/>
        <w:rPr>
          <w:b/>
          <w:sz w:val="32"/>
          <w:szCs w:val="32"/>
        </w:rPr>
      </w:pPr>
      <w:r w:rsidRPr="009737E6">
        <w:rPr>
          <w:b/>
          <w:sz w:val="32"/>
          <w:szCs w:val="32"/>
        </w:rPr>
        <w:t>Расспрос больного</w:t>
      </w:r>
    </w:p>
    <w:p w:rsidR="00BA17D7" w:rsidRDefault="00BA17D7" w:rsidP="00960677">
      <w:pPr>
        <w:ind w:firstLine="709"/>
        <w:jc w:val="both"/>
        <w:rPr>
          <w:sz w:val="28"/>
          <w:szCs w:val="28"/>
        </w:rPr>
      </w:pPr>
    </w:p>
    <w:p w:rsidR="00BA17D7" w:rsidRPr="009737E6" w:rsidRDefault="00BA17D7" w:rsidP="00960677">
      <w:pPr>
        <w:ind w:firstLine="709"/>
        <w:jc w:val="both"/>
        <w:rPr>
          <w:sz w:val="28"/>
          <w:szCs w:val="28"/>
          <w:u w:val="single"/>
        </w:rPr>
      </w:pPr>
      <w:r w:rsidRPr="009737E6">
        <w:rPr>
          <w:sz w:val="28"/>
          <w:szCs w:val="28"/>
          <w:u w:val="single"/>
        </w:rPr>
        <w:t>Общие сведения (паспортные данные)</w:t>
      </w:r>
    </w:p>
    <w:p w:rsidR="00BA17D7" w:rsidRDefault="00BA17D7" w:rsidP="00960677">
      <w:pPr>
        <w:ind w:firstLine="709"/>
        <w:jc w:val="both"/>
        <w:rPr>
          <w:sz w:val="28"/>
          <w:szCs w:val="28"/>
        </w:rPr>
      </w:pPr>
    </w:p>
    <w:p w:rsidR="00BA17D7" w:rsidRDefault="004105AE" w:rsidP="00960677">
      <w:pPr>
        <w:numPr>
          <w:ilvl w:val="0"/>
          <w:numId w:val="1"/>
        </w:numPr>
        <w:jc w:val="both"/>
        <w:rPr>
          <w:sz w:val="28"/>
          <w:szCs w:val="28"/>
        </w:rPr>
      </w:pPr>
      <w:r>
        <w:rPr>
          <w:sz w:val="28"/>
          <w:szCs w:val="28"/>
        </w:rPr>
        <w:t>Сапожников Георгий Борисович</w:t>
      </w:r>
    </w:p>
    <w:p w:rsidR="003911B9" w:rsidRDefault="004105AE" w:rsidP="003911B9">
      <w:pPr>
        <w:numPr>
          <w:ilvl w:val="0"/>
          <w:numId w:val="1"/>
        </w:numPr>
        <w:jc w:val="both"/>
        <w:rPr>
          <w:sz w:val="28"/>
          <w:szCs w:val="28"/>
        </w:rPr>
      </w:pPr>
      <w:r>
        <w:rPr>
          <w:sz w:val="28"/>
          <w:szCs w:val="28"/>
        </w:rPr>
        <w:t>39 лет (22.02. 1971 года рождения)</w:t>
      </w:r>
    </w:p>
    <w:p w:rsidR="004C3669" w:rsidRDefault="004C3669" w:rsidP="00960677">
      <w:pPr>
        <w:numPr>
          <w:ilvl w:val="0"/>
          <w:numId w:val="1"/>
        </w:numPr>
        <w:jc w:val="both"/>
        <w:rPr>
          <w:sz w:val="28"/>
          <w:szCs w:val="28"/>
        </w:rPr>
      </w:pPr>
      <w:r>
        <w:rPr>
          <w:sz w:val="28"/>
          <w:szCs w:val="28"/>
        </w:rPr>
        <w:t>Пол – мужской</w:t>
      </w:r>
    </w:p>
    <w:p w:rsidR="004105AE" w:rsidRDefault="004105AE" w:rsidP="00960677">
      <w:pPr>
        <w:numPr>
          <w:ilvl w:val="0"/>
          <w:numId w:val="1"/>
        </w:numPr>
        <w:jc w:val="both"/>
        <w:rPr>
          <w:sz w:val="28"/>
          <w:szCs w:val="28"/>
        </w:rPr>
      </w:pPr>
      <w:r>
        <w:rPr>
          <w:sz w:val="28"/>
          <w:szCs w:val="28"/>
        </w:rPr>
        <w:t>Место работы «ООО Вода Евразии» - менеджер</w:t>
      </w:r>
    </w:p>
    <w:p w:rsidR="004C3669" w:rsidRDefault="00190BDD" w:rsidP="00960677">
      <w:pPr>
        <w:numPr>
          <w:ilvl w:val="0"/>
          <w:numId w:val="1"/>
        </w:numPr>
        <w:jc w:val="both"/>
        <w:rPr>
          <w:sz w:val="28"/>
          <w:szCs w:val="28"/>
        </w:rPr>
      </w:pPr>
      <w:r>
        <w:rPr>
          <w:sz w:val="28"/>
          <w:szCs w:val="28"/>
        </w:rPr>
        <w:t>Адрес</w:t>
      </w:r>
      <w:r w:rsidR="00B62609">
        <w:rPr>
          <w:sz w:val="28"/>
          <w:szCs w:val="28"/>
        </w:rPr>
        <w:t xml:space="preserve">: </w:t>
      </w:r>
      <w:r w:rsidR="005C7EC5">
        <w:rPr>
          <w:sz w:val="28"/>
          <w:szCs w:val="28"/>
        </w:rPr>
        <w:t>ул. Пионеров д.10, кв.9</w:t>
      </w:r>
    </w:p>
    <w:p w:rsidR="005C7EC5" w:rsidRDefault="004C3669" w:rsidP="00960677">
      <w:pPr>
        <w:numPr>
          <w:ilvl w:val="0"/>
          <w:numId w:val="1"/>
        </w:numPr>
        <w:jc w:val="both"/>
        <w:rPr>
          <w:sz w:val="28"/>
          <w:szCs w:val="28"/>
        </w:rPr>
      </w:pPr>
      <w:r w:rsidRPr="005C7EC5">
        <w:rPr>
          <w:sz w:val="28"/>
          <w:szCs w:val="28"/>
        </w:rPr>
        <w:t xml:space="preserve">Родственники: </w:t>
      </w:r>
      <w:r w:rsidR="005C7EC5">
        <w:rPr>
          <w:sz w:val="28"/>
          <w:szCs w:val="28"/>
        </w:rPr>
        <w:t>жена Наталья Игоревна тел. 89087654678</w:t>
      </w:r>
    </w:p>
    <w:p w:rsidR="004C3669" w:rsidRPr="005C7EC5" w:rsidRDefault="005C7EC5" w:rsidP="00960677">
      <w:pPr>
        <w:numPr>
          <w:ilvl w:val="0"/>
          <w:numId w:val="1"/>
        </w:numPr>
        <w:jc w:val="both"/>
        <w:rPr>
          <w:sz w:val="28"/>
          <w:szCs w:val="28"/>
        </w:rPr>
      </w:pPr>
      <w:r>
        <w:rPr>
          <w:sz w:val="28"/>
          <w:szCs w:val="28"/>
        </w:rPr>
        <w:t>Экстренная госпитализация 21.09.10</w:t>
      </w:r>
    </w:p>
    <w:p w:rsidR="004C3669" w:rsidRDefault="005C7EC5" w:rsidP="00960677">
      <w:pPr>
        <w:numPr>
          <w:ilvl w:val="0"/>
          <w:numId w:val="1"/>
        </w:numPr>
        <w:jc w:val="both"/>
        <w:rPr>
          <w:sz w:val="28"/>
          <w:szCs w:val="28"/>
        </w:rPr>
      </w:pPr>
      <w:r>
        <w:rPr>
          <w:sz w:val="28"/>
          <w:szCs w:val="28"/>
        </w:rPr>
        <w:t>Диагноз при поступлении: острый вирусный гепатит А.</w:t>
      </w:r>
    </w:p>
    <w:p w:rsidR="004C3669" w:rsidRDefault="004C3669" w:rsidP="00960677">
      <w:pPr>
        <w:jc w:val="both"/>
        <w:rPr>
          <w:sz w:val="28"/>
          <w:szCs w:val="28"/>
        </w:rPr>
      </w:pPr>
    </w:p>
    <w:p w:rsidR="004C3669" w:rsidRPr="009737E6" w:rsidRDefault="004C3669" w:rsidP="00960677">
      <w:pPr>
        <w:ind w:firstLine="709"/>
        <w:jc w:val="both"/>
        <w:rPr>
          <w:sz w:val="28"/>
          <w:szCs w:val="28"/>
          <w:u w:val="single"/>
        </w:rPr>
      </w:pPr>
      <w:r w:rsidRPr="009737E6">
        <w:rPr>
          <w:sz w:val="28"/>
          <w:szCs w:val="28"/>
          <w:u w:val="single"/>
        </w:rPr>
        <w:t>Жалобы</w:t>
      </w:r>
    </w:p>
    <w:p w:rsidR="00B62609" w:rsidRDefault="00B62609" w:rsidP="00960677">
      <w:pPr>
        <w:ind w:firstLine="709"/>
        <w:jc w:val="both"/>
        <w:rPr>
          <w:sz w:val="28"/>
          <w:szCs w:val="28"/>
        </w:rPr>
      </w:pPr>
    </w:p>
    <w:p w:rsidR="00B62609" w:rsidRDefault="000C1A3A" w:rsidP="00960677">
      <w:pPr>
        <w:ind w:firstLine="709"/>
        <w:jc w:val="both"/>
        <w:rPr>
          <w:sz w:val="28"/>
          <w:szCs w:val="28"/>
        </w:rPr>
      </w:pPr>
      <w:r>
        <w:rPr>
          <w:sz w:val="28"/>
          <w:szCs w:val="28"/>
        </w:rPr>
        <w:t>Больной предъявляет жалобы на</w:t>
      </w:r>
      <w:r w:rsidR="005C7EC5">
        <w:rPr>
          <w:sz w:val="28"/>
          <w:szCs w:val="28"/>
        </w:rPr>
        <w:t xml:space="preserve"> постоянную тупую боль в правом подреберье, усиливающуюся после еды, иррадиирующую в эпигастральную область, купируется в положении на здоровом боку.</w:t>
      </w:r>
    </w:p>
    <w:p w:rsidR="005C7EC5" w:rsidRDefault="005C7EC5" w:rsidP="00960677">
      <w:pPr>
        <w:ind w:firstLine="709"/>
        <w:jc w:val="both"/>
        <w:rPr>
          <w:sz w:val="28"/>
          <w:szCs w:val="28"/>
        </w:rPr>
      </w:pPr>
      <w:r>
        <w:rPr>
          <w:sz w:val="28"/>
          <w:szCs w:val="28"/>
        </w:rPr>
        <w:t>При поступлении жалобы на тошноту, рвоту, слабость,</w:t>
      </w:r>
      <w:r w:rsidR="00FF74E3">
        <w:rPr>
          <w:sz w:val="28"/>
          <w:szCs w:val="28"/>
        </w:rPr>
        <w:t xml:space="preserve"> желтушность склер и слизистых, боль в правом подреберье.</w:t>
      </w:r>
    </w:p>
    <w:p w:rsidR="004C3669" w:rsidRDefault="004C3669" w:rsidP="00960677">
      <w:pPr>
        <w:ind w:firstLine="709"/>
        <w:jc w:val="both"/>
        <w:rPr>
          <w:sz w:val="28"/>
          <w:szCs w:val="28"/>
        </w:rPr>
      </w:pPr>
    </w:p>
    <w:p w:rsidR="00B62609" w:rsidRPr="009737E6" w:rsidRDefault="00B62609" w:rsidP="00960677">
      <w:pPr>
        <w:ind w:left="709"/>
        <w:jc w:val="both"/>
        <w:rPr>
          <w:sz w:val="28"/>
          <w:szCs w:val="28"/>
          <w:u w:val="single"/>
        </w:rPr>
      </w:pPr>
      <w:r w:rsidRPr="009737E6">
        <w:rPr>
          <w:sz w:val="28"/>
          <w:szCs w:val="28"/>
          <w:u w:val="single"/>
        </w:rPr>
        <w:t>История настоящего заболевания</w:t>
      </w:r>
    </w:p>
    <w:p w:rsidR="00B62609" w:rsidRDefault="00B62609" w:rsidP="00960677">
      <w:pPr>
        <w:ind w:left="709"/>
        <w:jc w:val="both"/>
        <w:rPr>
          <w:sz w:val="28"/>
          <w:szCs w:val="28"/>
        </w:rPr>
      </w:pPr>
    </w:p>
    <w:p w:rsidR="00B62609" w:rsidRDefault="00B62609" w:rsidP="00960677">
      <w:pPr>
        <w:ind w:left="709"/>
        <w:jc w:val="both"/>
        <w:rPr>
          <w:sz w:val="28"/>
          <w:szCs w:val="28"/>
        </w:rPr>
      </w:pPr>
    </w:p>
    <w:p w:rsidR="00960677" w:rsidRDefault="00FF2D5E" w:rsidP="00960677">
      <w:pPr>
        <w:ind w:firstLine="720"/>
        <w:jc w:val="both"/>
        <w:rPr>
          <w:sz w:val="28"/>
          <w:szCs w:val="28"/>
        </w:rPr>
      </w:pPr>
      <w:r>
        <w:rPr>
          <w:sz w:val="28"/>
          <w:szCs w:val="28"/>
        </w:rPr>
        <w:t xml:space="preserve">Считает себя больным </w:t>
      </w:r>
      <w:r w:rsidR="00FF74E3">
        <w:rPr>
          <w:sz w:val="28"/>
          <w:szCs w:val="28"/>
        </w:rPr>
        <w:t>с 10.09.10, когда впервые появились слабость, головная боль</w:t>
      </w:r>
      <w:r w:rsidR="00B5184D">
        <w:rPr>
          <w:sz w:val="28"/>
          <w:szCs w:val="28"/>
        </w:rPr>
        <w:t xml:space="preserve"> в висках и области лба</w:t>
      </w:r>
      <w:r w:rsidR="00FF74E3">
        <w:rPr>
          <w:sz w:val="28"/>
          <w:szCs w:val="28"/>
        </w:rPr>
        <w:t>, насморк, озноб, повышение температуры до 39 градусов (впоследствии держалась</w:t>
      </w:r>
      <w:r w:rsidR="00B5184D">
        <w:rPr>
          <w:sz w:val="28"/>
          <w:szCs w:val="28"/>
        </w:rPr>
        <w:t xml:space="preserve"> в течение двух дней</w:t>
      </w:r>
      <w:r w:rsidR="00FF74E3">
        <w:rPr>
          <w:sz w:val="28"/>
          <w:szCs w:val="28"/>
        </w:rPr>
        <w:t>). На второй день заболевания был жидкий бесцветный стул. 13.09.10 обратился к врачу, был поставлен диагноз ОРВИ.</w:t>
      </w:r>
      <w:r w:rsidR="009A182C">
        <w:rPr>
          <w:sz w:val="28"/>
          <w:szCs w:val="28"/>
        </w:rPr>
        <w:t xml:space="preserve"> Лечился антигриппином  - без эффекта. </w:t>
      </w:r>
      <w:r w:rsidR="00FF74E3">
        <w:rPr>
          <w:sz w:val="28"/>
          <w:szCs w:val="28"/>
        </w:rPr>
        <w:t xml:space="preserve"> На пятый день болезни произошло потемнение мочи. 21.09.10 при выписке с больничного врач обнаружил пожелтение склер и слизистых, был поставлен диагноз острый вирусный гепатит, больной госпитализирован в 3 инфекционное отделение ЦГКБ №40.</w:t>
      </w:r>
    </w:p>
    <w:p w:rsidR="00FF74E3" w:rsidRDefault="00FF74E3" w:rsidP="00960677">
      <w:pPr>
        <w:ind w:firstLine="720"/>
        <w:jc w:val="both"/>
        <w:rPr>
          <w:sz w:val="28"/>
          <w:szCs w:val="28"/>
        </w:rPr>
      </w:pPr>
    </w:p>
    <w:p w:rsidR="00FF74E3" w:rsidRPr="00FF74E3" w:rsidRDefault="00FF74E3" w:rsidP="00960677">
      <w:pPr>
        <w:ind w:firstLine="720"/>
        <w:jc w:val="both"/>
        <w:rPr>
          <w:sz w:val="28"/>
          <w:szCs w:val="28"/>
          <w:u w:val="single"/>
        </w:rPr>
      </w:pPr>
      <w:r w:rsidRPr="00FF74E3">
        <w:rPr>
          <w:sz w:val="28"/>
          <w:szCs w:val="28"/>
          <w:u w:val="single"/>
        </w:rPr>
        <w:t>Эпидемиологический анамнез.</w:t>
      </w:r>
    </w:p>
    <w:p w:rsidR="00FF74E3" w:rsidRDefault="00FF74E3" w:rsidP="00960677">
      <w:pPr>
        <w:ind w:firstLine="720"/>
        <w:jc w:val="both"/>
        <w:rPr>
          <w:sz w:val="28"/>
          <w:szCs w:val="28"/>
        </w:rPr>
      </w:pPr>
    </w:p>
    <w:p w:rsidR="00FF74E3" w:rsidRDefault="00FF74E3" w:rsidP="00960677">
      <w:pPr>
        <w:ind w:firstLine="720"/>
        <w:jc w:val="both"/>
        <w:rPr>
          <w:sz w:val="28"/>
          <w:szCs w:val="28"/>
        </w:rPr>
      </w:pPr>
      <w:r>
        <w:rPr>
          <w:sz w:val="28"/>
          <w:szCs w:val="28"/>
        </w:rPr>
        <w:t>Больной связывает свое заболевание с употреблением сырой воды из непроверенного источника (родник</w:t>
      </w:r>
      <w:r w:rsidR="00B41D4A">
        <w:rPr>
          <w:sz w:val="28"/>
          <w:szCs w:val="28"/>
        </w:rPr>
        <w:t>)</w:t>
      </w:r>
      <w:r>
        <w:rPr>
          <w:sz w:val="28"/>
          <w:szCs w:val="28"/>
        </w:rPr>
        <w:t>, которое произошло в момент нахождения в командировке в Узбекистане (с16.07 до 23.08)</w:t>
      </w:r>
      <w:r w:rsidR="00463D2C">
        <w:rPr>
          <w:sz w:val="28"/>
          <w:szCs w:val="28"/>
        </w:rPr>
        <w:t xml:space="preserve">.  </w:t>
      </w:r>
    </w:p>
    <w:p w:rsidR="00463D2C" w:rsidRDefault="00463D2C" w:rsidP="00960677">
      <w:pPr>
        <w:ind w:firstLine="720"/>
        <w:jc w:val="both"/>
        <w:rPr>
          <w:sz w:val="28"/>
          <w:szCs w:val="28"/>
        </w:rPr>
      </w:pPr>
      <w:r>
        <w:rPr>
          <w:sz w:val="28"/>
          <w:szCs w:val="28"/>
        </w:rPr>
        <w:t xml:space="preserve">В контакте с лихорадящими, желтушными больными, больными с расстройством желудочно-кишечного тракта не находился. В семье, на работе подобных болезней не было. Условия питания – предприятия общепита. Сырые молочные продукты, немытые овощи и фрукты, несвежие продукты не употреблял. </w:t>
      </w:r>
    </w:p>
    <w:p w:rsidR="00463D2C" w:rsidRDefault="00463D2C" w:rsidP="00960677">
      <w:pPr>
        <w:ind w:firstLine="720"/>
        <w:jc w:val="both"/>
        <w:rPr>
          <w:sz w:val="28"/>
          <w:szCs w:val="28"/>
        </w:rPr>
      </w:pPr>
      <w:r>
        <w:rPr>
          <w:sz w:val="28"/>
          <w:szCs w:val="28"/>
        </w:rPr>
        <w:t>Условия проживания – квартира. Правила гигиены соблюдает.</w:t>
      </w:r>
    </w:p>
    <w:p w:rsidR="00463D2C" w:rsidRDefault="00463D2C" w:rsidP="00960677">
      <w:pPr>
        <w:ind w:firstLine="720"/>
        <w:jc w:val="both"/>
        <w:rPr>
          <w:sz w:val="28"/>
          <w:szCs w:val="28"/>
        </w:rPr>
      </w:pPr>
      <w:r>
        <w:rPr>
          <w:sz w:val="28"/>
          <w:szCs w:val="28"/>
        </w:rPr>
        <w:t>Общественным транспортом не пользуется, однако часто летает самолетом за границу (за последний год – Индия, Италия, Черногория, Узбекистан).</w:t>
      </w:r>
    </w:p>
    <w:p w:rsidR="00FF74E3" w:rsidRDefault="00FF74E3" w:rsidP="00960677">
      <w:pPr>
        <w:ind w:firstLine="720"/>
        <w:jc w:val="both"/>
        <w:rPr>
          <w:sz w:val="28"/>
          <w:szCs w:val="28"/>
        </w:rPr>
      </w:pPr>
      <w:r>
        <w:rPr>
          <w:sz w:val="28"/>
          <w:szCs w:val="28"/>
        </w:rPr>
        <w:t xml:space="preserve">Случай заболевания первый. </w:t>
      </w:r>
    </w:p>
    <w:p w:rsidR="00463D2C" w:rsidRDefault="00463D2C" w:rsidP="00960677">
      <w:pPr>
        <w:ind w:firstLine="720"/>
        <w:jc w:val="both"/>
        <w:rPr>
          <w:sz w:val="28"/>
          <w:szCs w:val="28"/>
        </w:rPr>
      </w:pPr>
      <w:r>
        <w:rPr>
          <w:sz w:val="28"/>
          <w:szCs w:val="28"/>
        </w:rPr>
        <w:t xml:space="preserve">Педикулеза нет. </w:t>
      </w:r>
    </w:p>
    <w:p w:rsidR="00463D2C" w:rsidRDefault="00463D2C" w:rsidP="00960677">
      <w:pPr>
        <w:ind w:firstLine="720"/>
        <w:jc w:val="both"/>
        <w:rPr>
          <w:sz w:val="28"/>
          <w:szCs w:val="28"/>
        </w:rPr>
      </w:pPr>
      <w:r>
        <w:rPr>
          <w:sz w:val="28"/>
          <w:szCs w:val="28"/>
        </w:rPr>
        <w:t>Парентеральных вмешательств за последние 12 месяцев назвать не может. Прививок не делает. Стоматолога не посещал.</w:t>
      </w:r>
    </w:p>
    <w:p w:rsidR="00463D2C" w:rsidRDefault="00463D2C" w:rsidP="00960677">
      <w:pPr>
        <w:ind w:firstLine="720"/>
        <w:jc w:val="both"/>
        <w:rPr>
          <w:sz w:val="28"/>
          <w:szCs w:val="28"/>
        </w:rPr>
      </w:pPr>
      <w:r>
        <w:rPr>
          <w:sz w:val="28"/>
          <w:szCs w:val="28"/>
        </w:rPr>
        <w:t xml:space="preserve">Укусам членистоногими, животными не подвергался. </w:t>
      </w:r>
    </w:p>
    <w:p w:rsidR="00BA17D7" w:rsidRDefault="00BA17D7">
      <w:pPr>
        <w:rPr>
          <w:sz w:val="24"/>
          <w:szCs w:val="24"/>
        </w:rPr>
      </w:pPr>
    </w:p>
    <w:p w:rsidR="00FF74E3" w:rsidRDefault="00FF74E3">
      <w:pPr>
        <w:rPr>
          <w:sz w:val="24"/>
          <w:szCs w:val="24"/>
        </w:rPr>
      </w:pPr>
    </w:p>
    <w:p w:rsidR="00B06E8E" w:rsidRPr="009737E6" w:rsidRDefault="000D010E" w:rsidP="005D1192">
      <w:pPr>
        <w:ind w:firstLine="709"/>
        <w:jc w:val="both"/>
        <w:rPr>
          <w:sz w:val="28"/>
          <w:szCs w:val="28"/>
          <w:u w:val="single"/>
        </w:rPr>
      </w:pPr>
      <w:r w:rsidRPr="009737E6">
        <w:rPr>
          <w:sz w:val="28"/>
          <w:szCs w:val="28"/>
          <w:u w:val="single"/>
        </w:rPr>
        <w:t>История жизни больного</w:t>
      </w:r>
    </w:p>
    <w:p w:rsidR="000D010E" w:rsidRDefault="000D010E" w:rsidP="005D1192">
      <w:pPr>
        <w:ind w:firstLine="709"/>
        <w:jc w:val="both"/>
        <w:rPr>
          <w:sz w:val="28"/>
          <w:szCs w:val="28"/>
        </w:rPr>
      </w:pPr>
    </w:p>
    <w:p w:rsidR="000D010E" w:rsidRDefault="000D010E" w:rsidP="005D1192">
      <w:pPr>
        <w:ind w:firstLine="709"/>
        <w:jc w:val="both"/>
        <w:rPr>
          <w:sz w:val="28"/>
          <w:szCs w:val="28"/>
        </w:rPr>
      </w:pPr>
      <w:r>
        <w:rPr>
          <w:sz w:val="28"/>
          <w:szCs w:val="28"/>
        </w:rPr>
        <w:t xml:space="preserve">Родился в </w:t>
      </w:r>
      <w:r w:rsidR="00C31998">
        <w:rPr>
          <w:sz w:val="28"/>
          <w:szCs w:val="28"/>
        </w:rPr>
        <w:t>Екатеринбурге в 1971 году</w:t>
      </w:r>
      <w:r>
        <w:rPr>
          <w:sz w:val="28"/>
          <w:szCs w:val="28"/>
        </w:rPr>
        <w:t>.</w:t>
      </w:r>
      <w:r w:rsidR="00C31998">
        <w:rPr>
          <w:sz w:val="28"/>
          <w:szCs w:val="28"/>
        </w:rPr>
        <w:t xml:space="preserve"> Отставания в развитии не было.</w:t>
      </w:r>
      <w:r>
        <w:rPr>
          <w:sz w:val="28"/>
          <w:szCs w:val="28"/>
        </w:rPr>
        <w:t xml:space="preserve"> Работает с </w:t>
      </w:r>
      <w:r w:rsidR="00C31998">
        <w:rPr>
          <w:sz w:val="28"/>
          <w:szCs w:val="28"/>
        </w:rPr>
        <w:t>18</w:t>
      </w:r>
      <w:r>
        <w:rPr>
          <w:sz w:val="28"/>
          <w:szCs w:val="28"/>
        </w:rPr>
        <w:t xml:space="preserve"> лет. </w:t>
      </w:r>
      <w:r w:rsidR="00C31998">
        <w:rPr>
          <w:sz w:val="28"/>
          <w:szCs w:val="28"/>
        </w:rPr>
        <w:t xml:space="preserve">Условия работы – офисное помещение. </w:t>
      </w:r>
    </w:p>
    <w:p w:rsidR="00C31998" w:rsidRDefault="00C31998" w:rsidP="005D1192">
      <w:pPr>
        <w:ind w:firstLine="709"/>
        <w:jc w:val="both"/>
        <w:rPr>
          <w:sz w:val="28"/>
          <w:szCs w:val="28"/>
        </w:rPr>
      </w:pPr>
      <w:r>
        <w:rPr>
          <w:sz w:val="28"/>
          <w:szCs w:val="28"/>
        </w:rPr>
        <w:t xml:space="preserve">Перенес ОРВИ – многократно. Ротовирусная инфекция – 2 раза (даты не помнит). </w:t>
      </w:r>
      <w:r w:rsidR="006D06D3">
        <w:rPr>
          <w:sz w:val="28"/>
          <w:szCs w:val="28"/>
        </w:rPr>
        <w:t xml:space="preserve">Менингит в 4 года. Клещевой энцефалит в 24 года (лечился в 33 ГБ). </w:t>
      </w:r>
      <w:r>
        <w:rPr>
          <w:sz w:val="28"/>
          <w:szCs w:val="28"/>
        </w:rPr>
        <w:t xml:space="preserve">О детских инфекциях данных не сообщает. </w:t>
      </w:r>
    </w:p>
    <w:p w:rsidR="006D06D3" w:rsidRDefault="006D06D3" w:rsidP="005D1192">
      <w:pPr>
        <w:ind w:firstLine="709"/>
        <w:jc w:val="both"/>
        <w:rPr>
          <w:sz w:val="28"/>
          <w:szCs w:val="28"/>
        </w:rPr>
      </w:pPr>
      <w:r>
        <w:rPr>
          <w:sz w:val="28"/>
          <w:szCs w:val="28"/>
        </w:rPr>
        <w:t>В 2004 году перелом шейного позвонка, сотрясение головного мозга (падение с высоты 4 этажа). Лечился в 24 ГБ.</w:t>
      </w:r>
    </w:p>
    <w:p w:rsidR="00C31998" w:rsidRDefault="00C31998" w:rsidP="005D1192">
      <w:pPr>
        <w:ind w:firstLine="709"/>
        <w:jc w:val="both"/>
        <w:rPr>
          <w:sz w:val="28"/>
          <w:szCs w:val="28"/>
        </w:rPr>
      </w:pPr>
      <w:r>
        <w:rPr>
          <w:sz w:val="28"/>
          <w:szCs w:val="28"/>
        </w:rPr>
        <w:t xml:space="preserve">Аллергологический анамнез спокоен. У родственников аллергических заболеваний нет. </w:t>
      </w:r>
    </w:p>
    <w:p w:rsidR="00C31998" w:rsidRDefault="00C31998" w:rsidP="005D1192">
      <w:pPr>
        <w:ind w:firstLine="709"/>
        <w:jc w:val="both"/>
        <w:rPr>
          <w:sz w:val="28"/>
          <w:szCs w:val="28"/>
        </w:rPr>
      </w:pPr>
      <w:r>
        <w:rPr>
          <w:sz w:val="28"/>
          <w:szCs w:val="28"/>
        </w:rPr>
        <w:t xml:space="preserve">Переливаний крови и ее компонентов ранее не проводилось. </w:t>
      </w:r>
      <w:r w:rsidR="00E31CD5">
        <w:rPr>
          <w:sz w:val="28"/>
          <w:szCs w:val="28"/>
        </w:rPr>
        <w:t xml:space="preserve">Гормональной терапии не производилось. </w:t>
      </w:r>
    </w:p>
    <w:p w:rsidR="00C31998" w:rsidRDefault="00C31998" w:rsidP="005D1192">
      <w:pPr>
        <w:ind w:firstLine="709"/>
        <w:jc w:val="both"/>
        <w:rPr>
          <w:sz w:val="28"/>
          <w:szCs w:val="28"/>
        </w:rPr>
      </w:pPr>
      <w:r>
        <w:rPr>
          <w:sz w:val="28"/>
          <w:szCs w:val="28"/>
        </w:rPr>
        <w:t xml:space="preserve">Вредные привычки отрицает. </w:t>
      </w:r>
    </w:p>
    <w:p w:rsidR="00C31998" w:rsidRDefault="00C31998" w:rsidP="005D1192">
      <w:pPr>
        <w:ind w:firstLine="709"/>
        <w:jc w:val="both"/>
        <w:rPr>
          <w:sz w:val="28"/>
          <w:szCs w:val="28"/>
        </w:rPr>
      </w:pPr>
      <w:r>
        <w:rPr>
          <w:sz w:val="28"/>
          <w:szCs w:val="28"/>
        </w:rPr>
        <w:t>Больничный лист с 10.09.10 – на руках.</w:t>
      </w:r>
    </w:p>
    <w:p w:rsidR="00653569" w:rsidRDefault="00653569" w:rsidP="005D1192">
      <w:pPr>
        <w:ind w:firstLine="709"/>
        <w:jc w:val="both"/>
        <w:rPr>
          <w:sz w:val="28"/>
          <w:szCs w:val="28"/>
        </w:rPr>
      </w:pPr>
    </w:p>
    <w:p w:rsidR="00653569" w:rsidRPr="009737E6" w:rsidRDefault="001C0D34" w:rsidP="009737E6">
      <w:pPr>
        <w:ind w:firstLine="709"/>
        <w:jc w:val="center"/>
        <w:rPr>
          <w:b/>
          <w:sz w:val="32"/>
          <w:szCs w:val="32"/>
        </w:rPr>
      </w:pPr>
      <w:r w:rsidRPr="009737E6">
        <w:rPr>
          <w:b/>
          <w:sz w:val="32"/>
          <w:szCs w:val="32"/>
        </w:rPr>
        <w:t>Данные физических методов обследования.</w:t>
      </w:r>
    </w:p>
    <w:p w:rsidR="001C0D34" w:rsidRDefault="001C0D34" w:rsidP="005D1192">
      <w:pPr>
        <w:ind w:firstLine="709"/>
        <w:jc w:val="both"/>
        <w:rPr>
          <w:sz w:val="28"/>
          <w:szCs w:val="28"/>
        </w:rPr>
      </w:pPr>
    </w:p>
    <w:p w:rsidR="001C0D34" w:rsidRPr="00BB20DA" w:rsidRDefault="001C0D34" w:rsidP="009737E6">
      <w:pPr>
        <w:ind w:firstLine="709"/>
        <w:jc w:val="center"/>
        <w:rPr>
          <w:i/>
          <w:sz w:val="28"/>
          <w:szCs w:val="28"/>
          <w:u w:val="single"/>
        </w:rPr>
      </w:pPr>
      <w:r w:rsidRPr="00BB20DA">
        <w:rPr>
          <w:i/>
          <w:sz w:val="28"/>
          <w:szCs w:val="28"/>
          <w:u w:val="single"/>
        </w:rPr>
        <w:t>Общий осмотр.</w:t>
      </w:r>
    </w:p>
    <w:p w:rsidR="001C0D34" w:rsidRDefault="001C0D34" w:rsidP="005D1192">
      <w:pPr>
        <w:ind w:firstLine="709"/>
        <w:jc w:val="both"/>
        <w:rPr>
          <w:sz w:val="28"/>
          <w:szCs w:val="28"/>
        </w:rPr>
      </w:pPr>
    </w:p>
    <w:p w:rsidR="001C0D34" w:rsidRPr="00BB20DA" w:rsidRDefault="0083405F" w:rsidP="0083405F">
      <w:pPr>
        <w:numPr>
          <w:ilvl w:val="0"/>
          <w:numId w:val="8"/>
        </w:numPr>
        <w:jc w:val="both"/>
        <w:rPr>
          <w:sz w:val="28"/>
          <w:szCs w:val="28"/>
          <w:u w:val="single"/>
        </w:rPr>
      </w:pPr>
      <w:r w:rsidRPr="00BB20DA">
        <w:rPr>
          <w:sz w:val="28"/>
          <w:szCs w:val="28"/>
          <w:u w:val="single"/>
        </w:rPr>
        <w:t>Осмотр в целом.</w:t>
      </w:r>
    </w:p>
    <w:p w:rsidR="0083405F" w:rsidRDefault="0083405F" w:rsidP="00873E47">
      <w:pPr>
        <w:ind w:firstLine="709"/>
        <w:jc w:val="both"/>
        <w:rPr>
          <w:sz w:val="28"/>
          <w:szCs w:val="28"/>
        </w:rPr>
      </w:pPr>
      <w:r>
        <w:rPr>
          <w:sz w:val="28"/>
          <w:szCs w:val="28"/>
        </w:rPr>
        <w:t xml:space="preserve">Внешний вид пациента </w:t>
      </w:r>
      <w:r w:rsidR="00190BDD">
        <w:rPr>
          <w:sz w:val="28"/>
          <w:szCs w:val="28"/>
        </w:rPr>
        <w:t>соответствует</w:t>
      </w:r>
      <w:r>
        <w:rPr>
          <w:sz w:val="28"/>
          <w:szCs w:val="28"/>
        </w:rPr>
        <w:t xml:space="preserve"> его полу и возрасту. Общее состояние удовлетворительное. Сознание ясное. Положение активное. </w:t>
      </w:r>
    </w:p>
    <w:p w:rsidR="00873E47" w:rsidRDefault="00873E47" w:rsidP="00873E47">
      <w:pPr>
        <w:ind w:firstLine="709"/>
        <w:jc w:val="both"/>
        <w:rPr>
          <w:sz w:val="28"/>
          <w:szCs w:val="28"/>
        </w:rPr>
      </w:pPr>
    </w:p>
    <w:p w:rsidR="00873E47" w:rsidRPr="00BB20DA" w:rsidRDefault="00873E47" w:rsidP="00873E47">
      <w:pPr>
        <w:numPr>
          <w:ilvl w:val="0"/>
          <w:numId w:val="8"/>
        </w:numPr>
        <w:jc w:val="both"/>
        <w:rPr>
          <w:sz w:val="28"/>
          <w:szCs w:val="28"/>
          <w:u w:val="single"/>
        </w:rPr>
      </w:pPr>
      <w:r w:rsidRPr="00BB20DA">
        <w:rPr>
          <w:sz w:val="28"/>
          <w:szCs w:val="28"/>
          <w:u w:val="single"/>
        </w:rPr>
        <w:t>Осмотр по частям тела.</w:t>
      </w:r>
    </w:p>
    <w:p w:rsidR="00873E47" w:rsidRDefault="00873E47" w:rsidP="00873E47">
      <w:pPr>
        <w:jc w:val="both"/>
        <w:rPr>
          <w:sz w:val="28"/>
          <w:szCs w:val="28"/>
        </w:rPr>
      </w:pPr>
    </w:p>
    <w:p w:rsidR="000D010E" w:rsidRDefault="00873E47" w:rsidP="005D2FB6">
      <w:pPr>
        <w:ind w:firstLine="709"/>
        <w:jc w:val="both"/>
        <w:rPr>
          <w:sz w:val="28"/>
          <w:szCs w:val="28"/>
        </w:rPr>
      </w:pPr>
      <w:r>
        <w:rPr>
          <w:sz w:val="28"/>
          <w:szCs w:val="28"/>
        </w:rPr>
        <w:t>Форма головы правил</w:t>
      </w:r>
      <w:r w:rsidR="005D2FB6">
        <w:rPr>
          <w:sz w:val="28"/>
          <w:szCs w:val="28"/>
        </w:rPr>
        <w:t>ьная, средних размеров. Лицо: о</w:t>
      </w:r>
      <w:r w:rsidR="003F3BC3">
        <w:rPr>
          <w:sz w:val="28"/>
          <w:szCs w:val="28"/>
        </w:rPr>
        <w:t xml:space="preserve">вальное, </w:t>
      </w:r>
      <w:r>
        <w:rPr>
          <w:sz w:val="28"/>
          <w:szCs w:val="28"/>
        </w:rPr>
        <w:t xml:space="preserve">симметричное. </w:t>
      </w:r>
      <w:r w:rsidR="003F3BC3">
        <w:rPr>
          <w:sz w:val="28"/>
          <w:szCs w:val="28"/>
        </w:rPr>
        <w:t>Г</w:t>
      </w:r>
      <w:r w:rsidR="00A32111">
        <w:rPr>
          <w:sz w:val="28"/>
          <w:szCs w:val="28"/>
        </w:rPr>
        <w:t xml:space="preserve">лаза, нос, уши – без особенностей. Мимика сохранена.  Грудная клетка средней длины. Соотношение передне-задних размеров к поперечному – примерно 0,6. Эпигастральный угол примерно </w:t>
      </w:r>
      <w:r w:rsidR="00190BDD">
        <w:rPr>
          <w:sz w:val="28"/>
          <w:szCs w:val="28"/>
        </w:rPr>
        <w:t>р</w:t>
      </w:r>
      <w:r w:rsidR="00A32111">
        <w:rPr>
          <w:sz w:val="28"/>
          <w:szCs w:val="28"/>
        </w:rPr>
        <w:t>авен 100 градусам. Окружность грудной клетки – 97 см. Лопатки умеренно прилежат к грудной клетке. Живот овальный,</w:t>
      </w:r>
      <w:r w:rsidR="00233C82">
        <w:rPr>
          <w:sz w:val="28"/>
          <w:szCs w:val="28"/>
        </w:rPr>
        <w:t xml:space="preserve"> средних размеров,</w:t>
      </w:r>
      <w:r w:rsidR="00A32111">
        <w:rPr>
          <w:sz w:val="28"/>
          <w:szCs w:val="28"/>
        </w:rPr>
        <w:t xml:space="preserve"> не выступает за уровень грудной клетки. </w:t>
      </w:r>
      <w:r w:rsidR="00233C82">
        <w:rPr>
          <w:sz w:val="28"/>
          <w:szCs w:val="28"/>
        </w:rPr>
        <w:t xml:space="preserve">Окружность живота на уровне пупка – </w:t>
      </w:r>
      <w:r w:rsidR="003F3BC3">
        <w:rPr>
          <w:sz w:val="28"/>
          <w:szCs w:val="28"/>
        </w:rPr>
        <w:t>78</w:t>
      </w:r>
      <w:r w:rsidR="00233C82">
        <w:rPr>
          <w:sz w:val="28"/>
          <w:szCs w:val="28"/>
        </w:rPr>
        <w:t xml:space="preserve"> см. Конечности средней длины. Рост – 1</w:t>
      </w:r>
      <w:r w:rsidR="003F3BC3">
        <w:rPr>
          <w:sz w:val="28"/>
          <w:szCs w:val="28"/>
        </w:rPr>
        <w:t>74</w:t>
      </w:r>
      <w:r w:rsidR="00233C82">
        <w:rPr>
          <w:sz w:val="28"/>
          <w:szCs w:val="28"/>
        </w:rPr>
        <w:t xml:space="preserve"> см, вес – </w:t>
      </w:r>
      <w:r w:rsidR="003F3BC3">
        <w:rPr>
          <w:sz w:val="28"/>
          <w:szCs w:val="28"/>
        </w:rPr>
        <w:t>67</w:t>
      </w:r>
      <w:r w:rsidR="00233C82">
        <w:rPr>
          <w:sz w:val="28"/>
          <w:szCs w:val="28"/>
        </w:rPr>
        <w:t xml:space="preserve"> кг. Индекс массы тела –</w:t>
      </w:r>
      <w:r w:rsidR="003F3BC3">
        <w:rPr>
          <w:sz w:val="28"/>
          <w:szCs w:val="28"/>
        </w:rPr>
        <w:t xml:space="preserve">21,1 – норма. </w:t>
      </w:r>
      <w:r w:rsidR="009B520F">
        <w:rPr>
          <w:sz w:val="28"/>
          <w:szCs w:val="28"/>
        </w:rPr>
        <w:t>Тип конституции – нормостенический.</w:t>
      </w:r>
    </w:p>
    <w:p w:rsidR="000B144F" w:rsidRDefault="000B144F" w:rsidP="005D2FB6">
      <w:pPr>
        <w:ind w:firstLine="709"/>
        <w:jc w:val="both"/>
        <w:rPr>
          <w:sz w:val="28"/>
          <w:szCs w:val="28"/>
        </w:rPr>
      </w:pPr>
    </w:p>
    <w:p w:rsidR="009B520F" w:rsidRPr="00BB20DA" w:rsidRDefault="009B520F" w:rsidP="009B520F">
      <w:pPr>
        <w:numPr>
          <w:ilvl w:val="0"/>
          <w:numId w:val="8"/>
        </w:numPr>
        <w:jc w:val="both"/>
        <w:rPr>
          <w:sz w:val="28"/>
          <w:szCs w:val="28"/>
          <w:u w:val="single"/>
        </w:rPr>
      </w:pPr>
      <w:r w:rsidRPr="00BB20DA">
        <w:rPr>
          <w:sz w:val="28"/>
          <w:szCs w:val="28"/>
          <w:u w:val="single"/>
        </w:rPr>
        <w:t>Осмотр «снаружи внутрь».</w:t>
      </w:r>
    </w:p>
    <w:p w:rsidR="000B144F" w:rsidRDefault="000B144F" w:rsidP="00A4512B">
      <w:pPr>
        <w:ind w:firstLine="709"/>
        <w:jc w:val="both"/>
        <w:rPr>
          <w:sz w:val="28"/>
          <w:szCs w:val="28"/>
        </w:rPr>
      </w:pPr>
    </w:p>
    <w:p w:rsidR="006B06DF" w:rsidRDefault="00076152" w:rsidP="00A4512B">
      <w:pPr>
        <w:ind w:firstLine="709"/>
        <w:jc w:val="both"/>
        <w:rPr>
          <w:sz w:val="28"/>
          <w:szCs w:val="28"/>
        </w:rPr>
      </w:pPr>
      <w:r>
        <w:rPr>
          <w:sz w:val="28"/>
          <w:szCs w:val="28"/>
        </w:rPr>
        <w:t xml:space="preserve">Кожа </w:t>
      </w:r>
      <w:r w:rsidR="00EF78D0">
        <w:rPr>
          <w:sz w:val="28"/>
          <w:szCs w:val="28"/>
        </w:rPr>
        <w:t>бледная</w:t>
      </w:r>
      <w:r>
        <w:rPr>
          <w:sz w:val="28"/>
          <w:szCs w:val="28"/>
        </w:rPr>
        <w:t>,</w:t>
      </w:r>
      <w:r w:rsidR="006B06DF">
        <w:rPr>
          <w:sz w:val="28"/>
          <w:szCs w:val="28"/>
        </w:rPr>
        <w:t xml:space="preserve"> </w:t>
      </w:r>
      <w:r>
        <w:rPr>
          <w:sz w:val="28"/>
          <w:szCs w:val="28"/>
        </w:rPr>
        <w:t xml:space="preserve">умеренной влажности, </w:t>
      </w:r>
      <w:r w:rsidR="00A4512B">
        <w:rPr>
          <w:sz w:val="28"/>
          <w:szCs w:val="28"/>
        </w:rPr>
        <w:t>эластичн</w:t>
      </w:r>
      <w:r w:rsidR="006B06DF">
        <w:rPr>
          <w:sz w:val="28"/>
          <w:szCs w:val="28"/>
        </w:rPr>
        <w:t>ая</w:t>
      </w:r>
      <w:r w:rsidR="00A4512B">
        <w:rPr>
          <w:sz w:val="28"/>
          <w:szCs w:val="28"/>
        </w:rPr>
        <w:t xml:space="preserve">, теплая на ощупь. </w:t>
      </w:r>
      <w:r w:rsidR="006B06DF">
        <w:rPr>
          <w:sz w:val="28"/>
          <w:szCs w:val="28"/>
        </w:rPr>
        <w:t>Рубцов, сыпи нет.</w:t>
      </w:r>
    </w:p>
    <w:p w:rsidR="00AD1C22" w:rsidRDefault="00190BDD" w:rsidP="006B06DF">
      <w:pPr>
        <w:ind w:firstLine="709"/>
        <w:jc w:val="both"/>
        <w:rPr>
          <w:sz w:val="28"/>
          <w:szCs w:val="28"/>
        </w:rPr>
      </w:pPr>
      <w:r>
        <w:rPr>
          <w:sz w:val="28"/>
          <w:szCs w:val="28"/>
        </w:rPr>
        <w:t>Конъюнктива</w:t>
      </w:r>
      <w:r w:rsidR="00AD1C22">
        <w:rPr>
          <w:sz w:val="28"/>
          <w:szCs w:val="28"/>
        </w:rPr>
        <w:t xml:space="preserve"> </w:t>
      </w:r>
      <w:r w:rsidR="006B06DF">
        <w:rPr>
          <w:sz w:val="28"/>
          <w:szCs w:val="28"/>
        </w:rPr>
        <w:t>слабожелтушная</w:t>
      </w:r>
      <w:r w:rsidR="00AD1C22">
        <w:rPr>
          <w:sz w:val="28"/>
          <w:szCs w:val="28"/>
        </w:rPr>
        <w:t>, влажная.</w:t>
      </w:r>
      <w:r w:rsidR="006B06DF">
        <w:rPr>
          <w:sz w:val="28"/>
          <w:szCs w:val="28"/>
        </w:rPr>
        <w:t xml:space="preserve"> Склеры мутные, желтушности нет.</w:t>
      </w:r>
      <w:r w:rsidR="00AD1C22">
        <w:rPr>
          <w:sz w:val="28"/>
          <w:szCs w:val="28"/>
        </w:rPr>
        <w:t xml:space="preserve"> </w:t>
      </w:r>
    </w:p>
    <w:p w:rsidR="006C04B8" w:rsidRDefault="00AD1C22" w:rsidP="00A4512B">
      <w:pPr>
        <w:ind w:firstLine="709"/>
        <w:jc w:val="both"/>
        <w:rPr>
          <w:sz w:val="28"/>
          <w:szCs w:val="28"/>
        </w:rPr>
      </w:pPr>
      <w:r>
        <w:rPr>
          <w:sz w:val="28"/>
          <w:szCs w:val="28"/>
        </w:rPr>
        <w:t>Подкожно-</w:t>
      </w:r>
      <w:r w:rsidRPr="00AD1C22">
        <w:rPr>
          <w:sz w:val="28"/>
          <w:szCs w:val="28"/>
        </w:rPr>
        <w:t>жировой слой развит умеренно</w:t>
      </w:r>
      <w:r>
        <w:rPr>
          <w:sz w:val="28"/>
          <w:szCs w:val="28"/>
        </w:rPr>
        <w:t>, распределен равномерно</w:t>
      </w:r>
      <w:r w:rsidRPr="00AD1C22">
        <w:rPr>
          <w:sz w:val="28"/>
          <w:szCs w:val="28"/>
        </w:rPr>
        <w:t>. Толщина складки над</w:t>
      </w:r>
      <w:r>
        <w:rPr>
          <w:sz w:val="28"/>
          <w:szCs w:val="28"/>
        </w:rPr>
        <w:t xml:space="preserve"> большими грудными мышцами – </w:t>
      </w:r>
      <w:r w:rsidR="006B06DF">
        <w:rPr>
          <w:sz w:val="28"/>
          <w:szCs w:val="28"/>
        </w:rPr>
        <w:t>0,5</w:t>
      </w:r>
      <w:r>
        <w:rPr>
          <w:sz w:val="28"/>
          <w:szCs w:val="28"/>
        </w:rPr>
        <w:t xml:space="preserve"> см, на животе – 1 см, на плече – 0,5 см. </w:t>
      </w:r>
      <w:r w:rsidR="000B144F">
        <w:rPr>
          <w:sz w:val="28"/>
          <w:szCs w:val="28"/>
        </w:rPr>
        <w:t>Лимфатические узлы пальпируются: подчелюстные (справа – 2 штуки, безболезненные, эластичные, умеренно подвижные, округлой формы, до 0,5 см размером), подмышечные – с обеих сторон</w:t>
      </w:r>
      <w:r w:rsidR="003525BD">
        <w:rPr>
          <w:sz w:val="28"/>
          <w:szCs w:val="28"/>
        </w:rPr>
        <w:t xml:space="preserve"> (слева – 2 штуки, справа – 1 штука, овальной формы, около 0,5 см безболезненные, эластичные, умеренно подвижные). Околоушные, подбородочные, затылочные, передние и задние шейные, локтевые, </w:t>
      </w:r>
      <w:r w:rsidR="006B06DF">
        <w:rPr>
          <w:sz w:val="28"/>
          <w:szCs w:val="28"/>
        </w:rPr>
        <w:t xml:space="preserve">плечевые, </w:t>
      </w:r>
      <w:r w:rsidR="003525BD">
        <w:rPr>
          <w:sz w:val="28"/>
          <w:szCs w:val="28"/>
        </w:rPr>
        <w:t xml:space="preserve">паховые и подколенные не пальпируются и кожа над ними не изменена. </w:t>
      </w:r>
      <w:r w:rsidR="006C04B8" w:rsidRPr="006C04B8">
        <w:rPr>
          <w:sz w:val="28"/>
          <w:szCs w:val="28"/>
        </w:rPr>
        <w:t>Кос</w:t>
      </w:r>
      <w:r w:rsidR="00190BDD">
        <w:rPr>
          <w:sz w:val="28"/>
          <w:szCs w:val="28"/>
        </w:rPr>
        <w:t>т</w:t>
      </w:r>
      <w:r w:rsidR="006C04B8" w:rsidRPr="006C04B8">
        <w:rPr>
          <w:sz w:val="28"/>
          <w:szCs w:val="28"/>
        </w:rPr>
        <w:t xml:space="preserve">ная система развита в соответствии с возрастом и полом. Суставы обычной формы, размеров, симметричны, без видимой деформации. Кожа над суставами не изменена.  Активные и пассивные движения </w:t>
      </w:r>
      <w:r w:rsidR="006B06DF">
        <w:rPr>
          <w:sz w:val="28"/>
          <w:szCs w:val="28"/>
        </w:rPr>
        <w:t xml:space="preserve">не затруднены. </w:t>
      </w:r>
      <w:r w:rsidR="006C04B8" w:rsidRPr="006C04B8">
        <w:rPr>
          <w:sz w:val="28"/>
          <w:szCs w:val="28"/>
        </w:rPr>
        <w:t xml:space="preserve">Мышечная система развита умеренно, сила и тонус сохранены, атрофии, судорог нет. При пальпации </w:t>
      </w:r>
      <w:r w:rsidR="006C04B8">
        <w:rPr>
          <w:sz w:val="28"/>
          <w:szCs w:val="28"/>
        </w:rPr>
        <w:t xml:space="preserve">болезненность в мышцах </w:t>
      </w:r>
      <w:r w:rsidR="006B06DF">
        <w:rPr>
          <w:sz w:val="28"/>
          <w:szCs w:val="28"/>
        </w:rPr>
        <w:t>нет</w:t>
      </w:r>
      <w:r w:rsidR="006C04B8">
        <w:rPr>
          <w:sz w:val="28"/>
          <w:szCs w:val="28"/>
        </w:rPr>
        <w:t>.</w:t>
      </w:r>
      <w:r w:rsidR="006C04B8" w:rsidRPr="006C04B8">
        <w:rPr>
          <w:sz w:val="28"/>
          <w:szCs w:val="28"/>
        </w:rPr>
        <w:t xml:space="preserve"> </w:t>
      </w:r>
    </w:p>
    <w:p w:rsidR="0070496C" w:rsidRDefault="0070496C" w:rsidP="00A4512B">
      <w:pPr>
        <w:ind w:firstLine="709"/>
        <w:jc w:val="both"/>
        <w:rPr>
          <w:sz w:val="28"/>
          <w:szCs w:val="28"/>
        </w:rPr>
      </w:pPr>
      <w:r>
        <w:rPr>
          <w:sz w:val="28"/>
          <w:szCs w:val="28"/>
        </w:rPr>
        <w:t>Отеков на момент осмотра нет.</w:t>
      </w:r>
    </w:p>
    <w:p w:rsidR="0070496C" w:rsidRDefault="0070496C" w:rsidP="00A4512B">
      <w:pPr>
        <w:ind w:firstLine="709"/>
        <w:jc w:val="both"/>
        <w:rPr>
          <w:sz w:val="28"/>
          <w:szCs w:val="28"/>
        </w:rPr>
      </w:pPr>
      <w:r>
        <w:rPr>
          <w:sz w:val="28"/>
          <w:szCs w:val="28"/>
        </w:rPr>
        <w:t>Грудные железы безболезненны, без уплотнений.</w:t>
      </w:r>
    </w:p>
    <w:p w:rsidR="0070496C" w:rsidRDefault="00355D6E" w:rsidP="00A4512B">
      <w:pPr>
        <w:ind w:firstLine="709"/>
        <w:jc w:val="both"/>
        <w:rPr>
          <w:sz w:val="28"/>
          <w:szCs w:val="28"/>
        </w:rPr>
      </w:pPr>
      <w:r>
        <w:rPr>
          <w:sz w:val="28"/>
          <w:szCs w:val="28"/>
        </w:rPr>
        <w:t>Щитовидная железа па</w:t>
      </w:r>
      <w:r w:rsidR="006B06DF">
        <w:rPr>
          <w:sz w:val="28"/>
          <w:szCs w:val="28"/>
        </w:rPr>
        <w:t>льпируется перешеек шириной в 0,5</w:t>
      </w:r>
      <w:r w:rsidR="0070496C">
        <w:rPr>
          <w:sz w:val="28"/>
          <w:szCs w:val="28"/>
        </w:rPr>
        <w:t xml:space="preserve"> см. Доли не пальпируются.</w:t>
      </w:r>
    </w:p>
    <w:p w:rsidR="0070496C" w:rsidRDefault="0070496C" w:rsidP="00A4512B">
      <w:pPr>
        <w:ind w:firstLine="709"/>
        <w:jc w:val="both"/>
        <w:rPr>
          <w:sz w:val="28"/>
          <w:szCs w:val="28"/>
        </w:rPr>
      </w:pPr>
    </w:p>
    <w:p w:rsidR="0070496C" w:rsidRPr="00BB20DA" w:rsidRDefault="0070496C" w:rsidP="00BB20DA">
      <w:pPr>
        <w:ind w:firstLine="709"/>
        <w:jc w:val="center"/>
        <w:rPr>
          <w:i/>
          <w:sz w:val="28"/>
          <w:szCs w:val="28"/>
          <w:u w:val="single"/>
        </w:rPr>
      </w:pPr>
      <w:r w:rsidRPr="00BB20DA">
        <w:rPr>
          <w:i/>
          <w:sz w:val="28"/>
          <w:szCs w:val="28"/>
          <w:u w:val="single"/>
        </w:rPr>
        <w:t>Исследование по системам.</w:t>
      </w:r>
    </w:p>
    <w:p w:rsidR="0070496C" w:rsidRDefault="0070496C" w:rsidP="00A4512B">
      <w:pPr>
        <w:ind w:firstLine="709"/>
        <w:jc w:val="both"/>
        <w:rPr>
          <w:sz w:val="28"/>
          <w:szCs w:val="28"/>
        </w:rPr>
      </w:pPr>
    </w:p>
    <w:p w:rsidR="0070496C" w:rsidRPr="00BB20DA" w:rsidRDefault="00355D6E" w:rsidP="00355D6E">
      <w:pPr>
        <w:numPr>
          <w:ilvl w:val="0"/>
          <w:numId w:val="9"/>
        </w:numPr>
        <w:jc w:val="both"/>
        <w:rPr>
          <w:sz w:val="28"/>
          <w:szCs w:val="28"/>
          <w:u w:val="single"/>
        </w:rPr>
      </w:pPr>
      <w:r w:rsidRPr="00BB20DA">
        <w:rPr>
          <w:sz w:val="28"/>
          <w:szCs w:val="28"/>
          <w:u w:val="single"/>
        </w:rPr>
        <w:t>Система органов дыхания.</w:t>
      </w:r>
    </w:p>
    <w:p w:rsidR="00355D6E" w:rsidRDefault="00355D6E" w:rsidP="00355D6E">
      <w:pPr>
        <w:jc w:val="both"/>
        <w:rPr>
          <w:sz w:val="28"/>
          <w:szCs w:val="28"/>
        </w:rPr>
      </w:pPr>
    </w:p>
    <w:p w:rsidR="00355D6E" w:rsidRDefault="00046873" w:rsidP="00355D6E">
      <w:pPr>
        <w:ind w:firstLine="709"/>
        <w:jc w:val="both"/>
        <w:rPr>
          <w:sz w:val="28"/>
          <w:szCs w:val="28"/>
        </w:rPr>
      </w:pPr>
      <w:r>
        <w:rPr>
          <w:sz w:val="28"/>
          <w:szCs w:val="28"/>
        </w:rPr>
        <w:t>Носовое дыхание не затруднено. Придаточные пазухи носа при пальпации безболезненные</w:t>
      </w:r>
      <w:r w:rsidR="006B06DF">
        <w:rPr>
          <w:sz w:val="28"/>
          <w:szCs w:val="28"/>
        </w:rPr>
        <w:t>.</w:t>
      </w:r>
      <w:r>
        <w:rPr>
          <w:sz w:val="28"/>
          <w:szCs w:val="28"/>
        </w:rPr>
        <w:t xml:space="preserve"> </w:t>
      </w:r>
      <w:r w:rsidR="006D06D3">
        <w:rPr>
          <w:sz w:val="28"/>
          <w:szCs w:val="28"/>
        </w:rPr>
        <w:t xml:space="preserve">Выделений из носа, кровотечений нет. Одышки, приступов удушья не бывает. </w:t>
      </w:r>
      <w:r>
        <w:rPr>
          <w:sz w:val="28"/>
          <w:szCs w:val="28"/>
        </w:rPr>
        <w:t>Изменений в области наружного слухового прохода нет.</w:t>
      </w:r>
    </w:p>
    <w:p w:rsidR="007F4F1C" w:rsidRDefault="00482B01" w:rsidP="00355D6E">
      <w:pPr>
        <w:ind w:firstLine="709"/>
        <w:jc w:val="both"/>
        <w:rPr>
          <w:sz w:val="28"/>
          <w:szCs w:val="28"/>
        </w:rPr>
      </w:pPr>
      <w:r>
        <w:rPr>
          <w:sz w:val="28"/>
          <w:szCs w:val="28"/>
        </w:rPr>
        <w:t xml:space="preserve">Грудная клетка правильной формы, </w:t>
      </w:r>
      <w:r w:rsidR="00190BDD">
        <w:rPr>
          <w:sz w:val="28"/>
          <w:szCs w:val="28"/>
        </w:rPr>
        <w:t>соответствует</w:t>
      </w:r>
      <w:r>
        <w:rPr>
          <w:sz w:val="28"/>
          <w:szCs w:val="28"/>
        </w:rPr>
        <w:t xml:space="preserve"> нормостеническому типу конституции.</w:t>
      </w:r>
      <w:r w:rsidR="007F4F1C">
        <w:rPr>
          <w:sz w:val="28"/>
          <w:szCs w:val="28"/>
        </w:rPr>
        <w:t xml:space="preserve"> Обе половины грудной клетки одинаково участвуют в дыхании. Дыхательная экскурсия грудной</w:t>
      </w:r>
      <w:r w:rsidR="006D06D3">
        <w:rPr>
          <w:sz w:val="28"/>
          <w:szCs w:val="28"/>
        </w:rPr>
        <w:t xml:space="preserve"> клетки – 7 см (3 +4</w:t>
      </w:r>
      <w:r w:rsidR="007F4F1C">
        <w:rPr>
          <w:sz w:val="28"/>
          <w:szCs w:val="28"/>
        </w:rPr>
        <w:t xml:space="preserve"> см). Параметры дыхания: тип дыхания – смешанный. ЧД – 16 в минуту. Дыхание небольшой глубины, ритм правильный.</w:t>
      </w:r>
    </w:p>
    <w:p w:rsidR="00046873" w:rsidRDefault="007F4F1C" w:rsidP="00355D6E">
      <w:pPr>
        <w:ind w:firstLine="709"/>
        <w:jc w:val="both"/>
        <w:rPr>
          <w:sz w:val="28"/>
          <w:szCs w:val="28"/>
        </w:rPr>
      </w:pPr>
      <w:r>
        <w:rPr>
          <w:sz w:val="28"/>
          <w:szCs w:val="28"/>
        </w:rPr>
        <w:t>При пальпации грудная клетка безболезненная, эластичная. Голосовое дрожание проводится хорошо, одинаково в симметричных областях.</w:t>
      </w:r>
      <w:r w:rsidR="002F1B48">
        <w:rPr>
          <w:sz w:val="28"/>
          <w:szCs w:val="28"/>
        </w:rPr>
        <w:t xml:space="preserve"> Невидимые деформации не определяются. При сравните</w:t>
      </w:r>
      <w:r w:rsidR="004D4073">
        <w:rPr>
          <w:sz w:val="28"/>
          <w:szCs w:val="28"/>
        </w:rPr>
        <w:t>ль</w:t>
      </w:r>
      <w:r w:rsidR="002F1B48">
        <w:rPr>
          <w:sz w:val="28"/>
          <w:szCs w:val="28"/>
        </w:rPr>
        <w:t>ной перкуссии о</w:t>
      </w:r>
      <w:r w:rsidR="004D4073">
        <w:rPr>
          <w:sz w:val="28"/>
          <w:szCs w:val="28"/>
        </w:rPr>
        <w:t>п</w:t>
      </w:r>
      <w:r w:rsidR="002F1B48">
        <w:rPr>
          <w:sz w:val="28"/>
          <w:szCs w:val="28"/>
        </w:rPr>
        <w:t>р</w:t>
      </w:r>
      <w:r w:rsidR="004D4073">
        <w:rPr>
          <w:sz w:val="28"/>
          <w:szCs w:val="28"/>
        </w:rPr>
        <w:t>е</w:t>
      </w:r>
      <w:r w:rsidR="002F1B48">
        <w:rPr>
          <w:sz w:val="28"/>
          <w:szCs w:val="28"/>
        </w:rPr>
        <w:t xml:space="preserve">деляется ясный легочный звук, одинаковый в симметричных </w:t>
      </w:r>
      <w:r w:rsidR="004D4073">
        <w:rPr>
          <w:sz w:val="28"/>
          <w:szCs w:val="28"/>
        </w:rPr>
        <w:t xml:space="preserve"> точках (притупление справа над углом лопатки).</w:t>
      </w:r>
    </w:p>
    <w:p w:rsidR="00EE7F7C" w:rsidRDefault="00EE7F7C" w:rsidP="00355D6E">
      <w:pPr>
        <w:ind w:firstLine="709"/>
        <w:jc w:val="both"/>
        <w:rPr>
          <w:sz w:val="28"/>
          <w:szCs w:val="28"/>
        </w:rPr>
      </w:pPr>
    </w:p>
    <w:p w:rsidR="00EE7F7C" w:rsidRPr="00190BDD" w:rsidRDefault="00EE7F7C" w:rsidP="00EE7F7C">
      <w:pPr>
        <w:jc w:val="center"/>
        <w:rPr>
          <w:sz w:val="28"/>
          <w:szCs w:val="28"/>
        </w:rPr>
      </w:pPr>
      <w:r w:rsidRPr="00190BDD">
        <w:rPr>
          <w:sz w:val="28"/>
          <w:szCs w:val="28"/>
        </w:rPr>
        <w:t>Топографическая перкуссия:</w:t>
      </w:r>
    </w:p>
    <w:p w:rsidR="00EE7F7C" w:rsidRPr="00F45028" w:rsidRDefault="00EE7F7C" w:rsidP="00EE7F7C">
      <w:pPr>
        <w:jc w:val="center"/>
        <w:rPr>
          <w:sz w:val="26"/>
          <w:szCs w:val="26"/>
          <w:u w:val="single"/>
        </w:rPr>
      </w:pPr>
    </w:p>
    <w:p w:rsidR="00EE7F7C" w:rsidRPr="00BA36D5" w:rsidRDefault="00EE7F7C" w:rsidP="00EE7F7C">
      <w:pPr>
        <w:jc w:val="center"/>
        <w:rPr>
          <w:b/>
          <w:sz w:val="28"/>
          <w:szCs w:val="28"/>
        </w:rPr>
      </w:pPr>
      <w:r w:rsidRPr="00BA36D5">
        <w:rPr>
          <w:b/>
          <w:sz w:val="28"/>
          <w:szCs w:val="28"/>
        </w:rPr>
        <w:t>Определение высоты стояния верхушек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3472"/>
        <w:gridCol w:w="3472"/>
      </w:tblGrid>
      <w:tr w:rsidR="00EE7F7C" w:rsidRPr="00332B14" w:rsidTr="00332B14">
        <w:tc>
          <w:tcPr>
            <w:tcW w:w="0" w:type="auto"/>
          </w:tcPr>
          <w:p w:rsidR="00EE7F7C" w:rsidRPr="00332B14" w:rsidRDefault="00EE7F7C" w:rsidP="00EE7F7C">
            <w:pPr>
              <w:rPr>
                <w:sz w:val="28"/>
                <w:szCs w:val="28"/>
              </w:rPr>
            </w:pPr>
          </w:p>
        </w:tc>
        <w:tc>
          <w:tcPr>
            <w:tcW w:w="0" w:type="auto"/>
          </w:tcPr>
          <w:p w:rsidR="00EE7F7C" w:rsidRPr="00332B14" w:rsidRDefault="00EE7F7C" w:rsidP="00EE7F7C">
            <w:pPr>
              <w:rPr>
                <w:sz w:val="28"/>
                <w:szCs w:val="28"/>
              </w:rPr>
            </w:pPr>
            <w:r w:rsidRPr="00332B14">
              <w:rPr>
                <w:sz w:val="28"/>
                <w:szCs w:val="28"/>
              </w:rPr>
              <w:t>Справа</w:t>
            </w:r>
          </w:p>
        </w:tc>
        <w:tc>
          <w:tcPr>
            <w:tcW w:w="0" w:type="auto"/>
          </w:tcPr>
          <w:p w:rsidR="00EE7F7C" w:rsidRPr="00332B14" w:rsidRDefault="00EE7F7C" w:rsidP="00EE7F7C">
            <w:pPr>
              <w:rPr>
                <w:sz w:val="28"/>
                <w:szCs w:val="28"/>
              </w:rPr>
            </w:pPr>
            <w:r w:rsidRPr="00332B14">
              <w:rPr>
                <w:sz w:val="28"/>
                <w:szCs w:val="28"/>
              </w:rPr>
              <w:t>Слева</w:t>
            </w:r>
          </w:p>
        </w:tc>
      </w:tr>
      <w:tr w:rsidR="00EE7F7C" w:rsidRPr="00332B14" w:rsidTr="00332B14">
        <w:tc>
          <w:tcPr>
            <w:tcW w:w="0" w:type="auto"/>
          </w:tcPr>
          <w:p w:rsidR="00EE7F7C" w:rsidRPr="00332B14" w:rsidRDefault="00EE7F7C" w:rsidP="00EE7F7C">
            <w:pPr>
              <w:rPr>
                <w:sz w:val="28"/>
                <w:szCs w:val="28"/>
              </w:rPr>
            </w:pPr>
            <w:r w:rsidRPr="00332B14">
              <w:rPr>
                <w:sz w:val="28"/>
                <w:szCs w:val="28"/>
              </w:rPr>
              <w:t>Спереди</w:t>
            </w:r>
          </w:p>
        </w:tc>
        <w:tc>
          <w:tcPr>
            <w:tcW w:w="0" w:type="auto"/>
          </w:tcPr>
          <w:p w:rsidR="00EE7F7C" w:rsidRPr="00332B14" w:rsidRDefault="00EE7F7C" w:rsidP="00EE7F7C">
            <w:pPr>
              <w:rPr>
                <w:sz w:val="28"/>
                <w:szCs w:val="28"/>
              </w:rPr>
            </w:pPr>
            <w:r w:rsidRPr="00332B14">
              <w:rPr>
                <w:sz w:val="28"/>
                <w:szCs w:val="28"/>
              </w:rPr>
              <w:t>2 см над уровнем ключицы</w:t>
            </w:r>
          </w:p>
        </w:tc>
        <w:tc>
          <w:tcPr>
            <w:tcW w:w="0" w:type="auto"/>
          </w:tcPr>
          <w:p w:rsidR="00EE7F7C" w:rsidRPr="00332B14" w:rsidRDefault="00EE7F7C" w:rsidP="00EE7F7C">
            <w:pPr>
              <w:rPr>
                <w:sz w:val="28"/>
                <w:szCs w:val="28"/>
              </w:rPr>
            </w:pPr>
            <w:r w:rsidRPr="00332B14">
              <w:rPr>
                <w:sz w:val="28"/>
                <w:szCs w:val="28"/>
              </w:rPr>
              <w:t>2 см над уровнем ключицы</w:t>
            </w:r>
          </w:p>
        </w:tc>
      </w:tr>
      <w:tr w:rsidR="00CD3FFB" w:rsidRPr="00332B14" w:rsidTr="00332B14">
        <w:tc>
          <w:tcPr>
            <w:tcW w:w="0" w:type="auto"/>
          </w:tcPr>
          <w:p w:rsidR="00CD3FFB" w:rsidRPr="00332B14" w:rsidRDefault="00CD3FFB" w:rsidP="00EE7F7C">
            <w:pPr>
              <w:rPr>
                <w:sz w:val="28"/>
                <w:szCs w:val="28"/>
              </w:rPr>
            </w:pPr>
            <w:r w:rsidRPr="00332B14">
              <w:rPr>
                <w:sz w:val="28"/>
                <w:szCs w:val="28"/>
              </w:rPr>
              <w:t>Сзади</w:t>
            </w:r>
          </w:p>
        </w:tc>
        <w:tc>
          <w:tcPr>
            <w:tcW w:w="0" w:type="auto"/>
            <w:gridSpan w:val="2"/>
          </w:tcPr>
          <w:p w:rsidR="00CD3FFB" w:rsidRPr="00332B14" w:rsidRDefault="00CD3FFB" w:rsidP="00EE7F7C">
            <w:pPr>
              <w:rPr>
                <w:sz w:val="28"/>
                <w:szCs w:val="28"/>
              </w:rPr>
            </w:pPr>
            <w:r w:rsidRPr="00332B14">
              <w:rPr>
                <w:sz w:val="28"/>
                <w:szCs w:val="28"/>
              </w:rPr>
              <w:t>На уровне поперечных отростков 7 шейных позвонков</w:t>
            </w:r>
          </w:p>
        </w:tc>
      </w:tr>
    </w:tbl>
    <w:p w:rsidR="00EE7F7C" w:rsidRPr="00BA36D5" w:rsidRDefault="00EE7F7C" w:rsidP="00EE7F7C">
      <w:pPr>
        <w:jc w:val="center"/>
        <w:rPr>
          <w:sz w:val="28"/>
          <w:szCs w:val="28"/>
        </w:rPr>
      </w:pPr>
    </w:p>
    <w:p w:rsidR="00EE7F7C" w:rsidRPr="00BA36D5" w:rsidRDefault="00EE7F7C" w:rsidP="00EE7F7C">
      <w:pPr>
        <w:jc w:val="center"/>
        <w:rPr>
          <w:b/>
          <w:sz w:val="28"/>
          <w:szCs w:val="28"/>
        </w:rPr>
      </w:pPr>
      <w:r w:rsidRPr="00BA36D5">
        <w:rPr>
          <w:b/>
          <w:sz w:val="28"/>
          <w:szCs w:val="28"/>
        </w:rPr>
        <w:t xml:space="preserve"> Определение ширины верхушек легких (поля Кренига)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728"/>
      </w:tblGrid>
      <w:tr w:rsidR="00EE7F7C" w:rsidRPr="00332B14" w:rsidTr="00332B14">
        <w:trPr>
          <w:jc w:val="center"/>
        </w:trPr>
        <w:tc>
          <w:tcPr>
            <w:tcW w:w="0" w:type="auto"/>
          </w:tcPr>
          <w:p w:rsidR="00EE7F7C" w:rsidRPr="00332B14" w:rsidRDefault="00EE7F7C" w:rsidP="00332B14">
            <w:pPr>
              <w:jc w:val="both"/>
              <w:rPr>
                <w:sz w:val="28"/>
                <w:szCs w:val="28"/>
              </w:rPr>
            </w:pPr>
            <w:r w:rsidRPr="00332B14">
              <w:rPr>
                <w:sz w:val="28"/>
                <w:szCs w:val="28"/>
              </w:rPr>
              <w:t>Правое легкое</w:t>
            </w:r>
          </w:p>
        </w:tc>
        <w:tc>
          <w:tcPr>
            <w:tcW w:w="0" w:type="auto"/>
          </w:tcPr>
          <w:p w:rsidR="00EE7F7C" w:rsidRPr="00332B14" w:rsidRDefault="00CD3FFB" w:rsidP="00332B14">
            <w:pPr>
              <w:jc w:val="both"/>
              <w:rPr>
                <w:sz w:val="28"/>
                <w:szCs w:val="28"/>
              </w:rPr>
            </w:pPr>
            <w:r w:rsidRPr="00332B14">
              <w:rPr>
                <w:sz w:val="28"/>
                <w:szCs w:val="28"/>
              </w:rPr>
              <w:t xml:space="preserve">5 </w:t>
            </w:r>
            <w:r w:rsidR="00EE7F7C" w:rsidRPr="00332B14">
              <w:rPr>
                <w:sz w:val="28"/>
                <w:szCs w:val="28"/>
              </w:rPr>
              <w:t>см</w:t>
            </w:r>
          </w:p>
        </w:tc>
      </w:tr>
      <w:tr w:rsidR="00EE7F7C" w:rsidRPr="00332B14" w:rsidTr="00332B14">
        <w:trPr>
          <w:jc w:val="center"/>
        </w:trPr>
        <w:tc>
          <w:tcPr>
            <w:tcW w:w="0" w:type="auto"/>
          </w:tcPr>
          <w:p w:rsidR="00EE7F7C" w:rsidRPr="00332B14" w:rsidRDefault="00EE7F7C" w:rsidP="00332B14">
            <w:pPr>
              <w:jc w:val="both"/>
              <w:rPr>
                <w:sz w:val="28"/>
                <w:szCs w:val="28"/>
              </w:rPr>
            </w:pPr>
            <w:r w:rsidRPr="00332B14">
              <w:rPr>
                <w:sz w:val="28"/>
                <w:szCs w:val="28"/>
              </w:rPr>
              <w:t>Левое легкое</w:t>
            </w:r>
          </w:p>
        </w:tc>
        <w:tc>
          <w:tcPr>
            <w:tcW w:w="0" w:type="auto"/>
          </w:tcPr>
          <w:p w:rsidR="00EE7F7C" w:rsidRPr="00332B14" w:rsidRDefault="00CD3FFB" w:rsidP="00332B14">
            <w:pPr>
              <w:jc w:val="both"/>
              <w:rPr>
                <w:sz w:val="28"/>
                <w:szCs w:val="28"/>
              </w:rPr>
            </w:pPr>
            <w:r w:rsidRPr="00332B14">
              <w:rPr>
                <w:sz w:val="28"/>
                <w:szCs w:val="28"/>
              </w:rPr>
              <w:t xml:space="preserve">4 </w:t>
            </w:r>
            <w:r w:rsidR="00EE7F7C" w:rsidRPr="00332B14">
              <w:rPr>
                <w:sz w:val="28"/>
                <w:szCs w:val="28"/>
              </w:rPr>
              <w:t>см</w:t>
            </w:r>
          </w:p>
        </w:tc>
      </w:tr>
    </w:tbl>
    <w:p w:rsidR="00AF5A2B" w:rsidRDefault="00AF5A2B" w:rsidP="00EE7F7C">
      <w:pPr>
        <w:jc w:val="center"/>
        <w:rPr>
          <w:sz w:val="28"/>
          <w:szCs w:val="28"/>
        </w:rPr>
      </w:pPr>
    </w:p>
    <w:p w:rsidR="003919A1" w:rsidRDefault="003919A1" w:rsidP="00AF5A2B">
      <w:pPr>
        <w:rPr>
          <w:sz w:val="28"/>
          <w:szCs w:val="28"/>
        </w:rPr>
      </w:pPr>
    </w:p>
    <w:p w:rsidR="00EE7F7C" w:rsidRPr="00BA36D5" w:rsidRDefault="00EE7F7C" w:rsidP="00EE7F7C">
      <w:pPr>
        <w:jc w:val="center"/>
        <w:rPr>
          <w:b/>
          <w:sz w:val="28"/>
          <w:szCs w:val="28"/>
        </w:rPr>
      </w:pPr>
      <w:r w:rsidRPr="00BA36D5">
        <w:rPr>
          <w:b/>
          <w:sz w:val="28"/>
          <w:szCs w:val="28"/>
        </w:rPr>
        <w:t>Определение нижних границ легких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090"/>
        <w:gridCol w:w="2100"/>
      </w:tblGrid>
      <w:tr w:rsidR="00EE7F7C" w:rsidRPr="00332B14" w:rsidTr="00332B14">
        <w:tc>
          <w:tcPr>
            <w:tcW w:w="0" w:type="auto"/>
          </w:tcPr>
          <w:p w:rsidR="00EE7F7C" w:rsidRPr="00332B14" w:rsidRDefault="00EE7F7C" w:rsidP="00EE7F7C">
            <w:pPr>
              <w:rPr>
                <w:sz w:val="28"/>
                <w:szCs w:val="28"/>
              </w:rPr>
            </w:pPr>
            <w:r w:rsidRPr="00332B14">
              <w:rPr>
                <w:sz w:val="28"/>
                <w:szCs w:val="28"/>
              </w:rPr>
              <w:t>Линия</w:t>
            </w:r>
          </w:p>
        </w:tc>
        <w:tc>
          <w:tcPr>
            <w:tcW w:w="0" w:type="auto"/>
          </w:tcPr>
          <w:p w:rsidR="00EE7F7C" w:rsidRPr="00332B14" w:rsidRDefault="00EE7F7C" w:rsidP="00EE7F7C">
            <w:pPr>
              <w:rPr>
                <w:sz w:val="28"/>
                <w:szCs w:val="28"/>
              </w:rPr>
            </w:pPr>
            <w:r w:rsidRPr="00332B14">
              <w:rPr>
                <w:sz w:val="28"/>
                <w:szCs w:val="28"/>
              </w:rPr>
              <w:t>Справа</w:t>
            </w:r>
          </w:p>
        </w:tc>
        <w:tc>
          <w:tcPr>
            <w:tcW w:w="0" w:type="auto"/>
          </w:tcPr>
          <w:p w:rsidR="00EE7F7C" w:rsidRPr="00332B14" w:rsidRDefault="00EE7F7C" w:rsidP="00EE7F7C">
            <w:pPr>
              <w:rPr>
                <w:sz w:val="28"/>
                <w:szCs w:val="28"/>
              </w:rPr>
            </w:pPr>
            <w:r w:rsidRPr="00332B14">
              <w:rPr>
                <w:sz w:val="28"/>
                <w:szCs w:val="28"/>
              </w:rPr>
              <w:t>Слева</w:t>
            </w:r>
          </w:p>
        </w:tc>
      </w:tr>
      <w:tr w:rsidR="00EE7F7C" w:rsidRPr="00332B14" w:rsidTr="00332B14">
        <w:tc>
          <w:tcPr>
            <w:tcW w:w="0" w:type="auto"/>
          </w:tcPr>
          <w:p w:rsidR="00EE7F7C" w:rsidRPr="00332B14" w:rsidRDefault="00EE7F7C" w:rsidP="00EE7F7C">
            <w:pPr>
              <w:rPr>
                <w:sz w:val="28"/>
                <w:szCs w:val="28"/>
              </w:rPr>
            </w:pPr>
            <w:r w:rsidRPr="00332B14">
              <w:rPr>
                <w:sz w:val="28"/>
                <w:szCs w:val="28"/>
              </w:rPr>
              <w:t>Окологрудинная</w:t>
            </w:r>
          </w:p>
        </w:tc>
        <w:tc>
          <w:tcPr>
            <w:tcW w:w="0" w:type="auto"/>
          </w:tcPr>
          <w:p w:rsidR="00EE7F7C" w:rsidRPr="00332B14" w:rsidRDefault="00EE7F7C" w:rsidP="00EE7F7C">
            <w:pPr>
              <w:rPr>
                <w:sz w:val="28"/>
                <w:szCs w:val="28"/>
              </w:rPr>
            </w:pPr>
            <w:r w:rsidRPr="00332B14">
              <w:rPr>
                <w:sz w:val="28"/>
                <w:szCs w:val="28"/>
              </w:rPr>
              <w:t>5 межреберье</w:t>
            </w:r>
          </w:p>
        </w:tc>
        <w:tc>
          <w:tcPr>
            <w:tcW w:w="0" w:type="auto"/>
          </w:tcPr>
          <w:p w:rsidR="00EE7F7C" w:rsidRPr="00332B14" w:rsidRDefault="0043249B" w:rsidP="00EE7F7C">
            <w:pPr>
              <w:rPr>
                <w:sz w:val="28"/>
                <w:szCs w:val="28"/>
              </w:rPr>
            </w:pPr>
            <w:r w:rsidRPr="00332B14">
              <w:rPr>
                <w:sz w:val="28"/>
                <w:szCs w:val="28"/>
              </w:rPr>
              <w:t>4</w:t>
            </w:r>
            <w:r w:rsidR="00BA36D5" w:rsidRPr="00332B14">
              <w:rPr>
                <w:sz w:val="28"/>
                <w:szCs w:val="28"/>
              </w:rPr>
              <w:t xml:space="preserve"> ребро</w:t>
            </w:r>
          </w:p>
        </w:tc>
      </w:tr>
      <w:tr w:rsidR="00EE7F7C" w:rsidRPr="00332B14" w:rsidTr="00332B14">
        <w:tc>
          <w:tcPr>
            <w:tcW w:w="0" w:type="auto"/>
          </w:tcPr>
          <w:p w:rsidR="00EE7F7C" w:rsidRPr="00332B14" w:rsidRDefault="00EE7F7C" w:rsidP="00EE7F7C">
            <w:pPr>
              <w:rPr>
                <w:sz w:val="28"/>
                <w:szCs w:val="28"/>
              </w:rPr>
            </w:pPr>
            <w:r w:rsidRPr="00332B14">
              <w:rPr>
                <w:sz w:val="28"/>
                <w:szCs w:val="28"/>
              </w:rPr>
              <w:t>Среднеключичная</w:t>
            </w:r>
          </w:p>
        </w:tc>
        <w:tc>
          <w:tcPr>
            <w:tcW w:w="0" w:type="auto"/>
          </w:tcPr>
          <w:p w:rsidR="00EE7F7C" w:rsidRPr="00332B14" w:rsidRDefault="00EE7F7C" w:rsidP="00EE7F7C">
            <w:pPr>
              <w:rPr>
                <w:sz w:val="28"/>
                <w:szCs w:val="28"/>
              </w:rPr>
            </w:pPr>
            <w:r w:rsidRPr="00332B14">
              <w:rPr>
                <w:sz w:val="28"/>
                <w:szCs w:val="28"/>
              </w:rPr>
              <w:t>6 ребро</w:t>
            </w:r>
          </w:p>
        </w:tc>
        <w:tc>
          <w:tcPr>
            <w:tcW w:w="0" w:type="auto"/>
          </w:tcPr>
          <w:p w:rsidR="00EE7F7C" w:rsidRPr="00332B14" w:rsidRDefault="00BA36D5" w:rsidP="00EE7F7C">
            <w:pPr>
              <w:rPr>
                <w:sz w:val="28"/>
                <w:szCs w:val="28"/>
              </w:rPr>
            </w:pPr>
            <w:r w:rsidRPr="00332B14">
              <w:rPr>
                <w:sz w:val="28"/>
                <w:szCs w:val="28"/>
              </w:rPr>
              <w:t>6 ребро</w:t>
            </w:r>
          </w:p>
        </w:tc>
      </w:tr>
      <w:tr w:rsidR="00EE7F7C" w:rsidRPr="00332B14" w:rsidTr="00332B14">
        <w:tc>
          <w:tcPr>
            <w:tcW w:w="0" w:type="auto"/>
          </w:tcPr>
          <w:p w:rsidR="00EE7F7C" w:rsidRPr="00332B14" w:rsidRDefault="00EE7F7C" w:rsidP="00EE7F7C">
            <w:pPr>
              <w:rPr>
                <w:sz w:val="28"/>
                <w:szCs w:val="28"/>
              </w:rPr>
            </w:pPr>
            <w:r w:rsidRPr="00332B14">
              <w:rPr>
                <w:sz w:val="28"/>
                <w:szCs w:val="28"/>
              </w:rPr>
              <w:t>Передняя подмышечная</w:t>
            </w:r>
          </w:p>
        </w:tc>
        <w:tc>
          <w:tcPr>
            <w:tcW w:w="0" w:type="auto"/>
          </w:tcPr>
          <w:p w:rsidR="00EE7F7C" w:rsidRPr="00332B14" w:rsidRDefault="00EE7F7C" w:rsidP="00EE7F7C">
            <w:pPr>
              <w:rPr>
                <w:sz w:val="28"/>
                <w:szCs w:val="28"/>
              </w:rPr>
            </w:pPr>
            <w:r w:rsidRPr="00332B14">
              <w:rPr>
                <w:sz w:val="28"/>
                <w:szCs w:val="28"/>
              </w:rPr>
              <w:t xml:space="preserve">7 ребро </w:t>
            </w:r>
          </w:p>
        </w:tc>
        <w:tc>
          <w:tcPr>
            <w:tcW w:w="0" w:type="auto"/>
          </w:tcPr>
          <w:p w:rsidR="00EE7F7C" w:rsidRPr="00332B14" w:rsidRDefault="00EE7F7C" w:rsidP="00EE7F7C">
            <w:pPr>
              <w:rPr>
                <w:sz w:val="28"/>
                <w:szCs w:val="28"/>
              </w:rPr>
            </w:pPr>
            <w:r w:rsidRPr="00332B14">
              <w:rPr>
                <w:sz w:val="28"/>
                <w:szCs w:val="28"/>
              </w:rPr>
              <w:t>7 ребро</w:t>
            </w:r>
          </w:p>
        </w:tc>
      </w:tr>
      <w:tr w:rsidR="00EE7F7C" w:rsidRPr="00332B14" w:rsidTr="00332B14">
        <w:tc>
          <w:tcPr>
            <w:tcW w:w="0" w:type="auto"/>
          </w:tcPr>
          <w:p w:rsidR="00EE7F7C" w:rsidRPr="00332B14" w:rsidRDefault="00EE7F7C" w:rsidP="00EE7F7C">
            <w:pPr>
              <w:rPr>
                <w:sz w:val="28"/>
                <w:szCs w:val="28"/>
              </w:rPr>
            </w:pPr>
            <w:r w:rsidRPr="00332B14">
              <w:rPr>
                <w:sz w:val="28"/>
                <w:szCs w:val="28"/>
              </w:rPr>
              <w:t>Средняя подмышечная</w:t>
            </w:r>
          </w:p>
        </w:tc>
        <w:tc>
          <w:tcPr>
            <w:tcW w:w="0" w:type="auto"/>
          </w:tcPr>
          <w:p w:rsidR="00EE7F7C" w:rsidRPr="00332B14" w:rsidRDefault="00EE7F7C" w:rsidP="00EE7F7C">
            <w:pPr>
              <w:rPr>
                <w:sz w:val="28"/>
                <w:szCs w:val="28"/>
              </w:rPr>
            </w:pPr>
            <w:r w:rsidRPr="00332B14">
              <w:rPr>
                <w:sz w:val="28"/>
                <w:szCs w:val="28"/>
              </w:rPr>
              <w:t>8 ребро</w:t>
            </w:r>
          </w:p>
        </w:tc>
        <w:tc>
          <w:tcPr>
            <w:tcW w:w="0" w:type="auto"/>
          </w:tcPr>
          <w:p w:rsidR="00EE7F7C" w:rsidRPr="00332B14" w:rsidRDefault="00EE7F7C" w:rsidP="00EE7F7C">
            <w:pPr>
              <w:rPr>
                <w:sz w:val="28"/>
                <w:szCs w:val="28"/>
              </w:rPr>
            </w:pPr>
            <w:r w:rsidRPr="00332B14">
              <w:rPr>
                <w:sz w:val="28"/>
                <w:szCs w:val="28"/>
              </w:rPr>
              <w:t>8 ребро</w:t>
            </w:r>
          </w:p>
        </w:tc>
      </w:tr>
      <w:tr w:rsidR="00EE7F7C" w:rsidRPr="00332B14" w:rsidTr="00332B14">
        <w:tc>
          <w:tcPr>
            <w:tcW w:w="0" w:type="auto"/>
          </w:tcPr>
          <w:p w:rsidR="00EE7F7C" w:rsidRPr="00332B14" w:rsidRDefault="00EE7F7C" w:rsidP="00EE7F7C">
            <w:pPr>
              <w:rPr>
                <w:sz w:val="28"/>
                <w:szCs w:val="28"/>
              </w:rPr>
            </w:pPr>
            <w:r w:rsidRPr="00332B14">
              <w:rPr>
                <w:sz w:val="28"/>
                <w:szCs w:val="28"/>
              </w:rPr>
              <w:t>Задняя подмышечная</w:t>
            </w:r>
          </w:p>
        </w:tc>
        <w:tc>
          <w:tcPr>
            <w:tcW w:w="0" w:type="auto"/>
          </w:tcPr>
          <w:p w:rsidR="00EE7F7C" w:rsidRPr="00332B14" w:rsidRDefault="00EE7F7C" w:rsidP="00EE7F7C">
            <w:pPr>
              <w:rPr>
                <w:sz w:val="28"/>
                <w:szCs w:val="28"/>
              </w:rPr>
            </w:pPr>
            <w:r w:rsidRPr="00332B14">
              <w:rPr>
                <w:sz w:val="28"/>
                <w:szCs w:val="28"/>
              </w:rPr>
              <w:t>9 ребро</w:t>
            </w:r>
          </w:p>
        </w:tc>
        <w:tc>
          <w:tcPr>
            <w:tcW w:w="0" w:type="auto"/>
          </w:tcPr>
          <w:p w:rsidR="00EE7F7C" w:rsidRPr="00332B14" w:rsidRDefault="00EE7F7C" w:rsidP="00EE7F7C">
            <w:pPr>
              <w:rPr>
                <w:sz w:val="28"/>
                <w:szCs w:val="28"/>
              </w:rPr>
            </w:pPr>
            <w:r w:rsidRPr="00332B14">
              <w:rPr>
                <w:sz w:val="28"/>
                <w:szCs w:val="28"/>
              </w:rPr>
              <w:t>9 ребро</w:t>
            </w:r>
          </w:p>
        </w:tc>
      </w:tr>
      <w:tr w:rsidR="00EE7F7C" w:rsidRPr="00332B14" w:rsidTr="00332B14">
        <w:tc>
          <w:tcPr>
            <w:tcW w:w="0" w:type="auto"/>
          </w:tcPr>
          <w:p w:rsidR="00EE7F7C" w:rsidRPr="00332B14" w:rsidRDefault="00EE7F7C" w:rsidP="00EE7F7C">
            <w:pPr>
              <w:rPr>
                <w:sz w:val="28"/>
                <w:szCs w:val="28"/>
              </w:rPr>
            </w:pPr>
            <w:r w:rsidRPr="00332B14">
              <w:rPr>
                <w:sz w:val="28"/>
                <w:szCs w:val="28"/>
              </w:rPr>
              <w:t>Лопаточная</w:t>
            </w:r>
          </w:p>
        </w:tc>
        <w:tc>
          <w:tcPr>
            <w:tcW w:w="0" w:type="auto"/>
          </w:tcPr>
          <w:p w:rsidR="00EE7F7C" w:rsidRPr="00332B14" w:rsidRDefault="00EE7F7C" w:rsidP="00EE7F7C">
            <w:pPr>
              <w:rPr>
                <w:sz w:val="28"/>
                <w:szCs w:val="28"/>
              </w:rPr>
            </w:pPr>
            <w:r w:rsidRPr="00332B14">
              <w:rPr>
                <w:sz w:val="28"/>
                <w:szCs w:val="28"/>
              </w:rPr>
              <w:t>9 ребро</w:t>
            </w:r>
          </w:p>
        </w:tc>
        <w:tc>
          <w:tcPr>
            <w:tcW w:w="0" w:type="auto"/>
          </w:tcPr>
          <w:p w:rsidR="00EE7F7C" w:rsidRPr="00332B14" w:rsidRDefault="00EE7F7C" w:rsidP="00EE7F7C">
            <w:pPr>
              <w:rPr>
                <w:sz w:val="28"/>
                <w:szCs w:val="28"/>
              </w:rPr>
            </w:pPr>
            <w:r w:rsidRPr="00332B14">
              <w:rPr>
                <w:sz w:val="28"/>
                <w:szCs w:val="28"/>
              </w:rPr>
              <w:t>10 ребро</w:t>
            </w:r>
          </w:p>
        </w:tc>
      </w:tr>
      <w:tr w:rsidR="00BA36D5" w:rsidRPr="00332B14" w:rsidTr="00332B14">
        <w:tc>
          <w:tcPr>
            <w:tcW w:w="0" w:type="auto"/>
          </w:tcPr>
          <w:p w:rsidR="00BA36D5" w:rsidRPr="00332B14" w:rsidRDefault="00BA36D5" w:rsidP="00EE7F7C">
            <w:pPr>
              <w:rPr>
                <w:sz w:val="28"/>
                <w:szCs w:val="28"/>
              </w:rPr>
            </w:pPr>
            <w:r w:rsidRPr="00332B14">
              <w:rPr>
                <w:sz w:val="28"/>
                <w:szCs w:val="28"/>
              </w:rPr>
              <w:t>Околопозвоночная</w:t>
            </w:r>
          </w:p>
        </w:tc>
        <w:tc>
          <w:tcPr>
            <w:tcW w:w="0" w:type="auto"/>
            <w:gridSpan w:val="2"/>
          </w:tcPr>
          <w:p w:rsidR="00BA36D5" w:rsidRPr="00332B14" w:rsidRDefault="00BA36D5" w:rsidP="00EE7F7C">
            <w:pPr>
              <w:rPr>
                <w:sz w:val="28"/>
                <w:szCs w:val="28"/>
              </w:rPr>
            </w:pPr>
            <w:r w:rsidRPr="00332B14">
              <w:rPr>
                <w:sz w:val="28"/>
                <w:szCs w:val="28"/>
              </w:rPr>
              <w:t>Остистый отросток 11 грудного позвонка</w:t>
            </w:r>
          </w:p>
        </w:tc>
      </w:tr>
    </w:tbl>
    <w:p w:rsidR="00EE7F7C" w:rsidRDefault="00EE7F7C" w:rsidP="00EE7F7C">
      <w:pPr>
        <w:rPr>
          <w:sz w:val="28"/>
          <w:szCs w:val="28"/>
        </w:rPr>
      </w:pPr>
    </w:p>
    <w:p w:rsidR="00EE7F7C" w:rsidRPr="00BA36D5" w:rsidRDefault="00BA36D5" w:rsidP="003919A1">
      <w:pPr>
        <w:ind w:firstLine="709"/>
        <w:rPr>
          <w:sz w:val="28"/>
          <w:szCs w:val="28"/>
          <w:u w:val="single"/>
        </w:rPr>
      </w:pPr>
      <w:r>
        <w:rPr>
          <w:sz w:val="28"/>
          <w:szCs w:val="28"/>
        </w:rPr>
        <w:t>Дыхательная подвижность нижнего края легкого</w:t>
      </w:r>
      <w:r w:rsidR="006D06D3">
        <w:rPr>
          <w:sz w:val="28"/>
          <w:szCs w:val="28"/>
        </w:rPr>
        <w:t xml:space="preserve"> 7</w:t>
      </w:r>
      <w:r>
        <w:rPr>
          <w:sz w:val="28"/>
          <w:szCs w:val="28"/>
        </w:rPr>
        <w:t xml:space="preserve"> см по средней подмышечной линии. (</w:t>
      </w:r>
      <w:r w:rsidR="006D06D3">
        <w:rPr>
          <w:sz w:val="28"/>
          <w:szCs w:val="28"/>
        </w:rPr>
        <w:t>4</w:t>
      </w:r>
      <w:r>
        <w:rPr>
          <w:sz w:val="28"/>
          <w:szCs w:val="28"/>
        </w:rPr>
        <w:t xml:space="preserve"> +3 см)</w:t>
      </w:r>
    </w:p>
    <w:p w:rsidR="00EE7F7C" w:rsidRPr="00BA36D5" w:rsidRDefault="00EE7F7C" w:rsidP="00EE7F7C">
      <w:pPr>
        <w:ind w:firstLine="709"/>
        <w:jc w:val="both"/>
        <w:rPr>
          <w:sz w:val="28"/>
          <w:szCs w:val="28"/>
        </w:rPr>
      </w:pPr>
      <w:r w:rsidRPr="00BA36D5">
        <w:rPr>
          <w:sz w:val="28"/>
          <w:szCs w:val="28"/>
        </w:rPr>
        <w:t>При аускультации легких спереди, сзади, в</w:t>
      </w:r>
      <w:r w:rsidR="006D06D3">
        <w:rPr>
          <w:sz w:val="28"/>
          <w:szCs w:val="28"/>
        </w:rPr>
        <w:t xml:space="preserve"> подмышечной области выявляется </w:t>
      </w:r>
      <w:r w:rsidRPr="00BA36D5">
        <w:rPr>
          <w:sz w:val="28"/>
          <w:szCs w:val="28"/>
        </w:rPr>
        <w:t>везикулярное дыхани</w:t>
      </w:r>
      <w:r w:rsidR="004261FB" w:rsidRPr="00BA36D5">
        <w:rPr>
          <w:sz w:val="28"/>
          <w:szCs w:val="28"/>
        </w:rPr>
        <w:t xml:space="preserve">е, одинаковое над симметричными </w:t>
      </w:r>
      <w:r w:rsidRPr="00BA36D5">
        <w:rPr>
          <w:sz w:val="28"/>
          <w:szCs w:val="28"/>
        </w:rPr>
        <w:t xml:space="preserve">участками. </w:t>
      </w:r>
      <w:r w:rsidR="006B136F">
        <w:rPr>
          <w:sz w:val="28"/>
          <w:szCs w:val="28"/>
        </w:rPr>
        <w:t>Смешанное везико - б</w:t>
      </w:r>
      <w:r w:rsidRPr="00BA36D5">
        <w:rPr>
          <w:sz w:val="28"/>
          <w:szCs w:val="28"/>
        </w:rPr>
        <w:t xml:space="preserve">ронхиальное дыхание выслушивается над </w:t>
      </w:r>
      <w:r w:rsidR="006B136F">
        <w:rPr>
          <w:sz w:val="28"/>
          <w:szCs w:val="28"/>
        </w:rPr>
        <w:t xml:space="preserve"> правой ключицей. </w:t>
      </w:r>
      <w:r w:rsidRPr="00BA36D5">
        <w:rPr>
          <w:sz w:val="28"/>
          <w:szCs w:val="28"/>
        </w:rPr>
        <w:t xml:space="preserve">Побочных дыхательных шумов, таких как хрипы, крепитация, шум трения плевры не выслушивается. </w:t>
      </w:r>
    </w:p>
    <w:p w:rsidR="00EE7F7C" w:rsidRDefault="00EE7F7C" w:rsidP="00EE7F7C">
      <w:pPr>
        <w:ind w:firstLine="709"/>
        <w:jc w:val="both"/>
        <w:rPr>
          <w:sz w:val="28"/>
          <w:szCs w:val="28"/>
        </w:rPr>
      </w:pPr>
    </w:p>
    <w:p w:rsidR="00BA36D5" w:rsidRPr="00BB20DA" w:rsidRDefault="000866F0" w:rsidP="000866F0">
      <w:pPr>
        <w:numPr>
          <w:ilvl w:val="0"/>
          <w:numId w:val="9"/>
        </w:numPr>
        <w:jc w:val="both"/>
        <w:rPr>
          <w:sz w:val="28"/>
          <w:szCs w:val="28"/>
          <w:u w:val="single"/>
        </w:rPr>
      </w:pPr>
      <w:r w:rsidRPr="00BB20DA">
        <w:rPr>
          <w:sz w:val="28"/>
          <w:szCs w:val="28"/>
          <w:u w:val="single"/>
        </w:rPr>
        <w:t>Система органов кровообращения.</w:t>
      </w:r>
    </w:p>
    <w:p w:rsidR="000866F0" w:rsidRDefault="000866F0" w:rsidP="000866F0">
      <w:pPr>
        <w:jc w:val="both"/>
        <w:rPr>
          <w:sz w:val="28"/>
          <w:szCs w:val="28"/>
        </w:rPr>
      </w:pPr>
    </w:p>
    <w:p w:rsidR="000866F0" w:rsidRDefault="006B136F" w:rsidP="000866F0">
      <w:pPr>
        <w:ind w:firstLine="709"/>
        <w:jc w:val="both"/>
        <w:rPr>
          <w:sz w:val="28"/>
          <w:szCs w:val="28"/>
        </w:rPr>
      </w:pPr>
      <w:r>
        <w:rPr>
          <w:sz w:val="28"/>
          <w:szCs w:val="28"/>
        </w:rPr>
        <w:t xml:space="preserve">При осмотре и пальпации деформация грудной клетки в области сердца не определяется, верхушечный толчок не виден, пальпируется </w:t>
      </w:r>
      <w:r w:rsidR="002B3B7E">
        <w:rPr>
          <w:sz w:val="28"/>
          <w:szCs w:val="28"/>
        </w:rPr>
        <w:t xml:space="preserve">в 5 межреберье </w:t>
      </w:r>
      <w:r>
        <w:rPr>
          <w:sz w:val="28"/>
          <w:szCs w:val="28"/>
        </w:rPr>
        <w:t xml:space="preserve">на 2 см кнаружи от срединно-ключичной линии – несильный, (площадью примерно </w:t>
      </w:r>
      <w:r w:rsidR="006A52E3">
        <w:rPr>
          <w:sz w:val="28"/>
          <w:szCs w:val="28"/>
        </w:rPr>
        <w:t>3</w:t>
      </w:r>
      <w:r>
        <w:rPr>
          <w:sz w:val="28"/>
          <w:szCs w:val="28"/>
        </w:rPr>
        <w:t xml:space="preserve"> см2), положительный, совпадает с пульсом на сонной артерии. </w:t>
      </w:r>
      <w:r w:rsidR="006A52E3">
        <w:rPr>
          <w:sz w:val="28"/>
          <w:szCs w:val="28"/>
        </w:rPr>
        <w:t>Сердечный толчок и пульсации аорты и легочного ствола не определяются. Дрожания нет.</w:t>
      </w:r>
    </w:p>
    <w:p w:rsidR="006A52E3" w:rsidRPr="003919A1" w:rsidRDefault="006A52E3" w:rsidP="000866F0">
      <w:pPr>
        <w:ind w:firstLine="709"/>
        <w:jc w:val="both"/>
        <w:rPr>
          <w:i/>
          <w:sz w:val="28"/>
          <w:szCs w:val="28"/>
        </w:rPr>
      </w:pPr>
      <w:r w:rsidRPr="003919A1">
        <w:rPr>
          <w:i/>
          <w:sz w:val="28"/>
          <w:szCs w:val="28"/>
        </w:rPr>
        <w:t>Граница относительной тупости сердца</w:t>
      </w:r>
    </w:p>
    <w:p w:rsidR="006A52E3" w:rsidRDefault="006A52E3" w:rsidP="000866F0">
      <w:pPr>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1074"/>
        <w:gridCol w:w="924"/>
      </w:tblGrid>
      <w:tr w:rsidR="006A52E3" w:rsidRPr="00332B14" w:rsidTr="00332B14">
        <w:trPr>
          <w:jc w:val="center"/>
        </w:trPr>
        <w:tc>
          <w:tcPr>
            <w:tcW w:w="0" w:type="auto"/>
            <w:vAlign w:val="center"/>
          </w:tcPr>
          <w:p w:rsidR="006A52E3" w:rsidRPr="00332B14" w:rsidRDefault="006A52E3" w:rsidP="00332B14">
            <w:pPr>
              <w:jc w:val="center"/>
              <w:rPr>
                <w:sz w:val="28"/>
                <w:szCs w:val="28"/>
              </w:rPr>
            </w:pPr>
          </w:p>
        </w:tc>
        <w:tc>
          <w:tcPr>
            <w:tcW w:w="0" w:type="auto"/>
            <w:vAlign w:val="center"/>
          </w:tcPr>
          <w:p w:rsidR="006A52E3" w:rsidRPr="00332B14" w:rsidRDefault="006A52E3" w:rsidP="00332B14">
            <w:pPr>
              <w:jc w:val="center"/>
              <w:rPr>
                <w:sz w:val="28"/>
                <w:szCs w:val="28"/>
              </w:rPr>
            </w:pPr>
            <w:r w:rsidRPr="00332B14">
              <w:rPr>
                <w:sz w:val="28"/>
                <w:szCs w:val="28"/>
              </w:rPr>
              <w:t>Справа</w:t>
            </w:r>
          </w:p>
        </w:tc>
        <w:tc>
          <w:tcPr>
            <w:tcW w:w="0" w:type="auto"/>
            <w:vAlign w:val="center"/>
          </w:tcPr>
          <w:p w:rsidR="006A52E3" w:rsidRPr="00332B14" w:rsidRDefault="006A52E3" w:rsidP="00332B14">
            <w:pPr>
              <w:jc w:val="center"/>
              <w:rPr>
                <w:sz w:val="28"/>
                <w:szCs w:val="28"/>
              </w:rPr>
            </w:pPr>
            <w:r w:rsidRPr="00332B14">
              <w:rPr>
                <w:sz w:val="28"/>
                <w:szCs w:val="28"/>
              </w:rPr>
              <w:t>Слева</w:t>
            </w:r>
          </w:p>
        </w:tc>
      </w:tr>
      <w:tr w:rsidR="006A52E3" w:rsidRPr="00332B14" w:rsidTr="00332B14">
        <w:trPr>
          <w:jc w:val="center"/>
        </w:trPr>
        <w:tc>
          <w:tcPr>
            <w:tcW w:w="0" w:type="auto"/>
            <w:vAlign w:val="center"/>
          </w:tcPr>
          <w:p w:rsidR="006A52E3" w:rsidRPr="00332B14" w:rsidRDefault="006A52E3" w:rsidP="00332B14">
            <w:pPr>
              <w:jc w:val="center"/>
              <w:rPr>
                <w:sz w:val="28"/>
                <w:szCs w:val="28"/>
              </w:rPr>
            </w:pPr>
            <w:r w:rsidRPr="00332B14">
              <w:rPr>
                <w:sz w:val="28"/>
                <w:szCs w:val="28"/>
              </w:rPr>
              <w:t>5</w:t>
            </w:r>
          </w:p>
        </w:tc>
        <w:tc>
          <w:tcPr>
            <w:tcW w:w="0" w:type="auto"/>
            <w:vAlign w:val="center"/>
          </w:tcPr>
          <w:p w:rsidR="006A52E3" w:rsidRPr="00332B14" w:rsidRDefault="006A52E3" w:rsidP="00332B14">
            <w:pPr>
              <w:jc w:val="center"/>
              <w:rPr>
                <w:sz w:val="28"/>
                <w:szCs w:val="28"/>
              </w:rPr>
            </w:pPr>
            <w:r w:rsidRPr="00332B14">
              <w:rPr>
                <w:sz w:val="28"/>
                <w:szCs w:val="28"/>
              </w:rPr>
              <w:t>-</w:t>
            </w:r>
          </w:p>
        </w:tc>
        <w:tc>
          <w:tcPr>
            <w:tcW w:w="0" w:type="auto"/>
            <w:vAlign w:val="center"/>
          </w:tcPr>
          <w:p w:rsidR="006A52E3" w:rsidRPr="00332B14" w:rsidRDefault="006D06D3" w:rsidP="006D06D3">
            <w:pPr>
              <w:jc w:val="center"/>
              <w:rPr>
                <w:sz w:val="28"/>
                <w:szCs w:val="28"/>
              </w:rPr>
            </w:pPr>
            <w:r>
              <w:rPr>
                <w:sz w:val="28"/>
                <w:szCs w:val="28"/>
              </w:rPr>
              <w:t>6</w:t>
            </w:r>
          </w:p>
        </w:tc>
      </w:tr>
      <w:tr w:rsidR="006A52E3" w:rsidRPr="00332B14" w:rsidTr="00332B14">
        <w:trPr>
          <w:jc w:val="center"/>
        </w:trPr>
        <w:tc>
          <w:tcPr>
            <w:tcW w:w="0" w:type="auto"/>
            <w:vAlign w:val="center"/>
          </w:tcPr>
          <w:p w:rsidR="006A52E3" w:rsidRPr="00332B14" w:rsidRDefault="006A52E3" w:rsidP="00332B14">
            <w:pPr>
              <w:jc w:val="center"/>
              <w:rPr>
                <w:sz w:val="28"/>
                <w:szCs w:val="28"/>
              </w:rPr>
            </w:pPr>
            <w:r w:rsidRPr="00332B14">
              <w:rPr>
                <w:sz w:val="28"/>
                <w:szCs w:val="28"/>
              </w:rPr>
              <w:t>4</w:t>
            </w:r>
          </w:p>
        </w:tc>
        <w:tc>
          <w:tcPr>
            <w:tcW w:w="0" w:type="auto"/>
            <w:vAlign w:val="center"/>
          </w:tcPr>
          <w:p w:rsidR="006A52E3" w:rsidRPr="00332B14" w:rsidRDefault="006A52E3" w:rsidP="00332B14">
            <w:pPr>
              <w:jc w:val="center"/>
              <w:rPr>
                <w:sz w:val="28"/>
                <w:szCs w:val="28"/>
              </w:rPr>
            </w:pPr>
            <w:r w:rsidRPr="00332B14">
              <w:rPr>
                <w:sz w:val="28"/>
                <w:szCs w:val="28"/>
              </w:rPr>
              <w:t>3,5</w:t>
            </w:r>
          </w:p>
        </w:tc>
        <w:tc>
          <w:tcPr>
            <w:tcW w:w="0" w:type="auto"/>
            <w:vAlign w:val="center"/>
          </w:tcPr>
          <w:p w:rsidR="006A52E3" w:rsidRPr="00332B14" w:rsidRDefault="006A52E3" w:rsidP="00332B14">
            <w:pPr>
              <w:jc w:val="center"/>
              <w:rPr>
                <w:sz w:val="28"/>
                <w:szCs w:val="28"/>
              </w:rPr>
            </w:pPr>
            <w:r w:rsidRPr="00332B14">
              <w:rPr>
                <w:sz w:val="28"/>
                <w:szCs w:val="28"/>
              </w:rPr>
              <w:t>5</w:t>
            </w:r>
          </w:p>
        </w:tc>
      </w:tr>
      <w:tr w:rsidR="006A52E3" w:rsidRPr="00332B14" w:rsidTr="00332B14">
        <w:trPr>
          <w:jc w:val="center"/>
        </w:trPr>
        <w:tc>
          <w:tcPr>
            <w:tcW w:w="0" w:type="auto"/>
            <w:vAlign w:val="center"/>
          </w:tcPr>
          <w:p w:rsidR="006A52E3" w:rsidRPr="00332B14" w:rsidRDefault="006A52E3" w:rsidP="00332B14">
            <w:pPr>
              <w:jc w:val="center"/>
              <w:rPr>
                <w:sz w:val="28"/>
                <w:szCs w:val="28"/>
              </w:rPr>
            </w:pPr>
            <w:r w:rsidRPr="00332B14">
              <w:rPr>
                <w:sz w:val="28"/>
                <w:szCs w:val="28"/>
              </w:rPr>
              <w:t>3</w:t>
            </w:r>
          </w:p>
        </w:tc>
        <w:tc>
          <w:tcPr>
            <w:tcW w:w="0" w:type="auto"/>
            <w:vAlign w:val="center"/>
          </w:tcPr>
          <w:p w:rsidR="006A52E3" w:rsidRPr="00332B14" w:rsidRDefault="006A52E3" w:rsidP="00332B14">
            <w:pPr>
              <w:jc w:val="center"/>
              <w:rPr>
                <w:sz w:val="28"/>
                <w:szCs w:val="28"/>
              </w:rPr>
            </w:pPr>
            <w:r w:rsidRPr="00332B14">
              <w:rPr>
                <w:sz w:val="28"/>
                <w:szCs w:val="28"/>
              </w:rPr>
              <w:t>3</w:t>
            </w:r>
          </w:p>
        </w:tc>
        <w:tc>
          <w:tcPr>
            <w:tcW w:w="0" w:type="auto"/>
            <w:vAlign w:val="center"/>
          </w:tcPr>
          <w:p w:rsidR="006A52E3" w:rsidRPr="00332B14" w:rsidRDefault="006A52E3" w:rsidP="00332B14">
            <w:pPr>
              <w:jc w:val="center"/>
              <w:rPr>
                <w:sz w:val="28"/>
                <w:szCs w:val="28"/>
              </w:rPr>
            </w:pPr>
            <w:r w:rsidRPr="00332B14">
              <w:rPr>
                <w:sz w:val="28"/>
                <w:szCs w:val="28"/>
              </w:rPr>
              <w:t>3</w:t>
            </w:r>
          </w:p>
        </w:tc>
      </w:tr>
      <w:tr w:rsidR="006A52E3" w:rsidRPr="00332B14" w:rsidTr="00332B14">
        <w:trPr>
          <w:jc w:val="center"/>
        </w:trPr>
        <w:tc>
          <w:tcPr>
            <w:tcW w:w="0" w:type="auto"/>
            <w:vAlign w:val="center"/>
          </w:tcPr>
          <w:p w:rsidR="006A52E3" w:rsidRPr="00332B14" w:rsidRDefault="006A52E3" w:rsidP="00332B14">
            <w:pPr>
              <w:jc w:val="center"/>
              <w:rPr>
                <w:sz w:val="28"/>
                <w:szCs w:val="28"/>
              </w:rPr>
            </w:pPr>
            <w:r w:rsidRPr="00332B14">
              <w:rPr>
                <w:sz w:val="28"/>
                <w:szCs w:val="28"/>
              </w:rPr>
              <w:t>2</w:t>
            </w:r>
          </w:p>
        </w:tc>
        <w:tc>
          <w:tcPr>
            <w:tcW w:w="0" w:type="auto"/>
            <w:vAlign w:val="center"/>
          </w:tcPr>
          <w:p w:rsidR="006A52E3" w:rsidRPr="00332B14" w:rsidRDefault="006A52E3" w:rsidP="00332B14">
            <w:pPr>
              <w:jc w:val="center"/>
              <w:rPr>
                <w:sz w:val="28"/>
                <w:szCs w:val="28"/>
              </w:rPr>
            </w:pPr>
            <w:r w:rsidRPr="00332B14">
              <w:rPr>
                <w:sz w:val="28"/>
                <w:szCs w:val="28"/>
              </w:rPr>
              <w:t>2,5</w:t>
            </w:r>
          </w:p>
        </w:tc>
        <w:tc>
          <w:tcPr>
            <w:tcW w:w="0" w:type="auto"/>
            <w:vAlign w:val="center"/>
          </w:tcPr>
          <w:p w:rsidR="006A52E3" w:rsidRPr="00332B14" w:rsidRDefault="006A52E3" w:rsidP="00332B14">
            <w:pPr>
              <w:jc w:val="center"/>
              <w:rPr>
                <w:sz w:val="28"/>
                <w:szCs w:val="28"/>
              </w:rPr>
            </w:pPr>
            <w:r w:rsidRPr="00332B14">
              <w:rPr>
                <w:sz w:val="28"/>
                <w:szCs w:val="28"/>
              </w:rPr>
              <w:t>2,5</w:t>
            </w:r>
          </w:p>
        </w:tc>
      </w:tr>
    </w:tbl>
    <w:p w:rsidR="006A52E3" w:rsidRDefault="006A52E3" w:rsidP="000866F0">
      <w:pPr>
        <w:ind w:firstLine="709"/>
        <w:jc w:val="both"/>
        <w:rPr>
          <w:sz w:val="28"/>
          <w:szCs w:val="28"/>
        </w:rPr>
      </w:pPr>
    </w:p>
    <w:p w:rsidR="006A52E3" w:rsidRDefault="006A52E3" w:rsidP="00AF5A2B">
      <w:pPr>
        <w:ind w:firstLine="709"/>
        <w:jc w:val="both"/>
        <w:rPr>
          <w:sz w:val="28"/>
          <w:szCs w:val="28"/>
        </w:rPr>
      </w:pPr>
      <w:r>
        <w:rPr>
          <w:sz w:val="28"/>
          <w:szCs w:val="28"/>
        </w:rPr>
        <w:t>Ширина сосудистого пучка 5 см (2,5 + 2,5).</w:t>
      </w:r>
    </w:p>
    <w:p w:rsidR="006A52E3" w:rsidRPr="003919A1" w:rsidRDefault="006A52E3" w:rsidP="000866F0">
      <w:pPr>
        <w:ind w:firstLine="709"/>
        <w:jc w:val="both"/>
        <w:rPr>
          <w:i/>
          <w:sz w:val="28"/>
          <w:szCs w:val="28"/>
        </w:rPr>
      </w:pPr>
      <w:r w:rsidRPr="003919A1">
        <w:rPr>
          <w:i/>
          <w:sz w:val="28"/>
          <w:szCs w:val="28"/>
        </w:rPr>
        <w:t>Абсолютная тупость сердца.</w:t>
      </w:r>
    </w:p>
    <w:p w:rsidR="006A52E3" w:rsidRDefault="006A52E3" w:rsidP="000866F0">
      <w:pPr>
        <w:ind w:firstLine="709"/>
        <w:jc w:val="both"/>
        <w:rPr>
          <w:sz w:val="28"/>
          <w:szCs w:val="28"/>
        </w:rPr>
      </w:pPr>
    </w:p>
    <w:p w:rsidR="002B3B7E" w:rsidRDefault="002B3B7E" w:rsidP="002B3B7E">
      <w:pPr>
        <w:ind w:firstLine="709"/>
        <w:jc w:val="both"/>
        <w:rPr>
          <w:sz w:val="28"/>
          <w:szCs w:val="28"/>
        </w:rPr>
      </w:pPr>
      <w:r>
        <w:rPr>
          <w:sz w:val="28"/>
          <w:szCs w:val="28"/>
        </w:rPr>
        <w:t>Верхняя граница – по стернальной линии 4 ребро. Левая – в 5 межреберье на 3 см кнутри от границы относительной тупости. В 4 межреберье – на 1 см кнутри от границы относительной тупости. Правая – по правой стернальной линии в 4 и 5 межреберье.</w:t>
      </w:r>
    </w:p>
    <w:p w:rsidR="002B3B7E" w:rsidRDefault="002B3B7E" w:rsidP="002B3B7E">
      <w:pPr>
        <w:ind w:firstLine="709"/>
        <w:jc w:val="both"/>
        <w:rPr>
          <w:sz w:val="28"/>
          <w:szCs w:val="28"/>
        </w:rPr>
      </w:pPr>
      <w:r>
        <w:rPr>
          <w:sz w:val="28"/>
          <w:szCs w:val="28"/>
        </w:rPr>
        <w:t>Ширина абсолютной тупости в 5 межреберье – 5,5 см.</w:t>
      </w:r>
    </w:p>
    <w:p w:rsidR="002B3B7E" w:rsidRDefault="002B3B7E" w:rsidP="002B3B7E">
      <w:pPr>
        <w:ind w:firstLine="709"/>
        <w:jc w:val="both"/>
        <w:rPr>
          <w:sz w:val="28"/>
          <w:szCs w:val="28"/>
        </w:rPr>
      </w:pPr>
      <w:r>
        <w:rPr>
          <w:sz w:val="28"/>
          <w:szCs w:val="28"/>
        </w:rPr>
        <w:t xml:space="preserve">При аускультации – над всеми зонами выслушиваются 2 тона, они приглушенные, монолитные, ритмичные. Над левым желудочком первый тон громче первого. </w:t>
      </w:r>
      <w:r w:rsidR="00190BDD">
        <w:rPr>
          <w:sz w:val="28"/>
          <w:szCs w:val="28"/>
        </w:rPr>
        <w:t>Над основанием – вторые тоны громче первых, акцент второго тона над аортой.</w:t>
      </w:r>
    </w:p>
    <w:p w:rsidR="0039480C" w:rsidRDefault="002B3B7E" w:rsidP="0039480C">
      <w:pPr>
        <w:ind w:firstLine="720"/>
        <w:jc w:val="both"/>
        <w:rPr>
          <w:sz w:val="28"/>
          <w:szCs w:val="28"/>
        </w:rPr>
      </w:pPr>
      <w:r w:rsidRPr="002B3B7E">
        <w:rPr>
          <w:sz w:val="28"/>
          <w:szCs w:val="28"/>
        </w:rPr>
        <w:t xml:space="preserve">Шумы в зонах аускультации </w:t>
      </w:r>
      <w:r>
        <w:rPr>
          <w:sz w:val="28"/>
          <w:szCs w:val="28"/>
        </w:rPr>
        <w:t>(о</w:t>
      </w:r>
      <w:r w:rsidRPr="002B3B7E">
        <w:rPr>
          <w:sz w:val="28"/>
          <w:szCs w:val="28"/>
        </w:rPr>
        <w:t>бласть верхушечного толчка;</w:t>
      </w:r>
      <w:r>
        <w:rPr>
          <w:sz w:val="28"/>
          <w:szCs w:val="28"/>
        </w:rPr>
        <w:t xml:space="preserve"> </w:t>
      </w:r>
      <w:r w:rsidRPr="002B3B7E">
        <w:rPr>
          <w:sz w:val="28"/>
          <w:szCs w:val="28"/>
          <w:lang w:val="en-US"/>
        </w:rPr>
        <w:t>II</w:t>
      </w:r>
      <w:r w:rsidRPr="002B3B7E">
        <w:rPr>
          <w:sz w:val="28"/>
          <w:szCs w:val="28"/>
        </w:rPr>
        <w:t xml:space="preserve"> межреберье справа от грудины;</w:t>
      </w:r>
      <w:r>
        <w:rPr>
          <w:sz w:val="28"/>
          <w:szCs w:val="28"/>
        </w:rPr>
        <w:t xml:space="preserve"> </w:t>
      </w:r>
      <w:r w:rsidRPr="002B3B7E">
        <w:rPr>
          <w:sz w:val="28"/>
          <w:szCs w:val="28"/>
          <w:lang w:val="en-US"/>
        </w:rPr>
        <w:t>II</w:t>
      </w:r>
      <w:r w:rsidRPr="002B3B7E">
        <w:rPr>
          <w:sz w:val="28"/>
          <w:szCs w:val="28"/>
        </w:rPr>
        <w:t xml:space="preserve"> межреберье слева от грудины;</w:t>
      </w:r>
      <w:r>
        <w:rPr>
          <w:sz w:val="28"/>
          <w:szCs w:val="28"/>
        </w:rPr>
        <w:t xml:space="preserve"> </w:t>
      </w:r>
      <w:r w:rsidRPr="002B3B7E">
        <w:rPr>
          <w:sz w:val="28"/>
          <w:szCs w:val="28"/>
        </w:rPr>
        <w:t>у основания мечевидного отростка грудины;</w:t>
      </w:r>
      <w:r>
        <w:rPr>
          <w:sz w:val="28"/>
          <w:szCs w:val="28"/>
        </w:rPr>
        <w:t xml:space="preserve"> </w:t>
      </w:r>
      <w:r w:rsidRPr="002B3B7E">
        <w:rPr>
          <w:sz w:val="28"/>
          <w:szCs w:val="28"/>
        </w:rPr>
        <w:t xml:space="preserve">точка Боткина – слева у грудины, в месте прикрепления </w:t>
      </w:r>
      <w:r w:rsidRPr="002B3B7E">
        <w:rPr>
          <w:sz w:val="28"/>
          <w:szCs w:val="28"/>
          <w:lang w:val="en-US"/>
        </w:rPr>
        <w:t>III</w:t>
      </w:r>
      <w:r w:rsidRPr="002B3B7E">
        <w:rPr>
          <w:sz w:val="28"/>
          <w:szCs w:val="28"/>
        </w:rPr>
        <w:t>-</w:t>
      </w:r>
      <w:r w:rsidRPr="002B3B7E">
        <w:rPr>
          <w:sz w:val="28"/>
          <w:szCs w:val="28"/>
          <w:lang w:val="en-US"/>
        </w:rPr>
        <w:t>IV</w:t>
      </w:r>
      <w:r w:rsidRPr="002B3B7E">
        <w:rPr>
          <w:sz w:val="28"/>
          <w:szCs w:val="28"/>
        </w:rPr>
        <w:t xml:space="preserve"> ребер</w:t>
      </w:r>
      <w:r>
        <w:rPr>
          <w:sz w:val="28"/>
          <w:szCs w:val="28"/>
        </w:rPr>
        <w:t xml:space="preserve">) </w:t>
      </w:r>
      <w:r w:rsidR="0039480C">
        <w:rPr>
          <w:sz w:val="28"/>
          <w:szCs w:val="28"/>
        </w:rPr>
        <w:t xml:space="preserve">не выслушиваются. </w:t>
      </w:r>
    </w:p>
    <w:p w:rsidR="0039480C" w:rsidRDefault="00CD2CB7" w:rsidP="0039480C">
      <w:pPr>
        <w:ind w:firstLine="720"/>
        <w:jc w:val="both"/>
        <w:rPr>
          <w:sz w:val="28"/>
          <w:szCs w:val="28"/>
        </w:rPr>
      </w:pPr>
      <w:r>
        <w:rPr>
          <w:sz w:val="28"/>
          <w:szCs w:val="28"/>
        </w:rPr>
        <w:t>При осмотре определяется пульсация дуги аорты, и сонных артерий. При пальпации пульс определяется на подключичных, плечевых артериях, брюшной аорте, бедренных, задних большеберцовых, тыльных артериях стоп. Пульс на парных артериях симметричный. При аускультации над дугой аорты, подключичных, сонными артериями выслушивается 2 тона</w:t>
      </w:r>
      <w:r w:rsidR="001224D7">
        <w:rPr>
          <w:sz w:val="28"/>
          <w:szCs w:val="28"/>
        </w:rPr>
        <w:t xml:space="preserve">, над брюшной аортой – 1 тон. Шумы над ними, а так же над почечными артериями не выслушиваются. </w:t>
      </w:r>
    </w:p>
    <w:p w:rsidR="00204D77" w:rsidRDefault="00042123" w:rsidP="0039480C">
      <w:pPr>
        <w:ind w:firstLine="720"/>
        <w:jc w:val="both"/>
        <w:rPr>
          <w:sz w:val="28"/>
          <w:szCs w:val="28"/>
        </w:rPr>
      </w:pPr>
      <w:r>
        <w:rPr>
          <w:sz w:val="28"/>
          <w:szCs w:val="28"/>
        </w:rPr>
        <w:t xml:space="preserve">ЧСС – 72 в минуту, </w:t>
      </w:r>
      <w:r w:rsidR="002368DE">
        <w:rPr>
          <w:sz w:val="28"/>
          <w:szCs w:val="28"/>
        </w:rPr>
        <w:t xml:space="preserve">одинаков на обеих лучевых артериях, </w:t>
      </w:r>
      <w:r>
        <w:rPr>
          <w:sz w:val="28"/>
          <w:szCs w:val="28"/>
        </w:rPr>
        <w:t>ритмичный, умеренного напряжения, среднего напо</w:t>
      </w:r>
      <w:r w:rsidR="002368DE">
        <w:rPr>
          <w:sz w:val="28"/>
          <w:szCs w:val="28"/>
        </w:rPr>
        <w:t>лнения, нормальный по величине и форме.</w:t>
      </w:r>
    </w:p>
    <w:p w:rsidR="00042123" w:rsidRDefault="00902471" w:rsidP="0039480C">
      <w:pPr>
        <w:ind w:firstLine="720"/>
        <w:jc w:val="both"/>
        <w:rPr>
          <w:sz w:val="28"/>
          <w:szCs w:val="28"/>
        </w:rPr>
      </w:pPr>
      <w:r>
        <w:rPr>
          <w:sz w:val="28"/>
          <w:szCs w:val="28"/>
        </w:rPr>
        <w:t xml:space="preserve">АД </w:t>
      </w:r>
      <w:r w:rsidR="00140324">
        <w:rPr>
          <w:sz w:val="28"/>
          <w:szCs w:val="28"/>
        </w:rPr>
        <w:t>1</w:t>
      </w:r>
      <w:r w:rsidR="00674105">
        <w:rPr>
          <w:sz w:val="28"/>
          <w:szCs w:val="28"/>
        </w:rPr>
        <w:t>2</w:t>
      </w:r>
      <w:r w:rsidR="00140324">
        <w:rPr>
          <w:sz w:val="28"/>
          <w:szCs w:val="28"/>
        </w:rPr>
        <w:t>0/</w:t>
      </w:r>
      <w:r w:rsidR="00674105">
        <w:rPr>
          <w:sz w:val="28"/>
          <w:szCs w:val="28"/>
        </w:rPr>
        <w:t>85</w:t>
      </w:r>
      <w:r w:rsidR="00140324">
        <w:rPr>
          <w:sz w:val="28"/>
          <w:szCs w:val="28"/>
        </w:rPr>
        <w:t xml:space="preserve"> мм. р</w:t>
      </w:r>
      <w:r w:rsidR="00185454">
        <w:rPr>
          <w:sz w:val="28"/>
          <w:szCs w:val="28"/>
        </w:rPr>
        <w:t xml:space="preserve">т. </w:t>
      </w:r>
      <w:r w:rsidR="00140324">
        <w:rPr>
          <w:sz w:val="28"/>
          <w:szCs w:val="28"/>
        </w:rPr>
        <w:t>с</w:t>
      </w:r>
      <w:r w:rsidR="00185454">
        <w:rPr>
          <w:sz w:val="28"/>
          <w:szCs w:val="28"/>
        </w:rPr>
        <w:t>т.</w:t>
      </w:r>
    </w:p>
    <w:p w:rsidR="00185454" w:rsidRDefault="00185454" w:rsidP="0039480C">
      <w:pPr>
        <w:ind w:firstLine="720"/>
        <w:jc w:val="both"/>
        <w:rPr>
          <w:sz w:val="28"/>
          <w:szCs w:val="28"/>
        </w:rPr>
      </w:pPr>
    </w:p>
    <w:p w:rsidR="00185454" w:rsidRPr="00BB20DA" w:rsidRDefault="00B963D4" w:rsidP="00B963D4">
      <w:pPr>
        <w:numPr>
          <w:ilvl w:val="0"/>
          <w:numId w:val="9"/>
        </w:numPr>
        <w:jc w:val="both"/>
        <w:rPr>
          <w:sz w:val="28"/>
          <w:szCs w:val="28"/>
          <w:u w:val="single"/>
        </w:rPr>
      </w:pPr>
      <w:r w:rsidRPr="00BB20DA">
        <w:rPr>
          <w:sz w:val="28"/>
          <w:szCs w:val="28"/>
          <w:u w:val="single"/>
        </w:rPr>
        <w:t>Система органов пищеварения.</w:t>
      </w:r>
    </w:p>
    <w:p w:rsidR="00B963D4" w:rsidRDefault="00B963D4" w:rsidP="00B963D4">
      <w:pPr>
        <w:jc w:val="both"/>
        <w:rPr>
          <w:sz w:val="28"/>
          <w:szCs w:val="28"/>
        </w:rPr>
      </w:pPr>
    </w:p>
    <w:p w:rsidR="007152AF" w:rsidRDefault="007152AF" w:rsidP="007152AF">
      <w:pPr>
        <w:ind w:firstLine="720"/>
        <w:jc w:val="both"/>
        <w:rPr>
          <w:sz w:val="28"/>
          <w:szCs w:val="28"/>
        </w:rPr>
      </w:pPr>
      <w:r>
        <w:rPr>
          <w:sz w:val="28"/>
          <w:szCs w:val="28"/>
        </w:rPr>
        <w:t xml:space="preserve">Живот при осмотре стоя и лежа: </w:t>
      </w:r>
      <w:r w:rsidR="00674105">
        <w:rPr>
          <w:sz w:val="28"/>
          <w:szCs w:val="28"/>
        </w:rPr>
        <w:t xml:space="preserve">симметричен, </w:t>
      </w:r>
      <w:r w:rsidR="0067010D">
        <w:rPr>
          <w:sz w:val="28"/>
          <w:szCs w:val="28"/>
        </w:rPr>
        <w:t>средних размеров</w:t>
      </w:r>
      <w:r w:rsidR="00674105">
        <w:rPr>
          <w:sz w:val="28"/>
          <w:szCs w:val="28"/>
        </w:rPr>
        <w:t>.</w:t>
      </w:r>
      <w:r w:rsidR="0067010D">
        <w:rPr>
          <w:sz w:val="28"/>
          <w:szCs w:val="28"/>
        </w:rPr>
        <w:t>. Участвует в дыхании</w:t>
      </w:r>
      <w:r w:rsidR="00674105">
        <w:rPr>
          <w:sz w:val="28"/>
          <w:szCs w:val="28"/>
        </w:rPr>
        <w:t>, п</w:t>
      </w:r>
      <w:r w:rsidR="0067010D">
        <w:rPr>
          <w:sz w:val="28"/>
          <w:szCs w:val="28"/>
        </w:rPr>
        <w:t>упок втянут.</w:t>
      </w:r>
      <w:r w:rsidR="004B23E7">
        <w:rPr>
          <w:sz w:val="28"/>
          <w:szCs w:val="28"/>
        </w:rPr>
        <w:t xml:space="preserve"> </w:t>
      </w:r>
      <w:r w:rsidR="0067010D">
        <w:rPr>
          <w:sz w:val="28"/>
          <w:szCs w:val="28"/>
        </w:rPr>
        <w:t xml:space="preserve">При поверхностной ориентировочной пальпации </w:t>
      </w:r>
      <w:r w:rsidR="00674105">
        <w:rPr>
          <w:sz w:val="28"/>
          <w:szCs w:val="28"/>
        </w:rPr>
        <w:t xml:space="preserve">умеренная болезненность в правой подреберной области, </w:t>
      </w:r>
      <w:r w:rsidR="0067010D">
        <w:rPr>
          <w:sz w:val="28"/>
          <w:szCs w:val="28"/>
        </w:rPr>
        <w:t xml:space="preserve"> участков активной и пассивной резистентности нет. </w:t>
      </w:r>
      <w:r w:rsidR="00674105">
        <w:rPr>
          <w:sz w:val="28"/>
          <w:szCs w:val="28"/>
        </w:rPr>
        <w:t xml:space="preserve">Симптомы раздражения </w:t>
      </w:r>
      <w:r w:rsidR="000F1A2F">
        <w:rPr>
          <w:sz w:val="28"/>
          <w:szCs w:val="28"/>
        </w:rPr>
        <w:t>брюшины</w:t>
      </w:r>
      <w:r w:rsidR="00674105">
        <w:rPr>
          <w:sz w:val="28"/>
          <w:szCs w:val="28"/>
        </w:rPr>
        <w:t xml:space="preserve"> не выявляются. </w:t>
      </w:r>
      <w:r w:rsidR="0067010D">
        <w:rPr>
          <w:sz w:val="28"/>
          <w:szCs w:val="28"/>
        </w:rPr>
        <w:t xml:space="preserve">Тонус мышц передней брюшной стенки понижен. Расширения поверхностных вен нет. Видимых пульсаций нет. Пупочное кольцо не расширено. Перемычки прямых мышц живота не пальпируются. Расхождений апоневроза не выявлено. </w:t>
      </w:r>
    </w:p>
    <w:p w:rsidR="00382938" w:rsidRDefault="00382938" w:rsidP="007152AF">
      <w:pPr>
        <w:ind w:firstLine="720"/>
        <w:jc w:val="both"/>
        <w:rPr>
          <w:sz w:val="28"/>
          <w:szCs w:val="28"/>
        </w:rPr>
      </w:pPr>
      <w:r w:rsidRPr="00382938">
        <w:rPr>
          <w:sz w:val="28"/>
          <w:szCs w:val="28"/>
        </w:rPr>
        <w:t xml:space="preserve">Край печени пальпируется на </w:t>
      </w:r>
      <w:r w:rsidR="005161FD">
        <w:rPr>
          <w:sz w:val="28"/>
          <w:szCs w:val="28"/>
        </w:rPr>
        <w:t>3</w:t>
      </w:r>
      <w:r w:rsidRPr="00382938">
        <w:rPr>
          <w:sz w:val="28"/>
          <w:szCs w:val="28"/>
        </w:rPr>
        <w:t xml:space="preserve"> см ниже правой реберной дуги. При пальпации край несколько заострен, ровный,</w:t>
      </w:r>
      <w:r w:rsidR="00B5184D">
        <w:rPr>
          <w:sz w:val="28"/>
          <w:szCs w:val="28"/>
        </w:rPr>
        <w:t xml:space="preserve"> эластичной </w:t>
      </w:r>
      <w:r w:rsidR="000F1A2F">
        <w:rPr>
          <w:sz w:val="28"/>
          <w:szCs w:val="28"/>
        </w:rPr>
        <w:t>консистенции</w:t>
      </w:r>
      <w:r w:rsidR="00B5184D">
        <w:rPr>
          <w:sz w:val="28"/>
          <w:szCs w:val="28"/>
        </w:rPr>
        <w:t>,</w:t>
      </w:r>
      <w:r w:rsidRPr="00382938">
        <w:rPr>
          <w:sz w:val="28"/>
          <w:szCs w:val="28"/>
        </w:rPr>
        <w:t xml:space="preserve"> безболезненный</w:t>
      </w:r>
      <w:r w:rsidR="00B5184D">
        <w:rPr>
          <w:sz w:val="28"/>
          <w:szCs w:val="28"/>
        </w:rPr>
        <w:t>.</w:t>
      </w:r>
      <w:r w:rsidR="00E31CD5">
        <w:rPr>
          <w:sz w:val="28"/>
          <w:szCs w:val="28"/>
        </w:rPr>
        <w:t xml:space="preserve"> Желчный пузырь не пальпируется, болезненности в его проекции не обнаружено.</w:t>
      </w:r>
    </w:p>
    <w:p w:rsidR="00382938" w:rsidRDefault="00190BDD" w:rsidP="007152AF">
      <w:pPr>
        <w:ind w:firstLine="720"/>
        <w:jc w:val="both"/>
        <w:rPr>
          <w:sz w:val="28"/>
          <w:szCs w:val="28"/>
        </w:rPr>
      </w:pPr>
      <w:r>
        <w:rPr>
          <w:sz w:val="28"/>
          <w:szCs w:val="28"/>
        </w:rPr>
        <w:t xml:space="preserve">Размеры печени по Курлову: </w:t>
      </w:r>
      <w:r w:rsidR="005161FD">
        <w:rPr>
          <w:sz w:val="28"/>
          <w:szCs w:val="28"/>
        </w:rPr>
        <w:t>12</w:t>
      </w:r>
      <w:r>
        <w:rPr>
          <w:sz w:val="28"/>
          <w:szCs w:val="28"/>
        </w:rPr>
        <w:t>:8:7,5 (см).</w:t>
      </w:r>
    </w:p>
    <w:p w:rsidR="00224E23" w:rsidRDefault="00190BDD" w:rsidP="007152AF">
      <w:pPr>
        <w:ind w:firstLine="720"/>
        <w:jc w:val="both"/>
        <w:rPr>
          <w:sz w:val="28"/>
          <w:szCs w:val="28"/>
        </w:rPr>
      </w:pPr>
      <w:r>
        <w:rPr>
          <w:sz w:val="28"/>
          <w:szCs w:val="28"/>
        </w:rPr>
        <w:t xml:space="preserve">При инспираторно-диафрагмальной пальпации селезенку в положении на спине и по Сали пропальпировать не удалось. </w:t>
      </w:r>
      <w:r w:rsidR="00224E23" w:rsidRPr="00224E23">
        <w:rPr>
          <w:sz w:val="28"/>
          <w:szCs w:val="28"/>
        </w:rPr>
        <w:t>При перкуссии селезенки определяется длинник</w:t>
      </w:r>
      <w:r w:rsidR="00224E23">
        <w:rPr>
          <w:sz w:val="28"/>
          <w:szCs w:val="28"/>
        </w:rPr>
        <w:t xml:space="preserve"> – 6 см и поперечник – 3 см.</w:t>
      </w:r>
    </w:p>
    <w:p w:rsidR="009C4BB9" w:rsidRDefault="009C4BB9" w:rsidP="007152AF">
      <w:pPr>
        <w:ind w:firstLine="720"/>
        <w:jc w:val="both"/>
        <w:rPr>
          <w:sz w:val="28"/>
          <w:szCs w:val="28"/>
        </w:rPr>
      </w:pPr>
    </w:p>
    <w:p w:rsidR="00CB0075" w:rsidRPr="00BB20DA" w:rsidRDefault="00CB0075" w:rsidP="00CB0075">
      <w:pPr>
        <w:numPr>
          <w:ilvl w:val="0"/>
          <w:numId w:val="9"/>
        </w:numPr>
        <w:jc w:val="both"/>
        <w:rPr>
          <w:sz w:val="28"/>
          <w:szCs w:val="28"/>
          <w:u w:val="single"/>
        </w:rPr>
      </w:pPr>
      <w:r w:rsidRPr="00BB20DA">
        <w:rPr>
          <w:sz w:val="28"/>
          <w:szCs w:val="28"/>
          <w:u w:val="single"/>
        </w:rPr>
        <w:t>Система мочеотделения.</w:t>
      </w:r>
    </w:p>
    <w:p w:rsidR="00CB0075" w:rsidRDefault="00CB0075" w:rsidP="00CB0075">
      <w:pPr>
        <w:jc w:val="both"/>
        <w:rPr>
          <w:sz w:val="28"/>
          <w:szCs w:val="28"/>
        </w:rPr>
      </w:pPr>
    </w:p>
    <w:p w:rsidR="00CB0075" w:rsidRDefault="00CB0075" w:rsidP="00CB0075">
      <w:pPr>
        <w:ind w:firstLine="709"/>
        <w:jc w:val="both"/>
        <w:rPr>
          <w:sz w:val="28"/>
          <w:szCs w:val="28"/>
        </w:rPr>
      </w:pPr>
      <w:r>
        <w:rPr>
          <w:sz w:val="28"/>
          <w:szCs w:val="28"/>
        </w:rPr>
        <w:t xml:space="preserve">При осмотре поясничная область симметричная с обеих сторон. Кожа над почками не изменена. Выбуханий не выявлено. При пальпации напряжения тканей, болезненности, местного повышения температуры, отеков нет. Симптом поколачивания с обеих сторон отрицательный. </w:t>
      </w:r>
      <w:r w:rsidR="00190BDD">
        <w:rPr>
          <w:sz w:val="28"/>
          <w:szCs w:val="28"/>
        </w:rPr>
        <w:t>Диафрагмально-инспираторной</w:t>
      </w:r>
      <w:r>
        <w:rPr>
          <w:sz w:val="28"/>
          <w:szCs w:val="28"/>
        </w:rPr>
        <w:t xml:space="preserve"> бимануальной пальпацией в положении пациента стоя и лежа почки пропальпировать не удалось.</w:t>
      </w:r>
    </w:p>
    <w:p w:rsidR="00CB0075" w:rsidRDefault="00CB0075" w:rsidP="00CB0075">
      <w:pPr>
        <w:ind w:firstLine="709"/>
        <w:jc w:val="both"/>
        <w:rPr>
          <w:sz w:val="28"/>
          <w:szCs w:val="28"/>
        </w:rPr>
      </w:pPr>
      <w:r>
        <w:rPr>
          <w:sz w:val="28"/>
          <w:szCs w:val="28"/>
        </w:rPr>
        <w:t>Мочеточниковые точки безболезненны.</w:t>
      </w:r>
    </w:p>
    <w:p w:rsidR="00CB0075" w:rsidRDefault="00CB0075" w:rsidP="00CB0075">
      <w:pPr>
        <w:ind w:firstLine="709"/>
        <w:jc w:val="both"/>
        <w:rPr>
          <w:sz w:val="28"/>
          <w:szCs w:val="28"/>
        </w:rPr>
      </w:pPr>
    </w:p>
    <w:p w:rsidR="003A5AA1" w:rsidRDefault="005161FD" w:rsidP="005161FD">
      <w:pPr>
        <w:ind w:left="142" w:firstLine="927"/>
        <w:jc w:val="both"/>
        <w:rPr>
          <w:sz w:val="28"/>
          <w:szCs w:val="28"/>
        </w:rPr>
      </w:pPr>
      <w:r>
        <w:rPr>
          <w:sz w:val="28"/>
          <w:szCs w:val="28"/>
        </w:rPr>
        <w:t>Нервная система: менингеальных, энцефали</w:t>
      </w:r>
      <w:r w:rsidR="00B5184D">
        <w:rPr>
          <w:sz w:val="28"/>
          <w:szCs w:val="28"/>
        </w:rPr>
        <w:t>ти</w:t>
      </w:r>
      <w:r>
        <w:rPr>
          <w:sz w:val="28"/>
          <w:szCs w:val="28"/>
        </w:rPr>
        <w:t xml:space="preserve">ческих  симптомов нет, сухожильные рефлексы в норме, патологические рефлексы не определяются. </w:t>
      </w:r>
    </w:p>
    <w:p w:rsidR="005161FD" w:rsidRDefault="005161FD" w:rsidP="003A5AA1">
      <w:pPr>
        <w:ind w:left="1069"/>
        <w:jc w:val="both"/>
        <w:rPr>
          <w:sz w:val="28"/>
          <w:szCs w:val="28"/>
        </w:rPr>
      </w:pPr>
    </w:p>
    <w:p w:rsidR="00DE05E0" w:rsidRDefault="00EC30FD" w:rsidP="00CB0075">
      <w:pPr>
        <w:ind w:firstLine="709"/>
        <w:jc w:val="both"/>
        <w:rPr>
          <w:sz w:val="28"/>
          <w:szCs w:val="28"/>
        </w:rPr>
      </w:pPr>
      <w:r>
        <w:rPr>
          <w:sz w:val="28"/>
          <w:szCs w:val="28"/>
        </w:rPr>
        <w:t>Таким образом,</w:t>
      </w:r>
    </w:p>
    <w:p w:rsidR="00EC30FD" w:rsidRDefault="00EC30FD" w:rsidP="00CB0075">
      <w:pPr>
        <w:ind w:firstLine="709"/>
        <w:jc w:val="both"/>
        <w:rPr>
          <w:sz w:val="28"/>
          <w:szCs w:val="28"/>
        </w:rPr>
      </w:pPr>
    </w:p>
    <w:p w:rsidR="005161FD" w:rsidRDefault="005161FD" w:rsidP="00CB0075">
      <w:pPr>
        <w:ind w:firstLine="709"/>
        <w:jc w:val="both"/>
        <w:rPr>
          <w:sz w:val="28"/>
          <w:szCs w:val="28"/>
        </w:rPr>
      </w:pPr>
      <w:r>
        <w:rPr>
          <w:sz w:val="28"/>
          <w:szCs w:val="28"/>
        </w:rPr>
        <w:t>На основани</w:t>
      </w:r>
      <w:r w:rsidR="00B41D4A">
        <w:rPr>
          <w:sz w:val="28"/>
          <w:szCs w:val="28"/>
        </w:rPr>
        <w:t xml:space="preserve">и эпидемиологических критериев: </w:t>
      </w:r>
      <w:r w:rsidR="00B5184D">
        <w:rPr>
          <w:sz w:val="28"/>
          <w:szCs w:val="28"/>
        </w:rPr>
        <w:t xml:space="preserve">выезд в Узбекистан </w:t>
      </w:r>
      <w:r w:rsidR="00B41D4A">
        <w:rPr>
          <w:sz w:val="28"/>
          <w:szCs w:val="28"/>
        </w:rPr>
        <w:t xml:space="preserve"> (с</w:t>
      </w:r>
      <w:r w:rsidR="009A182C">
        <w:rPr>
          <w:sz w:val="28"/>
          <w:szCs w:val="28"/>
        </w:rPr>
        <w:t xml:space="preserve"> </w:t>
      </w:r>
      <w:r w:rsidR="00B41D4A">
        <w:rPr>
          <w:sz w:val="28"/>
          <w:szCs w:val="28"/>
        </w:rPr>
        <w:t xml:space="preserve">16.07 до 23.08), питье сырой воды из непроверенного источника (родник).  </w:t>
      </w:r>
    </w:p>
    <w:p w:rsidR="00073B8E" w:rsidRDefault="00073B8E" w:rsidP="00CB0075">
      <w:pPr>
        <w:ind w:firstLine="709"/>
        <w:jc w:val="both"/>
        <w:rPr>
          <w:sz w:val="28"/>
          <w:szCs w:val="28"/>
        </w:rPr>
      </w:pPr>
    </w:p>
    <w:p w:rsidR="00B5184D" w:rsidRDefault="00073B8E" w:rsidP="00CB0075">
      <w:pPr>
        <w:ind w:firstLine="709"/>
        <w:jc w:val="both"/>
        <w:rPr>
          <w:sz w:val="28"/>
          <w:szCs w:val="28"/>
        </w:rPr>
      </w:pPr>
      <w:r>
        <w:rPr>
          <w:sz w:val="28"/>
          <w:szCs w:val="28"/>
        </w:rPr>
        <w:t xml:space="preserve">Клинически: </w:t>
      </w:r>
    </w:p>
    <w:p w:rsidR="00B5184D" w:rsidRDefault="00B5184D" w:rsidP="00B5184D">
      <w:pPr>
        <w:numPr>
          <w:ilvl w:val="0"/>
          <w:numId w:val="14"/>
        </w:numPr>
        <w:jc w:val="both"/>
        <w:rPr>
          <w:sz w:val="28"/>
          <w:szCs w:val="28"/>
        </w:rPr>
      </w:pPr>
      <w:r>
        <w:rPr>
          <w:sz w:val="28"/>
          <w:szCs w:val="28"/>
        </w:rPr>
        <w:t xml:space="preserve">острое начало, </w:t>
      </w:r>
    </w:p>
    <w:p w:rsidR="00B5184D" w:rsidRDefault="00B5184D" w:rsidP="00B5184D">
      <w:pPr>
        <w:numPr>
          <w:ilvl w:val="0"/>
          <w:numId w:val="14"/>
        </w:numPr>
        <w:jc w:val="both"/>
        <w:rPr>
          <w:sz w:val="28"/>
          <w:szCs w:val="28"/>
        </w:rPr>
      </w:pPr>
      <w:r>
        <w:rPr>
          <w:sz w:val="28"/>
          <w:szCs w:val="28"/>
        </w:rPr>
        <w:t>цикличность</w:t>
      </w:r>
    </w:p>
    <w:p w:rsidR="00073B8E" w:rsidRDefault="00B5184D" w:rsidP="00B5184D">
      <w:pPr>
        <w:numPr>
          <w:ilvl w:val="0"/>
          <w:numId w:val="14"/>
        </w:numPr>
        <w:jc w:val="both"/>
        <w:rPr>
          <w:sz w:val="28"/>
          <w:szCs w:val="28"/>
        </w:rPr>
      </w:pPr>
      <w:r>
        <w:rPr>
          <w:sz w:val="28"/>
          <w:szCs w:val="28"/>
        </w:rPr>
        <w:t>наличие продромального периода (лихорадка до 39 градусов, синдром интоксикации - слабость, головная боль, озноб), ринит.</w:t>
      </w:r>
    </w:p>
    <w:p w:rsidR="00B5184D" w:rsidRDefault="00B5184D" w:rsidP="00B5184D">
      <w:pPr>
        <w:numPr>
          <w:ilvl w:val="0"/>
          <w:numId w:val="14"/>
        </w:numPr>
        <w:jc w:val="both"/>
        <w:rPr>
          <w:sz w:val="28"/>
          <w:szCs w:val="28"/>
        </w:rPr>
      </w:pPr>
      <w:r>
        <w:rPr>
          <w:sz w:val="28"/>
          <w:szCs w:val="28"/>
        </w:rPr>
        <w:t>диспепсический синдром, потемнение мочи и ахолия кала</w:t>
      </w:r>
    </w:p>
    <w:p w:rsidR="00B41D4A" w:rsidRPr="00B5184D" w:rsidRDefault="00B41D4A" w:rsidP="00B41D4A">
      <w:pPr>
        <w:ind w:left="1429"/>
        <w:jc w:val="both"/>
        <w:rPr>
          <w:sz w:val="28"/>
          <w:szCs w:val="28"/>
        </w:rPr>
      </w:pPr>
    </w:p>
    <w:p w:rsidR="00DE05E0" w:rsidRDefault="00DE05E0" w:rsidP="00CB0075">
      <w:pPr>
        <w:ind w:firstLine="709"/>
        <w:jc w:val="both"/>
        <w:rPr>
          <w:sz w:val="28"/>
          <w:szCs w:val="28"/>
        </w:rPr>
      </w:pPr>
      <w:r>
        <w:rPr>
          <w:sz w:val="28"/>
          <w:szCs w:val="28"/>
        </w:rPr>
        <w:t>Предварительный диагноз</w:t>
      </w:r>
      <w:r w:rsidR="00140324">
        <w:rPr>
          <w:sz w:val="28"/>
          <w:szCs w:val="28"/>
        </w:rPr>
        <w:t xml:space="preserve">: </w:t>
      </w:r>
      <w:r w:rsidR="00073B8E">
        <w:rPr>
          <w:sz w:val="28"/>
          <w:szCs w:val="28"/>
        </w:rPr>
        <w:t>острый вирусный гепатит А</w:t>
      </w:r>
      <w:r w:rsidR="00140324">
        <w:rPr>
          <w:sz w:val="28"/>
          <w:szCs w:val="28"/>
        </w:rPr>
        <w:t xml:space="preserve">. </w:t>
      </w:r>
    </w:p>
    <w:p w:rsidR="009B00E6" w:rsidRDefault="009B00E6" w:rsidP="00CB0075">
      <w:pPr>
        <w:ind w:firstLine="709"/>
        <w:jc w:val="both"/>
        <w:rPr>
          <w:sz w:val="28"/>
          <w:szCs w:val="28"/>
        </w:rPr>
      </w:pPr>
    </w:p>
    <w:p w:rsidR="00DE05E0" w:rsidRPr="00BB20DA" w:rsidRDefault="00DE05E0" w:rsidP="00BB20DA">
      <w:pPr>
        <w:ind w:firstLine="709"/>
        <w:jc w:val="center"/>
        <w:rPr>
          <w:b/>
          <w:sz w:val="28"/>
          <w:szCs w:val="28"/>
        </w:rPr>
      </w:pPr>
      <w:r w:rsidRPr="00BB20DA">
        <w:rPr>
          <w:b/>
          <w:sz w:val="28"/>
          <w:szCs w:val="28"/>
        </w:rPr>
        <w:t>Данные лабораторных и инструментальных исследований</w:t>
      </w:r>
    </w:p>
    <w:p w:rsidR="00DE05E0" w:rsidRDefault="00DE05E0" w:rsidP="00CB0075">
      <w:pPr>
        <w:ind w:firstLine="709"/>
        <w:jc w:val="both"/>
        <w:rPr>
          <w:sz w:val="28"/>
          <w:szCs w:val="28"/>
        </w:rPr>
      </w:pPr>
    </w:p>
    <w:p w:rsidR="00DE05E0" w:rsidRDefault="00051377" w:rsidP="00A60D2D">
      <w:pPr>
        <w:numPr>
          <w:ilvl w:val="0"/>
          <w:numId w:val="11"/>
        </w:numPr>
        <w:jc w:val="both"/>
        <w:rPr>
          <w:sz w:val="28"/>
          <w:szCs w:val="28"/>
        </w:rPr>
      </w:pPr>
      <w:r>
        <w:rPr>
          <w:sz w:val="28"/>
          <w:szCs w:val="28"/>
        </w:rPr>
        <w:t xml:space="preserve">24.09.10 Результаты исследования на маркеры гепатитов. </w:t>
      </w:r>
    </w:p>
    <w:p w:rsidR="00051377" w:rsidRPr="00051377" w:rsidRDefault="00051377" w:rsidP="00051377">
      <w:pPr>
        <w:ind w:left="1069"/>
        <w:jc w:val="both"/>
        <w:rPr>
          <w:sz w:val="28"/>
          <w:szCs w:val="28"/>
        </w:rPr>
      </w:pPr>
      <w:r>
        <w:rPr>
          <w:sz w:val="28"/>
          <w:szCs w:val="28"/>
          <w:lang w:val="en-US"/>
        </w:rPr>
        <w:t>AHAV</w:t>
      </w:r>
      <w:r w:rsidRPr="009A182C">
        <w:rPr>
          <w:sz w:val="28"/>
          <w:szCs w:val="28"/>
        </w:rPr>
        <w:t xml:space="preserve"> </w:t>
      </w:r>
      <w:r>
        <w:rPr>
          <w:sz w:val="28"/>
          <w:szCs w:val="28"/>
          <w:lang w:val="en-US"/>
        </w:rPr>
        <w:t>IgM</w:t>
      </w:r>
      <w:r w:rsidRPr="009A182C">
        <w:rPr>
          <w:sz w:val="28"/>
          <w:szCs w:val="28"/>
        </w:rPr>
        <w:t>-</w:t>
      </w:r>
      <w:r>
        <w:rPr>
          <w:sz w:val="28"/>
          <w:szCs w:val="28"/>
        </w:rPr>
        <w:t>положительно</w:t>
      </w:r>
      <w:r w:rsidR="009A182C">
        <w:rPr>
          <w:sz w:val="28"/>
          <w:szCs w:val="28"/>
        </w:rPr>
        <w:t xml:space="preserve">, маркеры гепатитов Б и С не обнаружены. </w:t>
      </w:r>
    </w:p>
    <w:p w:rsidR="00A60D2D" w:rsidRDefault="00A60D2D" w:rsidP="00A60D2D">
      <w:pPr>
        <w:ind w:firstLine="709"/>
        <w:jc w:val="both"/>
        <w:rPr>
          <w:sz w:val="28"/>
          <w:szCs w:val="28"/>
        </w:rPr>
      </w:pPr>
    </w:p>
    <w:p w:rsidR="00A60D2D" w:rsidRDefault="00051377" w:rsidP="00A60D2D">
      <w:pPr>
        <w:numPr>
          <w:ilvl w:val="0"/>
          <w:numId w:val="11"/>
        </w:numPr>
        <w:jc w:val="both"/>
        <w:rPr>
          <w:sz w:val="28"/>
          <w:szCs w:val="28"/>
        </w:rPr>
      </w:pPr>
      <w:r>
        <w:rPr>
          <w:sz w:val="28"/>
          <w:szCs w:val="28"/>
        </w:rPr>
        <w:t xml:space="preserve">22.09.10 Показатели свертывания </w:t>
      </w:r>
    </w:p>
    <w:p w:rsidR="00051377" w:rsidRDefault="00051377" w:rsidP="00051377">
      <w:pPr>
        <w:ind w:left="1069"/>
        <w:jc w:val="both"/>
        <w:rPr>
          <w:sz w:val="28"/>
          <w:szCs w:val="28"/>
        </w:rPr>
      </w:pPr>
      <w:r>
        <w:rPr>
          <w:sz w:val="28"/>
          <w:szCs w:val="28"/>
        </w:rPr>
        <w:t xml:space="preserve">ПТИ – 83 % - норма, </w:t>
      </w:r>
      <w:r>
        <w:rPr>
          <w:sz w:val="28"/>
          <w:szCs w:val="28"/>
          <w:lang w:val="en-US"/>
        </w:rPr>
        <w:t xml:space="preserve">INR </w:t>
      </w:r>
      <w:r>
        <w:rPr>
          <w:sz w:val="28"/>
          <w:szCs w:val="28"/>
        </w:rPr>
        <w:t>– 1,26 – норма</w:t>
      </w:r>
    </w:p>
    <w:p w:rsidR="00051377" w:rsidRDefault="00051377" w:rsidP="00051377">
      <w:pPr>
        <w:ind w:left="1069"/>
        <w:jc w:val="both"/>
        <w:rPr>
          <w:sz w:val="28"/>
          <w:szCs w:val="28"/>
        </w:rPr>
      </w:pPr>
    </w:p>
    <w:p w:rsidR="00051377" w:rsidRPr="00051377" w:rsidRDefault="00051377" w:rsidP="00051377">
      <w:pPr>
        <w:numPr>
          <w:ilvl w:val="0"/>
          <w:numId w:val="11"/>
        </w:numPr>
        <w:jc w:val="both"/>
        <w:rPr>
          <w:sz w:val="28"/>
          <w:szCs w:val="28"/>
          <w:lang w:val="en-US"/>
        </w:rPr>
      </w:pPr>
      <w:r>
        <w:rPr>
          <w:sz w:val="28"/>
          <w:szCs w:val="28"/>
        </w:rPr>
        <w:t>22.09.10 Общий</w:t>
      </w:r>
      <w:r w:rsidRPr="00051377">
        <w:rPr>
          <w:sz w:val="28"/>
          <w:szCs w:val="28"/>
          <w:lang w:val="en-US"/>
        </w:rPr>
        <w:t xml:space="preserve"> </w:t>
      </w:r>
      <w:r>
        <w:rPr>
          <w:sz w:val="28"/>
          <w:szCs w:val="28"/>
        </w:rPr>
        <w:t>анализ</w:t>
      </w:r>
      <w:r w:rsidRPr="00051377">
        <w:rPr>
          <w:sz w:val="28"/>
          <w:szCs w:val="28"/>
          <w:lang w:val="en-US"/>
        </w:rPr>
        <w:t xml:space="preserve"> </w:t>
      </w:r>
      <w:r>
        <w:rPr>
          <w:sz w:val="28"/>
          <w:szCs w:val="28"/>
        </w:rPr>
        <w:t>мочи</w:t>
      </w:r>
      <w:r w:rsidRPr="00051377">
        <w:rPr>
          <w:sz w:val="28"/>
          <w:szCs w:val="28"/>
          <w:lang w:val="en-US"/>
        </w:rPr>
        <w:t>.</w:t>
      </w:r>
      <w:r>
        <w:rPr>
          <w:sz w:val="28"/>
          <w:szCs w:val="28"/>
        </w:rPr>
        <w:t xml:space="preserve"> </w:t>
      </w:r>
      <w:r w:rsidRPr="00051377">
        <w:rPr>
          <w:sz w:val="28"/>
          <w:szCs w:val="28"/>
          <w:lang w:val="en-US"/>
        </w:rPr>
        <w:t xml:space="preserve"> </w:t>
      </w:r>
    </w:p>
    <w:p w:rsidR="00A60D2D" w:rsidRPr="00051377" w:rsidRDefault="00A60D2D" w:rsidP="00A60D2D">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86"/>
      </w:tblGrid>
      <w:tr w:rsidR="00A60D2D" w:rsidRPr="00051377" w:rsidTr="00051377">
        <w:tc>
          <w:tcPr>
            <w:tcW w:w="0" w:type="auto"/>
          </w:tcPr>
          <w:p w:rsidR="00A60D2D" w:rsidRPr="00051377" w:rsidRDefault="00A60D2D" w:rsidP="00332B14">
            <w:pPr>
              <w:jc w:val="both"/>
              <w:rPr>
                <w:sz w:val="28"/>
                <w:szCs w:val="28"/>
                <w:lang w:val="en-US"/>
              </w:rPr>
            </w:pPr>
            <w:r w:rsidRPr="00332B14">
              <w:rPr>
                <w:sz w:val="28"/>
                <w:szCs w:val="28"/>
                <w:lang w:val="en-US"/>
              </w:rPr>
              <w:t>glu</w:t>
            </w:r>
          </w:p>
        </w:tc>
        <w:tc>
          <w:tcPr>
            <w:tcW w:w="1786" w:type="dxa"/>
          </w:tcPr>
          <w:p w:rsidR="00A60D2D" w:rsidRPr="00332B14" w:rsidRDefault="00A60D2D" w:rsidP="00332B14">
            <w:pPr>
              <w:jc w:val="both"/>
              <w:rPr>
                <w:sz w:val="28"/>
                <w:szCs w:val="28"/>
                <w:lang w:val="en-US"/>
              </w:rPr>
            </w:pPr>
            <w:r w:rsidRPr="00332B14">
              <w:rPr>
                <w:sz w:val="28"/>
                <w:szCs w:val="28"/>
                <w:lang w:val="en-US"/>
              </w:rPr>
              <w:t>Negative</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bil</w:t>
            </w:r>
          </w:p>
        </w:tc>
        <w:tc>
          <w:tcPr>
            <w:tcW w:w="1786" w:type="dxa"/>
          </w:tcPr>
          <w:p w:rsidR="00A60D2D" w:rsidRPr="00332B14" w:rsidRDefault="00A60D2D" w:rsidP="00332B14">
            <w:pPr>
              <w:jc w:val="both"/>
              <w:rPr>
                <w:sz w:val="28"/>
                <w:szCs w:val="28"/>
                <w:lang w:val="en-US"/>
              </w:rPr>
            </w:pPr>
            <w:r w:rsidRPr="00332B14">
              <w:rPr>
                <w:sz w:val="28"/>
                <w:szCs w:val="28"/>
                <w:lang w:val="en-US"/>
              </w:rPr>
              <w:t>Small</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ket</w:t>
            </w:r>
          </w:p>
        </w:tc>
        <w:tc>
          <w:tcPr>
            <w:tcW w:w="1786" w:type="dxa"/>
          </w:tcPr>
          <w:p w:rsidR="00A60D2D" w:rsidRPr="00051377" w:rsidRDefault="00051377" w:rsidP="00332B14">
            <w:pPr>
              <w:jc w:val="both"/>
              <w:rPr>
                <w:sz w:val="28"/>
                <w:szCs w:val="28"/>
              </w:rPr>
            </w:pPr>
            <w:r>
              <w:rPr>
                <w:sz w:val="28"/>
                <w:szCs w:val="28"/>
              </w:rPr>
              <w:t>0,3</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bld</w:t>
            </w:r>
          </w:p>
        </w:tc>
        <w:tc>
          <w:tcPr>
            <w:tcW w:w="1786" w:type="dxa"/>
          </w:tcPr>
          <w:p w:rsidR="00A60D2D" w:rsidRPr="00332B14" w:rsidRDefault="00A60D2D" w:rsidP="00332B14">
            <w:pPr>
              <w:jc w:val="both"/>
              <w:rPr>
                <w:sz w:val="28"/>
                <w:szCs w:val="28"/>
                <w:lang w:val="en-US"/>
              </w:rPr>
            </w:pPr>
            <w:r w:rsidRPr="00332B14">
              <w:rPr>
                <w:sz w:val="28"/>
                <w:szCs w:val="28"/>
                <w:lang w:val="en-US"/>
              </w:rPr>
              <w:t>Negative</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ph</w:t>
            </w:r>
          </w:p>
        </w:tc>
        <w:tc>
          <w:tcPr>
            <w:tcW w:w="1786" w:type="dxa"/>
          </w:tcPr>
          <w:p w:rsidR="00A60D2D" w:rsidRPr="00332B14" w:rsidRDefault="00A60D2D" w:rsidP="00332B14">
            <w:pPr>
              <w:jc w:val="both"/>
              <w:rPr>
                <w:sz w:val="28"/>
                <w:szCs w:val="28"/>
                <w:lang w:val="en-US"/>
              </w:rPr>
            </w:pPr>
            <w:r w:rsidRPr="00332B14">
              <w:rPr>
                <w:sz w:val="28"/>
                <w:szCs w:val="28"/>
                <w:lang w:val="en-US"/>
              </w:rPr>
              <w:t>5.0</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pro</w:t>
            </w:r>
          </w:p>
        </w:tc>
        <w:tc>
          <w:tcPr>
            <w:tcW w:w="1786" w:type="dxa"/>
          </w:tcPr>
          <w:p w:rsidR="00A60D2D" w:rsidRPr="00051377" w:rsidRDefault="00051377" w:rsidP="00332B14">
            <w:pPr>
              <w:jc w:val="both"/>
              <w:rPr>
                <w:sz w:val="28"/>
                <w:szCs w:val="28"/>
              </w:rPr>
            </w:pPr>
            <w:r>
              <w:rPr>
                <w:sz w:val="28"/>
                <w:szCs w:val="28"/>
              </w:rPr>
              <w:t>Следы</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urg</w:t>
            </w:r>
          </w:p>
        </w:tc>
        <w:tc>
          <w:tcPr>
            <w:tcW w:w="1786" w:type="dxa"/>
          </w:tcPr>
          <w:p w:rsidR="00A60D2D" w:rsidRPr="00051377" w:rsidRDefault="00051377" w:rsidP="00332B14">
            <w:pPr>
              <w:jc w:val="both"/>
              <w:rPr>
                <w:sz w:val="28"/>
                <w:szCs w:val="28"/>
              </w:rPr>
            </w:pPr>
            <w:r>
              <w:rPr>
                <w:sz w:val="28"/>
                <w:szCs w:val="28"/>
              </w:rPr>
              <w:t>Норма</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nit</w:t>
            </w:r>
          </w:p>
        </w:tc>
        <w:tc>
          <w:tcPr>
            <w:tcW w:w="1786" w:type="dxa"/>
          </w:tcPr>
          <w:p w:rsidR="00A60D2D" w:rsidRPr="00332B14" w:rsidRDefault="00A60D2D" w:rsidP="00332B14">
            <w:pPr>
              <w:jc w:val="both"/>
              <w:rPr>
                <w:sz w:val="28"/>
                <w:szCs w:val="28"/>
                <w:lang w:val="en-US"/>
              </w:rPr>
            </w:pPr>
            <w:r w:rsidRPr="00332B14">
              <w:rPr>
                <w:sz w:val="28"/>
                <w:szCs w:val="28"/>
                <w:lang w:val="en-US"/>
              </w:rPr>
              <w:t>Negative</w:t>
            </w:r>
          </w:p>
        </w:tc>
      </w:tr>
      <w:tr w:rsidR="00A60D2D" w:rsidRPr="00051377" w:rsidTr="00051377">
        <w:tc>
          <w:tcPr>
            <w:tcW w:w="0" w:type="auto"/>
          </w:tcPr>
          <w:p w:rsidR="00A60D2D" w:rsidRPr="00332B14" w:rsidRDefault="00A60D2D" w:rsidP="00332B14">
            <w:pPr>
              <w:jc w:val="both"/>
              <w:rPr>
                <w:sz w:val="28"/>
                <w:szCs w:val="28"/>
                <w:lang w:val="en-US"/>
              </w:rPr>
            </w:pPr>
            <w:r w:rsidRPr="00332B14">
              <w:rPr>
                <w:sz w:val="28"/>
                <w:szCs w:val="28"/>
                <w:lang w:val="en-US"/>
              </w:rPr>
              <w:t>leu</w:t>
            </w:r>
          </w:p>
        </w:tc>
        <w:tc>
          <w:tcPr>
            <w:tcW w:w="1786" w:type="dxa"/>
          </w:tcPr>
          <w:p w:rsidR="00A60D2D" w:rsidRPr="00332B14" w:rsidRDefault="00A60D2D" w:rsidP="00332B14">
            <w:pPr>
              <w:jc w:val="both"/>
              <w:rPr>
                <w:sz w:val="28"/>
                <w:szCs w:val="28"/>
                <w:lang w:val="en-US"/>
              </w:rPr>
            </w:pPr>
            <w:r w:rsidRPr="00332B14">
              <w:rPr>
                <w:sz w:val="28"/>
                <w:szCs w:val="28"/>
                <w:lang w:val="en-US"/>
              </w:rPr>
              <w:t>Negative</w:t>
            </w:r>
          </w:p>
        </w:tc>
      </w:tr>
    </w:tbl>
    <w:p w:rsidR="002368DE" w:rsidRDefault="002368DE" w:rsidP="00A60D2D">
      <w:pPr>
        <w:ind w:left="709"/>
        <w:jc w:val="both"/>
        <w:rPr>
          <w:sz w:val="28"/>
          <w:szCs w:val="28"/>
          <w:lang w:val="en-US"/>
        </w:rPr>
      </w:pPr>
    </w:p>
    <w:p w:rsidR="005D3270" w:rsidRPr="00051377" w:rsidRDefault="00051377" w:rsidP="00051377">
      <w:pPr>
        <w:numPr>
          <w:ilvl w:val="0"/>
          <w:numId w:val="11"/>
        </w:numPr>
        <w:jc w:val="both"/>
        <w:rPr>
          <w:sz w:val="28"/>
          <w:szCs w:val="28"/>
          <w:lang w:val="en-US"/>
        </w:rPr>
      </w:pPr>
      <w:r>
        <w:rPr>
          <w:sz w:val="28"/>
          <w:szCs w:val="28"/>
        </w:rPr>
        <w:t xml:space="preserve">22.09.10 </w:t>
      </w:r>
      <w:r w:rsidR="005D3270">
        <w:rPr>
          <w:sz w:val="28"/>
          <w:szCs w:val="28"/>
        </w:rPr>
        <w:t>Общий</w:t>
      </w:r>
      <w:r w:rsidR="005D3270" w:rsidRPr="00051377">
        <w:rPr>
          <w:sz w:val="28"/>
          <w:szCs w:val="28"/>
          <w:lang w:val="en-US"/>
        </w:rPr>
        <w:t xml:space="preserve"> </w:t>
      </w:r>
      <w:r w:rsidR="005D3270">
        <w:rPr>
          <w:sz w:val="28"/>
          <w:szCs w:val="28"/>
        </w:rPr>
        <w:t>анализ</w:t>
      </w:r>
      <w:r w:rsidR="005D3270" w:rsidRPr="00051377">
        <w:rPr>
          <w:sz w:val="28"/>
          <w:szCs w:val="28"/>
          <w:lang w:val="en-US"/>
        </w:rPr>
        <w:t xml:space="preserve"> </w:t>
      </w:r>
      <w:r w:rsidR="005D3270">
        <w:rPr>
          <w:sz w:val="28"/>
          <w:szCs w:val="28"/>
        </w:rPr>
        <w:t>крови</w:t>
      </w:r>
      <w:r w:rsidR="005D3270" w:rsidRPr="00051377">
        <w:rPr>
          <w:sz w:val="28"/>
          <w:szCs w:val="28"/>
          <w:lang w:val="en-US"/>
        </w:rPr>
        <w:t>.</w:t>
      </w:r>
    </w:p>
    <w:p w:rsidR="005D3270" w:rsidRPr="00051377" w:rsidRDefault="005D3270" w:rsidP="005D3270">
      <w:pPr>
        <w:ind w:left="709"/>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839"/>
        <w:gridCol w:w="1477"/>
      </w:tblGrid>
      <w:tr w:rsidR="00051377" w:rsidRPr="00051377" w:rsidTr="00332B14">
        <w:tc>
          <w:tcPr>
            <w:tcW w:w="0" w:type="auto"/>
          </w:tcPr>
          <w:p w:rsidR="00051377" w:rsidRPr="00332B14" w:rsidRDefault="00051377" w:rsidP="00332B14">
            <w:pPr>
              <w:jc w:val="both"/>
              <w:rPr>
                <w:sz w:val="28"/>
                <w:szCs w:val="28"/>
                <w:lang w:val="en-US"/>
              </w:rPr>
            </w:pPr>
            <w:r w:rsidRPr="00332B14">
              <w:rPr>
                <w:sz w:val="28"/>
                <w:szCs w:val="28"/>
                <w:lang w:val="en-US"/>
              </w:rPr>
              <w:t>test</w:t>
            </w:r>
          </w:p>
        </w:tc>
        <w:tc>
          <w:tcPr>
            <w:tcW w:w="839" w:type="dxa"/>
          </w:tcPr>
          <w:p w:rsidR="00051377" w:rsidRPr="00332B14" w:rsidRDefault="00051377" w:rsidP="00332B14">
            <w:pPr>
              <w:jc w:val="both"/>
              <w:rPr>
                <w:sz w:val="28"/>
                <w:szCs w:val="28"/>
                <w:lang w:val="en-US"/>
              </w:rPr>
            </w:pPr>
            <w:r w:rsidRPr="00332B14">
              <w:rPr>
                <w:sz w:val="28"/>
                <w:szCs w:val="28"/>
                <w:lang w:val="en-US"/>
              </w:rPr>
              <w:t>result</w:t>
            </w:r>
          </w:p>
        </w:tc>
        <w:tc>
          <w:tcPr>
            <w:tcW w:w="0" w:type="auto"/>
          </w:tcPr>
          <w:p w:rsidR="00051377" w:rsidRPr="00332B14" w:rsidRDefault="00051377" w:rsidP="00332B14">
            <w:pPr>
              <w:jc w:val="both"/>
              <w:rPr>
                <w:sz w:val="28"/>
                <w:szCs w:val="28"/>
                <w:lang w:val="en-US"/>
              </w:rPr>
            </w:pPr>
            <w:r w:rsidRPr="00332B14">
              <w:rPr>
                <w:sz w:val="28"/>
                <w:szCs w:val="28"/>
                <w:lang w:val="en-US"/>
              </w:rPr>
              <w:t>Units</w:t>
            </w:r>
          </w:p>
        </w:tc>
      </w:tr>
      <w:tr w:rsidR="00051377" w:rsidRPr="00051377" w:rsidTr="00332B14">
        <w:tc>
          <w:tcPr>
            <w:tcW w:w="0" w:type="auto"/>
          </w:tcPr>
          <w:p w:rsidR="00051377" w:rsidRPr="00332B14" w:rsidRDefault="00051377" w:rsidP="00332B14">
            <w:pPr>
              <w:jc w:val="both"/>
              <w:rPr>
                <w:sz w:val="28"/>
                <w:szCs w:val="28"/>
                <w:lang w:val="en-US"/>
              </w:rPr>
            </w:pPr>
            <w:r w:rsidRPr="00332B14">
              <w:rPr>
                <w:sz w:val="28"/>
                <w:szCs w:val="28"/>
                <w:lang w:val="en-US"/>
              </w:rPr>
              <w:t>wbc</w:t>
            </w:r>
          </w:p>
        </w:tc>
        <w:tc>
          <w:tcPr>
            <w:tcW w:w="839" w:type="dxa"/>
          </w:tcPr>
          <w:p w:rsidR="00051377" w:rsidRPr="00051377" w:rsidRDefault="00051377" w:rsidP="00332B14">
            <w:pPr>
              <w:jc w:val="both"/>
              <w:rPr>
                <w:sz w:val="28"/>
                <w:szCs w:val="28"/>
              </w:rPr>
            </w:pPr>
            <w:r>
              <w:rPr>
                <w:sz w:val="28"/>
                <w:szCs w:val="28"/>
              </w:rPr>
              <w:t>4,0</w:t>
            </w:r>
          </w:p>
        </w:tc>
        <w:tc>
          <w:tcPr>
            <w:tcW w:w="1477" w:type="dxa"/>
          </w:tcPr>
          <w:p w:rsidR="00051377" w:rsidRPr="00332B14" w:rsidRDefault="00051377" w:rsidP="00332B14">
            <w:pPr>
              <w:jc w:val="both"/>
              <w:rPr>
                <w:sz w:val="28"/>
                <w:szCs w:val="28"/>
                <w:lang w:val="en-US"/>
              </w:rPr>
            </w:pPr>
            <w:r w:rsidRPr="00332B14">
              <w:rPr>
                <w:sz w:val="28"/>
                <w:szCs w:val="28"/>
                <w:lang w:val="en-US"/>
              </w:rPr>
              <w:t>10e3/ml</w:t>
            </w:r>
          </w:p>
        </w:tc>
      </w:tr>
      <w:tr w:rsidR="00051377" w:rsidRPr="00051377" w:rsidTr="00332B14">
        <w:tc>
          <w:tcPr>
            <w:tcW w:w="0" w:type="auto"/>
          </w:tcPr>
          <w:p w:rsidR="00051377" w:rsidRPr="00332B14" w:rsidRDefault="00051377" w:rsidP="00332B14">
            <w:pPr>
              <w:jc w:val="both"/>
              <w:rPr>
                <w:sz w:val="28"/>
                <w:szCs w:val="28"/>
                <w:lang w:val="en-US"/>
              </w:rPr>
            </w:pPr>
            <w:r w:rsidRPr="00332B14">
              <w:rPr>
                <w:sz w:val="28"/>
                <w:szCs w:val="28"/>
                <w:lang w:val="en-US"/>
              </w:rPr>
              <w:t>rbc</w:t>
            </w:r>
          </w:p>
        </w:tc>
        <w:tc>
          <w:tcPr>
            <w:tcW w:w="839" w:type="dxa"/>
          </w:tcPr>
          <w:p w:rsidR="00051377" w:rsidRPr="00051377" w:rsidRDefault="00051377" w:rsidP="00332B14">
            <w:pPr>
              <w:jc w:val="both"/>
              <w:rPr>
                <w:sz w:val="28"/>
                <w:szCs w:val="28"/>
              </w:rPr>
            </w:pPr>
            <w:r>
              <w:rPr>
                <w:sz w:val="28"/>
                <w:szCs w:val="28"/>
              </w:rPr>
              <w:t>5,35</w:t>
            </w:r>
          </w:p>
        </w:tc>
        <w:tc>
          <w:tcPr>
            <w:tcW w:w="1477" w:type="dxa"/>
          </w:tcPr>
          <w:p w:rsidR="00051377" w:rsidRPr="00332B14" w:rsidRDefault="00051377" w:rsidP="00332B14">
            <w:pPr>
              <w:jc w:val="both"/>
              <w:rPr>
                <w:sz w:val="28"/>
                <w:szCs w:val="28"/>
                <w:lang w:val="en-US"/>
              </w:rPr>
            </w:pPr>
            <w:r w:rsidRPr="00332B14">
              <w:rPr>
                <w:sz w:val="28"/>
                <w:szCs w:val="28"/>
                <w:lang w:val="en-US"/>
              </w:rPr>
              <w:t>10e3/ml</w:t>
            </w:r>
          </w:p>
        </w:tc>
      </w:tr>
      <w:tr w:rsidR="00051377" w:rsidRPr="00051377" w:rsidTr="00332B14">
        <w:tc>
          <w:tcPr>
            <w:tcW w:w="0" w:type="auto"/>
          </w:tcPr>
          <w:p w:rsidR="00051377" w:rsidRPr="00332B14" w:rsidRDefault="00051377" w:rsidP="00332B14">
            <w:pPr>
              <w:jc w:val="both"/>
              <w:rPr>
                <w:sz w:val="28"/>
                <w:szCs w:val="28"/>
                <w:lang w:val="en-US"/>
              </w:rPr>
            </w:pPr>
            <w:r w:rsidRPr="00332B14">
              <w:rPr>
                <w:sz w:val="28"/>
                <w:szCs w:val="28"/>
                <w:lang w:val="en-US"/>
              </w:rPr>
              <w:t>hgb</w:t>
            </w:r>
          </w:p>
        </w:tc>
        <w:tc>
          <w:tcPr>
            <w:tcW w:w="839" w:type="dxa"/>
          </w:tcPr>
          <w:p w:rsidR="00051377" w:rsidRPr="00051377" w:rsidRDefault="00051377" w:rsidP="00332B14">
            <w:pPr>
              <w:jc w:val="both"/>
              <w:rPr>
                <w:sz w:val="28"/>
                <w:szCs w:val="28"/>
              </w:rPr>
            </w:pPr>
            <w:r>
              <w:rPr>
                <w:sz w:val="28"/>
                <w:szCs w:val="28"/>
              </w:rPr>
              <w:t>162</w:t>
            </w:r>
          </w:p>
        </w:tc>
        <w:tc>
          <w:tcPr>
            <w:tcW w:w="1477" w:type="dxa"/>
          </w:tcPr>
          <w:p w:rsidR="00051377" w:rsidRPr="00332B14" w:rsidRDefault="00051377" w:rsidP="00051377">
            <w:pPr>
              <w:jc w:val="both"/>
              <w:rPr>
                <w:sz w:val="28"/>
                <w:szCs w:val="28"/>
                <w:lang w:val="en-US"/>
              </w:rPr>
            </w:pPr>
            <w:r w:rsidRPr="00332B14">
              <w:rPr>
                <w:sz w:val="28"/>
                <w:szCs w:val="28"/>
                <w:lang w:val="en-US"/>
              </w:rPr>
              <w:t>g/l</w:t>
            </w:r>
          </w:p>
        </w:tc>
      </w:tr>
      <w:tr w:rsidR="00051377" w:rsidRPr="00051377" w:rsidTr="00332B14">
        <w:tc>
          <w:tcPr>
            <w:tcW w:w="0" w:type="auto"/>
          </w:tcPr>
          <w:p w:rsidR="00051377" w:rsidRPr="00332B14" w:rsidRDefault="00051377" w:rsidP="00332B14">
            <w:pPr>
              <w:jc w:val="both"/>
              <w:rPr>
                <w:sz w:val="28"/>
                <w:szCs w:val="28"/>
                <w:lang w:val="en-US"/>
              </w:rPr>
            </w:pPr>
            <w:r w:rsidRPr="00332B14">
              <w:rPr>
                <w:sz w:val="28"/>
                <w:szCs w:val="28"/>
                <w:lang w:val="en-US"/>
              </w:rPr>
              <w:t>HCT</w:t>
            </w:r>
          </w:p>
        </w:tc>
        <w:tc>
          <w:tcPr>
            <w:tcW w:w="839" w:type="dxa"/>
          </w:tcPr>
          <w:p w:rsidR="00051377" w:rsidRPr="00332B14" w:rsidRDefault="00051377" w:rsidP="00051377">
            <w:pPr>
              <w:jc w:val="both"/>
              <w:rPr>
                <w:sz w:val="28"/>
                <w:szCs w:val="28"/>
                <w:lang w:val="en-US"/>
              </w:rPr>
            </w:pPr>
            <w:r w:rsidRPr="00332B14">
              <w:rPr>
                <w:sz w:val="28"/>
                <w:szCs w:val="28"/>
                <w:lang w:val="en-US"/>
              </w:rPr>
              <w:t>4</w:t>
            </w:r>
            <w:r>
              <w:rPr>
                <w:sz w:val="28"/>
                <w:szCs w:val="28"/>
              </w:rPr>
              <w:t>49</w:t>
            </w:r>
            <w:r w:rsidRPr="00332B14">
              <w:rPr>
                <w:sz w:val="28"/>
                <w:szCs w:val="28"/>
                <w:lang w:val="en-US"/>
              </w:rPr>
              <w:t>1</w:t>
            </w:r>
          </w:p>
        </w:tc>
        <w:tc>
          <w:tcPr>
            <w:tcW w:w="1477" w:type="dxa"/>
          </w:tcPr>
          <w:p w:rsidR="00051377" w:rsidRPr="00332B14" w:rsidRDefault="00051377" w:rsidP="00332B14">
            <w:pPr>
              <w:jc w:val="both"/>
              <w:rPr>
                <w:sz w:val="28"/>
                <w:szCs w:val="28"/>
                <w:lang w:val="en-US"/>
              </w:rPr>
            </w:pPr>
            <w:r w:rsidRPr="00332B14">
              <w:rPr>
                <w:sz w:val="28"/>
                <w:szCs w:val="28"/>
                <w:lang w:val="en-US"/>
              </w:rPr>
              <w:t>%</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MCV</w:t>
            </w:r>
          </w:p>
        </w:tc>
        <w:tc>
          <w:tcPr>
            <w:tcW w:w="839" w:type="dxa"/>
          </w:tcPr>
          <w:p w:rsidR="00051377" w:rsidRPr="00051377" w:rsidRDefault="00051377" w:rsidP="00332B14">
            <w:pPr>
              <w:jc w:val="both"/>
              <w:rPr>
                <w:sz w:val="28"/>
                <w:szCs w:val="28"/>
              </w:rPr>
            </w:pPr>
            <w:r>
              <w:rPr>
                <w:sz w:val="28"/>
                <w:szCs w:val="28"/>
              </w:rPr>
              <w:t>63,9</w:t>
            </w:r>
          </w:p>
        </w:tc>
        <w:tc>
          <w:tcPr>
            <w:tcW w:w="1477" w:type="dxa"/>
          </w:tcPr>
          <w:p w:rsidR="00051377" w:rsidRPr="00332B14" w:rsidRDefault="00051377" w:rsidP="00332B14">
            <w:pPr>
              <w:jc w:val="both"/>
              <w:rPr>
                <w:sz w:val="28"/>
                <w:szCs w:val="28"/>
                <w:lang w:val="en-US"/>
              </w:rPr>
            </w:pPr>
            <w:r w:rsidRPr="00332B14">
              <w:rPr>
                <w:sz w:val="28"/>
                <w:szCs w:val="28"/>
                <w:lang w:val="en-US"/>
              </w:rPr>
              <w:t>FL</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MCH</w:t>
            </w:r>
          </w:p>
        </w:tc>
        <w:tc>
          <w:tcPr>
            <w:tcW w:w="839" w:type="dxa"/>
          </w:tcPr>
          <w:p w:rsidR="00051377" w:rsidRPr="00332B14" w:rsidRDefault="00051377" w:rsidP="00332B14">
            <w:pPr>
              <w:jc w:val="both"/>
              <w:rPr>
                <w:sz w:val="28"/>
                <w:szCs w:val="28"/>
              </w:rPr>
            </w:pPr>
            <w:r>
              <w:rPr>
                <w:sz w:val="28"/>
                <w:szCs w:val="28"/>
              </w:rPr>
              <w:t>30,3</w:t>
            </w:r>
          </w:p>
        </w:tc>
        <w:tc>
          <w:tcPr>
            <w:tcW w:w="1477" w:type="dxa"/>
          </w:tcPr>
          <w:p w:rsidR="00051377" w:rsidRPr="00332B14" w:rsidRDefault="00051377" w:rsidP="00332B14">
            <w:pPr>
              <w:jc w:val="both"/>
              <w:rPr>
                <w:sz w:val="28"/>
                <w:szCs w:val="28"/>
                <w:lang w:val="en-US"/>
              </w:rPr>
            </w:pPr>
            <w:r w:rsidRPr="00332B14">
              <w:rPr>
                <w:sz w:val="28"/>
                <w:szCs w:val="28"/>
                <w:lang w:val="en-US"/>
              </w:rPr>
              <w:t>PG</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MCHC</w:t>
            </w:r>
          </w:p>
        </w:tc>
        <w:tc>
          <w:tcPr>
            <w:tcW w:w="839" w:type="dxa"/>
          </w:tcPr>
          <w:p w:rsidR="00051377" w:rsidRPr="00332B14" w:rsidRDefault="00051377" w:rsidP="00332B14">
            <w:pPr>
              <w:jc w:val="both"/>
              <w:rPr>
                <w:sz w:val="28"/>
                <w:szCs w:val="28"/>
                <w:lang w:val="en-US"/>
              </w:rPr>
            </w:pPr>
            <w:r w:rsidRPr="00332B14">
              <w:rPr>
                <w:sz w:val="28"/>
                <w:szCs w:val="28"/>
                <w:lang w:val="en-US"/>
              </w:rPr>
              <w:t>36.9</w:t>
            </w:r>
          </w:p>
        </w:tc>
        <w:tc>
          <w:tcPr>
            <w:tcW w:w="1477" w:type="dxa"/>
          </w:tcPr>
          <w:p w:rsidR="00051377" w:rsidRPr="00332B14" w:rsidRDefault="00051377" w:rsidP="00332B14">
            <w:pPr>
              <w:jc w:val="both"/>
              <w:rPr>
                <w:sz w:val="28"/>
                <w:szCs w:val="28"/>
                <w:lang w:val="en-US"/>
              </w:rPr>
            </w:pPr>
            <w:r w:rsidRPr="00332B14">
              <w:rPr>
                <w:sz w:val="28"/>
                <w:szCs w:val="28"/>
                <w:lang w:val="en-US"/>
              </w:rPr>
              <w:t>G/DL</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RDW</w:t>
            </w:r>
          </w:p>
        </w:tc>
        <w:tc>
          <w:tcPr>
            <w:tcW w:w="839" w:type="dxa"/>
          </w:tcPr>
          <w:p w:rsidR="00051377" w:rsidRPr="0096418B" w:rsidRDefault="00051377" w:rsidP="0096418B">
            <w:pPr>
              <w:jc w:val="both"/>
              <w:rPr>
                <w:sz w:val="28"/>
                <w:szCs w:val="28"/>
              </w:rPr>
            </w:pPr>
            <w:r w:rsidRPr="00332B14">
              <w:rPr>
                <w:sz w:val="28"/>
                <w:szCs w:val="28"/>
                <w:lang w:val="en-US"/>
              </w:rPr>
              <w:t>1</w:t>
            </w:r>
            <w:r w:rsidR="0096418B">
              <w:rPr>
                <w:sz w:val="28"/>
                <w:szCs w:val="28"/>
              </w:rPr>
              <w:t>0</w:t>
            </w:r>
            <w:r w:rsidRPr="00332B14">
              <w:rPr>
                <w:sz w:val="28"/>
                <w:szCs w:val="28"/>
                <w:lang w:val="en-US"/>
              </w:rPr>
              <w:t>,</w:t>
            </w:r>
            <w:r w:rsidR="0096418B">
              <w:rPr>
                <w:sz w:val="28"/>
                <w:szCs w:val="28"/>
              </w:rPr>
              <w:t>7</w:t>
            </w:r>
          </w:p>
        </w:tc>
        <w:tc>
          <w:tcPr>
            <w:tcW w:w="1477" w:type="dxa"/>
          </w:tcPr>
          <w:p w:rsidR="00051377" w:rsidRPr="00332B14" w:rsidRDefault="00051377" w:rsidP="00332B14">
            <w:pPr>
              <w:jc w:val="both"/>
              <w:rPr>
                <w:sz w:val="28"/>
                <w:szCs w:val="28"/>
                <w:lang w:val="en-US"/>
              </w:rPr>
            </w:pPr>
            <w:r w:rsidRPr="00332B14">
              <w:rPr>
                <w:sz w:val="28"/>
                <w:szCs w:val="28"/>
                <w:lang w:val="en-US"/>
              </w:rPr>
              <w:t>%</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PLT</w:t>
            </w:r>
          </w:p>
        </w:tc>
        <w:tc>
          <w:tcPr>
            <w:tcW w:w="839" w:type="dxa"/>
          </w:tcPr>
          <w:p w:rsidR="00051377" w:rsidRPr="00332B14" w:rsidRDefault="0096418B" w:rsidP="00332B14">
            <w:pPr>
              <w:jc w:val="both"/>
              <w:rPr>
                <w:sz w:val="28"/>
                <w:szCs w:val="28"/>
              </w:rPr>
            </w:pPr>
            <w:r>
              <w:rPr>
                <w:sz w:val="28"/>
                <w:szCs w:val="28"/>
              </w:rPr>
              <w:t>124</w:t>
            </w:r>
          </w:p>
        </w:tc>
        <w:tc>
          <w:tcPr>
            <w:tcW w:w="1477" w:type="dxa"/>
          </w:tcPr>
          <w:p w:rsidR="00051377" w:rsidRPr="00332B14" w:rsidRDefault="00051377" w:rsidP="00332B14">
            <w:pPr>
              <w:jc w:val="both"/>
              <w:rPr>
                <w:sz w:val="28"/>
                <w:szCs w:val="28"/>
                <w:lang w:val="en-US"/>
              </w:rPr>
            </w:pPr>
            <w:r w:rsidRPr="00332B14">
              <w:rPr>
                <w:sz w:val="28"/>
                <w:szCs w:val="28"/>
                <w:lang w:val="en-US"/>
              </w:rPr>
              <w:t>10E3/ML</w:t>
            </w:r>
          </w:p>
        </w:tc>
      </w:tr>
      <w:tr w:rsidR="00051377" w:rsidRPr="00332B14" w:rsidTr="00332B14">
        <w:tc>
          <w:tcPr>
            <w:tcW w:w="0" w:type="auto"/>
          </w:tcPr>
          <w:p w:rsidR="00051377" w:rsidRPr="00332B14" w:rsidRDefault="00051377" w:rsidP="00332B14">
            <w:pPr>
              <w:jc w:val="both"/>
              <w:rPr>
                <w:sz w:val="28"/>
                <w:szCs w:val="28"/>
                <w:lang w:val="en-US"/>
              </w:rPr>
            </w:pPr>
            <w:r w:rsidRPr="00332B14">
              <w:rPr>
                <w:sz w:val="28"/>
                <w:szCs w:val="28"/>
                <w:lang w:val="en-US"/>
              </w:rPr>
              <w:t>MPV</w:t>
            </w:r>
          </w:p>
        </w:tc>
        <w:tc>
          <w:tcPr>
            <w:tcW w:w="839" w:type="dxa"/>
          </w:tcPr>
          <w:p w:rsidR="00051377" w:rsidRPr="0096418B" w:rsidRDefault="0096418B" w:rsidP="00332B14">
            <w:pPr>
              <w:jc w:val="both"/>
              <w:rPr>
                <w:sz w:val="28"/>
                <w:szCs w:val="28"/>
              </w:rPr>
            </w:pPr>
            <w:r>
              <w:rPr>
                <w:sz w:val="28"/>
                <w:szCs w:val="28"/>
              </w:rPr>
              <w:t>5,7</w:t>
            </w:r>
          </w:p>
        </w:tc>
        <w:tc>
          <w:tcPr>
            <w:tcW w:w="1477" w:type="dxa"/>
          </w:tcPr>
          <w:p w:rsidR="00051377" w:rsidRPr="00332B14" w:rsidRDefault="00051377" w:rsidP="00332B14">
            <w:pPr>
              <w:jc w:val="both"/>
              <w:rPr>
                <w:sz w:val="28"/>
                <w:szCs w:val="28"/>
                <w:lang w:val="en-US"/>
              </w:rPr>
            </w:pPr>
            <w:r w:rsidRPr="00332B14">
              <w:rPr>
                <w:sz w:val="28"/>
                <w:szCs w:val="28"/>
                <w:lang w:val="en-US"/>
              </w:rPr>
              <w:t>FL</w:t>
            </w:r>
          </w:p>
        </w:tc>
      </w:tr>
    </w:tbl>
    <w:p w:rsidR="005D3270" w:rsidRDefault="005D3270" w:rsidP="005D3270">
      <w:pPr>
        <w:ind w:left="709"/>
        <w:jc w:val="both"/>
        <w:rPr>
          <w:sz w:val="28"/>
          <w:szCs w:val="28"/>
        </w:rPr>
      </w:pPr>
    </w:p>
    <w:p w:rsidR="0096418B" w:rsidRDefault="0096418B" w:rsidP="005D3270">
      <w:pPr>
        <w:ind w:left="709"/>
        <w:jc w:val="both"/>
        <w:rPr>
          <w:sz w:val="28"/>
          <w:szCs w:val="28"/>
        </w:rPr>
      </w:pPr>
      <w:r>
        <w:rPr>
          <w:sz w:val="28"/>
          <w:szCs w:val="28"/>
        </w:rPr>
        <w:t>Б – 0, э – 0, п/я – 0, с/я – 57, м – 5, н – 38</w:t>
      </w:r>
    </w:p>
    <w:p w:rsidR="0096418B" w:rsidRPr="0096418B" w:rsidRDefault="0096418B" w:rsidP="005D3270">
      <w:pPr>
        <w:ind w:left="709"/>
        <w:jc w:val="both"/>
        <w:rPr>
          <w:sz w:val="28"/>
          <w:szCs w:val="28"/>
        </w:rPr>
      </w:pPr>
    </w:p>
    <w:p w:rsidR="00A16AFB" w:rsidRDefault="0096418B" w:rsidP="0096418B">
      <w:pPr>
        <w:numPr>
          <w:ilvl w:val="0"/>
          <w:numId w:val="11"/>
        </w:numPr>
        <w:jc w:val="both"/>
        <w:rPr>
          <w:sz w:val="28"/>
          <w:szCs w:val="28"/>
        </w:rPr>
      </w:pPr>
      <w:r>
        <w:rPr>
          <w:sz w:val="28"/>
          <w:szCs w:val="28"/>
        </w:rPr>
        <w:t xml:space="preserve">Биохимия крови </w:t>
      </w:r>
    </w:p>
    <w:p w:rsidR="0096418B" w:rsidRDefault="0096418B" w:rsidP="0096418B">
      <w:pPr>
        <w:ind w:left="1069"/>
        <w:jc w:val="both"/>
        <w:rPr>
          <w:sz w:val="28"/>
          <w:szCs w:val="28"/>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806"/>
        <w:gridCol w:w="2806"/>
      </w:tblGrid>
      <w:tr w:rsidR="0096418B" w:rsidRPr="008C1808" w:rsidTr="008C1808">
        <w:trPr>
          <w:trHeight w:val="186"/>
        </w:trPr>
        <w:tc>
          <w:tcPr>
            <w:tcW w:w="2890" w:type="dxa"/>
            <w:shd w:val="clear" w:color="auto" w:fill="auto"/>
          </w:tcPr>
          <w:p w:rsidR="0096418B" w:rsidRPr="008C1808" w:rsidRDefault="0096418B" w:rsidP="008C1808">
            <w:pPr>
              <w:jc w:val="both"/>
              <w:rPr>
                <w:b/>
                <w:i/>
                <w:sz w:val="28"/>
                <w:szCs w:val="28"/>
              </w:rPr>
            </w:pPr>
            <w:r w:rsidRPr="008C1808">
              <w:rPr>
                <w:b/>
                <w:i/>
                <w:sz w:val="28"/>
                <w:szCs w:val="28"/>
              </w:rPr>
              <w:t>тест</w:t>
            </w:r>
          </w:p>
        </w:tc>
        <w:tc>
          <w:tcPr>
            <w:tcW w:w="2806" w:type="dxa"/>
            <w:shd w:val="clear" w:color="auto" w:fill="auto"/>
          </w:tcPr>
          <w:p w:rsidR="0096418B" w:rsidRPr="008C1808" w:rsidRDefault="0096418B" w:rsidP="008C1808">
            <w:pPr>
              <w:jc w:val="both"/>
              <w:rPr>
                <w:b/>
                <w:i/>
                <w:sz w:val="28"/>
                <w:szCs w:val="28"/>
              </w:rPr>
            </w:pPr>
            <w:r w:rsidRPr="008C1808">
              <w:rPr>
                <w:b/>
                <w:i/>
                <w:sz w:val="28"/>
                <w:szCs w:val="28"/>
              </w:rPr>
              <w:t>22.09.10</w:t>
            </w:r>
          </w:p>
        </w:tc>
        <w:tc>
          <w:tcPr>
            <w:tcW w:w="2806" w:type="dxa"/>
            <w:shd w:val="clear" w:color="auto" w:fill="auto"/>
          </w:tcPr>
          <w:p w:rsidR="0096418B" w:rsidRPr="008C1808" w:rsidRDefault="0096418B" w:rsidP="008C1808">
            <w:pPr>
              <w:jc w:val="both"/>
              <w:rPr>
                <w:b/>
                <w:i/>
                <w:sz w:val="28"/>
                <w:szCs w:val="28"/>
              </w:rPr>
            </w:pPr>
            <w:r w:rsidRPr="008C1808">
              <w:rPr>
                <w:b/>
                <w:i/>
                <w:sz w:val="28"/>
                <w:szCs w:val="28"/>
              </w:rPr>
              <w:t>28.09.10</w:t>
            </w:r>
          </w:p>
        </w:tc>
      </w:tr>
      <w:tr w:rsidR="0096418B" w:rsidRPr="008C1808" w:rsidTr="008C1808">
        <w:tc>
          <w:tcPr>
            <w:tcW w:w="2890" w:type="dxa"/>
            <w:shd w:val="clear" w:color="auto" w:fill="auto"/>
          </w:tcPr>
          <w:p w:rsidR="0096418B" w:rsidRPr="008C1808" w:rsidRDefault="0096418B" w:rsidP="008C1808">
            <w:pPr>
              <w:jc w:val="both"/>
              <w:rPr>
                <w:sz w:val="28"/>
                <w:szCs w:val="28"/>
              </w:rPr>
            </w:pPr>
            <w:r w:rsidRPr="008C1808">
              <w:rPr>
                <w:sz w:val="28"/>
                <w:szCs w:val="28"/>
              </w:rPr>
              <w:t>АЛТ</w:t>
            </w:r>
          </w:p>
        </w:tc>
        <w:tc>
          <w:tcPr>
            <w:tcW w:w="2806" w:type="dxa"/>
            <w:shd w:val="clear" w:color="auto" w:fill="auto"/>
          </w:tcPr>
          <w:p w:rsidR="0096418B" w:rsidRPr="008C1808" w:rsidRDefault="00AC7725" w:rsidP="008C1808">
            <w:pPr>
              <w:jc w:val="both"/>
              <w:rPr>
                <w:sz w:val="28"/>
                <w:szCs w:val="28"/>
              </w:rPr>
            </w:pPr>
            <w:r>
              <w:rPr>
                <w:sz w:val="28"/>
                <w:szCs w:val="28"/>
              </w:rPr>
              <w:t>3672,4</w:t>
            </w:r>
          </w:p>
        </w:tc>
        <w:tc>
          <w:tcPr>
            <w:tcW w:w="2806" w:type="dxa"/>
            <w:shd w:val="clear" w:color="auto" w:fill="auto"/>
          </w:tcPr>
          <w:p w:rsidR="0096418B" w:rsidRPr="008C1808" w:rsidRDefault="0096418B" w:rsidP="008C1808">
            <w:pPr>
              <w:jc w:val="both"/>
              <w:rPr>
                <w:sz w:val="28"/>
                <w:szCs w:val="28"/>
              </w:rPr>
            </w:pPr>
            <w:r w:rsidRPr="008C1808">
              <w:rPr>
                <w:sz w:val="28"/>
                <w:szCs w:val="28"/>
              </w:rPr>
              <w:t>791,5</w:t>
            </w:r>
          </w:p>
        </w:tc>
      </w:tr>
      <w:tr w:rsidR="0096418B" w:rsidRPr="008C1808" w:rsidTr="008C1808">
        <w:tc>
          <w:tcPr>
            <w:tcW w:w="2890" w:type="dxa"/>
            <w:shd w:val="clear" w:color="auto" w:fill="auto"/>
          </w:tcPr>
          <w:p w:rsidR="0096418B" w:rsidRPr="008C1808" w:rsidRDefault="0096418B" w:rsidP="00AC7725">
            <w:pPr>
              <w:jc w:val="both"/>
              <w:rPr>
                <w:sz w:val="28"/>
                <w:szCs w:val="28"/>
              </w:rPr>
            </w:pPr>
            <w:r w:rsidRPr="008C1808">
              <w:rPr>
                <w:sz w:val="28"/>
                <w:szCs w:val="28"/>
              </w:rPr>
              <w:t>А</w:t>
            </w:r>
            <w:r w:rsidR="00AC7725">
              <w:rPr>
                <w:sz w:val="28"/>
                <w:szCs w:val="28"/>
              </w:rPr>
              <w:t>СТ</w:t>
            </w:r>
          </w:p>
        </w:tc>
        <w:tc>
          <w:tcPr>
            <w:tcW w:w="2806" w:type="dxa"/>
            <w:shd w:val="clear" w:color="auto" w:fill="auto"/>
          </w:tcPr>
          <w:p w:rsidR="0096418B" w:rsidRPr="008C1808" w:rsidRDefault="0096418B" w:rsidP="008C1808">
            <w:pPr>
              <w:jc w:val="both"/>
              <w:rPr>
                <w:sz w:val="28"/>
                <w:szCs w:val="28"/>
              </w:rPr>
            </w:pPr>
            <w:r w:rsidRPr="008C1808">
              <w:rPr>
                <w:sz w:val="28"/>
                <w:szCs w:val="28"/>
              </w:rPr>
              <w:t>2147,1</w:t>
            </w:r>
          </w:p>
        </w:tc>
        <w:tc>
          <w:tcPr>
            <w:tcW w:w="2806" w:type="dxa"/>
            <w:shd w:val="clear" w:color="auto" w:fill="auto"/>
          </w:tcPr>
          <w:p w:rsidR="0096418B" w:rsidRPr="008C1808" w:rsidRDefault="0096418B" w:rsidP="008C1808">
            <w:pPr>
              <w:jc w:val="both"/>
              <w:rPr>
                <w:sz w:val="28"/>
                <w:szCs w:val="28"/>
              </w:rPr>
            </w:pPr>
            <w:r w:rsidRPr="008C1808">
              <w:rPr>
                <w:sz w:val="28"/>
                <w:szCs w:val="28"/>
              </w:rPr>
              <w:t>117,7</w:t>
            </w:r>
          </w:p>
        </w:tc>
      </w:tr>
      <w:tr w:rsidR="0096418B" w:rsidRPr="008C1808" w:rsidTr="008C1808">
        <w:tc>
          <w:tcPr>
            <w:tcW w:w="2890" w:type="dxa"/>
            <w:shd w:val="clear" w:color="auto" w:fill="auto"/>
          </w:tcPr>
          <w:p w:rsidR="0096418B" w:rsidRPr="008C1808" w:rsidRDefault="00733033" w:rsidP="008C1808">
            <w:pPr>
              <w:jc w:val="both"/>
              <w:rPr>
                <w:sz w:val="28"/>
                <w:szCs w:val="28"/>
              </w:rPr>
            </w:pPr>
            <w:r w:rsidRPr="008C1808">
              <w:rPr>
                <w:sz w:val="28"/>
                <w:szCs w:val="28"/>
              </w:rPr>
              <w:t xml:space="preserve"> </w:t>
            </w:r>
            <w:r w:rsidR="000F1A2F" w:rsidRPr="008C1808">
              <w:rPr>
                <w:sz w:val="28"/>
                <w:szCs w:val="28"/>
              </w:rPr>
              <w:t xml:space="preserve">Общий </w:t>
            </w:r>
            <w:r w:rsidR="000F1A2F">
              <w:rPr>
                <w:sz w:val="28"/>
                <w:szCs w:val="28"/>
              </w:rPr>
              <w:t>б</w:t>
            </w:r>
            <w:r w:rsidR="000F1A2F" w:rsidRPr="008C1808">
              <w:rPr>
                <w:sz w:val="28"/>
                <w:szCs w:val="28"/>
              </w:rPr>
              <w:t>ил</w:t>
            </w:r>
          </w:p>
        </w:tc>
        <w:tc>
          <w:tcPr>
            <w:tcW w:w="2806" w:type="dxa"/>
            <w:shd w:val="clear" w:color="auto" w:fill="auto"/>
          </w:tcPr>
          <w:p w:rsidR="0096418B" w:rsidRPr="008C1808" w:rsidRDefault="0096418B" w:rsidP="008C1808">
            <w:pPr>
              <w:jc w:val="both"/>
              <w:rPr>
                <w:sz w:val="28"/>
                <w:szCs w:val="28"/>
              </w:rPr>
            </w:pPr>
            <w:r w:rsidRPr="008C1808">
              <w:rPr>
                <w:sz w:val="28"/>
                <w:szCs w:val="28"/>
              </w:rPr>
              <w:t>137,1</w:t>
            </w:r>
          </w:p>
        </w:tc>
        <w:tc>
          <w:tcPr>
            <w:tcW w:w="2806" w:type="dxa"/>
            <w:shd w:val="clear" w:color="auto" w:fill="auto"/>
          </w:tcPr>
          <w:p w:rsidR="0096418B" w:rsidRPr="008C1808" w:rsidRDefault="0096418B" w:rsidP="008C1808">
            <w:pPr>
              <w:jc w:val="both"/>
              <w:rPr>
                <w:sz w:val="28"/>
                <w:szCs w:val="28"/>
              </w:rPr>
            </w:pPr>
            <w:r w:rsidRPr="008C1808">
              <w:rPr>
                <w:sz w:val="28"/>
                <w:szCs w:val="28"/>
              </w:rPr>
              <w:t>52,0</w:t>
            </w:r>
          </w:p>
        </w:tc>
      </w:tr>
      <w:tr w:rsidR="0096418B" w:rsidRPr="008C1808" w:rsidTr="008C1808">
        <w:tc>
          <w:tcPr>
            <w:tcW w:w="2890" w:type="dxa"/>
            <w:shd w:val="clear" w:color="auto" w:fill="auto"/>
          </w:tcPr>
          <w:p w:rsidR="0096418B" w:rsidRPr="008C1808" w:rsidRDefault="000F1A2F" w:rsidP="008C1808">
            <w:pPr>
              <w:jc w:val="both"/>
              <w:rPr>
                <w:sz w:val="28"/>
                <w:szCs w:val="28"/>
              </w:rPr>
            </w:pPr>
            <w:r w:rsidRPr="008C1808">
              <w:rPr>
                <w:sz w:val="28"/>
                <w:szCs w:val="28"/>
              </w:rPr>
              <w:t xml:space="preserve">прямой </w:t>
            </w:r>
            <w:r>
              <w:rPr>
                <w:sz w:val="28"/>
                <w:szCs w:val="28"/>
              </w:rPr>
              <w:t>б</w:t>
            </w:r>
            <w:r w:rsidRPr="008C1808">
              <w:rPr>
                <w:sz w:val="28"/>
                <w:szCs w:val="28"/>
              </w:rPr>
              <w:t>ил</w:t>
            </w:r>
          </w:p>
        </w:tc>
        <w:tc>
          <w:tcPr>
            <w:tcW w:w="2806" w:type="dxa"/>
            <w:shd w:val="clear" w:color="auto" w:fill="auto"/>
          </w:tcPr>
          <w:p w:rsidR="0096418B" w:rsidRPr="008C1808" w:rsidRDefault="00FA1327" w:rsidP="008C1808">
            <w:pPr>
              <w:jc w:val="both"/>
              <w:rPr>
                <w:sz w:val="28"/>
                <w:szCs w:val="28"/>
              </w:rPr>
            </w:pPr>
            <w:r w:rsidRPr="008C1808">
              <w:rPr>
                <w:sz w:val="28"/>
                <w:szCs w:val="28"/>
              </w:rPr>
              <w:t>6</w:t>
            </w:r>
            <w:r w:rsidR="0096418B" w:rsidRPr="008C1808">
              <w:rPr>
                <w:sz w:val="28"/>
                <w:szCs w:val="28"/>
              </w:rPr>
              <w:t>2,9</w:t>
            </w:r>
          </w:p>
        </w:tc>
        <w:tc>
          <w:tcPr>
            <w:tcW w:w="2806" w:type="dxa"/>
            <w:shd w:val="clear" w:color="auto" w:fill="auto"/>
          </w:tcPr>
          <w:p w:rsidR="0096418B" w:rsidRPr="008C1808" w:rsidRDefault="0096418B" w:rsidP="008C1808">
            <w:pPr>
              <w:jc w:val="both"/>
              <w:rPr>
                <w:sz w:val="28"/>
                <w:szCs w:val="28"/>
              </w:rPr>
            </w:pPr>
            <w:r w:rsidRPr="008C1808">
              <w:rPr>
                <w:sz w:val="28"/>
                <w:szCs w:val="28"/>
              </w:rPr>
              <w:t>22,</w:t>
            </w:r>
            <w:r w:rsidR="00FA1327" w:rsidRPr="008C1808">
              <w:rPr>
                <w:sz w:val="28"/>
                <w:szCs w:val="28"/>
              </w:rPr>
              <w:t>1</w:t>
            </w:r>
          </w:p>
        </w:tc>
      </w:tr>
      <w:tr w:rsidR="0096418B" w:rsidRPr="008C1808" w:rsidTr="008C1808">
        <w:tc>
          <w:tcPr>
            <w:tcW w:w="2890" w:type="dxa"/>
            <w:shd w:val="clear" w:color="auto" w:fill="auto"/>
          </w:tcPr>
          <w:p w:rsidR="0096418B" w:rsidRPr="008C1808" w:rsidRDefault="00733033" w:rsidP="008C1808">
            <w:pPr>
              <w:jc w:val="both"/>
              <w:rPr>
                <w:sz w:val="28"/>
                <w:szCs w:val="28"/>
              </w:rPr>
            </w:pPr>
            <w:r w:rsidRPr="008C1808">
              <w:rPr>
                <w:sz w:val="28"/>
                <w:szCs w:val="28"/>
              </w:rPr>
              <w:t>непрямой</w:t>
            </w:r>
            <w:r w:rsidR="0096418B" w:rsidRPr="008C1808">
              <w:rPr>
                <w:sz w:val="28"/>
                <w:szCs w:val="28"/>
              </w:rPr>
              <w:t xml:space="preserve"> билирубин</w:t>
            </w:r>
          </w:p>
        </w:tc>
        <w:tc>
          <w:tcPr>
            <w:tcW w:w="2806" w:type="dxa"/>
            <w:shd w:val="clear" w:color="auto" w:fill="auto"/>
          </w:tcPr>
          <w:p w:rsidR="0096418B" w:rsidRPr="008C1808" w:rsidRDefault="0096418B" w:rsidP="008C1808">
            <w:pPr>
              <w:jc w:val="both"/>
              <w:rPr>
                <w:sz w:val="28"/>
                <w:szCs w:val="28"/>
              </w:rPr>
            </w:pPr>
            <w:r w:rsidRPr="008C1808">
              <w:rPr>
                <w:sz w:val="28"/>
                <w:szCs w:val="28"/>
              </w:rPr>
              <w:t>66,2</w:t>
            </w:r>
          </w:p>
        </w:tc>
        <w:tc>
          <w:tcPr>
            <w:tcW w:w="2806" w:type="dxa"/>
            <w:shd w:val="clear" w:color="auto" w:fill="auto"/>
          </w:tcPr>
          <w:p w:rsidR="0096418B" w:rsidRPr="008C1808" w:rsidRDefault="00FA1327" w:rsidP="008C1808">
            <w:pPr>
              <w:jc w:val="both"/>
              <w:rPr>
                <w:sz w:val="28"/>
                <w:szCs w:val="28"/>
              </w:rPr>
            </w:pPr>
            <w:r w:rsidRPr="008C1808">
              <w:rPr>
                <w:sz w:val="28"/>
                <w:szCs w:val="28"/>
              </w:rPr>
              <w:t>29,9</w:t>
            </w:r>
          </w:p>
        </w:tc>
      </w:tr>
      <w:tr w:rsidR="0096418B" w:rsidRPr="008C1808" w:rsidTr="008C1808">
        <w:tc>
          <w:tcPr>
            <w:tcW w:w="2890" w:type="dxa"/>
            <w:shd w:val="clear" w:color="auto" w:fill="auto"/>
          </w:tcPr>
          <w:p w:rsidR="0096418B" w:rsidRPr="008C1808" w:rsidRDefault="0096418B" w:rsidP="008C1808">
            <w:pPr>
              <w:jc w:val="both"/>
              <w:rPr>
                <w:sz w:val="28"/>
                <w:szCs w:val="28"/>
              </w:rPr>
            </w:pPr>
            <w:r w:rsidRPr="008C1808">
              <w:rPr>
                <w:sz w:val="28"/>
                <w:szCs w:val="28"/>
              </w:rPr>
              <w:t>Креатинин</w:t>
            </w:r>
          </w:p>
        </w:tc>
        <w:tc>
          <w:tcPr>
            <w:tcW w:w="2806" w:type="dxa"/>
            <w:shd w:val="clear" w:color="auto" w:fill="auto"/>
          </w:tcPr>
          <w:p w:rsidR="0096418B" w:rsidRPr="008C1808" w:rsidRDefault="0096418B" w:rsidP="008C1808">
            <w:pPr>
              <w:jc w:val="both"/>
              <w:rPr>
                <w:sz w:val="28"/>
                <w:szCs w:val="28"/>
              </w:rPr>
            </w:pPr>
            <w:r w:rsidRPr="008C1808">
              <w:rPr>
                <w:sz w:val="28"/>
                <w:szCs w:val="28"/>
              </w:rPr>
              <w:t>89</w:t>
            </w:r>
          </w:p>
        </w:tc>
        <w:tc>
          <w:tcPr>
            <w:tcW w:w="2806" w:type="dxa"/>
            <w:shd w:val="clear" w:color="auto" w:fill="auto"/>
          </w:tcPr>
          <w:p w:rsidR="0096418B" w:rsidRPr="008C1808" w:rsidRDefault="0096418B" w:rsidP="008C1808">
            <w:pPr>
              <w:jc w:val="both"/>
              <w:rPr>
                <w:sz w:val="28"/>
                <w:szCs w:val="28"/>
              </w:rPr>
            </w:pPr>
          </w:p>
        </w:tc>
      </w:tr>
      <w:tr w:rsidR="0096418B" w:rsidRPr="008C1808" w:rsidTr="008C1808">
        <w:trPr>
          <w:trHeight w:val="378"/>
        </w:trPr>
        <w:tc>
          <w:tcPr>
            <w:tcW w:w="2890" w:type="dxa"/>
            <w:shd w:val="clear" w:color="auto" w:fill="auto"/>
          </w:tcPr>
          <w:p w:rsidR="0096418B" w:rsidRPr="008C1808" w:rsidRDefault="0096418B" w:rsidP="008C1808">
            <w:pPr>
              <w:jc w:val="both"/>
              <w:rPr>
                <w:sz w:val="28"/>
                <w:szCs w:val="28"/>
              </w:rPr>
            </w:pPr>
            <w:r w:rsidRPr="008C1808">
              <w:rPr>
                <w:sz w:val="28"/>
                <w:szCs w:val="28"/>
              </w:rPr>
              <w:t>Уреаза</w:t>
            </w:r>
          </w:p>
        </w:tc>
        <w:tc>
          <w:tcPr>
            <w:tcW w:w="2806" w:type="dxa"/>
            <w:shd w:val="clear" w:color="auto" w:fill="auto"/>
          </w:tcPr>
          <w:p w:rsidR="0096418B" w:rsidRPr="008C1808" w:rsidRDefault="0096418B" w:rsidP="008C1808">
            <w:pPr>
              <w:jc w:val="both"/>
              <w:rPr>
                <w:sz w:val="28"/>
                <w:szCs w:val="28"/>
              </w:rPr>
            </w:pPr>
            <w:r w:rsidRPr="008C1808">
              <w:rPr>
                <w:sz w:val="28"/>
                <w:szCs w:val="28"/>
              </w:rPr>
              <w:t>3,2</w:t>
            </w:r>
          </w:p>
        </w:tc>
        <w:tc>
          <w:tcPr>
            <w:tcW w:w="2806" w:type="dxa"/>
            <w:shd w:val="clear" w:color="auto" w:fill="auto"/>
          </w:tcPr>
          <w:p w:rsidR="0096418B" w:rsidRPr="008C1808" w:rsidRDefault="0096418B" w:rsidP="008C1808">
            <w:pPr>
              <w:jc w:val="both"/>
              <w:rPr>
                <w:sz w:val="28"/>
                <w:szCs w:val="28"/>
              </w:rPr>
            </w:pPr>
          </w:p>
        </w:tc>
      </w:tr>
      <w:tr w:rsidR="0096418B" w:rsidRPr="008C1808" w:rsidTr="008C1808">
        <w:trPr>
          <w:trHeight w:val="300"/>
        </w:trPr>
        <w:tc>
          <w:tcPr>
            <w:tcW w:w="2890" w:type="dxa"/>
            <w:shd w:val="clear" w:color="auto" w:fill="auto"/>
          </w:tcPr>
          <w:p w:rsidR="0096418B" w:rsidRPr="008C1808" w:rsidRDefault="0096418B" w:rsidP="008C1808">
            <w:pPr>
              <w:jc w:val="both"/>
              <w:rPr>
                <w:sz w:val="28"/>
                <w:szCs w:val="28"/>
              </w:rPr>
            </w:pPr>
            <w:r w:rsidRPr="008C1808">
              <w:rPr>
                <w:sz w:val="28"/>
                <w:szCs w:val="28"/>
              </w:rPr>
              <w:t>Общий белок</w:t>
            </w:r>
          </w:p>
        </w:tc>
        <w:tc>
          <w:tcPr>
            <w:tcW w:w="2806" w:type="dxa"/>
            <w:shd w:val="clear" w:color="auto" w:fill="auto"/>
          </w:tcPr>
          <w:p w:rsidR="0096418B" w:rsidRPr="008C1808" w:rsidRDefault="0096418B" w:rsidP="008C1808">
            <w:pPr>
              <w:jc w:val="both"/>
              <w:rPr>
                <w:sz w:val="28"/>
                <w:szCs w:val="28"/>
              </w:rPr>
            </w:pPr>
            <w:r w:rsidRPr="008C1808">
              <w:rPr>
                <w:sz w:val="28"/>
                <w:szCs w:val="28"/>
              </w:rPr>
              <w:t>70,0</w:t>
            </w:r>
          </w:p>
        </w:tc>
        <w:tc>
          <w:tcPr>
            <w:tcW w:w="2806" w:type="dxa"/>
            <w:shd w:val="clear" w:color="auto" w:fill="auto"/>
          </w:tcPr>
          <w:p w:rsidR="0096418B" w:rsidRPr="008C1808" w:rsidRDefault="0096418B" w:rsidP="008C1808">
            <w:pPr>
              <w:jc w:val="both"/>
              <w:rPr>
                <w:sz w:val="28"/>
                <w:szCs w:val="28"/>
              </w:rPr>
            </w:pPr>
          </w:p>
        </w:tc>
      </w:tr>
      <w:tr w:rsidR="0096418B" w:rsidRPr="008C1808" w:rsidTr="008C1808">
        <w:trPr>
          <w:trHeight w:val="385"/>
        </w:trPr>
        <w:tc>
          <w:tcPr>
            <w:tcW w:w="2890" w:type="dxa"/>
            <w:shd w:val="clear" w:color="auto" w:fill="auto"/>
          </w:tcPr>
          <w:p w:rsidR="0096418B" w:rsidRPr="008C1808" w:rsidRDefault="0096418B" w:rsidP="008C1808">
            <w:pPr>
              <w:jc w:val="both"/>
              <w:rPr>
                <w:sz w:val="28"/>
                <w:szCs w:val="28"/>
              </w:rPr>
            </w:pPr>
            <w:r w:rsidRPr="008C1808">
              <w:rPr>
                <w:sz w:val="28"/>
                <w:szCs w:val="28"/>
              </w:rPr>
              <w:t>Холестерин</w:t>
            </w:r>
          </w:p>
        </w:tc>
        <w:tc>
          <w:tcPr>
            <w:tcW w:w="2806" w:type="dxa"/>
            <w:shd w:val="clear" w:color="auto" w:fill="auto"/>
          </w:tcPr>
          <w:p w:rsidR="0096418B" w:rsidRPr="008C1808" w:rsidRDefault="0096418B" w:rsidP="008C1808">
            <w:pPr>
              <w:jc w:val="both"/>
              <w:rPr>
                <w:sz w:val="28"/>
                <w:szCs w:val="28"/>
              </w:rPr>
            </w:pPr>
            <w:r w:rsidRPr="008C1808">
              <w:rPr>
                <w:sz w:val="28"/>
                <w:szCs w:val="28"/>
              </w:rPr>
              <w:t>2,91</w:t>
            </w:r>
          </w:p>
        </w:tc>
        <w:tc>
          <w:tcPr>
            <w:tcW w:w="2806" w:type="dxa"/>
            <w:shd w:val="clear" w:color="auto" w:fill="auto"/>
          </w:tcPr>
          <w:p w:rsidR="0096418B" w:rsidRPr="008C1808" w:rsidRDefault="0096418B" w:rsidP="008C1808">
            <w:pPr>
              <w:jc w:val="both"/>
              <w:rPr>
                <w:sz w:val="28"/>
                <w:szCs w:val="28"/>
              </w:rPr>
            </w:pPr>
          </w:p>
        </w:tc>
      </w:tr>
      <w:tr w:rsidR="0096418B" w:rsidRPr="008C1808" w:rsidTr="008C1808">
        <w:trPr>
          <w:trHeight w:val="240"/>
        </w:trPr>
        <w:tc>
          <w:tcPr>
            <w:tcW w:w="2890" w:type="dxa"/>
            <w:shd w:val="clear" w:color="auto" w:fill="auto"/>
          </w:tcPr>
          <w:p w:rsidR="0096418B" w:rsidRPr="008C1808" w:rsidRDefault="0096418B" w:rsidP="008C1808">
            <w:pPr>
              <w:jc w:val="both"/>
              <w:rPr>
                <w:sz w:val="28"/>
                <w:szCs w:val="28"/>
                <w:u w:val="single"/>
              </w:rPr>
            </w:pPr>
            <w:r w:rsidRPr="008C1808">
              <w:rPr>
                <w:sz w:val="28"/>
                <w:szCs w:val="28"/>
                <w:u w:val="single"/>
              </w:rPr>
              <w:t>АЛП</w:t>
            </w:r>
          </w:p>
        </w:tc>
        <w:tc>
          <w:tcPr>
            <w:tcW w:w="2806" w:type="dxa"/>
            <w:shd w:val="clear" w:color="auto" w:fill="auto"/>
          </w:tcPr>
          <w:p w:rsidR="0096418B" w:rsidRPr="008C1808" w:rsidRDefault="0096418B" w:rsidP="008C1808">
            <w:pPr>
              <w:jc w:val="both"/>
              <w:rPr>
                <w:sz w:val="28"/>
                <w:szCs w:val="28"/>
              </w:rPr>
            </w:pPr>
            <w:r w:rsidRPr="008C1808">
              <w:rPr>
                <w:sz w:val="28"/>
                <w:szCs w:val="28"/>
              </w:rPr>
              <w:t>210,0</w:t>
            </w:r>
          </w:p>
        </w:tc>
        <w:tc>
          <w:tcPr>
            <w:tcW w:w="2806" w:type="dxa"/>
            <w:shd w:val="clear" w:color="auto" w:fill="auto"/>
          </w:tcPr>
          <w:p w:rsidR="0096418B" w:rsidRPr="008C1808" w:rsidRDefault="0096418B" w:rsidP="008C1808">
            <w:pPr>
              <w:jc w:val="both"/>
              <w:rPr>
                <w:sz w:val="28"/>
                <w:szCs w:val="28"/>
              </w:rPr>
            </w:pPr>
            <w:r w:rsidRPr="008C1808">
              <w:rPr>
                <w:sz w:val="28"/>
                <w:szCs w:val="28"/>
              </w:rPr>
              <w:t>197,0</w:t>
            </w:r>
          </w:p>
        </w:tc>
      </w:tr>
    </w:tbl>
    <w:p w:rsidR="0096418B" w:rsidRDefault="0096418B" w:rsidP="0096418B">
      <w:pPr>
        <w:ind w:left="1069"/>
        <w:jc w:val="both"/>
        <w:rPr>
          <w:sz w:val="28"/>
          <w:szCs w:val="28"/>
        </w:rPr>
      </w:pPr>
    </w:p>
    <w:p w:rsidR="0096418B" w:rsidRPr="0096418B" w:rsidRDefault="0096418B" w:rsidP="0096418B">
      <w:pPr>
        <w:ind w:left="1069"/>
        <w:jc w:val="both"/>
        <w:rPr>
          <w:sz w:val="28"/>
          <w:szCs w:val="28"/>
        </w:rPr>
      </w:pPr>
    </w:p>
    <w:p w:rsidR="00EC30FD" w:rsidRPr="006C02AD" w:rsidRDefault="00EC30FD" w:rsidP="00EC30FD">
      <w:pPr>
        <w:ind w:left="1069"/>
        <w:jc w:val="both"/>
        <w:rPr>
          <w:sz w:val="28"/>
          <w:szCs w:val="28"/>
          <w:u w:val="single"/>
        </w:rPr>
      </w:pPr>
      <w:r w:rsidRPr="006C02AD">
        <w:rPr>
          <w:sz w:val="28"/>
          <w:szCs w:val="28"/>
          <w:u w:val="single"/>
        </w:rPr>
        <w:t>Обоснование окончательного диагноза.</w:t>
      </w:r>
    </w:p>
    <w:p w:rsidR="00231365" w:rsidRDefault="00231365" w:rsidP="00EC30FD">
      <w:pPr>
        <w:ind w:left="1069"/>
        <w:jc w:val="both"/>
        <w:rPr>
          <w:sz w:val="28"/>
          <w:szCs w:val="28"/>
        </w:rPr>
      </w:pPr>
      <w:r>
        <w:rPr>
          <w:sz w:val="28"/>
          <w:szCs w:val="28"/>
        </w:rPr>
        <w:t>На основании эпидемиологических и клинических критериев, описанных ранее, по данным лабораторной диагностики:</w:t>
      </w:r>
    </w:p>
    <w:p w:rsidR="00231365" w:rsidRPr="00231365" w:rsidRDefault="00231365" w:rsidP="00231365">
      <w:pPr>
        <w:ind w:left="1069"/>
        <w:jc w:val="both"/>
        <w:rPr>
          <w:sz w:val="28"/>
          <w:szCs w:val="28"/>
        </w:rPr>
      </w:pPr>
    </w:p>
    <w:p w:rsidR="00EC30FD" w:rsidRDefault="00231365" w:rsidP="00231365">
      <w:pPr>
        <w:numPr>
          <w:ilvl w:val="0"/>
          <w:numId w:val="15"/>
        </w:numPr>
        <w:jc w:val="both"/>
        <w:rPr>
          <w:sz w:val="28"/>
          <w:szCs w:val="28"/>
        </w:rPr>
      </w:pPr>
      <w:r>
        <w:rPr>
          <w:sz w:val="28"/>
          <w:szCs w:val="28"/>
        </w:rPr>
        <w:t xml:space="preserve">24.09.10 Результаты исследования на маркеры гепатитов. </w:t>
      </w:r>
      <w:r>
        <w:rPr>
          <w:sz w:val="28"/>
          <w:szCs w:val="28"/>
          <w:lang w:val="en-US"/>
        </w:rPr>
        <w:t>AHAV</w:t>
      </w:r>
      <w:r w:rsidRPr="009A182C">
        <w:rPr>
          <w:sz w:val="28"/>
          <w:szCs w:val="28"/>
        </w:rPr>
        <w:t xml:space="preserve"> </w:t>
      </w:r>
      <w:r>
        <w:rPr>
          <w:sz w:val="28"/>
          <w:szCs w:val="28"/>
          <w:lang w:val="en-US"/>
        </w:rPr>
        <w:t>IgM</w:t>
      </w:r>
      <w:r w:rsidRPr="009A182C">
        <w:rPr>
          <w:sz w:val="28"/>
          <w:szCs w:val="28"/>
        </w:rPr>
        <w:t>-</w:t>
      </w:r>
      <w:r>
        <w:rPr>
          <w:sz w:val="28"/>
          <w:szCs w:val="28"/>
        </w:rPr>
        <w:t>положительно,</w:t>
      </w:r>
      <w:r w:rsidRPr="00231365">
        <w:rPr>
          <w:sz w:val="28"/>
          <w:szCs w:val="28"/>
        </w:rPr>
        <w:t xml:space="preserve"> </w:t>
      </w:r>
      <w:r>
        <w:rPr>
          <w:sz w:val="28"/>
          <w:szCs w:val="28"/>
        </w:rPr>
        <w:t>маркеры гепатитов Б и С не обнаружены.</w:t>
      </w:r>
    </w:p>
    <w:p w:rsidR="00231365" w:rsidRDefault="00AC7725" w:rsidP="00231365">
      <w:pPr>
        <w:numPr>
          <w:ilvl w:val="0"/>
          <w:numId w:val="15"/>
        </w:numPr>
        <w:jc w:val="both"/>
        <w:rPr>
          <w:sz w:val="28"/>
          <w:szCs w:val="28"/>
        </w:rPr>
      </w:pPr>
      <w:r w:rsidRPr="00AC7725">
        <w:rPr>
          <w:sz w:val="28"/>
          <w:szCs w:val="28"/>
        </w:rPr>
        <w:t>22.09.10</w:t>
      </w:r>
      <w:r>
        <w:rPr>
          <w:sz w:val="28"/>
          <w:szCs w:val="28"/>
        </w:rPr>
        <w:t xml:space="preserve"> Биохимия крови: АЛТ – 3672,4</w:t>
      </w:r>
      <w:r w:rsidR="00EE084C">
        <w:rPr>
          <w:sz w:val="28"/>
          <w:szCs w:val="28"/>
        </w:rPr>
        <w:t xml:space="preserve"> при норме до 45</w:t>
      </w:r>
      <w:r>
        <w:rPr>
          <w:sz w:val="28"/>
          <w:szCs w:val="28"/>
        </w:rPr>
        <w:t>; АСТ – 2147,1</w:t>
      </w:r>
      <w:r w:rsidR="00EE084C">
        <w:rPr>
          <w:sz w:val="28"/>
          <w:szCs w:val="28"/>
        </w:rPr>
        <w:t xml:space="preserve"> при норме до 36</w:t>
      </w:r>
      <w:r>
        <w:rPr>
          <w:sz w:val="28"/>
          <w:szCs w:val="28"/>
        </w:rPr>
        <w:t xml:space="preserve">; </w:t>
      </w:r>
      <w:r w:rsidR="00EE084C">
        <w:rPr>
          <w:sz w:val="28"/>
          <w:szCs w:val="28"/>
        </w:rPr>
        <w:t>общий билирубин – 137,1 при норме до 20,0, из этого прямой 62,9 при норме 4,6, непрямой – 66,2 при норме 15,4.</w:t>
      </w:r>
    </w:p>
    <w:p w:rsidR="00EE084C" w:rsidRDefault="00EE084C" w:rsidP="0058368C">
      <w:pPr>
        <w:ind w:left="142" w:firstLine="992"/>
        <w:jc w:val="both"/>
        <w:rPr>
          <w:sz w:val="28"/>
          <w:szCs w:val="28"/>
        </w:rPr>
      </w:pPr>
    </w:p>
    <w:p w:rsidR="0058368C" w:rsidRDefault="0058368C" w:rsidP="0058368C">
      <w:pPr>
        <w:ind w:left="142" w:firstLine="992"/>
        <w:jc w:val="both"/>
        <w:rPr>
          <w:sz w:val="28"/>
          <w:szCs w:val="28"/>
        </w:rPr>
      </w:pPr>
      <w:r>
        <w:rPr>
          <w:sz w:val="28"/>
          <w:szCs w:val="28"/>
        </w:rPr>
        <w:t>На основании наличия клинически выраженного желтушного синдрома – желтушная форма заболевания.</w:t>
      </w:r>
    </w:p>
    <w:p w:rsidR="0058368C" w:rsidRDefault="0058368C" w:rsidP="0058368C">
      <w:pPr>
        <w:ind w:left="142" w:firstLine="992"/>
        <w:jc w:val="both"/>
        <w:rPr>
          <w:sz w:val="28"/>
          <w:szCs w:val="28"/>
        </w:rPr>
      </w:pPr>
      <w:r>
        <w:rPr>
          <w:sz w:val="28"/>
          <w:szCs w:val="28"/>
        </w:rPr>
        <w:t>По критериям степени тяжести: интоксикационный синдром был выражен легко – пациент мог выполнять обычную физическую работу. Геммора</w:t>
      </w:r>
      <w:r w:rsidR="00DE1247">
        <w:rPr>
          <w:sz w:val="28"/>
          <w:szCs w:val="28"/>
        </w:rPr>
        <w:t>гический синдром не проявлялся, ПТИ больше 70 %. По билирубинэмии – более 100 мкмоль/л – средняя степень. Отягощающих течение болезни факторов (сахарный диабет, иммунодефицит, тяжелые системные заболевания, алкоголизм, наркомания) не выявлено. Таким образом – средняя степень тяжести.</w:t>
      </w:r>
    </w:p>
    <w:p w:rsidR="00DE1247" w:rsidRPr="00AC7725" w:rsidRDefault="00DE1247" w:rsidP="0058368C">
      <w:pPr>
        <w:ind w:left="142" w:firstLine="992"/>
        <w:jc w:val="both"/>
        <w:rPr>
          <w:sz w:val="28"/>
          <w:szCs w:val="28"/>
        </w:rPr>
      </w:pPr>
      <w:r>
        <w:rPr>
          <w:sz w:val="28"/>
          <w:szCs w:val="28"/>
        </w:rPr>
        <w:t xml:space="preserve">По наиболее выраженному синдрому: </w:t>
      </w:r>
      <w:r w:rsidR="00C63BB5">
        <w:rPr>
          <w:sz w:val="28"/>
          <w:szCs w:val="28"/>
        </w:rPr>
        <w:t>нет повышения артериального давления, увеличения селезенки и уплотнения печени. Температура не держится с момента начала заболевания на субфебрильных цифрах –</w:t>
      </w:r>
      <w:r w:rsidR="00937DE9">
        <w:rPr>
          <w:sz w:val="28"/>
          <w:szCs w:val="28"/>
        </w:rPr>
        <w:t xml:space="preserve"> мезенхи</w:t>
      </w:r>
      <w:r w:rsidR="00C63BB5">
        <w:rPr>
          <w:sz w:val="28"/>
          <w:szCs w:val="28"/>
        </w:rPr>
        <w:t xml:space="preserve">мально-воспалительный синдром не выражен. </w:t>
      </w:r>
      <w:r w:rsidR="00937DE9">
        <w:rPr>
          <w:sz w:val="28"/>
          <w:szCs w:val="28"/>
        </w:rPr>
        <w:t xml:space="preserve">Желтуха выражена слабо, нет кожного зуда, длительной ахолии – холестатический синдром не выражен. Присутствовали явления интоксикации, увеличение печени при сохранении ее эластической консистенции, больной </w:t>
      </w:r>
      <w:r w:rsidR="000F1A2F">
        <w:rPr>
          <w:sz w:val="28"/>
          <w:szCs w:val="28"/>
        </w:rPr>
        <w:t>предъявлял</w:t>
      </w:r>
      <w:r w:rsidR="00937DE9">
        <w:rPr>
          <w:sz w:val="28"/>
          <w:szCs w:val="28"/>
        </w:rPr>
        <w:t xml:space="preserve"> </w:t>
      </w:r>
      <w:r w:rsidR="000F1A2F">
        <w:rPr>
          <w:sz w:val="28"/>
          <w:szCs w:val="28"/>
        </w:rPr>
        <w:t>диспепсические</w:t>
      </w:r>
      <w:r w:rsidR="00937DE9">
        <w:rPr>
          <w:sz w:val="28"/>
          <w:szCs w:val="28"/>
        </w:rPr>
        <w:t xml:space="preserve"> жалобы. По данным лабораторной  диагностики: повышение АЛТ и АСТ – наиболее выражен цитолитический синдром.</w:t>
      </w:r>
    </w:p>
    <w:p w:rsidR="00FB7CC0" w:rsidRDefault="00FB7CC0" w:rsidP="00BF6D17">
      <w:pPr>
        <w:ind w:left="709"/>
        <w:jc w:val="both"/>
        <w:rPr>
          <w:sz w:val="28"/>
          <w:szCs w:val="28"/>
        </w:rPr>
      </w:pPr>
    </w:p>
    <w:p w:rsidR="00A60D2D" w:rsidRDefault="00140324" w:rsidP="00044944">
      <w:pPr>
        <w:ind w:firstLine="709"/>
        <w:jc w:val="both"/>
        <w:rPr>
          <w:sz w:val="28"/>
          <w:szCs w:val="28"/>
        </w:rPr>
      </w:pPr>
      <w:r w:rsidRPr="00BB20DA">
        <w:rPr>
          <w:b/>
          <w:sz w:val="28"/>
          <w:szCs w:val="28"/>
        </w:rPr>
        <w:t>Клинический диагноз</w:t>
      </w:r>
      <w:r>
        <w:rPr>
          <w:sz w:val="28"/>
          <w:szCs w:val="28"/>
        </w:rPr>
        <w:t xml:space="preserve">: </w:t>
      </w:r>
    </w:p>
    <w:p w:rsidR="00B41D4A" w:rsidRDefault="00B41D4A" w:rsidP="00044944">
      <w:pPr>
        <w:ind w:firstLine="709"/>
        <w:jc w:val="both"/>
        <w:rPr>
          <w:sz w:val="28"/>
          <w:szCs w:val="28"/>
        </w:rPr>
      </w:pPr>
      <w:r>
        <w:rPr>
          <w:sz w:val="28"/>
          <w:szCs w:val="28"/>
        </w:rPr>
        <w:t xml:space="preserve">Острый вирусный гепатит А. Желтушная форма. Период угасания симптомов. </w:t>
      </w:r>
      <w:r w:rsidR="000C49F3">
        <w:rPr>
          <w:sz w:val="28"/>
          <w:szCs w:val="28"/>
        </w:rPr>
        <w:t>Средней</w:t>
      </w:r>
      <w:r>
        <w:rPr>
          <w:sz w:val="28"/>
          <w:szCs w:val="28"/>
        </w:rPr>
        <w:t xml:space="preserve"> степени тяжести с преобладанием цитолитического синдрома.</w:t>
      </w:r>
    </w:p>
    <w:p w:rsidR="00D8500E" w:rsidRDefault="00D8500E" w:rsidP="00044944">
      <w:pPr>
        <w:ind w:firstLine="709"/>
        <w:jc w:val="both"/>
        <w:rPr>
          <w:sz w:val="28"/>
          <w:szCs w:val="28"/>
        </w:rPr>
      </w:pPr>
    </w:p>
    <w:p w:rsidR="00D8500E" w:rsidRDefault="00D8500E" w:rsidP="00044944">
      <w:pPr>
        <w:ind w:firstLine="709"/>
        <w:jc w:val="both"/>
        <w:rPr>
          <w:b/>
          <w:sz w:val="28"/>
          <w:szCs w:val="28"/>
        </w:rPr>
      </w:pPr>
      <w:r w:rsidRPr="00D8500E">
        <w:rPr>
          <w:b/>
          <w:sz w:val="28"/>
          <w:szCs w:val="28"/>
        </w:rPr>
        <w:t>Дифференциальная диагностика.</w:t>
      </w:r>
    </w:p>
    <w:p w:rsidR="00D8500E" w:rsidRPr="00D8500E" w:rsidRDefault="00D8500E" w:rsidP="00044944">
      <w:pPr>
        <w:ind w:firstLine="709"/>
        <w:jc w:val="both"/>
        <w:rPr>
          <w:b/>
          <w:sz w:val="28"/>
          <w:szCs w:val="28"/>
        </w:rPr>
      </w:pPr>
    </w:p>
    <w:p w:rsidR="00D8500E" w:rsidRDefault="009A182C" w:rsidP="00044944">
      <w:pPr>
        <w:ind w:firstLine="709"/>
        <w:jc w:val="both"/>
        <w:rPr>
          <w:sz w:val="28"/>
          <w:szCs w:val="28"/>
        </w:rPr>
      </w:pPr>
      <w:r>
        <w:rPr>
          <w:sz w:val="28"/>
          <w:szCs w:val="28"/>
        </w:rPr>
        <w:t xml:space="preserve">С гриппом: контакт с больными гриппом отрицает, не было боли в области надбровных дуг. Противовирусные препараты и антигриппин эффекта не дали. </w:t>
      </w:r>
    </w:p>
    <w:p w:rsidR="009A182C" w:rsidRDefault="009A182C" w:rsidP="00044944">
      <w:pPr>
        <w:ind w:firstLine="709"/>
        <w:jc w:val="both"/>
        <w:rPr>
          <w:sz w:val="28"/>
          <w:szCs w:val="28"/>
        </w:rPr>
      </w:pPr>
    </w:p>
    <w:p w:rsidR="009A182C" w:rsidRDefault="009A182C" w:rsidP="00044944">
      <w:pPr>
        <w:ind w:firstLine="709"/>
        <w:jc w:val="both"/>
        <w:rPr>
          <w:sz w:val="28"/>
          <w:szCs w:val="28"/>
        </w:rPr>
      </w:pPr>
      <w:r>
        <w:rPr>
          <w:sz w:val="28"/>
          <w:szCs w:val="28"/>
        </w:rPr>
        <w:t>Дифференциальная диагностика желту</w:t>
      </w:r>
      <w:r w:rsidR="008C048E">
        <w:rPr>
          <w:sz w:val="28"/>
          <w:szCs w:val="28"/>
        </w:rPr>
        <w:t>шного синдрома</w:t>
      </w:r>
      <w:r>
        <w:rPr>
          <w:sz w:val="28"/>
          <w:szCs w:val="28"/>
        </w:rPr>
        <w:t>.</w:t>
      </w:r>
    </w:p>
    <w:p w:rsidR="009A182C" w:rsidRDefault="009A182C" w:rsidP="00044944">
      <w:pPr>
        <w:ind w:firstLine="709"/>
        <w:jc w:val="both"/>
        <w:rPr>
          <w:sz w:val="28"/>
          <w:szCs w:val="28"/>
        </w:rPr>
      </w:pPr>
    </w:p>
    <w:p w:rsidR="00716B46" w:rsidRDefault="008C048E" w:rsidP="00044944">
      <w:pPr>
        <w:ind w:firstLine="709"/>
        <w:jc w:val="both"/>
        <w:rPr>
          <w:sz w:val="28"/>
          <w:szCs w:val="28"/>
        </w:rPr>
      </w:pPr>
      <w:r>
        <w:rPr>
          <w:sz w:val="28"/>
          <w:szCs w:val="28"/>
        </w:rPr>
        <w:t xml:space="preserve">Надпеченочные желтухи. </w:t>
      </w:r>
      <w:r w:rsidRPr="008C048E">
        <w:rPr>
          <w:sz w:val="28"/>
          <w:szCs w:val="28"/>
        </w:rPr>
        <w:t>Возникают в результате избыточного образования билирубина. Надпеченочные гемолитические желтухи (анемии) обусловлены патологически усиленным гемолнзом эритроцитов. Сокращение продолжительности жизни эритроцитов сопровождается разрушением повышенных количеств гемоглобина и, соответственно, накоплением в крови свободной (непрямой) фракции билирубина.</w:t>
      </w:r>
      <w:r>
        <w:rPr>
          <w:sz w:val="28"/>
          <w:szCs w:val="28"/>
        </w:rPr>
        <w:t xml:space="preserve">  У пациента имеется повышение обеих фракций билирубина, но сильнее выражено накопление </w:t>
      </w:r>
      <w:r w:rsidR="000F1A2F">
        <w:rPr>
          <w:sz w:val="28"/>
          <w:szCs w:val="28"/>
        </w:rPr>
        <w:t>конъюгированного</w:t>
      </w:r>
      <w:r w:rsidR="00FA1327">
        <w:rPr>
          <w:sz w:val="28"/>
          <w:szCs w:val="28"/>
        </w:rPr>
        <w:t xml:space="preserve"> билирубина, что </w:t>
      </w:r>
      <w:r w:rsidR="000F1A2F">
        <w:rPr>
          <w:sz w:val="28"/>
          <w:szCs w:val="28"/>
        </w:rPr>
        <w:t>не</w:t>
      </w:r>
      <w:r w:rsidR="00FA1327">
        <w:rPr>
          <w:sz w:val="28"/>
          <w:szCs w:val="28"/>
        </w:rPr>
        <w:t xml:space="preserve"> характерно для надпеченочной желтухи. К тому же в картину гемолитического криза не вписываются проявления цитолитических  процессов – высокое содержание печеночных ферментов – АЛТ и АСТ. </w:t>
      </w:r>
    </w:p>
    <w:p w:rsidR="00716B46" w:rsidRDefault="00716B46" w:rsidP="00044944">
      <w:pPr>
        <w:ind w:firstLine="709"/>
        <w:jc w:val="both"/>
        <w:rPr>
          <w:sz w:val="28"/>
          <w:szCs w:val="28"/>
        </w:rPr>
      </w:pPr>
    </w:p>
    <w:p w:rsidR="008C048E" w:rsidRDefault="00716B46" w:rsidP="00044944">
      <w:pPr>
        <w:ind w:firstLine="709"/>
        <w:jc w:val="both"/>
        <w:rPr>
          <w:sz w:val="28"/>
          <w:szCs w:val="28"/>
        </w:rPr>
      </w:pPr>
      <w:r>
        <w:rPr>
          <w:sz w:val="28"/>
          <w:szCs w:val="28"/>
        </w:rPr>
        <w:t xml:space="preserve">Подпеченочная желтуха. </w:t>
      </w:r>
      <w:r w:rsidR="00FA1327">
        <w:rPr>
          <w:sz w:val="28"/>
          <w:szCs w:val="28"/>
        </w:rPr>
        <w:t xml:space="preserve"> </w:t>
      </w:r>
      <w:r>
        <w:rPr>
          <w:sz w:val="28"/>
          <w:szCs w:val="28"/>
        </w:rPr>
        <w:t>В ее</w:t>
      </w:r>
      <w:r w:rsidRPr="00716B46">
        <w:rPr>
          <w:sz w:val="28"/>
          <w:szCs w:val="28"/>
        </w:rPr>
        <w:t xml:space="preserve"> основе лежит механическое препятствие нормальному оттоку желчи - сдавление магистральных желчных протоков снаружи или закупорка их изнутри.</w:t>
      </w:r>
      <w:r>
        <w:rPr>
          <w:sz w:val="28"/>
          <w:szCs w:val="28"/>
        </w:rPr>
        <w:t xml:space="preserve"> Желтуха в этом случае обусловлена нарушением выведения связанного билирубина. </w:t>
      </w:r>
    </w:p>
    <w:p w:rsidR="00716B46" w:rsidRDefault="00716B46" w:rsidP="00044944">
      <w:pPr>
        <w:ind w:firstLine="709"/>
        <w:jc w:val="both"/>
        <w:rPr>
          <w:sz w:val="28"/>
          <w:szCs w:val="28"/>
        </w:rPr>
      </w:pPr>
      <w:r>
        <w:rPr>
          <w:sz w:val="28"/>
          <w:szCs w:val="28"/>
        </w:rPr>
        <w:t>В основном вызывается сдавлением желчных ходов опухолью или закупоркой камнем.</w:t>
      </w:r>
    </w:p>
    <w:p w:rsidR="00F23838" w:rsidRDefault="00F23838" w:rsidP="00044944">
      <w:pPr>
        <w:ind w:firstLine="709"/>
        <w:jc w:val="both"/>
        <w:rPr>
          <w:sz w:val="28"/>
          <w:szCs w:val="28"/>
        </w:rPr>
      </w:pPr>
    </w:p>
    <w:p w:rsidR="00716B46" w:rsidRDefault="00716B46" w:rsidP="00044944">
      <w:pPr>
        <w:ind w:firstLine="709"/>
        <w:jc w:val="both"/>
        <w:rPr>
          <w:sz w:val="28"/>
          <w:szCs w:val="28"/>
        </w:rPr>
      </w:pPr>
      <w:r>
        <w:rPr>
          <w:sz w:val="28"/>
          <w:szCs w:val="28"/>
        </w:rPr>
        <w:t xml:space="preserve">Механическая желтуха вследствие закупорки желчных ходов камнем  развивается после выраженных сильных болей (желчной колики). Возникает быстро. Уровень болевого синдрома у данного больного не может быть расценен как колика. </w:t>
      </w:r>
      <w:r w:rsidR="00C22C5E">
        <w:rPr>
          <w:sz w:val="28"/>
          <w:szCs w:val="28"/>
        </w:rPr>
        <w:t xml:space="preserve">К тому же </w:t>
      </w:r>
      <w:r w:rsidR="000F1A2F">
        <w:rPr>
          <w:sz w:val="28"/>
          <w:szCs w:val="28"/>
        </w:rPr>
        <w:t>отсутствуют</w:t>
      </w:r>
      <w:r w:rsidR="00C22C5E">
        <w:rPr>
          <w:sz w:val="28"/>
          <w:szCs w:val="28"/>
        </w:rPr>
        <w:t xml:space="preserve"> данные анамнеза о хроническом течении ЖКБ, о погрешностях в диете, либо эмоциональном и физическом напряжении, которое могло бы спровоцировать приступ. </w:t>
      </w:r>
    </w:p>
    <w:p w:rsidR="00716B46" w:rsidRDefault="00C22C5E" w:rsidP="00044944">
      <w:pPr>
        <w:ind w:firstLine="709"/>
        <w:jc w:val="both"/>
        <w:rPr>
          <w:sz w:val="28"/>
          <w:szCs w:val="28"/>
        </w:rPr>
      </w:pPr>
      <w:r>
        <w:rPr>
          <w:sz w:val="28"/>
          <w:szCs w:val="28"/>
        </w:rPr>
        <w:t xml:space="preserve">Механическая желтуха, обусловленная опухолью (чаще всего поджелудочной железы) развивается медленно, ее возникновению часто предшествует острый болевой приступ. Боли при ней локализуются не в правом подреберье, как у данного пациента, а в эпигастральной области либо в центральных отделах живота. </w:t>
      </w:r>
      <w:r w:rsidR="00E31CD5">
        <w:rPr>
          <w:sz w:val="28"/>
          <w:szCs w:val="28"/>
        </w:rPr>
        <w:t xml:space="preserve">У данного пациента отмечается иррадиция болей в эпигастрий, что, однако, скорее может быть связано с гепатомегалией и болями </w:t>
      </w:r>
      <w:r w:rsidR="000F1A2F">
        <w:rPr>
          <w:sz w:val="28"/>
          <w:szCs w:val="28"/>
        </w:rPr>
        <w:t>вследствие</w:t>
      </w:r>
      <w:r w:rsidR="00E31CD5">
        <w:rPr>
          <w:sz w:val="28"/>
          <w:szCs w:val="28"/>
        </w:rPr>
        <w:t xml:space="preserve"> растяжения капсулы печени. Рак фатерова соска может проявляться положительным симптомом Курвуазье, у данного пациента этот симптом отрицателен. </w:t>
      </w:r>
    </w:p>
    <w:p w:rsidR="00E31CD5" w:rsidRDefault="00E31CD5" w:rsidP="00044944">
      <w:pPr>
        <w:ind w:firstLine="709"/>
        <w:jc w:val="both"/>
        <w:rPr>
          <w:sz w:val="28"/>
          <w:szCs w:val="28"/>
        </w:rPr>
      </w:pPr>
      <w:r>
        <w:rPr>
          <w:sz w:val="28"/>
          <w:szCs w:val="28"/>
        </w:rPr>
        <w:t>За опухолевый процесс может говорить наличие общеинтоксикационного синдрома, однако подтвержденный маркерами диагноз вирусного гепатита А заставляет направить все лечебные и диагностические мероприятия в направлении этого заболевания.</w:t>
      </w:r>
    </w:p>
    <w:p w:rsidR="00F23838" w:rsidRDefault="00F23838" w:rsidP="00044944">
      <w:pPr>
        <w:ind w:firstLine="709"/>
        <w:jc w:val="both"/>
        <w:rPr>
          <w:sz w:val="28"/>
          <w:szCs w:val="28"/>
        </w:rPr>
      </w:pPr>
    </w:p>
    <w:p w:rsidR="0003385D" w:rsidRDefault="00E31CD5" w:rsidP="00044944">
      <w:pPr>
        <w:ind w:firstLine="709"/>
        <w:jc w:val="both"/>
        <w:rPr>
          <w:sz w:val="28"/>
          <w:szCs w:val="28"/>
        </w:rPr>
      </w:pPr>
      <w:r>
        <w:rPr>
          <w:sz w:val="28"/>
          <w:szCs w:val="28"/>
        </w:rPr>
        <w:t>Печеночные желтухи. Этот тип желтух связан с поражением гепатоцитов, в результате чего нарушается полярность функций печеночной клетки. В норме через билиарный полюс клетки в желчные канальц</w:t>
      </w:r>
      <w:r w:rsidR="0003385D">
        <w:rPr>
          <w:sz w:val="28"/>
          <w:szCs w:val="28"/>
        </w:rPr>
        <w:t>ы выделяются различные компоненты желчи, через синусоидальный – продукты метаболизма в кровь и лимфу. Про цитолизе гепатоцитов все продукты поступают непосредственно в кровь, что приводит к увеличению содержания в крови обеих фракций билирубина. При этом уменьшается выделение билирубина в кишечник, что ведет к посветлению кала. В связи с избытком билирубина в крови, он выделяется с мочой (она темнеет).</w:t>
      </w:r>
    </w:p>
    <w:p w:rsidR="00F23838" w:rsidRDefault="00F23838" w:rsidP="00044944">
      <w:pPr>
        <w:ind w:firstLine="709"/>
        <w:jc w:val="both"/>
        <w:rPr>
          <w:sz w:val="28"/>
          <w:szCs w:val="28"/>
        </w:rPr>
      </w:pPr>
    </w:p>
    <w:p w:rsidR="0003385D" w:rsidRDefault="0003385D" w:rsidP="00044944">
      <w:pPr>
        <w:ind w:firstLine="709"/>
        <w:jc w:val="both"/>
        <w:rPr>
          <w:sz w:val="28"/>
          <w:szCs w:val="28"/>
        </w:rPr>
      </w:pPr>
      <w:r w:rsidRPr="0003385D">
        <w:rPr>
          <w:sz w:val="28"/>
          <w:szCs w:val="28"/>
        </w:rPr>
        <w:t>Добракачественная неконъюгированная гипербилирубинемия - синдром Жильбера</w:t>
      </w:r>
      <w:r>
        <w:rPr>
          <w:sz w:val="28"/>
          <w:szCs w:val="28"/>
        </w:rPr>
        <w:t xml:space="preserve">. По механизму это семейная, неконьюгированная, </w:t>
      </w:r>
      <w:r w:rsidR="000F1A2F">
        <w:rPr>
          <w:sz w:val="28"/>
          <w:szCs w:val="28"/>
        </w:rPr>
        <w:t>негемолитическая</w:t>
      </w:r>
      <w:r>
        <w:rPr>
          <w:sz w:val="28"/>
          <w:szCs w:val="28"/>
        </w:rPr>
        <w:t xml:space="preserve"> желтуха. В основе ее лежит недостаточность глукуронилтрансферазы, что приводит к неспособности гепатоцитов усваивать неконьюгированный билирубин или превращать моноглюкуронил билирубина в дикгюкуронид. Проявляется обычно в юном возрасте у людей интеллектуального труда. </w:t>
      </w:r>
      <w:r w:rsidRPr="0003385D">
        <w:rPr>
          <w:sz w:val="28"/>
          <w:szCs w:val="28"/>
        </w:rPr>
        <w:t>Заболевание характеризуется умеренным интермиттирующим повышением билирубина в крови, как правило, не более 80-100 мкмоль/л со значительным преобладанием непрямой фракции, остальные биохимические показатели крови и печеночные пробы – в пределах нормы.  Клинически  заболевание проявляется желтушностью склер, слизистой оболочки полости рта, кожных покровов различной степени выраженности,  астено-вегетативный синдром: слабость, повышенная утомляемость, диспептические проявления: дискомфорт и незначительные боли в области правого подреберья, возможно также вообще отсутствие каких-либо визуальных проявлений болезни.</w:t>
      </w:r>
      <w:r>
        <w:rPr>
          <w:sz w:val="28"/>
          <w:szCs w:val="28"/>
        </w:rPr>
        <w:t xml:space="preserve"> На основании этой ха</w:t>
      </w:r>
      <w:r w:rsidR="00B055E9">
        <w:rPr>
          <w:sz w:val="28"/>
          <w:szCs w:val="28"/>
        </w:rPr>
        <w:t>р</w:t>
      </w:r>
      <w:r>
        <w:rPr>
          <w:sz w:val="28"/>
          <w:szCs w:val="28"/>
        </w:rPr>
        <w:t>актеристики данную патологию можно исключить, так как пациент не относится к группе риска</w:t>
      </w:r>
      <w:r w:rsidR="00B055E9">
        <w:rPr>
          <w:sz w:val="28"/>
          <w:szCs w:val="28"/>
        </w:rPr>
        <w:t>, семейный анамнез не отягощен, повышены обе фракции билирубина.</w:t>
      </w:r>
    </w:p>
    <w:p w:rsidR="00F23838" w:rsidRDefault="00F23838" w:rsidP="00044944">
      <w:pPr>
        <w:ind w:firstLine="709"/>
        <w:jc w:val="both"/>
        <w:rPr>
          <w:sz w:val="28"/>
          <w:szCs w:val="28"/>
        </w:rPr>
      </w:pPr>
    </w:p>
    <w:p w:rsidR="00B055E9" w:rsidRDefault="000F1A2F" w:rsidP="00044944">
      <w:pPr>
        <w:ind w:firstLine="709"/>
        <w:jc w:val="both"/>
        <w:rPr>
          <w:sz w:val="28"/>
          <w:szCs w:val="28"/>
        </w:rPr>
      </w:pPr>
      <w:r>
        <w:rPr>
          <w:sz w:val="28"/>
          <w:szCs w:val="28"/>
        </w:rPr>
        <w:t>В анамнезе отсутствуют данные, которые могли бы говорить за возможность развития у пациента лекарственного гепатита: он не получал лечения противотуберкулезными препаратами, транквилизаторами, антибиотиками тетрациклиновой группы, гормонами, не получал наркоза.</w:t>
      </w:r>
    </w:p>
    <w:p w:rsidR="00F23838" w:rsidRDefault="00F23838" w:rsidP="00044944">
      <w:pPr>
        <w:ind w:firstLine="709"/>
        <w:jc w:val="both"/>
        <w:rPr>
          <w:sz w:val="28"/>
          <w:szCs w:val="28"/>
        </w:rPr>
      </w:pPr>
    </w:p>
    <w:p w:rsidR="00C31C36" w:rsidRDefault="00C31C36" w:rsidP="00044944">
      <w:pPr>
        <w:ind w:firstLine="709"/>
        <w:jc w:val="both"/>
        <w:rPr>
          <w:sz w:val="28"/>
          <w:szCs w:val="28"/>
        </w:rPr>
      </w:pPr>
      <w:r>
        <w:rPr>
          <w:sz w:val="28"/>
          <w:szCs w:val="28"/>
        </w:rPr>
        <w:t>Больной отрицает злоупотребление алкоголем – алкогольное поражение печени можно исключить.</w:t>
      </w:r>
    </w:p>
    <w:p w:rsidR="00F23838" w:rsidRDefault="00F23838" w:rsidP="00044944">
      <w:pPr>
        <w:ind w:firstLine="709"/>
        <w:jc w:val="both"/>
        <w:rPr>
          <w:sz w:val="28"/>
          <w:szCs w:val="28"/>
        </w:rPr>
      </w:pPr>
    </w:p>
    <w:p w:rsidR="00F23838" w:rsidRDefault="00F23838" w:rsidP="00044944">
      <w:pPr>
        <w:ind w:firstLine="709"/>
        <w:jc w:val="both"/>
        <w:rPr>
          <w:sz w:val="28"/>
          <w:szCs w:val="28"/>
        </w:rPr>
      </w:pPr>
      <w:r>
        <w:rPr>
          <w:sz w:val="28"/>
          <w:szCs w:val="28"/>
        </w:rPr>
        <w:t>Дифференциальная диагностика вирусных гепатитов. По данным лабораторной диагностики получены только маркеры гепатита А.</w:t>
      </w:r>
    </w:p>
    <w:p w:rsidR="00F23838" w:rsidRDefault="00F23838" w:rsidP="00044944">
      <w:pPr>
        <w:ind w:firstLine="709"/>
        <w:jc w:val="both"/>
        <w:rPr>
          <w:sz w:val="28"/>
          <w:szCs w:val="28"/>
        </w:rPr>
      </w:pPr>
    </w:p>
    <w:p w:rsidR="00F23838" w:rsidRDefault="00F23838" w:rsidP="00044944">
      <w:pPr>
        <w:ind w:firstLine="709"/>
        <w:jc w:val="both"/>
        <w:rPr>
          <w:sz w:val="28"/>
          <w:szCs w:val="28"/>
        </w:rPr>
      </w:pPr>
      <w:r>
        <w:rPr>
          <w:sz w:val="28"/>
          <w:szCs w:val="28"/>
        </w:rPr>
        <w:t>С гепатитом Е. У больного была лихорадка, предшествующая желтушному периоду, что не характерно для гепатита Е.</w:t>
      </w:r>
    </w:p>
    <w:p w:rsidR="00F23838" w:rsidRDefault="00F23838" w:rsidP="00044944">
      <w:pPr>
        <w:ind w:firstLine="709"/>
        <w:jc w:val="both"/>
        <w:rPr>
          <w:sz w:val="28"/>
          <w:szCs w:val="28"/>
        </w:rPr>
      </w:pPr>
    </w:p>
    <w:p w:rsidR="00F23838" w:rsidRDefault="00F23838" w:rsidP="00044944">
      <w:pPr>
        <w:ind w:firstLine="709"/>
        <w:jc w:val="both"/>
        <w:rPr>
          <w:sz w:val="28"/>
          <w:szCs w:val="28"/>
        </w:rPr>
      </w:pPr>
      <w:r>
        <w:rPr>
          <w:sz w:val="28"/>
          <w:szCs w:val="28"/>
        </w:rPr>
        <w:t>Инфекционный мононуклеоз. У данного больного не было тонзиллита, лимфоаденопатии, увеличения селезенки, характерного изменения голоса, сыпи.</w:t>
      </w:r>
    </w:p>
    <w:p w:rsidR="00F23838" w:rsidRDefault="00F23838" w:rsidP="00044944">
      <w:pPr>
        <w:ind w:firstLine="709"/>
        <w:jc w:val="both"/>
        <w:rPr>
          <w:sz w:val="28"/>
          <w:szCs w:val="28"/>
        </w:rPr>
      </w:pPr>
    </w:p>
    <w:p w:rsidR="00F23838" w:rsidRDefault="00F23838" w:rsidP="00044944">
      <w:pPr>
        <w:ind w:firstLine="709"/>
        <w:jc w:val="both"/>
        <w:rPr>
          <w:sz w:val="28"/>
          <w:szCs w:val="28"/>
        </w:rPr>
      </w:pPr>
      <w:r>
        <w:rPr>
          <w:sz w:val="28"/>
          <w:szCs w:val="28"/>
        </w:rPr>
        <w:t xml:space="preserve">Малярия. Пациент отрицает факт укуса комарами во время нахождения в Узбекистане. Также отсутствует цикличность, характерная для данного заболевания. </w:t>
      </w:r>
    </w:p>
    <w:p w:rsidR="00E31CD5" w:rsidRDefault="00E31CD5" w:rsidP="00044944">
      <w:pPr>
        <w:ind w:firstLine="709"/>
        <w:jc w:val="both"/>
        <w:rPr>
          <w:sz w:val="28"/>
          <w:szCs w:val="28"/>
        </w:rPr>
      </w:pPr>
    </w:p>
    <w:p w:rsidR="00D8500E" w:rsidRDefault="000C49F3" w:rsidP="00044944">
      <w:pPr>
        <w:ind w:firstLine="709"/>
        <w:jc w:val="both"/>
        <w:rPr>
          <w:b/>
          <w:sz w:val="28"/>
          <w:szCs w:val="28"/>
        </w:rPr>
      </w:pPr>
      <w:r>
        <w:rPr>
          <w:b/>
          <w:sz w:val="28"/>
          <w:szCs w:val="28"/>
        </w:rPr>
        <w:t xml:space="preserve">Дневники </w:t>
      </w:r>
      <w:r w:rsidR="00D8500E" w:rsidRPr="00D8500E">
        <w:rPr>
          <w:b/>
          <w:sz w:val="28"/>
          <w:szCs w:val="28"/>
        </w:rPr>
        <w:t>курации</w:t>
      </w:r>
      <w:r>
        <w:rPr>
          <w:b/>
          <w:sz w:val="28"/>
          <w:szCs w:val="28"/>
        </w:rPr>
        <w:t>.</w:t>
      </w:r>
    </w:p>
    <w:p w:rsidR="000C49F3" w:rsidRDefault="000C49F3" w:rsidP="00044944">
      <w:pPr>
        <w:ind w:firstLine="709"/>
        <w:jc w:val="both"/>
        <w:rPr>
          <w:b/>
          <w:sz w:val="28"/>
          <w:szCs w:val="28"/>
        </w:rPr>
      </w:pPr>
    </w:p>
    <w:p w:rsidR="000C49F3" w:rsidRPr="000C49F3" w:rsidRDefault="000C49F3" w:rsidP="00044944">
      <w:pPr>
        <w:ind w:firstLine="709"/>
        <w:jc w:val="both"/>
        <w:rPr>
          <w:sz w:val="28"/>
          <w:szCs w:val="28"/>
        </w:rPr>
      </w:pPr>
      <w:r w:rsidRPr="000C49F3">
        <w:rPr>
          <w:sz w:val="28"/>
          <w:szCs w:val="28"/>
        </w:rPr>
        <w:t>05.10.09</w:t>
      </w:r>
    </w:p>
    <w:p w:rsidR="000C49F3" w:rsidRDefault="000C49F3" w:rsidP="00044944">
      <w:pPr>
        <w:jc w:val="both"/>
        <w:rPr>
          <w:sz w:val="28"/>
          <w:szCs w:val="28"/>
        </w:rPr>
      </w:pPr>
      <w:r>
        <w:rPr>
          <w:sz w:val="28"/>
          <w:szCs w:val="28"/>
        </w:rPr>
        <w:t>Активных жалоб не предъявляет.</w:t>
      </w:r>
    </w:p>
    <w:p w:rsidR="00D8500E" w:rsidRDefault="000C49F3" w:rsidP="00044944">
      <w:pPr>
        <w:ind w:firstLine="709"/>
        <w:jc w:val="both"/>
        <w:rPr>
          <w:sz w:val="28"/>
          <w:szCs w:val="28"/>
        </w:rPr>
      </w:pPr>
      <w:r w:rsidRPr="00A12015">
        <w:rPr>
          <w:sz w:val="28"/>
          <w:szCs w:val="28"/>
        </w:rPr>
        <w:t xml:space="preserve">Объективно: общее состояние удовлетворительное. Сознание ясное. Положение активное. Кожные покровы </w:t>
      </w:r>
      <w:r>
        <w:rPr>
          <w:sz w:val="28"/>
          <w:szCs w:val="28"/>
        </w:rPr>
        <w:t>физиологической окраски</w:t>
      </w:r>
      <w:r w:rsidRPr="00A12015">
        <w:rPr>
          <w:sz w:val="28"/>
          <w:szCs w:val="28"/>
        </w:rPr>
        <w:t>, обычной влажности. Видимые слизистые р</w:t>
      </w:r>
      <w:r>
        <w:rPr>
          <w:sz w:val="28"/>
          <w:szCs w:val="28"/>
        </w:rPr>
        <w:t>озовые, влажные, чистые. Пульс 78</w:t>
      </w:r>
      <w:r w:rsidRPr="00A12015">
        <w:rPr>
          <w:sz w:val="28"/>
          <w:szCs w:val="28"/>
        </w:rPr>
        <w:t xml:space="preserve"> уд/мин. АД </w:t>
      </w:r>
      <w:r>
        <w:rPr>
          <w:sz w:val="28"/>
          <w:szCs w:val="28"/>
        </w:rPr>
        <w:t>120</w:t>
      </w:r>
      <w:r w:rsidRPr="00A12015">
        <w:rPr>
          <w:sz w:val="28"/>
          <w:szCs w:val="28"/>
        </w:rPr>
        <w:t>/</w:t>
      </w:r>
      <w:r>
        <w:rPr>
          <w:sz w:val="28"/>
          <w:szCs w:val="28"/>
        </w:rPr>
        <w:t>8</w:t>
      </w:r>
      <w:r w:rsidRPr="00A12015">
        <w:rPr>
          <w:sz w:val="28"/>
          <w:szCs w:val="28"/>
        </w:rPr>
        <w:t xml:space="preserve">0 мм.рт.ст. Тоны сердца ясные, ритмичные. В лёгких дыхание везикулярное, хрипов нет. Живот </w:t>
      </w:r>
      <w:r>
        <w:rPr>
          <w:sz w:val="28"/>
          <w:szCs w:val="28"/>
        </w:rPr>
        <w:t>безб</w:t>
      </w:r>
      <w:r w:rsidRPr="00A12015">
        <w:rPr>
          <w:sz w:val="28"/>
          <w:szCs w:val="28"/>
        </w:rPr>
        <w:t>олезненный при пальпации</w:t>
      </w:r>
      <w:r>
        <w:rPr>
          <w:sz w:val="28"/>
          <w:szCs w:val="28"/>
        </w:rPr>
        <w:t>, мягкий.</w:t>
      </w:r>
      <w:r w:rsidRPr="00A12015">
        <w:rPr>
          <w:sz w:val="28"/>
          <w:szCs w:val="28"/>
        </w:rPr>
        <w:t xml:space="preserve"> Физиологические отправления в норме.</w:t>
      </w:r>
      <w:r>
        <w:rPr>
          <w:sz w:val="28"/>
          <w:szCs w:val="28"/>
        </w:rPr>
        <w:t xml:space="preserve"> </w:t>
      </w:r>
    </w:p>
    <w:p w:rsidR="000C49F3" w:rsidRDefault="000C49F3" w:rsidP="00044944">
      <w:pPr>
        <w:ind w:firstLine="709"/>
        <w:jc w:val="both"/>
        <w:rPr>
          <w:sz w:val="28"/>
          <w:szCs w:val="28"/>
        </w:rPr>
      </w:pPr>
    </w:p>
    <w:p w:rsidR="00F23838" w:rsidRDefault="00D8500E" w:rsidP="00044944">
      <w:pPr>
        <w:tabs>
          <w:tab w:val="left" w:pos="6080"/>
        </w:tabs>
        <w:ind w:firstLine="709"/>
        <w:jc w:val="both"/>
        <w:rPr>
          <w:b/>
          <w:sz w:val="28"/>
          <w:szCs w:val="28"/>
        </w:rPr>
      </w:pPr>
      <w:r w:rsidRPr="00D8500E">
        <w:rPr>
          <w:b/>
          <w:sz w:val="28"/>
          <w:szCs w:val="28"/>
        </w:rPr>
        <w:t>Лечение</w:t>
      </w:r>
    </w:p>
    <w:p w:rsidR="00D8500E" w:rsidRPr="00D8500E" w:rsidRDefault="000C49F3" w:rsidP="00044944">
      <w:pPr>
        <w:tabs>
          <w:tab w:val="left" w:pos="6080"/>
        </w:tabs>
        <w:ind w:firstLine="709"/>
        <w:jc w:val="both"/>
        <w:rPr>
          <w:b/>
          <w:sz w:val="28"/>
          <w:szCs w:val="28"/>
        </w:rPr>
      </w:pPr>
      <w:r>
        <w:rPr>
          <w:b/>
          <w:sz w:val="28"/>
          <w:szCs w:val="28"/>
        </w:rPr>
        <w:tab/>
      </w:r>
    </w:p>
    <w:p w:rsidR="00D8500E" w:rsidRDefault="003279A3" w:rsidP="003279A3">
      <w:pPr>
        <w:numPr>
          <w:ilvl w:val="0"/>
          <w:numId w:val="16"/>
        </w:numPr>
        <w:jc w:val="both"/>
        <w:rPr>
          <w:sz w:val="28"/>
          <w:szCs w:val="28"/>
        </w:rPr>
      </w:pPr>
      <w:r>
        <w:rPr>
          <w:sz w:val="28"/>
          <w:szCs w:val="28"/>
        </w:rPr>
        <w:t xml:space="preserve">Госпитализация. Режим палатный. </w:t>
      </w:r>
      <w:r w:rsidR="00C96710">
        <w:rPr>
          <w:sz w:val="28"/>
          <w:szCs w:val="28"/>
        </w:rPr>
        <w:t>Стол №5а</w:t>
      </w:r>
      <w:r w:rsidR="00C76452">
        <w:rPr>
          <w:sz w:val="28"/>
          <w:szCs w:val="28"/>
        </w:rPr>
        <w:t xml:space="preserve"> – </w:t>
      </w:r>
      <w:r w:rsidR="000F1A2F">
        <w:rPr>
          <w:sz w:val="28"/>
          <w:szCs w:val="28"/>
        </w:rPr>
        <w:t>механическое</w:t>
      </w:r>
      <w:r w:rsidR="00C76452">
        <w:rPr>
          <w:sz w:val="28"/>
          <w:szCs w:val="28"/>
        </w:rPr>
        <w:t xml:space="preserve"> и химическое щажение</w:t>
      </w:r>
      <w:r w:rsidR="00C96710">
        <w:rPr>
          <w:sz w:val="28"/>
          <w:szCs w:val="28"/>
        </w:rPr>
        <w:t>.</w:t>
      </w:r>
    </w:p>
    <w:p w:rsidR="00C96710" w:rsidRDefault="001400A0" w:rsidP="001400A0">
      <w:pPr>
        <w:numPr>
          <w:ilvl w:val="0"/>
          <w:numId w:val="16"/>
        </w:numPr>
        <w:jc w:val="both"/>
        <w:rPr>
          <w:sz w:val="28"/>
          <w:szCs w:val="28"/>
        </w:rPr>
      </w:pPr>
      <w:r>
        <w:rPr>
          <w:sz w:val="28"/>
          <w:szCs w:val="28"/>
        </w:rPr>
        <w:t xml:space="preserve">Дезинтоксикационная терапия: </w:t>
      </w:r>
      <w:r w:rsidR="00C96710">
        <w:rPr>
          <w:sz w:val="28"/>
          <w:szCs w:val="28"/>
        </w:rPr>
        <w:t>Р-р глюкозы 5% 500 мл в\в</w:t>
      </w:r>
      <w:r>
        <w:rPr>
          <w:sz w:val="28"/>
          <w:szCs w:val="28"/>
        </w:rPr>
        <w:t>, ф</w:t>
      </w:r>
      <w:r w:rsidR="00C96710" w:rsidRPr="001400A0">
        <w:rPr>
          <w:sz w:val="28"/>
          <w:szCs w:val="28"/>
        </w:rPr>
        <w:t>из. р-р 500 мл в\в.</w:t>
      </w:r>
    </w:p>
    <w:p w:rsidR="00C76452" w:rsidRPr="001400A0" w:rsidRDefault="00C76452" w:rsidP="00C76452">
      <w:pPr>
        <w:numPr>
          <w:ilvl w:val="0"/>
          <w:numId w:val="16"/>
        </w:numPr>
        <w:jc w:val="both"/>
        <w:rPr>
          <w:sz w:val="28"/>
          <w:szCs w:val="28"/>
        </w:rPr>
      </w:pPr>
      <w:r>
        <w:rPr>
          <w:sz w:val="28"/>
          <w:szCs w:val="28"/>
        </w:rPr>
        <w:t xml:space="preserve">Витаминотерапия: </w:t>
      </w:r>
      <w:r w:rsidRPr="00C76452">
        <w:rPr>
          <w:sz w:val="28"/>
          <w:szCs w:val="28"/>
        </w:rPr>
        <w:t>аскорутин по 1 таб. 3 раза в ден</w:t>
      </w:r>
      <w:r>
        <w:rPr>
          <w:sz w:val="28"/>
          <w:szCs w:val="28"/>
        </w:rPr>
        <w:t>ь.</w:t>
      </w:r>
    </w:p>
    <w:p w:rsidR="00C96710" w:rsidRDefault="00C96710" w:rsidP="001400A0">
      <w:pPr>
        <w:ind w:left="1069"/>
        <w:jc w:val="both"/>
        <w:rPr>
          <w:sz w:val="28"/>
          <w:szCs w:val="28"/>
        </w:rPr>
      </w:pPr>
    </w:p>
    <w:p w:rsidR="00D8500E" w:rsidRPr="00D8500E" w:rsidRDefault="00D8500E" w:rsidP="00044944">
      <w:pPr>
        <w:ind w:firstLine="709"/>
        <w:jc w:val="both"/>
        <w:rPr>
          <w:b/>
          <w:sz w:val="28"/>
          <w:szCs w:val="28"/>
        </w:rPr>
      </w:pPr>
      <w:r w:rsidRPr="00D8500E">
        <w:rPr>
          <w:b/>
          <w:sz w:val="28"/>
          <w:szCs w:val="28"/>
        </w:rPr>
        <w:t>Эпикриз</w:t>
      </w:r>
    </w:p>
    <w:p w:rsidR="00D8500E" w:rsidRDefault="00D8500E" w:rsidP="00044944">
      <w:pPr>
        <w:ind w:firstLine="709"/>
        <w:jc w:val="both"/>
        <w:rPr>
          <w:sz w:val="28"/>
          <w:szCs w:val="28"/>
        </w:rPr>
      </w:pPr>
    </w:p>
    <w:p w:rsidR="003A5AA1" w:rsidRDefault="00ED2C66" w:rsidP="00ED2C66">
      <w:pPr>
        <w:ind w:firstLine="709"/>
        <w:jc w:val="both"/>
        <w:rPr>
          <w:sz w:val="28"/>
          <w:szCs w:val="28"/>
        </w:rPr>
      </w:pPr>
      <w:r>
        <w:rPr>
          <w:sz w:val="28"/>
          <w:szCs w:val="28"/>
        </w:rPr>
        <w:t xml:space="preserve">Сапожников Георгий Борисович, 39 лет. Находится в стационаре с 21.09.10 с диагнозом острый вирусный гепатит А. </w:t>
      </w:r>
    </w:p>
    <w:p w:rsidR="00C76452" w:rsidRDefault="00C76452" w:rsidP="00ED2C66">
      <w:pPr>
        <w:ind w:firstLine="709"/>
        <w:jc w:val="both"/>
        <w:rPr>
          <w:sz w:val="28"/>
          <w:szCs w:val="28"/>
        </w:rPr>
      </w:pPr>
      <w:r>
        <w:rPr>
          <w:sz w:val="28"/>
          <w:szCs w:val="28"/>
        </w:rPr>
        <w:t>Клинический диагноз: Острый вирусный гепатит А. Желтушная форма. Период угасания симптомов. Средней степени тяжести с преобладанием цитолитического синдрома.</w:t>
      </w:r>
    </w:p>
    <w:p w:rsidR="00C76452" w:rsidRDefault="00C76452" w:rsidP="00ED2C66">
      <w:pPr>
        <w:ind w:firstLine="709"/>
        <w:jc w:val="both"/>
        <w:rPr>
          <w:sz w:val="28"/>
          <w:szCs w:val="28"/>
        </w:rPr>
      </w:pPr>
      <w:r>
        <w:rPr>
          <w:sz w:val="28"/>
          <w:szCs w:val="28"/>
        </w:rPr>
        <w:t xml:space="preserve">За время пребывания в стационаре проводилась патогенетическая терапия, направленная на борьбу с интоксикационным синдромом. Состояние больного улучшилось, наблюдается регресс симптомов. </w:t>
      </w:r>
    </w:p>
    <w:p w:rsidR="00C76452" w:rsidRPr="00B41D4A" w:rsidRDefault="00C76452" w:rsidP="000F1A2F">
      <w:pPr>
        <w:ind w:firstLine="709"/>
        <w:jc w:val="both"/>
        <w:rPr>
          <w:sz w:val="28"/>
          <w:szCs w:val="28"/>
        </w:rPr>
      </w:pPr>
      <w:r w:rsidRPr="00C76452">
        <w:rPr>
          <w:sz w:val="28"/>
          <w:szCs w:val="28"/>
        </w:rPr>
        <w:t>Полное выздоровление наступает не ранее 6-12 месяцев после начала заболевания, поэтому для предупреждения возможных поздних осложнений необходимо соблюдать такие рекомендации</w:t>
      </w:r>
      <w:r>
        <w:rPr>
          <w:sz w:val="28"/>
          <w:szCs w:val="28"/>
        </w:rPr>
        <w:t>: п</w:t>
      </w:r>
      <w:r w:rsidRPr="00C76452">
        <w:rPr>
          <w:sz w:val="28"/>
          <w:szCs w:val="28"/>
        </w:rPr>
        <w:t>осле выписки - обязательная диспансеризация: первый осмотр через 1 мес, далее при отсутствии клинико-биохимических отклонений больные снимаются с учета, а при наличии остаточных явлений - осмотры не реже 1 раза в месяц, снятие с учета через 3 мес. после нормализации кл</w:t>
      </w:r>
      <w:r>
        <w:rPr>
          <w:sz w:val="28"/>
          <w:szCs w:val="28"/>
        </w:rPr>
        <w:t xml:space="preserve">инико-биохимических показателей. </w:t>
      </w:r>
      <w:r w:rsidR="000F1A2F">
        <w:rPr>
          <w:sz w:val="28"/>
          <w:szCs w:val="28"/>
        </w:rPr>
        <w:t>И</w:t>
      </w:r>
      <w:r w:rsidR="000F1A2F" w:rsidRPr="000F1A2F">
        <w:rPr>
          <w:sz w:val="28"/>
          <w:szCs w:val="28"/>
        </w:rPr>
        <w:t>збегать переохлаждения и перегревания, запрещается загорать, не следует ездить на южные курорты</w:t>
      </w:r>
      <w:r w:rsidR="000F1A2F">
        <w:rPr>
          <w:sz w:val="28"/>
          <w:szCs w:val="28"/>
        </w:rPr>
        <w:t xml:space="preserve">. Освобождение от профилактических прививок. Необходимо </w:t>
      </w:r>
      <w:r w:rsidR="000F1A2F" w:rsidRPr="000F1A2F">
        <w:rPr>
          <w:sz w:val="28"/>
          <w:szCs w:val="28"/>
        </w:rPr>
        <w:t>соблюдать диету. Питание должно быть</w:t>
      </w:r>
      <w:r w:rsidR="000F1A2F">
        <w:rPr>
          <w:sz w:val="28"/>
          <w:szCs w:val="28"/>
        </w:rPr>
        <w:t xml:space="preserve"> </w:t>
      </w:r>
      <w:r w:rsidR="000F1A2F" w:rsidRPr="000F1A2F">
        <w:rPr>
          <w:sz w:val="28"/>
          <w:szCs w:val="28"/>
        </w:rPr>
        <w:t>полноценным по калорийности и содержанию</w:t>
      </w:r>
      <w:r w:rsidR="000F1A2F">
        <w:rPr>
          <w:sz w:val="28"/>
          <w:szCs w:val="28"/>
        </w:rPr>
        <w:t xml:space="preserve"> </w:t>
      </w:r>
      <w:r w:rsidR="000F1A2F" w:rsidRPr="000F1A2F">
        <w:rPr>
          <w:sz w:val="28"/>
          <w:szCs w:val="28"/>
        </w:rPr>
        <w:t>белков, жиров, углеводов, витаминов. Есть</w:t>
      </w:r>
      <w:r w:rsidR="000F1A2F">
        <w:rPr>
          <w:sz w:val="28"/>
          <w:szCs w:val="28"/>
        </w:rPr>
        <w:t xml:space="preserve"> </w:t>
      </w:r>
      <w:r w:rsidR="000F1A2F" w:rsidRPr="000F1A2F">
        <w:rPr>
          <w:sz w:val="28"/>
          <w:szCs w:val="28"/>
        </w:rPr>
        <w:t>надо 4-6 раз в день небольшими порциями</w:t>
      </w:r>
      <w:r w:rsidR="000F1A2F">
        <w:rPr>
          <w:sz w:val="28"/>
          <w:szCs w:val="28"/>
        </w:rPr>
        <w:t>.</w:t>
      </w:r>
      <w:bookmarkStart w:id="0" w:name="_GoBack"/>
      <w:bookmarkEnd w:id="0"/>
    </w:p>
    <w:sectPr w:rsidR="00C76452" w:rsidRPr="00B41D4A" w:rsidSect="00CF358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AB" w:rsidRDefault="00D821AB">
      <w:r>
        <w:separator/>
      </w:r>
    </w:p>
  </w:endnote>
  <w:endnote w:type="continuationSeparator" w:id="0">
    <w:p w:rsidR="00D821AB" w:rsidRDefault="00D8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DD" w:rsidRDefault="005778DD" w:rsidP="00CF358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778DD" w:rsidRDefault="005778DD" w:rsidP="00CF358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DD" w:rsidRDefault="005778DD" w:rsidP="00CF358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A23A2">
      <w:rPr>
        <w:rStyle w:val="a5"/>
        <w:noProof/>
      </w:rPr>
      <w:t>2</w:t>
    </w:r>
    <w:r>
      <w:rPr>
        <w:rStyle w:val="a5"/>
      </w:rPr>
      <w:fldChar w:fldCharType="end"/>
    </w:r>
  </w:p>
  <w:p w:rsidR="005778DD" w:rsidRDefault="005778DD" w:rsidP="00CF358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AB" w:rsidRDefault="00D821AB">
      <w:r>
        <w:separator/>
      </w:r>
    </w:p>
  </w:footnote>
  <w:footnote w:type="continuationSeparator" w:id="0">
    <w:p w:rsidR="00D821AB" w:rsidRDefault="00D82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6AD"/>
    <w:multiLevelType w:val="hybridMultilevel"/>
    <w:tmpl w:val="EF228108"/>
    <w:lvl w:ilvl="0" w:tplc="8BAA71A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1D70C04"/>
    <w:multiLevelType w:val="hybridMultilevel"/>
    <w:tmpl w:val="4B2C703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23F36BF3"/>
    <w:multiLevelType w:val="hybridMultilevel"/>
    <w:tmpl w:val="109A379E"/>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nsid w:val="26D45CB4"/>
    <w:multiLevelType w:val="hybridMultilevel"/>
    <w:tmpl w:val="66AE77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D7D52D6"/>
    <w:multiLevelType w:val="hybridMultilevel"/>
    <w:tmpl w:val="2DFC90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2DD03ECB"/>
    <w:multiLevelType w:val="hybridMultilevel"/>
    <w:tmpl w:val="744627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2FF910ED"/>
    <w:multiLevelType w:val="hybridMultilevel"/>
    <w:tmpl w:val="4CB2C7AA"/>
    <w:lvl w:ilvl="0" w:tplc="B5B447D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6B45AF8"/>
    <w:multiLevelType w:val="hybridMultilevel"/>
    <w:tmpl w:val="DAACB120"/>
    <w:lvl w:ilvl="0" w:tplc="5B14AB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0233026"/>
    <w:multiLevelType w:val="hybridMultilevel"/>
    <w:tmpl w:val="CCA69F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41B874F4"/>
    <w:multiLevelType w:val="hybridMultilevel"/>
    <w:tmpl w:val="279E48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8EF469C"/>
    <w:multiLevelType w:val="hybridMultilevel"/>
    <w:tmpl w:val="5AFC0022"/>
    <w:lvl w:ilvl="0" w:tplc="5BFA009A">
      <w:start w:val="1"/>
      <w:numFmt w:val="bullet"/>
      <w:lvlText w:val=""/>
      <w:lvlJc w:val="left"/>
      <w:pPr>
        <w:tabs>
          <w:tab w:val="num" w:pos="1140"/>
        </w:tabs>
        <w:ind w:left="1140" w:hanging="360"/>
      </w:pPr>
      <w:rPr>
        <w:rFonts w:ascii="Wingdings" w:hAnsi="Wingdings"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1">
    <w:nsid w:val="498A7C66"/>
    <w:multiLevelType w:val="hybridMultilevel"/>
    <w:tmpl w:val="6504B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6CF7D1C"/>
    <w:multiLevelType w:val="hybridMultilevel"/>
    <w:tmpl w:val="BE344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0147C"/>
    <w:multiLevelType w:val="hybridMultilevel"/>
    <w:tmpl w:val="AC6E97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5ED719DA"/>
    <w:multiLevelType w:val="hybridMultilevel"/>
    <w:tmpl w:val="4E5694A6"/>
    <w:lvl w:ilvl="0" w:tplc="B5B44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5435BFD"/>
    <w:multiLevelType w:val="hybridMultilevel"/>
    <w:tmpl w:val="A15E1F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5"/>
  </w:num>
  <w:num w:numId="2">
    <w:abstractNumId w:val="3"/>
  </w:num>
  <w:num w:numId="3">
    <w:abstractNumId w:val="13"/>
  </w:num>
  <w:num w:numId="4">
    <w:abstractNumId w:val="9"/>
  </w:num>
  <w:num w:numId="5">
    <w:abstractNumId w:val="4"/>
  </w:num>
  <w:num w:numId="6">
    <w:abstractNumId w:val="1"/>
  </w:num>
  <w:num w:numId="7">
    <w:abstractNumId w:val="5"/>
  </w:num>
  <w:num w:numId="8">
    <w:abstractNumId w:val="7"/>
  </w:num>
  <w:num w:numId="9">
    <w:abstractNumId w:val="0"/>
  </w:num>
  <w:num w:numId="10">
    <w:abstractNumId w:val="10"/>
  </w:num>
  <w:num w:numId="11">
    <w:abstractNumId w:val="6"/>
  </w:num>
  <w:num w:numId="12">
    <w:abstractNumId w:val="8"/>
  </w:num>
  <w:num w:numId="13">
    <w:abstractNumId w:val="12"/>
  </w:num>
  <w:num w:numId="14">
    <w:abstractNumId w:val="1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957"/>
    <w:rsid w:val="0003385D"/>
    <w:rsid w:val="0003494F"/>
    <w:rsid w:val="00042123"/>
    <w:rsid w:val="00044944"/>
    <w:rsid w:val="00046873"/>
    <w:rsid w:val="00051377"/>
    <w:rsid w:val="00073B8E"/>
    <w:rsid w:val="00076152"/>
    <w:rsid w:val="00081A95"/>
    <w:rsid w:val="000866F0"/>
    <w:rsid w:val="000B144F"/>
    <w:rsid w:val="000C1A3A"/>
    <w:rsid w:val="000C49F3"/>
    <w:rsid w:val="000D010E"/>
    <w:rsid w:val="000F1A2F"/>
    <w:rsid w:val="001224D7"/>
    <w:rsid w:val="001400A0"/>
    <w:rsid w:val="00140324"/>
    <w:rsid w:val="00174957"/>
    <w:rsid w:val="00185454"/>
    <w:rsid w:val="00190BDD"/>
    <w:rsid w:val="001C0D34"/>
    <w:rsid w:val="00204D77"/>
    <w:rsid w:val="00205802"/>
    <w:rsid w:val="0022109A"/>
    <w:rsid w:val="00224E23"/>
    <w:rsid w:val="00231365"/>
    <w:rsid w:val="00233C82"/>
    <w:rsid w:val="002368DE"/>
    <w:rsid w:val="00273AA8"/>
    <w:rsid w:val="002B3B7E"/>
    <w:rsid w:val="002F1B48"/>
    <w:rsid w:val="00301FB9"/>
    <w:rsid w:val="00304CC7"/>
    <w:rsid w:val="003135EF"/>
    <w:rsid w:val="00316ADD"/>
    <w:rsid w:val="003231B3"/>
    <w:rsid w:val="00325494"/>
    <w:rsid w:val="003279A3"/>
    <w:rsid w:val="00332B14"/>
    <w:rsid w:val="003525BD"/>
    <w:rsid w:val="00355D6E"/>
    <w:rsid w:val="003757B2"/>
    <w:rsid w:val="00382938"/>
    <w:rsid w:val="003841EF"/>
    <w:rsid w:val="0038799E"/>
    <w:rsid w:val="003911B9"/>
    <w:rsid w:val="003919A1"/>
    <w:rsid w:val="0039480C"/>
    <w:rsid w:val="003A5AA1"/>
    <w:rsid w:val="003F3BC3"/>
    <w:rsid w:val="00405468"/>
    <w:rsid w:val="004105AE"/>
    <w:rsid w:val="004261FB"/>
    <w:rsid w:val="0043249B"/>
    <w:rsid w:val="00450033"/>
    <w:rsid w:val="00463D2C"/>
    <w:rsid w:val="00482B01"/>
    <w:rsid w:val="004B23E7"/>
    <w:rsid w:val="004C3669"/>
    <w:rsid w:val="004D4073"/>
    <w:rsid w:val="005161FD"/>
    <w:rsid w:val="00523ABF"/>
    <w:rsid w:val="005778DD"/>
    <w:rsid w:val="0058368C"/>
    <w:rsid w:val="005C7EC5"/>
    <w:rsid w:val="005D1192"/>
    <w:rsid w:val="005D2FB6"/>
    <w:rsid w:val="005D3270"/>
    <w:rsid w:val="005E18F9"/>
    <w:rsid w:val="00653569"/>
    <w:rsid w:val="0067010D"/>
    <w:rsid w:val="00674105"/>
    <w:rsid w:val="00686E2F"/>
    <w:rsid w:val="006A52E3"/>
    <w:rsid w:val="006B06DF"/>
    <w:rsid w:val="006B136F"/>
    <w:rsid w:val="006C02AD"/>
    <w:rsid w:val="006C04B8"/>
    <w:rsid w:val="006D06D3"/>
    <w:rsid w:val="0070496C"/>
    <w:rsid w:val="007152AF"/>
    <w:rsid w:val="00716B46"/>
    <w:rsid w:val="00733033"/>
    <w:rsid w:val="00734003"/>
    <w:rsid w:val="007957AC"/>
    <w:rsid w:val="007A1451"/>
    <w:rsid w:val="007A7466"/>
    <w:rsid w:val="007F4F1C"/>
    <w:rsid w:val="0083405F"/>
    <w:rsid w:val="00873E47"/>
    <w:rsid w:val="008C048E"/>
    <w:rsid w:val="008C1808"/>
    <w:rsid w:val="00902471"/>
    <w:rsid w:val="00937DE9"/>
    <w:rsid w:val="0094278A"/>
    <w:rsid w:val="00960677"/>
    <w:rsid w:val="0096418B"/>
    <w:rsid w:val="00966633"/>
    <w:rsid w:val="009737E6"/>
    <w:rsid w:val="00985B1E"/>
    <w:rsid w:val="00993268"/>
    <w:rsid w:val="00994D69"/>
    <w:rsid w:val="009A182C"/>
    <w:rsid w:val="009B00E6"/>
    <w:rsid w:val="009B520F"/>
    <w:rsid w:val="009C080D"/>
    <w:rsid w:val="009C4BB9"/>
    <w:rsid w:val="009D2DA7"/>
    <w:rsid w:val="00A16AFB"/>
    <w:rsid w:val="00A32111"/>
    <w:rsid w:val="00A4512B"/>
    <w:rsid w:val="00A60D2D"/>
    <w:rsid w:val="00A61422"/>
    <w:rsid w:val="00A64377"/>
    <w:rsid w:val="00AC7725"/>
    <w:rsid w:val="00AD1C22"/>
    <w:rsid w:val="00AF5A2B"/>
    <w:rsid w:val="00B055E9"/>
    <w:rsid w:val="00B06E8E"/>
    <w:rsid w:val="00B41D4A"/>
    <w:rsid w:val="00B5184D"/>
    <w:rsid w:val="00B62609"/>
    <w:rsid w:val="00B82C3E"/>
    <w:rsid w:val="00B921EF"/>
    <w:rsid w:val="00B95EF6"/>
    <w:rsid w:val="00B963D4"/>
    <w:rsid w:val="00BA17D7"/>
    <w:rsid w:val="00BA36D5"/>
    <w:rsid w:val="00BA760A"/>
    <w:rsid w:val="00BB20DA"/>
    <w:rsid w:val="00BF6D17"/>
    <w:rsid w:val="00C01C5C"/>
    <w:rsid w:val="00C22C5E"/>
    <w:rsid w:val="00C31998"/>
    <w:rsid w:val="00C31C36"/>
    <w:rsid w:val="00C430D9"/>
    <w:rsid w:val="00C63BB5"/>
    <w:rsid w:val="00C644D0"/>
    <w:rsid w:val="00C76452"/>
    <w:rsid w:val="00C96710"/>
    <w:rsid w:val="00CA23A2"/>
    <w:rsid w:val="00CB0075"/>
    <w:rsid w:val="00CD2CB7"/>
    <w:rsid w:val="00CD3FFB"/>
    <w:rsid w:val="00CF358D"/>
    <w:rsid w:val="00D076E5"/>
    <w:rsid w:val="00D821AB"/>
    <w:rsid w:val="00D8500E"/>
    <w:rsid w:val="00DC04BC"/>
    <w:rsid w:val="00DE05E0"/>
    <w:rsid w:val="00DE1247"/>
    <w:rsid w:val="00DF7EE1"/>
    <w:rsid w:val="00E13508"/>
    <w:rsid w:val="00E31CD5"/>
    <w:rsid w:val="00E52ACC"/>
    <w:rsid w:val="00EC30FD"/>
    <w:rsid w:val="00ED2C66"/>
    <w:rsid w:val="00EE084C"/>
    <w:rsid w:val="00EE7F7C"/>
    <w:rsid w:val="00EF78D0"/>
    <w:rsid w:val="00F23838"/>
    <w:rsid w:val="00F5617E"/>
    <w:rsid w:val="00F93733"/>
    <w:rsid w:val="00FA1327"/>
    <w:rsid w:val="00FB7CC0"/>
    <w:rsid w:val="00FC3E28"/>
    <w:rsid w:val="00FF2D5E"/>
    <w:rsid w:val="00FF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D1FE6-F827-4EE3-9F0A-CBF84B52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633"/>
  </w:style>
  <w:style w:type="paragraph" w:styleId="1">
    <w:name w:val="heading 1"/>
    <w:basedOn w:val="a"/>
    <w:next w:val="a"/>
    <w:qFormat/>
    <w:rsid w:val="00174957"/>
    <w:pPr>
      <w:keepNext/>
      <w:autoSpaceDE w:val="0"/>
      <w:autoSpaceDN w:val="0"/>
      <w:jc w:val="both"/>
      <w:outlineLvl w:val="0"/>
    </w:pPr>
    <w:rPr>
      <w:sz w:val="24"/>
      <w:szCs w:val="24"/>
    </w:rPr>
  </w:style>
  <w:style w:type="paragraph" w:styleId="2">
    <w:name w:val="heading 2"/>
    <w:basedOn w:val="a"/>
    <w:next w:val="a"/>
    <w:qFormat/>
    <w:rsid w:val="00174957"/>
    <w:pPr>
      <w:keepNext/>
      <w:autoSpaceDE w:val="0"/>
      <w:autoSpaceDN w:val="0"/>
      <w:jc w:val="right"/>
      <w:outlineLvl w:val="1"/>
    </w:pPr>
    <w:rPr>
      <w:sz w:val="24"/>
      <w:szCs w:val="24"/>
    </w:rPr>
  </w:style>
  <w:style w:type="paragraph" w:styleId="3">
    <w:name w:val="heading 3"/>
    <w:basedOn w:val="a"/>
    <w:next w:val="a"/>
    <w:qFormat/>
    <w:rsid w:val="00174957"/>
    <w:pPr>
      <w:keepNext/>
      <w:autoSpaceDE w:val="0"/>
      <w:autoSpaceDN w:val="0"/>
      <w:jc w:val="center"/>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74957"/>
    <w:pPr>
      <w:autoSpaceDE w:val="0"/>
      <w:autoSpaceDN w:val="0"/>
      <w:jc w:val="center"/>
    </w:pPr>
    <w:rPr>
      <w:sz w:val="32"/>
      <w:szCs w:val="32"/>
    </w:rPr>
  </w:style>
  <w:style w:type="paragraph" w:styleId="a4">
    <w:name w:val="footer"/>
    <w:basedOn w:val="a"/>
    <w:rsid w:val="00CF358D"/>
    <w:pPr>
      <w:tabs>
        <w:tab w:val="center" w:pos="4677"/>
        <w:tab w:val="right" w:pos="9355"/>
      </w:tabs>
    </w:pPr>
  </w:style>
  <w:style w:type="character" w:styleId="a5">
    <w:name w:val="page number"/>
    <w:basedOn w:val="a0"/>
    <w:rsid w:val="00CF358D"/>
  </w:style>
  <w:style w:type="table" w:styleId="a6">
    <w:name w:val="Table Grid"/>
    <w:basedOn w:val="a1"/>
    <w:rsid w:val="00EE7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Уральская государственная медицинская академия</vt:lpstr>
    </vt:vector>
  </TitlesOfParts>
  <Company>не скажу</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Уральская государственная медицинская академия</dc:title>
  <dc:subject/>
  <dc:creator>Надежда</dc:creator>
  <cp:keywords/>
  <dc:description/>
  <cp:lastModifiedBy>admin</cp:lastModifiedBy>
  <cp:revision>2</cp:revision>
  <cp:lastPrinted>2009-05-07T16:10:00Z</cp:lastPrinted>
  <dcterms:created xsi:type="dcterms:W3CDTF">2014-05-09T07:58:00Z</dcterms:created>
  <dcterms:modified xsi:type="dcterms:W3CDTF">2014-05-09T07:58:00Z</dcterms:modified>
</cp:coreProperties>
</file>