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59D" w:rsidRPr="00276AD1" w:rsidRDefault="00DE759D" w:rsidP="00DE759D">
      <w:pPr>
        <w:spacing w:before="120"/>
        <w:jc w:val="center"/>
        <w:rPr>
          <w:b/>
          <w:sz w:val="32"/>
        </w:rPr>
      </w:pPr>
      <w:r w:rsidRPr="00276AD1">
        <w:rPr>
          <w:b/>
          <w:sz w:val="32"/>
        </w:rPr>
        <w:t>Частичные моносомии аутосом</w:t>
      </w:r>
    </w:p>
    <w:p w:rsidR="00DE759D" w:rsidRPr="00276AD1" w:rsidRDefault="00DE759D" w:rsidP="00DE759D">
      <w:pPr>
        <w:spacing w:before="120"/>
        <w:jc w:val="center"/>
        <w:rPr>
          <w:sz w:val="28"/>
        </w:rPr>
      </w:pPr>
      <w:r w:rsidRPr="00276AD1">
        <w:rPr>
          <w:sz w:val="28"/>
        </w:rPr>
        <w:t>Реферат подготовил студент 148 группы Бовкун А.С</w:t>
      </w:r>
    </w:p>
    <w:p w:rsidR="00DE759D" w:rsidRPr="0054469F" w:rsidRDefault="00DE759D" w:rsidP="00DE759D">
      <w:pPr>
        <w:spacing w:before="120"/>
        <w:ind w:firstLine="567"/>
        <w:jc w:val="both"/>
      </w:pPr>
      <w:r w:rsidRPr="0054469F">
        <w:t>Частичная моносомия хромосомы –выпадение участка хромосомы. Как правило</w:t>
      </w:r>
      <w:r>
        <w:t xml:space="preserve">, </w:t>
      </w:r>
      <w:r w:rsidRPr="0054469F">
        <w:t>возникают в результате структурных перестроек хромосом</w:t>
      </w:r>
      <w:r>
        <w:t xml:space="preserve">, </w:t>
      </w:r>
      <w:r w:rsidRPr="0054469F">
        <w:t>имеющихся в половых клетках родителей</w:t>
      </w:r>
      <w:r>
        <w:t xml:space="preserve">, </w:t>
      </w:r>
      <w:r w:rsidRPr="0054469F">
        <w:t>которые вследствие нарушения процессов рекомбинации в мейозе приводят к утрате или избытку фрагментов хромосом</w:t>
      </w:r>
      <w:r>
        <w:t xml:space="preserve">, </w:t>
      </w:r>
      <w:r w:rsidRPr="0054469F">
        <w:t xml:space="preserve">вовлеченных в перестройку. </w:t>
      </w:r>
    </w:p>
    <w:p w:rsidR="00DE759D" w:rsidRPr="0054469F" w:rsidRDefault="00DE759D" w:rsidP="00DE759D">
      <w:pPr>
        <w:spacing w:before="120"/>
        <w:ind w:firstLine="567"/>
        <w:jc w:val="both"/>
      </w:pPr>
      <w:r w:rsidRPr="0054469F">
        <w:t>Частичные моносомии известны практически по всем хромосомам</w:t>
      </w:r>
      <w:r>
        <w:t xml:space="preserve">, </w:t>
      </w:r>
      <w:r w:rsidRPr="0054469F">
        <w:t>но лишь некоторые из них формируют четко диагностируемые клинические синдромы. Фенотипические проявления этих синдромов более полиморфны</w:t>
      </w:r>
      <w:r>
        <w:t xml:space="preserve">, </w:t>
      </w:r>
      <w:r w:rsidRPr="0054469F">
        <w:t>чем синдромов целых моносомий. Отчасти это связано с тем</w:t>
      </w:r>
      <w:r>
        <w:t xml:space="preserve">, </w:t>
      </w:r>
      <w:r w:rsidRPr="0054469F">
        <w:t>что размеры фрагментов хромосом и</w:t>
      </w:r>
      <w:r>
        <w:t xml:space="preserve">, </w:t>
      </w:r>
      <w:r w:rsidRPr="0054469F">
        <w:t>следовательно</w:t>
      </w:r>
      <w:r>
        <w:t xml:space="preserve">, </w:t>
      </w:r>
      <w:r w:rsidRPr="0054469F">
        <w:t>их генный состав</w:t>
      </w:r>
      <w:r>
        <w:t xml:space="preserve">, </w:t>
      </w:r>
      <w:r w:rsidRPr="0054469F">
        <w:t>могут варьировать в каждом отдельном случае</w:t>
      </w:r>
      <w:r>
        <w:t xml:space="preserve">, </w:t>
      </w:r>
      <w:r w:rsidRPr="0054469F">
        <w:t>а также тем</w:t>
      </w:r>
      <w:r>
        <w:t xml:space="preserve">, </w:t>
      </w:r>
      <w:r w:rsidRPr="0054469F">
        <w:t>что при наличии хромосомной транслокации у одного из родителей частичная моносомия по одной хромосоме у ребенка может сочетаться с частичной трисомией по другой.</w:t>
      </w:r>
    </w:p>
    <w:p w:rsidR="00DE759D" w:rsidRPr="0054469F" w:rsidRDefault="00DE759D" w:rsidP="00DE759D">
      <w:pPr>
        <w:spacing w:before="120"/>
        <w:ind w:firstLine="567"/>
        <w:jc w:val="both"/>
      </w:pPr>
      <w:r w:rsidRPr="0054469F">
        <w:t>Наиболее известные симптомы частичных моносомий – это Вольфа-Хиршхорна</w:t>
      </w:r>
      <w:r>
        <w:t xml:space="preserve">, </w:t>
      </w:r>
      <w:r w:rsidRPr="0054469F">
        <w:t>«кошачьего крика»</w:t>
      </w:r>
      <w:r>
        <w:t xml:space="preserve">, </w:t>
      </w:r>
      <w:r w:rsidRPr="0054469F">
        <w:t>Орбели.</w:t>
      </w:r>
    </w:p>
    <w:p w:rsidR="00DE759D" w:rsidRPr="0054469F" w:rsidRDefault="00DE759D" w:rsidP="00DE759D">
      <w:pPr>
        <w:spacing w:before="120"/>
        <w:ind w:firstLine="567"/>
        <w:jc w:val="both"/>
      </w:pPr>
      <w:r w:rsidRPr="0054469F">
        <w:t>Синдром Вольфа-Хиршхорна (4р-) обусловлен делецией короткого плеча четвёртой хромосомы. Частота заболевания составляет около одного случай на 100 тысяч. Болезнь характеризуется задержкой умственного и психомоторного развития. Также могут проявляться в большинстве случаев тяжелейшие пороки сердца</w:t>
      </w:r>
      <w:r>
        <w:t xml:space="preserve">, </w:t>
      </w:r>
      <w:r w:rsidRPr="0054469F">
        <w:t xml:space="preserve">почек. У новорождённых небольшой вес при нормальной продолжительности беременности (до </w:t>
      </w:r>
      <w:smartTag w:uri="urn:schemas-microsoft-com:office:smarttags" w:element="metricconverter">
        <w:smartTagPr>
          <w:attr w:name="ProductID" w:val="2 кг"/>
        </w:smartTagPr>
        <w:r w:rsidRPr="0054469F">
          <w:t>2 кг</w:t>
        </w:r>
      </w:smartTag>
      <w:r w:rsidRPr="0054469F">
        <w:t>). Среди внешних признаков могут отмечаться: микроцефалия</w:t>
      </w:r>
      <w:r>
        <w:t xml:space="preserve">, </w:t>
      </w:r>
      <w:r w:rsidRPr="0054469F">
        <w:t>клювовидный нос</w:t>
      </w:r>
      <w:r>
        <w:t xml:space="preserve">, </w:t>
      </w:r>
      <w:r w:rsidRPr="0054469F">
        <w:t>эпикант (складка у внутреннего угла глаза</w:t>
      </w:r>
      <w:r>
        <w:t xml:space="preserve">, </w:t>
      </w:r>
      <w:r w:rsidRPr="0054469F">
        <w:t>в большей или меньшей степени прикрывающая слёзный бугорок)</w:t>
      </w:r>
      <w:r>
        <w:t xml:space="preserve">, </w:t>
      </w:r>
      <w:r w:rsidRPr="0054469F">
        <w:t>антимонголоидный разрез глаз (опущение наружных углов глазных щелей)</w:t>
      </w:r>
      <w:r>
        <w:t xml:space="preserve">, </w:t>
      </w:r>
      <w:r w:rsidRPr="0054469F">
        <w:t>аномальные ушные раковины</w:t>
      </w:r>
      <w:r>
        <w:t xml:space="preserve">, </w:t>
      </w:r>
      <w:r w:rsidRPr="0054469F">
        <w:t>расщелина верхней губы и нёба</w:t>
      </w:r>
      <w:r>
        <w:t xml:space="preserve">, </w:t>
      </w:r>
      <w:r w:rsidRPr="0054469F">
        <w:t>маленький рот</w:t>
      </w:r>
      <w:r>
        <w:t xml:space="preserve">, </w:t>
      </w:r>
      <w:r w:rsidRPr="0054469F">
        <w:t>деформация стоп и др. Средняя продолжительность жизни примерно до 30 лет (в России зафиксирована максимальная продолжительность жизни 25 лет)</w:t>
      </w:r>
      <w:r>
        <w:t xml:space="preserve">, </w:t>
      </w:r>
      <w:r w:rsidRPr="0054469F">
        <w:t>при тяжёлых пороках сердца</w:t>
      </w:r>
      <w:r>
        <w:t xml:space="preserve">, </w:t>
      </w:r>
      <w:r w:rsidRPr="0054469F">
        <w:t xml:space="preserve">почек продолжительность жизни может составлять не более одного года. Применяется симптоматическое лечение. </w:t>
      </w:r>
    </w:p>
    <w:p w:rsidR="00DE759D" w:rsidRPr="0054469F" w:rsidRDefault="00DE759D" w:rsidP="00DE759D">
      <w:pPr>
        <w:spacing w:before="120"/>
        <w:ind w:firstLine="567"/>
        <w:jc w:val="both"/>
      </w:pPr>
      <w:r w:rsidRPr="0054469F">
        <w:t>Синдром кошачьего крика (5р-) обусловлен делецией короткого плеча пятой хромосомы. При этом синдроме наблюдается:общее отставание в развитии</w:t>
      </w:r>
      <w:r>
        <w:t xml:space="preserve">, </w:t>
      </w:r>
      <w:r w:rsidRPr="0054469F">
        <w:t>низкая масса при рождении и мышечная гипотония</w:t>
      </w:r>
      <w:r>
        <w:t xml:space="preserve">, </w:t>
      </w:r>
      <w:r w:rsidRPr="0054469F">
        <w:t>лунообразное лицо с широко расставленными глазами</w:t>
      </w:r>
      <w:r>
        <w:t xml:space="preserve">, </w:t>
      </w:r>
      <w:r w:rsidRPr="0054469F">
        <w:t>характерный плач ребёнка</w:t>
      </w:r>
      <w:r>
        <w:t xml:space="preserve">, </w:t>
      </w:r>
      <w:r w:rsidRPr="0054469F">
        <w:t>напоминающий кошачье мяуканье</w:t>
      </w:r>
      <w:r>
        <w:t xml:space="preserve">, </w:t>
      </w:r>
      <w:r w:rsidRPr="0054469F">
        <w:t>причиной которого является изменение гортани (сужение</w:t>
      </w:r>
      <w:r>
        <w:t xml:space="preserve">, </w:t>
      </w:r>
      <w:r w:rsidRPr="0054469F">
        <w:t>мягкость хрящей</w:t>
      </w:r>
      <w:r>
        <w:t xml:space="preserve">, </w:t>
      </w:r>
      <w:r w:rsidRPr="0054469F">
        <w:t>уменьшение надгортанника</w:t>
      </w:r>
      <w:r>
        <w:t xml:space="preserve">, </w:t>
      </w:r>
      <w:r w:rsidRPr="0054469F">
        <w:t>необычная складчатость слизистой оболочки) или недоразвитие гортани. Признак исчезает к концу первого года жизни. Кроме того</w:t>
      </w:r>
      <w:r>
        <w:t xml:space="preserve">, </w:t>
      </w:r>
      <w:r w:rsidRPr="0054469F">
        <w:t>встречаются врожденные пороки сердца</w:t>
      </w:r>
      <w:r>
        <w:t xml:space="preserve">, </w:t>
      </w:r>
      <w:r w:rsidRPr="0054469F">
        <w:t>костно-мышечной системы и внутренних органов</w:t>
      </w:r>
      <w:r>
        <w:t xml:space="preserve">, </w:t>
      </w:r>
      <w:r w:rsidRPr="0054469F">
        <w:t>микроцефалия</w:t>
      </w:r>
      <w:r>
        <w:t xml:space="preserve">, </w:t>
      </w:r>
      <w:r w:rsidRPr="0054469F">
        <w:t>птоз</w:t>
      </w:r>
      <w:r>
        <w:t xml:space="preserve">, </w:t>
      </w:r>
      <w:r w:rsidRPr="0054469F">
        <w:t>низкое расположение и деформация ушных раковин</w:t>
      </w:r>
      <w:r>
        <w:t xml:space="preserve">, </w:t>
      </w:r>
      <w:r w:rsidRPr="0054469F">
        <w:t>кожные складки впереди уха</w:t>
      </w:r>
      <w:r>
        <w:t xml:space="preserve">, </w:t>
      </w:r>
      <w:r w:rsidRPr="0054469F">
        <w:t>гипертелоризм (увеличенное расстояние между какими-либо парными органами или анатомическим образованиями (например</w:t>
      </w:r>
      <w:r>
        <w:t xml:space="preserve">, </w:t>
      </w:r>
      <w:r w:rsidRPr="0054469F">
        <w:t>между внутренними краями глазниц</w:t>
      </w:r>
      <w:r>
        <w:t xml:space="preserve">, </w:t>
      </w:r>
      <w:r w:rsidRPr="0054469F">
        <w:t>грудными сосками)</w:t>
      </w:r>
      <w:r>
        <w:t xml:space="preserve">, </w:t>
      </w:r>
      <w:r w:rsidRPr="0054469F">
        <w:t>эпикантус (поперечная кожная складка около внутреннего угла глаза</w:t>
      </w:r>
      <w:r>
        <w:t xml:space="preserve">, </w:t>
      </w:r>
      <w:r w:rsidRPr="0054469F">
        <w:t>обычно двусторонняя; наиболее чётко выражена при болезни Дауна</w:t>
      </w:r>
      <w:r>
        <w:t xml:space="preserve">, </w:t>
      </w:r>
      <w:r w:rsidRPr="0054469F">
        <w:t>антимонголоидный разрез глаз. Частота синдрома примерно 1:45000. Соотношение полов М1 : Ж1</w:t>
      </w:r>
      <w:r>
        <w:t xml:space="preserve">, </w:t>
      </w:r>
      <w:r w:rsidRPr="0054469F">
        <w:t>3. Клиническая картина синдрома и продолжительность жизни людей с этим синдромом довольно сильно варьирует по сочетанию врождённых пороков развития органов. Лечение симптоматическое. Показаны средства</w:t>
      </w:r>
      <w:r>
        <w:t xml:space="preserve">, </w:t>
      </w:r>
      <w:r w:rsidRPr="0054469F">
        <w:t>стимулирующие психомоторное развитие</w:t>
      </w:r>
      <w:r>
        <w:t xml:space="preserve">, </w:t>
      </w:r>
      <w:r w:rsidRPr="0054469F">
        <w:t>лечебный массаж и гимнастика.</w:t>
      </w:r>
    </w:p>
    <w:p w:rsidR="00DE759D" w:rsidRPr="0054469F" w:rsidRDefault="00DE759D" w:rsidP="00DE759D">
      <w:pPr>
        <w:spacing w:before="120"/>
        <w:ind w:firstLine="567"/>
        <w:jc w:val="both"/>
      </w:pPr>
      <w:r w:rsidRPr="0054469F">
        <w:t>Синдром Орбели (13q-) обусловлен делецией длинного плеча тринадцатой хромосомы. Популяционная частота синдрома не установлена. Дети с синдромом Орбели рождаются с низким (</w:t>
      </w:r>
      <w:smartTag w:uri="urn:schemas-microsoft-com:office:smarttags" w:element="metricconverter">
        <w:smartTagPr>
          <w:attr w:name="ProductID" w:val="2200 г"/>
        </w:smartTagPr>
        <w:r w:rsidRPr="0054469F">
          <w:t>2200 г</w:t>
        </w:r>
      </w:smartTag>
      <w:r w:rsidRPr="0054469F">
        <w:t>) весом. Клинически синдром проявляется аномалиями развития всех систем организма. Характерны микроцефалия</w:t>
      </w:r>
      <w:r>
        <w:t xml:space="preserve">, </w:t>
      </w:r>
      <w:r w:rsidRPr="0054469F">
        <w:t>отсутствие носовой вырезки (лоб непосредственно переходит в нос)</w:t>
      </w:r>
      <w:r>
        <w:t xml:space="preserve">, </w:t>
      </w:r>
      <w:r w:rsidRPr="0054469F">
        <w:t>эпикант</w:t>
      </w:r>
      <w:r>
        <w:t xml:space="preserve">, </w:t>
      </w:r>
      <w:r w:rsidRPr="0054469F">
        <w:t>антимонголоидный разрез глаз</w:t>
      </w:r>
      <w:r>
        <w:t xml:space="preserve">, </w:t>
      </w:r>
      <w:r w:rsidRPr="0054469F">
        <w:t>широкая спинка носа</w:t>
      </w:r>
      <w:r>
        <w:t xml:space="preserve">, </w:t>
      </w:r>
      <w:r w:rsidRPr="0054469F">
        <w:t>высокое нёбо</w:t>
      </w:r>
      <w:r>
        <w:t xml:space="preserve">, </w:t>
      </w:r>
      <w:r w:rsidRPr="0054469F">
        <w:t>низко расположенные деформированные ушные раковины. Отмечаются поражения глаз</w:t>
      </w:r>
      <w:r>
        <w:t xml:space="preserve">, </w:t>
      </w:r>
      <w:r w:rsidRPr="0054469F">
        <w:t>опорно-двигательного аппарата (короткая шея</w:t>
      </w:r>
      <w:r>
        <w:t xml:space="preserve">, </w:t>
      </w:r>
      <w:r w:rsidRPr="0054469F">
        <w:t>гипо- или аплазия первого пальца кисти и пяточной кости</w:t>
      </w:r>
      <w:r>
        <w:t xml:space="preserve">, </w:t>
      </w:r>
      <w:r w:rsidRPr="0054469F">
        <w:t>синдактилии кистей и стоп)</w:t>
      </w:r>
      <w:r>
        <w:t xml:space="preserve">, </w:t>
      </w:r>
      <w:r w:rsidRPr="0054469F">
        <w:t>атрезии прямой кишки и заднепроходного отверстия. Часты пороки развития сердца</w:t>
      </w:r>
      <w:r>
        <w:t xml:space="preserve">, </w:t>
      </w:r>
      <w:r w:rsidRPr="0054469F">
        <w:t>почек</w:t>
      </w:r>
      <w:r>
        <w:t xml:space="preserve">, </w:t>
      </w:r>
      <w:r w:rsidRPr="0054469F">
        <w:t>головного мозга. Для всех детей с синдромом Орбели характерна глубокая олигофрения</w:t>
      </w:r>
      <w:r>
        <w:t xml:space="preserve">, </w:t>
      </w:r>
      <w:r w:rsidRPr="0054469F">
        <w:t>возможны потери сознания и судороги. Большинство больных с синдромом 13q- погибают на 1-м году жизни.</w:t>
      </w:r>
    </w:p>
    <w:p w:rsidR="00DE759D" w:rsidRPr="0054469F" w:rsidRDefault="00DE759D" w:rsidP="00DE759D">
      <w:pPr>
        <w:spacing w:before="120"/>
        <w:ind w:firstLine="567"/>
        <w:jc w:val="both"/>
      </w:pPr>
      <w:r w:rsidRPr="0054469F">
        <w:t>Синдром Прадера-Вилли</w:t>
      </w:r>
      <w:r>
        <w:t xml:space="preserve"> - </w:t>
      </w:r>
      <w:r w:rsidRPr="0054469F">
        <w:t>редкая генетическая аномалия. При синдроме Прадера-Вилли отсутствуют примерно 7 генов из 15 хромосомы. При синдроме Прадера-Вилли страдает отцовская хромосома</w:t>
      </w:r>
      <w:r>
        <w:t xml:space="preserve">, </w:t>
      </w:r>
      <w:r w:rsidRPr="0054469F">
        <w:t>в случае же повреждения материнской хромосомы возникает синдром Ангельмана. Для синдрома Прадера-Вилли характерны: до рождения: низкая подвижность плода</w:t>
      </w:r>
      <w:r>
        <w:t xml:space="preserve">, </w:t>
      </w:r>
      <w:r w:rsidRPr="0054469F">
        <w:t>часто — неправильное положение плода</w:t>
      </w:r>
      <w:r>
        <w:t xml:space="preserve">, </w:t>
      </w:r>
      <w:r w:rsidRPr="0054469F">
        <w:t>ожирение</w:t>
      </w:r>
      <w:r>
        <w:t xml:space="preserve">, </w:t>
      </w:r>
      <w:r w:rsidRPr="0054469F">
        <w:t>склонность к перееданию</w:t>
      </w:r>
      <w:r>
        <w:t xml:space="preserve">, </w:t>
      </w:r>
      <w:r w:rsidRPr="0054469F">
        <w:t>пониженный мышечный тонус</w:t>
      </w:r>
      <w:r>
        <w:t xml:space="preserve">, </w:t>
      </w:r>
      <w:r w:rsidRPr="0054469F">
        <w:t>пониженная координация движений</w:t>
      </w:r>
      <w:r>
        <w:t xml:space="preserve">, </w:t>
      </w:r>
      <w:r w:rsidRPr="0054469F">
        <w:t>маленькие кисти и стопы</w:t>
      </w:r>
      <w:r>
        <w:t xml:space="preserve">, </w:t>
      </w:r>
      <w:r w:rsidRPr="0054469F">
        <w:t>низкий рост</w:t>
      </w:r>
      <w:r>
        <w:t xml:space="preserve">, </w:t>
      </w:r>
      <w:r w:rsidRPr="0054469F">
        <w:t>повышенная сонливость</w:t>
      </w:r>
      <w:r>
        <w:t xml:space="preserve">, </w:t>
      </w:r>
      <w:r w:rsidRPr="0054469F">
        <w:t>косоглазие</w:t>
      </w:r>
      <w:r>
        <w:t xml:space="preserve">, </w:t>
      </w:r>
      <w:r w:rsidRPr="0054469F">
        <w:t>сколиоз</w:t>
      </w:r>
      <w:r>
        <w:t xml:space="preserve">, </w:t>
      </w:r>
      <w:r w:rsidRPr="0054469F">
        <w:t>пониженная плотность костей</w:t>
      </w:r>
      <w:r>
        <w:t xml:space="preserve">, </w:t>
      </w:r>
      <w:r w:rsidRPr="0054469F">
        <w:t>сниженная функция половых желёз</w:t>
      </w:r>
      <w:r>
        <w:t xml:space="preserve">, </w:t>
      </w:r>
      <w:r w:rsidRPr="0054469F">
        <w:t>в результате</w:t>
      </w:r>
      <w:r>
        <w:t xml:space="preserve">, </w:t>
      </w:r>
      <w:r w:rsidRPr="0054469F">
        <w:t>как правило</w:t>
      </w:r>
      <w:r>
        <w:t xml:space="preserve">, </w:t>
      </w:r>
      <w:r w:rsidRPr="0054469F">
        <w:t>бесплодие</w:t>
      </w:r>
      <w:r>
        <w:t xml:space="preserve">, </w:t>
      </w:r>
      <w:r w:rsidRPr="0054469F">
        <w:t>речевая задержка</w:t>
      </w:r>
      <w:r>
        <w:t xml:space="preserve">, </w:t>
      </w:r>
      <w:r w:rsidRPr="0054469F">
        <w:t>задержка психического развития</w:t>
      </w:r>
      <w:r>
        <w:t xml:space="preserve">, </w:t>
      </w:r>
      <w:r w:rsidRPr="0054469F">
        <w:t>отставание в освоении навыков общей и мелкой моторики</w:t>
      </w:r>
      <w:r>
        <w:t xml:space="preserve">, </w:t>
      </w:r>
      <w:r w:rsidRPr="0054469F">
        <w:t>более позднее половое созревание. Внешние признаки: у взрослых выражена переносица</w:t>
      </w:r>
      <w:r>
        <w:t xml:space="preserve">, </w:t>
      </w:r>
      <w:r w:rsidRPr="0054469F">
        <w:t>лоб высокий и узкий</w:t>
      </w:r>
      <w:r>
        <w:t xml:space="preserve">, </w:t>
      </w:r>
      <w:r w:rsidRPr="0054469F">
        <w:t>глаза</w:t>
      </w:r>
      <w:r>
        <w:t xml:space="preserve">, </w:t>
      </w:r>
      <w:r w:rsidRPr="0054469F">
        <w:t>как правило</w:t>
      </w:r>
      <w:r>
        <w:t xml:space="preserve">, </w:t>
      </w:r>
      <w:r w:rsidRPr="0054469F">
        <w:t>миндалевидные</w:t>
      </w:r>
      <w:r>
        <w:t xml:space="preserve">, </w:t>
      </w:r>
      <w:r w:rsidRPr="0054469F">
        <w:t>губы узкие. Частота встречаемости — 1 : 12000-15000 живорождённых младенцев. Синдром Прадера-Вилли является врожденной генетической аномалией и</w:t>
      </w:r>
      <w:r>
        <w:t xml:space="preserve">, </w:t>
      </w:r>
      <w:r w:rsidRPr="0054469F">
        <w:t>следовательно</w:t>
      </w:r>
      <w:r>
        <w:t xml:space="preserve">, </w:t>
      </w:r>
      <w:r w:rsidRPr="0054469F">
        <w:t>не может быть излечен.</w:t>
      </w:r>
    </w:p>
    <w:p w:rsidR="00DE759D" w:rsidRPr="0054469F" w:rsidRDefault="00DE759D" w:rsidP="00DE759D">
      <w:pPr>
        <w:spacing w:before="120"/>
        <w:ind w:firstLine="567"/>
        <w:jc w:val="both"/>
      </w:pPr>
      <w:r w:rsidRPr="0054469F">
        <w:t>Однако некоторые лечебные мероприятия повышают качество жизни людей с синдромом.</w:t>
      </w:r>
    </w:p>
    <w:p w:rsidR="00DE759D" w:rsidRPr="0054469F" w:rsidRDefault="00DE759D" w:rsidP="00DE759D">
      <w:pPr>
        <w:spacing w:before="120"/>
        <w:ind w:firstLine="567"/>
        <w:jc w:val="both"/>
      </w:pPr>
      <w:r w:rsidRPr="0054469F">
        <w:t>В частности</w:t>
      </w:r>
      <w:r>
        <w:t xml:space="preserve">, </w:t>
      </w:r>
      <w:r w:rsidRPr="0054469F">
        <w:t>младенцы с пониженным мышечным тонусом должны получать массаж и другие виды специальной терапии.</w:t>
      </w:r>
    </w:p>
    <w:p w:rsidR="00DE759D" w:rsidRPr="0054469F" w:rsidRDefault="00DE759D" w:rsidP="00DE759D">
      <w:pPr>
        <w:spacing w:before="120"/>
        <w:ind w:firstLine="567"/>
        <w:jc w:val="both"/>
      </w:pPr>
      <w:r w:rsidRPr="0054469F">
        <w:t>Рекомендуется использование специальных методик развития ребёнка</w:t>
      </w:r>
      <w:r>
        <w:t xml:space="preserve">, </w:t>
      </w:r>
      <w:r w:rsidRPr="0054469F">
        <w:t>занятия с логопедом и дефектологом.</w:t>
      </w:r>
    </w:p>
    <w:p w:rsidR="00DE759D" w:rsidRPr="0054469F" w:rsidRDefault="00DE759D" w:rsidP="00DE759D">
      <w:pPr>
        <w:spacing w:before="120"/>
        <w:ind w:firstLine="567"/>
        <w:jc w:val="both"/>
      </w:pPr>
      <w:r w:rsidRPr="0054469F">
        <w:t>Рекомендуется приём «гормонов роста»</w:t>
      </w:r>
      <w:r>
        <w:t xml:space="preserve">, </w:t>
      </w:r>
      <w:r w:rsidRPr="0054469F">
        <w:t xml:space="preserve">заместительная гормональная терапия.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59D"/>
    <w:rsid w:val="001A35F6"/>
    <w:rsid w:val="00276AD1"/>
    <w:rsid w:val="004B6222"/>
    <w:rsid w:val="0054469F"/>
    <w:rsid w:val="00811DD4"/>
    <w:rsid w:val="00CB2554"/>
    <w:rsid w:val="00D636A1"/>
    <w:rsid w:val="00D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F208805-B534-435C-94CB-2C916A3E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5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Частичные моносомии аутосом</vt:lpstr>
    </vt:vector>
  </TitlesOfParts>
  <Company>Home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Частичные моносомии аутосом</dc:title>
  <dc:subject/>
  <dc:creator>User</dc:creator>
  <cp:keywords/>
  <dc:description/>
  <cp:lastModifiedBy>admin</cp:lastModifiedBy>
  <cp:revision>2</cp:revision>
  <dcterms:created xsi:type="dcterms:W3CDTF">2014-03-22T06:43:00Z</dcterms:created>
  <dcterms:modified xsi:type="dcterms:W3CDTF">2014-03-22T06:43:00Z</dcterms:modified>
</cp:coreProperties>
</file>