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Мета роботи</w:t>
      </w:r>
      <w:r w:rsidR="002F4466" w:rsidRPr="00BF4E06">
        <w:rPr>
          <w:lang w:val="uk-UA"/>
        </w:rPr>
        <w:t xml:space="preserve">: </w:t>
      </w:r>
    </w:p>
    <w:p w:rsidR="002F4466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Набути навичок складання математичної моделі задачі складання сумішей (раціону</w:t>
      </w:r>
      <w:r w:rsidR="002F4466" w:rsidRPr="00BF4E06">
        <w:rPr>
          <w:lang w:val="uk-UA"/>
        </w:rPr>
        <w:t xml:space="preserve">) </w:t>
      </w:r>
      <w:r w:rsidRPr="00BF4E06">
        <w:rPr>
          <w:lang w:val="uk-UA"/>
        </w:rPr>
        <w:t>та її реалізації з використанням табличного процесору Excel</w:t>
      </w:r>
    </w:p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Задача</w:t>
      </w:r>
      <w:r w:rsidR="002F4466" w:rsidRPr="00BF4E06">
        <w:rPr>
          <w:lang w:val="uk-UA"/>
        </w:rPr>
        <w:t xml:space="preserve">: </w:t>
      </w:r>
    </w:p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Їдальня готує дієтичний салат, використовуючи для цього варений буряк, моркву і квашену капусту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Салат повинен містити не менш 710 одиниць речовини А, не менш 73 одиниці речовини В, не менш 3550 одиниць речовини С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Дані про вміст цих речовин в продуктах наведені в таблиці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Визначити складові частини салату при загальній мінімальній вартості</w:t>
      </w:r>
    </w:p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6260" w:type="dxa"/>
        <w:tblInd w:w="91" w:type="dxa"/>
        <w:tblLook w:val="0000" w:firstRow="0" w:lastRow="0" w:firstColumn="0" w:lastColumn="0" w:noHBand="0" w:noVBand="0"/>
      </w:tblPr>
      <w:tblGrid>
        <w:gridCol w:w="1434"/>
        <w:gridCol w:w="1066"/>
        <w:gridCol w:w="1071"/>
        <w:gridCol w:w="1073"/>
        <w:gridCol w:w="1616"/>
      </w:tblGrid>
      <w:tr w:rsidR="00486E40" w:rsidRPr="00BF4E06">
        <w:trPr>
          <w:trHeight w:val="960"/>
        </w:trPr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Харчові речовини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речовин (г</w:t>
            </w:r>
            <w:r w:rsidR="002F4466" w:rsidRPr="00BF4E06">
              <w:rPr>
                <w:lang w:val="uk-UA"/>
              </w:rPr>
              <w:t xml:space="preserve">) </w:t>
            </w:r>
            <w:r w:rsidRPr="00BF4E06">
              <w:rPr>
                <w:lang w:val="uk-UA"/>
              </w:rPr>
              <w:t>у 1 кг овочів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Норми споживання речовин (т</w:t>
            </w:r>
            <w:r w:rsidR="002F4466" w:rsidRPr="00BF4E06">
              <w:rPr>
                <w:lang w:val="uk-UA"/>
              </w:rPr>
              <w:t xml:space="preserve">) </w:t>
            </w:r>
          </w:p>
        </w:tc>
      </w:tr>
      <w:tr w:rsidR="00486E40" w:rsidRPr="00BF4E06">
        <w:trPr>
          <w:trHeight w:val="315"/>
        </w:trPr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буряк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морква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капуста</w:t>
            </w: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</w:p>
        </w:tc>
      </w:tr>
      <w:tr w:rsidR="00486E40" w:rsidRPr="00BF4E06">
        <w:trPr>
          <w:trHeight w:val="31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710</w:t>
            </w:r>
          </w:p>
        </w:tc>
      </w:tr>
      <w:tr w:rsidR="00486E40" w:rsidRPr="00BF4E06">
        <w:trPr>
          <w:trHeight w:val="31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73</w:t>
            </w:r>
          </w:p>
        </w:tc>
      </w:tr>
      <w:tr w:rsidR="00486E40" w:rsidRPr="00BF4E06">
        <w:trPr>
          <w:trHeight w:val="315"/>
        </w:trPr>
        <w:tc>
          <w:tcPr>
            <w:tcW w:w="1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3550</w:t>
            </w:r>
          </w:p>
        </w:tc>
      </w:tr>
      <w:tr w:rsidR="00486E40" w:rsidRPr="00BF4E06">
        <w:trPr>
          <w:trHeight w:val="1125"/>
        </w:trPr>
        <w:tc>
          <w:tcPr>
            <w:tcW w:w="14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Вартість овочів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</w:tr>
    </w:tbl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5759" w:type="dxa"/>
        <w:tblInd w:w="91" w:type="dxa"/>
        <w:tblLook w:val="0000" w:firstRow="0" w:lastRow="0" w:firstColumn="0" w:lastColumn="0" w:noHBand="0" w:noVBand="0"/>
      </w:tblPr>
      <w:tblGrid>
        <w:gridCol w:w="2004"/>
        <w:gridCol w:w="1345"/>
        <w:gridCol w:w="1205"/>
        <w:gridCol w:w="1205"/>
      </w:tblGrid>
      <w:tr w:rsidR="00486E40" w:rsidRPr="00BF4E06">
        <w:trPr>
          <w:trHeight w:val="315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Математична модель</w:t>
            </w:r>
          </w:p>
        </w:tc>
      </w:tr>
      <w:tr w:rsidR="00486E40" w:rsidRPr="00BF4E06">
        <w:trPr>
          <w:trHeight w:val="315"/>
        </w:trPr>
        <w:tc>
          <w:tcPr>
            <w:tcW w:w="20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змінні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х3</w:t>
            </w:r>
          </w:p>
        </w:tc>
      </w:tr>
      <w:tr w:rsidR="00486E40" w:rsidRPr="00BF4E06">
        <w:trPr>
          <w:trHeight w:val="330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значення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</w:t>
            </w:r>
          </w:p>
        </w:tc>
      </w:tr>
    </w:tbl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2520" w:type="dxa"/>
        <w:tblInd w:w="91" w:type="dxa"/>
        <w:tblLook w:val="0000" w:firstRow="0" w:lastRow="0" w:firstColumn="0" w:lastColumn="0" w:noHBand="0" w:noVBand="0"/>
      </w:tblPr>
      <w:tblGrid>
        <w:gridCol w:w="1367"/>
        <w:gridCol w:w="1153"/>
      </w:tblGrid>
      <w:tr w:rsidR="00486E40" w:rsidRPr="00BF4E0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цільова функція</w:t>
            </w:r>
          </w:p>
        </w:tc>
      </w:tr>
      <w:tr w:rsidR="00486E40" w:rsidRPr="00BF4E06">
        <w:trPr>
          <w:trHeight w:val="315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</w:tr>
      <w:tr w:rsidR="00486E40" w:rsidRPr="00BF4E06">
        <w:trPr>
          <w:trHeight w:val="315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обмеження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значення</w:t>
            </w:r>
          </w:p>
        </w:tc>
      </w:tr>
      <w:tr w:rsidR="00486E40" w:rsidRPr="00BF4E06">
        <w:trPr>
          <w:trHeight w:val="315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710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710</w:t>
            </w:r>
          </w:p>
        </w:tc>
      </w:tr>
      <w:tr w:rsidR="00486E40" w:rsidRPr="00BF4E06">
        <w:trPr>
          <w:trHeight w:val="315"/>
        </w:trPr>
        <w:tc>
          <w:tcPr>
            <w:tcW w:w="136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73</w:t>
            </w:r>
          </w:p>
        </w:tc>
      </w:tr>
      <w:tr w:rsidR="00486E40" w:rsidRPr="00BF4E06">
        <w:trPr>
          <w:trHeight w:val="330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4750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86E40" w:rsidRPr="00BF4E06" w:rsidRDefault="00486E40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3550</w:t>
            </w:r>
          </w:p>
        </w:tc>
      </w:tr>
    </w:tbl>
    <w:p w:rsidR="00486E40" w:rsidRPr="00BF4E06" w:rsidRDefault="00486E40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2F4466" w:rsidRPr="00BF4E06" w:rsidRDefault="00C52A8C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Висновок</w:t>
      </w:r>
      <w:r w:rsidR="002F4466" w:rsidRPr="00BF4E06">
        <w:rPr>
          <w:lang w:val="uk-UA"/>
        </w:rPr>
        <w:t xml:space="preserve">: </w:t>
      </w:r>
      <w:r w:rsidRPr="00BF4E06">
        <w:rPr>
          <w:lang w:val="uk-UA"/>
        </w:rPr>
        <w:t>Згідно до задачі, 1 кілограм салату коштує 97 гривень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Щоб вартість салату була мінімальною його склад має бути таким</w:t>
      </w:r>
      <w:r w:rsidR="002F4466" w:rsidRPr="00BF4E06">
        <w:rPr>
          <w:lang w:val="uk-UA"/>
        </w:rPr>
        <w:t xml:space="preserve">: </w:t>
      </w:r>
      <w:r w:rsidRPr="00BF4E06">
        <w:rPr>
          <w:lang w:val="uk-UA"/>
        </w:rPr>
        <w:t>буряк</w:t>
      </w:r>
      <w:r w:rsidR="002F4466" w:rsidRPr="00BF4E06">
        <w:rPr>
          <w:lang w:val="uk-UA"/>
        </w:rPr>
        <w:t xml:space="preserve"> - </w:t>
      </w:r>
      <w:r w:rsidRPr="00BF4E06">
        <w:rPr>
          <w:lang w:val="uk-UA"/>
        </w:rPr>
        <w:t>230 грам, морква</w:t>
      </w:r>
      <w:r w:rsidR="002F4466" w:rsidRPr="00BF4E06">
        <w:rPr>
          <w:lang w:val="uk-UA"/>
        </w:rPr>
        <w:t xml:space="preserve"> - </w:t>
      </w:r>
      <w:r w:rsidRPr="00BF4E06">
        <w:rPr>
          <w:lang w:val="uk-UA"/>
        </w:rPr>
        <w:t>10 грам, використовувати капусту для приготування салату не рекомендується</w:t>
      </w:r>
      <w:r w:rsidR="002F4466" w:rsidRPr="00BF4E06">
        <w:rPr>
          <w:lang w:val="uk-UA"/>
        </w:rPr>
        <w:t xml:space="preserve">. </w:t>
      </w:r>
    </w:p>
    <w:p w:rsidR="00BF4E06" w:rsidRDefault="00BF4E06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2F4466" w:rsidRPr="00BF4E06" w:rsidRDefault="00436B2F" w:rsidP="00BF4E06">
      <w:pPr>
        <w:pStyle w:val="2"/>
        <w:rPr>
          <w:kern w:val="0"/>
          <w:lang w:val="uk-UA"/>
        </w:rPr>
      </w:pPr>
      <w:r w:rsidRPr="00BF4E06">
        <w:rPr>
          <w:kern w:val="0"/>
          <w:lang w:val="uk-UA"/>
        </w:rPr>
        <w:t>Самостійна</w:t>
      </w:r>
      <w:r w:rsidR="002F4466" w:rsidRPr="00BF4E06">
        <w:rPr>
          <w:kern w:val="0"/>
          <w:lang w:val="uk-UA"/>
        </w:rPr>
        <w:t xml:space="preserve"> </w:t>
      </w:r>
      <w:r w:rsidRPr="00BF4E06">
        <w:rPr>
          <w:kern w:val="0"/>
          <w:lang w:val="uk-UA"/>
        </w:rPr>
        <w:t>робота №2</w:t>
      </w:r>
    </w:p>
    <w:p w:rsidR="00BF4E06" w:rsidRDefault="00BF4E06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Задача</w:t>
      </w:r>
      <w:r w:rsidR="002F4466" w:rsidRPr="00BF4E06">
        <w:rPr>
          <w:lang w:val="uk-UA"/>
        </w:rPr>
        <w:t xml:space="preserve">: </w:t>
      </w:r>
      <w:r w:rsidRPr="00BF4E06">
        <w:rPr>
          <w:lang w:val="uk-UA"/>
        </w:rPr>
        <w:t>У експертній лабораторії молокозаводу складається суміш із заданими властивостями</w:t>
      </w:r>
      <w:r w:rsidR="002F4466" w:rsidRPr="00BF4E06">
        <w:rPr>
          <w:lang w:val="uk-UA"/>
        </w:rPr>
        <w:t xml:space="preserve">: </w:t>
      </w:r>
      <w:r w:rsidRPr="00BF4E06">
        <w:rPr>
          <w:lang w:val="uk-UA"/>
        </w:rPr>
        <w:t>не менше 180 одиниць речовини А</w:t>
      </w:r>
      <w:r w:rsidR="002F4466" w:rsidRPr="00BF4E06">
        <w:rPr>
          <w:lang w:val="uk-UA"/>
        </w:rPr>
        <w:t xml:space="preserve">; </w:t>
      </w:r>
      <w:r w:rsidRPr="00BF4E06">
        <w:rPr>
          <w:lang w:val="uk-UA"/>
        </w:rPr>
        <w:t>не більше 350 одиниць речовини В</w:t>
      </w:r>
      <w:r w:rsidR="002F4466" w:rsidRPr="00BF4E06">
        <w:rPr>
          <w:lang w:val="uk-UA"/>
        </w:rPr>
        <w:t xml:space="preserve">; </w:t>
      </w:r>
      <w:r w:rsidRPr="00BF4E06">
        <w:rPr>
          <w:lang w:val="uk-UA"/>
        </w:rPr>
        <w:t>не менш 100 одиниць речовини С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В наявності є два види вихідних продуктів, які використовуються</w:t>
      </w:r>
      <w:r w:rsidR="002F4466" w:rsidRPr="00BF4E06">
        <w:rPr>
          <w:lang w:val="uk-UA"/>
        </w:rPr>
        <w:t xml:space="preserve"> </w:t>
      </w:r>
      <w:r w:rsidRPr="00BF4E06">
        <w:rPr>
          <w:lang w:val="uk-UA"/>
        </w:rPr>
        <w:t>для отримання суміші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Вміст заданих елементів у продуктах та вартість одиниці продукту кожного виду наведені у таблиці</w:t>
      </w:r>
      <w:r w:rsidR="002F4466" w:rsidRPr="00BF4E06">
        <w:rPr>
          <w:lang w:val="uk-UA"/>
        </w:rPr>
        <w:t xml:space="preserve">: 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5088" w:type="dxa"/>
        <w:tblInd w:w="88" w:type="dxa"/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</w:tblGrid>
      <w:tr w:rsidR="00436B2F" w:rsidRPr="00BF4E06">
        <w:trPr>
          <w:trHeight w:val="422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I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II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</w:tr>
      <w:tr w:rsidR="00436B2F" w:rsidRPr="00BF4E06">
        <w:trPr>
          <w:trHeight w:val="422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</w:tr>
      <w:tr w:rsidR="00436B2F" w:rsidRPr="00BF4E06">
        <w:trPr>
          <w:trHeight w:val="422"/>
        </w:trPr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B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350</w:t>
            </w:r>
          </w:p>
        </w:tc>
      </w:tr>
      <w:tr w:rsidR="00436B2F" w:rsidRPr="00BF4E06">
        <w:trPr>
          <w:trHeight w:val="422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C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100</w:t>
            </w:r>
          </w:p>
        </w:tc>
      </w:tr>
      <w:tr w:rsidR="00436B2F" w:rsidRPr="00BF4E06">
        <w:trPr>
          <w:trHeight w:val="422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 </w:t>
            </w:r>
          </w:p>
        </w:tc>
      </w:tr>
    </w:tbl>
    <w:p w:rsidR="002F4466" w:rsidRPr="00BF4E06" w:rsidRDefault="002F4466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Скільки одиниць продукції кожного виду потрібно для виготовлення суміші</w:t>
      </w:r>
      <w:r w:rsidR="002F4466" w:rsidRPr="00BF4E06">
        <w:rPr>
          <w:lang w:val="uk-UA"/>
        </w:rPr>
        <w:t>,</w:t>
      </w:r>
      <w:r w:rsidRPr="00BF4E06">
        <w:rPr>
          <w:lang w:val="uk-UA"/>
        </w:rPr>
        <w:t xml:space="preserve"> щоб витрати лабораторії на виготовлення суміші були мінімальними</w:t>
      </w:r>
      <w:r w:rsidR="002F4466" w:rsidRPr="00BF4E06">
        <w:rPr>
          <w:lang w:val="uk-UA"/>
        </w:rPr>
        <w:t xml:space="preserve">? 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3240" w:type="dxa"/>
        <w:tblInd w:w="88" w:type="dxa"/>
        <w:tblLook w:val="0000" w:firstRow="0" w:lastRow="0" w:firstColumn="0" w:lastColumn="0" w:noHBand="0" w:noVBand="0"/>
      </w:tblPr>
      <w:tblGrid>
        <w:gridCol w:w="1878"/>
        <w:gridCol w:w="602"/>
        <w:gridCol w:w="385"/>
        <w:gridCol w:w="485"/>
        <w:gridCol w:w="595"/>
      </w:tblGrid>
      <w:tr w:rsidR="00436B2F" w:rsidRPr="00BF4E06">
        <w:trPr>
          <w:trHeight w:val="315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Математична вартість</w:t>
            </w:r>
          </w:p>
        </w:tc>
      </w:tr>
      <w:tr w:rsidR="00436B2F" w:rsidRPr="00BF4E06">
        <w:trPr>
          <w:trHeight w:val="315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змінні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х1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х2</w:t>
            </w:r>
          </w:p>
        </w:tc>
      </w:tr>
      <w:tr w:rsidR="00436B2F" w:rsidRPr="00BF4E06">
        <w:trPr>
          <w:trHeight w:val="315"/>
        </w:trPr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значення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bookmarkStart w:id="0" w:name="RANGE!C20"/>
            <w:bookmarkEnd w:id="0"/>
            <w:r w:rsidRPr="00BF4E06">
              <w:rPr>
                <w:lang w:val="uk-UA"/>
              </w:rPr>
              <w:t>25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bookmarkStart w:id="1" w:name="RANGE!D20"/>
            <w:bookmarkEnd w:id="1"/>
            <w:r w:rsidRPr="00BF4E06">
              <w:rPr>
                <w:lang w:val="uk-UA"/>
              </w:rPr>
              <w:t>10</w:t>
            </w: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цільова функція </w:t>
            </w: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115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обмеження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значення</w:t>
            </w: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195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350</w:t>
            </w:r>
          </w:p>
        </w:tc>
      </w:tr>
      <w:tr w:rsidR="00436B2F" w:rsidRPr="00BF4E06">
        <w:trPr>
          <w:gridAfter w:val="2"/>
          <w:wAfter w:w="1080" w:type="dxa"/>
          <w:trHeight w:val="315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100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36B2F" w:rsidRPr="00BF4E06" w:rsidRDefault="00436B2F" w:rsidP="00BF4E06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100</w:t>
            </w:r>
          </w:p>
        </w:tc>
      </w:tr>
    </w:tbl>
    <w:p w:rsidR="002F4466" w:rsidRPr="00BF4E06" w:rsidRDefault="002F4466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Висновок</w:t>
      </w:r>
      <w:r w:rsidR="002F4466" w:rsidRPr="00BF4E06">
        <w:rPr>
          <w:lang w:val="uk-UA"/>
        </w:rPr>
        <w:t xml:space="preserve">: </w:t>
      </w:r>
      <w:r w:rsidR="001B0322">
        <w:rPr>
          <w:lang w:val="uk-UA"/>
        </w:rPr>
        <w:t>От</w:t>
      </w:r>
      <w:r w:rsidRPr="00BF4E06">
        <w:rPr>
          <w:lang w:val="uk-UA"/>
        </w:rPr>
        <w:t>же, для кожного виду продукції потрібно для виготовлення суміші для речовини А 180, для речовини В 195 и для речовини С 100, для першого виду потрібно 25, а для іншого 10</w:t>
      </w:r>
      <w:r w:rsidR="002F4466" w:rsidRPr="00BF4E06">
        <w:rPr>
          <w:lang w:val="uk-UA"/>
        </w:rPr>
        <w:t xml:space="preserve">. </w: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436B2F" w:rsidRPr="00BF4E06" w:rsidRDefault="00436B2F" w:rsidP="001B0322">
      <w:pPr>
        <w:pStyle w:val="2"/>
        <w:rPr>
          <w:lang w:val="uk-UA"/>
        </w:rPr>
      </w:pPr>
      <w:r w:rsidRPr="00BF4E06">
        <w:rPr>
          <w:lang w:val="uk-UA"/>
        </w:rPr>
        <w:t>Задача складання раціону</w: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B0322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Розв'язок задач лінійного програмування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Задача складання сумішей (раціону</w:t>
      </w:r>
      <w:r w:rsidR="002F4466" w:rsidRPr="00BF4E06">
        <w:rPr>
          <w:lang w:val="uk-UA"/>
        </w:rPr>
        <w:t>)</w:t>
      </w:r>
      <w:r w:rsidR="001B0322">
        <w:rPr>
          <w:lang w:val="uk-UA"/>
        </w:rPr>
        <w:t>.</w:t>
      </w:r>
      <w:r w:rsidR="002F4466" w:rsidRPr="00BF4E06">
        <w:rPr>
          <w:lang w:val="uk-UA"/>
        </w:rPr>
        <w:t xml:space="preserve"> 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Мета роботи</w:t>
      </w:r>
      <w:r w:rsidR="002F4466" w:rsidRPr="00BF4E06">
        <w:rPr>
          <w:lang w:val="uk-UA"/>
        </w:rPr>
        <w:t>: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Набути навичок складання математичної моделі задачі складання сумішей (раціону</w:t>
      </w:r>
      <w:r w:rsidR="002F4466" w:rsidRPr="00BF4E06">
        <w:rPr>
          <w:lang w:val="uk-UA"/>
        </w:rPr>
        <w:t xml:space="preserve">) </w:t>
      </w:r>
      <w:r w:rsidRPr="00BF4E06">
        <w:rPr>
          <w:lang w:val="uk-UA"/>
        </w:rPr>
        <w:t>та її реалізації з використанням табличного процесору Excel</w:t>
      </w:r>
      <w:r w:rsidR="002F4466" w:rsidRPr="00BF4E06">
        <w:rPr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Задача</w:t>
      </w:r>
      <w:r w:rsidR="002F4466" w:rsidRPr="00BF4E06">
        <w:rPr>
          <w:lang w:val="uk-UA"/>
        </w:rPr>
        <w:t>:</w:t>
      </w:r>
    </w:p>
    <w:p w:rsidR="00436B2F" w:rsidRDefault="00436B2F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BF4E06">
        <w:rPr>
          <w:lang w:val="uk-UA"/>
        </w:rPr>
        <w:t>Їдальня готує дієтичний салат, використовуючи для цього варений буряк, моркву і квашену капусту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Салат повинен містити не менш 710 одиниць речовини А, не менш 73 одиниці речовини В, не менш 3550 одиниць речовини С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>Дані про вміст цих речовин в продуктах наведені в таблиці</w:t>
      </w:r>
      <w:r w:rsidR="002F4466" w:rsidRPr="00BF4E06">
        <w:rPr>
          <w:lang w:val="uk-UA"/>
        </w:rPr>
        <w:t xml:space="preserve">. </w:t>
      </w:r>
      <w:r w:rsidRPr="00BF4E06">
        <w:rPr>
          <w:lang w:val="uk-UA"/>
        </w:rPr>
        <w:t xml:space="preserve">Визначити складові частини салату при загальній мінімальній вартості </w:t>
      </w:r>
    </w:p>
    <w:p w:rsidR="001B0322" w:rsidRPr="00BF4E06" w:rsidRDefault="001B0322" w:rsidP="002F446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05"/>
        <w:gridCol w:w="779"/>
        <w:gridCol w:w="936"/>
        <w:gridCol w:w="1005"/>
        <w:gridCol w:w="2767"/>
        <w:gridCol w:w="125"/>
      </w:tblGrid>
      <w:tr w:rsidR="00436B2F" w:rsidRPr="00BF4E06">
        <w:trPr>
          <w:gridAfter w:val="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Харчові речовини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речовин (г</w:t>
            </w:r>
            <w:r w:rsidR="002F4466" w:rsidRPr="00BF4E06">
              <w:rPr>
                <w:lang w:val="uk-UA"/>
              </w:rPr>
              <w:t xml:space="preserve">) </w:t>
            </w:r>
            <w:r w:rsidRPr="00BF4E06">
              <w:rPr>
                <w:lang w:val="uk-UA"/>
              </w:rPr>
              <w:t xml:space="preserve">у 1 кг овочів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Норми споживання речовин (т</w:t>
            </w:r>
            <w:r w:rsidR="002F4466" w:rsidRPr="00BF4E06">
              <w:rPr>
                <w:lang w:val="uk-UA"/>
              </w:rPr>
              <w:t xml:space="preserve">) </w:t>
            </w:r>
          </w:p>
        </w:tc>
      </w:tr>
      <w:tr w:rsidR="00436B2F" w:rsidRPr="00BF4E06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буряк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морква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капуста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</w:p>
        </w:tc>
      </w:tr>
      <w:tr w:rsidR="00436B2F" w:rsidRPr="00BF4E06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710</w:t>
            </w:r>
          </w:p>
        </w:tc>
      </w:tr>
      <w:tr w:rsidR="00436B2F" w:rsidRPr="00BF4E06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73</w:t>
            </w:r>
          </w:p>
        </w:tc>
      </w:tr>
      <w:tr w:rsidR="00436B2F" w:rsidRPr="00BF4E06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3550</w:t>
            </w:r>
          </w:p>
        </w:tc>
      </w:tr>
      <w:tr w:rsidR="00436B2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Вартість овочів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6B2F" w:rsidRPr="00BF4E06" w:rsidRDefault="00436B2F" w:rsidP="001B0322">
            <w:pPr>
              <w:pStyle w:val="af5"/>
              <w:rPr>
                <w:lang w:val="uk-UA"/>
              </w:rPr>
            </w:pPr>
          </w:p>
        </w:tc>
      </w:tr>
    </w:tbl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Порядок виконання роботи</w:t>
      </w:r>
      <w:r w:rsidR="002F4466" w:rsidRPr="00BF4E06">
        <w:rPr>
          <w:color w:val="000000"/>
          <w:lang w:val="uk-UA"/>
        </w:rPr>
        <w:t>: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1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Створити новий текстовий документ Word за шаблоном Лабораторна робота + власне прізвище і скопіювати до нього назву та мету лабораторної роботи, а також умови задачі із вікна програми Internet Explorer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2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Завантажити табличний процесор Excel і скопіювати до комірок ЕТ таблицю із вихідними даними</w:t>
      </w:r>
      <w:r w:rsidR="002F4466" w:rsidRPr="00BF4E06">
        <w:rPr>
          <w:color w:val="000000"/>
          <w:lang w:val="uk-UA"/>
        </w:rPr>
        <w:t>.</w:t>
      </w:r>
    </w:p>
    <w:p w:rsidR="002F446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3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Під таблицею увести до відповідних комірок наступну інформацію</w:t>
      </w:r>
      <w:r w:rsidR="002F4466" w:rsidRPr="00BF4E06">
        <w:rPr>
          <w:color w:val="000000"/>
          <w:lang w:val="uk-UA"/>
        </w:rPr>
        <w:t>:</w:t>
      </w:r>
    </w:p>
    <w:p w:rsidR="001B0322" w:rsidRPr="00BF4E06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1B0322" w:rsidRDefault="004B071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172.5pt">
            <v:imagedata r:id="rId7" o:title=""/>
          </v:shape>
        </w:pic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4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До комірки А11 занести формулу цільової функції із використанням вбудованої функції Excel СУММПРОИЗВ(</w:t>
      </w:r>
      <w:r w:rsidR="002F4466" w:rsidRPr="00BF4E06">
        <w:rPr>
          <w:color w:val="000000"/>
          <w:lang w:val="uk-UA"/>
        </w:rPr>
        <w:t>).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Інструкції</w:t>
      </w:r>
      <w:r w:rsidR="002F4466" w:rsidRPr="00BF4E06">
        <w:rPr>
          <w:color w:val="000000"/>
          <w:lang w:val="uk-UA"/>
        </w:rPr>
        <w:t>:</w:t>
      </w:r>
    </w:p>
    <w:p w:rsidR="002F446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а</w:t>
      </w:r>
      <w:r w:rsidR="002F4466" w:rsidRPr="00BF4E06">
        <w:rPr>
          <w:color w:val="000000"/>
          <w:lang w:val="uk-UA"/>
        </w:rPr>
        <w:t xml:space="preserve">) </w:t>
      </w:r>
      <w:r w:rsidRPr="00BF4E06">
        <w:rPr>
          <w:color w:val="000000"/>
          <w:lang w:val="uk-UA"/>
        </w:rPr>
        <w:t>необхідно клацнути у комірці А11 і вибрати пункт меню Вставка\Функция та у вікні майстра функцій вибрати категорію функцій Математические та функцію СУММПРОИЗВ</w:t>
      </w:r>
      <w:r w:rsidR="002F4466" w:rsidRPr="00BF4E06">
        <w:rPr>
          <w:color w:val="000000"/>
          <w:lang w:val="uk-UA"/>
        </w:rPr>
        <w:t>:</w:t>
      </w:r>
    </w:p>
    <w:p w:rsidR="001B0322" w:rsidRPr="00BF4E06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4B071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pict>
          <v:shape id="_x0000_i1026" type="#_x0000_t75" style="width:236.25pt;height:185.25pt">
            <v:imagedata r:id="rId8" o:title=""/>
          </v:shape>
        </w:pict>
      </w:r>
      <w:r w:rsidR="002F4466" w:rsidRPr="00BF4E06">
        <w:rPr>
          <w:color w:val="000000"/>
          <w:lang w:val="uk-UA"/>
        </w:rPr>
        <w:t xml:space="preserve"> </w: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  <w:r w:rsidR="004B071A">
        <w:rPr>
          <w:color w:val="000000"/>
          <w:lang w:val="uk-UA"/>
        </w:rPr>
        <w:pict>
          <v:shape id="_x0000_i1027" type="#_x0000_t75" style="width:315.75pt;height:136.5pt">
            <v:imagedata r:id="rId9" o:title=""/>
          </v:shape>
        </w:pict>
      </w:r>
    </w:p>
    <w:p w:rsidR="001B0322" w:rsidRDefault="004B071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noProof/>
        </w:rPr>
        <w:pict>
          <v:shape id="_x0000_s1026" type="#_x0000_t75" style="position:absolute;left:0;text-align:left;margin-left:35pt;margin-top:26.2pt;width:307.75pt;height:189.9pt;z-index:251658240">
            <v:imagedata r:id="rId10" o:title="l4_r5"/>
            <w10:wrap type="topAndBottom"/>
          </v:shape>
        </w:pict>
      </w:r>
    </w:p>
    <w:p w:rsidR="001B0322" w:rsidRDefault="004B071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noProof/>
        </w:rPr>
        <w:pict>
          <v:shape id="_x0000_s1027" type="#_x0000_t75" style="position:absolute;left:0;text-align:left;margin-left:38.5pt;margin-top:443.7pt;width:297.5pt;height:189.3pt;z-index:251657216;mso-position-vertical-relative:page">
            <v:imagedata r:id="rId11" o:title="l4_r4"/>
            <w10:wrap type="topAndBottom" anchory="page"/>
          </v:shape>
        </w:pic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6C766A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 xml:space="preserve">б) далі у діалоговому вікні функції СУММПРОИЗВ ()  </w:t>
      </w:r>
      <w:r w:rsidR="00436B2F" w:rsidRPr="00BF4E06">
        <w:rPr>
          <w:color w:val="000000"/>
          <w:lang w:val="uk-UA"/>
        </w:rPr>
        <w:t>у рядку Массив 1 увести адресу блоку комірок із значеннями змінних (B9</w:t>
      </w:r>
      <w:r w:rsidR="002F4466" w:rsidRPr="00BF4E06">
        <w:rPr>
          <w:color w:val="000000"/>
          <w:lang w:val="uk-UA"/>
        </w:rPr>
        <w:t xml:space="preserve">: </w:t>
      </w:r>
      <w:r w:rsidR="00436B2F" w:rsidRPr="00BF4E06">
        <w:rPr>
          <w:color w:val="000000"/>
          <w:lang w:val="uk-UA"/>
        </w:rPr>
        <w:t>D9</w:t>
      </w:r>
      <w:r w:rsidR="002F4466" w:rsidRPr="00BF4E06">
        <w:rPr>
          <w:color w:val="000000"/>
          <w:lang w:val="uk-UA"/>
        </w:rPr>
        <w:t xml:space="preserve">) </w:t>
      </w:r>
      <w:r w:rsidR="00436B2F" w:rsidRPr="00BF4E06">
        <w:rPr>
          <w:color w:val="000000"/>
          <w:lang w:val="uk-UA"/>
        </w:rPr>
        <w:t>і натиснути клавішу Enter</w:t>
      </w:r>
      <w:r>
        <w:rPr>
          <w:color w:val="000000"/>
          <w:lang w:val="uk-UA"/>
        </w:rPr>
        <w:t xml:space="preserve"> </w:t>
      </w:r>
      <w:r w:rsidR="00436B2F" w:rsidRPr="00BF4E06">
        <w:rPr>
          <w:color w:val="000000"/>
          <w:lang w:val="uk-UA"/>
        </w:rPr>
        <w:t>потім у рядку Массив2 виділити блок комірок із значенням вартості овочів(B6</w:t>
      </w:r>
      <w:r w:rsidR="002F4466" w:rsidRPr="00BF4E06">
        <w:rPr>
          <w:color w:val="000000"/>
          <w:lang w:val="uk-UA"/>
        </w:rPr>
        <w:t xml:space="preserve">: </w:t>
      </w:r>
      <w:r w:rsidR="00436B2F" w:rsidRPr="00BF4E06">
        <w:rPr>
          <w:color w:val="000000"/>
          <w:lang w:val="uk-UA"/>
        </w:rPr>
        <w:t>D6</w:t>
      </w:r>
      <w:r w:rsidR="002F4466" w:rsidRPr="00BF4E06">
        <w:rPr>
          <w:color w:val="000000"/>
          <w:lang w:val="uk-UA"/>
        </w:rPr>
        <w:t xml:space="preserve">) </w:t>
      </w:r>
      <w:r w:rsidR="00436B2F" w:rsidRPr="00BF4E06">
        <w:rPr>
          <w:color w:val="000000"/>
          <w:lang w:val="uk-UA"/>
        </w:rPr>
        <w:t>після цього у комірці А11 з'явиться результат попереднього розрахунку</w:t>
      </w:r>
      <w:r w:rsidR="002F4466" w:rsidRPr="00BF4E06">
        <w:rPr>
          <w:color w:val="000000"/>
          <w:lang w:val="uk-UA"/>
        </w:rPr>
        <w:t xml:space="preserve"> </w:t>
      </w:r>
      <w:r w:rsidR="006C766A">
        <w:rPr>
          <w:color w:val="000000"/>
          <w:lang w:val="uk-UA"/>
        </w:rPr>
        <w:t>–</w:t>
      </w:r>
      <w:r w:rsidR="002F4466" w:rsidRPr="00BF4E06">
        <w:rPr>
          <w:color w:val="000000"/>
          <w:lang w:val="uk-UA"/>
        </w:rPr>
        <w:t xml:space="preserve"> </w:t>
      </w:r>
      <w:r w:rsidR="00436B2F" w:rsidRPr="00BF4E06">
        <w:rPr>
          <w:color w:val="000000"/>
          <w:lang w:val="uk-UA"/>
        </w:rPr>
        <w:t>0</w:t>
      </w:r>
    </w:p>
    <w:p w:rsidR="001B0322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  <w:r w:rsidR="004B071A">
        <w:rPr>
          <w:color w:val="000000"/>
          <w:lang w:val="uk-UA"/>
        </w:rPr>
        <w:pict>
          <v:shape id="_x0000_i1028" type="#_x0000_t75" style="width:281.25pt;height:163.5pt">
            <v:imagedata r:id="rId12" o:title=""/>
          </v:shape>
        </w:pict>
      </w:r>
    </w:p>
    <w:p w:rsidR="001B0322" w:rsidRDefault="001B0322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в</w:t>
      </w:r>
      <w:r w:rsidR="002F4466" w:rsidRPr="00BF4E06">
        <w:rPr>
          <w:color w:val="000000"/>
          <w:lang w:val="uk-UA"/>
        </w:rPr>
        <w:t xml:space="preserve">) </w:t>
      </w:r>
      <w:r w:rsidRPr="00BF4E06">
        <w:rPr>
          <w:color w:val="000000"/>
          <w:lang w:val="uk-UA"/>
        </w:rPr>
        <w:t>потім у комірку А12 уводиться назва Обмеження</w:t>
      </w:r>
      <w:r w:rsidR="002F4466" w:rsidRPr="00BF4E06">
        <w:rPr>
          <w:color w:val="000000"/>
          <w:lang w:val="uk-UA"/>
        </w:rPr>
        <w:t>,</w:t>
      </w:r>
      <w:r w:rsidRPr="00BF4E06">
        <w:rPr>
          <w:color w:val="000000"/>
          <w:lang w:val="uk-UA"/>
        </w:rPr>
        <w:t xml:space="preserve"> а у комірку В12 текст Значення</w:t>
      </w:r>
      <w:r w:rsidR="002F4466" w:rsidRPr="00BF4E06">
        <w:rPr>
          <w:color w:val="000000"/>
          <w:lang w:val="uk-UA"/>
        </w:rPr>
        <w:t xml:space="preserve"> </w:t>
      </w:r>
      <w:r w:rsidRPr="00BF4E06">
        <w:rPr>
          <w:color w:val="000000"/>
          <w:lang w:val="uk-UA"/>
        </w:rPr>
        <w:t>г</w:t>
      </w:r>
      <w:r w:rsidR="002F4466" w:rsidRPr="00BF4E06">
        <w:rPr>
          <w:color w:val="000000"/>
          <w:lang w:val="uk-UA"/>
        </w:rPr>
        <w:t xml:space="preserve">) </w:t>
      </w:r>
      <w:r w:rsidRPr="00BF4E06">
        <w:rPr>
          <w:color w:val="000000"/>
          <w:lang w:val="uk-UA"/>
        </w:rPr>
        <w:t>далі у комірки</w:t>
      </w:r>
      <w:r w:rsidR="002F4466" w:rsidRPr="00BF4E06">
        <w:rPr>
          <w:color w:val="000000"/>
          <w:lang w:val="uk-UA"/>
        </w:rPr>
        <w:t xml:space="preserve"> - </w:t>
      </w:r>
      <w:r w:rsidRPr="00BF4E06">
        <w:rPr>
          <w:color w:val="000000"/>
          <w:lang w:val="uk-UA"/>
        </w:rPr>
        <w:t>А13</w:t>
      </w:r>
      <w:r w:rsidR="002F4466" w:rsidRPr="00BF4E06">
        <w:rPr>
          <w:color w:val="000000"/>
          <w:lang w:val="uk-UA"/>
        </w:rPr>
        <w:t xml:space="preserve">: </w:t>
      </w:r>
      <w:r w:rsidRPr="00BF4E06">
        <w:rPr>
          <w:color w:val="000000"/>
          <w:lang w:val="uk-UA"/>
        </w:rPr>
        <w:t>А15 уводяться формули обмеженнь (з використанням функції СУММПРОИЗВ(</w:t>
      </w:r>
      <w:r w:rsidR="002F4466" w:rsidRPr="00BF4E06">
        <w:rPr>
          <w:color w:val="000000"/>
          <w:lang w:val="uk-UA"/>
        </w:rPr>
        <w:t>),</w:t>
      </w:r>
      <w:r w:rsidRPr="00BF4E06">
        <w:rPr>
          <w:color w:val="000000"/>
          <w:lang w:val="uk-UA"/>
        </w:rPr>
        <w:t xml:space="preserve"> а у комірки В13</w:t>
      </w:r>
      <w:r w:rsidR="002F4466" w:rsidRPr="00BF4E06">
        <w:rPr>
          <w:color w:val="000000"/>
          <w:lang w:val="uk-UA"/>
        </w:rPr>
        <w:t xml:space="preserve">: </w:t>
      </w:r>
      <w:r w:rsidRPr="00BF4E06">
        <w:rPr>
          <w:color w:val="000000"/>
          <w:lang w:val="uk-UA"/>
        </w:rPr>
        <w:t>В15</w:t>
      </w:r>
      <w:r w:rsidR="002F4466" w:rsidRPr="00BF4E06">
        <w:rPr>
          <w:color w:val="000000"/>
          <w:lang w:val="uk-UA"/>
        </w:rPr>
        <w:t xml:space="preserve"> - </w:t>
      </w:r>
      <w:r w:rsidRPr="00BF4E06">
        <w:rPr>
          <w:color w:val="000000"/>
          <w:lang w:val="uk-UA"/>
        </w:rPr>
        <w:t>їх значення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5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Викликати програму Поиск решения і розв'язати задачу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6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Скопіювати блок електронної таблиці із математичною моделлю та результатом розв'язку до документу Word із лабораторною роботою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7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Зберегти робочу книгу табличного процесора Excel на сервері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8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Зберегти документ Word y папці на сервері</w:t>
      </w:r>
      <w:r w:rsidR="002F4466" w:rsidRPr="00BF4E06">
        <w:rPr>
          <w:color w:val="000000"/>
          <w:lang w:val="uk-UA"/>
        </w:rPr>
        <w:t>.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9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Зробити необхідні висновки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Яким чином вплине на розв'язок задачі сезонне коливання цін на складові частини салату</w:t>
      </w:r>
      <w:r w:rsidR="002F4466" w:rsidRPr="00BF4E06">
        <w:rPr>
          <w:color w:val="000000"/>
          <w:lang w:val="uk-UA"/>
        </w:rPr>
        <w:t xml:space="preserve">? </w:t>
      </w:r>
      <w:r w:rsidRPr="00BF4E06">
        <w:rPr>
          <w:color w:val="000000"/>
          <w:lang w:val="uk-UA"/>
        </w:rPr>
        <w:t xml:space="preserve">КОНТРОЛЬНІ ЗАПИТАННЯ 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Навести загальний вигляд розв'язку задачі складання сумішей (раціону</w:t>
      </w:r>
      <w:r w:rsidR="002F4466" w:rsidRPr="00BF4E06">
        <w:rPr>
          <w:color w:val="000000"/>
          <w:lang w:val="uk-UA"/>
        </w:rPr>
        <w:t xml:space="preserve">). 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Як викликати "Редактор формул"</w:t>
      </w:r>
      <w:r w:rsidR="002F4466" w:rsidRPr="00BF4E06">
        <w:rPr>
          <w:color w:val="000000"/>
          <w:lang w:val="uk-UA"/>
        </w:rPr>
        <w:t xml:space="preserve">? </w:t>
      </w:r>
    </w:p>
    <w:p w:rsidR="00436B2F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Як вибрати необхідну функцію</w:t>
      </w:r>
      <w:r w:rsidR="002F4466" w:rsidRPr="00BF4E06">
        <w:rPr>
          <w:color w:val="000000"/>
          <w:lang w:val="uk-UA"/>
        </w:rPr>
        <w:t xml:space="preserve">? </w:t>
      </w:r>
    </w:p>
    <w:p w:rsidR="002F4466" w:rsidRPr="00BF4E06" w:rsidRDefault="00436B2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Яким чином задаються обмеження</w:t>
      </w:r>
      <w:r w:rsidR="002F4466" w:rsidRPr="00BF4E06">
        <w:rPr>
          <w:color w:val="000000"/>
          <w:lang w:val="uk-UA"/>
        </w:rPr>
        <w:t xml:space="preserve">? </w:t>
      </w:r>
    </w:p>
    <w:p w:rsidR="001E280F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Самостійна робота "Задача сладання сумішей"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Завдання до лабораторної роботи "Задача складання сумішей"</w:t>
      </w:r>
      <w:r w:rsidR="002F4466" w:rsidRPr="00BF4E06">
        <w:rPr>
          <w:color w:val="000000"/>
          <w:lang w:val="uk-UA"/>
        </w:rPr>
        <w:t xml:space="preserve"> </w:t>
      </w:r>
      <w:r w:rsidRPr="00BF4E06">
        <w:rPr>
          <w:color w:val="000000"/>
          <w:lang w:val="uk-UA"/>
        </w:rPr>
        <w:t>Завдання 1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Створити новий документ на основі шаблону Самостійна робота та скопіювати до документу умови задачі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Завдання 2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Записати математичну модель задачі (використовуючі редактор формул</w:t>
      </w:r>
      <w:r w:rsidR="002F4466" w:rsidRPr="00BF4E06">
        <w:rPr>
          <w:color w:val="000000"/>
          <w:lang w:val="uk-UA"/>
        </w:rPr>
        <w:t>).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Завдання 3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Знайти розв"язок задачі із використанням задачі пошуку рішень табличного процесора Excel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У процесі запису математичної моделі задачі до комірок ЕТ викорисовувати функцію СУММПРОИЗВ(</w:t>
      </w:r>
      <w:r w:rsidR="002F4466" w:rsidRPr="00BF4E06">
        <w:rPr>
          <w:color w:val="000000"/>
          <w:lang w:val="uk-UA"/>
        </w:rPr>
        <w:t xml:space="preserve">)  </w:t>
      </w:r>
      <w:r w:rsidRPr="00BF4E06">
        <w:rPr>
          <w:color w:val="000000"/>
          <w:lang w:val="uk-UA"/>
        </w:rPr>
        <w:t>Завдання 4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Зберегти документи Word і Excel у паці Самостійна робота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Варіанти задач</w:t>
      </w:r>
      <w:r w:rsidR="002F4466" w:rsidRPr="00BF4E06">
        <w:rPr>
          <w:color w:val="000000"/>
          <w:lang w:val="uk-UA"/>
        </w:rPr>
        <w:t>: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Варіант 1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Для підтримки нормальної життєдіяльності людині кожного дня необхідно споживати не менше 118г білків, 56г жирів, 500г вуглеводів</w:t>
      </w:r>
      <w:r w:rsidR="002F4466" w:rsidRPr="00BF4E06">
        <w:rPr>
          <w:color w:val="000000"/>
          <w:lang w:val="uk-UA"/>
        </w:rPr>
        <w:t>,</w:t>
      </w:r>
      <w:r w:rsidRPr="00BF4E06">
        <w:rPr>
          <w:color w:val="000000"/>
          <w:lang w:val="uk-UA"/>
        </w:rPr>
        <w:t xml:space="preserve"> 8г мінеральних солей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Кількість харчових речовин, які знаходяться в 1кг кожного виду продуктів, а також ціна 1кг кожного з цих продуктів наведені в таблиці</w:t>
      </w:r>
      <w:r w:rsidR="002F4466" w:rsidRPr="00BF4E06">
        <w:rPr>
          <w:color w:val="00000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6"/>
        <w:gridCol w:w="585"/>
        <w:gridCol w:w="499"/>
        <w:gridCol w:w="765"/>
        <w:gridCol w:w="646"/>
        <w:gridCol w:w="431"/>
        <w:gridCol w:w="620"/>
        <w:gridCol w:w="914"/>
      </w:tblGrid>
      <w:tr w:rsidR="001E280F" w:rsidRPr="00BF4E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Поживні речовини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(г</w:t>
            </w:r>
            <w:r w:rsidR="002F4466" w:rsidRPr="00BF4E06">
              <w:rPr>
                <w:lang w:val="uk-UA"/>
              </w:rPr>
              <w:t xml:space="preserve">) </w:t>
            </w:r>
            <w:r w:rsidRPr="00BF4E06">
              <w:rPr>
                <w:lang w:val="uk-UA"/>
              </w:rPr>
              <w:t xml:space="preserve">поживних речовин в 1 кг продуктів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М'ясо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Риба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Картопля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Білки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21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Жири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865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Вуглеводи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200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Мінеральні солі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1 кг продуктів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1,5</w:t>
            </w: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Скласти денний раціон, який містить не меньше мінімальної добової потреби людини у небхідних поживних речовинах за мінімальною загальною вартістю продуктів</w:t>
      </w:r>
      <w:r w:rsidR="002F4466" w:rsidRPr="00BF4E06">
        <w:rPr>
          <w:color w:val="000000"/>
          <w:sz w:val="20"/>
          <w:szCs w:val="2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Варіант 2</w:t>
      </w:r>
      <w:r w:rsidR="002F4466" w:rsidRPr="00BF4E06">
        <w:rPr>
          <w:color w:val="000000"/>
          <w:sz w:val="20"/>
          <w:szCs w:val="2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У експертній лабораторії молокозаводу складається суміш із заданими властивостями</w:t>
      </w:r>
      <w:r w:rsidR="002F4466" w:rsidRPr="00BF4E06">
        <w:rPr>
          <w:color w:val="000000"/>
          <w:sz w:val="20"/>
          <w:szCs w:val="20"/>
          <w:lang w:val="uk-UA"/>
        </w:rPr>
        <w:t xml:space="preserve">: </w:t>
      </w:r>
      <w:r w:rsidRPr="00BF4E06">
        <w:rPr>
          <w:color w:val="000000"/>
          <w:sz w:val="20"/>
          <w:szCs w:val="20"/>
          <w:lang w:val="uk-UA"/>
        </w:rPr>
        <w:t>не менше 180 одиниць речовини А</w:t>
      </w:r>
      <w:r w:rsidR="002F4466" w:rsidRPr="00BF4E06">
        <w:rPr>
          <w:color w:val="000000"/>
          <w:sz w:val="20"/>
          <w:szCs w:val="20"/>
          <w:lang w:val="uk-UA"/>
        </w:rPr>
        <w:t xml:space="preserve">; </w:t>
      </w:r>
      <w:r w:rsidRPr="00BF4E06">
        <w:rPr>
          <w:color w:val="000000"/>
          <w:sz w:val="20"/>
          <w:szCs w:val="20"/>
          <w:lang w:val="uk-UA"/>
        </w:rPr>
        <w:t>не більше 350 одиниць речовини В</w:t>
      </w:r>
      <w:r w:rsidR="002F4466" w:rsidRPr="00BF4E06">
        <w:rPr>
          <w:color w:val="000000"/>
          <w:sz w:val="20"/>
          <w:szCs w:val="20"/>
          <w:lang w:val="uk-UA"/>
        </w:rPr>
        <w:t xml:space="preserve">; </w:t>
      </w:r>
      <w:r w:rsidRPr="00BF4E06">
        <w:rPr>
          <w:color w:val="000000"/>
          <w:sz w:val="20"/>
          <w:szCs w:val="20"/>
          <w:lang w:val="uk-UA"/>
        </w:rPr>
        <w:t>не менш 100 одиниць речовини С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В наявності є два види вихідних продуктів, які використовуються для отримання суміші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Вміст заданих елементів у продуктах та вартість одиниці продукту кожного виду наведені у таблиці</w:t>
      </w:r>
      <w:r w:rsidR="002F4466" w:rsidRPr="00BF4E06">
        <w:rPr>
          <w:color w:val="000000"/>
          <w:sz w:val="20"/>
          <w:szCs w:val="20"/>
          <w:lang w:val="uk-UA"/>
        </w:rPr>
        <w:t xml:space="preserve">: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8"/>
        <w:gridCol w:w="458"/>
        <w:gridCol w:w="435"/>
        <w:gridCol w:w="437"/>
        <w:gridCol w:w="974"/>
      </w:tblGrid>
      <w:tr w:rsidR="001E280F" w:rsidRPr="00BF4E06" w:rsidTr="006C766A">
        <w:trPr>
          <w:tblCellSpacing w:w="15" w:type="dxa"/>
        </w:trPr>
        <w:tc>
          <w:tcPr>
            <w:tcW w:w="134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Види продуктів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Вміст речовин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43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  <w:tr w:rsidR="001E280F" w:rsidRPr="00BF4E06" w:rsidTr="006C766A">
        <w:trPr>
          <w:tblCellSpacing w:w="15" w:type="dxa"/>
        </w:trPr>
        <w:tc>
          <w:tcPr>
            <w:tcW w:w="13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ІІ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Скільки одиниць продукції кожного виду потрібно для виготовлення суміші</w:t>
      </w:r>
      <w:r w:rsidR="002F4466" w:rsidRPr="00BF4E06">
        <w:rPr>
          <w:color w:val="000000"/>
          <w:sz w:val="20"/>
          <w:szCs w:val="20"/>
          <w:lang w:val="uk-UA"/>
        </w:rPr>
        <w:t>,</w:t>
      </w:r>
      <w:r w:rsidRPr="00BF4E06">
        <w:rPr>
          <w:color w:val="000000"/>
          <w:sz w:val="20"/>
          <w:szCs w:val="20"/>
          <w:lang w:val="uk-UA"/>
        </w:rPr>
        <w:t xml:space="preserve"> щоб витрати лабораторії на виготовлення суміші були мінімальними</w:t>
      </w:r>
      <w:r w:rsidR="002F4466" w:rsidRPr="00BF4E06">
        <w:rPr>
          <w:color w:val="000000"/>
          <w:sz w:val="20"/>
          <w:szCs w:val="20"/>
          <w:lang w:val="uk-UA"/>
        </w:rPr>
        <w:t xml:space="preserve">?  </w:t>
      </w:r>
      <w:r w:rsidRPr="00BF4E06">
        <w:rPr>
          <w:color w:val="000000"/>
          <w:sz w:val="20"/>
          <w:szCs w:val="20"/>
          <w:lang w:val="uk-UA"/>
        </w:rPr>
        <w:t>Варіант 3</w:t>
      </w:r>
      <w:r w:rsidR="002F4466" w:rsidRPr="00BF4E06">
        <w:rPr>
          <w:color w:val="000000"/>
          <w:sz w:val="20"/>
          <w:szCs w:val="20"/>
          <w:lang w:val="uk-UA"/>
        </w:rPr>
        <w:t>.</w:t>
      </w:r>
    </w:p>
    <w:p w:rsidR="001E280F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Скласти оптимальний добовий раціон для відгодівлі свиней</w:t>
      </w:r>
      <w:r w:rsidR="002F4466" w:rsidRPr="00BF4E06">
        <w:rPr>
          <w:color w:val="000000"/>
          <w:sz w:val="20"/>
          <w:szCs w:val="20"/>
          <w:lang w:val="uk-UA"/>
        </w:rPr>
        <w:t>,</w:t>
      </w:r>
      <w:r w:rsidRPr="00BF4E06">
        <w:rPr>
          <w:color w:val="000000"/>
          <w:sz w:val="20"/>
          <w:szCs w:val="20"/>
          <w:lang w:val="uk-UA"/>
        </w:rPr>
        <w:t xml:space="preserve"> якщо раціон однієї голови повинен містити не менш 2,4 кг кормових одиниць, протеїну 360 г, каротину 10,8 мг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Раціон складається з 3 видів кормів</w:t>
      </w:r>
      <w:r w:rsidR="002F4466" w:rsidRPr="00BF4E06">
        <w:rPr>
          <w:color w:val="000000"/>
          <w:sz w:val="20"/>
          <w:szCs w:val="20"/>
          <w:lang w:val="uk-UA"/>
        </w:rPr>
        <w:t xml:space="preserve">: </w:t>
      </w:r>
      <w:r w:rsidRPr="00BF4E06">
        <w:rPr>
          <w:color w:val="000000"/>
          <w:sz w:val="20"/>
          <w:szCs w:val="20"/>
          <w:lang w:val="uk-UA"/>
        </w:rPr>
        <w:t>ячменю, бобів і сінної муки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Вміст речовин в складових раціону та вартість одиниці кормів наведені в таблиці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Скласти добовий раціон з мінімальною вартістю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</w:p>
    <w:p w:rsidR="001E280F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7"/>
        <w:gridCol w:w="726"/>
        <w:gridCol w:w="529"/>
        <w:gridCol w:w="1078"/>
        <w:gridCol w:w="2497"/>
        <w:gridCol w:w="125"/>
      </w:tblGrid>
      <w:tr w:rsidR="001E280F" w:rsidRPr="00BF4E06" w:rsidTr="006C766A">
        <w:trPr>
          <w:gridAfter w:val="1"/>
          <w:tblCellSpacing w:w="15" w:type="dxa"/>
        </w:trPr>
        <w:tc>
          <w:tcPr>
            <w:tcW w:w="196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Харчові речовини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речовин у кг кормів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Норми споживання речовин</w:t>
            </w:r>
          </w:p>
        </w:tc>
      </w:tr>
      <w:tr w:rsidR="001E280F" w:rsidRPr="00BF4E06" w:rsidTr="006C766A">
        <w:trPr>
          <w:gridAfter w:val="1"/>
          <w:tblCellSpacing w:w="15" w:type="dxa"/>
        </w:trPr>
        <w:tc>
          <w:tcPr>
            <w:tcW w:w="196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Ячмінь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Боби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Сінна мука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  <w:tr w:rsidR="001E280F" w:rsidRPr="00BF4E06" w:rsidTr="006C766A">
        <w:trPr>
          <w:gridAfter w:val="1"/>
          <w:tblCellSpacing w:w="15" w:type="dxa"/>
        </w:trPr>
        <w:tc>
          <w:tcPr>
            <w:tcW w:w="19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Кормові одиниці (г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2,4</w:t>
            </w:r>
          </w:p>
        </w:tc>
      </w:tr>
      <w:tr w:rsidR="001E280F" w:rsidRPr="00BF4E06" w:rsidTr="006C766A">
        <w:trPr>
          <w:gridAfter w:val="1"/>
          <w:tblCellSpacing w:w="15" w:type="dxa"/>
        </w:trPr>
        <w:tc>
          <w:tcPr>
            <w:tcW w:w="19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Попередній протеін (г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360</w:t>
            </w:r>
          </w:p>
        </w:tc>
      </w:tr>
      <w:tr w:rsidR="001E280F" w:rsidRPr="00BF4E06" w:rsidTr="006C766A">
        <w:trPr>
          <w:gridAfter w:val="1"/>
          <w:tblCellSpacing w:w="15" w:type="dxa"/>
        </w:trPr>
        <w:tc>
          <w:tcPr>
            <w:tcW w:w="19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Каротин (мг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10,8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9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Вартість кормів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1E280F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Варіант 4</w:t>
      </w:r>
      <w:r w:rsidR="002F4466" w:rsidRPr="00BF4E06">
        <w:rPr>
          <w:color w:val="000000"/>
          <w:sz w:val="20"/>
          <w:szCs w:val="2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У процесі відгодівлі тварин кожна тварина кожного дня повинна отримувати не менше 60 од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поживної речовини А, не менше 50 од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поживної речовини В, не менше 12 од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речовини С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Ці поживні речовини містять 3 види корму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Вміст одиниць поживних речовин в 1 кг кожного виду кормів і їх ціна наведені в таблиці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tbl>
      <w:tblPr>
        <w:tblW w:w="0" w:type="auto"/>
        <w:tblCellSpacing w:w="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285"/>
        <w:gridCol w:w="1285"/>
        <w:gridCol w:w="1097"/>
      </w:tblGrid>
      <w:tr w:rsidR="001E280F" w:rsidRPr="00BF4E06" w:rsidTr="006C766A">
        <w:trPr>
          <w:tblCellSpacing w:w="15" w:type="dxa"/>
        </w:trPr>
        <w:tc>
          <w:tcPr>
            <w:tcW w:w="160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Поживні речовини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Кількість поживних речовин у 1 кг корму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ІІІ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кормів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60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Варіант 5</w:t>
      </w:r>
      <w:r w:rsidR="002F4466" w:rsidRPr="00BF4E06">
        <w:rPr>
          <w:color w:val="000000"/>
          <w:sz w:val="20"/>
          <w:szCs w:val="2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  <w:r w:rsidRPr="00BF4E06">
        <w:rPr>
          <w:color w:val="000000"/>
          <w:sz w:val="20"/>
          <w:szCs w:val="20"/>
          <w:lang w:val="uk-UA"/>
        </w:rPr>
        <w:t>Для відгодівлі тварин використовують 2 види кормів І та ІІ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  <w:r w:rsidRPr="00BF4E06">
        <w:rPr>
          <w:color w:val="000000"/>
          <w:sz w:val="20"/>
          <w:szCs w:val="20"/>
          <w:lang w:val="uk-UA"/>
        </w:rPr>
        <w:t>Вміст вітамінів у кормах а також їх ціна наведені у таблиці</w:t>
      </w:r>
      <w:r w:rsidR="002F4466" w:rsidRPr="00BF4E06">
        <w:rPr>
          <w:color w:val="000000"/>
          <w:sz w:val="20"/>
          <w:szCs w:val="2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sz w:val="20"/>
          <w:szCs w:val="20"/>
          <w:lang w:val="uk-UA"/>
        </w:rPr>
      </w:pPr>
    </w:p>
    <w:tbl>
      <w:tblPr>
        <w:tblW w:w="0" w:type="auto"/>
        <w:tblCellSpacing w:w="15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7"/>
        <w:gridCol w:w="1790"/>
        <w:gridCol w:w="1805"/>
      </w:tblGrid>
      <w:tr w:rsidR="001E280F" w:rsidRPr="00BF4E06" w:rsidTr="006C766A">
        <w:trPr>
          <w:tblCellSpacing w:w="15" w:type="dxa"/>
        </w:trPr>
        <w:tc>
          <w:tcPr>
            <w:tcW w:w="135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Вітаміни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Кількість одиниць вітамінів у 1 кг корму 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кормів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0,2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Яку кількість корму необхідно щодобово використовувати, щоб витрати на відгодівлю були б мінімальними, якщо добовий раціон вимагає споживання не менше 225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вітаміну А, не менше 150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вітаміну В, не менше 80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вітаміна С</w:t>
      </w:r>
      <w:r w:rsidR="002F4466" w:rsidRPr="00BF4E06">
        <w:rPr>
          <w:color w:val="000000"/>
          <w:lang w:val="uk-UA"/>
        </w:rPr>
        <w:t xml:space="preserve">.?  </w:t>
      </w:r>
      <w:r w:rsidRPr="00BF4E06">
        <w:rPr>
          <w:color w:val="000000"/>
          <w:lang w:val="uk-UA"/>
        </w:rPr>
        <w:t>Варіант 6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На птахофермі використовують 2 види кормів І та ІІ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Вміст вітамінів у кормах а також їх ціна наведені у таблиці</w:t>
      </w:r>
      <w:r w:rsidR="002F4466" w:rsidRPr="00BF4E06">
        <w:rPr>
          <w:color w:val="00000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7"/>
        <w:gridCol w:w="1790"/>
        <w:gridCol w:w="1805"/>
      </w:tblGrid>
      <w:tr w:rsidR="001E280F" w:rsidRPr="00BF4E06" w:rsidTr="006C766A">
        <w:trPr>
          <w:tblCellSpacing w:w="15" w:type="dxa"/>
        </w:trPr>
        <w:tc>
          <w:tcPr>
            <w:tcW w:w="135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Вітаміни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Кількість одиниць вітамінів у 1 кг корму 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кормів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0,2</w:t>
            </w:r>
          </w:p>
        </w:tc>
      </w:tr>
      <w:tr w:rsidR="001E280F" w:rsidRPr="00BF4E06" w:rsidTr="006C766A">
        <w:trPr>
          <w:tblCellSpacing w:w="15" w:type="dxa"/>
        </w:trPr>
        <w:tc>
          <w:tcPr>
            <w:tcW w:w="13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Яку кількість корму необхідно щодобово використовувати, щоб витрати на відгодівлю були б мінімальними, якщо добовий раціон вимагає споживання не менше 225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вітаміну А, не менше 150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вітаміну В, не менше 80 од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вітаміна С</w:t>
      </w:r>
      <w:r w:rsidR="002F4466" w:rsidRPr="00BF4E06">
        <w:rPr>
          <w:color w:val="000000"/>
          <w:lang w:val="uk-UA"/>
        </w:rPr>
        <w:t xml:space="preserve">.?  </w:t>
      </w:r>
      <w:r w:rsidRPr="00BF4E06">
        <w:rPr>
          <w:color w:val="000000"/>
          <w:lang w:val="uk-UA"/>
        </w:rPr>
        <w:t>Варіант 7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Для підтримки нормальної життєдіяльності людині кожного дня необхідно споживати не менше 118г білків, 56г жирів, 500г вуглеводів</w:t>
      </w:r>
      <w:r w:rsidR="002F4466" w:rsidRPr="00BF4E06">
        <w:rPr>
          <w:color w:val="000000"/>
          <w:lang w:val="uk-UA"/>
        </w:rPr>
        <w:t>,</w:t>
      </w:r>
      <w:r w:rsidRPr="00BF4E06">
        <w:rPr>
          <w:color w:val="000000"/>
          <w:lang w:val="uk-UA"/>
        </w:rPr>
        <w:t xml:space="preserve"> 8г мінеральних солей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Кількість харчових речовин, які знаходяться в 1кг кожного виду продуктів, а також середня калорійність кожного з цих продуктів наведені в таблиці</w:t>
      </w:r>
      <w:r w:rsidR="002F4466" w:rsidRPr="00BF4E06">
        <w:rPr>
          <w:color w:val="00000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2"/>
        <w:gridCol w:w="585"/>
        <w:gridCol w:w="499"/>
        <w:gridCol w:w="765"/>
        <w:gridCol w:w="646"/>
        <w:gridCol w:w="490"/>
        <w:gridCol w:w="620"/>
        <w:gridCol w:w="914"/>
      </w:tblGrid>
      <w:tr w:rsidR="001E280F" w:rsidRPr="00BF4E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Поживні речовини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(г</w:t>
            </w:r>
            <w:r w:rsidR="002F4466" w:rsidRPr="00BF4E06">
              <w:rPr>
                <w:lang w:val="uk-UA"/>
              </w:rPr>
              <w:t xml:space="preserve">) </w:t>
            </w:r>
            <w:r w:rsidRPr="00BF4E06">
              <w:rPr>
                <w:lang w:val="uk-UA"/>
              </w:rPr>
              <w:t xml:space="preserve">поживних речовин в 1 кг продуктів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М'ясо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Риба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Сир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Крупа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Картопля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Білки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21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Жири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865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310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2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Вуглеводи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650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200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Мінеральні солі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Калорійність продуктів (ккал</w:t>
            </w:r>
            <w:r w:rsidR="002F4466" w:rsidRPr="00BF4E06">
              <w:rPr>
                <w:lang w:val="uk-UA"/>
              </w:rPr>
              <w:t xml:space="preserve">) </w:t>
            </w:r>
            <w:r w:rsidRPr="00BF4E06">
              <w:rPr>
                <w:lang w:val="uk-UA"/>
              </w:rPr>
              <w:t>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7480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820</w:t>
            </w: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Скласти денний раціон, який містить не менше мінімальної добової потреби людини у не</w:t>
      </w:r>
      <w:r w:rsidR="006C766A">
        <w:rPr>
          <w:color w:val="000000"/>
          <w:lang w:val="uk-UA"/>
        </w:rPr>
        <w:t>о</w:t>
      </w:r>
      <w:r w:rsidRPr="00BF4E06">
        <w:rPr>
          <w:color w:val="000000"/>
          <w:lang w:val="uk-UA"/>
        </w:rPr>
        <w:t>бхідних поживних речовинах за мінімальною загальною калорійністю продуктів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Варіант 8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У харчовій лабораторії розробляється новий фарш, який складається із яловичини, горохового борошна, кулінарного жиру та яєць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Характеристика кулінарного виробу наведена у таблиці</w:t>
      </w:r>
      <w:r w:rsidR="002F4466" w:rsidRPr="00BF4E06">
        <w:rPr>
          <w:color w:val="000000"/>
          <w:lang w:val="uk-UA"/>
        </w:rPr>
        <w:t xml:space="preserve">.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18"/>
        <w:gridCol w:w="1029"/>
        <w:gridCol w:w="1562"/>
        <w:gridCol w:w="1423"/>
        <w:gridCol w:w="527"/>
        <w:gridCol w:w="2616"/>
      </w:tblGrid>
      <w:tr w:rsidR="001E280F" w:rsidRPr="00BF4E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Склад продукту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Вид продукту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Еталонна якісна характеристика 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Яловичина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Горохове борошно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Кулінарний жир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Яйце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Вода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64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Жир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16,5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Білок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15,1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Зола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Водозв'язуюча здатність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59,2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Граничне напруження зсуву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561,4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Вартість продуктів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>
        <w:rPr>
          <w:color w:val="000000"/>
          <w:lang w:val="uk-UA"/>
        </w:rPr>
        <w:t>Готовий вирі</w:t>
      </w:r>
      <w:r w:rsidR="001E280F" w:rsidRPr="00BF4E06">
        <w:rPr>
          <w:color w:val="000000"/>
          <w:lang w:val="uk-UA"/>
        </w:rPr>
        <w:t>б повинен містити не більш еталонного значення (ЕЗ</w:t>
      </w:r>
      <w:r w:rsidR="002F4466" w:rsidRPr="00BF4E06">
        <w:rPr>
          <w:color w:val="000000"/>
          <w:lang w:val="uk-UA"/>
        </w:rPr>
        <w:t xml:space="preserve">) </w:t>
      </w:r>
      <w:r w:rsidR="001E280F" w:rsidRPr="00BF4E06">
        <w:rPr>
          <w:color w:val="000000"/>
          <w:lang w:val="uk-UA"/>
        </w:rPr>
        <w:t>вологи, жиру</w:t>
      </w:r>
      <w:r w:rsidR="002F4466" w:rsidRPr="00BF4E06">
        <w:rPr>
          <w:color w:val="000000"/>
          <w:lang w:val="uk-UA"/>
        </w:rPr>
        <w:t>, в</w:t>
      </w:r>
      <w:r w:rsidR="001E280F" w:rsidRPr="00BF4E06">
        <w:rPr>
          <w:color w:val="000000"/>
          <w:lang w:val="uk-UA"/>
        </w:rPr>
        <w:t>одозв'язуючої здатності, граничного напруження і не менше ЕЗ білка і золи</w:t>
      </w:r>
      <w:r w:rsidR="002F4466" w:rsidRPr="00BF4E06">
        <w:rPr>
          <w:color w:val="000000"/>
          <w:lang w:val="uk-UA"/>
        </w:rPr>
        <w:t xml:space="preserve">. </w:t>
      </w:r>
      <w:r w:rsidR="001E280F" w:rsidRPr="00BF4E06">
        <w:rPr>
          <w:color w:val="000000"/>
          <w:lang w:val="uk-UA"/>
        </w:rPr>
        <w:t>Визначити оптимальну рецептуру м'ясного фаршу із додаванням горохового борошна із мінімальною вартістю</w:t>
      </w:r>
      <w:r w:rsidR="002F4466" w:rsidRPr="00BF4E06">
        <w:rPr>
          <w:color w:val="000000"/>
          <w:lang w:val="uk-UA"/>
        </w:rPr>
        <w:t>.</w:t>
      </w: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Варіант 9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У експертній лабораторії складається суміш із 3 видів вихідних продуктів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Вміст харчових елементів у продуктах та вартість одиниці продукту кожного виду наведені у таблиці</w:t>
      </w:r>
      <w:r w:rsidR="002F4466" w:rsidRPr="00BF4E06">
        <w:rPr>
          <w:color w:val="000000"/>
          <w:lang w:val="uk-UA"/>
        </w:rPr>
        <w:t xml:space="preserve">: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7"/>
        <w:gridCol w:w="744"/>
        <w:gridCol w:w="898"/>
        <w:gridCol w:w="1432"/>
      </w:tblGrid>
      <w:tr w:rsidR="001E280F" w:rsidRPr="00BF4E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Види речовин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речовин у одиниці продукту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ІІІ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продуктів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2,5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2F4466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Скільки одиниць продукції кожного виду потрібно для виготовлення суміші, яка б містила не менше 190 одиниць речовини А</w:t>
      </w:r>
      <w:r w:rsidR="002F4466" w:rsidRPr="00BF4E06">
        <w:rPr>
          <w:color w:val="000000"/>
          <w:lang w:val="uk-UA"/>
        </w:rPr>
        <w:t xml:space="preserve">; </w:t>
      </w:r>
      <w:r w:rsidRPr="00BF4E06">
        <w:rPr>
          <w:color w:val="000000"/>
          <w:lang w:val="uk-UA"/>
        </w:rPr>
        <w:t>не більше 370 одиниць речовини В</w:t>
      </w:r>
      <w:r w:rsidR="002F4466" w:rsidRPr="00BF4E06">
        <w:rPr>
          <w:color w:val="000000"/>
          <w:lang w:val="uk-UA"/>
        </w:rPr>
        <w:t xml:space="preserve">; </w:t>
      </w:r>
      <w:r w:rsidRPr="00BF4E06">
        <w:rPr>
          <w:color w:val="000000"/>
          <w:lang w:val="uk-UA"/>
        </w:rPr>
        <w:t>не менш 110 одиниць речовини С, щоб витрати лабораторії на виготовлення суміші були мінімальними</w:t>
      </w:r>
      <w:r w:rsidR="002F4466" w:rsidRPr="00BF4E06">
        <w:rPr>
          <w:color w:val="000000"/>
          <w:lang w:val="uk-UA"/>
        </w:rPr>
        <w:t xml:space="preserve">? </w:t>
      </w:r>
      <w:r w:rsidRPr="00BF4E06">
        <w:rPr>
          <w:color w:val="000000"/>
          <w:lang w:val="uk-UA"/>
        </w:rPr>
        <w:t>Варіант 10</w:t>
      </w:r>
      <w:r w:rsidR="002F4466" w:rsidRPr="00BF4E06">
        <w:rPr>
          <w:color w:val="000000"/>
          <w:lang w:val="uk-UA"/>
        </w:rPr>
        <w:t>.</w:t>
      </w:r>
    </w:p>
    <w:p w:rsidR="001E280F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У лабораторії складається суміш із 4 видів вихідних продуктів</w:t>
      </w:r>
      <w:r w:rsidR="002F4466" w:rsidRPr="00BF4E06">
        <w:rPr>
          <w:color w:val="000000"/>
          <w:lang w:val="uk-UA"/>
        </w:rPr>
        <w:t xml:space="preserve">. </w:t>
      </w:r>
      <w:r w:rsidRPr="00BF4E06">
        <w:rPr>
          <w:color w:val="000000"/>
          <w:lang w:val="uk-UA"/>
        </w:rPr>
        <w:t>Вміст харчових елементів у продуктах та вартість одиниці продукту кожного виду наведені у таблиці</w:t>
      </w:r>
      <w:r w:rsidR="002F4466" w:rsidRPr="00BF4E06">
        <w:rPr>
          <w:color w:val="000000"/>
          <w:lang w:val="uk-UA"/>
        </w:rPr>
        <w:t xml:space="preserve">: </w:t>
      </w:r>
    </w:p>
    <w:p w:rsidR="006C766A" w:rsidRPr="00BF4E06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7"/>
        <w:gridCol w:w="513"/>
        <w:gridCol w:w="615"/>
        <w:gridCol w:w="965"/>
        <w:gridCol w:w="981"/>
      </w:tblGrid>
      <w:tr w:rsidR="001E280F" w:rsidRPr="00BF4E0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Види речовин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Вміст речовин у одиниці продукту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IV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5,5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 xml:space="preserve">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Ціна продуктів (грн</w:t>
            </w:r>
            <w:r w:rsidR="002F4466" w:rsidRPr="00BF4E06">
              <w:rPr>
                <w:lang w:val="uk-UA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  <w:r w:rsidRPr="00BF4E06">
              <w:rPr>
                <w:lang w:val="uk-UA"/>
              </w:rPr>
              <w:t>5</w:t>
            </w:r>
          </w:p>
        </w:tc>
      </w:tr>
      <w:tr w:rsidR="001E280F" w:rsidRPr="00BF4E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  <w:tc>
          <w:tcPr>
            <w:tcW w:w="0" w:type="auto"/>
            <w:tcBorders>
              <w:bottom w:val="outset" w:sz="6" w:space="0" w:color="auto"/>
            </w:tcBorders>
            <w:vAlign w:val="center"/>
          </w:tcPr>
          <w:p w:rsidR="001E280F" w:rsidRPr="00BF4E06" w:rsidRDefault="001E280F" w:rsidP="006C766A">
            <w:pPr>
              <w:pStyle w:val="af5"/>
              <w:rPr>
                <w:lang w:val="uk-UA"/>
              </w:rPr>
            </w:pPr>
          </w:p>
        </w:tc>
      </w:tr>
    </w:tbl>
    <w:p w:rsidR="006C766A" w:rsidRDefault="006C766A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1E280F" w:rsidRPr="00BF4E06" w:rsidRDefault="001E280F" w:rsidP="002F4466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  <w:r w:rsidRPr="00BF4E06">
        <w:rPr>
          <w:color w:val="000000"/>
          <w:lang w:val="uk-UA"/>
        </w:rPr>
        <w:t>Скільки одиниць продукції кожного виду потрібно для виготовлення суміші, яка б містила не менше 180 одиниць речовини А</w:t>
      </w:r>
      <w:r w:rsidR="002F4466" w:rsidRPr="00BF4E06">
        <w:rPr>
          <w:color w:val="000000"/>
          <w:lang w:val="uk-UA"/>
        </w:rPr>
        <w:t xml:space="preserve">; </w:t>
      </w:r>
      <w:r w:rsidRPr="00BF4E06">
        <w:rPr>
          <w:color w:val="000000"/>
          <w:lang w:val="uk-UA"/>
        </w:rPr>
        <w:t>не більше 360 одиниць речовини В</w:t>
      </w:r>
      <w:r w:rsidR="002F4466" w:rsidRPr="00BF4E06">
        <w:rPr>
          <w:color w:val="000000"/>
          <w:lang w:val="uk-UA"/>
        </w:rPr>
        <w:t xml:space="preserve">; </w:t>
      </w:r>
      <w:r w:rsidRPr="00BF4E06">
        <w:rPr>
          <w:color w:val="000000"/>
          <w:lang w:val="uk-UA"/>
        </w:rPr>
        <w:t>не менш 100 одиниць речовини С, щоб витрати лабораторії на виготовлення суміші були мінімальними</w:t>
      </w:r>
      <w:r w:rsidR="002F4466" w:rsidRPr="00BF4E06">
        <w:rPr>
          <w:color w:val="000000"/>
          <w:lang w:val="uk-UA"/>
        </w:rPr>
        <w:t xml:space="preserve">? </w:t>
      </w:r>
      <w:bookmarkStart w:id="2" w:name="_GoBack"/>
      <w:bookmarkEnd w:id="2"/>
    </w:p>
    <w:sectPr w:rsidR="001E280F" w:rsidRPr="00BF4E06" w:rsidSect="002F446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AC" w:rsidRDefault="00BF0DA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BF0DAC" w:rsidRDefault="00BF0DA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6" w:rsidRDefault="00BF4E0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6" w:rsidRDefault="00BF4E0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AC" w:rsidRDefault="00BF0DA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BF0DAC" w:rsidRDefault="00BF0DA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6" w:rsidRDefault="008653F2" w:rsidP="00BF4E06">
    <w:pPr>
      <w:pStyle w:val="a6"/>
      <w:framePr w:wrap="auto" w:vAnchor="text" w:hAnchor="margin" w:xAlign="right" w:y="1"/>
      <w:rPr>
        <w:rStyle w:val="af1"/>
      </w:rPr>
    </w:pPr>
    <w:r>
      <w:rPr>
        <w:rStyle w:val="af1"/>
      </w:rPr>
      <w:t>2</w:t>
    </w:r>
  </w:p>
  <w:p w:rsidR="00BF4E06" w:rsidRDefault="00BF4E06" w:rsidP="002F446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06" w:rsidRDefault="00BF4E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6F8E"/>
    <w:multiLevelType w:val="multilevel"/>
    <w:tmpl w:val="BF86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202"/>
    <w:rsid w:val="000D3082"/>
    <w:rsid w:val="001B0322"/>
    <w:rsid w:val="001E280F"/>
    <w:rsid w:val="002F4466"/>
    <w:rsid w:val="00360E17"/>
    <w:rsid w:val="00436B2F"/>
    <w:rsid w:val="00486E40"/>
    <w:rsid w:val="004B071A"/>
    <w:rsid w:val="006C766A"/>
    <w:rsid w:val="008653F2"/>
    <w:rsid w:val="00B71202"/>
    <w:rsid w:val="00BF0DAC"/>
    <w:rsid w:val="00BF4E06"/>
    <w:rsid w:val="00C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B299A47D-F61E-4B6B-A57F-93D2E39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2F446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F446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F4466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2F4466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F446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F446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F4466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F4466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F4466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2F44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2F4466"/>
    <w:rPr>
      <w:sz w:val="28"/>
      <w:szCs w:val="28"/>
      <w:vertAlign w:val="superscript"/>
    </w:rPr>
  </w:style>
  <w:style w:type="paragraph" w:styleId="a7">
    <w:name w:val="Body Text"/>
    <w:basedOn w:val="a2"/>
    <w:link w:val="aa"/>
    <w:uiPriority w:val="99"/>
    <w:rsid w:val="002F4466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2F446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2F4466"/>
    <w:rPr>
      <w:color w:val="0000FF"/>
      <w:u w:val="single"/>
    </w:rPr>
  </w:style>
  <w:style w:type="character" w:customStyle="1" w:styleId="11">
    <w:name w:val="Текст Знак1"/>
    <w:link w:val="ad"/>
    <w:uiPriority w:val="99"/>
    <w:locked/>
    <w:rsid w:val="002F446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2"/>
    <w:link w:val="11"/>
    <w:uiPriority w:val="99"/>
    <w:rsid w:val="002F4466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"/>
    <w:uiPriority w:val="99"/>
    <w:semiHidden/>
    <w:locked/>
    <w:rsid w:val="002F4466"/>
    <w:rPr>
      <w:sz w:val="28"/>
      <w:szCs w:val="28"/>
      <w:lang w:val="ru-RU" w:eastAsia="ru-RU"/>
    </w:rPr>
  </w:style>
  <w:style w:type="paragraph" w:styleId="af">
    <w:name w:val="footer"/>
    <w:basedOn w:val="a2"/>
    <w:link w:val="12"/>
    <w:uiPriority w:val="99"/>
    <w:semiHidden/>
    <w:rsid w:val="002F4466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0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2F4466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2F4466"/>
    <w:pPr>
      <w:widowControl w:val="0"/>
      <w:numPr>
        <w:numId w:val="2"/>
      </w:numPr>
      <w:autoSpaceDE w:val="0"/>
      <w:autoSpaceDN w:val="0"/>
      <w:adjustRightInd w:val="0"/>
      <w:jc w:val="left"/>
    </w:pPr>
  </w:style>
  <w:style w:type="character" w:styleId="af1">
    <w:name w:val="page number"/>
    <w:uiPriority w:val="99"/>
    <w:rsid w:val="002F4466"/>
  </w:style>
  <w:style w:type="character" w:customStyle="1" w:styleId="af2">
    <w:name w:val="номер страницы"/>
    <w:uiPriority w:val="99"/>
    <w:rsid w:val="002F4466"/>
    <w:rPr>
      <w:sz w:val="28"/>
      <w:szCs w:val="28"/>
    </w:rPr>
  </w:style>
  <w:style w:type="paragraph" w:styleId="af3">
    <w:name w:val="Normal (Web)"/>
    <w:basedOn w:val="a2"/>
    <w:uiPriority w:val="99"/>
    <w:rsid w:val="002F446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2F4466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2F4466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F446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F446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F4466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2F4466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F4466"/>
    <w:pPr>
      <w:numPr>
        <w:numId w:val="4"/>
      </w:numPr>
      <w:tabs>
        <w:tab w:val="num" w:pos="1080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2F446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F446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F446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F4466"/>
    <w:rPr>
      <w:i/>
      <w:iCs/>
    </w:rPr>
  </w:style>
  <w:style w:type="paragraph" w:customStyle="1" w:styleId="af4">
    <w:name w:val="схема"/>
    <w:basedOn w:val="a2"/>
    <w:uiPriority w:val="99"/>
    <w:rsid w:val="002F446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5">
    <w:name w:val="ТАБЛИЦА"/>
    <w:next w:val="a2"/>
    <w:autoRedefine/>
    <w:uiPriority w:val="99"/>
    <w:rsid w:val="002F4466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2F4466"/>
    <w:pPr>
      <w:autoSpaceDE w:val="0"/>
      <w:autoSpaceDN w:val="0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2F446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5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Мета роботи:</vt:lpstr>
    </vt:vector>
  </TitlesOfParts>
  <Company>UCCU</Company>
  <LinksUpToDate>false</LinksUpToDate>
  <CharactersWithSpaces>11239</CharactersWithSpaces>
  <SharedDoc>false</SharedDoc>
  <HLinks>
    <vt:vector size="12" baseType="variant">
      <vt:variant>
        <vt:i4>327803</vt:i4>
      </vt:variant>
      <vt:variant>
        <vt:i4>-1</vt:i4>
      </vt:variant>
      <vt:variant>
        <vt:i4>1027</vt:i4>
      </vt:variant>
      <vt:variant>
        <vt:i4>1</vt:i4>
      </vt:variant>
      <vt:variant>
        <vt:lpwstr>http://sita.uccu.biz/coursehome/181/modules/l4_r4.gif</vt:lpwstr>
      </vt:variant>
      <vt:variant>
        <vt:lpwstr/>
      </vt:variant>
      <vt:variant>
        <vt:i4>327802</vt:i4>
      </vt:variant>
      <vt:variant>
        <vt:i4>-1</vt:i4>
      </vt:variant>
      <vt:variant>
        <vt:i4>1026</vt:i4>
      </vt:variant>
      <vt:variant>
        <vt:i4>1</vt:i4>
      </vt:variant>
      <vt:variant>
        <vt:lpwstr>http://sita.uccu.biz/coursehome/181/modules/l4_r5.gif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Мета роботи:</dc:title>
  <dc:subject/>
  <dc:creator>test</dc:creator>
  <cp:keywords/>
  <dc:description/>
  <cp:lastModifiedBy>admin</cp:lastModifiedBy>
  <cp:revision>2</cp:revision>
  <dcterms:created xsi:type="dcterms:W3CDTF">2014-03-20T17:07:00Z</dcterms:created>
  <dcterms:modified xsi:type="dcterms:W3CDTF">2014-03-20T17:07:00Z</dcterms:modified>
</cp:coreProperties>
</file>