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3F1" w:rsidRPr="00B43F7F" w:rsidRDefault="002D541E" w:rsidP="002D541E">
      <w:pPr>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Зміст</w:t>
      </w:r>
    </w:p>
    <w:p w:rsidR="0046237A" w:rsidRPr="00B43F7F" w:rsidRDefault="0046237A" w:rsidP="002D541E">
      <w:pPr>
        <w:spacing w:after="0" w:line="360" w:lineRule="auto"/>
        <w:ind w:firstLine="709"/>
        <w:jc w:val="both"/>
        <w:rPr>
          <w:rFonts w:ascii="Times New Roman" w:hAnsi="Times New Roman"/>
          <w:noProof/>
          <w:color w:val="000000"/>
          <w:sz w:val="28"/>
          <w:szCs w:val="28"/>
          <w:lang w:val="uk-UA"/>
        </w:rPr>
      </w:pPr>
    </w:p>
    <w:p w:rsidR="0046237A" w:rsidRPr="00B43F7F" w:rsidRDefault="0046237A" w:rsidP="002D541E">
      <w:pPr>
        <w:spacing w:after="0" w:line="360" w:lineRule="auto"/>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Вступ</w:t>
      </w:r>
    </w:p>
    <w:p w:rsidR="0046237A" w:rsidRPr="00B43F7F" w:rsidRDefault="0046237A" w:rsidP="002D541E">
      <w:pPr>
        <w:spacing w:after="0" w:line="360" w:lineRule="auto"/>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Розділ І. Організація обліку в Мексиці</w:t>
      </w:r>
    </w:p>
    <w:p w:rsidR="0046237A" w:rsidRPr="00B43F7F" w:rsidRDefault="0046237A" w:rsidP="002D541E">
      <w:pPr>
        <w:spacing w:after="0" w:line="360" w:lineRule="auto"/>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Розділ ІІ. Організація обліку в Норвегії</w:t>
      </w:r>
    </w:p>
    <w:p w:rsidR="0046237A" w:rsidRPr="00B43F7F" w:rsidRDefault="0046237A" w:rsidP="002D541E">
      <w:pPr>
        <w:spacing w:after="0" w:line="360" w:lineRule="auto"/>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Висновки</w:t>
      </w:r>
    </w:p>
    <w:p w:rsidR="0046237A" w:rsidRPr="00B43F7F" w:rsidRDefault="0046237A" w:rsidP="002D541E">
      <w:pPr>
        <w:spacing w:after="0" w:line="360" w:lineRule="auto"/>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Список використаних джерел</w:t>
      </w:r>
    </w:p>
    <w:p w:rsidR="0046237A" w:rsidRPr="00B43F7F" w:rsidRDefault="0046237A" w:rsidP="002D541E">
      <w:pPr>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br w:type="page"/>
      </w:r>
      <w:r w:rsidR="002D541E" w:rsidRPr="00B43F7F">
        <w:rPr>
          <w:rFonts w:ascii="Times New Roman" w:hAnsi="Times New Roman"/>
          <w:noProof/>
          <w:color w:val="000000"/>
          <w:sz w:val="28"/>
          <w:szCs w:val="28"/>
          <w:lang w:val="uk-UA"/>
        </w:rPr>
        <w:t>Вступ</w:t>
      </w:r>
    </w:p>
    <w:p w:rsidR="00E40D39" w:rsidRPr="00B43F7F" w:rsidRDefault="00E40D39" w:rsidP="002D541E">
      <w:pPr>
        <w:spacing w:after="0" w:line="360" w:lineRule="auto"/>
        <w:ind w:firstLine="709"/>
        <w:jc w:val="both"/>
        <w:rPr>
          <w:rFonts w:ascii="Times New Roman" w:hAnsi="Times New Roman"/>
          <w:noProof/>
          <w:color w:val="000000"/>
          <w:sz w:val="28"/>
          <w:szCs w:val="28"/>
          <w:lang w:val="uk-UA"/>
        </w:rPr>
      </w:pPr>
    </w:p>
    <w:p w:rsidR="003E47EB" w:rsidRPr="00B43F7F" w:rsidRDefault="00E40D39"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Розвито</w:t>
      </w:r>
      <w:r w:rsidR="003E47EB" w:rsidRPr="00B43F7F">
        <w:rPr>
          <w:rFonts w:ascii="Times New Roman" w:hAnsi="Times New Roman"/>
          <w:noProof/>
          <w:color w:val="000000"/>
          <w:sz w:val="28"/>
          <w:szCs w:val="28"/>
          <w:lang w:val="uk-UA"/>
        </w:rPr>
        <w:t>к ринкових економічних відносин</w:t>
      </w:r>
      <w:r w:rsidRPr="00B43F7F">
        <w:rPr>
          <w:rFonts w:ascii="Times New Roman" w:hAnsi="Times New Roman"/>
          <w:noProof/>
          <w:color w:val="000000"/>
          <w:sz w:val="28"/>
          <w:szCs w:val="28"/>
          <w:lang w:val="uk-UA"/>
        </w:rPr>
        <w:t>, значне розширення зовнішньоекономічних зв’язків</w:t>
      </w:r>
      <w:r w:rsidR="003E47EB" w:rsidRPr="00B43F7F">
        <w:rPr>
          <w:rFonts w:ascii="Times New Roman" w:hAnsi="Times New Roman"/>
          <w:noProof/>
          <w:color w:val="000000"/>
          <w:sz w:val="28"/>
          <w:szCs w:val="28"/>
          <w:lang w:val="uk-UA"/>
        </w:rPr>
        <w:t xml:space="preserve"> висувають нові вимоги до побудови бухгалтерського обліку в кожній зарубіжній країні.</w:t>
      </w:r>
    </w:p>
    <w:p w:rsidR="003E47EB" w:rsidRPr="00B43F7F" w:rsidRDefault="003E47EB"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Зміни, що відбуваються в економічному та соціальному житті країни, вимагають серйозного вивчення та застосування багатьох фундаментальних положень, що діють в країнах з розвинутою економікою.</w:t>
      </w:r>
    </w:p>
    <w:p w:rsidR="003E47EB" w:rsidRPr="00B43F7F" w:rsidRDefault="003E47EB"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 xml:space="preserve">Це передбачає подальше дослідження проблем інтеграції обліку певної країни з міжнародними принципами, обумовленими таким поняттям, як гармонізація обліку. Бухгалтерський облік визначається середовищем, в якому він функціонує. </w:t>
      </w:r>
    </w:p>
    <w:p w:rsidR="003E47EB" w:rsidRPr="00B43F7F" w:rsidRDefault="003E47EB"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Кожній країні притаманна своя історія, свої цінності, політична система, менталітет. Навіть в країнах з однією мовою та єдиними правилами обліку термінологія і форми надання звітності суттєво відрізняється.</w:t>
      </w:r>
    </w:p>
    <w:p w:rsidR="006F58F7" w:rsidRPr="00B43F7F" w:rsidRDefault="003E47EB"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Тому, метою даної роботи є висвітлення обліку у таких зарубіжних країнах, я</w:t>
      </w:r>
      <w:r w:rsidR="000040F1" w:rsidRPr="00B43F7F">
        <w:rPr>
          <w:rFonts w:ascii="Times New Roman" w:hAnsi="Times New Roman"/>
          <w:noProof/>
          <w:color w:val="000000"/>
          <w:sz w:val="28"/>
          <w:szCs w:val="28"/>
          <w:lang w:val="uk-UA"/>
        </w:rPr>
        <w:t>к Мексика і Норвегія. В даній</w:t>
      </w:r>
      <w:r w:rsidRPr="00B43F7F">
        <w:rPr>
          <w:rFonts w:ascii="Times New Roman" w:hAnsi="Times New Roman"/>
          <w:noProof/>
          <w:color w:val="000000"/>
          <w:sz w:val="28"/>
          <w:szCs w:val="28"/>
          <w:lang w:val="uk-UA"/>
        </w:rPr>
        <w:t xml:space="preserve"> роботі звертається увага на аналіз господарської та фінансової діяльності </w:t>
      </w:r>
      <w:r w:rsidR="006F58F7" w:rsidRPr="00B43F7F">
        <w:rPr>
          <w:rFonts w:ascii="Times New Roman" w:hAnsi="Times New Roman"/>
          <w:noProof/>
          <w:color w:val="000000"/>
          <w:sz w:val="28"/>
          <w:szCs w:val="28"/>
          <w:lang w:val="uk-UA"/>
        </w:rPr>
        <w:t xml:space="preserve">західних підприємств </w:t>
      </w:r>
      <w:r w:rsidRPr="00B43F7F">
        <w:rPr>
          <w:rFonts w:ascii="Times New Roman" w:hAnsi="Times New Roman"/>
          <w:noProof/>
          <w:color w:val="000000"/>
          <w:sz w:val="28"/>
          <w:szCs w:val="28"/>
          <w:lang w:val="uk-UA"/>
        </w:rPr>
        <w:t>досліджуваних країн</w:t>
      </w:r>
      <w:r w:rsidR="006F58F7" w:rsidRPr="00B43F7F">
        <w:rPr>
          <w:rFonts w:ascii="Times New Roman" w:hAnsi="Times New Roman"/>
          <w:noProof/>
          <w:color w:val="000000"/>
          <w:sz w:val="28"/>
          <w:szCs w:val="28"/>
          <w:lang w:val="uk-UA"/>
        </w:rPr>
        <w:t>, а також розглянуто методику вивчення основних показників фінансової звітності.</w:t>
      </w:r>
    </w:p>
    <w:p w:rsidR="003E47EB" w:rsidRPr="00B43F7F" w:rsidRDefault="006F58F7"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br w:type="page"/>
      </w:r>
      <w:r w:rsidR="002D541E" w:rsidRPr="00B43F7F">
        <w:rPr>
          <w:rFonts w:ascii="Times New Roman" w:hAnsi="Times New Roman"/>
          <w:noProof/>
          <w:color w:val="000000"/>
          <w:sz w:val="28"/>
          <w:szCs w:val="28"/>
          <w:lang w:val="uk-UA"/>
        </w:rPr>
        <w:t>Розділ</w:t>
      </w:r>
      <w:r w:rsidRPr="00B43F7F">
        <w:rPr>
          <w:rFonts w:ascii="Times New Roman" w:hAnsi="Times New Roman"/>
          <w:noProof/>
          <w:color w:val="000000"/>
          <w:sz w:val="28"/>
          <w:szCs w:val="28"/>
          <w:lang w:val="uk-UA"/>
        </w:rPr>
        <w:t xml:space="preserve"> І. </w:t>
      </w:r>
      <w:r w:rsidR="002D541E" w:rsidRPr="00B43F7F">
        <w:rPr>
          <w:rFonts w:ascii="Times New Roman" w:hAnsi="Times New Roman"/>
          <w:noProof/>
          <w:color w:val="000000"/>
          <w:sz w:val="28"/>
          <w:szCs w:val="28"/>
          <w:lang w:val="uk-UA"/>
        </w:rPr>
        <w:t>Організація обліку в Мексиці</w:t>
      </w:r>
    </w:p>
    <w:p w:rsidR="006F58F7" w:rsidRPr="00B43F7F" w:rsidRDefault="006F58F7" w:rsidP="002D541E">
      <w:pPr>
        <w:widowControl w:val="0"/>
        <w:spacing w:after="0" w:line="360" w:lineRule="auto"/>
        <w:ind w:firstLine="709"/>
        <w:jc w:val="both"/>
        <w:rPr>
          <w:rFonts w:ascii="Times New Roman" w:hAnsi="Times New Roman"/>
          <w:noProof/>
          <w:color w:val="000000"/>
          <w:sz w:val="28"/>
          <w:szCs w:val="28"/>
          <w:lang w:val="uk-UA"/>
        </w:rPr>
      </w:pPr>
    </w:p>
    <w:p w:rsidR="000D318B" w:rsidRPr="00B43F7F" w:rsidRDefault="006C5CE8" w:rsidP="002D541E">
      <w:pPr>
        <w:widowControl w:val="0"/>
        <w:spacing w:after="0" w:line="360" w:lineRule="auto"/>
        <w:ind w:firstLine="709"/>
        <w:jc w:val="both"/>
        <w:rPr>
          <w:rFonts w:ascii="Times New Roman" w:hAnsi="Times New Roman"/>
          <w:noProof/>
          <w:color w:val="000000"/>
          <w:sz w:val="28"/>
          <w:szCs w:val="28"/>
          <w:lang w:val="uk-UA"/>
        </w:rPr>
      </w:pPr>
      <w:r>
        <w:rPr>
          <w:noProof/>
        </w:rPr>
        <w:pict>
          <v:line id="_x0000_s1026" style="position:absolute;left:0;text-align:left;z-index:251656704;mso-position-horizontal-relative:margin" from="-210.7pt,-6.25pt" to="-210.7pt,138.7pt" o:allowincell="f" strokeweight=".5pt">
            <w10:wrap anchorx="margin"/>
          </v:line>
        </w:pict>
      </w:r>
      <w:r>
        <w:rPr>
          <w:noProof/>
        </w:rPr>
        <w:pict>
          <v:line id="_x0000_s1027" style="position:absolute;left:0;text-align:left;z-index:251657728;mso-position-horizontal-relative:margin" from="-169.9pt,-6.25pt" to="-169.9pt,138.7pt" o:allowincell="f" strokeweight=".25pt">
            <w10:wrap anchorx="margin"/>
          </v:line>
        </w:pict>
      </w:r>
      <w:r>
        <w:rPr>
          <w:noProof/>
        </w:rPr>
        <w:pict>
          <v:line id="_x0000_s1028" style="position:absolute;left:0;text-align:left;z-index:251658752;mso-position-horizontal-relative:margin" from="-119.05pt,-6.5pt" to="-119.05pt,138.45pt" o:allowincell="f" strokeweight=".5pt">
            <w10:wrap anchorx="margin"/>
          </v:line>
        </w:pict>
      </w:r>
      <w:r w:rsidR="000D318B" w:rsidRPr="00B43F7F">
        <w:rPr>
          <w:rFonts w:ascii="Times New Roman" w:hAnsi="Times New Roman"/>
          <w:noProof/>
          <w:color w:val="000000"/>
          <w:sz w:val="28"/>
          <w:szCs w:val="28"/>
          <w:lang w:val="uk-UA"/>
        </w:rPr>
        <w:t xml:space="preserve">Не дивлячись на спроби трансформації національних бухгалтерських систем на світовому рівні, які застосовуються міждержавними інститутами, все ж таки залишаються великі різниці в системах бухгалтерського обліку навіть в країнах з розвиненою ринковою економікою. </w:t>
      </w:r>
    </w:p>
    <w:p w:rsidR="000D318B" w:rsidRPr="00B43F7F" w:rsidRDefault="000D318B"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 xml:space="preserve">Важливе значення при визначенні національної системи обліку та звітності має </w:t>
      </w:r>
      <w:r w:rsidRPr="00B43F7F">
        <w:rPr>
          <w:rFonts w:ascii="Times New Roman" w:hAnsi="Times New Roman"/>
          <w:iCs/>
          <w:noProof/>
          <w:color w:val="000000"/>
          <w:sz w:val="28"/>
          <w:szCs w:val="28"/>
          <w:lang w:val="uk-UA"/>
        </w:rPr>
        <w:t xml:space="preserve">наявність законодавчої бази </w:t>
      </w:r>
      <w:r w:rsidRPr="00B43F7F">
        <w:rPr>
          <w:rFonts w:ascii="Times New Roman" w:hAnsi="Times New Roman"/>
          <w:noProof/>
          <w:color w:val="000000"/>
          <w:sz w:val="28"/>
          <w:szCs w:val="28"/>
          <w:lang w:val="uk-UA"/>
        </w:rPr>
        <w:t>та інших нормативних документів, що є основою організації обліку, а також їх відповідність міжнародній практиці і затвердженим національним стандартам.</w:t>
      </w:r>
    </w:p>
    <w:p w:rsidR="000D318B" w:rsidRPr="00B43F7F" w:rsidRDefault="000D318B"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Система регулювання бухгалтерського обліку в різних країнах склалася під дією різних факторів, багато з яких були зумовлені як історичним розвитком, так і взаємним впливом. Тому, порівнюючи ці системи, можна виявити спільні та відмінні риси.</w:t>
      </w:r>
    </w:p>
    <w:p w:rsidR="00D868D8" w:rsidRPr="00B43F7F" w:rsidRDefault="00D868D8" w:rsidP="002D541E">
      <w:pPr>
        <w:widowControl w:val="0"/>
        <w:spacing w:after="0" w:line="360" w:lineRule="auto"/>
        <w:ind w:firstLine="709"/>
        <w:jc w:val="both"/>
        <w:rPr>
          <w:rFonts w:ascii="Times New Roman" w:hAnsi="Times New Roman"/>
          <w:noProof/>
          <w:color w:val="000000"/>
          <w:sz w:val="28"/>
          <w:lang w:val="uk-UA"/>
        </w:rPr>
      </w:pPr>
      <w:r w:rsidRPr="00B43F7F">
        <w:rPr>
          <w:rFonts w:ascii="Times New Roman" w:hAnsi="Times New Roman"/>
          <w:noProof/>
          <w:color w:val="000000"/>
          <w:sz w:val="28"/>
          <w:szCs w:val="28"/>
          <w:lang w:val="uk-UA"/>
        </w:rPr>
        <w:t xml:space="preserve">В англо-американських країнах на стан обліку впливають не стільки фіскальні закони, скільки облік принципу обачності і зберігання балансової вартості. </w:t>
      </w:r>
    </w:p>
    <w:p w:rsidR="00D868D8" w:rsidRPr="00B43F7F" w:rsidRDefault="00D868D8"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Бухгалтерський облік визначається середовищем, в якому він функціонує. Тому його принципи визначаються як внутрішніми факторами, зокрема, організацією господарської діяльності, так і зовнішніми факторами (політичними, економічними, соціальними, географічними тощо). Проте, певна подібність зумовлює і наявність в системах бухгалтерського обліку, що застосовуються, багатьох спільних рис.</w:t>
      </w:r>
    </w:p>
    <w:p w:rsidR="000D318B" w:rsidRPr="00B43F7F" w:rsidRDefault="000D318B"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Історичний розвиток законодавчих систем дуже вплинув на системи обліку. Країни зазвичай поділяють на дві великі групи: країни-законодавці і країни-незаконодавці. Перші відрізняються обов'язковістю до</w:t>
      </w:r>
      <w:r w:rsidR="00020491" w:rsidRPr="00B43F7F">
        <w:rPr>
          <w:rFonts w:ascii="Times New Roman" w:hAnsi="Times New Roman"/>
          <w:noProof/>
          <w:color w:val="000000"/>
          <w:sz w:val="28"/>
          <w:szCs w:val="28"/>
          <w:lang w:val="uk-UA"/>
        </w:rPr>
        <w:t>тримання законів за принципом: «дозволено те, що дозволено»</w:t>
      </w:r>
      <w:r w:rsidRPr="00B43F7F">
        <w:rPr>
          <w:rFonts w:ascii="Times New Roman" w:hAnsi="Times New Roman"/>
          <w:noProof/>
          <w:color w:val="000000"/>
          <w:sz w:val="28"/>
          <w:szCs w:val="28"/>
          <w:lang w:val="uk-UA"/>
        </w:rPr>
        <w:t>. В силу цього облікові правила жорстко регламентовані і визначаються законодавством. У більшості країн, які застосовують цей підхід, обліковим стандартам надається ранг державних законів. Процедури ведення обліку деталізуються та достатньо жорстко регламентуються. Головним завданням бухгалтерського обліку в цих країнах є обчислення державних податків та контроль за своєчасною та повною їх сплатою. До числа таких країн і належать Мексика.</w:t>
      </w:r>
    </w:p>
    <w:p w:rsidR="000D318B" w:rsidRPr="00B43F7F" w:rsidRDefault="000D318B"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Бухгалтерський облік, як і політика, і ідеологія, не знає національних меж. Облікові технології експортуються та імпортуються, що доводить схожість існуючих систем обліку в різних країнах. Це дозволяє провести класифікацію національних систем обліку.</w:t>
      </w:r>
    </w:p>
    <w:p w:rsidR="00D868D8" w:rsidRPr="00B43F7F" w:rsidRDefault="000D318B"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Як вже відмічалося, фактори, які визначають рівень розвитку бухгалтерського обліку, є взаємопов'язаними. Так, в більшості країн, що мають жорстке правове регулювання економічної діяльності, банки чи уряд історично розглядалися в якості основних кредиторів, в той час як в країнах загально</w:t>
      </w:r>
      <w:r w:rsidR="00310013" w:rsidRPr="00B43F7F">
        <w:rPr>
          <w:rFonts w:ascii="Times New Roman" w:hAnsi="Times New Roman"/>
          <w:noProof/>
          <w:color w:val="000000"/>
          <w:sz w:val="28"/>
          <w:szCs w:val="28"/>
          <w:lang w:val="uk-UA"/>
        </w:rPr>
        <w:t>-</w:t>
      </w:r>
      <w:r w:rsidRPr="00B43F7F">
        <w:rPr>
          <w:rFonts w:ascii="Times New Roman" w:hAnsi="Times New Roman"/>
          <w:noProof/>
          <w:color w:val="000000"/>
          <w:sz w:val="28"/>
          <w:szCs w:val="28"/>
          <w:lang w:val="uk-UA"/>
        </w:rPr>
        <w:t>правової орієнтації в задоволенні фінансових запитів бізнесу більше покладалися на розширення акціонерної власності та ринків цінних паперів. Таким ч</w:t>
      </w:r>
      <w:r w:rsidR="00020491" w:rsidRPr="00B43F7F">
        <w:rPr>
          <w:rFonts w:ascii="Times New Roman" w:hAnsi="Times New Roman"/>
          <w:noProof/>
          <w:color w:val="000000"/>
          <w:sz w:val="28"/>
          <w:szCs w:val="28"/>
          <w:lang w:val="uk-UA"/>
        </w:rPr>
        <w:t>ином, якщо вважати ідею впливу «навколишнього середовища»</w:t>
      </w:r>
      <w:r w:rsidRPr="00B43F7F">
        <w:rPr>
          <w:rFonts w:ascii="Times New Roman" w:hAnsi="Times New Roman"/>
          <w:noProof/>
          <w:color w:val="000000"/>
          <w:sz w:val="28"/>
          <w:szCs w:val="28"/>
          <w:lang w:val="uk-UA"/>
        </w:rPr>
        <w:t xml:space="preserve"> на систему бухгалтерського обліку правильною, можна очікувати, що в країнах зі схожими соціально-економічними умовами і системи обліку мають багато спільного.</w:t>
      </w:r>
      <w:r w:rsidR="00D868D8" w:rsidRPr="00B43F7F">
        <w:rPr>
          <w:rFonts w:ascii="Times New Roman" w:hAnsi="Times New Roman"/>
          <w:noProof/>
          <w:color w:val="000000"/>
          <w:sz w:val="28"/>
          <w:szCs w:val="28"/>
          <w:lang w:val="uk-UA"/>
        </w:rPr>
        <w:t xml:space="preserve"> </w:t>
      </w:r>
    </w:p>
    <w:p w:rsidR="00D868D8" w:rsidRPr="00B43F7F" w:rsidRDefault="00D868D8"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Але в основі різноманіття національних систем лежить, насамперед, вплив соціального середовища.</w:t>
      </w:r>
    </w:p>
    <w:p w:rsidR="000D318B" w:rsidRPr="00B43F7F" w:rsidRDefault="00D868D8"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До факторів соціального середовища можна віднести: стадію економічного розвитку, особливості підприємницької діяльності, ступінь втручання керівництва в економічні відносини, групи користувачів та укладачів бухгалтерської звітності, цілі, які вони при цьому переслідують, характер бухгалтерської професії, наявність специфічних прийомів регулювання бухгалтерського обліку, рівень інфляції, культурні відносини, законодавчу систему, політичну систему, систему освіти, академічний вплив, міжнародний вплив (наприклад, колоніальне минуле), рівень іноземних інвестицій в країні тощо.</w:t>
      </w:r>
    </w:p>
    <w:p w:rsidR="005A7E5F" w:rsidRPr="00B43F7F" w:rsidRDefault="000D318B" w:rsidP="002D541E">
      <w:pPr>
        <w:widowControl w:val="0"/>
        <w:spacing w:after="0" w:line="360" w:lineRule="auto"/>
        <w:ind w:firstLine="709"/>
        <w:jc w:val="both"/>
        <w:rPr>
          <w:rFonts w:ascii="Times New Roman" w:hAnsi="Times New Roman"/>
          <w:bCs/>
          <w:noProof/>
          <w:color w:val="000000"/>
          <w:sz w:val="28"/>
          <w:szCs w:val="28"/>
          <w:lang w:val="uk-UA"/>
        </w:rPr>
      </w:pPr>
      <w:r w:rsidRPr="00B43F7F">
        <w:rPr>
          <w:rFonts w:ascii="Times New Roman" w:hAnsi="Times New Roman"/>
          <w:noProof/>
          <w:color w:val="000000"/>
          <w:sz w:val="28"/>
          <w:szCs w:val="28"/>
          <w:lang w:val="uk-UA"/>
        </w:rPr>
        <w:t xml:space="preserve">Мексика – країна, що належить до </w:t>
      </w:r>
      <w:r w:rsidR="00BA7DE2" w:rsidRPr="00B43F7F">
        <w:rPr>
          <w:rFonts w:ascii="Times New Roman" w:hAnsi="Times New Roman"/>
          <w:bCs/>
          <w:noProof/>
          <w:color w:val="000000"/>
          <w:sz w:val="28"/>
          <w:szCs w:val="28"/>
          <w:lang w:val="uk-UA"/>
        </w:rPr>
        <w:t>а</w:t>
      </w:r>
      <w:r w:rsidRPr="00B43F7F">
        <w:rPr>
          <w:rFonts w:ascii="Times New Roman" w:hAnsi="Times New Roman"/>
          <w:bCs/>
          <w:noProof/>
          <w:color w:val="000000"/>
          <w:sz w:val="28"/>
          <w:szCs w:val="28"/>
          <w:lang w:val="uk-UA"/>
        </w:rPr>
        <w:t>нгло-американської си</w:t>
      </w:r>
      <w:r w:rsidR="00BA7DE2" w:rsidRPr="00B43F7F">
        <w:rPr>
          <w:rFonts w:ascii="Times New Roman" w:hAnsi="Times New Roman"/>
          <w:bCs/>
          <w:noProof/>
          <w:color w:val="000000"/>
          <w:sz w:val="28"/>
          <w:szCs w:val="28"/>
          <w:lang w:val="uk-UA"/>
        </w:rPr>
        <w:t>с</w:t>
      </w:r>
      <w:r w:rsidRPr="00B43F7F">
        <w:rPr>
          <w:rFonts w:ascii="Times New Roman" w:hAnsi="Times New Roman"/>
          <w:bCs/>
          <w:noProof/>
          <w:color w:val="000000"/>
          <w:sz w:val="28"/>
          <w:szCs w:val="28"/>
          <w:lang w:val="uk-UA"/>
        </w:rPr>
        <w:t>теми облік</w:t>
      </w:r>
      <w:r w:rsidR="005A7E5F" w:rsidRPr="00B43F7F">
        <w:rPr>
          <w:rFonts w:ascii="Times New Roman" w:hAnsi="Times New Roman"/>
          <w:bCs/>
          <w:noProof/>
          <w:color w:val="000000"/>
          <w:sz w:val="28"/>
          <w:szCs w:val="28"/>
          <w:lang w:val="uk-UA"/>
        </w:rPr>
        <w:t>у, для якої характері</w:t>
      </w:r>
      <w:r w:rsidR="005A7E5F" w:rsidRPr="00B43F7F">
        <w:rPr>
          <w:rFonts w:ascii="Times New Roman" w:hAnsi="Times New Roman"/>
          <w:noProof/>
          <w:color w:val="000000"/>
          <w:sz w:val="28"/>
          <w:szCs w:val="28"/>
          <w:lang w:val="uk-UA"/>
        </w:rPr>
        <w:t xml:space="preserve"> фінансові основи обліку, тобто сильний зв'язок з акціонерним капіталом і цінними паперами різного рівня:</w:t>
      </w:r>
    </w:p>
    <w:p w:rsidR="005A7E5F" w:rsidRPr="00B43F7F" w:rsidRDefault="005A7E5F" w:rsidP="002D541E">
      <w:pPr>
        <w:widowControl w:val="0"/>
        <w:numPr>
          <w:ilvl w:val="0"/>
          <w:numId w:val="1"/>
        </w:numPr>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орієнтація обліку на потреби інвесторів і кредиторів;</w:t>
      </w:r>
    </w:p>
    <w:p w:rsidR="005A7E5F" w:rsidRPr="00B43F7F" w:rsidRDefault="005A7E5F" w:rsidP="002D541E">
      <w:pPr>
        <w:widowControl w:val="0"/>
        <w:numPr>
          <w:ilvl w:val="0"/>
          <w:numId w:val="1"/>
        </w:numPr>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наявність розвинутого ринку цінних паперів;</w:t>
      </w:r>
    </w:p>
    <w:p w:rsidR="005A7E5F" w:rsidRPr="00B43F7F" w:rsidRDefault="005A7E5F" w:rsidP="002D541E">
      <w:pPr>
        <w:widowControl w:val="0"/>
        <w:numPr>
          <w:ilvl w:val="0"/>
          <w:numId w:val="1"/>
        </w:numPr>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високий рівень професійної бухгалтерської підготовки;</w:t>
      </w:r>
    </w:p>
    <w:p w:rsidR="005A7E5F" w:rsidRPr="00B43F7F" w:rsidRDefault="005A7E5F" w:rsidP="002D541E">
      <w:pPr>
        <w:widowControl w:val="0"/>
        <w:numPr>
          <w:ilvl w:val="0"/>
          <w:numId w:val="1"/>
        </w:numPr>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наявність великої кількості транснаціональних корпорацій та утворень;</w:t>
      </w:r>
    </w:p>
    <w:p w:rsidR="000D318B" w:rsidRPr="00B43F7F" w:rsidRDefault="00430150" w:rsidP="002D541E">
      <w:pPr>
        <w:widowControl w:val="0"/>
        <w:spacing w:after="0" w:line="360" w:lineRule="auto"/>
        <w:ind w:firstLine="709"/>
        <w:jc w:val="both"/>
        <w:rPr>
          <w:rFonts w:ascii="Times New Roman" w:hAnsi="Times New Roman"/>
          <w:bCs/>
          <w:noProof/>
          <w:color w:val="000000"/>
          <w:sz w:val="28"/>
          <w:szCs w:val="28"/>
          <w:lang w:val="uk-UA"/>
        </w:rPr>
      </w:pPr>
      <w:r w:rsidRPr="00B43F7F">
        <w:rPr>
          <w:rFonts w:ascii="Times New Roman" w:hAnsi="Times New Roman"/>
          <w:bCs/>
          <w:noProof/>
          <w:color w:val="000000"/>
          <w:sz w:val="28"/>
          <w:szCs w:val="28"/>
          <w:lang w:val="uk-UA"/>
        </w:rPr>
        <w:t>Виходячи із загальної економічної ситуації в країні виділяють 10 різновидів на</w:t>
      </w:r>
      <w:r w:rsidR="00020491" w:rsidRPr="00B43F7F">
        <w:rPr>
          <w:rFonts w:ascii="Times New Roman" w:hAnsi="Times New Roman"/>
          <w:bCs/>
          <w:noProof/>
          <w:color w:val="000000"/>
          <w:sz w:val="28"/>
          <w:szCs w:val="28"/>
          <w:lang w:val="uk-UA"/>
        </w:rPr>
        <w:t xml:space="preserve">ціональних моделей, при цьому </w:t>
      </w:r>
      <w:r w:rsidRPr="00B43F7F">
        <w:rPr>
          <w:rFonts w:ascii="Times New Roman" w:hAnsi="Times New Roman"/>
          <w:bCs/>
          <w:noProof/>
          <w:color w:val="000000"/>
          <w:sz w:val="28"/>
          <w:szCs w:val="28"/>
          <w:lang w:val="uk-UA"/>
        </w:rPr>
        <w:t>виділяють</w:t>
      </w:r>
      <w:r w:rsidR="00020491" w:rsidRPr="00B43F7F">
        <w:rPr>
          <w:rFonts w:ascii="Times New Roman" w:hAnsi="Times New Roman"/>
          <w:bCs/>
          <w:noProof/>
          <w:color w:val="000000"/>
          <w:sz w:val="28"/>
          <w:szCs w:val="28"/>
          <w:lang w:val="uk-UA"/>
        </w:rPr>
        <w:t xml:space="preserve"> і</w:t>
      </w:r>
      <w:r w:rsidRPr="00B43F7F">
        <w:rPr>
          <w:rFonts w:ascii="Times New Roman" w:hAnsi="Times New Roman"/>
          <w:bCs/>
          <w:noProof/>
          <w:color w:val="000000"/>
          <w:sz w:val="28"/>
          <w:szCs w:val="28"/>
          <w:lang w:val="uk-UA"/>
        </w:rPr>
        <w:t xml:space="preserve"> Мексику в окрему модель разом із Ізраїлем.</w:t>
      </w:r>
    </w:p>
    <w:p w:rsidR="009A38DC" w:rsidRPr="00B43F7F" w:rsidRDefault="00AA4D16"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bCs/>
          <w:noProof/>
          <w:color w:val="000000"/>
          <w:sz w:val="28"/>
          <w:szCs w:val="28"/>
          <w:lang w:val="uk-UA"/>
        </w:rPr>
        <w:t>Необхідно охарактеризувати практику обліку в Мексиці. У звіті про джерела і використання коштів повідомляє про джерела і використання оборотних коштів. Вимагається у країні облік впливу інфляції; виділяються витрати на дослідження і розробки; пенсійні схеми визнаються у Мексиці непрофінансовими зобов’язаннями.</w:t>
      </w:r>
      <w:r w:rsidR="009A38DC" w:rsidRPr="00B43F7F">
        <w:rPr>
          <w:rFonts w:ascii="Times New Roman" w:hAnsi="Times New Roman"/>
          <w:noProof/>
          <w:color w:val="000000"/>
          <w:sz w:val="28"/>
          <w:szCs w:val="28"/>
          <w:lang w:val="uk-UA"/>
        </w:rPr>
        <w:t xml:space="preserve"> </w:t>
      </w:r>
    </w:p>
    <w:p w:rsidR="00AA4D16" w:rsidRPr="00B43F7F" w:rsidRDefault="009A38DC"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 xml:space="preserve">Історично в кожній країні складались власні стандарти обліку та звітності, які відповідали в першу чергу вимогам, що висувалися до звітності її основними користувачами. Склад та обсяг фінансової інформації, яка розкривалась підприємствами, також визначались залежно від потреб її первинних користувачів. В Мексиці як і в інших країнах Латинської Америки, та в багатьох країнах СНД, фінансова звітність протягом багатьох років була основою для вирішення завдань фіскального контролю та збору податків. </w:t>
      </w:r>
      <w:r w:rsidR="00AA4D16" w:rsidRPr="00B43F7F">
        <w:rPr>
          <w:rFonts w:ascii="Times New Roman" w:hAnsi="Times New Roman"/>
          <w:bCs/>
          <w:noProof/>
          <w:color w:val="000000"/>
          <w:sz w:val="28"/>
          <w:szCs w:val="28"/>
          <w:lang w:val="uk-UA"/>
        </w:rPr>
        <w:t>Складання звітності у Мексиці здійснюється щоквартально.</w:t>
      </w:r>
    </w:p>
    <w:p w:rsidR="009A38DC" w:rsidRPr="00B43F7F" w:rsidRDefault="00020491"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iCs/>
          <w:noProof/>
          <w:color w:val="000000"/>
          <w:sz w:val="28"/>
          <w:szCs w:val="28"/>
          <w:lang w:val="uk-UA"/>
        </w:rPr>
        <w:t>Бухгалтерський облік у поєднанні</w:t>
      </w:r>
      <w:r w:rsidR="009A38DC" w:rsidRPr="00B43F7F">
        <w:rPr>
          <w:rFonts w:ascii="Times New Roman" w:hAnsi="Times New Roman"/>
          <w:iCs/>
          <w:noProof/>
          <w:color w:val="000000"/>
          <w:sz w:val="28"/>
          <w:szCs w:val="28"/>
          <w:lang w:val="uk-UA"/>
        </w:rPr>
        <w:t xml:space="preserve"> </w:t>
      </w:r>
      <w:r w:rsidRPr="00B43F7F">
        <w:rPr>
          <w:rFonts w:ascii="Times New Roman" w:hAnsi="Times New Roman"/>
          <w:iCs/>
          <w:noProof/>
          <w:color w:val="000000"/>
          <w:sz w:val="28"/>
          <w:szCs w:val="28"/>
          <w:lang w:val="uk-UA"/>
        </w:rPr>
        <w:t>з міжнародними відносинами характеризує, що</w:t>
      </w:r>
      <w:r w:rsidR="009A38DC" w:rsidRPr="00B43F7F">
        <w:rPr>
          <w:rFonts w:ascii="Times New Roman" w:hAnsi="Times New Roman"/>
          <w:iCs/>
          <w:noProof/>
          <w:color w:val="000000"/>
          <w:sz w:val="28"/>
          <w:szCs w:val="28"/>
          <w:lang w:val="uk-UA"/>
        </w:rPr>
        <w:t xml:space="preserve"> </w:t>
      </w:r>
      <w:r w:rsidRPr="00B43F7F">
        <w:rPr>
          <w:rFonts w:ascii="Times New Roman" w:hAnsi="Times New Roman"/>
          <w:noProof/>
          <w:color w:val="000000"/>
          <w:sz w:val="28"/>
          <w:szCs w:val="28"/>
          <w:lang w:val="uk-UA"/>
        </w:rPr>
        <w:t>з</w:t>
      </w:r>
      <w:r w:rsidR="009A38DC" w:rsidRPr="00B43F7F">
        <w:rPr>
          <w:rFonts w:ascii="Times New Roman" w:hAnsi="Times New Roman"/>
          <w:noProof/>
          <w:color w:val="000000"/>
          <w:sz w:val="28"/>
          <w:szCs w:val="28"/>
          <w:lang w:val="uk-UA"/>
        </w:rPr>
        <w:t xml:space="preserve"> певних причин одна держава може дозволити, щоб інша кр</w:t>
      </w:r>
      <w:r w:rsidRPr="00B43F7F">
        <w:rPr>
          <w:rFonts w:ascii="Times New Roman" w:hAnsi="Times New Roman"/>
          <w:noProof/>
          <w:color w:val="000000"/>
          <w:sz w:val="28"/>
          <w:szCs w:val="28"/>
          <w:lang w:val="uk-UA"/>
        </w:rPr>
        <w:t>аїна або група країн впливала на</w:t>
      </w:r>
      <w:r w:rsidR="009A38DC" w:rsidRPr="00B43F7F">
        <w:rPr>
          <w:rFonts w:ascii="Times New Roman" w:hAnsi="Times New Roman"/>
          <w:noProof/>
          <w:color w:val="000000"/>
          <w:sz w:val="28"/>
          <w:szCs w:val="28"/>
          <w:lang w:val="uk-UA"/>
        </w:rPr>
        <w:t xml:space="preserve"> її систему бухгалтерського обліку та звітності.</w:t>
      </w:r>
    </w:p>
    <w:p w:rsidR="009A38DC" w:rsidRPr="00B43F7F" w:rsidRDefault="009A38DC" w:rsidP="002D541E">
      <w:pPr>
        <w:widowControl w:val="0"/>
        <w:spacing w:after="0" w:line="360" w:lineRule="auto"/>
        <w:ind w:firstLine="709"/>
        <w:jc w:val="both"/>
        <w:rPr>
          <w:rFonts w:ascii="Times New Roman" w:hAnsi="Times New Roman"/>
          <w:bCs/>
          <w:noProof/>
          <w:color w:val="000000"/>
          <w:sz w:val="28"/>
          <w:szCs w:val="28"/>
          <w:lang w:val="uk-UA"/>
        </w:rPr>
      </w:pPr>
      <w:r w:rsidRPr="00B43F7F">
        <w:rPr>
          <w:rFonts w:ascii="Times New Roman" w:hAnsi="Times New Roman"/>
          <w:noProof/>
          <w:color w:val="000000"/>
          <w:sz w:val="28"/>
          <w:szCs w:val="28"/>
          <w:lang w:val="uk-UA"/>
        </w:rPr>
        <w:t>Облікові системи можуть бути експортовані так само, як і будь-які інші товари. Вплив облікових правил однієї країни на облікові правила іншої може бути зумовлений політичною або економічною залежністю, географічним положенням. США значно впливає на облікову політику Канади завдяки географічній близькост</w:t>
      </w:r>
      <w:r w:rsidR="00310013" w:rsidRPr="00B43F7F">
        <w:rPr>
          <w:rFonts w:ascii="Times New Roman" w:hAnsi="Times New Roman"/>
          <w:noProof/>
          <w:color w:val="000000"/>
          <w:sz w:val="28"/>
          <w:szCs w:val="28"/>
          <w:lang w:val="uk-UA"/>
        </w:rPr>
        <w:t>і, тісним економічним зв'язкам т</w:t>
      </w:r>
      <w:r w:rsidRPr="00B43F7F">
        <w:rPr>
          <w:rFonts w:ascii="Times New Roman" w:hAnsi="Times New Roman"/>
          <w:noProof/>
          <w:color w:val="000000"/>
          <w:sz w:val="28"/>
          <w:szCs w:val="28"/>
          <w:lang w:val="uk-UA"/>
        </w:rPr>
        <w:t>ощо. Те ж саме можна сказати і про Мексику, яка має тісні торговельні зв’язки з США, Філіппінами як з колишнім протектором, Ізраїлем тощо.</w:t>
      </w:r>
    </w:p>
    <w:p w:rsidR="00AA4D16" w:rsidRPr="00B43F7F" w:rsidRDefault="00AA4D16" w:rsidP="002D541E">
      <w:pPr>
        <w:widowControl w:val="0"/>
        <w:spacing w:after="0" w:line="360" w:lineRule="auto"/>
        <w:ind w:firstLine="709"/>
        <w:jc w:val="both"/>
        <w:rPr>
          <w:rFonts w:ascii="Times New Roman" w:hAnsi="Times New Roman"/>
          <w:bCs/>
          <w:noProof/>
          <w:color w:val="000000"/>
          <w:sz w:val="28"/>
          <w:szCs w:val="28"/>
          <w:lang w:val="uk-UA"/>
        </w:rPr>
      </w:pPr>
      <w:r w:rsidRPr="00B43F7F">
        <w:rPr>
          <w:rFonts w:ascii="Times New Roman" w:hAnsi="Times New Roman"/>
          <w:bCs/>
          <w:noProof/>
          <w:color w:val="000000"/>
          <w:sz w:val="28"/>
          <w:szCs w:val="28"/>
          <w:lang w:val="uk-UA"/>
        </w:rPr>
        <w:t>Мексика використовує Міжнародні стандарти фінансової звітності таким чином, що</w:t>
      </w:r>
      <w:r w:rsidR="009A38DC" w:rsidRPr="00B43F7F">
        <w:rPr>
          <w:rFonts w:ascii="Times New Roman" w:hAnsi="Times New Roman"/>
          <w:bCs/>
          <w:noProof/>
          <w:color w:val="000000"/>
          <w:sz w:val="28"/>
          <w:szCs w:val="28"/>
          <w:lang w:val="uk-UA"/>
        </w:rPr>
        <w:t xml:space="preserve"> національні стандарти підготовлені з використанням Міжнародних стандартів фінансової звітності і відповідають їх вимогам і принципам, але деякі можуть дати більший або менший вибір методів чи підходів.</w:t>
      </w:r>
    </w:p>
    <w:p w:rsidR="009A38DC" w:rsidRPr="00B43F7F" w:rsidRDefault="009A38DC" w:rsidP="002D541E">
      <w:pPr>
        <w:widowControl w:val="0"/>
        <w:spacing w:after="0" w:line="360" w:lineRule="auto"/>
        <w:ind w:firstLine="709"/>
        <w:jc w:val="both"/>
        <w:rPr>
          <w:rFonts w:ascii="Times New Roman" w:hAnsi="Times New Roman"/>
          <w:bCs/>
          <w:noProof/>
          <w:color w:val="000000"/>
          <w:sz w:val="28"/>
          <w:szCs w:val="28"/>
          <w:lang w:val="uk-UA"/>
        </w:rPr>
      </w:pPr>
      <w:r w:rsidRPr="00B43F7F">
        <w:rPr>
          <w:rFonts w:ascii="Times New Roman" w:hAnsi="Times New Roman"/>
          <w:bCs/>
          <w:noProof/>
          <w:color w:val="000000"/>
          <w:sz w:val="28"/>
          <w:szCs w:val="28"/>
          <w:lang w:val="uk-UA"/>
        </w:rPr>
        <w:t>Міжнародні стандарти фінансової звітності</w:t>
      </w:r>
      <w:r w:rsidR="0082343F" w:rsidRPr="00B43F7F">
        <w:rPr>
          <w:rFonts w:ascii="Times New Roman" w:hAnsi="Times New Roman"/>
          <w:bCs/>
          <w:noProof/>
          <w:color w:val="000000"/>
          <w:sz w:val="28"/>
          <w:szCs w:val="28"/>
          <w:lang w:val="uk-UA"/>
        </w:rPr>
        <w:t xml:space="preserve"> 1 «Подання фінансової звітності» в складі національних стандартів Мексики характеризуються, що національні стандарти розробляються самостійно, але відповідають в матеріальному плані Міжнародним стандартам фінансової звітності 1.</w:t>
      </w:r>
    </w:p>
    <w:p w:rsidR="000D318B" w:rsidRPr="00B43F7F" w:rsidRDefault="00B12BF6" w:rsidP="002D541E">
      <w:pPr>
        <w:widowControl w:val="0"/>
        <w:spacing w:after="0" w:line="360" w:lineRule="auto"/>
        <w:ind w:firstLine="709"/>
        <w:jc w:val="both"/>
        <w:rPr>
          <w:rFonts w:ascii="Times New Roman" w:hAnsi="Times New Roman"/>
          <w:bCs/>
          <w:noProof/>
          <w:color w:val="000000"/>
          <w:sz w:val="28"/>
          <w:szCs w:val="28"/>
          <w:lang w:val="uk-UA"/>
        </w:rPr>
      </w:pPr>
      <w:r w:rsidRPr="00B43F7F">
        <w:rPr>
          <w:rFonts w:ascii="Times New Roman" w:hAnsi="Times New Roman"/>
          <w:noProof/>
          <w:color w:val="000000"/>
          <w:sz w:val="28"/>
          <w:szCs w:val="28"/>
          <w:lang w:val="uk-UA"/>
        </w:rPr>
        <w:t xml:space="preserve">Починаючи з 1 січня 1998 року, на термін 2,5 року Мексика входить до складу Ради Комітету з </w:t>
      </w:r>
      <w:r w:rsidRPr="00B43F7F">
        <w:rPr>
          <w:rFonts w:ascii="Times New Roman" w:hAnsi="Times New Roman"/>
          <w:bCs/>
          <w:noProof/>
          <w:color w:val="000000"/>
          <w:sz w:val="28"/>
          <w:szCs w:val="28"/>
          <w:lang w:val="uk-UA"/>
        </w:rPr>
        <w:t>Міжнародних стандартів фінансової звітності.</w:t>
      </w:r>
    </w:p>
    <w:p w:rsidR="00025907" w:rsidRPr="00B43F7F" w:rsidRDefault="00025907" w:rsidP="002D541E">
      <w:pPr>
        <w:widowControl w:val="0"/>
        <w:tabs>
          <w:tab w:val="left" w:pos="3384"/>
        </w:tabs>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iCs/>
          <w:noProof/>
          <w:color w:val="000000"/>
          <w:sz w:val="28"/>
          <w:szCs w:val="28"/>
          <w:lang w:val="uk-UA"/>
        </w:rPr>
        <w:t>Плани рахунків</w:t>
      </w:r>
      <w:r w:rsidRPr="00B43F7F">
        <w:rPr>
          <w:rFonts w:ascii="Times New Roman" w:hAnsi="Times New Roman"/>
          <w:noProof/>
          <w:color w:val="000000"/>
          <w:sz w:val="28"/>
          <w:szCs w:val="28"/>
          <w:lang w:val="uk-UA"/>
        </w:rPr>
        <w:t xml:space="preserve"> </w:t>
      </w:r>
      <w:r w:rsidRPr="00B43F7F">
        <w:rPr>
          <w:rFonts w:ascii="Times New Roman" w:hAnsi="Times New Roman"/>
          <w:iCs/>
          <w:noProof/>
          <w:color w:val="000000"/>
          <w:sz w:val="28"/>
          <w:szCs w:val="28"/>
          <w:lang w:val="uk-UA"/>
        </w:rPr>
        <w:t xml:space="preserve">країн </w:t>
      </w:r>
      <w:r w:rsidRPr="00B43F7F">
        <w:rPr>
          <w:rFonts w:ascii="Times New Roman" w:hAnsi="Times New Roman"/>
          <w:noProof/>
          <w:color w:val="000000"/>
          <w:sz w:val="28"/>
          <w:szCs w:val="28"/>
          <w:lang w:val="uk-UA"/>
        </w:rPr>
        <w:t xml:space="preserve">англо-американської облікової системи є те, що в них </w:t>
      </w:r>
      <w:r w:rsidRPr="00B43F7F">
        <w:rPr>
          <w:rFonts w:ascii="Times New Roman" w:hAnsi="Times New Roman"/>
          <w:iCs/>
          <w:noProof/>
          <w:color w:val="000000"/>
          <w:sz w:val="28"/>
          <w:szCs w:val="28"/>
          <w:lang w:val="uk-UA"/>
        </w:rPr>
        <w:t xml:space="preserve">американської </w:t>
      </w:r>
      <w:r w:rsidRPr="00B43F7F">
        <w:rPr>
          <w:rFonts w:ascii="Times New Roman" w:hAnsi="Times New Roman"/>
          <w:noProof/>
          <w:color w:val="000000"/>
          <w:sz w:val="28"/>
          <w:szCs w:val="28"/>
          <w:lang w:val="uk-UA"/>
        </w:rPr>
        <w:t>немає загальноприйнятих національних планів рахунків. Для цих країн</w:t>
      </w:r>
      <w:r w:rsidR="00020491" w:rsidRPr="00B43F7F">
        <w:rPr>
          <w:rFonts w:ascii="Times New Roman" w:hAnsi="Times New Roman"/>
          <w:noProof/>
          <w:color w:val="000000"/>
          <w:sz w:val="28"/>
          <w:szCs w:val="28"/>
          <w:lang w:val="uk-UA"/>
        </w:rPr>
        <w:t xml:space="preserve"> до яких входить і Мексика</w:t>
      </w:r>
      <w:r w:rsidRPr="00B43F7F">
        <w:rPr>
          <w:rFonts w:ascii="Times New Roman" w:hAnsi="Times New Roman"/>
          <w:noProof/>
          <w:color w:val="000000"/>
          <w:sz w:val="28"/>
          <w:szCs w:val="28"/>
          <w:lang w:val="uk-UA"/>
        </w:rPr>
        <w:t xml:space="preserve"> характерні наступні риси.</w:t>
      </w:r>
    </w:p>
    <w:p w:rsidR="00025907" w:rsidRPr="00B43F7F" w:rsidRDefault="00025907" w:rsidP="002D541E">
      <w:pPr>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1. Наявність двох самостійних бухгалтерій: фінансової та управлінської.</w:t>
      </w:r>
      <w:r w:rsidR="00796C60" w:rsidRPr="00B43F7F">
        <w:rPr>
          <w:rFonts w:ascii="Times New Roman" w:hAnsi="Times New Roman"/>
          <w:noProof/>
          <w:color w:val="000000"/>
          <w:sz w:val="28"/>
          <w:szCs w:val="28"/>
          <w:lang w:val="uk-UA"/>
        </w:rPr>
        <w:t xml:space="preserve"> При цьому фінансова бухгалтерія дає загальну характеристику майна підприємства і всієї економічної діяльності господарюючого суб'єкта. Вона включає аналітичний облік розрахунків з постачальниками, покупцями, іншими юридичними чи фізичними особами, а також аналітичний облік фінансових операцій. За даними фінансового обліку визначають прибуток (збиток) та складають звітність. Управлінський облік призначений для задоволення інформаційних потреб управління, він вирішує такі завдання, як визначення очікуваного доходу від тієї чи іншої господарської операції, складання цілого ряду прогнозів, а саме: про рентабельність випуску нових видів продукції на підставі вивчення ринків збуту, про фінансовий стан фірми в перспективі, фінансова оцінка альтернативних варіантів розвитку підприємства тощо. В його основу покладено широке застосування фінансової математики; управлінська бухгалтерія є необов'язковою, як правило, вона застосовується тільки на великих підприємствах.</w:t>
      </w:r>
    </w:p>
    <w:p w:rsidR="00796C60" w:rsidRPr="00B43F7F" w:rsidRDefault="00025907" w:rsidP="002D541E">
      <w:pPr>
        <w:tabs>
          <w:tab w:val="left" w:pos="605"/>
        </w:tabs>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2. Як і більшість планів рахунків країн-членів ЄС план рахун</w:t>
      </w:r>
      <w:r w:rsidR="009C738E" w:rsidRPr="00B43F7F">
        <w:rPr>
          <w:rFonts w:ascii="Times New Roman" w:hAnsi="Times New Roman"/>
          <w:noProof/>
          <w:color w:val="000000"/>
          <w:sz w:val="28"/>
          <w:szCs w:val="28"/>
          <w:lang w:val="uk-UA"/>
        </w:rPr>
        <w:t>ків будується на основі методу «затрати-випуск»</w:t>
      </w:r>
      <w:r w:rsidRPr="00B43F7F">
        <w:rPr>
          <w:rFonts w:ascii="Times New Roman" w:hAnsi="Times New Roman"/>
          <w:noProof/>
          <w:color w:val="000000"/>
          <w:sz w:val="28"/>
          <w:szCs w:val="28"/>
          <w:lang w:val="uk-UA"/>
        </w:rPr>
        <w:t xml:space="preserve"> з постійним спрямуванням</w:t>
      </w:r>
      <w:r w:rsidR="009C738E" w:rsidRPr="00B43F7F">
        <w:rPr>
          <w:rFonts w:ascii="Times New Roman" w:hAnsi="Times New Roman"/>
          <w:noProof/>
          <w:color w:val="000000"/>
          <w:sz w:val="28"/>
          <w:szCs w:val="28"/>
          <w:lang w:val="uk-UA"/>
        </w:rPr>
        <w:t xml:space="preserve"> </w:t>
      </w:r>
      <w:r w:rsidRPr="00B43F7F">
        <w:rPr>
          <w:rFonts w:ascii="Times New Roman" w:hAnsi="Times New Roman"/>
          <w:noProof/>
          <w:color w:val="000000"/>
          <w:sz w:val="28"/>
          <w:szCs w:val="28"/>
          <w:lang w:val="uk-UA"/>
        </w:rPr>
        <w:t>бухгалтерського обліку на кінцевий результат.</w:t>
      </w:r>
      <w:r w:rsidR="00796C60" w:rsidRPr="00B43F7F">
        <w:rPr>
          <w:rFonts w:ascii="Times New Roman" w:hAnsi="Times New Roman"/>
          <w:noProof/>
          <w:color w:val="000000"/>
          <w:sz w:val="28"/>
          <w:szCs w:val="28"/>
          <w:lang w:val="uk-UA"/>
        </w:rPr>
        <w:t xml:space="preserve"> Фінансова бухгалтерія</w:t>
      </w:r>
      <w:r w:rsidR="009C738E" w:rsidRPr="00B43F7F">
        <w:rPr>
          <w:rFonts w:ascii="Times New Roman" w:hAnsi="Times New Roman"/>
          <w:noProof/>
          <w:color w:val="000000"/>
          <w:sz w:val="28"/>
          <w:szCs w:val="28"/>
          <w:lang w:val="uk-UA"/>
        </w:rPr>
        <w:t xml:space="preserve"> </w:t>
      </w:r>
      <w:r w:rsidR="00796C60" w:rsidRPr="00B43F7F">
        <w:rPr>
          <w:rFonts w:ascii="Times New Roman" w:hAnsi="Times New Roman"/>
          <w:noProof/>
          <w:color w:val="000000"/>
          <w:sz w:val="28"/>
          <w:szCs w:val="28"/>
          <w:lang w:val="uk-UA"/>
        </w:rPr>
        <w:t>порівнює витрати з випуском у розрізі функціональних рахунків</w:t>
      </w:r>
      <w:r w:rsidR="009C738E" w:rsidRPr="00B43F7F">
        <w:rPr>
          <w:rFonts w:ascii="Times New Roman" w:hAnsi="Times New Roman"/>
          <w:noProof/>
          <w:color w:val="000000"/>
          <w:sz w:val="28"/>
          <w:szCs w:val="28"/>
          <w:lang w:val="uk-UA"/>
        </w:rPr>
        <w:t xml:space="preserve"> </w:t>
      </w:r>
      <w:r w:rsidR="00796C60" w:rsidRPr="00B43F7F">
        <w:rPr>
          <w:rFonts w:ascii="Times New Roman" w:hAnsi="Times New Roman"/>
          <w:noProof/>
          <w:color w:val="000000"/>
          <w:sz w:val="28"/>
          <w:szCs w:val="28"/>
          <w:lang w:val="uk-UA"/>
        </w:rPr>
        <w:t>(виробництво, транспорт, постачання, реалізація, адміністрація тощо) та</w:t>
      </w:r>
      <w:r w:rsidR="009C738E" w:rsidRPr="00B43F7F">
        <w:rPr>
          <w:rFonts w:ascii="Times New Roman" w:hAnsi="Times New Roman"/>
          <w:noProof/>
          <w:color w:val="000000"/>
          <w:sz w:val="28"/>
          <w:szCs w:val="28"/>
          <w:lang w:val="uk-UA"/>
        </w:rPr>
        <w:t xml:space="preserve"> </w:t>
      </w:r>
      <w:r w:rsidR="00796C60" w:rsidRPr="00B43F7F">
        <w:rPr>
          <w:rFonts w:ascii="Times New Roman" w:hAnsi="Times New Roman"/>
          <w:noProof/>
          <w:color w:val="000000"/>
          <w:sz w:val="28"/>
          <w:szCs w:val="28"/>
          <w:lang w:val="uk-UA"/>
        </w:rPr>
        <w:t>визначає фінансовий результат, а у випадку однорідності готової продукції,</w:t>
      </w:r>
      <w:r w:rsidR="009C738E" w:rsidRPr="00B43F7F">
        <w:rPr>
          <w:rFonts w:ascii="Times New Roman" w:hAnsi="Times New Roman"/>
          <w:noProof/>
          <w:color w:val="000000"/>
          <w:sz w:val="28"/>
          <w:szCs w:val="28"/>
          <w:lang w:val="uk-UA"/>
        </w:rPr>
        <w:t xml:space="preserve"> </w:t>
      </w:r>
      <w:r w:rsidR="00796C60" w:rsidRPr="00B43F7F">
        <w:rPr>
          <w:rFonts w:ascii="Times New Roman" w:hAnsi="Times New Roman"/>
          <w:noProof/>
          <w:color w:val="000000"/>
          <w:sz w:val="28"/>
          <w:szCs w:val="28"/>
          <w:lang w:val="uk-UA"/>
        </w:rPr>
        <w:t>вимірювання витрат випуску та результатів проводиться у розрізі центрів</w:t>
      </w:r>
      <w:r w:rsidR="009C738E" w:rsidRPr="00B43F7F">
        <w:rPr>
          <w:rFonts w:ascii="Times New Roman" w:hAnsi="Times New Roman"/>
          <w:noProof/>
          <w:color w:val="000000"/>
          <w:sz w:val="28"/>
          <w:szCs w:val="28"/>
          <w:lang w:val="uk-UA"/>
        </w:rPr>
        <w:t xml:space="preserve"> </w:t>
      </w:r>
      <w:r w:rsidR="00796C60" w:rsidRPr="00B43F7F">
        <w:rPr>
          <w:rFonts w:ascii="Times New Roman" w:hAnsi="Times New Roman"/>
          <w:noProof/>
          <w:color w:val="000000"/>
          <w:sz w:val="28"/>
          <w:szCs w:val="28"/>
          <w:lang w:val="uk-UA"/>
        </w:rPr>
        <w:t>відповідальності.</w:t>
      </w:r>
    </w:p>
    <w:p w:rsidR="002D541E" w:rsidRPr="00B43F7F" w:rsidRDefault="00796C60" w:rsidP="002D541E">
      <w:pPr>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В управлінській бухгалтерії вимірювання витрат, пов'язаних з випуском та визначенням фінансових результатів, проводиться у розрізі виробів, внутрішніх та зовнішніх сегментів діяльності.</w:t>
      </w:r>
    </w:p>
    <w:p w:rsidR="002D541E" w:rsidRPr="00B43F7F" w:rsidRDefault="00025907" w:rsidP="002D541E">
      <w:pPr>
        <w:widowControl w:val="0"/>
        <w:numPr>
          <w:ilvl w:val="0"/>
          <w:numId w:val="2"/>
        </w:numPr>
        <w:tabs>
          <w:tab w:val="left" w:pos="60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Постійна спрямованість бухгалтерського обліку на оперативне визначення фінансових результатів.</w:t>
      </w:r>
    </w:p>
    <w:p w:rsidR="002D541E" w:rsidRPr="00B43F7F" w:rsidRDefault="00025907" w:rsidP="002D541E">
      <w:pPr>
        <w:widowControl w:val="0"/>
        <w:numPr>
          <w:ilvl w:val="0"/>
          <w:numId w:val="2"/>
        </w:numPr>
        <w:tabs>
          <w:tab w:val="left" w:pos="60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Значна інтеграція планування та обліку на рівні фінансової та управлінської бухгалтерій.</w:t>
      </w:r>
    </w:p>
    <w:p w:rsidR="00025907" w:rsidRPr="00B43F7F" w:rsidRDefault="00025907" w:rsidP="002D541E">
      <w:pPr>
        <w:widowControl w:val="0"/>
        <w:numPr>
          <w:ilvl w:val="0"/>
          <w:numId w:val="2"/>
        </w:numPr>
        <w:tabs>
          <w:tab w:val="left" w:pos="605"/>
        </w:tabs>
        <w:autoSpaceDE w:val="0"/>
        <w:autoSpaceDN w:val="0"/>
        <w:adjustRightInd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Визначення фінансових результатів здійснюється на основі групування витрат за елементами з чітким відокремленням доданої вартості.</w:t>
      </w:r>
    </w:p>
    <w:p w:rsidR="00E77969" w:rsidRPr="00B43F7F" w:rsidRDefault="00E77969"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Багато підприємств країн англо-американської облікової системи облік витрат здійснюють на функціональних рахунках. Наприклад, професійний план рахунків енергетичної промисловості Канади пропонує обліковувати витрати за</w:t>
      </w:r>
      <w:r w:rsidR="009C738E" w:rsidRPr="00B43F7F">
        <w:rPr>
          <w:rFonts w:ascii="Times New Roman" w:hAnsi="Times New Roman"/>
          <w:noProof/>
          <w:color w:val="000000"/>
          <w:sz w:val="28"/>
          <w:szCs w:val="28"/>
          <w:lang w:val="uk-UA"/>
        </w:rPr>
        <w:t xml:space="preserve"> наступними рахунками: 50 «Виробництво», 51 «Транспорт», 52 «Реалізація», 53 «Постачання», 54 «Адміністрація»</w:t>
      </w:r>
      <w:r w:rsidRPr="00B43F7F">
        <w:rPr>
          <w:rFonts w:ascii="Times New Roman" w:hAnsi="Times New Roman"/>
          <w:noProof/>
          <w:color w:val="000000"/>
          <w:sz w:val="28"/>
          <w:szCs w:val="28"/>
          <w:lang w:val="uk-UA"/>
        </w:rPr>
        <w:t xml:space="preserve"> тощо.</w:t>
      </w:r>
    </w:p>
    <w:p w:rsidR="00E77969" w:rsidRPr="00B43F7F" w:rsidRDefault="00E77969"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Але відсутність єдиного плану рахунків не означає, що в країнах англо-американської системи обліку в цій сфері панує анархія. Всі професійні плани рахунків будуються на певних принципах, на підставі яких кожна компанія самостійно формує план рахунків.</w:t>
      </w:r>
    </w:p>
    <w:p w:rsidR="00025907" w:rsidRPr="00B43F7F" w:rsidRDefault="00E77969"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br w:type="page"/>
      </w:r>
      <w:r w:rsidR="002D541E" w:rsidRPr="00B43F7F">
        <w:rPr>
          <w:rFonts w:ascii="Times New Roman" w:hAnsi="Times New Roman"/>
          <w:noProof/>
          <w:color w:val="000000"/>
          <w:sz w:val="28"/>
          <w:szCs w:val="28"/>
          <w:lang w:val="uk-UA"/>
        </w:rPr>
        <w:t>Розділ</w:t>
      </w:r>
      <w:r w:rsidRPr="00B43F7F">
        <w:rPr>
          <w:rFonts w:ascii="Times New Roman" w:hAnsi="Times New Roman"/>
          <w:noProof/>
          <w:color w:val="000000"/>
          <w:sz w:val="28"/>
          <w:szCs w:val="28"/>
          <w:lang w:val="uk-UA"/>
        </w:rPr>
        <w:t xml:space="preserve"> І</w:t>
      </w:r>
      <w:r w:rsidR="002D541E" w:rsidRPr="00B43F7F">
        <w:rPr>
          <w:rFonts w:ascii="Times New Roman" w:hAnsi="Times New Roman"/>
          <w:noProof/>
          <w:color w:val="000000"/>
          <w:sz w:val="28"/>
          <w:szCs w:val="28"/>
          <w:lang w:val="uk-UA"/>
        </w:rPr>
        <w:t>І</w:t>
      </w:r>
      <w:r w:rsidRPr="00B43F7F">
        <w:rPr>
          <w:rFonts w:ascii="Times New Roman" w:hAnsi="Times New Roman"/>
          <w:noProof/>
          <w:color w:val="000000"/>
          <w:sz w:val="28"/>
          <w:szCs w:val="28"/>
          <w:lang w:val="uk-UA"/>
        </w:rPr>
        <w:t xml:space="preserve">. </w:t>
      </w:r>
      <w:r w:rsidR="002D541E" w:rsidRPr="00B43F7F">
        <w:rPr>
          <w:rFonts w:ascii="Times New Roman" w:hAnsi="Times New Roman"/>
          <w:noProof/>
          <w:color w:val="000000"/>
          <w:sz w:val="28"/>
          <w:szCs w:val="28"/>
          <w:lang w:val="uk-UA"/>
        </w:rPr>
        <w:t>Організація обліку в Норвегії</w:t>
      </w:r>
    </w:p>
    <w:p w:rsidR="00E77969" w:rsidRPr="00B43F7F" w:rsidRDefault="00E77969" w:rsidP="002D541E">
      <w:pPr>
        <w:widowControl w:val="0"/>
        <w:spacing w:after="0" w:line="360" w:lineRule="auto"/>
        <w:ind w:firstLine="709"/>
        <w:jc w:val="both"/>
        <w:rPr>
          <w:rFonts w:ascii="Times New Roman" w:hAnsi="Times New Roman"/>
          <w:noProof/>
          <w:color w:val="000000"/>
          <w:sz w:val="28"/>
          <w:szCs w:val="28"/>
          <w:lang w:val="uk-UA"/>
        </w:rPr>
      </w:pPr>
    </w:p>
    <w:p w:rsidR="00081215" w:rsidRPr="00B43F7F" w:rsidRDefault="0030318B"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Норвегія – країна, яка має контин</w:t>
      </w:r>
      <w:r w:rsidR="00081215" w:rsidRPr="00B43F7F">
        <w:rPr>
          <w:rFonts w:ascii="Times New Roman" w:hAnsi="Times New Roman"/>
          <w:noProof/>
          <w:color w:val="000000"/>
          <w:sz w:val="28"/>
          <w:szCs w:val="28"/>
          <w:lang w:val="uk-UA"/>
        </w:rPr>
        <w:t xml:space="preserve">ентальну облікову систему, якій </w:t>
      </w:r>
      <w:r w:rsidRPr="00B43F7F">
        <w:rPr>
          <w:rFonts w:ascii="Times New Roman" w:hAnsi="Times New Roman"/>
          <w:noProof/>
          <w:color w:val="000000"/>
          <w:sz w:val="28"/>
          <w:szCs w:val="28"/>
          <w:lang w:val="uk-UA"/>
        </w:rPr>
        <w:t>притаманн</w:t>
      </w:r>
      <w:r w:rsidR="00081215" w:rsidRPr="00B43F7F">
        <w:rPr>
          <w:rFonts w:ascii="Times New Roman" w:hAnsi="Times New Roman"/>
          <w:noProof/>
          <w:color w:val="000000"/>
          <w:sz w:val="28"/>
          <w:szCs w:val="28"/>
          <w:lang w:val="uk-UA"/>
        </w:rPr>
        <w:t>а висока залежність від банківської системи і держави:</w:t>
      </w:r>
    </w:p>
    <w:p w:rsidR="00081215" w:rsidRPr="00B43F7F" w:rsidRDefault="00081215" w:rsidP="002D541E">
      <w:pPr>
        <w:widowControl w:val="0"/>
        <w:numPr>
          <w:ilvl w:val="0"/>
          <w:numId w:val="3"/>
        </w:numPr>
        <w:tabs>
          <w:tab w:val="clear" w:pos="1069"/>
          <w:tab w:val="num" w:pos="900"/>
        </w:tabs>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тісні виробничі зв'язки з банками;</w:t>
      </w:r>
    </w:p>
    <w:p w:rsidR="00081215" w:rsidRPr="00B43F7F" w:rsidRDefault="00081215" w:rsidP="002D541E">
      <w:pPr>
        <w:widowControl w:val="0"/>
        <w:numPr>
          <w:ilvl w:val="0"/>
          <w:numId w:val="3"/>
        </w:numPr>
        <w:tabs>
          <w:tab w:val="clear" w:pos="1069"/>
          <w:tab w:val="num" w:pos="900"/>
        </w:tabs>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детальний юридичний регламент обліку і звітності;</w:t>
      </w:r>
    </w:p>
    <w:p w:rsidR="00081215" w:rsidRPr="00B43F7F" w:rsidRDefault="00081215" w:rsidP="002D541E">
      <w:pPr>
        <w:widowControl w:val="0"/>
        <w:numPr>
          <w:ilvl w:val="0"/>
          <w:numId w:val="3"/>
        </w:numPr>
        <w:tabs>
          <w:tab w:val="clear" w:pos="1069"/>
          <w:tab w:val="num" w:pos="900"/>
        </w:tabs>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орієнтація обліку і звітності на інтереси державного управління оподаткуванням;</w:t>
      </w:r>
    </w:p>
    <w:p w:rsidR="0030318B" w:rsidRPr="00B43F7F" w:rsidRDefault="00081215" w:rsidP="002D541E">
      <w:pPr>
        <w:widowControl w:val="0"/>
        <w:numPr>
          <w:ilvl w:val="0"/>
          <w:numId w:val="3"/>
        </w:numPr>
        <w:tabs>
          <w:tab w:val="clear" w:pos="1069"/>
          <w:tab w:val="num" w:pos="900"/>
        </w:tabs>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макроекономічне планування (сильний вплив ЄС);</w:t>
      </w:r>
    </w:p>
    <w:p w:rsidR="00E77969" w:rsidRPr="00B43F7F" w:rsidRDefault="0030318B"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Окремі відмінності в національних облікових системах мають місце практично за всіма ознаками, які визначають національну систему у розвинених країнах та тих, що розвиваються</w:t>
      </w:r>
      <w:r w:rsidR="00F61215" w:rsidRPr="00B43F7F">
        <w:rPr>
          <w:rFonts w:ascii="Times New Roman" w:hAnsi="Times New Roman"/>
          <w:noProof/>
          <w:color w:val="000000"/>
          <w:sz w:val="28"/>
          <w:szCs w:val="28"/>
          <w:lang w:val="uk-UA"/>
        </w:rPr>
        <w:t>.</w:t>
      </w:r>
    </w:p>
    <w:p w:rsidR="00F61215" w:rsidRPr="00B43F7F" w:rsidRDefault="00F61215"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Певні відмінності у національних системах обліку мають місце практично по всіх раніше розглянутих ознаках. Так, аналіз національних систем регулювання обліку у відношенні до проблеми оцінки дозволяє зробити висновок про те, країни законодавчо потребують вказівки у звітності, що публікується, використаних методів оцінки.</w:t>
      </w:r>
    </w:p>
    <w:p w:rsidR="0030318B" w:rsidRPr="00B43F7F" w:rsidRDefault="0030318B" w:rsidP="002D541E">
      <w:pPr>
        <w:widowControl w:val="0"/>
        <w:spacing w:after="0" w:line="360" w:lineRule="auto"/>
        <w:ind w:firstLine="709"/>
        <w:jc w:val="both"/>
        <w:rPr>
          <w:rFonts w:ascii="Times New Roman" w:hAnsi="Times New Roman"/>
          <w:iCs/>
          <w:noProof/>
          <w:color w:val="000000"/>
          <w:sz w:val="28"/>
          <w:szCs w:val="28"/>
          <w:lang w:val="uk-UA"/>
        </w:rPr>
      </w:pPr>
      <w:r w:rsidRPr="00B43F7F">
        <w:rPr>
          <w:rFonts w:ascii="Times New Roman" w:hAnsi="Times New Roman"/>
          <w:iCs/>
          <w:noProof/>
          <w:color w:val="000000"/>
          <w:sz w:val="28"/>
          <w:szCs w:val="28"/>
          <w:lang w:val="uk-UA"/>
        </w:rPr>
        <w:t>Методи оцінки статей балансу, які відображаються в обліку в зарубіжній валюті в національній обліковій системі Норвегії</w:t>
      </w:r>
      <w:r w:rsidR="009C738E" w:rsidRPr="00B43F7F">
        <w:rPr>
          <w:rFonts w:ascii="Times New Roman" w:hAnsi="Times New Roman"/>
          <w:iCs/>
          <w:noProof/>
          <w:color w:val="000000"/>
          <w:sz w:val="28"/>
          <w:szCs w:val="28"/>
          <w:lang w:val="uk-UA"/>
        </w:rPr>
        <w:t xml:space="preserve"> мають такі значення, як</w:t>
      </w:r>
      <w:r w:rsidR="00081215" w:rsidRPr="00B43F7F">
        <w:rPr>
          <w:rFonts w:ascii="Times New Roman" w:hAnsi="Times New Roman"/>
          <w:iCs/>
          <w:noProof/>
          <w:color w:val="000000"/>
          <w:sz w:val="28"/>
          <w:szCs w:val="28"/>
          <w:lang w:val="uk-UA"/>
        </w:rPr>
        <w:t>:</w:t>
      </w:r>
    </w:p>
    <w:p w:rsidR="00081215" w:rsidRPr="00B43F7F" w:rsidRDefault="00081215" w:rsidP="002D541E">
      <w:pPr>
        <w:widowControl w:val="0"/>
        <w:numPr>
          <w:ilvl w:val="0"/>
          <w:numId w:val="4"/>
        </w:numPr>
        <w:tabs>
          <w:tab w:val="clear" w:pos="1778"/>
          <w:tab w:val="num" w:pos="1620"/>
          <w:tab w:val="left" w:pos="2506"/>
          <w:tab w:val="center" w:pos="5242"/>
        </w:tabs>
        <w:spacing w:after="0" w:line="360" w:lineRule="auto"/>
        <w:ind w:left="0" w:firstLine="709"/>
        <w:jc w:val="both"/>
        <w:rPr>
          <w:rFonts w:ascii="Times New Roman" w:hAnsi="Times New Roman"/>
          <w:iCs/>
          <w:noProof/>
          <w:color w:val="000000"/>
          <w:sz w:val="28"/>
          <w:szCs w:val="28"/>
          <w:lang w:val="uk-UA"/>
        </w:rPr>
      </w:pPr>
      <w:r w:rsidRPr="00B43F7F">
        <w:rPr>
          <w:rFonts w:ascii="Times New Roman" w:hAnsi="Times New Roman"/>
          <w:iCs/>
          <w:noProof/>
          <w:color w:val="000000"/>
          <w:sz w:val="28"/>
          <w:szCs w:val="28"/>
          <w:lang w:val="uk-UA"/>
        </w:rPr>
        <w:t>курс на дату балансу для готівки і грошових зобов 'язань та первісна вартість для інших авуарів і зобов 'язань – не використовується;</w:t>
      </w:r>
    </w:p>
    <w:p w:rsidR="00081215" w:rsidRPr="00B43F7F" w:rsidRDefault="00081215" w:rsidP="002D541E">
      <w:pPr>
        <w:widowControl w:val="0"/>
        <w:numPr>
          <w:ilvl w:val="0"/>
          <w:numId w:val="4"/>
        </w:numPr>
        <w:tabs>
          <w:tab w:val="clear" w:pos="1778"/>
          <w:tab w:val="num" w:pos="1620"/>
          <w:tab w:val="left" w:pos="2506"/>
          <w:tab w:val="center" w:pos="5242"/>
        </w:tabs>
        <w:spacing w:after="0" w:line="360" w:lineRule="auto"/>
        <w:ind w:left="0" w:firstLine="709"/>
        <w:jc w:val="both"/>
        <w:rPr>
          <w:rFonts w:ascii="Times New Roman" w:hAnsi="Times New Roman"/>
          <w:iCs/>
          <w:noProof/>
          <w:color w:val="000000"/>
          <w:sz w:val="28"/>
          <w:szCs w:val="28"/>
          <w:lang w:val="uk-UA"/>
        </w:rPr>
      </w:pPr>
      <w:r w:rsidRPr="00B43F7F">
        <w:rPr>
          <w:rFonts w:ascii="Times New Roman" w:hAnsi="Times New Roman"/>
          <w:iCs/>
          <w:noProof/>
          <w:color w:val="000000"/>
          <w:sz w:val="28"/>
          <w:szCs w:val="28"/>
          <w:lang w:val="uk-UA"/>
        </w:rPr>
        <w:t>курс на дату балансу за всіма</w:t>
      </w:r>
      <w:r w:rsidRPr="00B43F7F">
        <w:rPr>
          <w:rFonts w:ascii="Times New Roman" w:hAnsi="Times New Roman"/>
          <w:noProof/>
          <w:color w:val="000000"/>
          <w:sz w:val="28"/>
          <w:szCs w:val="28"/>
          <w:lang w:val="uk-UA"/>
        </w:rPr>
        <w:t xml:space="preserve"> </w:t>
      </w:r>
      <w:r w:rsidR="00310013" w:rsidRPr="00B43F7F">
        <w:rPr>
          <w:rFonts w:ascii="Times New Roman" w:hAnsi="Times New Roman"/>
          <w:iCs/>
          <w:noProof/>
          <w:color w:val="000000"/>
          <w:sz w:val="28"/>
          <w:szCs w:val="28"/>
          <w:lang w:val="uk-UA"/>
        </w:rPr>
        <w:t>оборотними засобами і зобов</w:t>
      </w:r>
      <w:r w:rsidRPr="00B43F7F">
        <w:rPr>
          <w:rFonts w:ascii="Times New Roman" w:hAnsi="Times New Roman"/>
          <w:iCs/>
          <w:noProof/>
          <w:color w:val="000000"/>
          <w:sz w:val="28"/>
          <w:szCs w:val="28"/>
          <w:lang w:val="uk-UA"/>
        </w:rPr>
        <w:t>'язаннями та первісна вартість по інших статтях активу</w:t>
      </w:r>
      <w:r w:rsidR="00310013" w:rsidRPr="00B43F7F">
        <w:rPr>
          <w:rFonts w:ascii="Times New Roman" w:hAnsi="Times New Roman"/>
          <w:iCs/>
          <w:noProof/>
          <w:color w:val="000000"/>
          <w:sz w:val="28"/>
          <w:szCs w:val="28"/>
          <w:lang w:val="uk-UA"/>
        </w:rPr>
        <w:t xml:space="preserve"> і па</w:t>
      </w:r>
      <w:r w:rsidRPr="00B43F7F">
        <w:rPr>
          <w:rFonts w:ascii="Times New Roman" w:hAnsi="Times New Roman"/>
          <w:iCs/>
          <w:noProof/>
          <w:color w:val="000000"/>
          <w:sz w:val="28"/>
          <w:szCs w:val="28"/>
          <w:lang w:val="uk-UA"/>
        </w:rPr>
        <w:t>сиву - не використовується;</w:t>
      </w:r>
    </w:p>
    <w:p w:rsidR="00081215" w:rsidRPr="00B43F7F" w:rsidRDefault="00081215" w:rsidP="002D541E">
      <w:pPr>
        <w:widowControl w:val="0"/>
        <w:numPr>
          <w:ilvl w:val="0"/>
          <w:numId w:val="4"/>
        </w:numPr>
        <w:tabs>
          <w:tab w:val="clear" w:pos="1778"/>
          <w:tab w:val="num" w:pos="1620"/>
          <w:tab w:val="left" w:pos="2717"/>
          <w:tab w:val="center" w:pos="5453"/>
        </w:tabs>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iCs/>
          <w:noProof/>
          <w:color w:val="000000"/>
          <w:sz w:val="28"/>
          <w:szCs w:val="28"/>
          <w:lang w:val="uk-UA"/>
        </w:rPr>
        <w:t>курс іноземної валюти на дату складання балансу за</w:t>
      </w:r>
      <w:r w:rsidRPr="00B43F7F">
        <w:rPr>
          <w:rFonts w:ascii="Times New Roman" w:hAnsi="Times New Roman"/>
          <w:noProof/>
          <w:color w:val="000000"/>
          <w:sz w:val="28"/>
          <w:szCs w:val="28"/>
          <w:lang w:val="uk-UA"/>
        </w:rPr>
        <w:t xml:space="preserve"> в</w:t>
      </w:r>
      <w:r w:rsidRPr="00B43F7F">
        <w:rPr>
          <w:rFonts w:ascii="Times New Roman" w:hAnsi="Times New Roman"/>
          <w:iCs/>
          <w:noProof/>
          <w:color w:val="000000"/>
          <w:sz w:val="28"/>
          <w:szCs w:val="28"/>
          <w:lang w:val="uk-UA"/>
        </w:rPr>
        <w:t>сіма засобами і</w:t>
      </w:r>
      <w:r w:rsidRPr="00B43F7F">
        <w:rPr>
          <w:rFonts w:ascii="Times New Roman" w:hAnsi="Times New Roman"/>
          <w:noProof/>
          <w:color w:val="000000"/>
          <w:sz w:val="28"/>
          <w:szCs w:val="28"/>
          <w:lang w:val="uk-UA"/>
        </w:rPr>
        <w:t xml:space="preserve"> </w:t>
      </w:r>
      <w:r w:rsidRPr="00B43F7F">
        <w:rPr>
          <w:rFonts w:ascii="Times New Roman" w:hAnsi="Times New Roman"/>
          <w:iCs/>
          <w:noProof/>
          <w:color w:val="000000"/>
          <w:sz w:val="28"/>
          <w:szCs w:val="28"/>
          <w:lang w:val="uk-UA"/>
        </w:rPr>
        <w:t>зобов'язаннями – практикується більшістю компаній.</w:t>
      </w:r>
    </w:p>
    <w:p w:rsidR="00081215" w:rsidRPr="00B43F7F" w:rsidRDefault="00081215"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З іншого боку, в національній системі обліку Норвегії створюються особливо сприятливі умови для фірм та найменш сприятливі для держави, що викликає необхідність активізації національної економіки на зовнішньому ринку та рядом інших економічних умов, в першу чергу пов'язаних із зайнятістю та військовими асигнуваннями.</w:t>
      </w:r>
    </w:p>
    <w:p w:rsidR="00C66753" w:rsidRPr="00B43F7F" w:rsidRDefault="00C66753"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Облікова система на національному рівні характеризується певним комплексом показників, головними з яких є:</w:t>
      </w:r>
    </w:p>
    <w:p w:rsidR="00C66753" w:rsidRPr="00B43F7F" w:rsidRDefault="00C66753" w:rsidP="002D541E">
      <w:pPr>
        <w:widowControl w:val="0"/>
        <w:numPr>
          <w:ilvl w:val="0"/>
          <w:numId w:val="6"/>
        </w:numPr>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наявність і використання розвинутої системи національних бухгалтерських стандартів;</w:t>
      </w:r>
    </w:p>
    <w:p w:rsidR="00C66753" w:rsidRPr="00B43F7F" w:rsidRDefault="00C66753" w:rsidP="002D541E">
      <w:pPr>
        <w:widowControl w:val="0"/>
        <w:numPr>
          <w:ilvl w:val="0"/>
          <w:numId w:val="6"/>
        </w:numPr>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національний план рахунків;</w:t>
      </w:r>
    </w:p>
    <w:p w:rsidR="00C66753" w:rsidRPr="00B43F7F" w:rsidRDefault="00C66753" w:rsidP="002D541E">
      <w:pPr>
        <w:widowControl w:val="0"/>
        <w:numPr>
          <w:ilvl w:val="0"/>
          <w:numId w:val="6"/>
        </w:numPr>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система організації бухгалтерського обліку в масштабі підприємства;</w:t>
      </w:r>
    </w:p>
    <w:p w:rsidR="00C66753" w:rsidRPr="00B43F7F" w:rsidRDefault="00C66753" w:rsidP="002D541E">
      <w:pPr>
        <w:widowControl w:val="0"/>
        <w:numPr>
          <w:ilvl w:val="0"/>
          <w:numId w:val="6"/>
        </w:numPr>
        <w:autoSpaceDE w:val="0"/>
        <w:autoSpaceDN w:val="0"/>
        <w:adjustRightInd w:val="0"/>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методологія визначення кінцевого фінансового результату роботи підприємства (в країнах Східної Європи є один спосіб визначення прибутку; в країнах, які входять до ЄС, - три; у Франції - чотири; в країнах Африки -два-три тощо).</w:t>
      </w:r>
    </w:p>
    <w:p w:rsidR="00C66753" w:rsidRPr="00B43F7F" w:rsidRDefault="00C66753"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Іноді до цих показників додають ще особливості системи фінансової звітності.</w:t>
      </w:r>
    </w:p>
    <w:p w:rsidR="00C66753" w:rsidRPr="00B43F7F" w:rsidRDefault="00C66753"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Однак, слід відмітити, що якими б суттєвими не були відмінності обліку в різних країнах, той факт, що всі вони застосовують диграфічний (подвійний) варіант патримоніального рахівництва, не піддається сумніву.</w:t>
      </w:r>
    </w:p>
    <w:p w:rsidR="00C66753" w:rsidRPr="00B43F7F" w:rsidRDefault="00C66753"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 xml:space="preserve">На формування національних систем обліку значно впливає не лише система регулювання обліку, яка склалася в кожній країні. Не останнє місце належить </w:t>
      </w:r>
      <w:r w:rsidRPr="00B43F7F">
        <w:rPr>
          <w:rFonts w:ascii="Times New Roman" w:hAnsi="Times New Roman"/>
          <w:iCs/>
          <w:noProof/>
          <w:color w:val="000000"/>
          <w:sz w:val="28"/>
          <w:szCs w:val="28"/>
          <w:lang w:val="uk-UA"/>
        </w:rPr>
        <w:t xml:space="preserve">професійному самоврядуванню. </w:t>
      </w:r>
      <w:r w:rsidRPr="00B43F7F">
        <w:rPr>
          <w:rFonts w:ascii="Times New Roman" w:hAnsi="Times New Roman"/>
          <w:noProof/>
          <w:color w:val="000000"/>
          <w:sz w:val="28"/>
          <w:szCs w:val="28"/>
          <w:lang w:val="uk-UA"/>
        </w:rPr>
        <w:t>В деяких країнах провідний спеціаліст з теорії бухгалтерського обліку та звітності може сильно впливати на загальну ситуацію.</w:t>
      </w:r>
    </w:p>
    <w:p w:rsidR="00081215" w:rsidRPr="00B43F7F" w:rsidRDefault="00081215"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Таким чином, можна зробити висновок, що національна система бухгалтерського обліку</w:t>
      </w:r>
      <w:r w:rsidR="009C738E" w:rsidRPr="00B43F7F">
        <w:rPr>
          <w:rFonts w:ascii="Times New Roman" w:hAnsi="Times New Roman"/>
          <w:noProof/>
          <w:color w:val="000000"/>
          <w:sz w:val="28"/>
          <w:szCs w:val="28"/>
          <w:lang w:val="uk-UA"/>
        </w:rPr>
        <w:t xml:space="preserve"> Норвегії</w:t>
      </w:r>
      <w:r w:rsidRPr="00B43F7F">
        <w:rPr>
          <w:rFonts w:ascii="Times New Roman" w:hAnsi="Times New Roman"/>
          <w:noProof/>
          <w:color w:val="000000"/>
          <w:sz w:val="28"/>
          <w:szCs w:val="28"/>
          <w:lang w:val="uk-UA"/>
        </w:rPr>
        <w:t xml:space="preserve"> дозволяє вирішувати певні тактичні та стратегічні задачі розвитку економіки країни з урахуванням використання пріоритетного напряму.</w:t>
      </w:r>
    </w:p>
    <w:p w:rsidR="00081215" w:rsidRPr="00B43F7F" w:rsidRDefault="00081215"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Що стосується відображення в обліку засобів та ресурсів підприємств у іноземній валюті, то, найбільший ступінь сприятливості щодо фірм мають</w:t>
      </w:r>
      <w:r w:rsidR="009C738E" w:rsidRPr="00B43F7F">
        <w:rPr>
          <w:rFonts w:ascii="Times New Roman" w:hAnsi="Times New Roman"/>
          <w:noProof/>
          <w:color w:val="000000"/>
          <w:sz w:val="28"/>
          <w:szCs w:val="28"/>
          <w:lang w:val="uk-UA"/>
        </w:rPr>
        <w:t xml:space="preserve"> </w:t>
      </w:r>
      <w:r w:rsidRPr="00B43F7F">
        <w:rPr>
          <w:rFonts w:ascii="Times New Roman" w:hAnsi="Times New Roman"/>
          <w:noProof/>
          <w:color w:val="000000"/>
          <w:sz w:val="28"/>
          <w:szCs w:val="28"/>
          <w:lang w:val="uk-UA"/>
        </w:rPr>
        <w:t>національна облікова система Норвегії та інших країн.</w:t>
      </w:r>
    </w:p>
    <w:p w:rsidR="00081215" w:rsidRPr="00B43F7F" w:rsidRDefault="00081215"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Щодо методів списання обліку запасів в Норвегії використовуються наступні:</w:t>
      </w:r>
    </w:p>
    <w:p w:rsidR="00081215" w:rsidRPr="00B43F7F" w:rsidRDefault="00081215" w:rsidP="002D541E">
      <w:pPr>
        <w:widowControl w:val="0"/>
        <w:numPr>
          <w:ilvl w:val="0"/>
          <w:numId w:val="5"/>
        </w:numPr>
        <w:tabs>
          <w:tab w:val="clear" w:pos="1440"/>
          <w:tab w:val="num" w:pos="1260"/>
        </w:tabs>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Вартість менша за попередню – встановлюється законом;</w:t>
      </w:r>
    </w:p>
    <w:p w:rsidR="00081215" w:rsidRPr="00B43F7F" w:rsidRDefault="00081215" w:rsidP="002D541E">
      <w:pPr>
        <w:widowControl w:val="0"/>
        <w:numPr>
          <w:ilvl w:val="0"/>
          <w:numId w:val="5"/>
        </w:numPr>
        <w:tabs>
          <w:tab w:val="clear" w:pos="1440"/>
          <w:tab w:val="num" w:pos="1260"/>
        </w:tabs>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Метод ФІФО – практикується незначною кількістю компаній;</w:t>
      </w:r>
    </w:p>
    <w:p w:rsidR="00081215" w:rsidRPr="00B43F7F" w:rsidRDefault="00081215" w:rsidP="002D541E">
      <w:pPr>
        <w:widowControl w:val="0"/>
        <w:numPr>
          <w:ilvl w:val="0"/>
          <w:numId w:val="5"/>
        </w:numPr>
        <w:tabs>
          <w:tab w:val="clear" w:pos="1440"/>
          <w:tab w:val="num" w:pos="1260"/>
        </w:tabs>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Метод середньозваженої - практикується незначною кількістю компаній;</w:t>
      </w:r>
    </w:p>
    <w:p w:rsidR="00081215" w:rsidRPr="00B43F7F" w:rsidRDefault="00081215" w:rsidP="002D541E">
      <w:pPr>
        <w:widowControl w:val="0"/>
        <w:numPr>
          <w:ilvl w:val="0"/>
          <w:numId w:val="5"/>
        </w:numPr>
        <w:tabs>
          <w:tab w:val="clear" w:pos="1440"/>
          <w:tab w:val="num" w:pos="1260"/>
        </w:tabs>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Метод ЛІФО – не дозволено.</w:t>
      </w:r>
    </w:p>
    <w:p w:rsidR="00F61215" w:rsidRPr="00B43F7F" w:rsidRDefault="00BA7DE2"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bCs/>
          <w:iCs/>
          <w:noProof/>
          <w:color w:val="000000"/>
          <w:sz w:val="28"/>
          <w:szCs w:val="28"/>
          <w:lang w:val="uk-UA"/>
        </w:rPr>
        <w:t>Практика обліку в різних країнах</w:t>
      </w:r>
      <w:r w:rsidRPr="00B43F7F">
        <w:rPr>
          <w:rFonts w:ascii="Times New Roman" w:hAnsi="Times New Roman"/>
          <w:bCs/>
          <w:noProof/>
          <w:color w:val="000000"/>
          <w:sz w:val="28"/>
          <w:szCs w:val="28"/>
          <w:lang w:val="uk-UA"/>
        </w:rPr>
        <w:t xml:space="preserve"> – зді</w:t>
      </w:r>
      <w:r w:rsidR="009C738E" w:rsidRPr="00B43F7F">
        <w:rPr>
          <w:rFonts w:ascii="Times New Roman" w:hAnsi="Times New Roman"/>
          <w:bCs/>
          <w:noProof/>
          <w:color w:val="000000"/>
          <w:sz w:val="28"/>
          <w:szCs w:val="28"/>
          <w:lang w:val="uk-UA"/>
        </w:rPr>
        <w:t xml:space="preserve">йснюється окрема капіталізація </w:t>
      </w:r>
      <w:r w:rsidRPr="00B43F7F">
        <w:rPr>
          <w:rFonts w:ascii="Times New Roman" w:hAnsi="Times New Roman"/>
          <w:bCs/>
          <w:noProof/>
          <w:color w:val="000000"/>
          <w:sz w:val="28"/>
          <w:szCs w:val="28"/>
          <w:lang w:val="uk-UA"/>
        </w:rPr>
        <w:t>витрат на дослідження і розробки; галузеві і географічні розрізи в Норвегії не виділяються.</w:t>
      </w:r>
      <w:r w:rsidR="00F61215" w:rsidRPr="00B43F7F">
        <w:rPr>
          <w:rFonts w:ascii="Times New Roman" w:hAnsi="Times New Roman"/>
          <w:noProof/>
          <w:color w:val="000000"/>
          <w:sz w:val="28"/>
          <w:szCs w:val="28"/>
          <w:lang w:val="uk-UA"/>
        </w:rPr>
        <w:t xml:space="preserve"> </w:t>
      </w:r>
    </w:p>
    <w:p w:rsidR="0099440F" w:rsidRPr="00B43F7F" w:rsidRDefault="0099440F"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 xml:space="preserve">Кредиторську та дебіторську заборгованість оцінюють за курсом на кінець періоду. Курсові різниці групують за термінами заборгованості та валютами. Позитивний результат такого групування (прибуток) повинен трактуватися як відстрочений </w:t>
      </w:r>
      <w:r w:rsidRPr="00B43F7F">
        <w:rPr>
          <w:rFonts w:ascii="Times New Roman" w:hAnsi="Times New Roman"/>
          <w:iCs/>
          <w:noProof/>
          <w:color w:val="000000"/>
          <w:sz w:val="28"/>
          <w:szCs w:val="28"/>
          <w:lang w:val="uk-UA"/>
        </w:rPr>
        <w:t xml:space="preserve">кредит </w:t>
      </w:r>
      <w:r w:rsidRPr="00B43F7F">
        <w:rPr>
          <w:rFonts w:ascii="Times New Roman" w:hAnsi="Times New Roman"/>
          <w:noProof/>
          <w:color w:val="000000"/>
          <w:sz w:val="28"/>
          <w:szCs w:val="28"/>
          <w:lang w:val="uk-UA"/>
        </w:rPr>
        <w:t>в складі доходів, які підлягають розподілу</w:t>
      </w:r>
      <w:r w:rsidR="002D541E" w:rsidRPr="00B43F7F">
        <w:rPr>
          <w:rFonts w:ascii="Times New Roman" w:hAnsi="Times New Roman"/>
          <w:noProof/>
          <w:color w:val="000000"/>
          <w:sz w:val="28"/>
          <w:szCs w:val="28"/>
          <w:lang w:val="uk-UA"/>
        </w:rPr>
        <w:t xml:space="preserve"> </w:t>
      </w:r>
      <w:r w:rsidRPr="00B43F7F">
        <w:rPr>
          <w:rFonts w:ascii="Times New Roman" w:hAnsi="Times New Roman"/>
          <w:noProof/>
          <w:color w:val="000000"/>
          <w:sz w:val="28"/>
          <w:szCs w:val="28"/>
          <w:lang w:val="uk-UA"/>
        </w:rPr>
        <w:t>протягом</w:t>
      </w:r>
      <w:r w:rsidR="002D541E" w:rsidRPr="00B43F7F">
        <w:rPr>
          <w:rFonts w:ascii="Times New Roman" w:hAnsi="Times New Roman"/>
          <w:noProof/>
          <w:color w:val="000000"/>
          <w:sz w:val="28"/>
          <w:szCs w:val="28"/>
          <w:lang w:val="uk-UA"/>
        </w:rPr>
        <w:t xml:space="preserve"> </w:t>
      </w:r>
      <w:r w:rsidRPr="00B43F7F">
        <w:rPr>
          <w:rFonts w:ascii="Times New Roman" w:hAnsi="Times New Roman"/>
          <w:noProof/>
          <w:color w:val="000000"/>
          <w:sz w:val="28"/>
          <w:szCs w:val="28"/>
          <w:lang w:val="uk-UA"/>
        </w:rPr>
        <w:t>декількох</w:t>
      </w:r>
      <w:r w:rsidR="002D541E" w:rsidRPr="00B43F7F">
        <w:rPr>
          <w:rFonts w:ascii="Times New Roman" w:hAnsi="Times New Roman"/>
          <w:noProof/>
          <w:color w:val="000000"/>
          <w:sz w:val="28"/>
          <w:szCs w:val="28"/>
          <w:lang w:val="uk-UA"/>
        </w:rPr>
        <w:t xml:space="preserve"> </w:t>
      </w:r>
      <w:r w:rsidRPr="00B43F7F">
        <w:rPr>
          <w:rFonts w:ascii="Times New Roman" w:hAnsi="Times New Roman"/>
          <w:noProof/>
          <w:color w:val="000000"/>
          <w:sz w:val="28"/>
          <w:szCs w:val="28"/>
          <w:lang w:val="uk-UA"/>
        </w:rPr>
        <w:t>років;</w:t>
      </w:r>
      <w:r w:rsidR="002D541E" w:rsidRPr="00B43F7F">
        <w:rPr>
          <w:rFonts w:ascii="Times New Roman" w:hAnsi="Times New Roman"/>
          <w:noProof/>
          <w:color w:val="000000"/>
          <w:sz w:val="28"/>
          <w:szCs w:val="28"/>
          <w:lang w:val="uk-UA"/>
        </w:rPr>
        <w:t xml:space="preserve"> </w:t>
      </w:r>
      <w:r w:rsidRPr="00B43F7F">
        <w:rPr>
          <w:rFonts w:ascii="Times New Roman" w:hAnsi="Times New Roman"/>
          <w:noProof/>
          <w:color w:val="000000"/>
          <w:sz w:val="28"/>
          <w:szCs w:val="28"/>
          <w:lang w:val="uk-UA"/>
        </w:rPr>
        <w:t>негативний</w:t>
      </w:r>
      <w:r w:rsidR="002D541E" w:rsidRPr="00B43F7F">
        <w:rPr>
          <w:rFonts w:ascii="Times New Roman" w:hAnsi="Times New Roman"/>
          <w:noProof/>
          <w:color w:val="000000"/>
          <w:sz w:val="28"/>
          <w:szCs w:val="28"/>
          <w:lang w:val="uk-UA"/>
        </w:rPr>
        <w:t xml:space="preserve"> </w:t>
      </w:r>
      <w:r w:rsidRPr="00B43F7F">
        <w:rPr>
          <w:rFonts w:ascii="Times New Roman" w:hAnsi="Times New Roman"/>
          <w:noProof/>
          <w:color w:val="000000"/>
          <w:sz w:val="28"/>
          <w:szCs w:val="28"/>
          <w:lang w:val="uk-UA"/>
        </w:rPr>
        <w:t>результат</w:t>
      </w:r>
      <w:r w:rsidR="002D541E" w:rsidRPr="00B43F7F">
        <w:rPr>
          <w:rFonts w:ascii="Times New Roman" w:hAnsi="Times New Roman"/>
          <w:noProof/>
          <w:color w:val="000000"/>
          <w:sz w:val="28"/>
          <w:szCs w:val="28"/>
          <w:lang w:val="uk-UA"/>
        </w:rPr>
        <w:t xml:space="preserve"> </w:t>
      </w:r>
      <w:r w:rsidRPr="00B43F7F">
        <w:rPr>
          <w:rFonts w:ascii="Times New Roman" w:hAnsi="Times New Roman"/>
          <w:noProof/>
          <w:color w:val="000000"/>
          <w:sz w:val="28"/>
          <w:szCs w:val="28"/>
          <w:lang w:val="uk-UA"/>
        </w:rPr>
        <w:t>(збиток)</w:t>
      </w:r>
      <w:r w:rsidR="002D541E" w:rsidRPr="00B43F7F">
        <w:rPr>
          <w:rFonts w:ascii="Times New Roman" w:hAnsi="Times New Roman"/>
          <w:noProof/>
          <w:color w:val="000000"/>
          <w:sz w:val="28"/>
          <w:szCs w:val="28"/>
          <w:lang w:val="uk-UA"/>
        </w:rPr>
        <w:t xml:space="preserve"> </w:t>
      </w:r>
      <w:r w:rsidRPr="00B43F7F">
        <w:rPr>
          <w:rFonts w:ascii="Times New Roman" w:hAnsi="Times New Roman"/>
          <w:noProof/>
          <w:color w:val="000000"/>
          <w:sz w:val="28"/>
          <w:szCs w:val="28"/>
          <w:lang w:val="uk-UA"/>
        </w:rPr>
        <w:t>- списується за рахунок збитків та прибутків.</w:t>
      </w:r>
    </w:p>
    <w:p w:rsidR="00376B01" w:rsidRPr="00B43F7F" w:rsidRDefault="00BA7DE2" w:rsidP="002D541E">
      <w:pPr>
        <w:widowControl w:val="0"/>
        <w:spacing w:after="0" w:line="360" w:lineRule="auto"/>
        <w:ind w:firstLine="709"/>
        <w:jc w:val="both"/>
        <w:rPr>
          <w:rFonts w:ascii="Times New Roman" w:hAnsi="Times New Roman"/>
          <w:bCs/>
          <w:noProof/>
          <w:color w:val="000000"/>
          <w:sz w:val="28"/>
          <w:szCs w:val="28"/>
          <w:lang w:val="uk-UA"/>
        </w:rPr>
      </w:pPr>
      <w:r w:rsidRPr="00B43F7F">
        <w:rPr>
          <w:rFonts w:ascii="Times New Roman" w:hAnsi="Times New Roman"/>
          <w:bCs/>
          <w:noProof/>
          <w:color w:val="000000"/>
          <w:sz w:val="28"/>
          <w:szCs w:val="28"/>
          <w:lang w:val="uk-UA"/>
        </w:rPr>
        <w:t>Норвегія</w:t>
      </w:r>
      <w:r w:rsidR="00F61215" w:rsidRPr="00B43F7F">
        <w:rPr>
          <w:rFonts w:ascii="Times New Roman" w:hAnsi="Times New Roman"/>
          <w:noProof/>
          <w:color w:val="000000"/>
          <w:sz w:val="28"/>
          <w:szCs w:val="28"/>
          <w:lang w:val="uk-UA"/>
        </w:rPr>
        <w:t xml:space="preserve"> здійснила переклад </w:t>
      </w:r>
      <w:r w:rsidR="009C738E" w:rsidRPr="00B43F7F">
        <w:rPr>
          <w:rFonts w:ascii="Times New Roman" w:hAnsi="Times New Roman"/>
          <w:bCs/>
          <w:noProof/>
          <w:color w:val="000000"/>
          <w:sz w:val="28"/>
          <w:szCs w:val="28"/>
          <w:lang w:val="uk-UA"/>
        </w:rPr>
        <w:t xml:space="preserve">Міжнародних стандартів фінансової звітності </w:t>
      </w:r>
      <w:r w:rsidR="00F61215" w:rsidRPr="00B43F7F">
        <w:rPr>
          <w:rFonts w:ascii="Times New Roman" w:hAnsi="Times New Roman"/>
          <w:noProof/>
          <w:color w:val="000000"/>
          <w:sz w:val="28"/>
          <w:szCs w:val="28"/>
          <w:lang w:val="uk-UA"/>
        </w:rPr>
        <w:t>національною мовою</w:t>
      </w:r>
      <w:r w:rsidRPr="00B43F7F">
        <w:rPr>
          <w:rFonts w:ascii="Times New Roman" w:hAnsi="Times New Roman"/>
          <w:bCs/>
          <w:noProof/>
          <w:color w:val="000000"/>
          <w:sz w:val="28"/>
          <w:szCs w:val="28"/>
          <w:lang w:val="uk-UA"/>
        </w:rPr>
        <w:t xml:space="preserve"> </w:t>
      </w:r>
      <w:r w:rsidR="00F61215" w:rsidRPr="00B43F7F">
        <w:rPr>
          <w:rFonts w:ascii="Times New Roman" w:hAnsi="Times New Roman"/>
          <w:bCs/>
          <w:noProof/>
          <w:color w:val="000000"/>
          <w:sz w:val="28"/>
          <w:szCs w:val="28"/>
          <w:lang w:val="uk-UA"/>
        </w:rPr>
        <w:t xml:space="preserve">і використовує </w:t>
      </w:r>
      <w:r w:rsidRPr="00B43F7F">
        <w:rPr>
          <w:rFonts w:ascii="Times New Roman" w:hAnsi="Times New Roman"/>
          <w:bCs/>
          <w:noProof/>
          <w:color w:val="000000"/>
          <w:sz w:val="28"/>
          <w:szCs w:val="28"/>
          <w:lang w:val="uk-UA"/>
        </w:rPr>
        <w:t>таким чином, що національні стандарти підготовлені з використанням Міжнародних стандартів фінансової звітності і відповідають їх вимогам і принципам, але деякі можуть дати більший або менший вибір методів чи підходів.</w:t>
      </w:r>
    </w:p>
    <w:p w:rsidR="00376B01" w:rsidRPr="00B43F7F" w:rsidRDefault="009C738E"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bCs/>
          <w:noProof/>
          <w:color w:val="000000"/>
          <w:sz w:val="28"/>
          <w:szCs w:val="28"/>
          <w:lang w:val="uk-UA"/>
        </w:rPr>
        <w:t>Міжнародні стандарти фінансової звітності</w:t>
      </w:r>
      <w:r w:rsidRPr="00B43F7F">
        <w:rPr>
          <w:rFonts w:ascii="Times New Roman" w:hAnsi="Times New Roman"/>
          <w:noProof/>
          <w:color w:val="000000"/>
          <w:sz w:val="28"/>
          <w:szCs w:val="28"/>
          <w:lang w:val="uk-UA"/>
        </w:rPr>
        <w:t xml:space="preserve"> </w:t>
      </w:r>
      <w:r w:rsidR="00376B01" w:rsidRPr="00B43F7F">
        <w:rPr>
          <w:rFonts w:ascii="Times New Roman" w:hAnsi="Times New Roman"/>
          <w:noProof/>
          <w:color w:val="000000"/>
          <w:sz w:val="28"/>
          <w:szCs w:val="28"/>
          <w:lang w:val="uk-UA"/>
        </w:rPr>
        <w:t>значною мірою сприяють вдосконаленню та гармонізації фінансової звітності в усьому світі. їх застосовують:</w:t>
      </w:r>
    </w:p>
    <w:p w:rsidR="00376B01" w:rsidRPr="00B43F7F" w:rsidRDefault="00376B01" w:rsidP="002D541E">
      <w:pPr>
        <w:widowControl w:val="0"/>
        <w:numPr>
          <w:ilvl w:val="0"/>
          <w:numId w:val="7"/>
        </w:numPr>
        <w:tabs>
          <w:tab w:val="clear" w:pos="1620"/>
          <w:tab w:val="num" w:pos="900"/>
        </w:tabs>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як основу національних вимог до бухгалтерського обліку в багатьох країнах;</w:t>
      </w:r>
    </w:p>
    <w:p w:rsidR="00376B01" w:rsidRPr="00B43F7F" w:rsidRDefault="00376B01" w:rsidP="002D541E">
      <w:pPr>
        <w:widowControl w:val="0"/>
        <w:numPr>
          <w:ilvl w:val="0"/>
          <w:numId w:val="7"/>
        </w:numPr>
        <w:tabs>
          <w:tab w:val="clear" w:pos="1620"/>
          <w:tab w:val="num" w:pos="900"/>
        </w:tabs>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як міжнародний зразок ті країни, які розробляють свої влас</w:t>
      </w:r>
      <w:r w:rsidR="00C66753" w:rsidRPr="00B43F7F">
        <w:rPr>
          <w:rFonts w:ascii="Times New Roman" w:hAnsi="Times New Roman"/>
          <w:noProof/>
          <w:color w:val="000000"/>
          <w:sz w:val="28"/>
          <w:szCs w:val="28"/>
          <w:lang w:val="uk-UA"/>
        </w:rPr>
        <w:t>ні в</w:t>
      </w:r>
      <w:r w:rsidRPr="00B43F7F">
        <w:rPr>
          <w:rFonts w:ascii="Times New Roman" w:hAnsi="Times New Roman"/>
          <w:noProof/>
          <w:color w:val="000000"/>
          <w:sz w:val="28"/>
          <w:szCs w:val="28"/>
          <w:lang w:val="uk-UA"/>
        </w:rPr>
        <w:t xml:space="preserve">имоги, в тому числі провідні розвинені країни, а також дедалі більша кількість країн, що розвиваються, такі як Китай </w:t>
      </w:r>
      <w:r w:rsidR="00C66753" w:rsidRPr="00B43F7F">
        <w:rPr>
          <w:rFonts w:ascii="Times New Roman" w:hAnsi="Times New Roman"/>
          <w:noProof/>
          <w:color w:val="000000"/>
          <w:sz w:val="28"/>
          <w:szCs w:val="28"/>
          <w:lang w:val="uk-UA"/>
        </w:rPr>
        <w:t>і багато інших країн в Азії, Це</w:t>
      </w:r>
      <w:r w:rsidRPr="00B43F7F">
        <w:rPr>
          <w:rFonts w:ascii="Times New Roman" w:hAnsi="Times New Roman"/>
          <w:noProof/>
          <w:color w:val="000000"/>
          <w:sz w:val="28"/>
          <w:szCs w:val="28"/>
          <w:lang w:val="uk-UA"/>
        </w:rPr>
        <w:t>нтральній Європі та колишньому Радянському Союзі;</w:t>
      </w:r>
    </w:p>
    <w:p w:rsidR="00376B01" w:rsidRPr="00B43F7F" w:rsidRDefault="00376B01" w:rsidP="002D541E">
      <w:pPr>
        <w:widowControl w:val="0"/>
        <w:numPr>
          <w:ilvl w:val="0"/>
          <w:numId w:val="7"/>
        </w:numPr>
        <w:tabs>
          <w:tab w:val="clear" w:pos="1620"/>
          <w:tab w:val="num" w:pos="900"/>
        </w:tabs>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фондові біржі та регульовані органи, я</w:t>
      </w:r>
      <w:r w:rsidR="00310013" w:rsidRPr="00B43F7F">
        <w:rPr>
          <w:rFonts w:ascii="Times New Roman" w:hAnsi="Times New Roman"/>
          <w:noProof/>
          <w:color w:val="000000"/>
          <w:sz w:val="28"/>
          <w:szCs w:val="28"/>
          <w:lang w:val="uk-UA"/>
        </w:rPr>
        <w:t>кі дозволяють іноземним</w:t>
      </w:r>
      <w:r w:rsidR="002D541E" w:rsidRPr="00B43F7F">
        <w:rPr>
          <w:rFonts w:ascii="Times New Roman" w:hAnsi="Times New Roman"/>
          <w:noProof/>
          <w:color w:val="000000"/>
          <w:sz w:val="28"/>
          <w:szCs w:val="28"/>
          <w:lang w:val="uk-UA"/>
        </w:rPr>
        <w:t xml:space="preserve"> </w:t>
      </w:r>
      <w:r w:rsidRPr="00B43F7F">
        <w:rPr>
          <w:rFonts w:ascii="Times New Roman" w:hAnsi="Times New Roman"/>
          <w:noProof/>
          <w:color w:val="000000"/>
          <w:sz w:val="28"/>
          <w:szCs w:val="28"/>
          <w:lang w:val="uk-UA"/>
        </w:rPr>
        <w:t>компаніям подавати фінансові звіти відповідно до МСФЗ;</w:t>
      </w:r>
    </w:p>
    <w:p w:rsidR="00376B01" w:rsidRPr="00B43F7F" w:rsidRDefault="00376B01" w:rsidP="002D541E">
      <w:pPr>
        <w:widowControl w:val="0"/>
        <w:numPr>
          <w:ilvl w:val="0"/>
          <w:numId w:val="7"/>
        </w:numPr>
        <w:tabs>
          <w:tab w:val="clear" w:pos="1620"/>
          <w:tab w:val="num" w:pos="900"/>
        </w:tabs>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наднаціональні органи, такі як Європейська комісія, яка оголосила, що вона значною мірою покладається на К</w:t>
      </w:r>
      <w:r w:rsidR="009C738E" w:rsidRPr="00B43F7F">
        <w:rPr>
          <w:rFonts w:ascii="Times New Roman" w:hAnsi="Times New Roman"/>
          <w:noProof/>
          <w:color w:val="000000"/>
          <w:sz w:val="28"/>
          <w:szCs w:val="28"/>
          <w:lang w:val="uk-UA"/>
        </w:rPr>
        <w:t xml:space="preserve">омітет </w:t>
      </w:r>
      <w:r w:rsidRPr="00B43F7F">
        <w:rPr>
          <w:rFonts w:ascii="Times New Roman" w:hAnsi="Times New Roman"/>
          <w:noProof/>
          <w:color w:val="000000"/>
          <w:sz w:val="28"/>
          <w:szCs w:val="28"/>
          <w:lang w:val="uk-UA"/>
        </w:rPr>
        <w:t>МСФЗ щодо результатів, які відпо</w:t>
      </w:r>
      <w:r w:rsidR="00310013" w:rsidRPr="00B43F7F">
        <w:rPr>
          <w:rFonts w:ascii="Times New Roman" w:hAnsi="Times New Roman"/>
          <w:noProof/>
          <w:color w:val="000000"/>
          <w:sz w:val="28"/>
          <w:szCs w:val="28"/>
          <w:lang w:val="uk-UA"/>
        </w:rPr>
        <w:t>ві</w:t>
      </w:r>
      <w:r w:rsidRPr="00B43F7F">
        <w:rPr>
          <w:rFonts w:ascii="Times New Roman" w:hAnsi="Times New Roman"/>
          <w:noProof/>
          <w:color w:val="000000"/>
          <w:sz w:val="28"/>
          <w:szCs w:val="28"/>
          <w:lang w:val="uk-UA"/>
        </w:rPr>
        <w:t>дають потребам ринків капіталу;</w:t>
      </w:r>
    </w:p>
    <w:p w:rsidR="00376B01" w:rsidRPr="00B43F7F" w:rsidRDefault="00376B01" w:rsidP="002D541E">
      <w:pPr>
        <w:widowControl w:val="0"/>
        <w:numPr>
          <w:ilvl w:val="0"/>
          <w:numId w:val="7"/>
        </w:numPr>
        <w:tabs>
          <w:tab w:val="clear" w:pos="1620"/>
          <w:tab w:val="num" w:pos="900"/>
        </w:tabs>
        <w:spacing w:after="0" w:line="360" w:lineRule="auto"/>
        <w:ind w:left="0"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дедалі більша кількість підприємств.</w:t>
      </w:r>
    </w:p>
    <w:p w:rsidR="00BA7DE2" w:rsidRPr="00B43F7F" w:rsidRDefault="00376B01"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Зараз розглядається питання про прийняття МСФЗ країнами ЄС, хоча б щодо компаній, акції яких котируються на фондових біржах. Оскільки ці стандарти представляють собою систему, що дозволяє новим фінансовим стру</w:t>
      </w:r>
      <w:r w:rsidR="00310013" w:rsidRPr="00B43F7F">
        <w:rPr>
          <w:rFonts w:ascii="Times New Roman" w:hAnsi="Times New Roman"/>
          <w:noProof/>
          <w:color w:val="000000"/>
          <w:sz w:val="28"/>
          <w:szCs w:val="28"/>
          <w:lang w:val="uk-UA"/>
        </w:rPr>
        <w:t>ктурам застосовувати міжнародно-</w:t>
      </w:r>
      <w:r w:rsidRPr="00B43F7F">
        <w:rPr>
          <w:rFonts w:ascii="Times New Roman" w:hAnsi="Times New Roman"/>
          <w:noProof/>
          <w:color w:val="000000"/>
          <w:sz w:val="28"/>
          <w:szCs w:val="28"/>
          <w:lang w:val="uk-UA"/>
        </w:rPr>
        <w:t>визнану базу ведення обліку, їх почали використовувати і багато країн, що розвиваються.</w:t>
      </w:r>
    </w:p>
    <w:p w:rsidR="00D868D8" w:rsidRPr="00B43F7F" w:rsidRDefault="00BA7DE2"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bCs/>
          <w:noProof/>
          <w:color w:val="000000"/>
          <w:sz w:val="28"/>
          <w:szCs w:val="28"/>
          <w:lang w:val="uk-UA"/>
        </w:rPr>
        <w:t>Міжнародні стандарти фінансової звітності 1 «Подання фінансової звітності» в складі національних стандартів Норвегії так само, як і в Мексиці характеризуються, що національні стандарти розробляються самостійно, але відповідають в матеріальному плані Міжнародним стандартам фінансової звітності 1.</w:t>
      </w:r>
      <w:r w:rsidR="00D868D8" w:rsidRPr="00B43F7F">
        <w:rPr>
          <w:rFonts w:ascii="Times New Roman" w:hAnsi="Times New Roman"/>
          <w:noProof/>
          <w:color w:val="000000"/>
          <w:sz w:val="28"/>
          <w:szCs w:val="28"/>
          <w:lang w:val="uk-UA"/>
        </w:rPr>
        <w:t xml:space="preserve"> </w:t>
      </w:r>
    </w:p>
    <w:p w:rsidR="00D868D8" w:rsidRPr="00B43F7F" w:rsidRDefault="00D868D8"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 xml:space="preserve">Різні </w:t>
      </w:r>
      <w:r w:rsidRPr="00B43F7F">
        <w:rPr>
          <w:rFonts w:ascii="Times New Roman" w:hAnsi="Times New Roman"/>
          <w:iCs/>
          <w:noProof/>
          <w:color w:val="000000"/>
          <w:sz w:val="28"/>
          <w:szCs w:val="28"/>
          <w:lang w:val="uk-UA"/>
        </w:rPr>
        <w:t xml:space="preserve">джерела фінансування </w:t>
      </w:r>
      <w:r w:rsidRPr="00B43F7F">
        <w:rPr>
          <w:rFonts w:ascii="Times New Roman" w:hAnsi="Times New Roman"/>
          <w:noProof/>
          <w:color w:val="000000"/>
          <w:sz w:val="28"/>
          <w:szCs w:val="28"/>
          <w:lang w:val="uk-UA"/>
        </w:rPr>
        <w:t>також можуть вплинути на побудову системи бухгалтерського обліку</w:t>
      </w:r>
      <w:r w:rsidR="009C738E" w:rsidRPr="00B43F7F">
        <w:rPr>
          <w:rFonts w:ascii="Times New Roman" w:hAnsi="Times New Roman"/>
          <w:noProof/>
          <w:color w:val="000000"/>
          <w:sz w:val="28"/>
          <w:szCs w:val="28"/>
          <w:lang w:val="uk-UA"/>
        </w:rPr>
        <w:t xml:space="preserve"> в Норвегії</w:t>
      </w:r>
      <w:r w:rsidRPr="00B43F7F">
        <w:rPr>
          <w:rFonts w:ascii="Times New Roman" w:hAnsi="Times New Roman"/>
          <w:noProof/>
          <w:color w:val="000000"/>
          <w:sz w:val="28"/>
          <w:szCs w:val="28"/>
          <w:lang w:val="uk-UA"/>
        </w:rPr>
        <w:t>.</w:t>
      </w:r>
    </w:p>
    <w:p w:rsidR="00D868D8" w:rsidRPr="00B43F7F" w:rsidRDefault="00D868D8"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Якщо фінансування компанії здійснюється через фондові біржі, тобто через продаж акцій всім бажаючим, можна очікувати, що якість бухгалтерської інформації, що публікується, буде вищою, ніж у разі, коли фінансування надходить за приватними угодами, оскільки в останньому випадку особа, яка фінансує, може отримати необхідну інформацію за допомогою самої угоди.</w:t>
      </w:r>
    </w:p>
    <w:p w:rsidR="00D868D8" w:rsidRPr="00B43F7F" w:rsidRDefault="00D868D8"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 xml:space="preserve">Поява єдиної європейської системи фондових бірж здійснює стимулюючий вплив на гармонізацію систем бухгалтерського обліку та звітності в Європі. Різні джерела фінансування можуть вимагати різного ступеня деталізації інформації, що публікується. </w:t>
      </w:r>
    </w:p>
    <w:p w:rsidR="00081215" w:rsidRPr="00B43F7F" w:rsidRDefault="00376B01"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bCs/>
          <w:noProof/>
          <w:color w:val="000000"/>
          <w:sz w:val="28"/>
          <w:szCs w:val="28"/>
          <w:lang w:val="uk-UA"/>
        </w:rPr>
        <w:t>Що ж до</w:t>
      </w:r>
      <w:r w:rsidR="008C2A8F" w:rsidRPr="00B43F7F">
        <w:rPr>
          <w:rFonts w:ascii="Times New Roman" w:hAnsi="Times New Roman"/>
          <w:noProof/>
          <w:color w:val="000000"/>
          <w:sz w:val="28"/>
          <w:szCs w:val="28"/>
          <w:lang w:val="uk-UA"/>
        </w:rPr>
        <w:t xml:space="preserve"> Норвегії</w:t>
      </w:r>
      <w:r w:rsidRPr="00B43F7F">
        <w:rPr>
          <w:rFonts w:ascii="Times New Roman" w:hAnsi="Times New Roman"/>
          <w:noProof/>
          <w:color w:val="000000"/>
          <w:sz w:val="28"/>
          <w:szCs w:val="28"/>
          <w:lang w:val="uk-UA"/>
        </w:rPr>
        <w:t>, то в цій країні</w:t>
      </w:r>
      <w:r w:rsidR="008C2A8F" w:rsidRPr="00B43F7F">
        <w:rPr>
          <w:rFonts w:ascii="Times New Roman" w:hAnsi="Times New Roman"/>
          <w:noProof/>
          <w:color w:val="000000"/>
          <w:sz w:val="28"/>
          <w:szCs w:val="28"/>
          <w:lang w:val="uk-UA"/>
        </w:rPr>
        <w:t xml:space="preserve"> фондові біржі дозволяють використовувати </w:t>
      </w:r>
      <w:r w:rsidR="008C2A8F" w:rsidRPr="00B43F7F">
        <w:rPr>
          <w:rFonts w:ascii="Times New Roman" w:hAnsi="Times New Roman"/>
          <w:bCs/>
          <w:noProof/>
          <w:color w:val="000000"/>
          <w:sz w:val="28"/>
          <w:szCs w:val="28"/>
          <w:lang w:val="uk-UA"/>
        </w:rPr>
        <w:t>Міжнародні стандарти фінансової звітності</w:t>
      </w:r>
      <w:r w:rsidR="008C2A8F" w:rsidRPr="00B43F7F">
        <w:rPr>
          <w:rFonts w:ascii="Times New Roman" w:hAnsi="Times New Roman"/>
          <w:noProof/>
          <w:color w:val="000000"/>
          <w:sz w:val="28"/>
          <w:szCs w:val="28"/>
          <w:lang w:val="uk-UA"/>
        </w:rPr>
        <w:t xml:space="preserve"> виключно іноземним компаніям.</w:t>
      </w:r>
    </w:p>
    <w:p w:rsidR="00376B01" w:rsidRPr="00B43F7F" w:rsidRDefault="00376B01"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При класифікації систем правового регулювання бухгалтерської діяльності виділяють багато моделей регламентації бухгалтерського обліку.</w:t>
      </w:r>
    </w:p>
    <w:p w:rsidR="00376B01" w:rsidRPr="00B43F7F" w:rsidRDefault="00376B01"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У ряді класифікацій виділяють окремо британську та американську систему регулювання обліку, а також німецько-датську модель, до якої входять такі країни, як Данія, Нідерланди, Норвегія, Фінляндія, Швейцарія та Швеція.</w:t>
      </w:r>
    </w:p>
    <w:p w:rsidR="00C66753" w:rsidRPr="00B43F7F" w:rsidRDefault="00C66753"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Не дивлячись на певні, іноді вельми суттєві розбіжності, бухгалтерське законодавство має схожі тенденції розвитку, в основу яких покладено зростання втручання держави у регулювання економічних процесів.</w:t>
      </w:r>
    </w:p>
    <w:p w:rsidR="00376B01" w:rsidRPr="00B43F7F" w:rsidRDefault="00376B01"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Бухгалтерський облік виконує не тільки інформаційні функції для макророзрахунків, але і є складовою частиною всієї податкової та бюджетної системи держави. Тому в багатьох країнах світу методичні вказівки з бухгалтерського обліку надає Міністерство фінансів. В досліджуваній країні цю функцію бере на себе саме Міністерство фінансів.</w:t>
      </w:r>
    </w:p>
    <w:p w:rsidR="008C2A8F" w:rsidRPr="00B43F7F" w:rsidRDefault="00F61215"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iCs/>
          <w:noProof/>
          <w:color w:val="000000"/>
          <w:sz w:val="28"/>
          <w:szCs w:val="28"/>
          <w:lang w:val="uk-UA"/>
        </w:rPr>
        <w:t>Норвегія входить в Організація економічного співробітництва та розвитку (ОЕСР).</w:t>
      </w:r>
      <w:r w:rsidR="009C738E" w:rsidRPr="00B43F7F">
        <w:rPr>
          <w:rFonts w:ascii="Times New Roman" w:hAnsi="Times New Roman"/>
          <w:noProof/>
          <w:color w:val="000000"/>
          <w:sz w:val="28"/>
          <w:szCs w:val="28"/>
          <w:lang w:val="uk-UA"/>
        </w:rPr>
        <w:t xml:space="preserve"> Мета якої – </w:t>
      </w:r>
      <w:r w:rsidRPr="00B43F7F">
        <w:rPr>
          <w:rFonts w:ascii="Times New Roman" w:hAnsi="Times New Roman"/>
          <w:noProof/>
          <w:color w:val="000000"/>
          <w:sz w:val="28"/>
          <w:szCs w:val="28"/>
          <w:lang w:val="uk-UA"/>
        </w:rPr>
        <w:t>сприяти економічному розвитку країн-членів організації шляхом надання консультаційної допомоги по широкому спектру проблем, таких як, наприклад, проблема упорядкування валютних курсів.</w:t>
      </w:r>
    </w:p>
    <w:p w:rsidR="00111BFE" w:rsidRPr="00B43F7F" w:rsidRDefault="0099440F"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 xml:space="preserve">У 1976 році </w:t>
      </w:r>
      <w:r w:rsidRPr="00B43F7F">
        <w:rPr>
          <w:rFonts w:ascii="Times New Roman" w:hAnsi="Times New Roman"/>
          <w:iCs/>
          <w:noProof/>
          <w:color w:val="000000"/>
          <w:sz w:val="28"/>
          <w:szCs w:val="28"/>
          <w:lang w:val="uk-UA"/>
        </w:rPr>
        <w:t>Організація економічного співробітництва та розвитку (ОЕСР)</w:t>
      </w:r>
      <w:r w:rsidRPr="00B43F7F">
        <w:rPr>
          <w:rFonts w:ascii="Times New Roman" w:hAnsi="Times New Roman"/>
          <w:noProof/>
          <w:color w:val="000000"/>
          <w:sz w:val="28"/>
          <w:szCs w:val="28"/>
          <w:lang w:val="uk-UA"/>
        </w:rPr>
        <w:t xml:space="preserve"> видала зведення правил управління БНК, одним з розділів якого були рекомендації щодо змісту фінансового звіту. В останній час ОЕСР приступила до огляду практики в країнах-учасницях з тим, щоб розробити рекомендації по зближенню національних методик. Експерти ОЕСР мають бажання виступити в ролі каталізатора, що стимулює діяльність різноманітних професійних організацій по узгодженню облікових стандартів, оскільки ОЕСР не має ні ресурсів, ні бажання займатися вирішенням цієї проблеми в повному обсязі.</w:t>
      </w:r>
    </w:p>
    <w:p w:rsidR="009C738E" w:rsidRPr="00B43F7F" w:rsidRDefault="009C738E" w:rsidP="002D541E">
      <w:pPr>
        <w:widowControl w:val="0"/>
        <w:spacing w:after="0" w:line="360" w:lineRule="auto"/>
        <w:ind w:firstLine="709"/>
        <w:jc w:val="both"/>
        <w:rPr>
          <w:rFonts w:ascii="Times New Roman" w:hAnsi="Times New Roman"/>
          <w:noProof/>
          <w:color w:val="000000"/>
          <w:sz w:val="28"/>
          <w:szCs w:val="28"/>
          <w:lang w:val="uk-UA"/>
        </w:rPr>
      </w:pPr>
    </w:p>
    <w:p w:rsidR="0099440F" w:rsidRPr="00B43F7F" w:rsidRDefault="002D541E"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br w:type="page"/>
        <w:t>Висновки</w:t>
      </w:r>
    </w:p>
    <w:p w:rsidR="00081215" w:rsidRPr="00B43F7F" w:rsidRDefault="00081215" w:rsidP="002D541E">
      <w:pPr>
        <w:widowControl w:val="0"/>
        <w:tabs>
          <w:tab w:val="left" w:pos="2506"/>
          <w:tab w:val="center" w:pos="5242"/>
        </w:tabs>
        <w:spacing w:after="0" w:line="360" w:lineRule="auto"/>
        <w:ind w:firstLine="709"/>
        <w:jc w:val="both"/>
        <w:rPr>
          <w:rFonts w:ascii="Times New Roman" w:hAnsi="Times New Roman"/>
          <w:iCs/>
          <w:noProof/>
          <w:color w:val="000000"/>
          <w:sz w:val="28"/>
          <w:szCs w:val="28"/>
          <w:lang w:val="uk-UA"/>
        </w:rPr>
      </w:pPr>
    </w:p>
    <w:p w:rsidR="00F93989" w:rsidRPr="00B43F7F" w:rsidRDefault="00705E5D"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Отже, можна зробити висновок, що Мексика і Норвегія – це дві різні країни, які мають свій певний економічний розвиток, облікову систему, практику обліку в країні</w:t>
      </w:r>
      <w:r w:rsidR="00F93989" w:rsidRPr="00B43F7F">
        <w:rPr>
          <w:rFonts w:ascii="Times New Roman" w:hAnsi="Times New Roman"/>
          <w:noProof/>
          <w:color w:val="000000"/>
          <w:sz w:val="28"/>
          <w:szCs w:val="28"/>
          <w:lang w:val="uk-UA"/>
        </w:rPr>
        <w:t xml:space="preserve"> і т.д.</w:t>
      </w:r>
    </w:p>
    <w:p w:rsidR="00F93989" w:rsidRPr="00B43F7F" w:rsidRDefault="00705E5D"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 xml:space="preserve">Мексика – країна, що належить до </w:t>
      </w:r>
      <w:r w:rsidRPr="00B43F7F">
        <w:rPr>
          <w:rFonts w:ascii="Times New Roman" w:hAnsi="Times New Roman"/>
          <w:bCs/>
          <w:noProof/>
          <w:color w:val="000000"/>
          <w:sz w:val="28"/>
          <w:szCs w:val="28"/>
          <w:lang w:val="uk-UA"/>
        </w:rPr>
        <w:t>англо-американської системи обліку, для якої характері</w:t>
      </w:r>
      <w:r w:rsidRPr="00B43F7F">
        <w:rPr>
          <w:rFonts w:ascii="Times New Roman" w:hAnsi="Times New Roman"/>
          <w:noProof/>
          <w:color w:val="000000"/>
          <w:sz w:val="28"/>
          <w:szCs w:val="28"/>
          <w:lang w:val="uk-UA"/>
        </w:rPr>
        <w:t xml:space="preserve"> фінансові основи обліку, тобто сильний зв'язок з акціонерним капіталом і цінними паперами різного рівня.</w:t>
      </w:r>
      <w:r w:rsidR="00F93989" w:rsidRPr="00B43F7F">
        <w:rPr>
          <w:rFonts w:ascii="Times New Roman" w:hAnsi="Times New Roman"/>
          <w:noProof/>
          <w:color w:val="000000"/>
          <w:sz w:val="28"/>
          <w:szCs w:val="28"/>
          <w:lang w:val="uk-UA"/>
        </w:rPr>
        <w:t xml:space="preserve"> Основними рисами облікової системи цієї країни є: орієнтація обліку на потреби інвесторів і кредиторів; наявність розвинутого ринку цінних паперів; високий рівень професійної бухгалтерської підготовки; наявність великої кількості транснаціональних корпорацій та утворень;</w:t>
      </w:r>
    </w:p>
    <w:p w:rsidR="00705E5D" w:rsidRPr="00B43F7F" w:rsidRDefault="00705E5D"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Норвегія – країна, яка має континентальну облікову систему, якій притаманна висока залежність від банківської системи і держави.</w:t>
      </w:r>
      <w:r w:rsidR="00F93989" w:rsidRPr="00B43F7F">
        <w:rPr>
          <w:rFonts w:ascii="Times New Roman" w:hAnsi="Times New Roman"/>
          <w:noProof/>
          <w:color w:val="000000"/>
          <w:sz w:val="28"/>
          <w:szCs w:val="28"/>
          <w:lang w:val="uk-UA"/>
        </w:rPr>
        <w:t xml:space="preserve"> Обліковій системі Норвегії притаманні такі риси, як тісні виробничі зв'язки з банками; детальний юридичний регламент обліку і звітності; орієнтація обліку і звітності на інтереси державного управління оподаткуванням; макроекономічне планування (сильний вплив ЄС);</w:t>
      </w:r>
    </w:p>
    <w:p w:rsidR="00705E5D" w:rsidRPr="00B43F7F" w:rsidRDefault="00705E5D" w:rsidP="002D541E">
      <w:pPr>
        <w:widowControl w:val="0"/>
        <w:spacing w:after="0" w:line="360" w:lineRule="auto"/>
        <w:ind w:firstLine="709"/>
        <w:jc w:val="both"/>
        <w:rPr>
          <w:rFonts w:ascii="Times New Roman" w:hAnsi="Times New Roman"/>
          <w:bCs/>
          <w:noProof/>
          <w:color w:val="000000"/>
          <w:sz w:val="28"/>
          <w:szCs w:val="28"/>
          <w:lang w:val="uk-UA"/>
        </w:rPr>
      </w:pPr>
      <w:r w:rsidRPr="00B43F7F">
        <w:rPr>
          <w:rFonts w:ascii="Times New Roman" w:hAnsi="Times New Roman"/>
          <w:noProof/>
          <w:color w:val="000000"/>
          <w:sz w:val="28"/>
          <w:szCs w:val="28"/>
          <w:lang w:val="uk-UA"/>
        </w:rPr>
        <w:t xml:space="preserve">Основна спільна риса між досліджуваними країнами – це </w:t>
      </w:r>
      <w:r w:rsidRPr="00B43F7F">
        <w:rPr>
          <w:rFonts w:ascii="Times New Roman" w:hAnsi="Times New Roman"/>
          <w:bCs/>
          <w:noProof/>
          <w:color w:val="000000"/>
          <w:sz w:val="28"/>
          <w:szCs w:val="28"/>
          <w:lang w:val="uk-UA"/>
        </w:rPr>
        <w:t>використання Міжнародних стандартів фінансової звітності таким чином, що національні стандарти підготовлені з використанням Міжнародних стандартів фінансової звітності і відповідають їх вимогам і принципам, але деякі можуть дати більший або менший вибір методів чи підходів.</w:t>
      </w:r>
    </w:p>
    <w:p w:rsidR="00705E5D" w:rsidRPr="00B43F7F" w:rsidRDefault="00E9209F" w:rsidP="002D541E">
      <w:pPr>
        <w:widowControl w:val="0"/>
        <w:spacing w:after="0" w:line="360" w:lineRule="auto"/>
        <w:ind w:firstLine="709"/>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br w:type="page"/>
      </w:r>
      <w:r w:rsidR="002D541E" w:rsidRPr="00B43F7F">
        <w:rPr>
          <w:rFonts w:ascii="Times New Roman" w:hAnsi="Times New Roman"/>
          <w:noProof/>
          <w:color w:val="000000"/>
          <w:sz w:val="28"/>
          <w:szCs w:val="28"/>
          <w:lang w:val="uk-UA"/>
        </w:rPr>
        <w:t>Список використаних джерел</w:t>
      </w:r>
    </w:p>
    <w:p w:rsidR="00E9209F" w:rsidRPr="00B43F7F" w:rsidRDefault="00E9209F" w:rsidP="002D541E">
      <w:pPr>
        <w:widowControl w:val="0"/>
        <w:spacing w:after="0" w:line="360" w:lineRule="auto"/>
        <w:ind w:firstLine="709"/>
        <w:jc w:val="both"/>
        <w:rPr>
          <w:rFonts w:ascii="Times New Roman" w:hAnsi="Times New Roman"/>
          <w:noProof/>
          <w:color w:val="000000"/>
          <w:sz w:val="28"/>
          <w:szCs w:val="28"/>
          <w:lang w:val="uk-UA"/>
        </w:rPr>
      </w:pPr>
    </w:p>
    <w:p w:rsidR="00E9209F" w:rsidRPr="00B43F7F" w:rsidRDefault="00E9209F" w:rsidP="002D541E">
      <w:pPr>
        <w:widowControl w:val="0"/>
        <w:numPr>
          <w:ilvl w:val="0"/>
          <w:numId w:val="8"/>
        </w:numPr>
        <w:tabs>
          <w:tab w:val="clear" w:pos="2085"/>
          <w:tab w:val="left" w:pos="342"/>
          <w:tab w:val="num" w:pos="1440"/>
        </w:tabs>
        <w:spacing w:after="0" w:line="360" w:lineRule="auto"/>
        <w:ind w:left="0" w:firstLine="0"/>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Бутинець Ф.Ф., Горецька Л.Л. Бухгалтерський облік у зарубіжних країнах: Навчальний посібник для студентів вищих навчальних закладів спеціальності 7.050106 «Облік і аудит». – Житомир ПП «Рута», 2003. – 544 с.</w:t>
      </w:r>
    </w:p>
    <w:p w:rsidR="00E9209F" w:rsidRPr="00B43F7F" w:rsidRDefault="00A56363" w:rsidP="002D541E">
      <w:pPr>
        <w:widowControl w:val="0"/>
        <w:numPr>
          <w:ilvl w:val="0"/>
          <w:numId w:val="8"/>
        </w:numPr>
        <w:tabs>
          <w:tab w:val="clear" w:pos="2085"/>
          <w:tab w:val="left" w:pos="342"/>
          <w:tab w:val="num" w:pos="1440"/>
        </w:tabs>
        <w:spacing w:after="0" w:line="360" w:lineRule="auto"/>
        <w:ind w:left="0" w:firstLine="0"/>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Бухгалтерський фінансовий облік: Навчальний посібник для студентів вищих навчальних закладів спеціальності 7.050106 «Облік і аудит»/За ред. проф. Ф.Ф. Бутинця. – 7-ме вид., доп. І перероб. – Житомир: ПП «Рута»,2006. – 832 с.</w:t>
      </w:r>
    </w:p>
    <w:p w:rsidR="00A56363" w:rsidRPr="00B43F7F" w:rsidRDefault="00A56363" w:rsidP="002D541E">
      <w:pPr>
        <w:widowControl w:val="0"/>
        <w:numPr>
          <w:ilvl w:val="0"/>
          <w:numId w:val="8"/>
        </w:numPr>
        <w:tabs>
          <w:tab w:val="clear" w:pos="2085"/>
          <w:tab w:val="left" w:pos="342"/>
          <w:tab w:val="num" w:pos="1440"/>
        </w:tabs>
        <w:spacing w:after="0" w:line="360" w:lineRule="auto"/>
        <w:ind w:left="0" w:firstLine="0"/>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Лучко М.Р., Бенько І.Д. Бухгалтерський облік у зарубіжних країнах: Навчальний посібник. – К.: Знання, 2006. – 311 с. – (Вища освіта ХХ століття).</w:t>
      </w:r>
    </w:p>
    <w:p w:rsidR="00A56363" w:rsidRPr="00B43F7F" w:rsidRDefault="00A56363" w:rsidP="002D541E">
      <w:pPr>
        <w:widowControl w:val="0"/>
        <w:numPr>
          <w:ilvl w:val="0"/>
          <w:numId w:val="8"/>
        </w:numPr>
        <w:tabs>
          <w:tab w:val="clear" w:pos="2085"/>
          <w:tab w:val="left" w:pos="342"/>
          <w:tab w:val="num" w:pos="1440"/>
        </w:tabs>
        <w:spacing w:after="0" w:line="360" w:lineRule="auto"/>
        <w:ind w:left="0" w:firstLine="0"/>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Соловьева О.В. Зарубежные стандарти чета и отчетности. Учебное пособие. – М.: «Аналітика-Прес», 1998. – 288 с.</w:t>
      </w:r>
    </w:p>
    <w:p w:rsidR="00A56363" w:rsidRPr="00B43F7F" w:rsidRDefault="00A56363" w:rsidP="002D541E">
      <w:pPr>
        <w:widowControl w:val="0"/>
        <w:numPr>
          <w:ilvl w:val="0"/>
          <w:numId w:val="8"/>
        </w:numPr>
        <w:tabs>
          <w:tab w:val="clear" w:pos="2085"/>
          <w:tab w:val="left" w:pos="342"/>
          <w:tab w:val="num" w:pos="1440"/>
        </w:tabs>
        <w:spacing w:after="0" w:line="360" w:lineRule="auto"/>
        <w:ind w:left="0" w:firstLine="0"/>
        <w:jc w:val="both"/>
        <w:rPr>
          <w:rFonts w:ascii="Times New Roman" w:hAnsi="Times New Roman"/>
          <w:noProof/>
          <w:color w:val="000000"/>
          <w:sz w:val="28"/>
          <w:szCs w:val="28"/>
          <w:lang w:val="uk-UA"/>
        </w:rPr>
      </w:pPr>
      <w:r w:rsidRPr="00B43F7F">
        <w:rPr>
          <w:rFonts w:ascii="Times New Roman" w:hAnsi="Times New Roman"/>
          <w:noProof/>
          <w:color w:val="000000"/>
          <w:sz w:val="28"/>
          <w:szCs w:val="28"/>
          <w:lang w:val="uk-UA"/>
        </w:rPr>
        <w:t>Панков Ф.А. Бухгалтерский учет и анализ в зарубежных странах: учебное пособие. – ИП «Экоперспектива». 1998. – 228 с.</w:t>
      </w:r>
      <w:bookmarkStart w:id="0" w:name="_GoBack"/>
      <w:bookmarkEnd w:id="0"/>
    </w:p>
    <w:sectPr w:rsidR="00A56363" w:rsidRPr="00B43F7F" w:rsidSect="002D541E">
      <w:headerReference w:type="even" r:id="rId7"/>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891" w:rsidRDefault="00027891">
      <w:r>
        <w:separator/>
      </w:r>
    </w:p>
  </w:endnote>
  <w:endnote w:type="continuationSeparator" w:id="0">
    <w:p w:rsidR="00027891" w:rsidRDefault="0002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891" w:rsidRDefault="00027891">
      <w:r>
        <w:separator/>
      </w:r>
    </w:p>
  </w:footnote>
  <w:footnote w:type="continuationSeparator" w:id="0">
    <w:p w:rsidR="00027891" w:rsidRDefault="00027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952" w:rsidRDefault="00BD7952" w:rsidP="00BC35A5">
    <w:pPr>
      <w:pStyle w:val="a3"/>
      <w:framePr w:wrap="around" w:vAnchor="text" w:hAnchor="margin" w:xAlign="right" w:y="1"/>
      <w:rPr>
        <w:rStyle w:val="a5"/>
      </w:rPr>
    </w:pPr>
  </w:p>
  <w:p w:rsidR="00BD7952" w:rsidRDefault="00BD7952" w:rsidP="0063402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952" w:rsidRPr="00BC35A5" w:rsidRDefault="00965E39" w:rsidP="007A5DF0">
    <w:pPr>
      <w:pStyle w:val="a3"/>
      <w:framePr w:wrap="around" w:vAnchor="text" w:hAnchor="margin" w:xAlign="right" w:y="1"/>
      <w:rPr>
        <w:rStyle w:val="a5"/>
        <w:rFonts w:ascii="Times New Roman" w:hAnsi="Times New Roman"/>
        <w:sz w:val="24"/>
        <w:szCs w:val="24"/>
      </w:rPr>
    </w:pPr>
    <w:r>
      <w:rPr>
        <w:rStyle w:val="a5"/>
        <w:rFonts w:ascii="Times New Roman" w:hAnsi="Times New Roman"/>
        <w:noProof/>
        <w:sz w:val="24"/>
        <w:szCs w:val="24"/>
      </w:rPr>
      <w:t>2</w:t>
    </w:r>
  </w:p>
  <w:p w:rsidR="00BD7952" w:rsidRDefault="00BD7952" w:rsidP="0063402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DA1E30"/>
    <w:multiLevelType w:val="multilevel"/>
    <w:tmpl w:val="7640FDC0"/>
    <w:lvl w:ilvl="0">
      <w:start w:val="1"/>
      <w:numFmt w:val="decimal"/>
      <w:lvlText w:val="%1."/>
      <w:lvlJc w:val="left"/>
      <w:pPr>
        <w:tabs>
          <w:tab w:val="num" w:pos="2085"/>
        </w:tabs>
        <w:ind w:left="2085" w:hanging="1185"/>
      </w:pPr>
      <w:rPr>
        <w:rFonts w:cs="Times New Roman" w:hint="default"/>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
    <w:nsid w:val="16D80436"/>
    <w:multiLevelType w:val="hybridMultilevel"/>
    <w:tmpl w:val="53FA3056"/>
    <w:lvl w:ilvl="0" w:tplc="32E6EAB6">
      <w:start w:val="1"/>
      <w:numFmt w:val="bullet"/>
      <w:lvlText w:val="-"/>
      <w:lvlJc w:val="left"/>
      <w:pPr>
        <w:tabs>
          <w:tab w:val="num" w:pos="1171"/>
        </w:tabs>
        <w:ind w:left="1171" w:hanging="360"/>
      </w:pPr>
      <w:rPr>
        <w:rFonts w:ascii="Times New Roman" w:eastAsia="Times New Roman" w:hAnsi="Times New Roman" w:hint="default"/>
      </w:rPr>
    </w:lvl>
    <w:lvl w:ilvl="1" w:tplc="04220003" w:tentative="1">
      <w:start w:val="1"/>
      <w:numFmt w:val="bullet"/>
      <w:lvlText w:val="o"/>
      <w:lvlJc w:val="left"/>
      <w:pPr>
        <w:tabs>
          <w:tab w:val="num" w:pos="1542"/>
        </w:tabs>
        <w:ind w:left="1542" w:hanging="360"/>
      </w:pPr>
      <w:rPr>
        <w:rFonts w:ascii="Courier New" w:hAnsi="Courier New" w:hint="default"/>
      </w:rPr>
    </w:lvl>
    <w:lvl w:ilvl="2" w:tplc="04220005" w:tentative="1">
      <w:start w:val="1"/>
      <w:numFmt w:val="bullet"/>
      <w:lvlText w:val=""/>
      <w:lvlJc w:val="left"/>
      <w:pPr>
        <w:tabs>
          <w:tab w:val="num" w:pos="2262"/>
        </w:tabs>
        <w:ind w:left="2262" w:hanging="360"/>
      </w:pPr>
      <w:rPr>
        <w:rFonts w:ascii="Wingdings" w:hAnsi="Wingdings" w:hint="default"/>
      </w:rPr>
    </w:lvl>
    <w:lvl w:ilvl="3" w:tplc="04220001" w:tentative="1">
      <w:start w:val="1"/>
      <w:numFmt w:val="bullet"/>
      <w:lvlText w:val=""/>
      <w:lvlJc w:val="left"/>
      <w:pPr>
        <w:tabs>
          <w:tab w:val="num" w:pos="2982"/>
        </w:tabs>
        <w:ind w:left="2982" w:hanging="360"/>
      </w:pPr>
      <w:rPr>
        <w:rFonts w:ascii="Symbol" w:hAnsi="Symbol" w:hint="default"/>
      </w:rPr>
    </w:lvl>
    <w:lvl w:ilvl="4" w:tplc="04220003" w:tentative="1">
      <w:start w:val="1"/>
      <w:numFmt w:val="bullet"/>
      <w:lvlText w:val="o"/>
      <w:lvlJc w:val="left"/>
      <w:pPr>
        <w:tabs>
          <w:tab w:val="num" w:pos="3702"/>
        </w:tabs>
        <w:ind w:left="3702" w:hanging="360"/>
      </w:pPr>
      <w:rPr>
        <w:rFonts w:ascii="Courier New" w:hAnsi="Courier New" w:hint="default"/>
      </w:rPr>
    </w:lvl>
    <w:lvl w:ilvl="5" w:tplc="04220005" w:tentative="1">
      <w:start w:val="1"/>
      <w:numFmt w:val="bullet"/>
      <w:lvlText w:val=""/>
      <w:lvlJc w:val="left"/>
      <w:pPr>
        <w:tabs>
          <w:tab w:val="num" w:pos="4422"/>
        </w:tabs>
        <w:ind w:left="4422" w:hanging="360"/>
      </w:pPr>
      <w:rPr>
        <w:rFonts w:ascii="Wingdings" w:hAnsi="Wingdings" w:hint="default"/>
      </w:rPr>
    </w:lvl>
    <w:lvl w:ilvl="6" w:tplc="04220001" w:tentative="1">
      <w:start w:val="1"/>
      <w:numFmt w:val="bullet"/>
      <w:lvlText w:val=""/>
      <w:lvlJc w:val="left"/>
      <w:pPr>
        <w:tabs>
          <w:tab w:val="num" w:pos="5142"/>
        </w:tabs>
        <w:ind w:left="5142" w:hanging="360"/>
      </w:pPr>
      <w:rPr>
        <w:rFonts w:ascii="Symbol" w:hAnsi="Symbol" w:hint="default"/>
      </w:rPr>
    </w:lvl>
    <w:lvl w:ilvl="7" w:tplc="04220003" w:tentative="1">
      <w:start w:val="1"/>
      <w:numFmt w:val="bullet"/>
      <w:lvlText w:val="o"/>
      <w:lvlJc w:val="left"/>
      <w:pPr>
        <w:tabs>
          <w:tab w:val="num" w:pos="5862"/>
        </w:tabs>
        <w:ind w:left="5862" w:hanging="360"/>
      </w:pPr>
      <w:rPr>
        <w:rFonts w:ascii="Courier New" w:hAnsi="Courier New" w:hint="default"/>
      </w:rPr>
    </w:lvl>
    <w:lvl w:ilvl="8" w:tplc="04220005" w:tentative="1">
      <w:start w:val="1"/>
      <w:numFmt w:val="bullet"/>
      <w:lvlText w:val=""/>
      <w:lvlJc w:val="left"/>
      <w:pPr>
        <w:tabs>
          <w:tab w:val="num" w:pos="6582"/>
        </w:tabs>
        <w:ind w:left="6582" w:hanging="360"/>
      </w:pPr>
      <w:rPr>
        <w:rFonts w:ascii="Wingdings" w:hAnsi="Wingdings" w:hint="default"/>
      </w:rPr>
    </w:lvl>
  </w:abstractNum>
  <w:abstractNum w:abstractNumId="2">
    <w:nsid w:val="19A21601"/>
    <w:multiLevelType w:val="singleLevel"/>
    <w:tmpl w:val="C63A226C"/>
    <w:lvl w:ilvl="0">
      <w:start w:val="3"/>
      <w:numFmt w:val="decimal"/>
      <w:lvlText w:val="%1."/>
      <w:legacy w:legacy="1" w:legacySpace="0" w:legacyIndent="178"/>
      <w:lvlJc w:val="left"/>
      <w:rPr>
        <w:rFonts w:ascii="Times New Roman" w:hAnsi="Times New Roman" w:cs="Times New Roman" w:hint="default"/>
      </w:rPr>
    </w:lvl>
  </w:abstractNum>
  <w:abstractNum w:abstractNumId="3">
    <w:nsid w:val="22D612AF"/>
    <w:multiLevelType w:val="hybridMultilevel"/>
    <w:tmpl w:val="7640FDC0"/>
    <w:lvl w:ilvl="0" w:tplc="48069374">
      <w:start w:val="1"/>
      <w:numFmt w:val="decimal"/>
      <w:lvlText w:val="%1."/>
      <w:lvlJc w:val="left"/>
      <w:pPr>
        <w:tabs>
          <w:tab w:val="num" w:pos="2085"/>
        </w:tabs>
        <w:ind w:left="2085" w:hanging="1185"/>
      </w:pPr>
      <w:rPr>
        <w:rFonts w:cs="Times New Roman" w:hint="default"/>
      </w:rPr>
    </w:lvl>
    <w:lvl w:ilvl="1" w:tplc="04220019" w:tentative="1">
      <w:start w:val="1"/>
      <w:numFmt w:val="lowerLetter"/>
      <w:lvlText w:val="%2."/>
      <w:lvlJc w:val="left"/>
      <w:pPr>
        <w:tabs>
          <w:tab w:val="num" w:pos="1980"/>
        </w:tabs>
        <w:ind w:left="1980" w:hanging="360"/>
      </w:pPr>
      <w:rPr>
        <w:rFonts w:cs="Times New Roman"/>
      </w:rPr>
    </w:lvl>
    <w:lvl w:ilvl="2" w:tplc="0422001B" w:tentative="1">
      <w:start w:val="1"/>
      <w:numFmt w:val="lowerRoman"/>
      <w:lvlText w:val="%3."/>
      <w:lvlJc w:val="right"/>
      <w:pPr>
        <w:tabs>
          <w:tab w:val="num" w:pos="2700"/>
        </w:tabs>
        <w:ind w:left="2700" w:hanging="180"/>
      </w:pPr>
      <w:rPr>
        <w:rFonts w:cs="Times New Roman"/>
      </w:rPr>
    </w:lvl>
    <w:lvl w:ilvl="3" w:tplc="0422000F" w:tentative="1">
      <w:start w:val="1"/>
      <w:numFmt w:val="decimal"/>
      <w:lvlText w:val="%4."/>
      <w:lvlJc w:val="left"/>
      <w:pPr>
        <w:tabs>
          <w:tab w:val="num" w:pos="3420"/>
        </w:tabs>
        <w:ind w:left="3420" w:hanging="360"/>
      </w:pPr>
      <w:rPr>
        <w:rFonts w:cs="Times New Roman"/>
      </w:rPr>
    </w:lvl>
    <w:lvl w:ilvl="4" w:tplc="04220019" w:tentative="1">
      <w:start w:val="1"/>
      <w:numFmt w:val="lowerLetter"/>
      <w:lvlText w:val="%5."/>
      <w:lvlJc w:val="left"/>
      <w:pPr>
        <w:tabs>
          <w:tab w:val="num" w:pos="4140"/>
        </w:tabs>
        <w:ind w:left="4140" w:hanging="360"/>
      </w:pPr>
      <w:rPr>
        <w:rFonts w:cs="Times New Roman"/>
      </w:rPr>
    </w:lvl>
    <w:lvl w:ilvl="5" w:tplc="0422001B" w:tentative="1">
      <w:start w:val="1"/>
      <w:numFmt w:val="lowerRoman"/>
      <w:lvlText w:val="%6."/>
      <w:lvlJc w:val="right"/>
      <w:pPr>
        <w:tabs>
          <w:tab w:val="num" w:pos="4860"/>
        </w:tabs>
        <w:ind w:left="4860" w:hanging="180"/>
      </w:pPr>
      <w:rPr>
        <w:rFonts w:cs="Times New Roman"/>
      </w:rPr>
    </w:lvl>
    <w:lvl w:ilvl="6" w:tplc="0422000F" w:tentative="1">
      <w:start w:val="1"/>
      <w:numFmt w:val="decimal"/>
      <w:lvlText w:val="%7."/>
      <w:lvlJc w:val="left"/>
      <w:pPr>
        <w:tabs>
          <w:tab w:val="num" w:pos="5580"/>
        </w:tabs>
        <w:ind w:left="5580" w:hanging="360"/>
      </w:pPr>
      <w:rPr>
        <w:rFonts w:cs="Times New Roman"/>
      </w:rPr>
    </w:lvl>
    <w:lvl w:ilvl="7" w:tplc="04220019" w:tentative="1">
      <w:start w:val="1"/>
      <w:numFmt w:val="lowerLetter"/>
      <w:lvlText w:val="%8."/>
      <w:lvlJc w:val="left"/>
      <w:pPr>
        <w:tabs>
          <w:tab w:val="num" w:pos="6300"/>
        </w:tabs>
        <w:ind w:left="6300" w:hanging="360"/>
      </w:pPr>
      <w:rPr>
        <w:rFonts w:cs="Times New Roman"/>
      </w:rPr>
    </w:lvl>
    <w:lvl w:ilvl="8" w:tplc="0422001B" w:tentative="1">
      <w:start w:val="1"/>
      <w:numFmt w:val="lowerRoman"/>
      <w:lvlText w:val="%9."/>
      <w:lvlJc w:val="right"/>
      <w:pPr>
        <w:tabs>
          <w:tab w:val="num" w:pos="7020"/>
        </w:tabs>
        <w:ind w:left="7020" w:hanging="180"/>
      </w:pPr>
      <w:rPr>
        <w:rFonts w:cs="Times New Roman"/>
      </w:rPr>
    </w:lvl>
  </w:abstractNum>
  <w:abstractNum w:abstractNumId="4">
    <w:nsid w:val="2524214E"/>
    <w:multiLevelType w:val="hybridMultilevel"/>
    <w:tmpl w:val="E7E28B70"/>
    <w:lvl w:ilvl="0" w:tplc="0422000F">
      <w:start w:val="1"/>
      <w:numFmt w:val="decimal"/>
      <w:lvlText w:val="%1."/>
      <w:lvlJc w:val="left"/>
      <w:pPr>
        <w:tabs>
          <w:tab w:val="num" w:pos="1620"/>
        </w:tabs>
        <w:ind w:left="1620" w:hanging="360"/>
      </w:pPr>
      <w:rPr>
        <w:rFonts w:cs="Times New Roman"/>
      </w:rPr>
    </w:lvl>
    <w:lvl w:ilvl="1" w:tplc="04220019" w:tentative="1">
      <w:start w:val="1"/>
      <w:numFmt w:val="lowerLetter"/>
      <w:lvlText w:val="%2."/>
      <w:lvlJc w:val="left"/>
      <w:pPr>
        <w:tabs>
          <w:tab w:val="num" w:pos="2340"/>
        </w:tabs>
        <w:ind w:left="2340" w:hanging="360"/>
      </w:pPr>
      <w:rPr>
        <w:rFonts w:cs="Times New Roman"/>
      </w:rPr>
    </w:lvl>
    <w:lvl w:ilvl="2" w:tplc="0422001B" w:tentative="1">
      <w:start w:val="1"/>
      <w:numFmt w:val="lowerRoman"/>
      <w:lvlText w:val="%3."/>
      <w:lvlJc w:val="right"/>
      <w:pPr>
        <w:tabs>
          <w:tab w:val="num" w:pos="3060"/>
        </w:tabs>
        <w:ind w:left="3060" w:hanging="180"/>
      </w:pPr>
      <w:rPr>
        <w:rFonts w:cs="Times New Roman"/>
      </w:rPr>
    </w:lvl>
    <w:lvl w:ilvl="3" w:tplc="0422000F" w:tentative="1">
      <w:start w:val="1"/>
      <w:numFmt w:val="decimal"/>
      <w:lvlText w:val="%4."/>
      <w:lvlJc w:val="left"/>
      <w:pPr>
        <w:tabs>
          <w:tab w:val="num" w:pos="3780"/>
        </w:tabs>
        <w:ind w:left="3780" w:hanging="360"/>
      </w:pPr>
      <w:rPr>
        <w:rFonts w:cs="Times New Roman"/>
      </w:rPr>
    </w:lvl>
    <w:lvl w:ilvl="4" w:tplc="04220019" w:tentative="1">
      <w:start w:val="1"/>
      <w:numFmt w:val="lowerLetter"/>
      <w:lvlText w:val="%5."/>
      <w:lvlJc w:val="left"/>
      <w:pPr>
        <w:tabs>
          <w:tab w:val="num" w:pos="4500"/>
        </w:tabs>
        <w:ind w:left="4500" w:hanging="360"/>
      </w:pPr>
      <w:rPr>
        <w:rFonts w:cs="Times New Roman"/>
      </w:rPr>
    </w:lvl>
    <w:lvl w:ilvl="5" w:tplc="0422001B" w:tentative="1">
      <w:start w:val="1"/>
      <w:numFmt w:val="lowerRoman"/>
      <w:lvlText w:val="%6."/>
      <w:lvlJc w:val="right"/>
      <w:pPr>
        <w:tabs>
          <w:tab w:val="num" w:pos="5220"/>
        </w:tabs>
        <w:ind w:left="5220" w:hanging="180"/>
      </w:pPr>
      <w:rPr>
        <w:rFonts w:cs="Times New Roman"/>
      </w:rPr>
    </w:lvl>
    <w:lvl w:ilvl="6" w:tplc="0422000F" w:tentative="1">
      <w:start w:val="1"/>
      <w:numFmt w:val="decimal"/>
      <w:lvlText w:val="%7."/>
      <w:lvlJc w:val="left"/>
      <w:pPr>
        <w:tabs>
          <w:tab w:val="num" w:pos="5940"/>
        </w:tabs>
        <w:ind w:left="5940" w:hanging="360"/>
      </w:pPr>
      <w:rPr>
        <w:rFonts w:cs="Times New Roman"/>
      </w:rPr>
    </w:lvl>
    <w:lvl w:ilvl="7" w:tplc="04220019" w:tentative="1">
      <w:start w:val="1"/>
      <w:numFmt w:val="lowerLetter"/>
      <w:lvlText w:val="%8."/>
      <w:lvlJc w:val="left"/>
      <w:pPr>
        <w:tabs>
          <w:tab w:val="num" w:pos="6660"/>
        </w:tabs>
        <w:ind w:left="6660" w:hanging="360"/>
      </w:pPr>
      <w:rPr>
        <w:rFonts w:cs="Times New Roman"/>
      </w:rPr>
    </w:lvl>
    <w:lvl w:ilvl="8" w:tplc="0422001B" w:tentative="1">
      <w:start w:val="1"/>
      <w:numFmt w:val="lowerRoman"/>
      <w:lvlText w:val="%9."/>
      <w:lvlJc w:val="right"/>
      <w:pPr>
        <w:tabs>
          <w:tab w:val="num" w:pos="7380"/>
        </w:tabs>
        <w:ind w:left="7380" w:hanging="180"/>
      </w:pPr>
      <w:rPr>
        <w:rFonts w:cs="Times New Roman"/>
      </w:rPr>
    </w:lvl>
  </w:abstractNum>
  <w:abstractNum w:abstractNumId="5">
    <w:nsid w:val="2BB1500C"/>
    <w:multiLevelType w:val="hybridMultilevel"/>
    <w:tmpl w:val="259ACADE"/>
    <w:lvl w:ilvl="0" w:tplc="0422000F">
      <w:start w:val="1"/>
      <w:numFmt w:val="decimal"/>
      <w:lvlText w:val="%1."/>
      <w:lvlJc w:val="left"/>
      <w:pPr>
        <w:tabs>
          <w:tab w:val="num" w:pos="1429"/>
        </w:tabs>
        <w:ind w:left="1429" w:hanging="360"/>
      </w:pPr>
      <w:rPr>
        <w:rFonts w:cs="Times New Roman"/>
      </w:rPr>
    </w:lvl>
    <w:lvl w:ilvl="1" w:tplc="04220019" w:tentative="1">
      <w:start w:val="1"/>
      <w:numFmt w:val="lowerLetter"/>
      <w:lvlText w:val="%2."/>
      <w:lvlJc w:val="left"/>
      <w:pPr>
        <w:tabs>
          <w:tab w:val="num" w:pos="2149"/>
        </w:tabs>
        <w:ind w:left="2149" w:hanging="360"/>
      </w:pPr>
      <w:rPr>
        <w:rFonts w:cs="Times New Roman"/>
      </w:rPr>
    </w:lvl>
    <w:lvl w:ilvl="2" w:tplc="0422001B" w:tentative="1">
      <w:start w:val="1"/>
      <w:numFmt w:val="lowerRoman"/>
      <w:lvlText w:val="%3."/>
      <w:lvlJc w:val="right"/>
      <w:pPr>
        <w:tabs>
          <w:tab w:val="num" w:pos="2869"/>
        </w:tabs>
        <w:ind w:left="2869" w:hanging="180"/>
      </w:pPr>
      <w:rPr>
        <w:rFonts w:cs="Times New Roman"/>
      </w:rPr>
    </w:lvl>
    <w:lvl w:ilvl="3" w:tplc="0422000F" w:tentative="1">
      <w:start w:val="1"/>
      <w:numFmt w:val="decimal"/>
      <w:lvlText w:val="%4."/>
      <w:lvlJc w:val="left"/>
      <w:pPr>
        <w:tabs>
          <w:tab w:val="num" w:pos="3589"/>
        </w:tabs>
        <w:ind w:left="3589" w:hanging="360"/>
      </w:pPr>
      <w:rPr>
        <w:rFonts w:cs="Times New Roman"/>
      </w:rPr>
    </w:lvl>
    <w:lvl w:ilvl="4" w:tplc="04220019" w:tentative="1">
      <w:start w:val="1"/>
      <w:numFmt w:val="lowerLetter"/>
      <w:lvlText w:val="%5."/>
      <w:lvlJc w:val="left"/>
      <w:pPr>
        <w:tabs>
          <w:tab w:val="num" w:pos="4309"/>
        </w:tabs>
        <w:ind w:left="4309" w:hanging="360"/>
      </w:pPr>
      <w:rPr>
        <w:rFonts w:cs="Times New Roman"/>
      </w:rPr>
    </w:lvl>
    <w:lvl w:ilvl="5" w:tplc="0422001B" w:tentative="1">
      <w:start w:val="1"/>
      <w:numFmt w:val="lowerRoman"/>
      <w:lvlText w:val="%6."/>
      <w:lvlJc w:val="right"/>
      <w:pPr>
        <w:tabs>
          <w:tab w:val="num" w:pos="5029"/>
        </w:tabs>
        <w:ind w:left="5029" w:hanging="180"/>
      </w:pPr>
      <w:rPr>
        <w:rFonts w:cs="Times New Roman"/>
      </w:rPr>
    </w:lvl>
    <w:lvl w:ilvl="6" w:tplc="0422000F" w:tentative="1">
      <w:start w:val="1"/>
      <w:numFmt w:val="decimal"/>
      <w:lvlText w:val="%7."/>
      <w:lvlJc w:val="left"/>
      <w:pPr>
        <w:tabs>
          <w:tab w:val="num" w:pos="5749"/>
        </w:tabs>
        <w:ind w:left="5749" w:hanging="360"/>
      </w:pPr>
      <w:rPr>
        <w:rFonts w:cs="Times New Roman"/>
      </w:rPr>
    </w:lvl>
    <w:lvl w:ilvl="7" w:tplc="04220019" w:tentative="1">
      <w:start w:val="1"/>
      <w:numFmt w:val="lowerLetter"/>
      <w:lvlText w:val="%8."/>
      <w:lvlJc w:val="left"/>
      <w:pPr>
        <w:tabs>
          <w:tab w:val="num" w:pos="6469"/>
        </w:tabs>
        <w:ind w:left="6469" w:hanging="360"/>
      </w:pPr>
      <w:rPr>
        <w:rFonts w:cs="Times New Roman"/>
      </w:rPr>
    </w:lvl>
    <w:lvl w:ilvl="8" w:tplc="0422001B" w:tentative="1">
      <w:start w:val="1"/>
      <w:numFmt w:val="lowerRoman"/>
      <w:lvlText w:val="%9."/>
      <w:lvlJc w:val="right"/>
      <w:pPr>
        <w:tabs>
          <w:tab w:val="num" w:pos="7189"/>
        </w:tabs>
        <w:ind w:left="7189" w:hanging="180"/>
      </w:pPr>
      <w:rPr>
        <w:rFonts w:cs="Times New Roman"/>
      </w:rPr>
    </w:lvl>
  </w:abstractNum>
  <w:abstractNum w:abstractNumId="6">
    <w:nsid w:val="2BFF1B1C"/>
    <w:multiLevelType w:val="hybridMultilevel"/>
    <w:tmpl w:val="55DA2382"/>
    <w:lvl w:ilvl="0" w:tplc="32E6EAB6">
      <w:start w:val="1"/>
      <w:numFmt w:val="bullet"/>
      <w:lvlText w:val="-"/>
      <w:lvlJc w:val="left"/>
      <w:pPr>
        <w:tabs>
          <w:tab w:val="num" w:pos="1069"/>
        </w:tabs>
        <w:ind w:left="1069" w:hanging="360"/>
      </w:pPr>
      <w:rPr>
        <w:rFonts w:ascii="Times New Roman" w:eastAsia="Times New Roman" w:hAnsi="Times New Roman"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nsid w:val="40D57260"/>
    <w:multiLevelType w:val="hybridMultilevel"/>
    <w:tmpl w:val="4F4EE046"/>
    <w:lvl w:ilvl="0" w:tplc="0422000F">
      <w:start w:val="1"/>
      <w:numFmt w:val="decimal"/>
      <w:lvlText w:val="%1."/>
      <w:lvlJc w:val="left"/>
      <w:pPr>
        <w:tabs>
          <w:tab w:val="num" w:pos="1440"/>
        </w:tabs>
        <w:ind w:left="1440" w:hanging="360"/>
      </w:pPr>
      <w:rPr>
        <w:rFonts w:cs="Times New Roman"/>
      </w:rPr>
    </w:lvl>
    <w:lvl w:ilvl="1" w:tplc="04220019" w:tentative="1">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abstractNum w:abstractNumId="8">
    <w:nsid w:val="487A4573"/>
    <w:multiLevelType w:val="hybridMultilevel"/>
    <w:tmpl w:val="353EDCCC"/>
    <w:lvl w:ilvl="0" w:tplc="32E6EAB6">
      <w:start w:val="1"/>
      <w:numFmt w:val="bullet"/>
      <w:lvlText w:val="-"/>
      <w:lvlJc w:val="left"/>
      <w:pPr>
        <w:tabs>
          <w:tab w:val="num" w:pos="1778"/>
        </w:tabs>
        <w:ind w:left="1778" w:hanging="360"/>
      </w:pPr>
      <w:rPr>
        <w:rFonts w:ascii="Times New Roman" w:eastAsia="Times New Roman" w:hAnsi="Times New Roman" w:hint="default"/>
      </w:rPr>
    </w:lvl>
    <w:lvl w:ilvl="1" w:tplc="04220003" w:tentative="1">
      <w:start w:val="1"/>
      <w:numFmt w:val="bullet"/>
      <w:lvlText w:val="o"/>
      <w:lvlJc w:val="left"/>
      <w:pPr>
        <w:tabs>
          <w:tab w:val="num" w:pos="2149"/>
        </w:tabs>
        <w:ind w:left="2149" w:hanging="360"/>
      </w:pPr>
      <w:rPr>
        <w:rFonts w:ascii="Courier New" w:hAnsi="Courier New" w:hint="default"/>
      </w:rPr>
    </w:lvl>
    <w:lvl w:ilvl="2" w:tplc="04220005" w:tentative="1">
      <w:start w:val="1"/>
      <w:numFmt w:val="bullet"/>
      <w:lvlText w:val=""/>
      <w:lvlJc w:val="left"/>
      <w:pPr>
        <w:tabs>
          <w:tab w:val="num" w:pos="2869"/>
        </w:tabs>
        <w:ind w:left="2869" w:hanging="360"/>
      </w:pPr>
      <w:rPr>
        <w:rFonts w:ascii="Wingdings" w:hAnsi="Wingdings" w:hint="default"/>
      </w:rPr>
    </w:lvl>
    <w:lvl w:ilvl="3" w:tplc="04220001" w:tentative="1">
      <w:start w:val="1"/>
      <w:numFmt w:val="bullet"/>
      <w:lvlText w:val=""/>
      <w:lvlJc w:val="left"/>
      <w:pPr>
        <w:tabs>
          <w:tab w:val="num" w:pos="3589"/>
        </w:tabs>
        <w:ind w:left="3589" w:hanging="360"/>
      </w:pPr>
      <w:rPr>
        <w:rFonts w:ascii="Symbol" w:hAnsi="Symbol" w:hint="default"/>
      </w:rPr>
    </w:lvl>
    <w:lvl w:ilvl="4" w:tplc="04220003" w:tentative="1">
      <w:start w:val="1"/>
      <w:numFmt w:val="bullet"/>
      <w:lvlText w:val="o"/>
      <w:lvlJc w:val="left"/>
      <w:pPr>
        <w:tabs>
          <w:tab w:val="num" w:pos="4309"/>
        </w:tabs>
        <w:ind w:left="4309" w:hanging="360"/>
      </w:pPr>
      <w:rPr>
        <w:rFonts w:ascii="Courier New" w:hAnsi="Courier New" w:hint="default"/>
      </w:rPr>
    </w:lvl>
    <w:lvl w:ilvl="5" w:tplc="04220005" w:tentative="1">
      <w:start w:val="1"/>
      <w:numFmt w:val="bullet"/>
      <w:lvlText w:val=""/>
      <w:lvlJc w:val="left"/>
      <w:pPr>
        <w:tabs>
          <w:tab w:val="num" w:pos="5029"/>
        </w:tabs>
        <w:ind w:left="5029" w:hanging="360"/>
      </w:pPr>
      <w:rPr>
        <w:rFonts w:ascii="Wingdings" w:hAnsi="Wingdings" w:hint="default"/>
      </w:rPr>
    </w:lvl>
    <w:lvl w:ilvl="6" w:tplc="04220001" w:tentative="1">
      <w:start w:val="1"/>
      <w:numFmt w:val="bullet"/>
      <w:lvlText w:val=""/>
      <w:lvlJc w:val="left"/>
      <w:pPr>
        <w:tabs>
          <w:tab w:val="num" w:pos="5749"/>
        </w:tabs>
        <w:ind w:left="5749" w:hanging="360"/>
      </w:pPr>
      <w:rPr>
        <w:rFonts w:ascii="Symbol" w:hAnsi="Symbol" w:hint="default"/>
      </w:rPr>
    </w:lvl>
    <w:lvl w:ilvl="7" w:tplc="04220003" w:tentative="1">
      <w:start w:val="1"/>
      <w:numFmt w:val="bullet"/>
      <w:lvlText w:val="o"/>
      <w:lvlJc w:val="left"/>
      <w:pPr>
        <w:tabs>
          <w:tab w:val="num" w:pos="6469"/>
        </w:tabs>
        <w:ind w:left="6469" w:hanging="360"/>
      </w:pPr>
      <w:rPr>
        <w:rFonts w:ascii="Courier New" w:hAnsi="Courier New" w:hint="default"/>
      </w:rPr>
    </w:lvl>
    <w:lvl w:ilvl="8" w:tplc="0422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2"/>
  </w:num>
  <w:num w:numId="3">
    <w:abstractNumId w:val="6"/>
  </w:num>
  <w:num w:numId="4">
    <w:abstractNumId w:val="8"/>
  </w:num>
  <w:num w:numId="5">
    <w:abstractNumId w:val="7"/>
  </w:num>
  <w:num w:numId="6">
    <w:abstractNumId w:val="5"/>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7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237A"/>
    <w:rsid w:val="000040F1"/>
    <w:rsid w:val="00020491"/>
    <w:rsid w:val="00025907"/>
    <w:rsid w:val="00025CE7"/>
    <w:rsid w:val="00027891"/>
    <w:rsid w:val="00081215"/>
    <w:rsid w:val="000D318B"/>
    <w:rsid w:val="00111BFE"/>
    <w:rsid w:val="002D541E"/>
    <w:rsid w:val="002E63F1"/>
    <w:rsid w:val="0030318B"/>
    <w:rsid w:val="00310013"/>
    <w:rsid w:val="00334D90"/>
    <w:rsid w:val="00376B01"/>
    <w:rsid w:val="003E47EB"/>
    <w:rsid w:val="00430150"/>
    <w:rsid w:val="0046237A"/>
    <w:rsid w:val="0058330D"/>
    <w:rsid w:val="005A7E5F"/>
    <w:rsid w:val="005D2126"/>
    <w:rsid w:val="00634029"/>
    <w:rsid w:val="006C5CE8"/>
    <w:rsid w:val="006F58F7"/>
    <w:rsid w:val="00705E5D"/>
    <w:rsid w:val="00720E99"/>
    <w:rsid w:val="007701E2"/>
    <w:rsid w:val="00796C60"/>
    <w:rsid w:val="007A5DF0"/>
    <w:rsid w:val="0082343F"/>
    <w:rsid w:val="008644DB"/>
    <w:rsid w:val="008C2A8F"/>
    <w:rsid w:val="00914A85"/>
    <w:rsid w:val="009239F5"/>
    <w:rsid w:val="00965E39"/>
    <w:rsid w:val="0099440F"/>
    <w:rsid w:val="009A38DC"/>
    <w:rsid w:val="009C738E"/>
    <w:rsid w:val="00A0106C"/>
    <w:rsid w:val="00A56363"/>
    <w:rsid w:val="00AA4D16"/>
    <w:rsid w:val="00B12BF6"/>
    <w:rsid w:val="00B43F7F"/>
    <w:rsid w:val="00BA732D"/>
    <w:rsid w:val="00BA7DE2"/>
    <w:rsid w:val="00BC35A5"/>
    <w:rsid w:val="00BD7952"/>
    <w:rsid w:val="00C66753"/>
    <w:rsid w:val="00D868D8"/>
    <w:rsid w:val="00E40D39"/>
    <w:rsid w:val="00E47489"/>
    <w:rsid w:val="00E77969"/>
    <w:rsid w:val="00E861F3"/>
    <w:rsid w:val="00E9209F"/>
    <w:rsid w:val="00F61215"/>
    <w:rsid w:val="00F93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50C681F7-57EA-4DFD-AD0E-5F2A019B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37A"/>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34029"/>
    <w:pPr>
      <w:tabs>
        <w:tab w:val="center" w:pos="4677"/>
        <w:tab w:val="right" w:pos="9355"/>
      </w:tabs>
    </w:pPr>
  </w:style>
  <w:style w:type="character" w:customStyle="1" w:styleId="a4">
    <w:name w:val="Верхний колонтитул Знак"/>
    <w:link w:val="a3"/>
    <w:uiPriority w:val="99"/>
    <w:semiHidden/>
    <w:rPr>
      <w:rFonts w:ascii="Calibri" w:hAnsi="Calibri"/>
    </w:rPr>
  </w:style>
  <w:style w:type="character" w:styleId="a5">
    <w:name w:val="page number"/>
    <w:uiPriority w:val="99"/>
    <w:rsid w:val="00634029"/>
    <w:rPr>
      <w:rFonts w:cs="Times New Roman"/>
    </w:rPr>
  </w:style>
  <w:style w:type="paragraph" w:styleId="a6">
    <w:name w:val="footer"/>
    <w:basedOn w:val="a"/>
    <w:link w:val="a7"/>
    <w:uiPriority w:val="99"/>
    <w:rsid w:val="00634029"/>
    <w:pPr>
      <w:tabs>
        <w:tab w:val="center" w:pos="4677"/>
        <w:tab w:val="right" w:pos="9355"/>
      </w:tabs>
    </w:pPr>
  </w:style>
  <w:style w:type="character" w:customStyle="1" w:styleId="a7">
    <w:name w:val="Нижний колонтитул Знак"/>
    <w:link w:val="a6"/>
    <w:uiPriority w:val="99"/>
    <w:semiHidden/>
    <w:rPr>
      <w:rFonts w:ascii="Calibri" w:hAnsi="Calibri"/>
    </w:rPr>
  </w:style>
  <w:style w:type="paragraph" w:styleId="a8">
    <w:name w:val="Balloon Text"/>
    <w:basedOn w:val="a"/>
    <w:link w:val="a9"/>
    <w:uiPriority w:val="99"/>
    <w:semiHidden/>
    <w:rsid w:val="00BC35A5"/>
    <w:rPr>
      <w:rFonts w:ascii="Tahoma" w:hAnsi="Tahoma" w:cs="Tahoma"/>
      <w:sz w:val="16"/>
      <w:szCs w:val="16"/>
    </w:rPr>
  </w:style>
  <w:style w:type="character" w:customStyle="1" w:styleId="a9">
    <w:name w:val="Текст выноски Знак"/>
    <w:link w:val="a8"/>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329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3163</Words>
  <Characters>18032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ZeroCool</Company>
  <LinksUpToDate>false</LinksUpToDate>
  <CharactersWithSpaces>21153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UZvER</dc:creator>
  <cp:keywords/>
  <dc:description/>
  <cp:lastModifiedBy>admin</cp:lastModifiedBy>
  <cp:revision>2</cp:revision>
  <cp:lastPrinted>2008-10-16T20:47:00Z</cp:lastPrinted>
  <dcterms:created xsi:type="dcterms:W3CDTF">2014-03-03T21:56:00Z</dcterms:created>
  <dcterms:modified xsi:type="dcterms:W3CDTF">2014-03-03T21:56:00Z</dcterms:modified>
</cp:coreProperties>
</file>